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النهایه فی غریب الحدیث و الاثر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194_73709187">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307196_73709187">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307198_73709187">
            <w:r>
              <w:rPr>
                <w:webHidden/>
                <w:rStyle w:val="IndexLink"/>
              </w:rPr>
              <w:t>1</w:t>
            </w:r>
            <w:r>
              <w:rPr>
                <w:rStyle w:val="IndexLink"/>
                <w:rtl w:val="true"/>
              </w:rPr>
              <w:t xml:space="preserve">- </w:t>
            </w:r>
            <w:r>
              <w:rPr>
                <w:rStyle w:val="IndexLink"/>
                <w:rtl w:val="true"/>
              </w:rPr>
              <w:t>مقدمة التحقیق</w:t>
            </w:r>
            <w:r>
              <w:rPr>
                <w:rStyle w:val="IndexLink"/>
                <w:rtl w:val="true"/>
              </w:rPr>
              <w:tab/>
            </w:r>
            <w:r>
              <w:rPr>
                <w:rStyle w:val="IndexLink"/>
              </w:rPr>
              <w:t>28</w:t>
            </w:r>
          </w:hyperlink>
        </w:p>
        <w:p>
          <w:pPr>
            <w:pStyle w:val="Contents2"/>
            <w:tabs>
              <w:tab w:val="clear" w:pos="8743"/>
              <w:tab w:val="right" w:pos="9026" w:leader="dot"/>
            </w:tabs>
            <w:rPr/>
          </w:pPr>
          <w:hyperlink w:anchor="__RefHeading___Toc307200_73709187">
            <w:r>
              <w:rPr>
                <w:webHidden/>
                <w:rStyle w:val="IndexLink"/>
              </w:rPr>
              <w:t>2</w:t>
            </w:r>
            <w:r>
              <w:rPr>
                <w:rStyle w:val="IndexLink"/>
                <w:rtl w:val="true"/>
              </w:rPr>
              <w:t xml:space="preserve">- </w:t>
            </w:r>
            <w:r>
              <w:rPr>
                <w:rStyle w:val="IndexLink"/>
                <w:rtl w:val="true"/>
              </w:rPr>
              <w:t>التعریف بابن الأثیر</w:t>
            </w:r>
            <w:r>
              <w:rPr>
                <w:rStyle w:val="IndexLink"/>
                <w:rtl w:val="true"/>
              </w:rPr>
              <w:tab/>
            </w:r>
            <w:r>
              <w:rPr>
                <w:rStyle w:val="IndexLink"/>
              </w:rPr>
              <w:t>34</w:t>
            </w:r>
          </w:hyperlink>
        </w:p>
        <w:p>
          <w:pPr>
            <w:pStyle w:val="Contents3"/>
            <w:tabs>
              <w:tab w:val="clear" w:pos="8459"/>
              <w:tab w:val="right" w:pos="9026" w:leader="dot"/>
            </w:tabs>
            <w:rPr/>
          </w:pPr>
          <w:hyperlink w:anchor="__RefHeading___Toc307202_7370918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07204_73709187">
            <w:r>
              <w:rPr>
                <w:webHidden/>
                <w:rStyle w:val="IndexLink"/>
                <w:rtl w:val="true"/>
              </w:rPr>
              <w:t>أسرته</w:t>
            </w:r>
            <w:r>
              <w:rPr>
                <w:rStyle w:val="IndexLink"/>
                <w:rtl w:val="true"/>
              </w:rPr>
              <w:tab/>
            </w:r>
            <w:r>
              <w:rPr>
                <w:rStyle w:val="IndexLink"/>
              </w:rPr>
              <w:t>37</w:t>
            </w:r>
          </w:hyperlink>
        </w:p>
        <w:p>
          <w:pPr>
            <w:pStyle w:val="Contents3"/>
            <w:tabs>
              <w:tab w:val="clear" w:pos="8459"/>
              <w:tab w:val="right" w:pos="9026" w:leader="dot"/>
            </w:tabs>
            <w:rPr/>
          </w:pPr>
          <w:hyperlink w:anchor="__RefHeading___Toc307206_73709187">
            <w:r>
              <w:rPr>
                <w:webHidden/>
                <w:rStyle w:val="IndexLink"/>
                <w:rtl w:val="true"/>
              </w:rPr>
              <w:t>علمه وثقافته</w:t>
            </w:r>
            <w:r>
              <w:rPr>
                <w:rStyle w:val="IndexLink"/>
                <w:rtl w:val="true"/>
              </w:rPr>
              <w:tab/>
            </w:r>
            <w:r>
              <w:rPr>
                <w:rStyle w:val="IndexLink"/>
              </w:rPr>
              <w:t>37</w:t>
            </w:r>
          </w:hyperlink>
        </w:p>
        <w:p>
          <w:pPr>
            <w:pStyle w:val="Contents3"/>
            <w:tabs>
              <w:tab w:val="clear" w:pos="8459"/>
              <w:tab w:val="right" w:pos="9026" w:leader="dot"/>
            </w:tabs>
            <w:rPr/>
          </w:pPr>
          <w:hyperlink w:anchor="__RefHeading___Toc307208_73709187">
            <w:r>
              <w:rPr>
                <w:webHidden/>
                <w:rStyle w:val="IndexLink"/>
                <w:rtl w:val="true"/>
              </w:rPr>
              <w:t>شیوخه ومن رووا عنه</w:t>
            </w:r>
            <w:r>
              <w:rPr>
                <w:rStyle w:val="IndexLink"/>
                <w:rtl w:val="true"/>
              </w:rPr>
              <w:tab/>
            </w:r>
            <w:r>
              <w:rPr>
                <w:rStyle w:val="IndexLink"/>
              </w:rPr>
              <w:t>39</w:t>
            </w:r>
          </w:hyperlink>
        </w:p>
        <w:p>
          <w:pPr>
            <w:pStyle w:val="Contents3"/>
            <w:tabs>
              <w:tab w:val="clear" w:pos="8459"/>
              <w:tab w:val="right" w:pos="9026" w:leader="dot"/>
            </w:tabs>
            <w:rPr/>
          </w:pPr>
          <w:hyperlink w:anchor="__RefHeading___Toc307210_73709187">
            <w:r>
              <w:rPr>
                <w:webHidden/>
                <w:rStyle w:val="IndexLink"/>
                <w:rtl w:val="true"/>
              </w:rPr>
              <w:t>مصنفاته</w:t>
            </w:r>
            <w:r>
              <w:rPr>
                <w:rStyle w:val="IndexLink"/>
                <w:rtl w:val="true"/>
              </w:rPr>
              <w:tab/>
            </w:r>
            <w:r>
              <w:rPr>
                <w:rStyle w:val="IndexLink"/>
              </w:rPr>
              <w:t>41</w:t>
            </w:r>
          </w:hyperlink>
        </w:p>
        <w:p>
          <w:pPr>
            <w:pStyle w:val="Contents4"/>
            <w:tabs>
              <w:tab w:val="clear" w:pos="8176"/>
              <w:tab w:val="right" w:pos="9026" w:leader="dot"/>
            </w:tabs>
            <w:rPr/>
          </w:pPr>
          <w:hyperlink w:anchor="__RefHeading___Toc307212_7370918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307214_73709187">
            <w:r>
              <w:rPr>
                <w:webHidden/>
                <w:rStyle w:val="IndexLink"/>
              </w:rPr>
              <w:t>1</w:t>
            </w:r>
            <w:r>
              <w:rPr>
                <w:rStyle w:val="IndexLink"/>
                <w:rtl w:val="true"/>
              </w:rPr>
              <w:t xml:space="preserve"> - </w:t>
            </w:r>
            <w:r>
              <w:rPr>
                <w:rStyle w:val="IndexLink"/>
                <w:rtl w:val="true"/>
              </w:rPr>
              <w:t>الإنصاف فی الجمع بین الکشف والکشّاف</w:t>
            </w:r>
            <w:r>
              <w:rPr>
                <w:rStyle w:val="IndexLink"/>
                <w:rtl w:val="true"/>
              </w:rPr>
              <w:tab/>
            </w:r>
            <w:r>
              <w:rPr>
                <w:rStyle w:val="IndexLink"/>
              </w:rPr>
              <w:t>41</w:t>
            </w:r>
          </w:hyperlink>
        </w:p>
        <w:p>
          <w:pPr>
            <w:pStyle w:val="Contents4"/>
            <w:tabs>
              <w:tab w:val="clear" w:pos="8176"/>
              <w:tab w:val="right" w:pos="9026" w:leader="dot"/>
            </w:tabs>
            <w:rPr/>
          </w:pPr>
          <w:hyperlink w:anchor="__RefHeading___Toc307216_73709187">
            <w:r>
              <w:rPr>
                <w:webHidden/>
                <w:rStyle w:val="IndexLink"/>
              </w:rPr>
              <w:t>2</w:t>
            </w:r>
            <w:r>
              <w:rPr>
                <w:rStyle w:val="IndexLink"/>
                <w:rtl w:val="true"/>
              </w:rPr>
              <w:t xml:space="preserve"> - </w:t>
            </w:r>
            <w:r>
              <w:rPr>
                <w:rStyle w:val="IndexLink"/>
                <w:rtl w:val="true"/>
              </w:rPr>
              <w:t>الباهر فی الفروق</w:t>
            </w:r>
            <w:r>
              <w:rPr>
                <w:rStyle w:val="IndexLink"/>
                <w:rtl w:val="true"/>
              </w:rPr>
              <w:tab/>
            </w:r>
            <w:r>
              <w:rPr>
                <w:rStyle w:val="IndexLink"/>
              </w:rPr>
              <w:t>41</w:t>
            </w:r>
          </w:hyperlink>
        </w:p>
        <w:p>
          <w:pPr>
            <w:pStyle w:val="Contents4"/>
            <w:tabs>
              <w:tab w:val="clear" w:pos="8176"/>
              <w:tab w:val="right" w:pos="9026" w:leader="dot"/>
            </w:tabs>
            <w:rPr/>
          </w:pPr>
          <w:hyperlink w:anchor="__RefHeading___Toc307218_73709187">
            <w:r>
              <w:rPr>
                <w:webHidden/>
                <w:rStyle w:val="IndexLink"/>
              </w:rPr>
              <w:t>3</w:t>
            </w:r>
            <w:r>
              <w:rPr>
                <w:rStyle w:val="IndexLink"/>
                <w:rtl w:val="true"/>
              </w:rPr>
              <w:t xml:space="preserve"> - </w:t>
            </w:r>
            <w:r>
              <w:rPr>
                <w:rStyle w:val="IndexLink"/>
                <w:rtl w:val="true"/>
              </w:rPr>
              <w:t>البدیع</w:t>
            </w:r>
            <w:r>
              <w:rPr>
                <w:rStyle w:val="IndexLink"/>
                <w:rtl w:val="true"/>
              </w:rPr>
              <w:tab/>
            </w:r>
            <w:r>
              <w:rPr>
                <w:rStyle w:val="IndexLink"/>
              </w:rPr>
              <w:t>41</w:t>
            </w:r>
          </w:hyperlink>
        </w:p>
        <w:p>
          <w:pPr>
            <w:pStyle w:val="Contents4"/>
            <w:tabs>
              <w:tab w:val="clear" w:pos="8176"/>
              <w:tab w:val="right" w:pos="9026" w:leader="dot"/>
            </w:tabs>
            <w:rPr/>
          </w:pPr>
          <w:hyperlink w:anchor="__RefHeading___Toc307220_73709187">
            <w:r>
              <w:rPr>
                <w:webHidden/>
                <w:rStyle w:val="IndexLink"/>
              </w:rPr>
              <w:t>4</w:t>
            </w:r>
            <w:r>
              <w:rPr>
                <w:rStyle w:val="IndexLink"/>
                <w:rtl w:val="true"/>
              </w:rPr>
              <w:t xml:space="preserve"> - </w:t>
            </w:r>
            <w:r>
              <w:rPr>
                <w:rStyle w:val="IndexLink"/>
                <w:rtl w:val="true"/>
              </w:rPr>
              <w:t>تهذیب فصول ابن الدهان</w:t>
            </w:r>
            <w:r>
              <w:rPr>
                <w:rStyle w:val="IndexLink"/>
                <w:rtl w:val="true"/>
              </w:rPr>
              <w:tab/>
            </w:r>
            <w:r>
              <w:rPr>
                <w:rStyle w:val="IndexLink"/>
              </w:rPr>
              <w:t>41</w:t>
            </w:r>
          </w:hyperlink>
        </w:p>
        <w:p>
          <w:pPr>
            <w:pStyle w:val="Contents4"/>
            <w:tabs>
              <w:tab w:val="clear" w:pos="8176"/>
              <w:tab w:val="right" w:pos="9026" w:leader="dot"/>
            </w:tabs>
            <w:rPr/>
          </w:pPr>
          <w:hyperlink w:anchor="__RefHeading___Toc307222_73709187">
            <w:r>
              <w:rPr>
                <w:webHidden/>
                <w:rStyle w:val="IndexLink"/>
              </w:rPr>
              <w:t>5</w:t>
            </w:r>
            <w:r>
              <w:rPr>
                <w:rStyle w:val="IndexLink"/>
                <w:rtl w:val="true"/>
              </w:rPr>
              <w:t xml:space="preserve"> - </w:t>
            </w:r>
            <w:r>
              <w:rPr>
                <w:rStyle w:val="IndexLink"/>
                <w:rtl w:val="true"/>
              </w:rPr>
              <w:t>جامع الأصول فی أحادیث الرسول</w:t>
            </w:r>
            <w:r>
              <w:rPr>
                <w:rStyle w:val="IndexLink"/>
                <w:rtl w:val="true"/>
              </w:rPr>
              <w:tab/>
            </w:r>
            <w:r>
              <w:rPr>
                <w:rStyle w:val="IndexLink"/>
              </w:rPr>
              <w:t>41</w:t>
            </w:r>
          </w:hyperlink>
        </w:p>
        <w:p>
          <w:pPr>
            <w:pStyle w:val="Contents4"/>
            <w:tabs>
              <w:tab w:val="clear" w:pos="8176"/>
              <w:tab w:val="right" w:pos="9026" w:leader="dot"/>
            </w:tabs>
            <w:rPr/>
          </w:pPr>
          <w:hyperlink w:anchor="__RefHeading___Toc307224_73709187">
            <w:r>
              <w:rPr>
                <w:webHidden/>
                <w:rStyle w:val="IndexLink"/>
              </w:rPr>
              <w:t>6</w:t>
            </w:r>
            <w:r>
              <w:rPr>
                <w:rStyle w:val="IndexLink"/>
                <w:rtl w:val="true"/>
              </w:rPr>
              <w:t xml:space="preserve"> - </w:t>
            </w:r>
            <w:r>
              <w:rPr>
                <w:rStyle w:val="IndexLink"/>
                <w:rtl w:val="true"/>
              </w:rPr>
              <w:t>دیوان رسائل</w:t>
            </w:r>
            <w:r>
              <w:rPr>
                <w:rStyle w:val="IndexLink"/>
                <w:rtl w:val="true"/>
              </w:rPr>
              <w:tab/>
            </w:r>
            <w:r>
              <w:rPr>
                <w:rStyle w:val="IndexLink"/>
              </w:rPr>
              <w:t>42</w:t>
            </w:r>
          </w:hyperlink>
        </w:p>
        <w:p>
          <w:pPr>
            <w:pStyle w:val="Contents4"/>
            <w:tabs>
              <w:tab w:val="clear" w:pos="8176"/>
              <w:tab w:val="right" w:pos="9026" w:leader="dot"/>
            </w:tabs>
            <w:rPr/>
          </w:pPr>
          <w:hyperlink w:anchor="__RefHeading___Toc307226_73709187">
            <w:r>
              <w:rPr>
                <w:webHidden/>
                <w:rStyle w:val="IndexLink"/>
              </w:rPr>
              <w:t>7</w:t>
            </w:r>
            <w:r>
              <w:rPr>
                <w:rStyle w:val="IndexLink"/>
                <w:rtl w:val="true"/>
              </w:rPr>
              <w:t xml:space="preserve"> - </w:t>
            </w:r>
            <w:r>
              <w:rPr>
                <w:rStyle w:val="IndexLink"/>
                <w:rtl w:val="true"/>
              </w:rPr>
              <w:t>رسائل فی الحساب مُجَدْوَلات</w:t>
            </w:r>
            <w:r>
              <w:rPr>
                <w:rStyle w:val="IndexLink"/>
                <w:rtl w:val="true"/>
              </w:rPr>
              <w:tab/>
            </w:r>
            <w:r>
              <w:rPr>
                <w:rStyle w:val="IndexLink"/>
              </w:rPr>
              <w:t>42</w:t>
            </w:r>
          </w:hyperlink>
        </w:p>
        <w:p>
          <w:pPr>
            <w:pStyle w:val="Contents4"/>
            <w:tabs>
              <w:tab w:val="clear" w:pos="8176"/>
              <w:tab w:val="right" w:pos="9026" w:leader="dot"/>
            </w:tabs>
            <w:rPr/>
          </w:pPr>
          <w:hyperlink w:anchor="__RefHeading___Toc307228_73709187">
            <w:r>
              <w:rPr>
                <w:webHidden/>
                <w:rStyle w:val="IndexLink"/>
              </w:rPr>
              <w:t>8</w:t>
            </w:r>
            <w:r>
              <w:rPr>
                <w:rStyle w:val="IndexLink"/>
                <w:rtl w:val="true"/>
              </w:rPr>
              <w:t xml:space="preserve"> - </w:t>
            </w:r>
            <w:r>
              <w:rPr>
                <w:rStyle w:val="IndexLink"/>
                <w:rtl w:val="true"/>
              </w:rPr>
              <w:t>الشافی ، شرح مسند الشافعی</w:t>
            </w:r>
            <w:r>
              <w:rPr>
                <w:rStyle w:val="IndexLink"/>
                <w:rtl w:val="true"/>
              </w:rPr>
              <w:tab/>
            </w:r>
            <w:r>
              <w:rPr>
                <w:rStyle w:val="IndexLink"/>
              </w:rPr>
              <w:t>42</w:t>
            </w:r>
          </w:hyperlink>
        </w:p>
        <w:p>
          <w:pPr>
            <w:pStyle w:val="Contents4"/>
            <w:tabs>
              <w:tab w:val="clear" w:pos="8176"/>
              <w:tab w:val="right" w:pos="9026" w:leader="dot"/>
            </w:tabs>
            <w:rPr/>
          </w:pPr>
          <w:hyperlink w:anchor="__RefHeading___Toc307230_73709187">
            <w:r>
              <w:rPr>
                <w:webHidden/>
                <w:rStyle w:val="IndexLink"/>
              </w:rPr>
              <w:t>9</w:t>
            </w:r>
            <w:r>
              <w:rPr>
                <w:rStyle w:val="IndexLink"/>
                <w:rtl w:val="true"/>
              </w:rPr>
              <w:t xml:space="preserve"> - </w:t>
            </w:r>
            <w:r>
              <w:rPr>
                <w:rStyle w:val="IndexLink"/>
                <w:rtl w:val="true"/>
              </w:rPr>
              <w:t>شرح غریب الطّوال</w:t>
            </w:r>
            <w:r>
              <w:rPr>
                <w:rStyle w:val="IndexLink"/>
                <w:rtl w:val="true"/>
              </w:rPr>
              <w:tab/>
            </w:r>
            <w:r>
              <w:rPr>
                <w:rStyle w:val="IndexLink"/>
              </w:rPr>
              <w:t>42</w:t>
            </w:r>
          </w:hyperlink>
        </w:p>
        <w:p>
          <w:pPr>
            <w:pStyle w:val="Contents4"/>
            <w:tabs>
              <w:tab w:val="clear" w:pos="8176"/>
              <w:tab w:val="right" w:pos="9026" w:leader="dot"/>
            </w:tabs>
            <w:rPr/>
          </w:pPr>
          <w:hyperlink w:anchor="__RefHeading___Toc307232_73709187">
            <w:r>
              <w:rPr>
                <w:webHidden/>
                <w:rStyle w:val="IndexLink"/>
              </w:rPr>
              <w:t>10</w:t>
            </w:r>
            <w:r>
              <w:rPr>
                <w:rStyle w:val="IndexLink"/>
                <w:rtl w:val="true"/>
              </w:rPr>
              <w:t xml:space="preserve"> - </w:t>
            </w:r>
            <w:r>
              <w:rPr>
                <w:rStyle w:val="IndexLink"/>
                <w:rtl w:val="true"/>
              </w:rPr>
              <w:t>الفروق والأبنیة</w:t>
            </w:r>
            <w:r>
              <w:rPr>
                <w:rStyle w:val="IndexLink"/>
                <w:rtl w:val="true"/>
              </w:rPr>
              <w:tab/>
            </w:r>
            <w:r>
              <w:rPr>
                <w:rStyle w:val="IndexLink"/>
              </w:rPr>
              <w:t>42</w:t>
            </w:r>
          </w:hyperlink>
        </w:p>
        <w:p>
          <w:pPr>
            <w:pStyle w:val="Contents4"/>
            <w:tabs>
              <w:tab w:val="clear" w:pos="8176"/>
              <w:tab w:val="right" w:pos="9026" w:leader="dot"/>
            </w:tabs>
            <w:rPr/>
          </w:pPr>
          <w:hyperlink w:anchor="__RefHeading___Toc307234_73709187">
            <w:r>
              <w:rPr>
                <w:webHidden/>
                <w:rStyle w:val="IndexLink"/>
              </w:rPr>
              <w:t>11</w:t>
            </w:r>
            <w:r>
              <w:rPr>
                <w:rStyle w:val="IndexLink"/>
                <w:rtl w:val="true"/>
              </w:rPr>
              <w:t xml:space="preserve"> - </w:t>
            </w:r>
            <w:r>
              <w:rPr>
                <w:rStyle w:val="IndexLink"/>
                <w:rtl w:val="true"/>
              </w:rPr>
              <w:t>کتاب لطیف فی صنعة الکتابة</w:t>
            </w:r>
            <w:r>
              <w:rPr>
                <w:rStyle w:val="IndexLink"/>
                <w:rtl w:val="true"/>
              </w:rPr>
              <w:tab/>
            </w:r>
            <w:r>
              <w:rPr>
                <w:rStyle w:val="IndexLink"/>
              </w:rPr>
              <w:t>42</w:t>
            </w:r>
          </w:hyperlink>
        </w:p>
        <w:p>
          <w:pPr>
            <w:pStyle w:val="Contents4"/>
            <w:tabs>
              <w:tab w:val="clear" w:pos="8176"/>
              <w:tab w:val="right" w:pos="9026" w:leader="dot"/>
            </w:tabs>
            <w:rPr/>
          </w:pPr>
          <w:hyperlink w:anchor="__RefHeading___Toc307236_73709187">
            <w:r>
              <w:rPr>
                <w:webHidden/>
                <w:rStyle w:val="IndexLink"/>
              </w:rPr>
              <w:t>12</w:t>
            </w:r>
            <w:r>
              <w:rPr>
                <w:rStyle w:val="IndexLink"/>
                <w:rtl w:val="true"/>
              </w:rPr>
              <w:t xml:space="preserve"> - </w:t>
            </w:r>
            <w:r>
              <w:rPr>
                <w:rStyle w:val="IndexLink"/>
                <w:rtl w:val="true"/>
              </w:rPr>
              <w:t xml:space="preserve">المختار فی مناقب الأخیار </w:t>
            </w:r>
            <w:r>
              <w:rPr>
                <w:rStyle w:val="IndexLink"/>
                <w:rtl w:val="true"/>
              </w:rPr>
              <w:t xml:space="preserve">- </w:t>
            </w:r>
            <w:r>
              <w:rPr>
                <w:rStyle w:val="IndexLink"/>
                <w:rtl w:val="true"/>
              </w:rPr>
              <w:t>أو الأبرار</w:t>
            </w:r>
            <w:r>
              <w:rPr>
                <w:rStyle w:val="IndexLink"/>
                <w:rtl w:val="true"/>
              </w:rPr>
              <w:tab/>
            </w:r>
            <w:r>
              <w:rPr>
                <w:rStyle w:val="IndexLink"/>
              </w:rPr>
              <w:t>42</w:t>
            </w:r>
          </w:hyperlink>
        </w:p>
        <w:p>
          <w:pPr>
            <w:pStyle w:val="Contents4"/>
            <w:tabs>
              <w:tab w:val="clear" w:pos="8176"/>
              <w:tab w:val="right" w:pos="9026" w:leader="dot"/>
            </w:tabs>
            <w:rPr/>
          </w:pPr>
          <w:hyperlink w:anchor="__RefHeading___Toc307238_73709187">
            <w:r>
              <w:rPr>
                <w:webHidden/>
                <w:rStyle w:val="IndexLink"/>
              </w:rPr>
              <w:t>13</w:t>
            </w:r>
            <w:r>
              <w:rPr>
                <w:rStyle w:val="IndexLink"/>
                <w:rtl w:val="true"/>
              </w:rPr>
              <w:t xml:space="preserve"> - </w:t>
            </w:r>
            <w:r>
              <w:rPr>
                <w:rStyle w:val="IndexLink"/>
                <w:rtl w:val="true"/>
              </w:rPr>
              <w:t>المرصع فی الآباء والأمهات ، والأبناء والبنات ، والأذواء والذوات</w:t>
            </w:r>
            <w:r>
              <w:rPr>
                <w:rStyle w:val="IndexLink"/>
                <w:rtl w:val="true"/>
              </w:rPr>
              <w:tab/>
            </w:r>
            <w:r>
              <w:rPr>
                <w:rStyle w:val="IndexLink"/>
              </w:rPr>
              <w:t>42</w:t>
            </w:r>
          </w:hyperlink>
        </w:p>
        <w:p>
          <w:pPr>
            <w:pStyle w:val="Contents4"/>
            <w:tabs>
              <w:tab w:val="clear" w:pos="8176"/>
              <w:tab w:val="right" w:pos="9026" w:leader="dot"/>
            </w:tabs>
            <w:rPr/>
          </w:pPr>
          <w:hyperlink w:anchor="__RefHeading___Toc307240_73709187">
            <w:r>
              <w:rPr>
                <w:webHidden/>
                <w:rStyle w:val="IndexLink"/>
              </w:rPr>
              <w:t>14</w:t>
            </w:r>
            <w:r>
              <w:rPr>
                <w:rStyle w:val="IndexLink"/>
                <w:rtl w:val="true"/>
              </w:rPr>
              <w:t xml:space="preserve"> - </w:t>
            </w:r>
            <w:r>
              <w:rPr>
                <w:rStyle w:val="IndexLink"/>
                <w:rtl w:val="true"/>
              </w:rPr>
              <w:t>المصطفی والمختار فی الأدعیة والأذکار</w:t>
            </w:r>
            <w:r>
              <w:rPr>
                <w:rStyle w:val="IndexLink"/>
                <w:rtl w:val="true"/>
              </w:rPr>
              <w:tab/>
            </w:r>
            <w:r>
              <w:rPr>
                <w:rStyle w:val="IndexLink"/>
              </w:rPr>
              <w:t>43</w:t>
            </w:r>
          </w:hyperlink>
        </w:p>
        <w:p>
          <w:pPr>
            <w:pStyle w:val="Contents4"/>
            <w:tabs>
              <w:tab w:val="clear" w:pos="8176"/>
              <w:tab w:val="right" w:pos="9026" w:leader="dot"/>
            </w:tabs>
            <w:rPr/>
          </w:pPr>
          <w:hyperlink w:anchor="__RefHeading___Toc307242_73709187">
            <w:r>
              <w:rPr>
                <w:webHidden/>
                <w:rStyle w:val="IndexLink"/>
              </w:rPr>
              <w:t>15</w:t>
            </w:r>
            <w:r>
              <w:rPr>
                <w:rStyle w:val="IndexLink"/>
                <w:rtl w:val="true"/>
              </w:rPr>
              <w:t xml:space="preserve"> - </w:t>
            </w:r>
            <w:r>
              <w:rPr>
                <w:rStyle w:val="IndexLink"/>
                <w:rtl w:val="true"/>
              </w:rPr>
              <w:t>النهایة فی غریب الحدیث والأثر</w:t>
            </w:r>
            <w:r>
              <w:rPr>
                <w:rStyle w:val="IndexLink"/>
                <w:rtl w:val="true"/>
              </w:rPr>
              <w:tab/>
            </w:r>
            <w:r>
              <w:rPr>
                <w:rStyle w:val="IndexLink"/>
              </w:rPr>
              <w:t>43</w:t>
            </w:r>
          </w:hyperlink>
        </w:p>
        <w:p>
          <w:pPr>
            <w:pStyle w:val="Contents2"/>
            <w:tabs>
              <w:tab w:val="clear" w:pos="8743"/>
              <w:tab w:val="right" w:pos="9026" w:leader="dot"/>
            </w:tabs>
            <w:rPr/>
          </w:pPr>
          <w:hyperlink w:anchor="__RefHeading___Toc307244_73709187">
            <w:r>
              <w:rPr>
                <w:webHidden/>
                <w:rStyle w:val="IndexLink"/>
              </w:rPr>
              <w:t>3</w:t>
            </w:r>
            <w:r>
              <w:rPr>
                <w:rStyle w:val="IndexLink"/>
                <w:rtl w:val="true"/>
              </w:rPr>
              <w:t xml:space="preserve">- </w:t>
            </w:r>
            <w:r>
              <w:rPr>
                <w:rStyle w:val="IndexLink"/>
                <w:rtl w:val="true"/>
              </w:rPr>
              <w:t>منهاج التحقیق</w:t>
            </w:r>
            <w:r>
              <w:rPr>
                <w:rStyle w:val="IndexLink"/>
                <w:rtl w:val="true"/>
              </w:rPr>
              <w:tab/>
            </w:r>
            <w:r>
              <w:rPr>
                <w:rStyle w:val="IndexLink"/>
              </w:rPr>
              <w:t>43</w:t>
            </w:r>
          </w:hyperlink>
        </w:p>
        <w:p>
          <w:pPr>
            <w:pStyle w:val="Contents2"/>
            <w:tabs>
              <w:tab w:val="clear" w:pos="8743"/>
              <w:tab w:val="right" w:pos="9026" w:leader="dot"/>
            </w:tabs>
            <w:rPr/>
          </w:pPr>
          <w:hyperlink w:anchor="__RefHeading___Toc307246_73709187">
            <w:r>
              <w:rPr>
                <w:webHidden/>
                <w:rStyle w:val="IndexLink"/>
                <w:rtl w:val="true"/>
              </w:rPr>
              <w:t>فهرس</w:t>
            </w:r>
            <w:r>
              <w:rPr>
                <w:rStyle w:val="IndexLink"/>
                <w:rtl w:val="true"/>
              </w:rPr>
              <w:tab/>
            </w:r>
            <w:r>
              <w:rPr>
                <w:rStyle w:val="IndexLink"/>
              </w:rPr>
              <w:t>46</w:t>
            </w:r>
          </w:hyperlink>
        </w:p>
        <w:p>
          <w:pPr>
            <w:pStyle w:val="Contents2"/>
            <w:tabs>
              <w:tab w:val="clear" w:pos="8743"/>
              <w:tab w:val="right" w:pos="9026" w:leader="dot"/>
            </w:tabs>
            <w:rPr/>
          </w:pPr>
          <w:hyperlink w:anchor="__RefHeading___Toc307248_73709187">
            <w:r>
              <w:rPr>
                <w:webHidden/>
                <w:rStyle w:val="IndexLink"/>
                <w:rtl w:val="true"/>
              </w:rPr>
              <w:t>استدراکات والتصویب</w:t>
            </w:r>
            <w:r>
              <w:rPr>
                <w:rStyle w:val="IndexLink"/>
                <w:rtl w:val="true"/>
              </w:rPr>
              <w:tab/>
            </w:r>
            <w:r>
              <w:rPr>
                <w:rStyle w:val="IndexLink"/>
              </w:rPr>
              <w:t>50</w:t>
            </w:r>
          </w:hyperlink>
        </w:p>
        <w:p>
          <w:pPr>
            <w:pStyle w:val="Contents2"/>
            <w:tabs>
              <w:tab w:val="clear" w:pos="8743"/>
              <w:tab w:val="right" w:pos="9026" w:leader="dot"/>
            </w:tabs>
            <w:rPr/>
          </w:pPr>
          <w:hyperlink w:anchor="__RefHeading___Toc307250_73709187">
            <w:r>
              <w:rPr>
                <w:webHidden/>
                <w:rStyle w:val="IndexLink"/>
                <w:rtl w:val="true"/>
              </w:rPr>
              <w:t>النهایة فی غریب الحدیث و الأثر</w:t>
            </w:r>
            <w:r>
              <w:rPr>
                <w:rStyle w:val="IndexLink"/>
                <w:rtl w:val="true"/>
              </w:rPr>
              <w:tab/>
            </w:r>
            <w:r>
              <w:rPr>
                <w:rStyle w:val="IndexLink"/>
              </w:rPr>
              <w:t>51</w:t>
            </w:r>
          </w:hyperlink>
        </w:p>
        <w:p>
          <w:pPr>
            <w:pStyle w:val="Contents3"/>
            <w:tabs>
              <w:tab w:val="clear" w:pos="8459"/>
              <w:tab w:val="right" w:pos="9026" w:leader="dot"/>
            </w:tabs>
            <w:rPr/>
          </w:pPr>
          <w:hyperlink w:anchor="__RefHeading___Toc307252_73709187">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307254_73709187">
            <w:r>
              <w:rPr>
                <w:webHidden/>
                <w:rStyle w:val="IndexLink"/>
                <w:rtl w:val="true"/>
              </w:rPr>
              <w:t>مقدّمة المؤلف</w:t>
            </w:r>
            <w:r>
              <w:rPr>
                <w:rStyle w:val="IndexLink"/>
                <w:rtl w:val="true"/>
              </w:rPr>
              <w:tab/>
            </w:r>
            <w:r>
              <w:rPr>
                <w:rStyle w:val="IndexLink"/>
              </w:rPr>
              <w:t>53</w:t>
            </w:r>
          </w:hyperlink>
        </w:p>
        <w:p>
          <w:pPr>
            <w:pStyle w:val="Contents3"/>
            <w:tabs>
              <w:tab w:val="clear" w:pos="8459"/>
              <w:tab w:val="right" w:pos="9026" w:leader="dot"/>
            </w:tabs>
            <w:rPr/>
          </w:pPr>
          <w:hyperlink w:anchor="__RefHeading___Toc307256_73709187">
            <w:r>
              <w:rPr>
                <w:webHidden/>
                <w:rStyle w:val="IndexLink"/>
                <w:rtl w:val="true"/>
              </w:rPr>
              <w:t>حرف الهمزة</w:t>
            </w:r>
            <w:r>
              <w:rPr>
                <w:rStyle w:val="IndexLink"/>
                <w:rtl w:val="true"/>
              </w:rPr>
              <w:tab/>
            </w:r>
            <w:r>
              <w:rPr>
                <w:rStyle w:val="IndexLink"/>
              </w:rPr>
              <w:t>63</w:t>
            </w:r>
          </w:hyperlink>
        </w:p>
        <w:p>
          <w:pPr>
            <w:pStyle w:val="Contents4"/>
            <w:tabs>
              <w:tab w:val="clear" w:pos="8176"/>
              <w:tab w:val="right" w:pos="9026" w:leader="dot"/>
            </w:tabs>
            <w:rPr/>
          </w:pPr>
          <w:hyperlink w:anchor="__RefHeading___Toc307258_73709187">
            <w:r>
              <w:rPr>
                <w:webHidden/>
                <w:rStyle w:val="IndexLink"/>
                <w:rtl w:val="true"/>
              </w:rPr>
              <w:t>باب الهمزة مع الباء</w:t>
            </w:r>
            <w:r>
              <w:rPr>
                <w:rStyle w:val="IndexLink"/>
                <w:rtl w:val="true"/>
              </w:rPr>
              <w:tab/>
            </w:r>
            <w:r>
              <w:rPr>
                <w:rStyle w:val="IndexLink"/>
              </w:rPr>
              <w:t>63</w:t>
            </w:r>
          </w:hyperlink>
        </w:p>
        <w:p>
          <w:pPr>
            <w:pStyle w:val="Contents5"/>
            <w:tabs>
              <w:tab w:val="clear" w:pos="7892"/>
              <w:tab w:val="right" w:pos="9026" w:leader="dot"/>
            </w:tabs>
            <w:rPr/>
          </w:pPr>
          <w:hyperlink w:anchor="__RefHeading___Toc307260_73709187">
            <w:r>
              <w:rPr>
                <w:webHidden/>
                <w:rStyle w:val="IndexLink"/>
                <w:rtl w:val="true"/>
              </w:rPr>
              <w:t>أبب</w:t>
            </w:r>
            <w:r>
              <w:rPr>
                <w:rStyle w:val="IndexLink"/>
                <w:rtl w:val="true"/>
              </w:rPr>
              <w:tab/>
            </w:r>
            <w:r>
              <w:rPr>
                <w:rStyle w:val="IndexLink"/>
              </w:rPr>
              <w:t>63</w:t>
            </w:r>
          </w:hyperlink>
        </w:p>
        <w:p>
          <w:pPr>
            <w:pStyle w:val="Contents5"/>
            <w:tabs>
              <w:tab w:val="clear" w:pos="7892"/>
              <w:tab w:val="right" w:pos="9026" w:leader="dot"/>
            </w:tabs>
            <w:rPr/>
          </w:pPr>
          <w:hyperlink w:anchor="__RefHeading___Toc307262_73709187">
            <w:r>
              <w:rPr>
                <w:webHidden/>
                <w:rStyle w:val="IndexLink"/>
                <w:rtl w:val="true"/>
              </w:rPr>
              <w:t>أبد</w:t>
            </w:r>
            <w:r>
              <w:rPr>
                <w:rStyle w:val="IndexLink"/>
                <w:rtl w:val="true"/>
              </w:rPr>
              <w:tab/>
            </w:r>
            <w:r>
              <w:rPr>
                <w:rStyle w:val="IndexLink"/>
              </w:rPr>
              <w:t>63</w:t>
            </w:r>
          </w:hyperlink>
        </w:p>
        <w:p>
          <w:pPr>
            <w:pStyle w:val="Contents5"/>
            <w:tabs>
              <w:tab w:val="clear" w:pos="7892"/>
              <w:tab w:val="right" w:pos="9026" w:leader="dot"/>
            </w:tabs>
            <w:rPr/>
          </w:pPr>
          <w:hyperlink w:anchor="__RefHeading___Toc307264_73709187">
            <w:r>
              <w:rPr>
                <w:webHidden/>
                <w:rStyle w:val="IndexLink"/>
                <w:rtl w:val="true"/>
              </w:rPr>
              <w:t>أبر</w:t>
            </w:r>
            <w:r>
              <w:rPr>
                <w:rStyle w:val="IndexLink"/>
                <w:rtl w:val="true"/>
              </w:rPr>
              <w:tab/>
            </w:r>
            <w:r>
              <w:rPr>
                <w:rStyle w:val="IndexLink"/>
              </w:rPr>
              <w:t>63</w:t>
            </w:r>
          </w:hyperlink>
        </w:p>
        <w:p>
          <w:pPr>
            <w:pStyle w:val="Contents5"/>
            <w:tabs>
              <w:tab w:val="clear" w:pos="7892"/>
              <w:tab w:val="right" w:pos="9026" w:leader="dot"/>
            </w:tabs>
            <w:rPr/>
          </w:pPr>
          <w:hyperlink w:anchor="__RefHeading___Toc307266_73709187">
            <w:r>
              <w:rPr>
                <w:webHidden/>
                <w:rStyle w:val="IndexLink"/>
                <w:rtl w:val="true"/>
              </w:rPr>
              <w:t>أبرد</w:t>
            </w:r>
            <w:r>
              <w:rPr>
                <w:rStyle w:val="IndexLink"/>
                <w:rtl w:val="true"/>
              </w:rPr>
              <w:tab/>
            </w:r>
            <w:r>
              <w:rPr>
                <w:rStyle w:val="IndexLink"/>
              </w:rPr>
              <w:t>64</w:t>
            </w:r>
          </w:hyperlink>
        </w:p>
        <w:p>
          <w:pPr>
            <w:pStyle w:val="Contents5"/>
            <w:tabs>
              <w:tab w:val="clear" w:pos="7892"/>
              <w:tab w:val="right" w:pos="9026" w:leader="dot"/>
            </w:tabs>
            <w:rPr/>
          </w:pPr>
          <w:hyperlink w:anchor="__RefHeading___Toc307268_73709187">
            <w:r>
              <w:rPr>
                <w:webHidden/>
                <w:rStyle w:val="IndexLink"/>
                <w:rtl w:val="true"/>
              </w:rPr>
              <w:t>أبرز</w:t>
            </w:r>
            <w:r>
              <w:rPr>
                <w:rStyle w:val="IndexLink"/>
                <w:rtl w:val="true"/>
              </w:rPr>
              <w:tab/>
            </w:r>
            <w:r>
              <w:rPr>
                <w:rStyle w:val="IndexLink"/>
              </w:rPr>
              <w:t>64</w:t>
            </w:r>
          </w:hyperlink>
        </w:p>
        <w:p>
          <w:pPr>
            <w:pStyle w:val="Contents5"/>
            <w:tabs>
              <w:tab w:val="clear" w:pos="7892"/>
              <w:tab w:val="right" w:pos="9026" w:leader="dot"/>
            </w:tabs>
            <w:rPr/>
          </w:pPr>
          <w:hyperlink w:anchor="__RefHeading___Toc307270_73709187">
            <w:r>
              <w:rPr>
                <w:webHidden/>
                <w:rStyle w:val="IndexLink"/>
                <w:rtl w:val="true"/>
              </w:rPr>
              <w:t>أبس</w:t>
            </w:r>
            <w:r>
              <w:rPr>
                <w:rStyle w:val="IndexLink"/>
                <w:rtl w:val="true"/>
              </w:rPr>
              <w:tab/>
            </w:r>
            <w:r>
              <w:rPr>
                <w:rStyle w:val="IndexLink"/>
              </w:rPr>
              <w:t>64</w:t>
            </w:r>
          </w:hyperlink>
        </w:p>
        <w:p>
          <w:pPr>
            <w:pStyle w:val="Contents5"/>
            <w:tabs>
              <w:tab w:val="clear" w:pos="7892"/>
              <w:tab w:val="right" w:pos="9026" w:leader="dot"/>
            </w:tabs>
            <w:rPr/>
          </w:pPr>
          <w:hyperlink w:anchor="__RefHeading___Toc307272_73709187">
            <w:r>
              <w:rPr>
                <w:webHidden/>
                <w:rStyle w:val="IndexLink"/>
                <w:rtl w:val="true"/>
              </w:rPr>
              <w:t>أبض</w:t>
            </w:r>
            <w:r>
              <w:rPr>
                <w:rStyle w:val="IndexLink"/>
                <w:rtl w:val="true"/>
              </w:rPr>
              <w:tab/>
            </w:r>
            <w:r>
              <w:rPr>
                <w:rStyle w:val="IndexLink"/>
              </w:rPr>
              <w:t>65</w:t>
            </w:r>
          </w:hyperlink>
        </w:p>
        <w:p>
          <w:pPr>
            <w:pStyle w:val="Contents5"/>
            <w:tabs>
              <w:tab w:val="clear" w:pos="7892"/>
              <w:tab w:val="right" w:pos="9026" w:leader="dot"/>
            </w:tabs>
            <w:rPr/>
          </w:pPr>
          <w:hyperlink w:anchor="__RefHeading___Toc307274_73709187">
            <w:r>
              <w:rPr>
                <w:webHidden/>
                <w:rStyle w:val="IndexLink"/>
                <w:rtl w:val="true"/>
              </w:rPr>
              <w:t>أبط</w:t>
            </w:r>
            <w:r>
              <w:rPr>
                <w:rStyle w:val="IndexLink"/>
                <w:rtl w:val="true"/>
              </w:rPr>
              <w:tab/>
            </w:r>
            <w:r>
              <w:rPr>
                <w:rStyle w:val="IndexLink"/>
              </w:rPr>
              <w:t>65</w:t>
            </w:r>
          </w:hyperlink>
        </w:p>
        <w:p>
          <w:pPr>
            <w:pStyle w:val="Contents5"/>
            <w:tabs>
              <w:tab w:val="clear" w:pos="7892"/>
              <w:tab w:val="right" w:pos="9026" w:leader="dot"/>
            </w:tabs>
            <w:rPr/>
          </w:pPr>
          <w:hyperlink w:anchor="__RefHeading___Toc307276_73709187">
            <w:r>
              <w:rPr>
                <w:webHidden/>
                <w:rStyle w:val="IndexLink"/>
                <w:rtl w:val="true"/>
              </w:rPr>
              <w:t>أبق</w:t>
            </w:r>
            <w:r>
              <w:rPr>
                <w:rStyle w:val="IndexLink"/>
                <w:rtl w:val="true"/>
              </w:rPr>
              <w:tab/>
            </w:r>
            <w:r>
              <w:rPr>
                <w:rStyle w:val="IndexLink"/>
              </w:rPr>
              <w:t>65</w:t>
            </w:r>
          </w:hyperlink>
        </w:p>
        <w:p>
          <w:pPr>
            <w:pStyle w:val="Contents5"/>
            <w:tabs>
              <w:tab w:val="clear" w:pos="7892"/>
              <w:tab w:val="right" w:pos="9026" w:leader="dot"/>
            </w:tabs>
            <w:rPr/>
          </w:pPr>
          <w:hyperlink w:anchor="__RefHeading___Toc307278_73709187">
            <w:r>
              <w:rPr>
                <w:webHidden/>
                <w:rStyle w:val="IndexLink"/>
                <w:rtl w:val="true"/>
              </w:rPr>
              <w:t>أبل</w:t>
            </w:r>
            <w:r>
              <w:rPr>
                <w:rStyle w:val="IndexLink"/>
                <w:rtl w:val="true"/>
              </w:rPr>
              <w:tab/>
            </w:r>
            <w:r>
              <w:rPr>
                <w:rStyle w:val="IndexLink"/>
              </w:rPr>
              <w:t>65</w:t>
            </w:r>
          </w:hyperlink>
        </w:p>
        <w:p>
          <w:pPr>
            <w:pStyle w:val="Contents5"/>
            <w:tabs>
              <w:tab w:val="clear" w:pos="7892"/>
              <w:tab w:val="right" w:pos="9026" w:leader="dot"/>
            </w:tabs>
            <w:rPr/>
          </w:pPr>
          <w:hyperlink w:anchor="__RefHeading___Toc307280_73709187">
            <w:r>
              <w:rPr>
                <w:webHidden/>
                <w:rStyle w:val="IndexLink"/>
                <w:rtl w:val="true"/>
              </w:rPr>
              <w:t>أبلم</w:t>
            </w:r>
            <w:r>
              <w:rPr>
                <w:rStyle w:val="IndexLink"/>
                <w:rtl w:val="true"/>
              </w:rPr>
              <w:tab/>
            </w:r>
            <w:r>
              <w:rPr>
                <w:rStyle w:val="IndexLink"/>
              </w:rPr>
              <w:t>67</w:t>
            </w:r>
          </w:hyperlink>
        </w:p>
        <w:p>
          <w:pPr>
            <w:pStyle w:val="Contents5"/>
            <w:tabs>
              <w:tab w:val="clear" w:pos="7892"/>
              <w:tab w:val="right" w:pos="9026" w:leader="dot"/>
            </w:tabs>
            <w:rPr/>
          </w:pPr>
          <w:hyperlink w:anchor="__RefHeading___Toc307282_73709187">
            <w:r>
              <w:rPr>
                <w:webHidden/>
                <w:rStyle w:val="IndexLink"/>
                <w:rtl w:val="true"/>
              </w:rPr>
              <w:t>أبن</w:t>
            </w:r>
            <w:r>
              <w:rPr>
                <w:rStyle w:val="IndexLink"/>
                <w:rtl w:val="true"/>
              </w:rPr>
              <w:tab/>
            </w:r>
            <w:r>
              <w:rPr>
                <w:rStyle w:val="IndexLink"/>
              </w:rPr>
              <w:t>67</w:t>
            </w:r>
          </w:hyperlink>
        </w:p>
        <w:p>
          <w:pPr>
            <w:pStyle w:val="Contents5"/>
            <w:tabs>
              <w:tab w:val="clear" w:pos="7892"/>
              <w:tab w:val="right" w:pos="9026" w:leader="dot"/>
            </w:tabs>
            <w:rPr/>
          </w:pPr>
          <w:hyperlink w:anchor="__RefHeading___Toc307284_73709187">
            <w:r>
              <w:rPr>
                <w:webHidden/>
                <w:rStyle w:val="IndexLink"/>
                <w:rtl w:val="true"/>
              </w:rPr>
              <w:t>أبه</w:t>
            </w:r>
            <w:r>
              <w:rPr>
                <w:rStyle w:val="IndexLink"/>
                <w:rtl w:val="true"/>
              </w:rPr>
              <w:tab/>
            </w:r>
            <w:r>
              <w:rPr>
                <w:rStyle w:val="IndexLink"/>
              </w:rPr>
              <w:t>68</w:t>
            </w:r>
          </w:hyperlink>
        </w:p>
        <w:p>
          <w:pPr>
            <w:pStyle w:val="Contents5"/>
            <w:tabs>
              <w:tab w:val="clear" w:pos="7892"/>
              <w:tab w:val="right" w:pos="9026" w:leader="dot"/>
            </w:tabs>
            <w:rPr/>
          </w:pPr>
          <w:hyperlink w:anchor="__RefHeading___Toc307286_73709187">
            <w:r>
              <w:rPr>
                <w:webHidden/>
                <w:rStyle w:val="IndexLink"/>
                <w:rtl w:val="true"/>
              </w:rPr>
              <w:t>أبهر</w:t>
            </w:r>
            <w:r>
              <w:rPr>
                <w:rStyle w:val="IndexLink"/>
                <w:rtl w:val="true"/>
              </w:rPr>
              <w:tab/>
            </w:r>
            <w:r>
              <w:rPr>
                <w:rStyle w:val="IndexLink"/>
              </w:rPr>
              <w:t>68</w:t>
            </w:r>
          </w:hyperlink>
        </w:p>
        <w:p>
          <w:pPr>
            <w:pStyle w:val="Contents5"/>
            <w:tabs>
              <w:tab w:val="clear" w:pos="7892"/>
              <w:tab w:val="right" w:pos="9026" w:leader="dot"/>
            </w:tabs>
            <w:rPr/>
          </w:pPr>
          <w:hyperlink w:anchor="__RefHeading___Toc307288_73709187">
            <w:r>
              <w:rPr>
                <w:webHidden/>
                <w:rStyle w:val="IndexLink"/>
                <w:rtl w:val="true"/>
              </w:rPr>
              <w:t>أبا</w:t>
            </w:r>
            <w:r>
              <w:rPr>
                <w:rStyle w:val="IndexLink"/>
                <w:rtl w:val="true"/>
              </w:rPr>
              <w:tab/>
            </w:r>
            <w:r>
              <w:rPr>
                <w:rStyle w:val="IndexLink"/>
              </w:rPr>
              <w:t>69</w:t>
            </w:r>
          </w:hyperlink>
        </w:p>
        <w:p>
          <w:pPr>
            <w:pStyle w:val="Contents5"/>
            <w:tabs>
              <w:tab w:val="clear" w:pos="7892"/>
              <w:tab w:val="right" w:pos="9026" w:leader="dot"/>
            </w:tabs>
            <w:rPr/>
          </w:pPr>
          <w:hyperlink w:anchor="__RefHeading___Toc307290_73709187">
            <w:r>
              <w:rPr>
                <w:webHidden/>
                <w:rStyle w:val="IndexLink"/>
                <w:rtl w:val="true"/>
              </w:rPr>
              <w:t>أبین</w:t>
            </w:r>
            <w:r>
              <w:rPr>
                <w:rStyle w:val="IndexLink"/>
                <w:rtl w:val="true"/>
              </w:rPr>
              <w:tab/>
            </w:r>
            <w:r>
              <w:rPr>
                <w:rStyle w:val="IndexLink"/>
              </w:rPr>
              <w:t>70</w:t>
            </w:r>
          </w:hyperlink>
        </w:p>
        <w:p>
          <w:pPr>
            <w:pStyle w:val="Contents4"/>
            <w:tabs>
              <w:tab w:val="clear" w:pos="8176"/>
              <w:tab w:val="right" w:pos="9026" w:leader="dot"/>
            </w:tabs>
            <w:rPr/>
          </w:pPr>
          <w:hyperlink w:anchor="__RefHeading___Toc307292_73709187">
            <w:r>
              <w:rPr>
                <w:webHidden/>
                <w:rStyle w:val="IndexLink"/>
                <w:rtl w:val="true"/>
              </w:rPr>
              <w:t>(</w:t>
            </w:r>
            <w:r>
              <w:rPr>
                <w:rStyle w:val="IndexLink"/>
                <w:rtl w:val="true"/>
              </w:rPr>
              <w:t>باب الهمزة مع التاء</w:t>
            </w:r>
            <w:r>
              <w:rPr>
                <w:rStyle w:val="IndexLink"/>
                <w:rtl w:val="true"/>
              </w:rPr>
              <w:t>)</w:t>
              <w:tab/>
            </w:r>
            <w:r>
              <w:rPr>
                <w:rStyle w:val="IndexLink"/>
              </w:rPr>
              <w:t>71</w:t>
            </w:r>
          </w:hyperlink>
        </w:p>
        <w:p>
          <w:pPr>
            <w:pStyle w:val="Contents5"/>
            <w:tabs>
              <w:tab w:val="clear" w:pos="7892"/>
              <w:tab w:val="right" w:pos="9026" w:leader="dot"/>
            </w:tabs>
            <w:rPr/>
          </w:pPr>
          <w:hyperlink w:anchor="__RefHeading___Toc307294_73709187">
            <w:r>
              <w:rPr>
                <w:webHidden/>
                <w:rStyle w:val="IndexLink"/>
                <w:rtl w:val="true"/>
              </w:rPr>
              <w:t>أتب</w:t>
            </w:r>
            <w:r>
              <w:rPr>
                <w:rStyle w:val="IndexLink"/>
                <w:rtl w:val="true"/>
              </w:rPr>
              <w:tab/>
            </w:r>
            <w:r>
              <w:rPr>
                <w:rStyle w:val="IndexLink"/>
              </w:rPr>
              <w:t>71</w:t>
            </w:r>
          </w:hyperlink>
        </w:p>
        <w:p>
          <w:pPr>
            <w:pStyle w:val="Contents5"/>
            <w:tabs>
              <w:tab w:val="clear" w:pos="7892"/>
              <w:tab w:val="right" w:pos="9026" w:leader="dot"/>
            </w:tabs>
            <w:rPr/>
          </w:pPr>
          <w:hyperlink w:anchor="__RefHeading___Toc307296_73709187">
            <w:r>
              <w:rPr>
                <w:webHidden/>
                <w:rStyle w:val="IndexLink"/>
                <w:rtl w:val="true"/>
              </w:rPr>
              <w:t>أتم</w:t>
            </w:r>
            <w:r>
              <w:rPr>
                <w:rStyle w:val="IndexLink"/>
                <w:rtl w:val="true"/>
              </w:rPr>
              <w:tab/>
            </w:r>
            <w:r>
              <w:rPr>
                <w:rStyle w:val="IndexLink"/>
              </w:rPr>
              <w:t>71</w:t>
            </w:r>
          </w:hyperlink>
        </w:p>
        <w:p>
          <w:pPr>
            <w:pStyle w:val="Contents5"/>
            <w:tabs>
              <w:tab w:val="clear" w:pos="7892"/>
              <w:tab w:val="right" w:pos="9026" w:leader="dot"/>
            </w:tabs>
            <w:rPr/>
          </w:pPr>
          <w:hyperlink w:anchor="__RefHeading___Toc307298_73709187">
            <w:r>
              <w:rPr>
                <w:webHidden/>
                <w:rStyle w:val="IndexLink"/>
                <w:rtl w:val="true"/>
              </w:rPr>
              <w:t>أتن</w:t>
            </w:r>
            <w:r>
              <w:rPr>
                <w:rStyle w:val="IndexLink"/>
                <w:rtl w:val="true"/>
              </w:rPr>
              <w:tab/>
            </w:r>
            <w:r>
              <w:rPr>
                <w:rStyle w:val="IndexLink"/>
              </w:rPr>
              <w:t>71</w:t>
            </w:r>
          </w:hyperlink>
        </w:p>
        <w:p>
          <w:pPr>
            <w:pStyle w:val="Contents5"/>
            <w:tabs>
              <w:tab w:val="clear" w:pos="7892"/>
              <w:tab w:val="right" w:pos="9026" w:leader="dot"/>
            </w:tabs>
            <w:rPr/>
          </w:pPr>
          <w:hyperlink w:anchor="__RefHeading___Toc307300_73709187">
            <w:r>
              <w:rPr>
                <w:webHidden/>
                <w:rStyle w:val="IndexLink"/>
                <w:rtl w:val="true"/>
              </w:rPr>
              <w:t>أتی</w:t>
            </w:r>
            <w:r>
              <w:rPr>
                <w:rStyle w:val="IndexLink"/>
                <w:rtl w:val="true"/>
              </w:rPr>
              <w:tab/>
            </w:r>
            <w:r>
              <w:rPr>
                <w:rStyle w:val="IndexLink"/>
              </w:rPr>
              <w:t>71</w:t>
            </w:r>
          </w:hyperlink>
        </w:p>
        <w:p>
          <w:pPr>
            <w:pStyle w:val="Contents4"/>
            <w:tabs>
              <w:tab w:val="clear" w:pos="8176"/>
              <w:tab w:val="right" w:pos="9026" w:leader="dot"/>
            </w:tabs>
            <w:rPr/>
          </w:pPr>
          <w:hyperlink w:anchor="__RefHeading___Toc307302_73709187">
            <w:r>
              <w:rPr>
                <w:webHidden/>
                <w:rStyle w:val="IndexLink"/>
                <w:rtl w:val="true"/>
              </w:rPr>
              <w:t>(</w:t>
            </w:r>
            <w:r>
              <w:rPr>
                <w:rStyle w:val="IndexLink"/>
                <w:rtl w:val="true"/>
              </w:rPr>
              <w:t>باب الهمزة مع الثاء</w:t>
            </w:r>
            <w:r>
              <w:rPr>
                <w:rStyle w:val="IndexLink"/>
                <w:rtl w:val="true"/>
              </w:rPr>
              <w:t>)</w:t>
              <w:tab/>
            </w:r>
            <w:r>
              <w:rPr>
                <w:rStyle w:val="IndexLink"/>
              </w:rPr>
              <w:t>72</w:t>
            </w:r>
          </w:hyperlink>
        </w:p>
        <w:p>
          <w:pPr>
            <w:pStyle w:val="Contents5"/>
            <w:tabs>
              <w:tab w:val="clear" w:pos="7892"/>
              <w:tab w:val="right" w:pos="9026" w:leader="dot"/>
            </w:tabs>
            <w:rPr/>
          </w:pPr>
          <w:hyperlink w:anchor="__RefHeading___Toc307304_73709187">
            <w:r>
              <w:rPr>
                <w:webHidden/>
                <w:rStyle w:val="IndexLink"/>
                <w:rtl w:val="true"/>
              </w:rPr>
              <w:t>أثر</w:t>
            </w:r>
            <w:r>
              <w:rPr>
                <w:rStyle w:val="IndexLink"/>
                <w:rtl w:val="true"/>
              </w:rPr>
              <w:tab/>
            </w:r>
            <w:r>
              <w:rPr>
                <w:rStyle w:val="IndexLink"/>
              </w:rPr>
              <w:t>72</w:t>
            </w:r>
          </w:hyperlink>
        </w:p>
        <w:p>
          <w:pPr>
            <w:pStyle w:val="Contents5"/>
            <w:tabs>
              <w:tab w:val="clear" w:pos="7892"/>
              <w:tab w:val="right" w:pos="9026" w:leader="dot"/>
            </w:tabs>
            <w:rPr/>
          </w:pPr>
          <w:hyperlink w:anchor="__RefHeading___Toc307306_73709187">
            <w:r>
              <w:rPr>
                <w:webHidden/>
                <w:rStyle w:val="IndexLink"/>
                <w:rtl w:val="true"/>
              </w:rPr>
              <w:t>أثف</w:t>
            </w:r>
            <w:r>
              <w:rPr>
                <w:rStyle w:val="IndexLink"/>
                <w:rtl w:val="true"/>
              </w:rPr>
              <w:tab/>
            </w:r>
            <w:r>
              <w:rPr>
                <w:rStyle w:val="IndexLink"/>
              </w:rPr>
              <w:t>73</w:t>
            </w:r>
          </w:hyperlink>
        </w:p>
        <w:p>
          <w:pPr>
            <w:pStyle w:val="Contents5"/>
            <w:tabs>
              <w:tab w:val="clear" w:pos="7892"/>
              <w:tab w:val="right" w:pos="9026" w:leader="dot"/>
            </w:tabs>
            <w:rPr/>
          </w:pPr>
          <w:hyperlink w:anchor="__RefHeading___Toc307308_73709187">
            <w:r>
              <w:rPr>
                <w:webHidden/>
                <w:rStyle w:val="IndexLink"/>
                <w:rtl w:val="true"/>
              </w:rPr>
              <w:t>أثکل</w:t>
            </w:r>
            <w:r>
              <w:rPr>
                <w:rStyle w:val="IndexLink"/>
                <w:rtl w:val="true"/>
              </w:rPr>
              <w:tab/>
            </w:r>
            <w:r>
              <w:rPr>
                <w:rStyle w:val="IndexLink"/>
              </w:rPr>
              <w:t>73</w:t>
            </w:r>
          </w:hyperlink>
        </w:p>
        <w:p>
          <w:pPr>
            <w:pStyle w:val="Contents5"/>
            <w:tabs>
              <w:tab w:val="clear" w:pos="7892"/>
              <w:tab w:val="right" w:pos="9026" w:leader="dot"/>
            </w:tabs>
            <w:rPr/>
          </w:pPr>
          <w:hyperlink w:anchor="__RefHeading___Toc307310_73709187">
            <w:r>
              <w:rPr>
                <w:webHidden/>
                <w:rStyle w:val="IndexLink"/>
                <w:rtl w:val="true"/>
              </w:rPr>
              <w:t>أثل</w:t>
            </w:r>
            <w:r>
              <w:rPr>
                <w:rStyle w:val="IndexLink"/>
                <w:rtl w:val="true"/>
              </w:rPr>
              <w:tab/>
            </w:r>
            <w:r>
              <w:rPr>
                <w:rStyle w:val="IndexLink"/>
              </w:rPr>
              <w:t>73</w:t>
            </w:r>
          </w:hyperlink>
        </w:p>
        <w:p>
          <w:pPr>
            <w:pStyle w:val="Contents5"/>
            <w:tabs>
              <w:tab w:val="clear" w:pos="7892"/>
              <w:tab w:val="right" w:pos="9026" w:leader="dot"/>
            </w:tabs>
            <w:rPr/>
          </w:pPr>
          <w:hyperlink w:anchor="__RefHeading___Toc307312_73709187">
            <w:r>
              <w:rPr>
                <w:webHidden/>
                <w:rStyle w:val="IndexLink"/>
                <w:rtl w:val="true"/>
              </w:rPr>
              <w:t>أثلب</w:t>
            </w:r>
            <w:r>
              <w:rPr>
                <w:rStyle w:val="IndexLink"/>
                <w:rtl w:val="true"/>
              </w:rPr>
              <w:tab/>
            </w:r>
            <w:r>
              <w:rPr>
                <w:rStyle w:val="IndexLink"/>
              </w:rPr>
              <w:t>73</w:t>
            </w:r>
          </w:hyperlink>
        </w:p>
        <w:p>
          <w:pPr>
            <w:pStyle w:val="Contents5"/>
            <w:tabs>
              <w:tab w:val="clear" w:pos="7892"/>
              <w:tab w:val="right" w:pos="9026" w:leader="dot"/>
            </w:tabs>
            <w:rPr/>
          </w:pPr>
          <w:hyperlink w:anchor="__RefHeading___Toc307314_73709187">
            <w:r>
              <w:rPr>
                <w:webHidden/>
                <w:rStyle w:val="IndexLink"/>
                <w:rtl w:val="true"/>
              </w:rPr>
              <w:t>أثم</w:t>
            </w:r>
            <w:r>
              <w:rPr>
                <w:rStyle w:val="IndexLink"/>
                <w:rtl w:val="true"/>
              </w:rPr>
              <w:tab/>
            </w:r>
            <w:r>
              <w:rPr>
                <w:rStyle w:val="IndexLink"/>
              </w:rPr>
              <w:t>74</w:t>
            </w:r>
          </w:hyperlink>
        </w:p>
        <w:p>
          <w:pPr>
            <w:pStyle w:val="Contents5"/>
            <w:tabs>
              <w:tab w:val="clear" w:pos="7892"/>
              <w:tab w:val="right" w:pos="9026" w:leader="dot"/>
            </w:tabs>
            <w:rPr/>
          </w:pPr>
          <w:hyperlink w:anchor="__RefHeading___Toc307316_73709187">
            <w:r>
              <w:rPr>
                <w:webHidden/>
                <w:rStyle w:val="IndexLink"/>
                <w:rtl w:val="true"/>
              </w:rPr>
              <w:t>أثا</w:t>
            </w:r>
            <w:r>
              <w:rPr>
                <w:rStyle w:val="IndexLink"/>
                <w:rtl w:val="true"/>
              </w:rPr>
              <w:tab/>
            </w:r>
            <w:r>
              <w:rPr>
                <w:rStyle w:val="IndexLink"/>
              </w:rPr>
              <w:t>74</w:t>
            </w:r>
          </w:hyperlink>
        </w:p>
        <w:p>
          <w:pPr>
            <w:pStyle w:val="Contents4"/>
            <w:tabs>
              <w:tab w:val="clear" w:pos="8176"/>
              <w:tab w:val="right" w:pos="9026" w:leader="dot"/>
            </w:tabs>
            <w:rPr/>
          </w:pPr>
          <w:hyperlink w:anchor="__RefHeading___Toc307318_73709187">
            <w:r>
              <w:rPr>
                <w:webHidden/>
                <w:rStyle w:val="IndexLink"/>
                <w:rtl w:val="true"/>
              </w:rPr>
              <w:t>(</w:t>
            </w:r>
            <w:r>
              <w:rPr>
                <w:rStyle w:val="IndexLink"/>
                <w:rtl w:val="true"/>
              </w:rPr>
              <w:t>باب الهمزة مع الجیم</w:t>
            </w:r>
            <w:r>
              <w:rPr>
                <w:rStyle w:val="IndexLink"/>
                <w:rtl w:val="true"/>
              </w:rPr>
              <w:t>)</w:t>
              <w:tab/>
            </w:r>
            <w:r>
              <w:rPr>
                <w:rStyle w:val="IndexLink"/>
              </w:rPr>
              <w:t>75</w:t>
            </w:r>
          </w:hyperlink>
        </w:p>
        <w:p>
          <w:pPr>
            <w:pStyle w:val="Contents5"/>
            <w:tabs>
              <w:tab w:val="clear" w:pos="7892"/>
              <w:tab w:val="right" w:pos="9026" w:leader="dot"/>
            </w:tabs>
            <w:rPr/>
          </w:pPr>
          <w:hyperlink w:anchor="__RefHeading___Toc307320_73709187">
            <w:r>
              <w:rPr>
                <w:webHidden/>
                <w:rStyle w:val="IndexLink"/>
                <w:rtl w:val="true"/>
              </w:rPr>
              <w:t>أجج</w:t>
            </w:r>
            <w:r>
              <w:rPr>
                <w:rStyle w:val="IndexLink"/>
                <w:rtl w:val="true"/>
              </w:rPr>
              <w:tab/>
            </w:r>
            <w:r>
              <w:rPr>
                <w:rStyle w:val="IndexLink"/>
              </w:rPr>
              <w:t>75</w:t>
            </w:r>
          </w:hyperlink>
        </w:p>
        <w:p>
          <w:pPr>
            <w:pStyle w:val="Contents5"/>
            <w:tabs>
              <w:tab w:val="clear" w:pos="7892"/>
              <w:tab w:val="right" w:pos="9026" w:leader="dot"/>
            </w:tabs>
            <w:rPr/>
          </w:pPr>
          <w:hyperlink w:anchor="__RefHeading___Toc307322_73709187">
            <w:r>
              <w:rPr>
                <w:webHidden/>
                <w:rStyle w:val="IndexLink"/>
                <w:rtl w:val="true"/>
              </w:rPr>
              <w:t>أجد</w:t>
            </w:r>
            <w:r>
              <w:rPr>
                <w:rStyle w:val="IndexLink"/>
                <w:rtl w:val="true"/>
              </w:rPr>
              <w:tab/>
            </w:r>
            <w:r>
              <w:rPr>
                <w:rStyle w:val="IndexLink"/>
              </w:rPr>
              <w:t>75</w:t>
            </w:r>
          </w:hyperlink>
        </w:p>
        <w:p>
          <w:pPr>
            <w:pStyle w:val="Contents5"/>
            <w:tabs>
              <w:tab w:val="clear" w:pos="7892"/>
              <w:tab w:val="right" w:pos="9026" w:leader="dot"/>
            </w:tabs>
            <w:rPr/>
          </w:pPr>
          <w:hyperlink w:anchor="__RefHeading___Toc307324_73709187">
            <w:r>
              <w:rPr>
                <w:webHidden/>
                <w:rStyle w:val="IndexLink"/>
                <w:rtl w:val="true"/>
              </w:rPr>
              <w:t>أجدل</w:t>
            </w:r>
            <w:r>
              <w:rPr>
                <w:rStyle w:val="IndexLink"/>
                <w:rtl w:val="true"/>
              </w:rPr>
              <w:tab/>
            </w:r>
            <w:r>
              <w:rPr>
                <w:rStyle w:val="IndexLink"/>
              </w:rPr>
              <w:t>75</w:t>
            </w:r>
          </w:hyperlink>
        </w:p>
        <w:p>
          <w:pPr>
            <w:pStyle w:val="Contents5"/>
            <w:tabs>
              <w:tab w:val="clear" w:pos="7892"/>
              <w:tab w:val="right" w:pos="9026" w:leader="dot"/>
            </w:tabs>
            <w:rPr/>
          </w:pPr>
          <w:hyperlink w:anchor="__RefHeading___Toc307326_73709187">
            <w:r>
              <w:rPr>
                <w:webHidden/>
                <w:rStyle w:val="IndexLink"/>
                <w:rtl w:val="true"/>
              </w:rPr>
              <w:t>أجر</w:t>
            </w:r>
            <w:r>
              <w:rPr>
                <w:rStyle w:val="IndexLink"/>
                <w:rtl w:val="true"/>
              </w:rPr>
              <w:tab/>
            </w:r>
            <w:r>
              <w:rPr>
                <w:rStyle w:val="IndexLink"/>
              </w:rPr>
              <w:t>75</w:t>
            </w:r>
          </w:hyperlink>
        </w:p>
        <w:p>
          <w:pPr>
            <w:pStyle w:val="Contents5"/>
            <w:tabs>
              <w:tab w:val="clear" w:pos="7892"/>
              <w:tab w:val="right" w:pos="9026" w:leader="dot"/>
            </w:tabs>
            <w:rPr/>
          </w:pPr>
          <w:hyperlink w:anchor="__RefHeading___Toc307328_73709187">
            <w:r>
              <w:rPr>
                <w:webHidden/>
                <w:rStyle w:val="IndexLink"/>
                <w:rtl w:val="true"/>
              </w:rPr>
              <w:t>أجل</w:t>
            </w:r>
            <w:r>
              <w:rPr>
                <w:rStyle w:val="IndexLink"/>
                <w:rtl w:val="true"/>
              </w:rPr>
              <w:tab/>
            </w:r>
            <w:r>
              <w:rPr>
                <w:rStyle w:val="IndexLink"/>
              </w:rPr>
              <w:t>76</w:t>
            </w:r>
          </w:hyperlink>
        </w:p>
        <w:p>
          <w:pPr>
            <w:pStyle w:val="Contents5"/>
            <w:tabs>
              <w:tab w:val="clear" w:pos="7892"/>
              <w:tab w:val="right" w:pos="9026" w:leader="dot"/>
            </w:tabs>
            <w:rPr/>
          </w:pPr>
          <w:hyperlink w:anchor="__RefHeading___Toc307330_73709187">
            <w:r>
              <w:rPr>
                <w:webHidden/>
                <w:rStyle w:val="IndexLink"/>
                <w:rtl w:val="true"/>
              </w:rPr>
              <w:t>أجم</w:t>
            </w:r>
            <w:r>
              <w:rPr>
                <w:rStyle w:val="IndexLink"/>
                <w:rtl w:val="true"/>
              </w:rPr>
              <w:tab/>
            </w:r>
            <w:r>
              <w:rPr>
                <w:rStyle w:val="IndexLink"/>
              </w:rPr>
              <w:t>76</w:t>
            </w:r>
          </w:hyperlink>
        </w:p>
        <w:p>
          <w:pPr>
            <w:pStyle w:val="Contents5"/>
            <w:tabs>
              <w:tab w:val="clear" w:pos="7892"/>
              <w:tab w:val="right" w:pos="9026" w:leader="dot"/>
            </w:tabs>
            <w:rPr/>
          </w:pPr>
          <w:hyperlink w:anchor="__RefHeading___Toc307332_73709187">
            <w:r>
              <w:rPr>
                <w:webHidden/>
                <w:rStyle w:val="IndexLink"/>
                <w:rtl w:val="true"/>
              </w:rPr>
              <w:t>أجن</w:t>
            </w:r>
            <w:r>
              <w:rPr>
                <w:rStyle w:val="IndexLink"/>
                <w:rtl w:val="true"/>
              </w:rPr>
              <w:tab/>
            </w:r>
            <w:r>
              <w:rPr>
                <w:rStyle w:val="IndexLink"/>
              </w:rPr>
              <w:t>76</w:t>
            </w:r>
          </w:hyperlink>
        </w:p>
        <w:p>
          <w:pPr>
            <w:pStyle w:val="Contents4"/>
            <w:tabs>
              <w:tab w:val="clear" w:pos="8176"/>
              <w:tab w:val="right" w:pos="9026" w:leader="dot"/>
            </w:tabs>
            <w:rPr/>
          </w:pPr>
          <w:hyperlink w:anchor="__RefHeading___Toc307334_73709187">
            <w:r>
              <w:rPr>
                <w:webHidden/>
                <w:rStyle w:val="IndexLink"/>
                <w:rtl w:val="true"/>
              </w:rPr>
              <w:t>(</w:t>
            </w:r>
            <w:r>
              <w:rPr>
                <w:rStyle w:val="IndexLink"/>
                <w:rtl w:val="true"/>
              </w:rPr>
              <w:t>باب الهمزة مع الحاء</w:t>
            </w:r>
            <w:r>
              <w:rPr>
                <w:rStyle w:val="IndexLink"/>
                <w:rtl w:val="true"/>
              </w:rPr>
              <w:t>)</w:t>
              <w:tab/>
            </w:r>
            <w:r>
              <w:rPr>
                <w:rStyle w:val="IndexLink"/>
              </w:rPr>
              <w:t>77</w:t>
            </w:r>
          </w:hyperlink>
        </w:p>
        <w:p>
          <w:pPr>
            <w:pStyle w:val="Contents5"/>
            <w:tabs>
              <w:tab w:val="clear" w:pos="7892"/>
              <w:tab w:val="right" w:pos="9026" w:leader="dot"/>
            </w:tabs>
            <w:rPr/>
          </w:pPr>
          <w:hyperlink w:anchor="__RefHeading___Toc307336_73709187">
            <w:r>
              <w:rPr>
                <w:webHidden/>
                <w:rStyle w:val="IndexLink"/>
                <w:rtl w:val="true"/>
              </w:rPr>
              <w:t>أحد</w:t>
            </w:r>
            <w:r>
              <w:rPr>
                <w:rStyle w:val="IndexLink"/>
                <w:rtl w:val="true"/>
              </w:rPr>
              <w:tab/>
            </w:r>
            <w:r>
              <w:rPr>
                <w:rStyle w:val="IndexLink"/>
              </w:rPr>
              <w:t>77</w:t>
            </w:r>
          </w:hyperlink>
        </w:p>
        <w:p>
          <w:pPr>
            <w:pStyle w:val="Contents4"/>
            <w:tabs>
              <w:tab w:val="clear" w:pos="8176"/>
              <w:tab w:val="right" w:pos="9026" w:leader="dot"/>
            </w:tabs>
            <w:rPr/>
          </w:pPr>
          <w:hyperlink w:anchor="__RefHeading___Toc307338_73709187">
            <w:r>
              <w:rPr>
                <w:webHidden/>
                <w:rStyle w:val="IndexLink"/>
                <w:rtl w:val="true"/>
              </w:rPr>
              <w:t>(</w:t>
            </w:r>
            <w:r>
              <w:rPr>
                <w:rStyle w:val="IndexLink"/>
                <w:rtl w:val="true"/>
              </w:rPr>
              <w:t>باب الهمزة مع الخاء</w:t>
            </w:r>
            <w:r>
              <w:rPr>
                <w:rStyle w:val="IndexLink"/>
                <w:rtl w:val="true"/>
              </w:rPr>
              <w:t>)</w:t>
              <w:tab/>
            </w:r>
            <w:r>
              <w:rPr>
                <w:rStyle w:val="IndexLink"/>
              </w:rPr>
              <w:t>78</w:t>
            </w:r>
          </w:hyperlink>
        </w:p>
        <w:p>
          <w:pPr>
            <w:pStyle w:val="Contents5"/>
            <w:tabs>
              <w:tab w:val="clear" w:pos="7892"/>
              <w:tab w:val="right" w:pos="9026" w:leader="dot"/>
            </w:tabs>
            <w:rPr/>
          </w:pPr>
          <w:hyperlink w:anchor="__RefHeading___Toc307340_73709187">
            <w:r>
              <w:rPr>
                <w:webHidden/>
                <w:rStyle w:val="IndexLink"/>
                <w:rtl w:val="true"/>
              </w:rPr>
              <w:t>أخذ</w:t>
            </w:r>
            <w:r>
              <w:rPr>
                <w:rStyle w:val="IndexLink"/>
                <w:rtl w:val="true"/>
              </w:rPr>
              <w:tab/>
            </w:r>
            <w:r>
              <w:rPr>
                <w:rStyle w:val="IndexLink"/>
              </w:rPr>
              <w:t>78</w:t>
            </w:r>
          </w:hyperlink>
        </w:p>
        <w:p>
          <w:pPr>
            <w:pStyle w:val="Contents5"/>
            <w:tabs>
              <w:tab w:val="clear" w:pos="7892"/>
              <w:tab w:val="right" w:pos="9026" w:leader="dot"/>
            </w:tabs>
            <w:rPr/>
          </w:pPr>
          <w:hyperlink w:anchor="__RefHeading___Toc307342_73709187">
            <w:r>
              <w:rPr>
                <w:webHidden/>
                <w:rStyle w:val="IndexLink"/>
                <w:rtl w:val="true"/>
              </w:rPr>
              <w:t>أخر</w:t>
            </w:r>
            <w:r>
              <w:rPr>
                <w:rStyle w:val="IndexLink"/>
                <w:rtl w:val="true"/>
              </w:rPr>
              <w:tab/>
            </w:r>
            <w:r>
              <w:rPr>
                <w:rStyle w:val="IndexLink"/>
              </w:rPr>
              <w:t>79</w:t>
            </w:r>
          </w:hyperlink>
        </w:p>
        <w:p>
          <w:pPr>
            <w:pStyle w:val="Contents5"/>
            <w:tabs>
              <w:tab w:val="clear" w:pos="7892"/>
              <w:tab w:val="right" w:pos="9026" w:leader="dot"/>
            </w:tabs>
            <w:rPr/>
          </w:pPr>
          <w:hyperlink w:anchor="__RefHeading___Toc307344_73709187">
            <w:r>
              <w:rPr>
                <w:webHidden/>
                <w:rStyle w:val="IndexLink"/>
                <w:rtl w:val="true"/>
              </w:rPr>
              <w:t>أخا</w:t>
            </w:r>
            <w:r>
              <w:rPr>
                <w:rStyle w:val="IndexLink"/>
                <w:rtl w:val="true"/>
              </w:rPr>
              <w:tab/>
            </w:r>
            <w:r>
              <w:rPr>
                <w:rStyle w:val="IndexLink"/>
              </w:rPr>
              <w:t>79</w:t>
            </w:r>
          </w:hyperlink>
        </w:p>
        <w:p>
          <w:pPr>
            <w:pStyle w:val="Contents4"/>
            <w:tabs>
              <w:tab w:val="clear" w:pos="8176"/>
              <w:tab w:val="right" w:pos="9026" w:leader="dot"/>
            </w:tabs>
            <w:rPr/>
          </w:pPr>
          <w:hyperlink w:anchor="__RefHeading___Toc307346_73709187">
            <w:r>
              <w:rPr>
                <w:webHidden/>
                <w:rStyle w:val="IndexLink"/>
                <w:rtl w:val="true"/>
              </w:rPr>
              <w:t>(</w:t>
            </w:r>
            <w:r>
              <w:rPr>
                <w:rStyle w:val="IndexLink"/>
                <w:rtl w:val="true"/>
              </w:rPr>
              <w:t>باب الهمزة مع الدال</w:t>
            </w:r>
            <w:r>
              <w:rPr>
                <w:rStyle w:val="IndexLink"/>
                <w:rtl w:val="true"/>
              </w:rPr>
              <w:t>)</w:t>
              <w:tab/>
            </w:r>
            <w:r>
              <w:rPr>
                <w:rStyle w:val="IndexLink"/>
              </w:rPr>
              <w:t>80</w:t>
            </w:r>
          </w:hyperlink>
        </w:p>
        <w:p>
          <w:pPr>
            <w:pStyle w:val="Contents5"/>
            <w:tabs>
              <w:tab w:val="clear" w:pos="7892"/>
              <w:tab w:val="right" w:pos="9026" w:leader="dot"/>
            </w:tabs>
            <w:rPr/>
          </w:pPr>
          <w:hyperlink w:anchor="__RefHeading___Toc307348_73709187">
            <w:r>
              <w:rPr>
                <w:webHidden/>
                <w:rStyle w:val="IndexLink"/>
                <w:rtl w:val="true"/>
              </w:rPr>
              <w:t>أدب</w:t>
            </w:r>
            <w:r>
              <w:rPr>
                <w:rStyle w:val="IndexLink"/>
                <w:rtl w:val="true"/>
              </w:rPr>
              <w:tab/>
            </w:r>
            <w:r>
              <w:rPr>
                <w:rStyle w:val="IndexLink"/>
              </w:rPr>
              <w:t>80</w:t>
            </w:r>
          </w:hyperlink>
        </w:p>
        <w:p>
          <w:pPr>
            <w:pStyle w:val="Contents5"/>
            <w:tabs>
              <w:tab w:val="clear" w:pos="7892"/>
              <w:tab w:val="right" w:pos="9026" w:leader="dot"/>
            </w:tabs>
            <w:rPr/>
          </w:pPr>
          <w:hyperlink w:anchor="__RefHeading___Toc307350_73709187">
            <w:r>
              <w:rPr>
                <w:webHidden/>
                <w:rStyle w:val="IndexLink"/>
                <w:rtl w:val="true"/>
              </w:rPr>
              <w:t>أدد</w:t>
            </w:r>
            <w:r>
              <w:rPr>
                <w:rStyle w:val="IndexLink"/>
                <w:rtl w:val="true"/>
              </w:rPr>
              <w:tab/>
            </w:r>
            <w:r>
              <w:rPr>
                <w:rStyle w:val="IndexLink"/>
              </w:rPr>
              <w:t>81</w:t>
            </w:r>
          </w:hyperlink>
        </w:p>
        <w:p>
          <w:pPr>
            <w:pStyle w:val="Contents5"/>
            <w:tabs>
              <w:tab w:val="clear" w:pos="7892"/>
              <w:tab w:val="right" w:pos="9026" w:leader="dot"/>
            </w:tabs>
            <w:rPr/>
          </w:pPr>
          <w:hyperlink w:anchor="__RefHeading___Toc307352_73709187">
            <w:r>
              <w:rPr>
                <w:webHidden/>
                <w:rStyle w:val="IndexLink"/>
                <w:rtl w:val="true"/>
              </w:rPr>
              <w:t>أدر</w:t>
            </w:r>
            <w:r>
              <w:rPr>
                <w:rStyle w:val="IndexLink"/>
                <w:rtl w:val="true"/>
              </w:rPr>
              <w:tab/>
            </w:r>
            <w:r>
              <w:rPr>
                <w:rStyle w:val="IndexLink"/>
              </w:rPr>
              <w:t>81</w:t>
            </w:r>
          </w:hyperlink>
        </w:p>
        <w:p>
          <w:pPr>
            <w:pStyle w:val="Contents5"/>
            <w:tabs>
              <w:tab w:val="clear" w:pos="7892"/>
              <w:tab w:val="right" w:pos="9026" w:leader="dot"/>
            </w:tabs>
            <w:rPr/>
          </w:pPr>
          <w:hyperlink w:anchor="__RefHeading___Toc307354_73709187">
            <w:r>
              <w:rPr>
                <w:webHidden/>
                <w:rStyle w:val="IndexLink"/>
                <w:rtl w:val="true"/>
              </w:rPr>
              <w:t>أدف</w:t>
            </w:r>
            <w:r>
              <w:rPr>
                <w:rStyle w:val="IndexLink"/>
                <w:rtl w:val="true"/>
              </w:rPr>
              <w:tab/>
            </w:r>
            <w:r>
              <w:rPr>
                <w:rStyle w:val="IndexLink"/>
              </w:rPr>
              <w:t>81</w:t>
            </w:r>
          </w:hyperlink>
        </w:p>
        <w:p>
          <w:pPr>
            <w:pStyle w:val="Contents5"/>
            <w:tabs>
              <w:tab w:val="clear" w:pos="7892"/>
              <w:tab w:val="right" w:pos="9026" w:leader="dot"/>
            </w:tabs>
            <w:rPr/>
          </w:pPr>
          <w:hyperlink w:anchor="__RefHeading___Toc307356_73709187">
            <w:r>
              <w:rPr>
                <w:webHidden/>
                <w:rStyle w:val="IndexLink"/>
                <w:rtl w:val="true"/>
              </w:rPr>
              <w:t>أدم</w:t>
            </w:r>
            <w:r>
              <w:rPr>
                <w:rStyle w:val="IndexLink"/>
                <w:rtl w:val="true"/>
              </w:rPr>
              <w:tab/>
            </w:r>
            <w:r>
              <w:rPr>
                <w:rStyle w:val="IndexLink"/>
              </w:rPr>
              <w:t>81</w:t>
            </w:r>
          </w:hyperlink>
        </w:p>
        <w:p>
          <w:pPr>
            <w:pStyle w:val="Contents5"/>
            <w:tabs>
              <w:tab w:val="clear" w:pos="7892"/>
              <w:tab w:val="right" w:pos="9026" w:leader="dot"/>
            </w:tabs>
            <w:rPr/>
          </w:pPr>
          <w:hyperlink w:anchor="__RefHeading___Toc307358_73709187">
            <w:r>
              <w:rPr>
                <w:webHidden/>
                <w:rStyle w:val="IndexLink"/>
                <w:rtl w:val="true"/>
              </w:rPr>
              <w:t>أدا</w:t>
            </w:r>
            <w:r>
              <w:rPr>
                <w:rStyle w:val="IndexLink"/>
                <w:rtl w:val="true"/>
              </w:rPr>
              <w:tab/>
            </w:r>
            <w:r>
              <w:rPr>
                <w:rStyle w:val="IndexLink"/>
              </w:rPr>
              <w:t>82</w:t>
            </w:r>
          </w:hyperlink>
        </w:p>
        <w:p>
          <w:pPr>
            <w:pStyle w:val="Contents4"/>
            <w:tabs>
              <w:tab w:val="clear" w:pos="8176"/>
              <w:tab w:val="right" w:pos="9026" w:leader="dot"/>
            </w:tabs>
            <w:rPr/>
          </w:pPr>
          <w:hyperlink w:anchor="__RefHeading___Toc307360_73709187">
            <w:r>
              <w:rPr>
                <w:webHidden/>
                <w:rStyle w:val="IndexLink"/>
                <w:rtl w:val="true"/>
              </w:rPr>
              <w:t>(</w:t>
            </w:r>
            <w:r>
              <w:rPr>
                <w:rStyle w:val="IndexLink"/>
                <w:rtl w:val="true"/>
              </w:rPr>
              <w:t>باب الهمزة مع الذال</w:t>
            </w:r>
            <w:r>
              <w:rPr>
                <w:rStyle w:val="IndexLink"/>
                <w:rtl w:val="true"/>
              </w:rPr>
              <w:t>)</w:t>
              <w:tab/>
            </w:r>
            <w:r>
              <w:rPr>
                <w:rStyle w:val="IndexLink"/>
              </w:rPr>
              <w:t>83</w:t>
            </w:r>
          </w:hyperlink>
        </w:p>
        <w:p>
          <w:pPr>
            <w:pStyle w:val="Contents5"/>
            <w:tabs>
              <w:tab w:val="clear" w:pos="7892"/>
              <w:tab w:val="right" w:pos="9026" w:leader="dot"/>
            </w:tabs>
            <w:rPr/>
          </w:pPr>
          <w:hyperlink w:anchor="__RefHeading___Toc307362_73709187">
            <w:r>
              <w:rPr>
                <w:webHidden/>
                <w:rStyle w:val="IndexLink"/>
                <w:rtl w:val="true"/>
              </w:rPr>
              <w:t>إِذْخِر</w:t>
            </w:r>
            <w:r>
              <w:rPr>
                <w:rStyle w:val="IndexLink"/>
                <w:rtl w:val="true"/>
              </w:rPr>
              <w:tab/>
            </w:r>
            <w:r>
              <w:rPr>
                <w:rStyle w:val="IndexLink"/>
              </w:rPr>
              <w:t>83</w:t>
            </w:r>
          </w:hyperlink>
        </w:p>
        <w:p>
          <w:pPr>
            <w:pStyle w:val="Contents5"/>
            <w:tabs>
              <w:tab w:val="clear" w:pos="7892"/>
              <w:tab w:val="right" w:pos="9026" w:leader="dot"/>
            </w:tabs>
            <w:rPr/>
          </w:pPr>
          <w:hyperlink w:anchor="__RefHeading___Toc307364_73709187">
            <w:r>
              <w:rPr>
                <w:webHidden/>
                <w:rStyle w:val="IndexLink"/>
                <w:rtl w:val="true"/>
              </w:rPr>
              <w:t>أذرب</w:t>
            </w:r>
            <w:r>
              <w:rPr>
                <w:rStyle w:val="IndexLink"/>
                <w:rtl w:val="true"/>
              </w:rPr>
              <w:tab/>
            </w:r>
            <w:r>
              <w:rPr>
                <w:rStyle w:val="IndexLink"/>
              </w:rPr>
              <w:t>83</w:t>
            </w:r>
          </w:hyperlink>
        </w:p>
        <w:p>
          <w:pPr>
            <w:pStyle w:val="Contents5"/>
            <w:tabs>
              <w:tab w:val="clear" w:pos="7892"/>
              <w:tab w:val="right" w:pos="9026" w:leader="dot"/>
            </w:tabs>
            <w:rPr/>
          </w:pPr>
          <w:hyperlink w:anchor="__RefHeading___Toc307366_73709187">
            <w:r>
              <w:rPr>
                <w:webHidden/>
                <w:rStyle w:val="IndexLink"/>
                <w:rtl w:val="true"/>
              </w:rPr>
              <w:t>أذرح</w:t>
            </w:r>
            <w:r>
              <w:rPr>
                <w:rStyle w:val="IndexLink"/>
                <w:rtl w:val="true"/>
              </w:rPr>
              <w:tab/>
            </w:r>
            <w:r>
              <w:rPr>
                <w:rStyle w:val="IndexLink"/>
              </w:rPr>
              <w:t>83</w:t>
            </w:r>
          </w:hyperlink>
        </w:p>
        <w:p>
          <w:pPr>
            <w:pStyle w:val="Contents5"/>
            <w:tabs>
              <w:tab w:val="clear" w:pos="7892"/>
              <w:tab w:val="right" w:pos="9026" w:leader="dot"/>
            </w:tabs>
            <w:rPr/>
          </w:pPr>
          <w:hyperlink w:anchor="__RefHeading___Toc307368_73709187">
            <w:r>
              <w:rPr>
                <w:webHidden/>
                <w:rStyle w:val="IndexLink"/>
                <w:rtl w:val="true"/>
              </w:rPr>
              <w:t>أذن</w:t>
            </w:r>
            <w:r>
              <w:rPr>
                <w:rStyle w:val="IndexLink"/>
                <w:rtl w:val="true"/>
              </w:rPr>
              <w:tab/>
            </w:r>
            <w:r>
              <w:rPr>
                <w:rStyle w:val="IndexLink"/>
              </w:rPr>
              <w:t>83</w:t>
            </w:r>
          </w:hyperlink>
        </w:p>
        <w:p>
          <w:pPr>
            <w:pStyle w:val="Contents5"/>
            <w:tabs>
              <w:tab w:val="clear" w:pos="7892"/>
              <w:tab w:val="right" w:pos="9026" w:leader="dot"/>
            </w:tabs>
            <w:rPr/>
          </w:pPr>
          <w:hyperlink w:anchor="__RefHeading___Toc307370_73709187">
            <w:r>
              <w:rPr>
                <w:webHidden/>
                <w:rStyle w:val="IndexLink"/>
                <w:rtl w:val="true"/>
              </w:rPr>
              <w:t>أذی</w:t>
            </w:r>
            <w:r>
              <w:rPr>
                <w:rStyle w:val="IndexLink"/>
                <w:rtl w:val="true"/>
              </w:rPr>
              <w:tab/>
            </w:r>
            <w:r>
              <w:rPr>
                <w:rStyle w:val="IndexLink"/>
              </w:rPr>
              <w:t>84</w:t>
            </w:r>
          </w:hyperlink>
        </w:p>
        <w:p>
          <w:pPr>
            <w:pStyle w:val="Contents4"/>
            <w:tabs>
              <w:tab w:val="clear" w:pos="8176"/>
              <w:tab w:val="right" w:pos="9026" w:leader="dot"/>
            </w:tabs>
            <w:rPr/>
          </w:pPr>
          <w:hyperlink w:anchor="__RefHeading___Toc307372_73709187">
            <w:r>
              <w:rPr>
                <w:webHidden/>
                <w:rStyle w:val="IndexLink"/>
                <w:rtl w:val="true"/>
              </w:rPr>
              <w:t>(</w:t>
            </w:r>
            <w:r>
              <w:rPr>
                <w:rStyle w:val="IndexLink"/>
                <w:rtl w:val="true"/>
              </w:rPr>
              <w:t>باب الهمزة مع الراء</w:t>
            </w:r>
            <w:r>
              <w:rPr>
                <w:rStyle w:val="IndexLink"/>
                <w:rtl w:val="true"/>
              </w:rPr>
              <w:t>)</w:t>
              <w:tab/>
            </w:r>
            <w:r>
              <w:rPr>
                <w:rStyle w:val="IndexLink"/>
              </w:rPr>
              <w:t>85</w:t>
            </w:r>
          </w:hyperlink>
        </w:p>
        <w:p>
          <w:pPr>
            <w:pStyle w:val="Contents5"/>
            <w:tabs>
              <w:tab w:val="clear" w:pos="7892"/>
              <w:tab w:val="right" w:pos="9026" w:leader="dot"/>
            </w:tabs>
            <w:rPr/>
          </w:pPr>
          <w:hyperlink w:anchor="__RefHeading___Toc307374_73709187">
            <w:r>
              <w:rPr>
                <w:webHidden/>
                <w:rStyle w:val="IndexLink"/>
                <w:rtl w:val="true"/>
              </w:rPr>
              <w:t>أرب</w:t>
            </w:r>
            <w:r>
              <w:rPr>
                <w:rStyle w:val="IndexLink"/>
                <w:rtl w:val="true"/>
              </w:rPr>
              <w:tab/>
            </w:r>
            <w:r>
              <w:rPr>
                <w:rStyle w:val="IndexLink"/>
              </w:rPr>
              <w:t>85</w:t>
            </w:r>
          </w:hyperlink>
        </w:p>
        <w:p>
          <w:pPr>
            <w:pStyle w:val="Contents5"/>
            <w:tabs>
              <w:tab w:val="clear" w:pos="7892"/>
              <w:tab w:val="right" w:pos="9026" w:leader="dot"/>
            </w:tabs>
            <w:rPr/>
          </w:pPr>
          <w:hyperlink w:anchor="__RefHeading___Toc307376_73709187">
            <w:r>
              <w:rPr>
                <w:webHidden/>
                <w:rStyle w:val="IndexLink"/>
                <w:rtl w:val="true"/>
              </w:rPr>
              <w:t>أرث</w:t>
            </w:r>
            <w:r>
              <w:rPr>
                <w:rStyle w:val="IndexLink"/>
                <w:rtl w:val="true"/>
              </w:rPr>
              <w:tab/>
            </w:r>
            <w:r>
              <w:rPr>
                <w:rStyle w:val="IndexLink"/>
              </w:rPr>
              <w:t>87</w:t>
            </w:r>
          </w:hyperlink>
        </w:p>
        <w:p>
          <w:pPr>
            <w:pStyle w:val="Contents5"/>
            <w:tabs>
              <w:tab w:val="clear" w:pos="7892"/>
              <w:tab w:val="right" w:pos="9026" w:leader="dot"/>
            </w:tabs>
            <w:rPr/>
          </w:pPr>
          <w:hyperlink w:anchor="__RefHeading___Toc307378_73709187">
            <w:r>
              <w:rPr>
                <w:webHidden/>
                <w:rStyle w:val="IndexLink"/>
                <w:rtl w:val="true"/>
              </w:rPr>
              <w:t>أَرْثَد</w:t>
            </w:r>
            <w:r>
              <w:rPr>
                <w:rStyle w:val="IndexLink"/>
                <w:rtl w:val="true"/>
              </w:rPr>
              <w:tab/>
            </w:r>
            <w:r>
              <w:rPr>
                <w:rStyle w:val="IndexLink"/>
              </w:rPr>
              <w:t>87</w:t>
            </w:r>
          </w:hyperlink>
        </w:p>
        <w:p>
          <w:pPr>
            <w:pStyle w:val="Contents5"/>
            <w:tabs>
              <w:tab w:val="clear" w:pos="7892"/>
              <w:tab w:val="right" w:pos="9026" w:leader="dot"/>
            </w:tabs>
            <w:rPr/>
          </w:pPr>
          <w:hyperlink w:anchor="__RefHeading___Toc307380_73709187">
            <w:r>
              <w:rPr>
                <w:webHidden/>
                <w:rStyle w:val="IndexLink"/>
                <w:rtl w:val="true"/>
              </w:rPr>
              <w:t>أرج</w:t>
            </w:r>
            <w:r>
              <w:rPr>
                <w:rStyle w:val="IndexLink"/>
                <w:rtl w:val="true"/>
              </w:rPr>
              <w:tab/>
            </w:r>
            <w:r>
              <w:rPr>
                <w:rStyle w:val="IndexLink"/>
              </w:rPr>
              <w:t>87</w:t>
            </w:r>
          </w:hyperlink>
        </w:p>
        <w:p>
          <w:pPr>
            <w:pStyle w:val="Contents5"/>
            <w:tabs>
              <w:tab w:val="clear" w:pos="7892"/>
              <w:tab w:val="right" w:pos="9026" w:leader="dot"/>
            </w:tabs>
            <w:rPr/>
          </w:pPr>
          <w:hyperlink w:anchor="__RefHeading___Toc307382_73709187">
            <w:r>
              <w:rPr>
                <w:webHidden/>
                <w:rStyle w:val="IndexLink"/>
                <w:rtl w:val="true"/>
              </w:rPr>
              <w:t>إِرْدَبّ</w:t>
            </w:r>
            <w:r>
              <w:rPr>
                <w:rStyle w:val="IndexLink"/>
                <w:rtl w:val="true"/>
              </w:rPr>
              <w:tab/>
            </w:r>
            <w:r>
              <w:rPr>
                <w:rStyle w:val="IndexLink"/>
              </w:rPr>
              <w:t>87</w:t>
            </w:r>
          </w:hyperlink>
        </w:p>
        <w:p>
          <w:pPr>
            <w:pStyle w:val="Contents5"/>
            <w:tabs>
              <w:tab w:val="clear" w:pos="7892"/>
              <w:tab w:val="right" w:pos="9026" w:leader="dot"/>
            </w:tabs>
            <w:rPr/>
          </w:pPr>
          <w:hyperlink w:anchor="__RefHeading___Toc307384_73709187">
            <w:r>
              <w:rPr>
                <w:webHidden/>
                <w:rStyle w:val="IndexLink"/>
                <w:rtl w:val="true"/>
              </w:rPr>
              <w:t>إردخل</w:t>
            </w:r>
            <w:r>
              <w:rPr>
                <w:rStyle w:val="IndexLink"/>
                <w:rtl w:val="true"/>
              </w:rPr>
              <w:tab/>
            </w:r>
            <w:r>
              <w:rPr>
                <w:rStyle w:val="IndexLink"/>
              </w:rPr>
              <w:t>87</w:t>
            </w:r>
          </w:hyperlink>
        </w:p>
        <w:p>
          <w:pPr>
            <w:pStyle w:val="Contents5"/>
            <w:tabs>
              <w:tab w:val="clear" w:pos="7892"/>
              <w:tab w:val="right" w:pos="9026" w:leader="dot"/>
            </w:tabs>
            <w:rPr/>
          </w:pPr>
          <w:hyperlink w:anchor="__RefHeading___Toc307386_73709187">
            <w:r>
              <w:rPr>
                <w:webHidden/>
                <w:rStyle w:val="IndexLink"/>
                <w:rtl w:val="true"/>
              </w:rPr>
              <w:t>أرر</w:t>
            </w:r>
            <w:r>
              <w:rPr>
                <w:rStyle w:val="IndexLink"/>
                <w:rtl w:val="true"/>
              </w:rPr>
              <w:tab/>
            </w:r>
            <w:r>
              <w:rPr>
                <w:rStyle w:val="IndexLink"/>
              </w:rPr>
              <w:t>87</w:t>
            </w:r>
          </w:hyperlink>
        </w:p>
        <w:p>
          <w:pPr>
            <w:pStyle w:val="Contents5"/>
            <w:tabs>
              <w:tab w:val="clear" w:pos="7892"/>
              <w:tab w:val="right" w:pos="9026" w:leader="dot"/>
            </w:tabs>
            <w:rPr/>
          </w:pPr>
          <w:hyperlink w:anchor="__RefHeading___Toc307388_73709187">
            <w:r>
              <w:rPr>
                <w:webHidden/>
                <w:rStyle w:val="IndexLink"/>
                <w:rtl w:val="true"/>
              </w:rPr>
              <w:t>أرز</w:t>
            </w:r>
            <w:r>
              <w:rPr>
                <w:rStyle w:val="IndexLink"/>
                <w:rtl w:val="true"/>
              </w:rPr>
              <w:tab/>
            </w:r>
            <w:r>
              <w:rPr>
                <w:rStyle w:val="IndexLink"/>
              </w:rPr>
              <w:t>87</w:t>
            </w:r>
          </w:hyperlink>
        </w:p>
        <w:p>
          <w:pPr>
            <w:pStyle w:val="Contents5"/>
            <w:tabs>
              <w:tab w:val="clear" w:pos="7892"/>
              <w:tab w:val="right" w:pos="9026" w:leader="dot"/>
            </w:tabs>
            <w:rPr/>
          </w:pPr>
          <w:hyperlink w:anchor="__RefHeading___Toc307390_73709187">
            <w:r>
              <w:rPr>
                <w:webHidden/>
                <w:rStyle w:val="IndexLink"/>
                <w:rtl w:val="true"/>
              </w:rPr>
              <w:t>أرس</w:t>
            </w:r>
            <w:r>
              <w:rPr>
                <w:rStyle w:val="IndexLink"/>
                <w:rtl w:val="true"/>
              </w:rPr>
              <w:tab/>
            </w:r>
            <w:r>
              <w:rPr>
                <w:rStyle w:val="IndexLink"/>
              </w:rPr>
              <w:t>88</w:t>
            </w:r>
          </w:hyperlink>
        </w:p>
        <w:p>
          <w:pPr>
            <w:pStyle w:val="Contents5"/>
            <w:tabs>
              <w:tab w:val="clear" w:pos="7892"/>
              <w:tab w:val="right" w:pos="9026" w:leader="dot"/>
            </w:tabs>
            <w:rPr/>
          </w:pPr>
          <w:hyperlink w:anchor="__RefHeading___Toc307392_73709187">
            <w:r>
              <w:rPr>
                <w:webHidden/>
                <w:rStyle w:val="IndexLink"/>
                <w:rtl w:val="true"/>
              </w:rPr>
              <w:t>أرش</w:t>
            </w:r>
            <w:r>
              <w:rPr>
                <w:rStyle w:val="IndexLink"/>
                <w:rtl w:val="true"/>
              </w:rPr>
              <w:tab/>
            </w:r>
            <w:r>
              <w:rPr>
                <w:rStyle w:val="IndexLink"/>
              </w:rPr>
              <w:t>89</w:t>
            </w:r>
          </w:hyperlink>
        </w:p>
        <w:p>
          <w:pPr>
            <w:pStyle w:val="Contents5"/>
            <w:tabs>
              <w:tab w:val="clear" w:pos="7892"/>
              <w:tab w:val="right" w:pos="9026" w:leader="dot"/>
            </w:tabs>
            <w:rPr/>
          </w:pPr>
          <w:hyperlink w:anchor="__RefHeading___Toc307394_73709187">
            <w:r>
              <w:rPr>
                <w:webHidden/>
                <w:rStyle w:val="IndexLink"/>
                <w:rtl w:val="true"/>
              </w:rPr>
              <w:t>أرض</w:t>
            </w:r>
            <w:r>
              <w:rPr>
                <w:rStyle w:val="IndexLink"/>
                <w:rtl w:val="true"/>
              </w:rPr>
              <w:tab/>
            </w:r>
            <w:r>
              <w:rPr>
                <w:rStyle w:val="IndexLink"/>
              </w:rPr>
              <w:t>89</w:t>
            </w:r>
          </w:hyperlink>
        </w:p>
        <w:p>
          <w:pPr>
            <w:pStyle w:val="Contents5"/>
            <w:tabs>
              <w:tab w:val="clear" w:pos="7892"/>
              <w:tab w:val="right" w:pos="9026" w:leader="dot"/>
            </w:tabs>
            <w:rPr/>
          </w:pPr>
          <w:hyperlink w:anchor="__RefHeading___Toc307396_73709187">
            <w:r>
              <w:rPr>
                <w:webHidden/>
                <w:rStyle w:val="IndexLink"/>
                <w:rtl w:val="true"/>
              </w:rPr>
              <w:t>أرط</w:t>
            </w:r>
            <w:r>
              <w:rPr>
                <w:rStyle w:val="IndexLink"/>
                <w:rtl w:val="true"/>
              </w:rPr>
              <w:tab/>
            </w:r>
            <w:r>
              <w:rPr>
                <w:rStyle w:val="IndexLink"/>
              </w:rPr>
              <w:t>89</w:t>
            </w:r>
          </w:hyperlink>
        </w:p>
        <w:p>
          <w:pPr>
            <w:pStyle w:val="Contents5"/>
            <w:tabs>
              <w:tab w:val="clear" w:pos="7892"/>
              <w:tab w:val="right" w:pos="9026" w:leader="dot"/>
            </w:tabs>
            <w:rPr/>
          </w:pPr>
          <w:hyperlink w:anchor="__RefHeading___Toc307398_73709187">
            <w:r>
              <w:rPr>
                <w:webHidden/>
                <w:rStyle w:val="IndexLink"/>
                <w:rtl w:val="true"/>
              </w:rPr>
              <w:t>أرف</w:t>
            </w:r>
            <w:r>
              <w:rPr>
                <w:rStyle w:val="IndexLink"/>
                <w:rtl w:val="true"/>
              </w:rPr>
              <w:tab/>
            </w:r>
            <w:r>
              <w:rPr>
                <w:rStyle w:val="IndexLink"/>
              </w:rPr>
              <w:t>89</w:t>
            </w:r>
          </w:hyperlink>
        </w:p>
        <w:p>
          <w:pPr>
            <w:pStyle w:val="Contents5"/>
            <w:tabs>
              <w:tab w:val="clear" w:pos="7892"/>
              <w:tab w:val="right" w:pos="9026" w:leader="dot"/>
            </w:tabs>
            <w:rPr/>
          </w:pPr>
          <w:hyperlink w:anchor="__RefHeading___Toc307400_73709187">
            <w:r>
              <w:rPr>
                <w:webHidden/>
                <w:rStyle w:val="IndexLink"/>
                <w:rtl w:val="true"/>
              </w:rPr>
              <w:t>أرق</w:t>
            </w:r>
            <w:r>
              <w:rPr>
                <w:rStyle w:val="IndexLink"/>
                <w:rtl w:val="true"/>
              </w:rPr>
              <w:tab/>
            </w:r>
            <w:r>
              <w:rPr>
                <w:rStyle w:val="IndexLink"/>
              </w:rPr>
              <w:t>90</w:t>
            </w:r>
          </w:hyperlink>
        </w:p>
        <w:p>
          <w:pPr>
            <w:pStyle w:val="Contents5"/>
            <w:tabs>
              <w:tab w:val="clear" w:pos="7892"/>
              <w:tab w:val="right" w:pos="9026" w:leader="dot"/>
            </w:tabs>
            <w:rPr/>
          </w:pPr>
          <w:hyperlink w:anchor="__RefHeading___Toc307402_73709187">
            <w:r>
              <w:rPr>
                <w:webHidden/>
                <w:rStyle w:val="IndexLink"/>
                <w:rtl w:val="true"/>
              </w:rPr>
              <w:t>أرک</w:t>
            </w:r>
            <w:r>
              <w:rPr>
                <w:rStyle w:val="IndexLink"/>
                <w:rtl w:val="true"/>
              </w:rPr>
              <w:tab/>
            </w:r>
            <w:r>
              <w:rPr>
                <w:rStyle w:val="IndexLink"/>
              </w:rPr>
              <w:t>90</w:t>
            </w:r>
          </w:hyperlink>
        </w:p>
        <w:p>
          <w:pPr>
            <w:pStyle w:val="Contents5"/>
            <w:tabs>
              <w:tab w:val="clear" w:pos="7892"/>
              <w:tab w:val="right" w:pos="9026" w:leader="dot"/>
            </w:tabs>
            <w:rPr/>
          </w:pPr>
          <w:hyperlink w:anchor="__RefHeading___Toc307404_73709187">
            <w:r>
              <w:rPr>
                <w:webHidden/>
                <w:rStyle w:val="IndexLink"/>
                <w:rtl w:val="true"/>
              </w:rPr>
              <w:t>أرم</w:t>
            </w:r>
            <w:r>
              <w:rPr>
                <w:rStyle w:val="IndexLink"/>
                <w:rtl w:val="true"/>
              </w:rPr>
              <w:tab/>
            </w:r>
            <w:r>
              <w:rPr>
                <w:rStyle w:val="IndexLink"/>
              </w:rPr>
              <w:t>90</w:t>
            </w:r>
          </w:hyperlink>
        </w:p>
        <w:p>
          <w:pPr>
            <w:pStyle w:val="Contents5"/>
            <w:tabs>
              <w:tab w:val="clear" w:pos="7892"/>
              <w:tab w:val="right" w:pos="9026" w:leader="dot"/>
            </w:tabs>
            <w:rPr/>
          </w:pPr>
          <w:hyperlink w:anchor="__RefHeading___Toc307406_73709187">
            <w:r>
              <w:rPr>
                <w:webHidden/>
                <w:rStyle w:val="IndexLink"/>
                <w:rtl w:val="true"/>
              </w:rPr>
              <w:t>أرن</w:t>
            </w:r>
            <w:r>
              <w:rPr>
                <w:rStyle w:val="IndexLink"/>
                <w:rtl w:val="true"/>
              </w:rPr>
              <w:tab/>
            </w:r>
            <w:r>
              <w:rPr>
                <w:rStyle w:val="IndexLink"/>
              </w:rPr>
              <w:t>91</w:t>
            </w:r>
          </w:hyperlink>
        </w:p>
        <w:p>
          <w:pPr>
            <w:pStyle w:val="Contents5"/>
            <w:tabs>
              <w:tab w:val="clear" w:pos="7892"/>
              <w:tab w:val="right" w:pos="9026" w:leader="dot"/>
            </w:tabs>
            <w:rPr/>
          </w:pPr>
          <w:hyperlink w:anchor="__RefHeading___Toc307408_73709187">
            <w:r>
              <w:rPr>
                <w:webHidden/>
                <w:rStyle w:val="IndexLink"/>
                <w:rtl w:val="true"/>
              </w:rPr>
              <w:t>أرنب</w:t>
            </w:r>
            <w:r>
              <w:rPr>
                <w:rStyle w:val="IndexLink"/>
                <w:rtl w:val="true"/>
              </w:rPr>
              <w:tab/>
            </w:r>
            <w:r>
              <w:rPr>
                <w:rStyle w:val="IndexLink"/>
              </w:rPr>
              <w:t>91</w:t>
            </w:r>
          </w:hyperlink>
        </w:p>
        <w:p>
          <w:pPr>
            <w:pStyle w:val="Contents5"/>
            <w:tabs>
              <w:tab w:val="clear" w:pos="7892"/>
              <w:tab w:val="right" w:pos="9026" w:leader="dot"/>
            </w:tabs>
            <w:rPr/>
          </w:pPr>
          <w:hyperlink w:anchor="__RefHeading___Toc307410_73709187">
            <w:r>
              <w:rPr>
                <w:webHidden/>
                <w:rStyle w:val="IndexLink"/>
                <w:rtl w:val="true"/>
              </w:rPr>
              <w:t>أرت</w:t>
            </w:r>
            <w:r>
              <w:rPr>
                <w:rStyle w:val="IndexLink"/>
                <w:rtl w:val="true"/>
              </w:rPr>
              <w:tab/>
            </w:r>
            <w:r>
              <w:rPr>
                <w:rStyle w:val="IndexLink"/>
              </w:rPr>
              <w:t>92</w:t>
            </w:r>
          </w:hyperlink>
        </w:p>
        <w:p>
          <w:pPr>
            <w:pStyle w:val="Contents5"/>
            <w:tabs>
              <w:tab w:val="clear" w:pos="7892"/>
              <w:tab w:val="right" w:pos="9026" w:leader="dot"/>
            </w:tabs>
            <w:rPr/>
          </w:pPr>
          <w:hyperlink w:anchor="__RefHeading___Toc307412_73709187">
            <w:r>
              <w:rPr>
                <w:webHidden/>
                <w:rStyle w:val="IndexLink"/>
                <w:rtl w:val="true"/>
              </w:rPr>
              <w:t>أری</w:t>
            </w:r>
            <w:r>
              <w:rPr>
                <w:rStyle w:val="IndexLink"/>
                <w:rtl w:val="true"/>
              </w:rPr>
              <w:tab/>
            </w:r>
            <w:r>
              <w:rPr>
                <w:rStyle w:val="IndexLink"/>
              </w:rPr>
              <w:t>92</w:t>
            </w:r>
          </w:hyperlink>
        </w:p>
        <w:p>
          <w:pPr>
            <w:pStyle w:val="Contents5"/>
            <w:tabs>
              <w:tab w:val="clear" w:pos="7892"/>
              <w:tab w:val="right" w:pos="9026" w:leader="dot"/>
            </w:tabs>
            <w:rPr/>
          </w:pPr>
          <w:hyperlink w:anchor="__RefHeading___Toc307414_73709187">
            <w:r>
              <w:rPr>
                <w:webHidden/>
                <w:rStyle w:val="IndexLink"/>
                <w:rtl w:val="true"/>
              </w:rPr>
              <w:t>أریحاء</w:t>
            </w:r>
            <w:r>
              <w:rPr>
                <w:rStyle w:val="IndexLink"/>
                <w:rtl w:val="true"/>
              </w:rPr>
              <w:tab/>
            </w:r>
            <w:r>
              <w:rPr>
                <w:rStyle w:val="IndexLink"/>
              </w:rPr>
              <w:t>93</w:t>
            </w:r>
          </w:hyperlink>
        </w:p>
        <w:p>
          <w:pPr>
            <w:pStyle w:val="Contents4"/>
            <w:tabs>
              <w:tab w:val="clear" w:pos="8176"/>
              <w:tab w:val="right" w:pos="9026" w:leader="dot"/>
            </w:tabs>
            <w:rPr/>
          </w:pPr>
          <w:hyperlink w:anchor="__RefHeading___Toc307416_73709187">
            <w:r>
              <w:rPr>
                <w:webHidden/>
                <w:rStyle w:val="IndexLink"/>
                <w:rtl w:val="true"/>
              </w:rPr>
              <w:t>(</w:t>
            </w:r>
            <w:r>
              <w:rPr>
                <w:rStyle w:val="IndexLink"/>
                <w:rtl w:val="true"/>
              </w:rPr>
              <w:t>باب الهمزة مع الزای</w:t>
            </w:r>
            <w:r>
              <w:rPr>
                <w:rStyle w:val="IndexLink"/>
                <w:rtl w:val="true"/>
              </w:rPr>
              <w:t>)</w:t>
              <w:tab/>
            </w:r>
            <w:r>
              <w:rPr>
                <w:rStyle w:val="IndexLink"/>
              </w:rPr>
              <w:t>93</w:t>
            </w:r>
          </w:hyperlink>
        </w:p>
        <w:p>
          <w:pPr>
            <w:pStyle w:val="Contents5"/>
            <w:tabs>
              <w:tab w:val="clear" w:pos="7892"/>
              <w:tab w:val="right" w:pos="9026" w:leader="dot"/>
            </w:tabs>
            <w:rPr/>
          </w:pPr>
          <w:hyperlink w:anchor="__RefHeading___Toc307418_73709187">
            <w:r>
              <w:rPr>
                <w:webHidden/>
                <w:rStyle w:val="IndexLink"/>
                <w:rtl w:val="true"/>
              </w:rPr>
              <w:t>أزب</w:t>
            </w:r>
            <w:r>
              <w:rPr>
                <w:rStyle w:val="IndexLink"/>
                <w:rtl w:val="true"/>
              </w:rPr>
              <w:tab/>
            </w:r>
            <w:r>
              <w:rPr>
                <w:rStyle w:val="IndexLink"/>
              </w:rPr>
              <w:t>93</w:t>
            </w:r>
          </w:hyperlink>
        </w:p>
        <w:p>
          <w:pPr>
            <w:pStyle w:val="Contents5"/>
            <w:tabs>
              <w:tab w:val="clear" w:pos="7892"/>
              <w:tab w:val="right" w:pos="9026" w:leader="dot"/>
            </w:tabs>
            <w:rPr/>
          </w:pPr>
          <w:hyperlink w:anchor="__RefHeading___Toc307420_73709187">
            <w:r>
              <w:rPr>
                <w:webHidden/>
                <w:rStyle w:val="IndexLink"/>
                <w:rtl w:val="true"/>
              </w:rPr>
              <w:t>أزر</w:t>
            </w:r>
            <w:r>
              <w:rPr>
                <w:rStyle w:val="IndexLink"/>
                <w:rtl w:val="true"/>
              </w:rPr>
              <w:tab/>
            </w:r>
            <w:r>
              <w:rPr>
                <w:rStyle w:val="IndexLink"/>
              </w:rPr>
              <w:t>94</w:t>
            </w:r>
          </w:hyperlink>
        </w:p>
        <w:p>
          <w:pPr>
            <w:pStyle w:val="Contents5"/>
            <w:tabs>
              <w:tab w:val="clear" w:pos="7892"/>
              <w:tab w:val="right" w:pos="9026" w:leader="dot"/>
            </w:tabs>
            <w:rPr/>
          </w:pPr>
          <w:hyperlink w:anchor="__RefHeading___Toc307422_73709187">
            <w:r>
              <w:rPr>
                <w:webHidden/>
                <w:rStyle w:val="IndexLink"/>
                <w:rtl w:val="true"/>
              </w:rPr>
              <w:t>أزز</w:t>
            </w:r>
            <w:r>
              <w:rPr>
                <w:rStyle w:val="IndexLink"/>
                <w:rtl w:val="true"/>
              </w:rPr>
              <w:tab/>
            </w:r>
            <w:r>
              <w:rPr>
                <w:rStyle w:val="IndexLink"/>
              </w:rPr>
              <w:t>95</w:t>
            </w:r>
          </w:hyperlink>
        </w:p>
        <w:p>
          <w:pPr>
            <w:pStyle w:val="Contents5"/>
            <w:tabs>
              <w:tab w:val="clear" w:pos="7892"/>
              <w:tab w:val="right" w:pos="9026" w:leader="dot"/>
            </w:tabs>
            <w:rPr/>
          </w:pPr>
          <w:hyperlink w:anchor="__RefHeading___Toc307424_73709187">
            <w:r>
              <w:rPr>
                <w:webHidden/>
                <w:rStyle w:val="IndexLink"/>
                <w:rtl w:val="true"/>
              </w:rPr>
              <w:t>أزف</w:t>
            </w:r>
            <w:r>
              <w:rPr>
                <w:rStyle w:val="IndexLink"/>
                <w:rtl w:val="true"/>
              </w:rPr>
              <w:tab/>
            </w:r>
            <w:r>
              <w:rPr>
                <w:rStyle w:val="IndexLink"/>
              </w:rPr>
              <w:t>95</w:t>
            </w:r>
          </w:hyperlink>
        </w:p>
        <w:p>
          <w:pPr>
            <w:pStyle w:val="Contents5"/>
            <w:tabs>
              <w:tab w:val="clear" w:pos="7892"/>
              <w:tab w:val="right" w:pos="9026" w:leader="dot"/>
            </w:tabs>
            <w:rPr/>
          </w:pPr>
          <w:hyperlink w:anchor="__RefHeading___Toc307426_73709187">
            <w:r>
              <w:rPr>
                <w:webHidden/>
                <w:rStyle w:val="IndexLink"/>
                <w:rtl w:val="true"/>
              </w:rPr>
              <w:t>أزفل</w:t>
            </w:r>
            <w:r>
              <w:rPr>
                <w:rStyle w:val="IndexLink"/>
                <w:rtl w:val="true"/>
              </w:rPr>
              <w:tab/>
            </w:r>
            <w:r>
              <w:rPr>
                <w:rStyle w:val="IndexLink"/>
              </w:rPr>
              <w:t>96</w:t>
            </w:r>
          </w:hyperlink>
        </w:p>
        <w:p>
          <w:pPr>
            <w:pStyle w:val="Contents5"/>
            <w:tabs>
              <w:tab w:val="clear" w:pos="7892"/>
              <w:tab w:val="right" w:pos="9026" w:leader="dot"/>
            </w:tabs>
            <w:rPr/>
          </w:pPr>
          <w:hyperlink w:anchor="__RefHeading___Toc307428_73709187">
            <w:r>
              <w:rPr>
                <w:webHidden/>
                <w:rStyle w:val="IndexLink"/>
                <w:rtl w:val="true"/>
              </w:rPr>
              <w:t>أزل</w:t>
            </w:r>
            <w:r>
              <w:rPr>
                <w:rStyle w:val="IndexLink"/>
                <w:rtl w:val="true"/>
              </w:rPr>
              <w:tab/>
            </w:r>
            <w:r>
              <w:rPr>
                <w:rStyle w:val="IndexLink"/>
              </w:rPr>
              <w:t>96</w:t>
            </w:r>
          </w:hyperlink>
        </w:p>
        <w:p>
          <w:pPr>
            <w:pStyle w:val="Contents5"/>
            <w:tabs>
              <w:tab w:val="clear" w:pos="7892"/>
              <w:tab w:val="right" w:pos="9026" w:leader="dot"/>
            </w:tabs>
            <w:rPr/>
          </w:pPr>
          <w:hyperlink w:anchor="__RefHeading___Toc307430_73709187">
            <w:r>
              <w:rPr>
                <w:webHidden/>
                <w:rStyle w:val="IndexLink"/>
                <w:rtl w:val="true"/>
              </w:rPr>
              <w:t>أزم</w:t>
            </w:r>
            <w:r>
              <w:rPr>
                <w:rStyle w:val="IndexLink"/>
                <w:rtl w:val="true"/>
              </w:rPr>
              <w:tab/>
            </w:r>
            <w:r>
              <w:rPr>
                <w:rStyle w:val="IndexLink"/>
              </w:rPr>
              <w:t>96</w:t>
            </w:r>
          </w:hyperlink>
        </w:p>
        <w:p>
          <w:pPr>
            <w:pStyle w:val="Contents5"/>
            <w:tabs>
              <w:tab w:val="clear" w:pos="7892"/>
              <w:tab w:val="right" w:pos="9026" w:leader="dot"/>
            </w:tabs>
            <w:rPr/>
          </w:pPr>
          <w:hyperlink w:anchor="__RefHeading___Toc307432_73709187">
            <w:r>
              <w:rPr>
                <w:webHidden/>
                <w:rStyle w:val="IndexLink"/>
                <w:rtl w:val="true"/>
              </w:rPr>
              <w:t>إزاء</w:t>
            </w:r>
            <w:r>
              <w:rPr>
                <w:rStyle w:val="IndexLink"/>
                <w:rtl w:val="true"/>
              </w:rPr>
              <w:tab/>
            </w:r>
            <w:r>
              <w:rPr>
                <w:rStyle w:val="IndexLink"/>
              </w:rPr>
              <w:t>97</w:t>
            </w:r>
          </w:hyperlink>
        </w:p>
        <w:p>
          <w:pPr>
            <w:pStyle w:val="Contents4"/>
            <w:tabs>
              <w:tab w:val="clear" w:pos="8176"/>
              <w:tab w:val="right" w:pos="9026" w:leader="dot"/>
            </w:tabs>
            <w:rPr/>
          </w:pPr>
          <w:hyperlink w:anchor="__RefHeading___Toc307434_73709187">
            <w:r>
              <w:rPr>
                <w:webHidden/>
                <w:rStyle w:val="IndexLink"/>
                <w:rtl w:val="true"/>
              </w:rPr>
              <w:t>(</w:t>
            </w:r>
            <w:r>
              <w:rPr>
                <w:rStyle w:val="IndexLink"/>
                <w:rtl w:val="true"/>
              </w:rPr>
              <w:t>باب الهمزة مع السین</w:t>
            </w:r>
            <w:r>
              <w:rPr>
                <w:rStyle w:val="IndexLink"/>
                <w:rtl w:val="true"/>
              </w:rPr>
              <w:t>)</w:t>
              <w:tab/>
            </w:r>
            <w:r>
              <w:rPr>
                <w:rStyle w:val="IndexLink"/>
              </w:rPr>
              <w:t>97</w:t>
            </w:r>
          </w:hyperlink>
        </w:p>
        <w:p>
          <w:pPr>
            <w:pStyle w:val="Contents5"/>
            <w:tabs>
              <w:tab w:val="clear" w:pos="7892"/>
              <w:tab w:val="right" w:pos="9026" w:leader="dot"/>
            </w:tabs>
            <w:rPr/>
          </w:pPr>
          <w:hyperlink w:anchor="__RefHeading___Toc307436_73709187">
            <w:r>
              <w:rPr>
                <w:webHidden/>
                <w:rStyle w:val="IndexLink"/>
                <w:rtl w:val="true"/>
              </w:rPr>
              <w:t>أسبذ</w:t>
            </w:r>
            <w:r>
              <w:rPr>
                <w:rStyle w:val="IndexLink"/>
                <w:rtl w:val="true"/>
              </w:rPr>
              <w:tab/>
            </w:r>
            <w:r>
              <w:rPr>
                <w:rStyle w:val="IndexLink"/>
              </w:rPr>
              <w:t>97</w:t>
            </w:r>
          </w:hyperlink>
        </w:p>
        <w:p>
          <w:pPr>
            <w:pStyle w:val="Contents5"/>
            <w:tabs>
              <w:tab w:val="clear" w:pos="7892"/>
              <w:tab w:val="right" w:pos="9026" w:leader="dot"/>
            </w:tabs>
            <w:rPr/>
          </w:pPr>
          <w:hyperlink w:anchor="__RefHeading___Toc307438_73709187">
            <w:r>
              <w:rPr>
                <w:webHidden/>
                <w:rStyle w:val="IndexLink"/>
                <w:rtl w:val="true"/>
              </w:rPr>
              <w:t>اسبرنج</w:t>
            </w:r>
            <w:r>
              <w:rPr>
                <w:rStyle w:val="IndexLink"/>
                <w:rtl w:val="true"/>
              </w:rPr>
              <w:tab/>
            </w:r>
            <w:r>
              <w:rPr>
                <w:rStyle w:val="IndexLink"/>
              </w:rPr>
              <w:t>97</w:t>
            </w:r>
          </w:hyperlink>
        </w:p>
        <w:p>
          <w:pPr>
            <w:pStyle w:val="Contents5"/>
            <w:tabs>
              <w:tab w:val="clear" w:pos="7892"/>
              <w:tab w:val="right" w:pos="9026" w:leader="dot"/>
            </w:tabs>
            <w:rPr/>
          </w:pPr>
          <w:hyperlink w:anchor="__RefHeading___Toc307440_73709187">
            <w:r>
              <w:rPr>
                <w:webHidden/>
                <w:rStyle w:val="IndexLink"/>
                <w:rtl w:val="true"/>
              </w:rPr>
              <w:t>إستبرق</w:t>
            </w:r>
            <w:r>
              <w:rPr>
                <w:rStyle w:val="IndexLink"/>
                <w:rtl w:val="true"/>
              </w:rPr>
              <w:tab/>
            </w:r>
            <w:r>
              <w:rPr>
                <w:rStyle w:val="IndexLink"/>
              </w:rPr>
              <w:t>97</w:t>
            </w:r>
          </w:hyperlink>
        </w:p>
        <w:p>
          <w:pPr>
            <w:pStyle w:val="Contents5"/>
            <w:tabs>
              <w:tab w:val="clear" w:pos="7892"/>
              <w:tab w:val="right" w:pos="9026" w:leader="dot"/>
            </w:tabs>
            <w:rPr/>
          </w:pPr>
          <w:hyperlink w:anchor="__RefHeading___Toc307442_73709187">
            <w:r>
              <w:rPr>
                <w:webHidden/>
                <w:rStyle w:val="IndexLink"/>
                <w:rtl w:val="true"/>
              </w:rPr>
              <w:t>أسد</w:t>
            </w:r>
            <w:r>
              <w:rPr>
                <w:rStyle w:val="IndexLink"/>
                <w:rtl w:val="true"/>
              </w:rPr>
              <w:tab/>
            </w:r>
            <w:r>
              <w:rPr>
                <w:rStyle w:val="IndexLink"/>
              </w:rPr>
              <w:t>98</w:t>
            </w:r>
          </w:hyperlink>
        </w:p>
        <w:p>
          <w:pPr>
            <w:pStyle w:val="Contents5"/>
            <w:tabs>
              <w:tab w:val="clear" w:pos="7892"/>
              <w:tab w:val="right" w:pos="9026" w:leader="dot"/>
            </w:tabs>
            <w:rPr/>
          </w:pPr>
          <w:hyperlink w:anchor="__RefHeading___Toc307444_73709187">
            <w:r>
              <w:rPr>
                <w:webHidden/>
                <w:rStyle w:val="IndexLink"/>
                <w:rtl w:val="true"/>
              </w:rPr>
              <w:t>أسر</w:t>
            </w:r>
            <w:r>
              <w:rPr>
                <w:rStyle w:val="IndexLink"/>
                <w:rtl w:val="true"/>
              </w:rPr>
              <w:tab/>
            </w:r>
            <w:r>
              <w:rPr>
                <w:rStyle w:val="IndexLink"/>
              </w:rPr>
              <w:t>98</w:t>
            </w:r>
          </w:hyperlink>
        </w:p>
        <w:p>
          <w:pPr>
            <w:pStyle w:val="Contents5"/>
            <w:tabs>
              <w:tab w:val="clear" w:pos="7892"/>
              <w:tab w:val="right" w:pos="9026" w:leader="dot"/>
            </w:tabs>
            <w:rPr/>
          </w:pPr>
          <w:hyperlink w:anchor="__RefHeading___Toc307446_73709187">
            <w:r>
              <w:rPr>
                <w:webHidden/>
                <w:rStyle w:val="IndexLink"/>
                <w:rtl w:val="true"/>
              </w:rPr>
              <w:t>أسس</w:t>
            </w:r>
            <w:r>
              <w:rPr>
                <w:rStyle w:val="IndexLink"/>
                <w:rtl w:val="true"/>
              </w:rPr>
              <w:tab/>
            </w:r>
            <w:r>
              <w:rPr>
                <w:rStyle w:val="IndexLink"/>
              </w:rPr>
              <w:t>98</w:t>
            </w:r>
          </w:hyperlink>
        </w:p>
        <w:p>
          <w:pPr>
            <w:pStyle w:val="Contents5"/>
            <w:tabs>
              <w:tab w:val="clear" w:pos="7892"/>
              <w:tab w:val="right" w:pos="9026" w:leader="dot"/>
            </w:tabs>
            <w:rPr/>
          </w:pPr>
          <w:hyperlink w:anchor="__RefHeading___Toc307448_73709187">
            <w:r>
              <w:rPr>
                <w:webHidden/>
                <w:rStyle w:val="IndexLink"/>
                <w:rtl w:val="true"/>
              </w:rPr>
              <w:t>أسف</w:t>
            </w:r>
            <w:r>
              <w:rPr>
                <w:rStyle w:val="IndexLink"/>
                <w:rtl w:val="true"/>
              </w:rPr>
              <w:tab/>
            </w:r>
            <w:r>
              <w:rPr>
                <w:rStyle w:val="IndexLink"/>
              </w:rPr>
              <w:t>98</w:t>
            </w:r>
          </w:hyperlink>
        </w:p>
        <w:p>
          <w:pPr>
            <w:pStyle w:val="Contents5"/>
            <w:tabs>
              <w:tab w:val="clear" w:pos="7892"/>
              <w:tab w:val="right" w:pos="9026" w:leader="dot"/>
            </w:tabs>
            <w:rPr/>
          </w:pPr>
          <w:hyperlink w:anchor="__RefHeading___Toc307450_73709187">
            <w:r>
              <w:rPr>
                <w:webHidden/>
                <w:rStyle w:val="IndexLink"/>
                <w:rtl w:val="true"/>
              </w:rPr>
              <w:t>أسل</w:t>
            </w:r>
            <w:r>
              <w:rPr>
                <w:rStyle w:val="IndexLink"/>
                <w:rtl w:val="true"/>
              </w:rPr>
              <w:tab/>
            </w:r>
            <w:r>
              <w:rPr>
                <w:rStyle w:val="IndexLink"/>
              </w:rPr>
              <w:t>99</w:t>
            </w:r>
          </w:hyperlink>
        </w:p>
        <w:p>
          <w:pPr>
            <w:pStyle w:val="Contents5"/>
            <w:tabs>
              <w:tab w:val="clear" w:pos="7892"/>
              <w:tab w:val="right" w:pos="9026" w:leader="dot"/>
            </w:tabs>
            <w:rPr/>
          </w:pPr>
          <w:hyperlink w:anchor="__RefHeading___Toc307452_73709187">
            <w:r>
              <w:rPr>
                <w:webHidden/>
                <w:rStyle w:val="IndexLink"/>
                <w:rtl w:val="true"/>
              </w:rPr>
              <w:t>أسن</w:t>
            </w:r>
            <w:r>
              <w:rPr>
                <w:rStyle w:val="IndexLink"/>
                <w:rtl w:val="true"/>
              </w:rPr>
              <w:tab/>
            </w:r>
            <w:r>
              <w:rPr>
                <w:rStyle w:val="IndexLink"/>
              </w:rPr>
              <w:t>99</w:t>
            </w:r>
          </w:hyperlink>
        </w:p>
        <w:p>
          <w:pPr>
            <w:pStyle w:val="Contents5"/>
            <w:tabs>
              <w:tab w:val="clear" w:pos="7892"/>
              <w:tab w:val="right" w:pos="9026" w:leader="dot"/>
            </w:tabs>
            <w:rPr/>
          </w:pPr>
          <w:hyperlink w:anchor="__RefHeading___Toc307454_73709187">
            <w:r>
              <w:rPr>
                <w:webHidden/>
                <w:rStyle w:val="IndexLink"/>
                <w:rtl w:val="true"/>
              </w:rPr>
              <w:t>أسا</w:t>
            </w:r>
            <w:r>
              <w:rPr>
                <w:rStyle w:val="IndexLink"/>
                <w:rtl w:val="true"/>
              </w:rPr>
              <w:tab/>
            </w:r>
            <w:r>
              <w:rPr>
                <w:rStyle w:val="IndexLink"/>
              </w:rPr>
              <w:t>100</w:t>
            </w:r>
          </w:hyperlink>
        </w:p>
        <w:p>
          <w:pPr>
            <w:pStyle w:val="Contents4"/>
            <w:tabs>
              <w:tab w:val="clear" w:pos="8176"/>
              <w:tab w:val="right" w:pos="9026" w:leader="dot"/>
            </w:tabs>
            <w:rPr/>
          </w:pPr>
          <w:hyperlink w:anchor="__RefHeading___Toc307456_73709187">
            <w:r>
              <w:rPr>
                <w:webHidden/>
                <w:rStyle w:val="IndexLink"/>
                <w:rtl w:val="true"/>
              </w:rPr>
              <w:t>(</w:t>
            </w:r>
            <w:r>
              <w:rPr>
                <w:rStyle w:val="IndexLink"/>
                <w:rtl w:val="true"/>
              </w:rPr>
              <w:t>باب الهمزة مع الشین</w:t>
            </w:r>
            <w:r>
              <w:rPr>
                <w:rStyle w:val="IndexLink"/>
                <w:rtl w:val="true"/>
              </w:rPr>
              <w:t>)</w:t>
              <w:tab/>
            </w:r>
            <w:r>
              <w:rPr>
                <w:rStyle w:val="IndexLink"/>
              </w:rPr>
              <w:t>100</w:t>
            </w:r>
          </w:hyperlink>
        </w:p>
        <w:p>
          <w:pPr>
            <w:pStyle w:val="Contents5"/>
            <w:tabs>
              <w:tab w:val="clear" w:pos="7892"/>
              <w:tab w:val="right" w:pos="9026" w:leader="dot"/>
            </w:tabs>
            <w:rPr/>
          </w:pPr>
          <w:hyperlink w:anchor="__RefHeading___Toc307458_73709187">
            <w:r>
              <w:rPr>
                <w:webHidden/>
                <w:rStyle w:val="IndexLink"/>
                <w:rtl w:val="true"/>
              </w:rPr>
              <w:t>أشب</w:t>
            </w:r>
            <w:r>
              <w:rPr>
                <w:rStyle w:val="IndexLink"/>
                <w:rtl w:val="true"/>
              </w:rPr>
              <w:tab/>
            </w:r>
            <w:r>
              <w:rPr>
                <w:rStyle w:val="IndexLink"/>
              </w:rPr>
              <w:t>100</w:t>
            </w:r>
          </w:hyperlink>
        </w:p>
        <w:p>
          <w:pPr>
            <w:pStyle w:val="Contents5"/>
            <w:tabs>
              <w:tab w:val="clear" w:pos="7892"/>
              <w:tab w:val="right" w:pos="9026" w:leader="dot"/>
            </w:tabs>
            <w:rPr/>
          </w:pPr>
          <w:hyperlink w:anchor="__RefHeading___Toc307460_73709187">
            <w:r>
              <w:rPr>
                <w:webHidden/>
                <w:rStyle w:val="IndexLink"/>
                <w:rtl w:val="true"/>
              </w:rPr>
              <w:t>أشر</w:t>
            </w:r>
            <w:r>
              <w:rPr>
                <w:rStyle w:val="IndexLink"/>
                <w:rtl w:val="true"/>
              </w:rPr>
              <w:tab/>
            </w:r>
            <w:r>
              <w:rPr>
                <w:rStyle w:val="IndexLink"/>
              </w:rPr>
              <w:t>101</w:t>
            </w:r>
          </w:hyperlink>
        </w:p>
        <w:p>
          <w:pPr>
            <w:pStyle w:val="Contents5"/>
            <w:tabs>
              <w:tab w:val="clear" w:pos="7892"/>
              <w:tab w:val="right" w:pos="9026" w:leader="dot"/>
            </w:tabs>
            <w:rPr/>
          </w:pPr>
          <w:hyperlink w:anchor="__RefHeading___Toc307462_73709187">
            <w:r>
              <w:rPr>
                <w:webHidden/>
                <w:rStyle w:val="IndexLink"/>
                <w:rtl w:val="true"/>
              </w:rPr>
              <w:t>أشش</w:t>
            </w:r>
            <w:r>
              <w:rPr>
                <w:rStyle w:val="IndexLink"/>
                <w:rtl w:val="true"/>
              </w:rPr>
              <w:tab/>
            </w:r>
            <w:r>
              <w:rPr>
                <w:rStyle w:val="IndexLink"/>
              </w:rPr>
              <w:t>101</w:t>
            </w:r>
          </w:hyperlink>
        </w:p>
        <w:p>
          <w:pPr>
            <w:pStyle w:val="Contents5"/>
            <w:tabs>
              <w:tab w:val="clear" w:pos="7892"/>
              <w:tab w:val="right" w:pos="9026" w:leader="dot"/>
            </w:tabs>
            <w:rPr/>
          </w:pPr>
          <w:hyperlink w:anchor="__RefHeading___Toc307464_73709187">
            <w:r>
              <w:rPr>
                <w:webHidden/>
                <w:rStyle w:val="IndexLink"/>
                <w:rtl w:val="true"/>
              </w:rPr>
              <w:t>أشا</w:t>
            </w:r>
            <w:r>
              <w:rPr>
                <w:rStyle w:val="IndexLink"/>
                <w:rtl w:val="true"/>
              </w:rPr>
              <w:tab/>
            </w:r>
            <w:r>
              <w:rPr>
                <w:rStyle w:val="IndexLink"/>
              </w:rPr>
              <w:t>101</w:t>
            </w:r>
          </w:hyperlink>
        </w:p>
        <w:p>
          <w:pPr>
            <w:pStyle w:val="Contents4"/>
            <w:tabs>
              <w:tab w:val="clear" w:pos="8176"/>
              <w:tab w:val="right" w:pos="9026" w:leader="dot"/>
            </w:tabs>
            <w:rPr/>
          </w:pPr>
          <w:hyperlink w:anchor="__RefHeading___Toc307466_73709187">
            <w:r>
              <w:rPr>
                <w:webHidden/>
                <w:rStyle w:val="IndexLink"/>
                <w:rtl w:val="true"/>
              </w:rPr>
              <w:t>(</w:t>
            </w:r>
            <w:r>
              <w:rPr>
                <w:rStyle w:val="IndexLink"/>
                <w:rtl w:val="true"/>
              </w:rPr>
              <w:t>باب الهمزة مع الصاد</w:t>
            </w:r>
            <w:r>
              <w:rPr>
                <w:rStyle w:val="IndexLink"/>
                <w:rtl w:val="true"/>
              </w:rPr>
              <w:t>)</w:t>
              <w:tab/>
            </w:r>
            <w:r>
              <w:rPr>
                <w:rStyle w:val="IndexLink"/>
              </w:rPr>
              <w:t>102</w:t>
            </w:r>
          </w:hyperlink>
        </w:p>
        <w:p>
          <w:pPr>
            <w:pStyle w:val="Contents5"/>
            <w:tabs>
              <w:tab w:val="clear" w:pos="7892"/>
              <w:tab w:val="right" w:pos="9026" w:leader="dot"/>
            </w:tabs>
            <w:rPr/>
          </w:pPr>
          <w:hyperlink w:anchor="__RefHeading___Toc307468_73709187">
            <w:r>
              <w:rPr>
                <w:webHidden/>
                <w:rStyle w:val="IndexLink"/>
                <w:rtl w:val="true"/>
              </w:rPr>
              <w:t>أصر</w:t>
            </w:r>
            <w:r>
              <w:rPr>
                <w:rStyle w:val="IndexLink"/>
                <w:rtl w:val="true"/>
              </w:rPr>
              <w:tab/>
            </w:r>
            <w:r>
              <w:rPr>
                <w:rStyle w:val="IndexLink"/>
              </w:rPr>
              <w:t>102</w:t>
            </w:r>
          </w:hyperlink>
        </w:p>
        <w:p>
          <w:pPr>
            <w:pStyle w:val="Contents5"/>
            <w:tabs>
              <w:tab w:val="clear" w:pos="7892"/>
              <w:tab w:val="right" w:pos="9026" w:leader="dot"/>
            </w:tabs>
            <w:rPr/>
          </w:pPr>
          <w:hyperlink w:anchor="__RefHeading___Toc307470_73709187">
            <w:r>
              <w:rPr>
                <w:webHidden/>
                <w:rStyle w:val="IndexLink"/>
                <w:rtl w:val="true"/>
              </w:rPr>
              <w:t>أصطب</w:t>
            </w:r>
            <w:r>
              <w:rPr>
                <w:rStyle w:val="IndexLink"/>
                <w:rtl w:val="true"/>
              </w:rPr>
              <w:tab/>
            </w:r>
            <w:r>
              <w:rPr>
                <w:rStyle w:val="IndexLink"/>
              </w:rPr>
              <w:t>102</w:t>
            </w:r>
          </w:hyperlink>
        </w:p>
        <w:p>
          <w:pPr>
            <w:pStyle w:val="Contents5"/>
            <w:tabs>
              <w:tab w:val="clear" w:pos="7892"/>
              <w:tab w:val="right" w:pos="9026" w:leader="dot"/>
            </w:tabs>
            <w:rPr/>
          </w:pPr>
          <w:hyperlink w:anchor="__RefHeading___Toc307472_73709187">
            <w:r>
              <w:rPr>
                <w:webHidden/>
                <w:rStyle w:val="IndexLink"/>
                <w:rtl w:val="true"/>
              </w:rPr>
              <w:t>أصطفل</w:t>
            </w:r>
            <w:r>
              <w:rPr>
                <w:rStyle w:val="IndexLink"/>
                <w:rtl w:val="true"/>
              </w:rPr>
              <w:tab/>
            </w:r>
            <w:r>
              <w:rPr>
                <w:rStyle w:val="IndexLink"/>
              </w:rPr>
              <w:t>102</w:t>
            </w:r>
          </w:hyperlink>
        </w:p>
        <w:p>
          <w:pPr>
            <w:pStyle w:val="Contents5"/>
            <w:tabs>
              <w:tab w:val="clear" w:pos="7892"/>
              <w:tab w:val="right" w:pos="9026" w:leader="dot"/>
            </w:tabs>
            <w:rPr/>
          </w:pPr>
          <w:hyperlink w:anchor="__RefHeading___Toc307474_73709187">
            <w:r>
              <w:rPr>
                <w:webHidden/>
                <w:rStyle w:val="IndexLink"/>
                <w:rtl w:val="true"/>
              </w:rPr>
              <w:t>أصل</w:t>
            </w:r>
            <w:r>
              <w:rPr>
                <w:rStyle w:val="IndexLink"/>
                <w:rtl w:val="true"/>
              </w:rPr>
              <w:tab/>
            </w:r>
            <w:r>
              <w:rPr>
                <w:rStyle w:val="IndexLink"/>
              </w:rPr>
              <w:t>102</w:t>
            </w:r>
          </w:hyperlink>
        </w:p>
        <w:p>
          <w:pPr>
            <w:pStyle w:val="Contents4"/>
            <w:tabs>
              <w:tab w:val="clear" w:pos="8176"/>
              <w:tab w:val="right" w:pos="9026" w:leader="dot"/>
            </w:tabs>
            <w:rPr/>
          </w:pPr>
          <w:hyperlink w:anchor="__RefHeading___Toc307476_73709187">
            <w:r>
              <w:rPr>
                <w:webHidden/>
                <w:rStyle w:val="IndexLink"/>
                <w:rtl w:val="true"/>
              </w:rPr>
              <w:t>(</w:t>
            </w:r>
            <w:r>
              <w:rPr>
                <w:rStyle w:val="IndexLink"/>
                <w:rtl w:val="true"/>
              </w:rPr>
              <w:t>باب الهمزة مع الضاد</w:t>
            </w:r>
            <w:r>
              <w:rPr>
                <w:rStyle w:val="IndexLink"/>
                <w:rtl w:val="true"/>
              </w:rPr>
              <w:t>)</w:t>
              <w:tab/>
            </w:r>
            <w:r>
              <w:rPr>
                <w:rStyle w:val="IndexLink"/>
              </w:rPr>
              <w:t>103</w:t>
            </w:r>
          </w:hyperlink>
        </w:p>
        <w:p>
          <w:pPr>
            <w:pStyle w:val="Contents5"/>
            <w:tabs>
              <w:tab w:val="clear" w:pos="7892"/>
              <w:tab w:val="right" w:pos="9026" w:leader="dot"/>
            </w:tabs>
            <w:rPr/>
          </w:pPr>
          <w:hyperlink w:anchor="__RefHeading___Toc307478_73709187">
            <w:r>
              <w:rPr>
                <w:webHidden/>
                <w:rStyle w:val="IndexLink"/>
                <w:rtl w:val="true"/>
              </w:rPr>
              <w:t>آض</w:t>
            </w:r>
            <w:r>
              <w:rPr>
                <w:rStyle w:val="IndexLink"/>
                <w:rtl w:val="true"/>
              </w:rPr>
              <w:tab/>
            </w:r>
            <w:r>
              <w:rPr>
                <w:rStyle w:val="IndexLink"/>
              </w:rPr>
              <w:t>103</w:t>
            </w:r>
          </w:hyperlink>
        </w:p>
        <w:p>
          <w:pPr>
            <w:pStyle w:val="Contents5"/>
            <w:tabs>
              <w:tab w:val="clear" w:pos="7892"/>
              <w:tab w:val="right" w:pos="9026" w:leader="dot"/>
            </w:tabs>
            <w:rPr/>
          </w:pPr>
          <w:hyperlink w:anchor="__RefHeading___Toc307480_73709187">
            <w:r>
              <w:rPr>
                <w:webHidden/>
                <w:rStyle w:val="IndexLink"/>
                <w:rtl w:val="true"/>
              </w:rPr>
              <w:t>أضم</w:t>
            </w:r>
            <w:r>
              <w:rPr>
                <w:rStyle w:val="IndexLink"/>
                <w:rtl w:val="true"/>
              </w:rPr>
              <w:tab/>
            </w:r>
            <w:r>
              <w:rPr>
                <w:rStyle w:val="IndexLink"/>
              </w:rPr>
              <w:t>103</w:t>
            </w:r>
          </w:hyperlink>
        </w:p>
        <w:p>
          <w:pPr>
            <w:pStyle w:val="Contents5"/>
            <w:tabs>
              <w:tab w:val="clear" w:pos="7892"/>
              <w:tab w:val="right" w:pos="9026" w:leader="dot"/>
            </w:tabs>
            <w:rPr/>
          </w:pPr>
          <w:hyperlink w:anchor="__RefHeading___Toc307482_73709187">
            <w:r>
              <w:rPr>
                <w:webHidden/>
                <w:rStyle w:val="IndexLink"/>
                <w:rtl w:val="true"/>
              </w:rPr>
              <w:t>أضا</w:t>
            </w:r>
            <w:r>
              <w:rPr>
                <w:rStyle w:val="IndexLink"/>
                <w:rtl w:val="true"/>
              </w:rPr>
              <w:tab/>
            </w:r>
            <w:r>
              <w:rPr>
                <w:rStyle w:val="IndexLink"/>
              </w:rPr>
              <w:t>103</w:t>
            </w:r>
          </w:hyperlink>
        </w:p>
        <w:p>
          <w:pPr>
            <w:pStyle w:val="Contents4"/>
            <w:tabs>
              <w:tab w:val="clear" w:pos="8176"/>
              <w:tab w:val="right" w:pos="9026" w:leader="dot"/>
            </w:tabs>
            <w:rPr/>
          </w:pPr>
          <w:hyperlink w:anchor="__RefHeading___Toc307484_73709187">
            <w:r>
              <w:rPr>
                <w:webHidden/>
                <w:rStyle w:val="IndexLink"/>
                <w:rtl w:val="true"/>
              </w:rPr>
              <w:t>(</w:t>
            </w:r>
            <w:r>
              <w:rPr>
                <w:rStyle w:val="IndexLink"/>
                <w:rtl w:val="true"/>
              </w:rPr>
              <w:t>باب الهمزة مع الطاء</w:t>
            </w:r>
            <w:r>
              <w:rPr>
                <w:rStyle w:val="IndexLink"/>
                <w:rtl w:val="true"/>
              </w:rPr>
              <w:t>)</w:t>
              <w:tab/>
            </w:r>
            <w:r>
              <w:rPr>
                <w:rStyle w:val="IndexLink"/>
              </w:rPr>
              <w:t>103</w:t>
            </w:r>
          </w:hyperlink>
        </w:p>
        <w:p>
          <w:pPr>
            <w:pStyle w:val="Contents5"/>
            <w:tabs>
              <w:tab w:val="clear" w:pos="7892"/>
              <w:tab w:val="right" w:pos="9026" w:leader="dot"/>
            </w:tabs>
            <w:rPr/>
          </w:pPr>
          <w:hyperlink w:anchor="__RefHeading___Toc307486_73709187">
            <w:r>
              <w:rPr>
                <w:webHidden/>
                <w:rStyle w:val="IndexLink"/>
                <w:rtl w:val="true"/>
              </w:rPr>
              <w:t>أطأ</w:t>
            </w:r>
            <w:r>
              <w:rPr>
                <w:rStyle w:val="IndexLink"/>
                <w:rtl w:val="true"/>
              </w:rPr>
              <w:tab/>
            </w:r>
            <w:r>
              <w:rPr>
                <w:rStyle w:val="IndexLink"/>
              </w:rPr>
              <w:t>103</w:t>
            </w:r>
          </w:hyperlink>
        </w:p>
        <w:p>
          <w:pPr>
            <w:pStyle w:val="Contents5"/>
            <w:tabs>
              <w:tab w:val="clear" w:pos="7892"/>
              <w:tab w:val="right" w:pos="9026" w:leader="dot"/>
            </w:tabs>
            <w:rPr/>
          </w:pPr>
          <w:hyperlink w:anchor="__RefHeading___Toc307488_73709187">
            <w:r>
              <w:rPr>
                <w:webHidden/>
                <w:rStyle w:val="IndexLink"/>
                <w:rtl w:val="true"/>
              </w:rPr>
              <w:t>أطر</w:t>
            </w:r>
            <w:r>
              <w:rPr>
                <w:rStyle w:val="IndexLink"/>
                <w:rtl w:val="true"/>
              </w:rPr>
              <w:tab/>
            </w:r>
            <w:r>
              <w:rPr>
                <w:rStyle w:val="IndexLink"/>
              </w:rPr>
              <w:t>103</w:t>
            </w:r>
          </w:hyperlink>
        </w:p>
        <w:p>
          <w:pPr>
            <w:pStyle w:val="Contents5"/>
            <w:tabs>
              <w:tab w:val="clear" w:pos="7892"/>
              <w:tab w:val="right" w:pos="9026" w:leader="dot"/>
            </w:tabs>
            <w:rPr/>
          </w:pPr>
          <w:hyperlink w:anchor="__RefHeading___Toc307490_73709187">
            <w:r>
              <w:rPr>
                <w:webHidden/>
                <w:rStyle w:val="IndexLink"/>
                <w:rtl w:val="true"/>
              </w:rPr>
              <w:t>أطط</w:t>
            </w:r>
            <w:r>
              <w:rPr>
                <w:rStyle w:val="IndexLink"/>
                <w:rtl w:val="true"/>
              </w:rPr>
              <w:tab/>
            </w:r>
            <w:r>
              <w:rPr>
                <w:rStyle w:val="IndexLink"/>
              </w:rPr>
              <w:t>104</w:t>
            </w:r>
          </w:hyperlink>
        </w:p>
        <w:p>
          <w:pPr>
            <w:pStyle w:val="Contents5"/>
            <w:tabs>
              <w:tab w:val="clear" w:pos="7892"/>
              <w:tab w:val="right" w:pos="9026" w:leader="dot"/>
            </w:tabs>
            <w:rPr/>
          </w:pPr>
          <w:hyperlink w:anchor="__RefHeading___Toc307492_73709187">
            <w:r>
              <w:rPr>
                <w:webHidden/>
                <w:rStyle w:val="IndexLink"/>
                <w:rtl w:val="true"/>
              </w:rPr>
              <w:t>أطم</w:t>
            </w:r>
            <w:r>
              <w:rPr>
                <w:rStyle w:val="IndexLink"/>
                <w:rtl w:val="true"/>
              </w:rPr>
              <w:tab/>
            </w:r>
            <w:r>
              <w:rPr>
                <w:rStyle w:val="IndexLink"/>
              </w:rPr>
              <w:t>104</w:t>
            </w:r>
          </w:hyperlink>
        </w:p>
        <w:p>
          <w:pPr>
            <w:pStyle w:val="Contents4"/>
            <w:tabs>
              <w:tab w:val="clear" w:pos="8176"/>
              <w:tab w:val="right" w:pos="9026" w:leader="dot"/>
            </w:tabs>
            <w:rPr/>
          </w:pPr>
          <w:hyperlink w:anchor="__RefHeading___Toc307494_73709187">
            <w:r>
              <w:rPr>
                <w:webHidden/>
                <w:rStyle w:val="IndexLink"/>
                <w:rtl w:val="true"/>
              </w:rPr>
              <w:t>(</w:t>
            </w:r>
            <w:r>
              <w:rPr>
                <w:rStyle w:val="IndexLink"/>
                <w:rtl w:val="true"/>
              </w:rPr>
              <w:t>باب الهمزة مع الفاء</w:t>
            </w:r>
            <w:r>
              <w:rPr>
                <w:rStyle w:val="IndexLink"/>
                <w:rtl w:val="true"/>
              </w:rPr>
              <w:t>)</w:t>
              <w:tab/>
            </w:r>
            <w:r>
              <w:rPr>
                <w:rStyle w:val="IndexLink"/>
              </w:rPr>
              <w:t>105</w:t>
            </w:r>
          </w:hyperlink>
        </w:p>
        <w:p>
          <w:pPr>
            <w:pStyle w:val="Contents5"/>
            <w:tabs>
              <w:tab w:val="clear" w:pos="7892"/>
              <w:tab w:val="right" w:pos="9026" w:leader="dot"/>
            </w:tabs>
            <w:rPr/>
          </w:pPr>
          <w:hyperlink w:anchor="__RefHeading___Toc307496_73709187">
            <w:r>
              <w:rPr>
                <w:webHidden/>
                <w:rStyle w:val="IndexLink"/>
                <w:rtl w:val="true"/>
              </w:rPr>
              <w:t>أفد</w:t>
            </w:r>
            <w:r>
              <w:rPr>
                <w:rStyle w:val="IndexLink"/>
                <w:rtl w:val="true"/>
              </w:rPr>
              <w:tab/>
            </w:r>
            <w:r>
              <w:rPr>
                <w:rStyle w:val="IndexLink"/>
              </w:rPr>
              <w:t>105</w:t>
            </w:r>
          </w:hyperlink>
        </w:p>
        <w:p>
          <w:pPr>
            <w:pStyle w:val="Contents5"/>
            <w:tabs>
              <w:tab w:val="clear" w:pos="7892"/>
              <w:tab w:val="right" w:pos="9026" w:leader="dot"/>
            </w:tabs>
            <w:rPr/>
          </w:pPr>
          <w:hyperlink w:anchor="__RefHeading___Toc307498_73709187">
            <w:r>
              <w:rPr>
                <w:webHidden/>
                <w:rStyle w:val="IndexLink"/>
                <w:rtl w:val="true"/>
              </w:rPr>
              <w:t>أفع</w:t>
            </w:r>
            <w:r>
              <w:rPr>
                <w:rStyle w:val="IndexLink"/>
                <w:rtl w:val="true"/>
              </w:rPr>
              <w:tab/>
            </w:r>
            <w:r>
              <w:rPr>
                <w:rStyle w:val="IndexLink"/>
              </w:rPr>
              <w:t>105</w:t>
            </w:r>
          </w:hyperlink>
        </w:p>
        <w:p>
          <w:pPr>
            <w:pStyle w:val="Contents5"/>
            <w:tabs>
              <w:tab w:val="clear" w:pos="7892"/>
              <w:tab w:val="right" w:pos="9026" w:leader="dot"/>
            </w:tabs>
            <w:rPr/>
          </w:pPr>
          <w:hyperlink w:anchor="__RefHeading___Toc307500_73709187">
            <w:r>
              <w:rPr>
                <w:webHidden/>
                <w:rStyle w:val="IndexLink"/>
                <w:rtl w:val="true"/>
              </w:rPr>
              <w:t>أفف</w:t>
            </w:r>
            <w:r>
              <w:rPr>
                <w:rStyle w:val="IndexLink"/>
                <w:rtl w:val="true"/>
              </w:rPr>
              <w:tab/>
            </w:r>
            <w:r>
              <w:rPr>
                <w:rStyle w:val="IndexLink"/>
              </w:rPr>
              <w:t>105</w:t>
            </w:r>
          </w:hyperlink>
        </w:p>
        <w:p>
          <w:pPr>
            <w:pStyle w:val="Contents5"/>
            <w:tabs>
              <w:tab w:val="clear" w:pos="7892"/>
              <w:tab w:val="right" w:pos="9026" w:leader="dot"/>
            </w:tabs>
            <w:rPr/>
          </w:pPr>
          <w:hyperlink w:anchor="__RefHeading___Toc307502_73709187">
            <w:r>
              <w:rPr>
                <w:webHidden/>
                <w:rStyle w:val="IndexLink"/>
                <w:rtl w:val="true"/>
              </w:rPr>
              <w:t>أفق</w:t>
            </w:r>
            <w:r>
              <w:rPr>
                <w:rStyle w:val="IndexLink"/>
                <w:rtl w:val="true"/>
              </w:rPr>
              <w:tab/>
            </w:r>
            <w:r>
              <w:rPr>
                <w:rStyle w:val="IndexLink"/>
              </w:rPr>
              <w:t>105</w:t>
            </w:r>
          </w:hyperlink>
        </w:p>
        <w:p>
          <w:pPr>
            <w:pStyle w:val="Contents5"/>
            <w:tabs>
              <w:tab w:val="clear" w:pos="7892"/>
              <w:tab w:val="right" w:pos="9026" w:leader="dot"/>
            </w:tabs>
            <w:rPr/>
          </w:pPr>
          <w:hyperlink w:anchor="__RefHeading___Toc307504_73709187">
            <w:r>
              <w:rPr>
                <w:webHidden/>
                <w:rStyle w:val="IndexLink"/>
                <w:rtl w:val="true"/>
              </w:rPr>
              <w:t>أفک</w:t>
            </w:r>
            <w:r>
              <w:rPr>
                <w:rStyle w:val="IndexLink"/>
                <w:rtl w:val="true"/>
              </w:rPr>
              <w:tab/>
            </w:r>
            <w:r>
              <w:rPr>
                <w:rStyle w:val="IndexLink"/>
              </w:rPr>
              <w:t>106</w:t>
            </w:r>
          </w:hyperlink>
        </w:p>
        <w:p>
          <w:pPr>
            <w:pStyle w:val="Contents5"/>
            <w:tabs>
              <w:tab w:val="clear" w:pos="7892"/>
              <w:tab w:val="right" w:pos="9026" w:leader="dot"/>
            </w:tabs>
            <w:rPr/>
          </w:pPr>
          <w:hyperlink w:anchor="__RefHeading___Toc307506_73709187">
            <w:r>
              <w:rPr>
                <w:webHidden/>
                <w:rStyle w:val="IndexLink"/>
                <w:rtl w:val="true"/>
              </w:rPr>
              <w:t>أفکل</w:t>
            </w:r>
            <w:r>
              <w:rPr>
                <w:rStyle w:val="IndexLink"/>
                <w:rtl w:val="true"/>
              </w:rPr>
              <w:tab/>
            </w:r>
            <w:r>
              <w:rPr>
                <w:rStyle w:val="IndexLink"/>
              </w:rPr>
              <w:t>106</w:t>
            </w:r>
          </w:hyperlink>
        </w:p>
        <w:p>
          <w:pPr>
            <w:pStyle w:val="Contents5"/>
            <w:tabs>
              <w:tab w:val="clear" w:pos="7892"/>
              <w:tab w:val="right" w:pos="9026" w:leader="dot"/>
            </w:tabs>
            <w:rPr/>
          </w:pPr>
          <w:hyperlink w:anchor="__RefHeading___Toc307508_73709187">
            <w:r>
              <w:rPr>
                <w:webHidden/>
                <w:rStyle w:val="IndexLink"/>
                <w:rtl w:val="true"/>
              </w:rPr>
              <w:t>أفن</w:t>
            </w:r>
            <w:r>
              <w:rPr>
                <w:rStyle w:val="IndexLink"/>
                <w:rtl w:val="true"/>
              </w:rPr>
              <w:tab/>
            </w:r>
            <w:r>
              <w:rPr>
                <w:rStyle w:val="IndexLink"/>
              </w:rPr>
              <w:t>107</w:t>
            </w:r>
          </w:hyperlink>
        </w:p>
        <w:p>
          <w:pPr>
            <w:pStyle w:val="Contents4"/>
            <w:tabs>
              <w:tab w:val="clear" w:pos="8176"/>
              <w:tab w:val="right" w:pos="9026" w:leader="dot"/>
            </w:tabs>
            <w:rPr/>
          </w:pPr>
          <w:hyperlink w:anchor="__RefHeading___Toc307510_73709187">
            <w:r>
              <w:rPr>
                <w:webHidden/>
                <w:rStyle w:val="IndexLink"/>
                <w:rtl w:val="true"/>
              </w:rPr>
              <w:t>(</w:t>
            </w:r>
            <w:r>
              <w:rPr>
                <w:rStyle w:val="IndexLink"/>
                <w:rtl w:val="true"/>
              </w:rPr>
              <w:t>باب الهمزة مع القاف</w:t>
            </w:r>
            <w:r>
              <w:rPr>
                <w:rStyle w:val="IndexLink"/>
                <w:rtl w:val="true"/>
              </w:rPr>
              <w:t>)</w:t>
              <w:tab/>
            </w:r>
            <w:r>
              <w:rPr>
                <w:rStyle w:val="IndexLink"/>
              </w:rPr>
              <w:t>107</w:t>
            </w:r>
          </w:hyperlink>
        </w:p>
        <w:p>
          <w:pPr>
            <w:pStyle w:val="Contents5"/>
            <w:tabs>
              <w:tab w:val="clear" w:pos="7892"/>
              <w:tab w:val="right" w:pos="9026" w:leader="dot"/>
            </w:tabs>
            <w:rPr/>
          </w:pPr>
          <w:hyperlink w:anchor="__RefHeading___Toc307512_73709187">
            <w:r>
              <w:rPr>
                <w:webHidden/>
                <w:rStyle w:val="IndexLink"/>
                <w:rtl w:val="true"/>
              </w:rPr>
              <w:t>أقحوان</w:t>
            </w:r>
            <w:r>
              <w:rPr>
                <w:rStyle w:val="IndexLink"/>
                <w:rtl w:val="true"/>
              </w:rPr>
              <w:tab/>
            </w:r>
            <w:r>
              <w:rPr>
                <w:rStyle w:val="IndexLink"/>
              </w:rPr>
              <w:t>107</w:t>
            </w:r>
          </w:hyperlink>
        </w:p>
        <w:p>
          <w:pPr>
            <w:pStyle w:val="Contents5"/>
            <w:tabs>
              <w:tab w:val="clear" w:pos="7892"/>
              <w:tab w:val="right" w:pos="9026" w:leader="dot"/>
            </w:tabs>
            <w:rPr/>
          </w:pPr>
          <w:hyperlink w:anchor="__RefHeading___Toc307514_73709187">
            <w:r>
              <w:rPr>
                <w:webHidden/>
                <w:rStyle w:val="IndexLink"/>
                <w:rtl w:val="true"/>
              </w:rPr>
              <w:t>أقط</w:t>
            </w:r>
            <w:r>
              <w:rPr>
                <w:rStyle w:val="IndexLink"/>
                <w:rtl w:val="true"/>
              </w:rPr>
              <w:tab/>
            </w:r>
            <w:r>
              <w:rPr>
                <w:rStyle w:val="IndexLink"/>
              </w:rPr>
              <w:t>107</w:t>
            </w:r>
          </w:hyperlink>
        </w:p>
        <w:p>
          <w:pPr>
            <w:pStyle w:val="Contents4"/>
            <w:tabs>
              <w:tab w:val="clear" w:pos="8176"/>
              <w:tab w:val="right" w:pos="9026" w:leader="dot"/>
            </w:tabs>
            <w:rPr/>
          </w:pPr>
          <w:hyperlink w:anchor="__RefHeading___Toc307516_73709187">
            <w:r>
              <w:rPr>
                <w:webHidden/>
                <w:rStyle w:val="IndexLink"/>
                <w:rtl w:val="true"/>
              </w:rPr>
              <w:t>(</w:t>
            </w:r>
            <w:r>
              <w:rPr>
                <w:rStyle w:val="IndexLink"/>
                <w:rtl w:val="true"/>
              </w:rPr>
              <w:t>باب الهمزة مع الکاف</w:t>
            </w:r>
            <w:r>
              <w:rPr>
                <w:rStyle w:val="IndexLink"/>
                <w:rtl w:val="true"/>
              </w:rPr>
              <w:t>)</w:t>
              <w:tab/>
            </w:r>
            <w:r>
              <w:rPr>
                <w:rStyle w:val="IndexLink"/>
              </w:rPr>
              <w:t>107</w:t>
            </w:r>
          </w:hyperlink>
        </w:p>
        <w:p>
          <w:pPr>
            <w:pStyle w:val="Contents5"/>
            <w:tabs>
              <w:tab w:val="clear" w:pos="7892"/>
              <w:tab w:val="right" w:pos="9026" w:leader="dot"/>
            </w:tabs>
            <w:rPr/>
          </w:pPr>
          <w:hyperlink w:anchor="__RefHeading___Toc307518_73709187">
            <w:r>
              <w:rPr>
                <w:webHidden/>
                <w:rStyle w:val="IndexLink"/>
                <w:rtl w:val="true"/>
              </w:rPr>
              <w:t>أکر</w:t>
            </w:r>
            <w:r>
              <w:rPr>
                <w:rStyle w:val="IndexLink"/>
                <w:rtl w:val="true"/>
              </w:rPr>
              <w:tab/>
            </w:r>
            <w:r>
              <w:rPr>
                <w:rStyle w:val="IndexLink"/>
              </w:rPr>
              <w:t>107</w:t>
            </w:r>
          </w:hyperlink>
        </w:p>
        <w:p>
          <w:pPr>
            <w:pStyle w:val="Contents5"/>
            <w:tabs>
              <w:tab w:val="clear" w:pos="7892"/>
              <w:tab w:val="right" w:pos="9026" w:leader="dot"/>
            </w:tabs>
            <w:rPr/>
          </w:pPr>
          <w:hyperlink w:anchor="__RefHeading___Toc307520_73709187">
            <w:r>
              <w:rPr>
                <w:webHidden/>
                <w:rStyle w:val="IndexLink"/>
                <w:rtl w:val="true"/>
              </w:rPr>
              <w:t>أکل</w:t>
            </w:r>
            <w:r>
              <w:rPr>
                <w:rStyle w:val="IndexLink"/>
                <w:rtl w:val="true"/>
              </w:rPr>
              <w:tab/>
            </w:r>
            <w:r>
              <w:rPr>
                <w:rStyle w:val="IndexLink"/>
              </w:rPr>
              <w:t>107</w:t>
            </w:r>
          </w:hyperlink>
        </w:p>
        <w:p>
          <w:pPr>
            <w:pStyle w:val="Contents5"/>
            <w:tabs>
              <w:tab w:val="clear" w:pos="7892"/>
              <w:tab w:val="right" w:pos="9026" w:leader="dot"/>
            </w:tabs>
            <w:rPr/>
          </w:pPr>
          <w:hyperlink w:anchor="__RefHeading___Toc307522_73709187">
            <w:r>
              <w:rPr>
                <w:webHidden/>
                <w:rStyle w:val="IndexLink"/>
                <w:rtl w:val="true"/>
              </w:rPr>
              <w:t>أکم</w:t>
            </w:r>
            <w:r>
              <w:rPr>
                <w:rStyle w:val="IndexLink"/>
                <w:rtl w:val="true"/>
              </w:rPr>
              <w:tab/>
            </w:r>
            <w:r>
              <w:rPr>
                <w:rStyle w:val="IndexLink"/>
              </w:rPr>
              <w:t>109</w:t>
            </w:r>
          </w:hyperlink>
        </w:p>
        <w:p>
          <w:pPr>
            <w:pStyle w:val="Contents5"/>
            <w:tabs>
              <w:tab w:val="clear" w:pos="7892"/>
              <w:tab w:val="right" w:pos="9026" w:leader="dot"/>
            </w:tabs>
            <w:rPr/>
          </w:pPr>
          <w:hyperlink w:anchor="__RefHeading___Toc307524_73709187">
            <w:r>
              <w:rPr>
                <w:webHidden/>
                <w:rStyle w:val="IndexLink"/>
                <w:rtl w:val="true"/>
              </w:rPr>
              <w:t>أکا</w:t>
            </w:r>
            <w:r>
              <w:rPr>
                <w:rStyle w:val="IndexLink"/>
                <w:rtl w:val="true"/>
              </w:rPr>
              <w:tab/>
            </w:r>
            <w:r>
              <w:rPr>
                <w:rStyle w:val="IndexLink"/>
              </w:rPr>
              <w:t>109</w:t>
            </w:r>
          </w:hyperlink>
        </w:p>
        <w:p>
          <w:pPr>
            <w:pStyle w:val="Contents4"/>
            <w:tabs>
              <w:tab w:val="clear" w:pos="8176"/>
              <w:tab w:val="right" w:pos="9026" w:leader="dot"/>
            </w:tabs>
            <w:rPr/>
          </w:pPr>
          <w:hyperlink w:anchor="__RefHeading___Toc307526_73709187">
            <w:r>
              <w:rPr>
                <w:webHidden/>
                <w:rStyle w:val="IndexLink"/>
                <w:rtl w:val="true"/>
              </w:rPr>
              <w:t>(</w:t>
            </w:r>
            <w:r>
              <w:rPr>
                <w:rStyle w:val="IndexLink"/>
                <w:rtl w:val="true"/>
              </w:rPr>
              <w:t>باب الهمزة مع اللام</w:t>
            </w:r>
            <w:r>
              <w:rPr>
                <w:rStyle w:val="IndexLink"/>
                <w:rtl w:val="true"/>
              </w:rPr>
              <w:t>)</w:t>
              <w:tab/>
            </w:r>
            <w:r>
              <w:rPr>
                <w:rStyle w:val="IndexLink"/>
              </w:rPr>
              <w:t>109</w:t>
            </w:r>
          </w:hyperlink>
        </w:p>
        <w:p>
          <w:pPr>
            <w:pStyle w:val="Contents5"/>
            <w:tabs>
              <w:tab w:val="clear" w:pos="7892"/>
              <w:tab w:val="right" w:pos="9026" w:leader="dot"/>
            </w:tabs>
            <w:rPr/>
          </w:pPr>
          <w:hyperlink w:anchor="__RefHeading___Toc307528_73709187">
            <w:r>
              <w:rPr>
                <w:webHidden/>
                <w:rStyle w:val="IndexLink"/>
                <w:rtl w:val="true"/>
              </w:rPr>
              <w:t>ألب</w:t>
            </w:r>
            <w:r>
              <w:rPr>
                <w:rStyle w:val="IndexLink"/>
                <w:rtl w:val="true"/>
              </w:rPr>
              <w:tab/>
            </w:r>
            <w:r>
              <w:rPr>
                <w:rStyle w:val="IndexLink"/>
              </w:rPr>
              <w:t>109</w:t>
            </w:r>
          </w:hyperlink>
        </w:p>
        <w:p>
          <w:pPr>
            <w:pStyle w:val="Contents5"/>
            <w:tabs>
              <w:tab w:val="clear" w:pos="7892"/>
              <w:tab w:val="right" w:pos="9026" w:leader="dot"/>
            </w:tabs>
            <w:rPr/>
          </w:pPr>
          <w:hyperlink w:anchor="__RefHeading___Toc307530_73709187">
            <w:r>
              <w:rPr>
                <w:webHidden/>
                <w:rStyle w:val="IndexLink"/>
                <w:rtl w:val="true"/>
              </w:rPr>
              <w:t>ألت</w:t>
            </w:r>
            <w:r>
              <w:rPr>
                <w:rStyle w:val="IndexLink"/>
                <w:rtl w:val="true"/>
              </w:rPr>
              <w:tab/>
            </w:r>
            <w:r>
              <w:rPr>
                <w:rStyle w:val="IndexLink"/>
              </w:rPr>
              <w:t>109</w:t>
            </w:r>
          </w:hyperlink>
        </w:p>
        <w:p>
          <w:pPr>
            <w:pStyle w:val="Contents5"/>
            <w:tabs>
              <w:tab w:val="clear" w:pos="7892"/>
              <w:tab w:val="right" w:pos="9026" w:leader="dot"/>
            </w:tabs>
            <w:rPr/>
          </w:pPr>
          <w:hyperlink w:anchor="__RefHeading___Toc307532_73709187">
            <w:r>
              <w:rPr>
                <w:webHidden/>
                <w:rStyle w:val="IndexLink"/>
                <w:rtl w:val="true"/>
              </w:rPr>
              <w:t>ألس</w:t>
            </w:r>
            <w:r>
              <w:rPr>
                <w:rStyle w:val="IndexLink"/>
                <w:rtl w:val="true"/>
              </w:rPr>
              <w:tab/>
            </w:r>
            <w:r>
              <w:rPr>
                <w:rStyle w:val="IndexLink"/>
              </w:rPr>
              <w:t>110</w:t>
            </w:r>
          </w:hyperlink>
        </w:p>
        <w:p>
          <w:pPr>
            <w:pStyle w:val="Contents5"/>
            <w:tabs>
              <w:tab w:val="clear" w:pos="7892"/>
              <w:tab w:val="right" w:pos="9026" w:leader="dot"/>
            </w:tabs>
            <w:rPr/>
          </w:pPr>
          <w:hyperlink w:anchor="__RefHeading___Toc307534_73709187">
            <w:r>
              <w:rPr>
                <w:webHidden/>
                <w:rStyle w:val="IndexLink"/>
                <w:rtl w:val="true"/>
              </w:rPr>
              <w:t>ألف</w:t>
            </w:r>
            <w:r>
              <w:rPr>
                <w:rStyle w:val="IndexLink"/>
                <w:rtl w:val="true"/>
              </w:rPr>
              <w:tab/>
            </w:r>
            <w:r>
              <w:rPr>
                <w:rStyle w:val="IndexLink"/>
              </w:rPr>
              <w:t>110</w:t>
            </w:r>
          </w:hyperlink>
        </w:p>
        <w:p>
          <w:pPr>
            <w:pStyle w:val="Contents5"/>
            <w:tabs>
              <w:tab w:val="clear" w:pos="7892"/>
              <w:tab w:val="right" w:pos="9026" w:leader="dot"/>
            </w:tabs>
            <w:rPr/>
          </w:pPr>
          <w:hyperlink w:anchor="__RefHeading___Toc307536_73709187">
            <w:r>
              <w:rPr>
                <w:webHidden/>
                <w:rStyle w:val="IndexLink"/>
                <w:rtl w:val="true"/>
              </w:rPr>
              <w:t>ألق</w:t>
            </w:r>
            <w:r>
              <w:rPr>
                <w:rStyle w:val="IndexLink"/>
                <w:rtl w:val="true"/>
              </w:rPr>
              <w:tab/>
            </w:r>
            <w:r>
              <w:rPr>
                <w:rStyle w:val="IndexLink"/>
              </w:rPr>
              <w:t>110</w:t>
            </w:r>
          </w:hyperlink>
        </w:p>
        <w:p>
          <w:pPr>
            <w:pStyle w:val="Contents5"/>
            <w:tabs>
              <w:tab w:val="clear" w:pos="7892"/>
              <w:tab w:val="right" w:pos="9026" w:leader="dot"/>
            </w:tabs>
            <w:rPr/>
          </w:pPr>
          <w:hyperlink w:anchor="__RefHeading___Toc307538_73709187">
            <w:r>
              <w:rPr>
                <w:webHidden/>
                <w:rStyle w:val="IndexLink"/>
                <w:rtl w:val="true"/>
              </w:rPr>
              <w:t>ألک</w:t>
            </w:r>
            <w:r>
              <w:rPr>
                <w:rStyle w:val="IndexLink"/>
                <w:rtl w:val="true"/>
              </w:rPr>
              <w:tab/>
            </w:r>
            <w:r>
              <w:rPr>
                <w:rStyle w:val="IndexLink"/>
              </w:rPr>
              <w:t>111</w:t>
            </w:r>
          </w:hyperlink>
        </w:p>
        <w:p>
          <w:pPr>
            <w:pStyle w:val="Contents5"/>
            <w:tabs>
              <w:tab w:val="clear" w:pos="7892"/>
              <w:tab w:val="right" w:pos="9026" w:leader="dot"/>
            </w:tabs>
            <w:rPr/>
          </w:pPr>
          <w:hyperlink w:anchor="__RefHeading___Toc307540_73709187">
            <w:r>
              <w:rPr>
                <w:webHidden/>
                <w:rStyle w:val="IndexLink"/>
                <w:rtl w:val="true"/>
              </w:rPr>
              <w:t>ألل</w:t>
            </w:r>
            <w:r>
              <w:rPr>
                <w:rStyle w:val="IndexLink"/>
                <w:rtl w:val="true"/>
              </w:rPr>
              <w:tab/>
            </w:r>
            <w:r>
              <w:rPr>
                <w:rStyle w:val="IndexLink"/>
              </w:rPr>
              <w:t>111</w:t>
            </w:r>
          </w:hyperlink>
        </w:p>
        <w:p>
          <w:pPr>
            <w:pStyle w:val="Contents5"/>
            <w:tabs>
              <w:tab w:val="clear" w:pos="7892"/>
              <w:tab w:val="right" w:pos="9026" w:leader="dot"/>
            </w:tabs>
            <w:rPr/>
          </w:pPr>
          <w:hyperlink w:anchor="__RefHeading___Toc307542_73709187">
            <w:r>
              <w:rPr>
                <w:webHidden/>
                <w:rStyle w:val="IndexLink"/>
                <w:rtl w:val="true"/>
              </w:rPr>
              <w:t>ألنجوج</w:t>
            </w:r>
            <w:r>
              <w:rPr>
                <w:rStyle w:val="IndexLink"/>
                <w:rtl w:val="true"/>
              </w:rPr>
              <w:tab/>
            </w:r>
            <w:r>
              <w:rPr>
                <w:rStyle w:val="IndexLink"/>
              </w:rPr>
              <w:t>112</w:t>
            </w:r>
          </w:hyperlink>
        </w:p>
        <w:p>
          <w:pPr>
            <w:pStyle w:val="Contents5"/>
            <w:tabs>
              <w:tab w:val="clear" w:pos="7892"/>
              <w:tab w:val="right" w:pos="9026" w:leader="dot"/>
            </w:tabs>
            <w:rPr/>
          </w:pPr>
          <w:hyperlink w:anchor="__RefHeading___Toc307544_73709187">
            <w:r>
              <w:rPr>
                <w:webHidden/>
                <w:rStyle w:val="IndexLink"/>
                <w:rtl w:val="true"/>
              </w:rPr>
              <w:t>أله</w:t>
            </w:r>
            <w:r>
              <w:rPr>
                <w:rStyle w:val="IndexLink"/>
                <w:rtl w:val="true"/>
              </w:rPr>
              <w:tab/>
            </w:r>
            <w:r>
              <w:rPr>
                <w:rStyle w:val="IndexLink"/>
              </w:rPr>
              <w:t>112</w:t>
            </w:r>
          </w:hyperlink>
        </w:p>
        <w:p>
          <w:pPr>
            <w:pStyle w:val="Contents5"/>
            <w:tabs>
              <w:tab w:val="clear" w:pos="7892"/>
              <w:tab w:val="right" w:pos="9026" w:leader="dot"/>
            </w:tabs>
            <w:rPr/>
          </w:pPr>
          <w:hyperlink w:anchor="__RefHeading___Toc307546_73709187">
            <w:r>
              <w:rPr>
                <w:webHidden/>
                <w:rStyle w:val="IndexLink"/>
                <w:rtl w:val="true"/>
              </w:rPr>
              <w:t>ألی</w:t>
            </w:r>
            <w:r>
              <w:rPr>
                <w:rStyle w:val="IndexLink"/>
                <w:rtl w:val="true"/>
              </w:rPr>
              <w:tab/>
            </w:r>
            <w:r>
              <w:rPr>
                <w:rStyle w:val="IndexLink"/>
              </w:rPr>
              <w:t>112</w:t>
            </w:r>
          </w:hyperlink>
        </w:p>
        <w:p>
          <w:pPr>
            <w:pStyle w:val="Contents5"/>
            <w:tabs>
              <w:tab w:val="clear" w:pos="7892"/>
              <w:tab w:val="right" w:pos="9026" w:leader="dot"/>
            </w:tabs>
            <w:rPr/>
          </w:pPr>
          <w:hyperlink w:anchor="__RefHeading___Toc307548_73709187">
            <w:r>
              <w:rPr>
                <w:webHidden/>
                <w:rStyle w:val="IndexLink"/>
                <w:rtl w:val="true"/>
              </w:rPr>
              <w:t>ألین</w:t>
            </w:r>
            <w:r>
              <w:rPr>
                <w:rStyle w:val="IndexLink"/>
                <w:rtl w:val="true"/>
              </w:rPr>
              <w:tab/>
            </w:r>
            <w:r>
              <w:rPr>
                <w:rStyle w:val="IndexLink"/>
              </w:rPr>
              <w:t>115</w:t>
            </w:r>
          </w:hyperlink>
        </w:p>
        <w:p>
          <w:pPr>
            <w:pStyle w:val="Contents4"/>
            <w:tabs>
              <w:tab w:val="clear" w:pos="8176"/>
              <w:tab w:val="right" w:pos="9026" w:leader="dot"/>
            </w:tabs>
            <w:rPr/>
          </w:pPr>
          <w:hyperlink w:anchor="__RefHeading___Toc307550_73709187">
            <w:r>
              <w:rPr>
                <w:webHidden/>
                <w:rStyle w:val="IndexLink"/>
                <w:rtl w:val="true"/>
              </w:rPr>
              <w:t>(</w:t>
            </w:r>
            <w:r>
              <w:rPr>
                <w:rStyle w:val="IndexLink"/>
                <w:rtl w:val="true"/>
              </w:rPr>
              <w:t>باب الهمزة مع المیم</w:t>
            </w:r>
            <w:r>
              <w:rPr>
                <w:rStyle w:val="IndexLink"/>
                <w:rtl w:val="true"/>
              </w:rPr>
              <w:t>)</w:t>
              <w:tab/>
            </w:r>
            <w:r>
              <w:rPr>
                <w:rStyle w:val="IndexLink"/>
              </w:rPr>
              <w:t>115</w:t>
            </w:r>
          </w:hyperlink>
        </w:p>
        <w:p>
          <w:pPr>
            <w:pStyle w:val="Contents5"/>
            <w:tabs>
              <w:tab w:val="clear" w:pos="7892"/>
              <w:tab w:val="right" w:pos="9026" w:leader="dot"/>
            </w:tabs>
            <w:rPr/>
          </w:pPr>
          <w:hyperlink w:anchor="__RefHeading___Toc307552_73709187">
            <w:r>
              <w:rPr>
                <w:webHidden/>
                <w:rStyle w:val="IndexLink"/>
                <w:rtl w:val="true"/>
              </w:rPr>
              <w:t>أمت</w:t>
            </w:r>
            <w:r>
              <w:rPr>
                <w:rStyle w:val="IndexLink"/>
                <w:rtl w:val="true"/>
              </w:rPr>
              <w:tab/>
            </w:r>
            <w:r>
              <w:rPr>
                <w:rStyle w:val="IndexLink"/>
              </w:rPr>
              <w:t>115</w:t>
            </w:r>
          </w:hyperlink>
        </w:p>
        <w:p>
          <w:pPr>
            <w:pStyle w:val="Contents5"/>
            <w:tabs>
              <w:tab w:val="clear" w:pos="7892"/>
              <w:tab w:val="right" w:pos="9026" w:leader="dot"/>
            </w:tabs>
            <w:rPr/>
          </w:pPr>
          <w:hyperlink w:anchor="__RefHeading___Toc307554_73709187">
            <w:r>
              <w:rPr>
                <w:webHidden/>
                <w:rStyle w:val="IndexLink"/>
                <w:rtl w:val="true"/>
              </w:rPr>
              <w:t>أمج</w:t>
            </w:r>
            <w:r>
              <w:rPr>
                <w:rStyle w:val="IndexLink"/>
                <w:rtl w:val="true"/>
              </w:rPr>
              <w:tab/>
            </w:r>
            <w:r>
              <w:rPr>
                <w:rStyle w:val="IndexLink"/>
              </w:rPr>
              <w:t>115</w:t>
            </w:r>
          </w:hyperlink>
        </w:p>
        <w:p>
          <w:pPr>
            <w:pStyle w:val="Contents5"/>
            <w:tabs>
              <w:tab w:val="clear" w:pos="7892"/>
              <w:tab w:val="right" w:pos="9026" w:leader="dot"/>
            </w:tabs>
            <w:rPr/>
          </w:pPr>
          <w:hyperlink w:anchor="__RefHeading___Toc307556_73709187">
            <w:r>
              <w:rPr>
                <w:webHidden/>
                <w:rStyle w:val="IndexLink"/>
                <w:rtl w:val="true"/>
              </w:rPr>
              <w:t>أمد</w:t>
            </w:r>
            <w:r>
              <w:rPr>
                <w:rStyle w:val="IndexLink"/>
                <w:rtl w:val="true"/>
              </w:rPr>
              <w:tab/>
            </w:r>
            <w:r>
              <w:rPr>
                <w:rStyle w:val="IndexLink"/>
              </w:rPr>
              <w:t>115</w:t>
            </w:r>
          </w:hyperlink>
        </w:p>
        <w:p>
          <w:pPr>
            <w:pStyle w:val="Contents5"/>
            <w:tabs>
              <w:tab w:val="clear" w:pos="7892"/>
              <w:tab w:val="right" w:pos="9026" w:leader="dot"/>
            </w:tabs>
            <w:rPr/>
          </w:pPr>
          <w:hyperlink w:anchor="__RefHeading___Toc307558_73709187">
            <w:r>
              <w:rPr>
                <w:webHidden/>
                <w:rStyle w:val="IndexLink"/>
                <w:rtl w:val="true"/>
              </w:rPr>
              <w:t>أمر</w:t>
            </w:r>
            <w:r>
              <w:rPr>
                <w:rStyle w:val="IndexLink"/>
                <w:rtl w:val="true"/>
              </w:rPr>
              <w:tab/>
            </w:r>
            <w:r>
              <w:rPr>
                <w:rStyle w:val="IndexLink"/>
              </w:rPr>
              <w:t>115</w:t>
            </w:r>
          </w:hyperlink>
        </w:p>
        <w:p>
          <w:pPr>
            <w:pStyle w:val="Contents5"/>
            <w:tabs>
              <w:tab w:val="clear" w:pos="7892"/>
              <w:tab w:val="right" w:pos="9026" w:leader="dot"/>
            </w:tabs>
            <w:rPr/>
          </w:pPr>
          <w:hyperlink w:anchor="__RefHeading___Toc307560_73709187">
            <w:r>
              <w:rPr>
                <w:webHidden/>
                <w:rStyle w:val="IndexLink"/>
                <w:rtl w:val="true"/>
              </w:rPr>
              <w:t>أمع</w:t>
            </w:r>
            <w:r>
              <w:rPr>
                <w:rStyle w:val="IndexLink"/>
                <w:rtl w:val="true"/>
              </w:rPr>
              <w:tab/>
            </w:r>
            <w:r>
              <w:rPr>
                <w:rStyle w:val="IndexLink"/>
              </w:rPr>
              <w:t>117</w:t>
            </w:r>
          </w:hyperlink>
        </w:p>
        <w:p>
          <w:pPr>
            <w:pStyle w:val="Contents5"/>
            <w:tabs>
              <w:tab w:val="clear" w:pos="7892"/>
              <w:tab w:val="right" w:pos="9026" w:leader="dot"/>
            </w:tabs>
            <w:rPr/>
          </w:pPr>
          <w:hyperlink w:anchor="__RefHeading___Toc307562_73709187">
            <w:r>
              <w:rPr>
                <w:webHidden/>
                <w:rStyle w:val="IndexLink"/>
                <w:rtl w:val="true"/>
              </w:rPr>
              <w:t>أمم</w:t>
            </w:r>
            <w:r>
              <w:rPr>
                <w:rStyle w:val="IndexLink"/>
                <w:rtl w:val="true"/>
              </w:rPr>
              <w:tab/>
            </w:r>
            <w:r>
              <w:rPr>
                <w:rStyle w:val="IndexLink"/>
              </w:rPr>
              <w:t>117</w:t>
            </w:r>
          </w:hyperlink>
        </w:p>
        <w:p>
          <w:pPr>
            <w:pStyle w:val="Contents5"/>
            <w:tabs>
              <w:tab w:val="clear" w:pos="7892"/>
              <w:tab w:val="right" w:pos="9026" w:leader="dot"/>
            </w:tabs>
            <w:rPr/>
          </w:pPr>
          <w:hyperlink w:anchor="__RefHeading___Toc307564_73709187">
            <w:r>
              <w:rPr>
                <w:webHidden/>
                <w:rStyle w:val="IndexLink"/>
                <w:rtl w:val="true"/>
              </w:rPr>
              <w:t>أمن</w:t>
            </w:r>
            <w:r>
              <w:rPr>
                <w:rStyle w:val="IndexLink"/>
                <w:rtl w:val="true"/>
              </w:rPr>
              <w:tab/>
            </w:r>
            <w:r>
              <w:rPr>
                <w:rStyle w:val="IndexLink"/>
              </w:rPr>
              <w:t>119</w:t>
            </w:r>
          </w:hyperlink>
        </w:p>
        <w:p>
          <w:pPr>
            <w:pStyle w:val="Contents5"/>
            <w:tabs>
              <w:tab w:val="clear" w:pos="7892"/>
              <w:tab w:val="right" w:pos="9026" w:leader="dot"/>
            </w:tabs>
            <w:rPr/>
          </w:pPr>
          <w:hyperlink w:anchor="__RefHeading___Toc307566_73709187">
            <w:r>
              <w:rPr>
                <w:webHidden/>
                <w:rStyle w:val="IndexLink"/>
                <w:rtl w:val="true"/>
              </w:rPr>
              <w:t>أمه</w:t>
            </w:r>
            <w:r>
              <w:rPr>
                <w:rStyle w:val="IndexLink"/>
                <w:rtl w:val="true"/>
              </w:rPr>
              <w:tab/>
            </w:r>
            <w:r>
              <w:rPr>
                <w:rStyle w:val="IndexLink"/>
              </w:rPr>
              <w:t>122</w:t>
            </w:r>
          </w:hyperlink>
        </w:p>
        <w:p>
          <w:pPr>
            <w:pStyle w:val="Contents5"/>
            <w:tabs>
              <w:tab w:val="clear" w:pos="7892"/>
              <w:tab w:val="right" w:pos="9026" w:leader="dot"/>
            </w:tabs>
            <w:rPr/>
          </w:pPr>
          <w:hyperlink w:anchor="__RefHeading___Toc307568_73709187">
            <w:r>
              <w:rPr>
                <w:webHidden/>
                <w:rStyle w:val="IndexLink"/>
                <w:rtl w:val="true"/>
              </w:rPr>
              <w:t>إما لا</w:t>
            </w:r>
            <w:r>
              <w:rPr>
                <w:rStyle w:val="IndexLink"/>
                <w:rtl w:val="true"/>
              </w:rPr>
              <w:tab/>
            </w:r>
            <w:r>
              <w:rPr>
                <w:rStyle w:val="IndexLink"/>
              </w:rPr>
              <w:t>122</w:t>
            </w:r>
          </w:hyperlink>
        </w:p>
        <w:p>
          <w:pPr>
            <w:pStyle w:val="Contents4"/>
            <w:tabs>
              <w:tab w:val="clear" w:pos="8176"/>
              <w:tab w:val="right" w:pos="9026" w:leader="dot"/>
            </w:tabs>
            <w:rPr/>
          </w:pPr>
          <w:hyperlink w:anchor="__RefHeading___Toc307570_73709187">
            <w:r>
              <w:rPr>
                <w:webHidden/>
                <w:rStyle w:val="IndexLink"/>
                <w:rtl w:val="true"/>
              </w:rPr>
              <w:t>(</w:t>
            </w:r>
            <w:r>
              <w:rPr>
                <w:rStyle w:val="IndexLink"/>
                <w:rtl w:val="true"/>
              </w:rPr>
              <w:t>باب الهمزة مع النون</w:t>
            </w:r>
            <w:r>
              <w:rPr>
                <w:rStyle w:val="IndexLink"/>
                <w:rtl w:val="true"/>
              </w:rPr>
              <w:t>)</w:t>
              <w:tab/>
            </w:r>
            <w:r>
              <w:rPr>
                <w:rStyle w:val="IndexLink"/>
              </w:rPr>
              <w:t>123</w:t>
            </w:r>
          </w:hyperlink>
        </w:p>
        <w:p>
          <w:pPr>
            <w:pStyle w:val="Contents5"/>
            <w:tabs>
              <w:tab w:val="clear" w:pos="7892"/>
              <w:tab w:val="right" w:pos="9026" w:leader="dot"/>
            </w:tabs>
            <w:rPr/>
          </w:pPr>
          <w:hyperlink w:anchor="__RefHeading___Toc307572_73709187">
            <w:r>
              <w:rPr>
                <w:webHidden/>
                <w:rStyle w:val="IndexLink"/>
                <w:rtl w:val="true"/>
              </w:rPr>
              <w:t>أنب</w:t>
            </w:r>
            <w:r>
              <w:rPr>
                <w:rStyle w:val="IndexLink"/>
                <w:rtl w:val="true"/>
              </w:rPr>
              <w:tab/>
            </w:r>
            <w:r>
              <w:rPr>
                <w:rStyle w:val="IndexLink"/>
              </w:rPr>
              <w:t>123</w:t>
            </w:r>
          </w:hyperlink>
        </w:p>
        <w:p>
          <w:pPr>
            <w:pStyle w:val="Contents5"/>
            <w:tabs>
              <w:tab w:val="clear" w:pos="7892"/>
              <w:tab w:val="right" w:pos="9026" w:leader="dot"/>
            </w:tabs>
            <w:rPr/>
          </w:pPr>
          <w:hyperlink w:anchor="__RefHeading___Toc307574_73709187">
            <w:r>
              <w:rPr>
                <w:webHidden/>
                <w:rStyle w:val="IndexLink"/>
                <w:rtl w:val="true"/>
              </w:rPr>
              <w:t>أنبجان</w:t>
            </w:r>
            <w:r>
              <w:rPr>
                <w:rStyle w:val="IndexLink"/>
                <w:rtl w:val="true"/>
              </w:rPr>
              <w:tab/>
            </w:r>
            <w:r>
              <w:rPr>
                <w:rStyle w:val="IndexLink"/>
              </w:rPr>
              <w:t>123</w:t>
            </w:r>
          </w:hyperlink>
        </w:p>
        <w:p>
          <w:pPr>
            <w:pStyle w:val="Contents5"/>
            <w:tabs>
              <w:tab w:val="clear" w:pos="7892"/>
              <w:tab w:val="right" w:pos="9026" w:leader="dot"/>
            </w:tabs>
            <w:rPr/>
          </w:pPr>
          <w:hyperlink w:anchor="__RefHeading___Toc307576_73709187">
            <w:r>
              <w:rPr>
                <w:webHidden/>
                <w:rStyle w:val="IndexLink"/>
                <w:rtl w:val="true"/>
              </w:rPr>
              <w:t>أنث</w:t>
            </w:r>
            <w:r>
              <w:rPr>
                <w:rStyle w:val="IndexLink"/>
                <w:rtl w:val="true"/>
              </w:rPr>
              <w:tab/>
            </w:r>
            <w:r>
              <w:rPr>
                <w:rStyle w:val="IndexLink"/>
              </w:rPr>
              <w:t>123</w:t>
            </w:r>
          </w:hyperlink>
        </w:p>
        <w:p>
          <w:pPr>
            <w:pStyle w:val="Contents5"/>
            <w:tabs>
              <w:tab w:val="clear" w:pos="7892"/>
              <w:tab w:val="right" w:pos="9026" w:leader="dot"/>
            </w:tabs>
            <w:rPr/>
          </w:pPr>
          <w:hyperlink w:anchor="__RefHeading___Toc307578_73709187">
            <w:r>
              <w:rPr>
                <w:webHidden/>
                <w:rStyle w:val="IndexLink"/>
                <w:rtl w:val="true"/>
              </w:rPr>
              <w:t>أنج</w:t>
            </w:r>
            <w:r>
              <w:rPr>
                <w:rStyle w:val="IndexLink"/>
                <w:rtl w:val="true"/>
              </w:rPr>
              <w:tab/>
            </w:r>
            <w:r>
              <w:rPr>
                <w:rStyle w:val="IndexLink"/>
              </w:rPr>
              <w:t>123</w:t>
            </w:r>
          </w:hyperlink>
        </w:p>
        <w:p>
          <w:pPr>
            <w:pStyle w:val="Contents5"/>
            <w:tabs>
              <w:tab w:val="clear" w:pos="7892"/>
              <w:tab w:val="right" w:pos="9026" w:leader="dot"/>
            </w:tabs>
            <w:rPr/>
          </w:pPr>
          <w:hyperlink w:anchor="__RefHeading___Toc307580_73709187">
            <w:r>
              <w:rPr>
                <w:webHidden/>
                <w:rStyle w:val="IndexLink"/>
                <w:rtl w:val="true"/>
              </w:rPr>
              <w:t>أنح</w:t>
            </w:r>
            <w:r>
              <w:rPr>
                <w:rStyle w:val="IndexLink"/>
                <w:rtl w:val="true"/>
              </w:rPr>
              <w:tab/>
            </w:r>
            <w:r>
              <w:rPr>
                <w:rStyle w:val="IndexLink"/>
              </w:rPr>
              <w:t>124</w:t>
            </w:r>
          </w:hyperlink>
        </w:p>
        <w:p>
          <w:pPr>
            <w:pStyle w:val="Contents5"/>
            <w:tabs>
              <w:tab w:val="clear" w:pos="7892"/>
              <w:tab w:val="right" w:pos="9026" w:leader="dot"/>
            </w:tabs>
            <w:rPr/>
          </w:pPr>
          <w:hyperlink w:anchor="__RefHeading___Toc307582_73709187">
            <w:r>
              <w:rPr>
                <w:webHidden/>
                <w:rStyle w:val="IndexLink"/>
                <w:rtl w:val="true"/>
              </w:rPr>
              <w:t>أندر</w:t>
            </w:r>
            <w:r>
              <w:rPr>
                <w:rStyle w:val="IndexLink"/>
                <w:rtl w:val="true"/>
              </w:rPr>
              <w:tab/>
            </w:r>
            <w:r>
              <w:rPr>
                <w:rStyle w:val="IndexLink"/>
              </w:rPr>
              <w:t>124</w:t>
            </w:r>
          </w:hyperlink>
        </w:p>
        <w:p>
          <w:pPr>
            <w:pStyle w:val="Contents5"/>
            <w:tabs>
              <w:tab w:val="clear" w:pos="7892"/>
              <w:tab w:val="right" w:pos="9026" w:leader="dot"/>
            </w:tabs>
            <w:rPr/>
          </w:pPr>
          <w:hyperlink w:anchor="__RefHeading___Toc307584_73709187">
            <w:r>
              <w:rPr>
                <w:webHidden/>
                <w:rStyle w:val="IndexLink"/>
                <w:rtl w:val="true"/>
              </w:rPr>
              <w:t>أندروردیة</w:t>
            </w:r>
            <w:r>
              <w:rPr>
                <w:rStyle w:val="IndexLink"/>
                <w:rtl w:val="true"/>
              </w:rPr>
              <w:tab/>
            </w:r>
            <w:r>
              <w:rPr>
                <w:rStyle w:val="IndexLink"/>
              </w:rPr>
              <w:t>124</w:t>
            </w:r>
          </w:hyperlink>
        </w:p>
        <w:p>
          <w:pPr>
            <w:pStyle w:val="Contents5"/>
            <w:tabs>
              <w:tab w:val="clear" w:pos="7892"/>
              <w:tab w:val="right" w:pos="9026" w:leader="dot"/>
            </w:tabs>
            <w:rPr/>
          </w:pPr>
          <w:hyperlink w:anchor="__RefHeading___Toc307586_73709187">
            <w:r>
              <w:rPr>
                <w:webHidden/>
                <w:rStyle w:val="IndexLink"/>
                <w:rtl w:val="true"/>
              </w:rPr>
              <w:t>أندرم</w:t>
            </w:r>
            <w:r>
              <w:rPr>
                <w:rStyle w:val="IndexLink"/>
                <w:rtl w:val="true"/>
              </w:rPr>
              <w:tab/>
            </w:r>
            <w:r>
              <w:rPr>
                <w:rStyle w:val="IndexLink"/>
              </w:rPr>
              <w:t>124</w:t>
            </w:r>
          </w:hyperlink>
        </w:p>
        <w:p>
          <w:pPr>
            <w:pStyle w:val="Contents5"/>
            <w:tabs>
              <w:tab w:val="clear" w:pos="7892"/>
              <w:tab w:val="right" w:pos="9026" w:leader="dot"/>
            </w:tabs>
            <w:rPr/>
          </w:pPr>
          <w:hyperlink w:anchor="__RefHeading___Toc307588_73709187">
            <w:r>
              <w:rPr>
                <w:webHidden/>
                <w:rStyle w:val="IndexLink"/>
                <w:rtl w:val="true"/>
              </w:rPr>
              <w:t>أنس</w:t>
            </w:r>
            <w:r>
              <w:rPr>
                <w:rStyle w:val="IndexLink"/>
                <w:rtl w:val="true"/>
              </w:rPr>
              <w:tab/>
            </w:r>
            <w:r>
              <w:rPr>
                <w:rStyle w:val="IndexLink"/>
              </w:rPr>
              <w:t>124</w:t>
            </w:r>
          </w:hyperlink>
        </w:p>
        <w:p>
          <w:pPr>
            <w:pStyle w:val="Contents5"/>
            <w:tabs>
              <w:tab w:val="clear" w:pos="7892"/>
              <w:tab w:val="right" w:pos="9026" w:leader="dot"/>
            </w:tabs>
            <w:rPr/>
          </w:pPr>
          <w:hyperlink w:anchor="__RefHeading___Toc307590_73709187">
            <w:r>
              <w:rPr>
                <w:webHidden/>
                <w:rStyle w:val="IndexLink"/>
                <w:rtl w:val="true"/>
              </w:rPr>
              <w:t>أنف</w:t>
            </w:r>
            <w:r>
              <w:rPr>
                <w:rStyle w:val="IndexLink"/>
                <w:rtl w:val="true"/>
              </w:rPr>
              <w:tab/>
            </w:r>
            <w:r>
              <w:rPr>
                <w:rStyle w:val="IndexLink"/>
              </w:rPr>
              <w:t>125</w:t>
            </w:r>
          </w:hyperlink>
        </w:p>
        <w:p>
          <w:pPr>
            <w:pStyle w:val="Contents5"/>
            <w:tabs>
              <w:tab w:val="clear" w:pos="7892"/>
              <w:tab w:val="right" w:pos="9026" w:leader="dot"/>
            </w:tabs>
            <w:rPr/>
          </w:pPr>
          <w:hyperlink w:anchor="__RefHeading___Toc307592_73709187">
            <w:r>
              <w:rPr>
                <w:webHidden/>
                <w:rStyle w:val="IndexLink"/>
                <w:rtl w:val="true"/>
              </w:rPr>
              <w:t>أنق</w:t>
            </w:r>
            <w:r>
              <w:rPr>
                <w:rStyle w:val="IndexLink"/>
                <w:rtl w:val="true"/>
              </w:rPr>
              <w:tab/>
            </w:r>
            <w:r>
              <w:rPr>
                <w:rStyle w:val="IndexLink"/>
              </w:rPr>
              <w:t>126</w:t>
            </w:r>
          </w:hyperlink>
        </w:p>
        <w:p>
          <w:pPr>
            <w:pStyle w:val="Contents5"/>
            <w:tabs>
              <w:tab w:val="clear" w:pos="7892"/>
              <w:tab w:val="right" w:pos="9026" w:leader="dot"/>
            </w:tabs>
            <w:rPr/>
          </w:pPr>
          <w:hyperlink w:anchor="__RefHeading___Toc307594_73709187">
            <w:r>
              <w:rPr>
                <w:webHidden/>
                <w:rStyle w:val="IndexLink"/>
                <w:rtl w:val="true"/>
              </w:rPr>
              <w:t>أنک</w:t>
            </w:r>
            <w:r>
              <w:rPr>
                <w:rStyle w:val="IndexLink"/>
                <w:rtl w:val="true"/>
              </w:rPr>
              <w:tab/>
            </w:r>
            <w:r>
              <w:rPr>
                <w:rStyle w:val="IndexLink"/>
              </w:rPr>
              <w:t>127</w:t>
            </w:r>
          </w:hyperlink>
        </w:p>
        <w:p>
          <w:pPr>
            <w:pStyle w:val="Contents5"/>
            <w:tabs>
              <w:tab w:val="clear" w:pos="7892"/>
              <w:tab w:val="right" w:pos="9026" w:leader="dot"/>
            </w:tabs>
            <w:rPr/>
          </w:pPr>
          <w:hyperlink w:anchor="__RefHeading___Toc307596_73709187">
            <w:r>
              <w:rPr>
                <w:webHidden/>
                <w:rStyle w:val="IndexLink"/>
                <w:rtl w:val="true"/>
              </w:rPr>
              <w:t>أنکلس</w:t>
            </w:r>
            <w:r>
              <w:rPr>
                <w:rStyle w:val="IndexLink"/>
                <w:rtl w:val="true"/>
              </w:rPr>
              <w:tab/>
            </w:r>
            <w:r>
              <w:rPr>
                <w:rStyle w:val="IndexLink"/>
              </w:rPr>
              <w:t>127</w:t>
            </w:r>
          </w:hyperlink>
        </w:p>
        <w:p>
          <w:pPr>
            <w:pStyle w:val="Contents5"/>
            <w:tabs>
              <w:tab w:val="clear" w:pos="7892"/>
              <w:tab w:val="right" w:pos="9026" w:leader="dot"/>
            </w:tabs>
            <w:rPr/>
          </w:pPr>
          <w:hyperlink w:anchor="__RefHeading___Toc307598_73709187">
            <w:r>
              <w:rPr>
                <w:webHidden/>
                <w:rStyle w:val="IndexLink"/>
                <w:rtl w:val="true"/>
              </w:rPr>
              <w:t>أنن</w:t>
            </w:r>
            <w:r>
              <w:rPr>
                <w:rStyle w:val="IndexLink"/>
                <w:rtl w:val="true"/>
              </w:rPr>
              <w:tab/>
            </w:r>
            <w:r>
              <w:rPr>
                <w:rStyle w:val="IndexLink"/>
              </w:rPr>
              <w:t>127</w:t>
            </w:r>
          </w:hyperlink>
        </w:p>
        <w:p>
          <w:pPr>
            <w:pStyle w:val="Contents5"/>
            <w:tabs>
              <w:tab w:val="clear" w:pos="7892"/>
              <w:tab w:val="right" w:pos="9026" w:leader="dot"/>
            </w:tabs>
            <w:rPr/>
          </w:pPr>
          <w:hyperlink w:anchor="__RefHeading___Toc307600_73709187">
            <w:r>
              <w:rPr>
                <w:webHidden/>
                <w:rStyle w:val="IndexLink"/>
                <w:rtl w:val="true"/>
              </w:rPr>
              <w:t>أنا</w:t>
            </w:r>
            <w:r>
              <w:rPr>
                <w:rStyle w:val="IndexLink"/>
                <w:rtl w:val="true"/>
              </w:rPr>
              <w:tab/>
            </w:r>
            <w:r>
              <w:rPr>
                <w:rStyle w:val="IndexLink"/>
              </w:rPr>
              <w:t>128</w:t>
            </w:r>
          </w:hyperlink>
        </w:p>
        <w:p>
          <w:pPr>
            <w:pStyle w:val="Contents4"/>
            <w:tabs>
              <w:tab w:val="clear" w:pos="8176"/>
              <w:tab w:val="right" w:pos="9026" w:leader="dot"/>
            </w:tabs>
            <w:rPr/>
          </w:pPr>
          <w:hyperlink w:anchor="__RefHeading___Toc307602_73709187">
            <w:r>
              <w:rPr>
                <w:webHidden/>
                <w:rStyle w:val="IndexLink"/>
                <w:rtl w:val="true"/>
              </w:rPr>
              <w:t>(</w:t>
            </w:r>
            <w:r>
              <w:rPr>
                <w:rStyle w:val="IndexLink"/>
                <w:rtl w:val="true"/>
              </w:rPr>
              <w:t>باب الهمزة مع الواو</w:t>
            </w:r>
            <w:r>
              <w:rPr>
                <w:rStyle w:val="IndexLink"/>
                <w:rtl w:val="true"/>
              </w:rPr>
              <w:t>)</w:t>
              <w:tab/>
            </w:r>
            <w:r>
              <w:rPr>
                <w:rStyle w:val="IndexLink"/>
              </w:rPr>
              <w:t>129</w:t>
            </w:r>
          </w:hyperlink>
        </w:p>
        <w:p>
          <w:pPr>
            <w:pStyle w:val="Contents5"/>
            <w:tabs>
              <w:tab w:val="clear" w:pos="7892"/>
              <w:tab w:val="right" w:pos="9026" w:leader="dot"/>
            </w:tabs>
            <w:rPr/>
          </w:pPr>
          <w:hyperlink w:anchor="__RefHeading___Toc307604_73709187">
            <w:r>
              <w:rPr>
                <w:webHidden/>
                <w:rStyle w:val="IndexLink"/>
                <w:rtl w:val="true"/>
              </w:rPr>
              <w:t>أوب</w:t>
            </w:r>
            <w:r>
              <w:rPr>
                <w:rStyle w:val="IndexLink"/>
                <w:rtl w:val="true"/>
              </w:rPr>
              <w:tab/>
            </w:r>
            <w:r>
              <w:rPr>
                <w:rStyle w:val="IndexLink"/>
              </w:rPr>
              <w:t>129</w:t>
            </w:r>
          </w:hyperlink>
        </w:p>
        <w:p>
          <w:pPr>
            <w:pStyle w:val="Contents5"/>
            <w:tabs>
              <w:tab w:val="clear" w:pos="7892"/>
              <w:tab w:val="right" w:pos="9026" w:leader="dot"/>
            </w:tabs>
            <w:rPr/>
          </w:pPr>
          <w:hyperlink w:anchor="__RefHeading___Toc307606_73709187">
            <w:r>
              <w:rPr>
                <w:webHidden/>
                <w:rStyle w:val="IndexLink"/>
                <w:rtl w:val="true"/>
              </w:rPr>
              <w:t>أود</w:t>
            </w:r>
            <w:r>
              <w:rPr>
                <w:rStyle w:val="IndexLink"/>
                <w:rtl w:val="true"/>
              </w:rPr>
              <w:tab/>
            </w:r>
            <w:r>
              <w:rPr>
                <w:rStyle w:val="IndexLink"/>
              </w:rPr>
              <w:t>129</w:t>
            </w:r>
          </w:hyperlink>
        </w:p>
        <w:p>
          <w:pPr>
            <w:pStyle w:val="Contents5"/>
            <w:tabs>
              <w:tab w:val="clear" w:pos="7892"/>
              <w:tab w:val="right" w:pos="9026" w:leader="dot"/>
            </w:tabs>
            <w:rPr/>
          </w:pPr>
          <w:hyperlink w:anchor="__RefHeading___Toc307608_73709187">
            <w:r>
              <w:rPr>
                <w:webHidden/>
                <w:rStyle w:val="IndexLink"/>
                <w:rtl w:val="true"/>
              </w:rPr>
              <w:t>أور</w:t>
            </w:r>
            <w:r>
              <w:rPr>
                <w:rStyle w:val="IndexLink"/>
                <w:rtl w:val="true"/>
              </w:rPr>
              <w:tab/>
            </w:r>
            <w:r>
              <w:rPr>
                <w:rStyle w:val="IndexLink"/>
              </w:rPr>
              <w:t>130</w:t>
            </w:r>
          </w:hyperlink>
        </w:p>
        <w:p>
          <w:pPr>
            <w:pStyle w:val="Contents5"/>
            <w:tabs>
              <w:tab w:val="clear" w:pos="7892"/>
              <w:tab w:val="right" w:pos="9026" w:leader="dot"/>
            </w:tabs>
            <w:rPr/>
          </w:pPr>
          <w:hyperlink w:anchor="__RefHeading___Toc307610_73709187">
            <w:r>
              <w:rPr>
                <w:webHidden/>
                <w:rStyle w:val="IndexLink"/>
                <w:rtl w:val="true"/>
              </w:rPr>
              <w:t>أوس</w:t>
            </w:r>
            <w:r>
              <w:rPr>
                <w:rStyle w:val="IndexLink"/>
                <w:rtl w:val="true"/>
              </w:rPr>
              <w:tab/>
            </w:r>
            <w:r>
              <w:rPr>
                <w:rStyle w:val="IndexLink"/>
              </w:rPr>
              <w:t>130</w:t>
            </w:r>
          </w:hyperlink>
        </w:p>
        <w:p>
          <w:pPr>
            <w:pStyle w:val="Contents5"/>
            <w:tabs>
              <w:tab w:val="clear" w:pos="7892"/>
              <w:tab w:val="right" w:pos="9026" w:leader="dot"/>
            </w:tabs>
            <w:rPr/>
          </w:pPr>
          <w:hyperlink w:anchor="__RefHeading___Toc307612_73709187">
            <w:r>
              <w:rPr>
                <w:webHidden/>
                <w:rStyle w:val="IndexLink"/>
                <w:rtl w:val="true"/>
              </w:rPr>
              <w:t>أوق</w:t>
            </w:r>
            <w:r>
              <w:rPr>
                <w:rStyle w:val="IndexLink"/>
                <w:rtl w:val="true"/>
              </w:rPr>
              <w:tab/>
            </w:r>
            <w:r>
              <w:rPr>
                <w:rStyle w:val="IndexLink"/>
              </w:rPr>
              <w:t>130</w:t>
            </w:r>
          </w:hyperlink>
        </w:p>
        <w:p>
          <w:pPr>
            <w:pStyle w:val="Contents5"/>
            <w:tabs>
              <w:tab w:val="clear" w:pos="7892"/>
              <w:tab w:val="right" w:pos="9026" w:leader="dot"/>
            </w:tabs>
            <w:rPr/>
          </w:pPr>
          <w:hyperlink w:anchor="__RefHeading___Toc307614_73709187">
            <w:r>
              <w:rPr>
                <w:webHidden/>
                <w:rStyle w:val="IndexLink"/>
                <w:rtl w:val="true"/>
              </w:rPr>
              <w:t>أول</w:t>
            </w:r>
            <w:r>
              <w:rPr>
                <w:rStyle w:val="IndexLink"/>
                <w:rtl w:val="true"/>
              </w:rPr>
              <w:tab/>
            </w:r>
            <w:r>
              <w:rPr>
                <w:rStyle w:val="IndexLink"/>
              </w:rPr>
              <w:t>130</w:t>
            </w:r>
          </w:hyperlink>
        </w:p>
        <w:p>
          <w:pPr>
            <w:pStyle w:val="Contents5"/>
            <w:tabs>
              <w:tab w:val="clear" w:pos="7892"/>
              <w:tab w:val="right" w:pos="9026" w:leader="dot"/>
            </w:tabs>
            <w:rPr/>
          </w:pPr>
          <w:hyperlink w:anchor="__RefHeading___Toc307616_73709187">
            <w:r>
              <w:rPr>
                <w:webHidden/>
                <w:rStyle w:val="IndexLink"/>
                <w:rtl w:val="true"/>
              </w:rPr>
              <w:t>أومأ</w:t>
            </w:r>
            <w:r>
              <w:rPr>
                <w:rStyle w:val="IndexLink"/>
                <w:rtl w:val="true"/>
              </w:rPr>
              <w:tab/>
            </w:r>
            <w:r>
              <w:rPr>
                <w:rStyle w:val="IndexLink"/>
              </w:rPr>
              <w:t>131</w:t>
            </w:r>
          </w:hyperlink>
        </w:p>
        <w:p>
          <w:pPr>
            <w:pStyle w:val="Contents5"/>
            <w:tabs>
              <w:tab w:val="clear" w:pos="7892"/>
              <w:tab w:val="right" w:pos="9026" w:leader="dot"/>
            </w:tabs>
            <w:rPr/>
          </w:pPr>
          <w:hyperlink w:anchor="__RefHeading___Toc307618_73709187">
            <w:r>
              <w:rPr>
                <w:webHidden/>
                <w:rStyle w:val="IndexLink"/>
                <w:rtl w:val="true"/>
              </w:rPr>
              <w:t>أون</w:t>
            </w:r>
            <w:r>
              <w:rPr>
                <w:rStyle w:val="IndexLink"/>
                <w:rtl w:val="true"/>
              </w:rPr>
              <w:tab/>
            </w:r>
            <w:r>
              <w:rPr>
                <w:rStyle w:val="IndexLink"/>
              </w:rPr>
              <w:t>131</w:t>
            </w:r>
          </w:hyperlink>
        </w:p>
        <w:p>
          <w:pPr>
            <w:pStyle w:val="Contents5"/>
            <w:tabs>
              <w:tab w:val="clear" w:pos="7892"/>
              <w:tab w:val="right" w:pos="9026" w:leader="dot"/>
            </w:tabs>
            <w:rPr/>
          </w:pPr>
          <w:hyperlink w:anchor="__RefHeading___Toc307620_73709187">
            <w:r>
              <w:rPr>
                <w:webHidden/>
                <w:rStyle w:val="IndexLink"/>
                <w:rtl w:val="true"/>
              </w:rPr>
              <w:t>أوه</w:t>
            </w:r>
            <w:r>
              <w:rPr>
                <w:rStyle w:val="IndexLink"/>
                <w:rtl w:val="true"/>
              </w:rPr>
              <w:tab/>
            </w:r>
            <w:r>
              <w:rPr>
                <w:rStyle w:val="IndexLink"/>
              </w:rPr>
              <w:t>132</w:t>
            </w:r>
          </w:hyperlink>
        </w:p>
        <w:p>
          <w:pPr>
            <w:pStyle w:val="Contents5"/>
            <w:tabs>
              <w:tab w:val="clear" w:pos="7892"/>
              <w:tab w:val="right" w:pos="9026" w:leader="dot"/>
            </w:tabs>
            <w:rPr/>
          </w:pPr>
          <w:hyperlink w:anchor="__RefHeading___Toc307622_73709187">
            <w:r>
              <w:rPr>
                <w:webHidden/>
                <w:rStyle w:val="IndexLink"/>
                <w:rtl w:val="true"/>
              </w:rPr>
              <w:t>أوی</w:t>
            </w:r>
            <w:r>
              <w:rPr>
                <w:rStyle w:val="IndexLink"/>
                <w:rtl w:val="true"/>
              </w:rPr>
              <w:tab/>
            </w:r>
            <w:r>
              <w:rPr>
                <w:rStyle w:val="IndexLink"/>
              </w:rPr>
              <w:t>132</w:t>
            </w:r>
          </w:hyperlink>
        </w:p>
        <w:p>
          <w:pPr>
            <w:pStyle w:val="Contents4"/>
            <w:tabs>
              <w:tab w:val="clear" w:pos="8176"/>
              <w:tab w:val="right" w:pos="9026" w:leader="dot"/>
            </w:tabs>
            <w:rPr/>
          </w:pPr>
          <w:hyperlink w:anchor="__RefHeading___Toc307624_73709187">
            <w:r>
              <w:rPr>
                <w:webHidden/>
                <w:rStyle w:val="IndexLink"/>
                <w:rtl w:val="true"/>
              </w:rPr>
              <w:t>(</w:t>
            </w:r>
            <w:r>
              <w:rPr>
                <w:rStyle w:val="IndexLink"/>
                <w:rtl w:val="true"/>
              </w:rPr>
              <w:t>باب الهمزة مع الهاء</w:t>
            </w:r>
            <w:r>
              <w:rPr>
                <w:rStyle w:val="IndexLink"/>
                <w:rtl w:val="true"/>
              </w:rPr>
              <w:t>)</w:t>
              <w:tab/>
            </w:r>
            <w:r>
              <w:rPr>
                <w:rStyle w:val="IndexLink"/>
              </w:rPr>
              <w:t>133</w:t>
            </w:r>
          </w:hyperlink>
        </w:p>
        <w:p>
          <w:pPr>
            <w:pStyle w:val="Contents5"/>
            <w:tabs>
              <w:tab w:val="clear" w:pos="7892"/>
              <w:tab w:val="right" w:pos="9026" w:leader="dot"/>
            </w:tabs>
            <w:rPr/>
          </w:pPr>
          <w:hyperlink w:anchor="__RefHeading___Toc307626_73709187">
            <w:r>
              <w:rPr>
                <w:webHidden/>
                <w:rStyle w:val="IndexLink"/>
                <w:rtl w:val="true"/>
              </w:rPr>
              <w:t>أهب</w:t>
            </w:r>
            <w:r>
              <w:rPr>
                <w:rStyle w:val="IndexLink"/>
                <w:rtl w:val="true"/>
              </w:rPr>
              <w:tab/>
            </w:r>
            <w:r>
              <w:rPr>
                <w:rStyle w:val="IndexLink"/>
              </w:rPr>
              <w:t>133</w:t>
            </w:r>
          </w:hyperlink>
        </w:p>
        <w:p>
          <w:pPr>
            <w:pStyle w:val="Contents5"/>
            <w:tabs>
              <w:tab w:val="clear" w:pos="7892"/>
              <w:tab w:val="right" w:pos="9026" w:leader="dot"/>
            </w:tabs>
            <w:rPr/>
          </w:pPr>
          <w:hyperlink w:anchor="__RefHeading___Toc307628_73709187">
            <w:r>
              <w:rPr>
                <w:webHidden/>
                <w:rStyle w:val="IndexLink"/>
                <w:rtl w:val="true"/>
              </w:rPr>
              <w:t>أهل</w:t>
            </w:r>
            <w:r>
              <w:rPr>
                <w:rStyle w:val="IndexLink"/>
                <w:rtl w:val="true"/>
              </w:rPr>
              <w:tab/>
            </w:r>
            <w:r>
              <w:rPr>
                <w:rStyle w:val="IndexLink"/>
              </w:rPr>
              <w:t>133</w:t>
            </w:r>
          </w:hyperlink>
        </w:p>
        <w:p>
          <w:pPr>
            <w:pStyle w:val="Contents4"/>
            <w:tabs>
              <w:tab w:val="clear" w:pos="8176"/>
              <w:tab w:val="right" w:pos="9026" w:leader="dot"/>
            </w:tabs>
            <w:rPr/>
          </w:pPr>
          <w:hyperlink w:anchor="__RefHeading___Toc307630_73709187">
            <w:r>
              <w:rPr>
                <w:webHidden/>
                <w:rStyle w:val="IndexLink"/>
                <w:rtl w:val="true"/>
              </w:rPr>
              <w:t>(</w:t>
            </w:r>
            <w:r>
              <w:rPr>
                <w:rStyle w:val="IndexLink"/>
                <w:rtl w:val="true"/>
              </w:rPr>
              <w:t>باب الهمزة مع الیاء</w:t>
            </w:r>
            <w:r>
              <w:rPr>
                <w:rStyle w:val="IndexLink"/>
                <w:rtl w:val="true"/>
              </w:rPr>
              <w:t>)</w:t>
              <w:tab/>
            </w:r>
            <w:r>
              <w:rPr>
                <w:rStyle w:val="IndexLink"/>
              </w:rPr>
              <w:t>134</w:t>
            </w:r>
          </w:hyperlink>
        </w:p>
        <w:p>
          <w:pPr>
            <w:pStyle w:val="Contents5"/>
            <w:tabs>
              <w:tab w:val="clear" w:pos="7892"/>
              <w:tab w:val="right" w:pos="9026" w:leader="dot"/>
            </w:tabs>
            <w:rPr/>
          </w:pPr>
          <w:hyperlink w:anchor="__RefHeading___Toc307632_73709187">
            <w:r>
              <w:rPr>
                <w:webHidden/>
                <w:rStyle w:val="IndexLink"/>
                <w:rtl w:val="true"/>
              </w:rPr>
              <w:t>أیب</w:t>
            </w:r>
            <w:r>
              <w:rPr>
                <w:rStyle w:val="IndexLink"/>
                <w:rtl w:val="true"/>
              </w:rPr>
              <w:tab/>
            </w:r>
            <w:r>
              <w:rPr>
                <w:rStyle w:val="IndexLink"/>
              </w:rPr>
              <w:t>134</w:t>
            </w:r>
          </w:hyperlink>
        </w:p>
        <w:p>
          <w:pPr>
            <w:pStyle w:val="Contents5"/>
            <w:tabs>
              <w:tab w:val="clear" w:pos="7892"/>
              <w:tab w:val="right" w:pos="9026" w:leader="dot"/>
            </w:tabs>
            <w:rPr/>
          </w:pPr>
          <w:hyperlink w:anchor="__RefHeading___Toc307634_73709187">
            <w:r>
              <w:rPr>
                <w:webHidden/>
                <w:rStyle w:val="IndexLink"/>
                <w:rtl w:val="true"/>
              </w:rPr>
              <w:t>أید</w:t>
            </w:r>
            <w:r>
              <w:rPr>
                <w:rStyle w:val="IndexLink"/>
                <w:rtl w:val="true"/>
              </w:rPr>
              <w:tab/>
            </w:r>
            <w:r>
              <w:rPr>
                <w:rStyle w:val="IndexLink"/>
              </w:rPr>
              <w:t>134</w:t>
            </w:r>
          </w:hyperlink>
        </w:p>
        <w:p>
          <w:pPr>
            <w:pStyle w:val="Contents5"/>
            <w:tabs>
              <w:tab w:val="clear" w:pos="7892"/>
              <w:tab w:val="right" w:pos="9026" w:leader="dot"/>
            </w:tabs>
            <w:rPr/>
          </w:pPr>
          <w:hyperlink w:anchor="__RefHeading___Toc307636_73709187">
            <w:r>
              <w:rPr>
                <w:webHidden/>
                <w:rStyle w:val="IndexLink"/>
                <w:rtl w:val="true"/>
              </w:rPr>
              <w:t>أیر</w:t>
            </w:r>
            <w:r>
              <w:rPr>
                <w:rStyle w:val="IndexLink"/>
                <w:rtl w:val="true"/>
              </w:rPr>
              <w:tab/>
            </w:r>
            <w:r>
              <w:rPr>
                <w:rStyle w:val="IndexLink"/>
              </w:rPr>
              <w:t>135</w:t>
            </w:r>
          </w:hyperlink>
        </w:p>
        <w:p>
          <w:pPr>
            <w:pStyle w:val="Contents5"/>
            <w:tabs>
              <w:tab w:val="clear" w:pos="7892"/>
              <w:tab w:val="right" w:pos="9026" w:leader="dot"/>
            </w:tabs>
            <w:rPr/>
          </w:pPr>
          <w:hyperlink w:anchor="__RefHeading___Toc307638_73709187">
            <w:r>
              <w:rPr>
                <w:webHidden/>
                <w:rStyle w:val="IndexLink"/>
                <w:rtl w:val="true"/>
              </w:rPr>
              <w:t>أیس</w:t>
            </w:r>
            <w:r>
              <w:rPr>
                <w:rStyle w:val="IndexLink"/>
                <w:rtl w:val="true"/>
              </w:rPr>
              <w:tab/>
            </w:r>
            <w:r>
              <w:rPr>
                <w:rStyle w:val="IndexLink"/>
              </w:rPr>
              <w:t>135</w:t>
            </w:r>
          </w:hyperlink>
        </w:p>
        <w:p>
          <w:pPr>
            <w:pStyle w:val="Contents5"/>
            <w:tabs>
              <w:tab w:val="clear" w:pos="7892"/>
              <w:tab w:val="right" w:pos="9026" w:leader="dot"/>
            </w:tabs>
            <w:rPr/>
          </w:pPr>
          <w:hyperlink w:anchor="__RefHeading___Toc307640_73709187">
            <w:r>
              <w:rPr>
                <w:webHidden/>
                <w:rStyle w:val="IndexLink"/>
                <w:rtl w:val="true"/>
              </w:rPr>
              <w:t>أیض</w:t>
            </w:r>
            <w:r>
              <w:rPr>
                <w:rStyle w:val="IndexLink"/>
                <w:rtl w:val="true"/>
              </w:rPr>
              <w:tab/>
            </w:r>
            <w:r>
              <w:rPr>
                <w:rStyle w:val="IndexLink"/>
              </w:rPr>
              <w:t>135</w:t>
            </w:r>
          </w:hyperlink>
        </w:p>
        <w:p>
          <w:pPr>
            <w:pStyle w:val="Contents5"/>
            <w:tabs>
              <w:tab w:val="clear" w:pos="7892"/>
              <w:tab w:val="right" w:pos="9026" w:leader="dot"/>
            </w:tabs>
            <w:rPr/>
          </w:pPr>
          <w:hyperlink w:anchor="__RefHeading___Toc307642_73709187">
            <w:r>
              <w:rPr>
                <w:webHidden/>
                <w:rStyle w:val="IndexLink"/>
                <w:rtl w:val="true"/>
              </w:rPr>
              <w:t>أیل</w:t>
            </w:r>
            <w:r>
              <w:rPr>
                <w:rStyle w:val="IndexLink"/>
                <w:rtl w:val="true"/>
              </w:rPr>
              <w:tab/>
            </w:r>
            <w:r>
              <w:rPr>
                <w:rStyle w:val="IndexLink"/>
              </w:rPr>
              <w:t>135</w:t>
            </w:r>
          </w:hyperlink>
        </w:p>
        <w:p>
          <w:pPr>
            <w:pStyle w:val="Contents5"/>
            <w:tabs>
              <w:tab w:val="clear" w:pos="7892"/>
              <w:tab w:val="right" w:pos="9026" w:leader="dot"/>
            </w:tabs>
            <w:rPr/>
          </w:pPr>
          <w:hyperlink w:anchor="__RefHeading___Toc307644_73709187">
            <w:r>
              <w:rPr>
                <w:webHidden/>
                <w:rStyle w:val="IndexLink"/>
                <w:rtl w:val="true"/>
              </w:rPr>
              <w:t>أیم</w:t>
            </w:r>
            <w:r>
              <w:rPr>
                <w:rStyle w:val="IndexLink"/>
                <w:rtl w:val="true"/>
              </w:rPr>
              <w:tab/>
            </w:r>
            <w:r>
              <w:rPr>
                <w:rStyle w:val="IndexLink"/>
              </w:rPr>
              <w:t>135</w:t>
            </w:r>
          </w:hyperlink>
        </w:p>
        <w:p>
          <w:pPr>
            <w:pStyle w:val="Contents5"/>
            <w:tabs>
              <w:tab w:val="clear" w:pos="7892"/>
              <w:tab w:val="right" w:pos="9026" w:leader="dot"/>
            </w:tabs>
            <w:rPr/>
          </w:pPr>
          <w:hyperlink w:anchor="__RefHeading___Toc307646_73709187">
            <w:r>
              <w:rPr>
                <w:webHidden/>
                <w:rStyle w:val="IndexLink"/>
                <w:rtl w:val="true"/>
              </w:rPr>
              <w:t>أین</w:t>
            </w:r>
            <w:r>
              <w:rPr>
                <w:rStyle w:val="IndexLink"/>
                <w:rtl w:val="true"/>
              </w:rPr>
              <w:tab/>
            </w:r>
            <w:r>
              <w:rPr>
                <w:rStyle w:val="IndexLink"/>
              </w:rPr>
              <w:t>136</w:t>
            </w:r>
          </w:hyperlink>
        </w:p>
        <w:p>
          <w:pPr>
            <w:pStyle w:val="Contents5"/>
            <w:tabs>
              <w:tab w:val="clear" w:pos="7892"/>
              <w:tab w:val="right" w:pos="9026" w:leader="dot"/>
            </w:tabs>
            <w:rPr/>
          </w:pPr>
          <w:hyperlink w:anchor="__RefHeading___Toc307648_73709187">
            <w:r>
              <w:rPr>
                <w:webHidden/>
                <w:rStyle w:val="IndexLink"/>
                <w:rtl w:val="true"/>
              </w:rPr>
              <w:t>أیه</w:t>
            </w:r>
            <w:r>
              <w:rPr>
                <w:rStyle w:val="IndexLink"/>
                <w:rtl w:val="true"/>
              </w:rPr>
              <w:tab/>
            </w:r>
            <w:r>
              <w:rPr>
                <w:rStyle w:val="IndexLink"/>
              </w:rPr>
              <w:t>137</w:t>
            </w:r>
          </w:hyperlink>
        </w:p>
        <w:p>
          <w:pPr>
            <w:pStyle w:val="Contents5"/>
            <w:tabs>
              <w:tab w:val="clear" w:pos="7892"/>
              <w:tab w:val="right" w:pos="9026" w:leader="dot"/>
            </w:tabs>
            <w:rPr/>
          </w:pPr>
          <w:hyperlink w:anchor="__RefHeading___Toc307650_73709187">
            <w:r>
              <w:rPr>
                <w:webHidden/>
                <w:rStyle w:val="IndexLink"/>
                <w:rtl w:val="true"/>
              </w:rPr>
              <w:t>أیهق</w:t>
            </w:r>
            <w:r>
              <w:rPr>
                <w:rStyle w:val="IndexLink"/>
                <w:rtl w:val="true"/>
              </w:rPr>
              <w:tab/>
            </w:r>
            <w:r>
              <w:rPr>
                <w:rStyle w:val="IndexLink"/>
              </w:rPr>
              <w:t>138</w:t>
            </w:r>
          </w:hyperlink>
        </w:p>
        <w:p>
          <w:pPr>
            <w:pStyle w:val="Contents5"/>
            <w:tabs>
              <w:tab w:val="clear" w:pos="7892"/>
              <w:tab w:val="right" w:pos="9026" w:leader="dot"/>
            </w:tabs>
            <w:rPr/>
          </w:pPr>
          <w:hyperlink w:anchor="__RefHeading___Toc307652_73709187">
            <w:r>
              <w:rPr>
                <w:webHidden/>
                <w:rStyle w:val="IndexLink"/>
                <w:rtl w:val="true"/>
              </w:rPr>
              <w:t>إیا</w:t>
            </w:r>
            <w:r>
              <w:rPr>
                <w:rStyle w:val="IndexLink"/>
                <w:rtl w:val="true"/>
              </w:rPr>
              <w:tab/>
            </w:r>
            <w:r>
              <w:rPr>
                <w:rStyle w:val="IndexLink"/>
              </w:rPr>
              <w:t>138</w:t>
            </w:r>
          </w:hyperlink>
        </w:p>
        <w:p>
          <w:pPr>
            <w:pStyle w:val="Contents5"/>
            <w:tabs>
              <w:tab w:val="clear" w:pos="7892"/>
              <w:tab w:val="right" w:pos="9026" w:leader="dot"/>
            </w:tabs>
            <w:rPr/>
          </w:pPr>
          <w:hyperlink w:anchor="__RefHeading___Toc307654_73709187">
            <w:r>
              <w:rPr>
                <w:webHidden/>
                <w:rStyle w:val="IndexLink"/>
                <w:rtl w:val="true"/>
              </w:rPr>
              <w:t>إی</w:t>
            </w:r>
            <w:r>
              <w:rPr>
                <w:rStyle w:val="IndexLink"/>
                <w:rtl w:val="true"/>
              </w:rPr>
              <w:tab/>
            </w:r>
            <w:r>
              <w:rPr>
                <w:rStyle w:val="IndexLink"/>
              </w:rPr>
              <w:t>138</w:t>
            </w:r>
          </w:hyperlink>
        </w:p>
        <w:p>
          <w:pPr>
            <w:pStyle w:val="Contents3"/>
            <w:tabs>
              <w:tab w:val="clear" w:pos="8459"/>
              <w:tab w:val="right" w:pos="9026" w:leader="dot"/>
            </w:tabs>
            <w:rPr/>
          </w:pPr>
          <w:hyperlink w:anchor="__RefHeading___Toc307656_73709187">
            <w:r>
              <w:rPr>
                <w:webHidden/>
                <w:rStyle w:val="IndexLink"/>
                <w:rtl w:val="true"/>
              </w:rPr>
              <w:t>حرف الباء</w:t>
            </w:r>
            <w:r>
              <w:rPr>
                <w:rStyle w:val="IndexLink"/>
                <w:rtl w:val="true"/>
              </w:rPr>
              <w:tab/>
            </w:r>
            <w:r>
              <w:rPr>
                <w:rStyle w:val="IndexLink"/>
              </w:rPr>
              <w:t>139</w:t>
            </w:r>
          </w:hyperlink>
        </w:p>
        <w:p>
          <w:pPr>
            <w:pStyle w:val="Contents4"/>
            <w:tabs>
              <w:tab w:val="clear" w:pos="8176"/>
              <w:tab w:val="right" w:pos="9026" w:leader="dot"/>
            </w:tabs>
            <w:rPr/>
          </w:pPr>
          <w:hyperlink w:anchor="__RefHeading___Toc307658_73709187">
            <w:r>
              <w:rPr>
                <w:webHidden/>
                <w:rStyle w:val="IndexLink"/>
                <w:rtl w:val="true"/>
              </w:rPr>
              <w:t>(</w:t>
            </w:r>
            <w:r>
              <w:rPr>
                <w:rStyle w:val="IndexLink"/>
                <w:rtl w:val="true"/>
              </w:rPr>
              <w:t>باب الباء مع الهمزة</w:t>
            </w:r>
            <w:r>
              <w:rPr>
                <w:rStyle w:val="IndexLink"/>
                <w:rtl w:val="true"/>
              </w:rPr>
              <w:t>)</w:t>
              <w:tab/>
            </w:r>
            <w:r>
              <w:rPr>
                <w:rStyle w:val="IndexLink"/>
              </w:rPr>
              <w:t>139</w:t>
            </w:r>
          </w:hyperlink>
        </w:p>
        <w:p>
          <w:pPr>
            <w:pStyle w:val="Contents5"/>
            <w:tabs>
              <w:tab w:val="clear" w:pos="7892"/>
              <w:tab w:val="right" w:pos="9026" w:leader="dot"/>
            </w:tabs>
            <w:rPr/>
          </w:pPr>
          <w:hyperlink w:anchor="__RefHeading___Toc307660_73709187">
            <w:r>
              <w:rPr>
                <w:webHidden/>
                <w:rStyle w:val="IndexLink"/>
                <w:rtl w:val="true"/>
              </w:rPr>
              <w:t>بأر</w:t>
            </w:r>
            <w:r>
              <w:rPr>
                <w:rStyle w:val="IndexLink"/>
                <w:rtl w:val="true"/>
              </w:rPr>
              <w:tab/>
            </w:r>
            <w:r>
              <w:rPr>
                <w:rStyle w:val="IndexLink"/>
              </w:rPr>
              <w:t>139</w:t>
            </w:r>
          </w:hyperlink>
        </w:p>
        <w:p>
          <w:pPr>
            <w:pStyle w:val="Contents5"/>
            <w:tabs>
              <w:tab w:val="clear" w:pos="7892"/>
              <w:tab w:val="right" w:pos="9026" w:leader="dot"/>
            </w:tabs>
            <w:rPr/>
          </w:pPr>
          <w:hyperlink w:anchor="__RefHeading___Toc307662_73709187">
            <w:r>
              <w:rPr>
                <w:webHidden/>
                <w:rStyle w:val="IndexLink"/>
                <w:rtl w:val="true"/>
              </w:rPr>
              <w:t>بأس</w:t>
            </w:r>
            <w:r>
              <w:rPr>
                <w:rStyle w:val="IndexLink"/>
                <w:rtl w:val="true"/>
              </w:rPr>
              <w:tab/>
            </w:r>
            <w:r>
              <w:rPr>
                <w:rStyle w:val="IndexLink"/>
              </w:rPr>
              <w:t>139</w:t>
            </w:r>
          </w:hyperlink>
        </w:p>
        <w:p>
          <w:pPr>
            <w:pStyle w:val="Contents5"/>
            <w:tabs>
              <w:tab w:val="clear" w:pos="7892"/>
              <w:tab w:val="right" w:pos="9026" w:leader="dot"/>
            </w:tabs>
            <w:rPr/>
          </w:pPr>
          <w:hyperlink w:anchor="__RefHeading___Toc307664_73709187">
            <w:r>
              <w:rPr>
                <w:webHidden/>
                <w:rStyle w:val="IndexLink"/>
                <w:rtl w:val="true"/>
              </w:rPr>
              <w:t>بابل</w:t>
            </w:r>
            <w:r>
              <w:rPr>
                <w:rStyle w:val="IndexLink"/>
                <w:rtl w:val="true"/>
              </w:rPr>
              <w:tab/>
            </w:r>
            <w:r>
              <w:rPr>
                <w:rStyle w:val="IndexLink"/>
              </w:rPr>
              <w:t>140</w:t>
            </w:r>
          </w:hyperlink>
        </w:p>
        <w:p>
          <w:pPr>
            <w:pStyle w:val="Contents5"/>
            <w:tabs>
              <w:tab w:val="clear" w:pos="7892"/>
              <w:tab w:val="right" w:pos="9026" w:leader="dot"/>
            </w:tabs>
            <w:rPr/>
          </w:pPr>
          <w:hyperlink w:anchor="__RefHeading___Toc307666_73709187">
            <w:r>
              <w:rPr>
                <w:webHidden/>
                <w:rStyle w:val="IndexLink"/>
                <w:rtl w:val="true"/>
              </w:rPr>
              <w:t>بابوس</w:t>
            </w:r>
            <w:r>
              <w:rPr>
                <w:rStyle w:val="IndexLink"/>
                <w:rtl w:val="true"/>
              </w:rPr>
              <w:tab/>
            </w:r>
            <w:r>
              <w:rPr>
                <w:rStyle w:val="IndexLink"/>
              </w:rPr>
              <w:t>140</w:t>
            </w:r>
          </w:hyperlink>
        </w:p>
        <w:p>
          <w:pPr>
            <w:pStyle w:val="Contents5"/>
            <w:tabs>
              <w:tab w:val="clear" w:pos="7892"/>
              <w:tab w:val="right" w:pos="9026" w:leader="dot"/>
            </w:tabs>
            <w:rPr/>
          </w:pPr>
          <w:hyperlink w:anchor="__RefHeading___Toc307668_73709187">
            <w:r>
              <w:rPr>
                <w:webHidden/>
                <w:rStyle w:val="IndexLink"/>
                <w:rtl w:val="true"/>
              </w:rPr>
              <w:t>بالام</w:t>
            </w:r>
            <w:r>
              <w:rPr>
                <w:rStyle w:val="IndexLink"/>
                <w:rtl w:val="true"/>
              </w:rPr>
              <w:tab/>
            </w:r>
            <w:r>
              <w:rPr>
                <w:rStyle w:val="IndexLink"/>
              </w:rPr>
              <w:t>140</w:t>
            </w:r>
          </w:hyperlink>
        </w:p>
        <w:p>
          <w:pPr>
            <w:pStyle w:val="Contents5"/>
            <w:tabs>
              <w:tab w:val="clear" w:pos="7892"/>
              <w:tab w:val="right" w:pos="9026" w:leader="dot"/>
            </w:tabs>
            <w:rPr/>
          </w:pPr>
          <w:hyperlink w:anchor="__RefHeading___Toc307670_73709187">
            <w:r>
              <w:rPr>
                <w:webHidden/>
                <w:rStyle w:val="IndexLink"/>
                <w:rtl w:val="true"/>
              </w:rPr>
              <w:t>بأو</w:t>
            </w:r>
            <w:r>
              <w:rPr>
                <w:rStyle w:val="IndexLink"/>
                <w:rtl w:val="true"/>
              </w:rPr>
              <w:tab/>
            </w:r>
            <w:r>
              <w:rPr>
                <w:rStyle w:val="IndexLink"/>
              </w:rPr>
              <w:t>141</w:t>
            </w:r>
          </w:hyperlink>
        </w:p>
        <w:p>
          <w:pPr>
            <w:pStyle w:val="Contents4"/>
            <w:tabs>
              <w:tab w:val="clear" w:pos="8176"/>
              <w:tab w:val="right" w:pos="9026" w:leader="dot"/>
            </w:tabs>
            <w:rPr/>
          </w:pPr>
          <w:hyperlink w:anchor="__RefHeading___Toc307672_73709187">
            <w:r>
              <w:rPr>
                <w:webHidden/>
                <w:rStyle w:val="IndexLink"/>
                <w:rtl w:val="true"/>
              </w:rPr>
              <w:t>(</w:t>
            </w:r>
            <w:r>
              <w:rPr>
                <w:rStyle w:val="IndexLink"/>
                <w:rtl w:val="true"/>
              </w:rPr>
              <w:t>باب الباء مع الباء</w:t>
            </w:r>
            <w:r>
              <w:rPr>
                <w:rStyle w:val="IndexLink"/>
                <w:rtl w:val="true"/>
              </w:rPr>
              <w:t>)</w:t>
              <w:tab/>
            </w:r>
            <w:r>
              <w:rPr>
                <w:rStyle w:val="IndexLink"/>
              </w:rPr>
              <w:t>141</w:t>
            </w:r>
          </w:hyperlink>
        </w:p>
        <w:p>
          <w:pPr>
            <w:pStyle w:val="Contents5"/>
            <w:tabs>
              <w:tab w:val="clear" w:pos="7892"/>
              <w:tab w:val="right" w:pos="9026" w:leader="dot"/>
            </w:tabs>
            <w:rPr/>
          </w:pPr>
          <w:hyperlink w:anchor="__RefHeading___Toc307674_73709187">
            <w:r>
              <w:rPr>
                <w:webHidden/>
                <w:rStyle w:val="IndexLink"/>
                <w:rtl w:val="true"/>
              </w:rPr>
              <w:t>ببان</w:t>
            </w:r>
            <w:r>
              <w:rPr>
                <w:rStyle w:val="IndexLink"/>
                <w:rtl w:val="true"/>
              </w:rPr>
              <w:tab/>
            </w:r>
            <w:r>
              <w:rPr>
                <w:rStyle w:val="IndexLink"/>
              </w:rPr>
              <w:t>141</w:t>
            </w:r>
          </w:hyperlink>
        </w:p>
        <w:p>
          <w:pPr>
            <w:pStyle w:val="Contents5"/>
            <w:tabs>
              <w:tab w:val="clear" w:pos="7892"/>
              <w:tab w:val="right" w:pos="9026" w:leader="dot"/>
            </w:tabs>
            <w:rPr/>
          </w:pPr>
          <w:hyperlink w:anchor="__RefHeading___Toc307676_73709187">
            <w:r>
              <w:rPr>
                <w:webHidden/>
                <w:rStyle w:val="IndexLink"/>
                <w:rtl w:val="true"/>
              </w:rPr>
              <w:t>ببة</w:t>
            </w:r>
            <w:r>
              <w:rPr>
                <w:rStyle w:val="IndexLink"/>
                <w:rtl w:val="true"/>
              </w:rPr>
              <w:tab/>
            </w:r>
            <w:r>
              <w:rPr>
                <w:rStyle w:val="IndexLink"/>
              </w:rPr>
              <w:t>141</w:t>
            </w:r>
          </w:hyperlink>
        </w:p>
        <w:p>
          <w:pPr>
            <w:pStyle w:val="Contents4"/>
            <w:tabs>
              <w:tab w:val="clear" w:pos="8176"/>
              <w:tab w:val="right" w:pos="9026" w:leader="dot"/>
            </w:tabs>
            <w:rPr/>
          </w:pPr>
          <w:hyperlink w:anchor="__RefHeading___Toc307678_73709187">
            <w:r>
              <w:rPr>
                <w:webHidden/>
                <w:rStyle w:val="IndexLink"/>
                <w:rtl w:val="true"/>
              </w:rPr>
              <w:t>(</w:t>
            </w:r>
            <w:r>
              <w:rPr>
                <w:rStyle w:val="IndexLink"/>
                <w:rtl w:val="true"/>
              </w:rPr>
              <w:t>باب الباء مع التاء</w:t>
            </w:r>
            <w:r>
              <w:rPr>
                <w:rStyle w:val="IndexLink"/>
                <w:rtl w:val="true"/>
              </w:rPr>
              <w:t>)</w:t>
              <w:tab/>
            </w:r>
            <w:r>
              <w:rPr>
                <w:rStyle w:val="IndexLink"/>
              </w:rPr>
              <w:t>142</w:t>
            </w:r>
          </w:hyperlink>
        </w:p>
        <w:p>
          <w:pPr>
            <w:pStyle w:val="Contents5"/>
            <w:tabs>
              <w:tab w:val="clear" w:pos="7892"/>
              <w:tab w:val="right" w:pos="9026" w:leader="dot"/>
            </w:tabs>
            <w:rPr/>
          </w:pPr>
          <w:hyperlink w:anchor="__RefHeading___Toc307680_73709187">
            <w:r>
              <w:rPr>
                <w:webHidden/>
                <w:rStyle w:val="IndexLink"/>
                <w:rtl w:val="true"/>
              </w:rPr>
              <w:t>بتت</w:t>
            </w:r>
            <w:r>
              <w:rPr>
                <w:rStyle w:val="IndexLink"/>
                <w:rtl w:val="true"/>
              </w:rPr>
              <w:tab/>
            </w:r>
            <w:r>
              <w:rPr>
                <w:rStyle w:val="IndexLink"/>
              </w:rPr>
              <w:t>142</w:t>
            </w:r>
          </w:hyperlink>
        </w:p>
        <w:p>
          <w:pPr>
            <w:pStyle w:val="Contents5"/>
            <w:tabs>
              <w:tab w:val="clear" w:pos="7892"/>
              <w:tab w:val="right" w:pos="9026" w:leader="dot"/>
            </w:tabs>
            <w:rPr/>
          </w:pPr>
          <w:hyperlink w:anchor="__RefHeading___Toc307682_73709187">
            <w:r>
              <w:rPr>
                <w:webHidden/>
                <w:rStyle w:val="IndexLink"/>
                <w:rtl w:val="true"/>
              </w:rPr>
              <w:t>بتر</w:t>
            </w:r>
            <w:r>
              <w:rPr>
                <w:rStyle w:val="IndexLink"/>
                <w:rtl w:val="true"/>
              </w:rPr>
              <w:tab/>
            </w:r>
            <w:r>
              <w:rPr>
                <w:rStyle w:val="IndexLink"/>
              </w:rPr>
              <w:t>143</w:t>
            </w:r>
          </w:hyperlink>
        </w:p>
        <w:p>
          <w:pPr>
            <w:pStyle w:val="Contents5"/>
            <w:tabs>
              <w:tab w:val="clear" w:pos="7892"/>
              <w:tab w:val="right" w:pos="9026" w:leader="dot"/>
            </w:tabs>
            <w:rPr/>
          </w:pPr>
          <w:hyperlink w:anchor="__RefHeading___Toc307684_73709187">
            <w:r>
              <w:rPr>
                <w:webHidden/>
                <w:rStyle w:val="IndexLink"/>
                <w:rtl w:val="true"/>
              </w:rPr>
              <w:t>بتع</w:t>
            </w:r>
            <w:r>
              <w:rPr>
                <w:rStyle w:val="IndexLink"/>
                <w:rtl w:val="true"/>
              </w:rPr>
              <w:tab/>
            </w:r>
            <w:r>
              <w:rPr>
                <w:rStyle w:val="IndexLink"/>
              </w:rPr>
              <w:t>144</w:t>
            </w:r>
          </w:hyperlink>
        </w:p>
        <w:p>
          <w:pPr>
            <w:pStyle w:val="Contents5"/>
            <w:tabs>
              <w:tab w:val="clear" w:pos="7892"/>
              <w:tab w:val="right" w:pos="9026" w:leader="dot"/>
            </w:tabs>
            <w:rPr/>
          </w:pPr>
          <w:hyperlink w:anchor="__RefHeading___Toc307686_73709187">
            <w:r>
              <w:rPr>
                <w:webHidden/>
                <w:rStyle w:val="IndexLink"/>
                <w:rtl w:val="true"/>
              </w:rPr>
              <w:t>بتل</w:t>
            </w:r>
            <w:r>
              <w:rPr>
                <w:rStyle w:val="IndexLink"/>
                <w:rtl w:val="true"/>
              </w:rPr>
              <w:tab/>
            </w:r>
            <w:r>
              <w:rPr>
                <w:rStyle w:val="IndexLink"/>
              </w:rPr>
              <w:t>144</w:t>
            </w:r>
          </w:hyperlink>
        </w:p>
        <w:p>
          <w:pPr>
            <w:pStyle w:val="Contents4"/>
            <w:tabs>
              <w:tab w:val="clear" w:pos="8176"/>
              <w:tab w:val="right" w:pos="9026" w:leader="dot"/>
            </w:tabs>
            <w:rPr/>
          </w:pPr>
          <w:hyperlink w:anchor="__RefHeading___Toc307688_73709187">
            <w:r>
              <w:rPr>
                <w:webHidden/>
                <w:rStyle w:val="IndexLink"/>
                <w:rtl w:val="true"/>
              </w:rPr>
              <w:t>(</w:t>
            </w:r>
            <w:r>
              <w:rPr>
                <w:rStyle w:val="IndexLink"/>
                <w:rtl w:val="true"/>
              </w:rPr>
              <w:t>باب الباء مع الثاء</w:t>
            </w:r>
            <w:r>
              <w:rPr>
                <w:rStyle w:val="IndexLink"/>
                <w:rtl w:val="true"/>
              </w:rPr>
              <w:t>)</w:t>
              <w:tab/>
            </w:r>
            <w:r>
              <w:rPr>
                <w:rStyle w:val="IndexLink"/>
              </w:rPr>
              <w:t>145</w:t>
            </w:r>
          </w:hyperlink>
        </w:p>
        <w:p>
          <w:pPr>
            <w:pStyle w:val="Contents5"/>
            <w:tabs>
              <w:tab w:val="clear" w:pos="7892"/>
              <w:tab w:val="right" w:pos="9026" w:leader="dot"/>
            </w:tabs>
            <w:rPr/>
          </w:pPr>
          <w:hyperlink w:anchor="__RefHeading___Toc307690_73709187">
            <w:r>
              <w:rPr>
                <w:webHidden/>
                <w:rStyle w:val="IndexLink"/>
                <w:rtl w:val="true"/>
              </w:rPr>
              <w:t>بثث</w:t>
            </w:r>
            <w:r>
              <w:rPr>
                <w:rStyle w:val="IndexLink"/>
                <w:rtl w:val="true"/>
              </w:rPr>
              <w:tab/>
            </w:r>
            <w:r>
              <w:rPr>
                <w:rStyle w:val="IndexLink"/>
              </w:rPr>
              <w:t>145</w:t>
            </w:r>
          </w:hyperlink>
        </w:p>
        <w:p>
          <w:pPr>
            <w:pStyle w:val="Contents5"/>
            <w:tabs>
              <w:tab w:val="clear" w:pos="7892"/>
              <w:tab w:val="right" w:pos="9026" w:leader="dot"/>
            </w:tabs>
            <w:rPr/>
          </w:pPr>
          <w:hyperlink w:anchor="__RefHeading___Toc307692_73709187">
            <w:r>
              <w:rPr>
                <w:webHidden/>
                <w:rStyle w:val="IndexLink"/>
                <w:rtl w:val="true"/>
              </w:rPr>
              <w:t>بثق</w:t>
            </w:r>
            <w:r>
              <w:rPr>
                <w:rStyle w:val="IndexLink"/>
                <w:rtl w:val="true"/>
              </w:rPr>
              <w:tab/>
            </w:r>
            <w:r>
              <w:rPr>
                <w:rStyle w:val="IndexLink"/>
              </w:rPr>
              <w:t>145</w:t>
            </w:r>
          </w:hyperlink>
        </w:p>
        <w:p>
          <w:pPr>
            <w:pStyle w:val="Contents5"/>
            <w:tabs>
              <w:tab w:val="clear" w:pos="7892"/>
              <w:tab w:val="right" w:pos="9026" w:leader="dot"/>
            </w:tabs>
            <w:rPr/>
          </w:pPr>
          <w:hyperlink w:anchor="__RefHeading___Toc307694_73709187">
            <w:r>
              <w:rPr>
                <w:webHidden/>
                <w:rStyle w:val="IndexLink"/>
                <w:rtl w:val="true"/>
              </w:rPr>
              <w:t>بثن</w:t>
            </w:r>
            <w:r>
              <w:rPr>
                <w:rStyle w:val="IndexLink"/>
                <w:rtl w:val="true"/>
              </w:rPr>
              <w:tab/>
            </w:r>
            <w:r>
              <w:rPr>
                <w:rStyle w:val="IndexLink"/>
              </w:rPr>
              <w:t>145</w:t>
            </w:r>
          </w:hyperlink>
        </w:p>
        <w:p>
          <w:pPr>
            <w:pStyle w:val="Contents4"/>
            <w:tabs>
              <w:tab w:val="clear" w:pos="8176"/>
              <w:tab w:val="right" w:pos="9026" w:leader="dot"/>
            </w:tabs>
            <w:rPr/>
          </w:pPr>
          <w:hyperlink w:anchor="__RefHeading___Toc307696_73709187">
            <w:r>
              <w:rPr>
                <w:webHidden/>
                <w:rStyle w:val="IndexLink"/>
                <w:rtl w:val="true"/>
              </w:rPr>
              <w:t>(</w:t>
            </w:r>
            <w:r>
              <w:rPr>
                <w:rStyle w:val="IndexLink"/>
                <w:rtl w:val="true"/>
              </w:rPr>
              <w:t>باب الباء مع الجیم</w:t>
            </w:r>
            <w:r>
              <w:rPr>
                <w:rStyle w:val="IndexLink"/>
                <w:rtl w:val="true"/>
              </w:rPr>
              <w:t>)</w:t>
              <w:tab/>
            </w:r>
            <w:r>
              <w:rPr>
                <w:rStyle w:val="IndexLink"/>
              </w:rPr>
              <w:t>146</w:t>
            </w:r>
          </w:hyperlink>
        </w:p>
        <w:p>
          <w:pPr>
            <w:pStyle w:val="Contents5"/>
            <w:tabs>
              <w:tab w:val="clear" w:pos="7892"/>
              <w:tab w:val="right" w:pos="9026" w:leader="dot"/>
            </w:tabs>
            <w:rPr/>
          </w:pPr>
          <w:hyperlink w:anchor="__RefHeading___Toc307698_73709187">
            <w:r>
              <w:rPr>
                <w:webHidden/>
                <w:rStyle w:val="IndexLink"/>
                <w:rtl w:val="true"/>
              </w:rPr>
              <w:t>بجبج</w:t>
            </w:r>
            <w:r>
              <w:rPr>
                <w:rStyle w:val="IndexLink"/>
                <w:rtl w:val="true"/>
              </w:rPr>
              <w:tab/>
            </w:r>
            <w:r>
              <w:rPr>
                <w:rStyle w:val="IndexLink"/>
              </w:rPr>
              <w:t>146</w:t>
            </w:r>
          </w:hyperlink>
        </w:p>
        <w:p>
          <w:pPr>
            <w:pStyle w:val="Contents5"/>
            <w:tabs>
              <w:tab w:val="clear" w:pos="7892"/>
              <w:tab w:val="right" w:pos="9026" w:leader="dot"/>
            </w:tabs>
            <w:rPr/>
          </w:pPr>
          <w:hyperlink w:anchor="__RefHeading___Toc307700_73709187">
            <w:r>
              <w:rPr>
                <w:webHidden/>
                <w:rStyle w:val="IndexLink"/>
                <w:rtl w:val="true"/>
              </w:rPr>
              <w:t>بجج</w:t>
            </w:r>
            <w:r>
              <w:rPr>
                <w:rStyle w:val="IndexLink"/>
                <w:rtl w:val="true"/>
              </w:rPr>
              <w:tab/>
            </w:r>
            <w:r>
              <w:rPr>
                <w:rStyle w:val="IndexLink"/>
              </w:rPr>
              <w:t>146</w:t>
            </w:r>
          </w:hyperlink>
        </w:p>
        <w:p>
          <w:pPr>
            <w:pStyle w:val="Contents5"/>
            <w:tabs>
              <w:tab w:val="clear" w:pos="7892"/>
              <w:tab w:val="right" w:pos="9026" w:leader="dot"/>
            </w:tabs>
            <w:rPr/>
          </w:pPr>
          <w:hyperlink w:anchor="__RefHeading___Toc307702_73709187">
            <w:r>
              <w:rPr>
                <w:webHidden/>
                <w:rStyle w:val="IndexLink"/>
                <w:rtl w:val="true"/>
              </w:rPr>
              <w:t>بجح</w:t>
            </w:r>
            <w:r>
              <w:rPr>
                <w:rStyle w:val="IndexLink"/>
                <w:rtl w:val="true"/>
              </w:rPr>
              <w:tab/>
            </w:r>
            <w:r>
              <w:rPr>
                <w:rStyle w:val="IndexLink"/>
              </w:rPr>
              <w:t>146</w:t>
            </w:r>
          </w:hyperlink>
        </w:p>
        <w:p>
          <w:pPr>
            <w:pStyle w:val="Contents5"/>
            <w:tabs>
              <w:tab w:val="clear" w:pos="7892"/>
              <w:tab w:val="right" w:pos="9026" w:leader="dot"/>
            </w:tabs>
            <w:rPr/>
          </w:pPr>
          <w:hyperlink w:anchor="__RefHeading___Toc307704_73709187">
            <w:r>
              <w:rPr>
                <w:webHidden/>
                <w:rStyle w:val="IndexLink"/>
                <w:rtl w:val="true"/>
              </w:rPr>
              <w:t>بجد</w:t>
            </w:r>
            <w:r>
              <w:rPr>
                <w:rStyle w:val="IndexLink"/>
                <w:rtl w:val="true"/>
              </w:rPr>
              <w:tab/>
            </w:r>
            <w:r>
              <w:rPr>
                <w:rStyle w:val="IndexLink"/>
              </w:rPr>
              <w:t>146</w:t>
            </w:r>
          </w:hyperlink>
        </w:p>
        <w:p>
          <w:pPr>
            <w:pStyle w:val="Contents5"/>
            <w:tabs>
              <w:tab w:val="clear" w:pos="7892"/>
              <w:tab w:val="right" w:pos="9026" w:leader="dot"/>
            </w:tabs>
            <w:rPr/>
          </w:pPr>
          <w:hyperlink w:anchor="__RefHeading___Toc307706_73709187">
            <w:r>
              <w:rPr>
                <w:webHidden/>
                <w:rStyle w:val="IndexLink"/>
                <w:rtl w:val="true"/>
              </w:rPr>
              <w:t>بجر</w:t>
            </w:r>
            <w:r>
              <w:rPr>
                <w:rStyle w:val="IndexLink"/>
                <w:rtl w:val="true"/>
              </w:rPr>
              <w:tab/>
            </w:r>
            <w:r>
              <w:rPr>
                <w:rStyle w:val="IndexLink"/>
              </w:rPr>
              <w:t>146</w:t>
            </w:r>
          </w:hyperlink>
        </w:p>
        <w:p>
          <w:pPr>
            <w:pStyle w:val="Contents5"/>
            <w:tabs>
              <w:tab w:val="clear" w:pos="7892"/>
              <w:tab w:val="right" w:pos="9026" w:leader="dot"/>
            </w:tabs>
            <w:rPr/>
          </w:pPr>
          <w:hyperlink w:anchor="__RefHeading___Toc307708_73709187">
            <w:r>
              <w:rPr>
                <w:webHidden/>
                <w:rStyle w:val="IndexLink"/>
                <w:rtl w:val="true"/>
              </w:rPr>
              <w:t>بجس</w:t>
            </w:r>
            <w:r>
              <w:rPr>
                <w:rStyle w:val="IndexLink"/>
                <w:rtl w:val="true"/>
              </w:rPr>
              <w:tab/>
            </w:r>
            <w:r>
              <w:rPr>
                <w:rStyle w:val="IndexLink"/>
              </w:rPr>
              <w:t>147</w:t>
            </w:r>
          </w:hyperlink>
        </w:p>
        <w:p>
          <w:pPr>
            <w:pStyle w:val="Contents5"/>
            <w:tabs>
              <w:tab w:val="clear" w:pos="7892"/>
              <w:tab w:val="right" w:pos="9026" w:leader="dot"/>
            </w:tabs>
            <w:rPr/>
          </w:pPr>
          <w:hyperlink w:anchor="__RefHeading___Toc307710_73709187">
            <w:r>
              <w:rPr>
                <w:webHidden/>
                <w:rStyle w:val="IndexLink"/>
                <w:rtl w:val="true"/>
              </w:rPr>
              <w:t>بجل</w:t>
            </w:r>
            <w:r>
              <w:rPr>
                <w:rStyle w:val="IndexLink"/>
                <w:rtl w:val="true"/>
              </w:rPr>
              <w:tab/>
            </w:r>
            <w:r>
              <w:rPr>
                <w:rStyle w:val="IndexLink"/>
              </w:rPr>
              <w:t>147</w:t>
            </w:r>
          </w:hyperlink>
        </w:p>
        <w:p>
          <w:pPr>
            <w:pStyle w:val="Contents5"/>
            <w:tabs>
              <w:tab w:val="clear" w:pos="7892"/>
              <w:tab w:val="right" w:pos="9026" w:leader="dot"/>
            </w:tabs>
            <w:rPr/>
          </w:pPr>
          <w:hyperlink w:anchor="__RefHeading___Toc307712_73709187">
            <w:r>
              <w:rPr>
                <w:webHidden/>
                <w:rStyle w:val="IndexLink"/>
                <w:rtl w:val="true"/>
              </w:rPr>
              <w:t>بجا</w:t>
            </w:r>
            <w:r>
              <w:rPr>
                <w:rStyle w:val="IndexLink"/>
                <w:rtl w:val="true"/>
              </w:rPr>
              <w:tab/>
            </w:r>
            <w:r>
              <w:rPr>
                <w:rStyle w:val="IndexLink"/>
              </w:rPr>
              <w:t>148</w:t>
            </w:r>
          </w:hyperlink>
        </w:p>
        <w:p>
          <w:pPr>
            <w:pStyle w:val="Contents4"/>
            <w:tabs>
              <w:tab w:val="clear" w:pos="8176"/>
              <w:tab w:val="right" w:pos="9026" w:leader="dot"/>
            </w:tabs>
            <w:rPr/>
          </w:pPr>
          <w:hyperlink w:anchor="__RefHeading___Toc307714_73709187">
            <w:r>
              <w:rPr>
                <w:webHidden/>
                <w:rStyle w:val="IndexLink"/>
                <w:rtl w:val="true"/>
              </w:rPr>
              <w:t>(</w:t>
            </w:r>
            <w:r>
              <w:rPr>
                <w:rStyle w:val="IndexLink"/>
                <w:rtl w:val="true"/>
              </w:rPr>
              <w:t>باب الباء مع الحاء</w:t>
            </w:r>
            <w:r>
              <w:rPr>
                <w:rStyle w:val="IndexLink"/>
                <w:rtl w:val="true"/>
              </w:rPr>
              <w:t>)</w:t>
              <w:tab/>
            </w:r>
            <w:r>
              <w:rPr>
                <w:rStyle w:val="IndexLink"/>
              </w:rPr>
              <w:t>148</w:t>
            </w:r>
          </w:hyperlink>
        </w:p>
        <w:p>
          <w:pPr>
            <w:pStyle w:val="Contents5"/>
            <w:tabs>
              <w:tab w:val="clear" w:pos="7892"/>
              <w:tab w:val="right" w:pos="9026" w:leader="dot"/>
            </w:tabs>
            <w:rPr/>
          </w:pPr>
          <w:hyperlink w:anchor="__RefHeading___Toc307716_73709187">
            <w:r>
              <w:rPr>
                <w:webHidden/>
                <w:rStyle w:val="IndexLink"/>
                <w:rtl w:val="true"/>
              </w:rPr>
              <w:t>بحبح</w:t>
            </w:r>
            <w:r>
              <w:rPr>
                <w:rStyle w:val="IndexLink"/>
                <w:rtl w:val="true"/>
              </w:rPr>
              <w:tab/>
            </w:r>
            <w:r>
              <w:rPr>
                <w:rStyle w:val="IndexLink"/>
              </w:rPr>
              <w:t>148</w:t>
            </w:r>
          </w:hyperlink>
        </w:p>
        <w:p>
          <w:pPr>
            <w:pStyle w:val="Contents5"/>
            <w:tabs>
              <w:tab w:val="clear" w:pos="7892"/>
              <w:tab w:val="right" w:pos="9026" w:leader="dot"/>
            </w:tabs>
            <w:rPr/>
          </w:pPr>
          <w:hyperlink w:anchor="__RefHeading___Toc307718_73709187">
            <w:r>
              <w:rPr>
                <w:webHidden/>
                <w:rStyle w:val="IndexLink"/>
                <w:rtl w:val="true"/>
              </w:rPr>
              <w:t>بحت</w:t>
            </w:r>
            <w:r>
              <w:rPr>
                <w:rStyle w:val="IndexLink"/>
                <w:rtl w:val="true"/>
              </w:rPr>
              <w:tab/>
            </w:r>
            <w:r>
              <w:rPr>
                <w:rStyle w:val="IndexLink"/>
              </w:rPr>
              <w:t>149</w:t>
            </w:r>
          </w:hyperlink>
        </w:p>
        <w:p>
          <w:pPr>
            <w:pStyle w:val="Contents5"/>
            <w:tabs>
              <w:tab w:val="clear" w:pos="7892"/>
              <w:tab w:val="right" w:pos="9026" w:leader="dot"/>
            </w:tabs>
            <w:rPr/>
          </w:pPr>
          <w:hyperlink w:anchor="__RefHeading___Toc307720_73709187">
            <w:r>
              <w:rPr>
                <w:webHidden/>
                <w:rStyle w:val="IndexLink"/>
                <w:rtl w:val="true"/>
              </w:rPr>
              <w:t>بحث</w:t>
            </w:r>
            <w:r>
              <w:rPr>
                <w:rStyle w:val="IndexLink"/>
                <w:rtl w:val="true"/>
              </w:rPr>
              <w:tab/>
            </w:r>
            <w:r>
              <w:rPr>
                <w:rStyle w:val="IndexLink"/>
              </w:rPr>
              <w:t>149</w:t>
            </w:r>
          </w:hyperlink>
        </w:p>
        <w:p>
          <w:pPr>
            <w:pStyle w:val="Contents5"/>
            <w:tabs>
              <w:tab w:val="clear" w:pos="7892"/>
              <w:tab w:val="right" w:pos="9026" w:leader="dot"/>
            </w:tabs>
            <w:rPr/>
          </w:pPr>
          <w:hyperlink w:anchor="__RefHeading___Toc307722_73709187">
            <w:r>
              <w:rPr>
                <w:webHidden/>
                <w:rStyle w:val="IndexLink"/>
                <w:rtl w:val="true"/>
              </w:rPr>
              <w:t>بحح</w:t>
            </w:r>
            <w:r>
              <w:rPr>
                <w:rStyle w:val="IndexLink"/>
                <w:rtl w:val="true"/>
              </w:rPr>
              <w:tab/>
            </w:r>
            <w:r>
              <w:rPr>
                <w:rStyle w:val="IndexLink"/>
              </w:rPr>
              <w:t>149</w:t>
            </w:r>
          </w:hyperlink>
        </w:p>
        <w:p>
          <w:pPr>
            <w:pStyle w:val="Contents5"/>
            <w:tabs>
              <w:tab w:val="clear" w:pos="7892"/>
              <w:tab w:val="right" w:pos="9026" w:leader="dot"/>
            </w:tabs>
            <w:rPr/>
          </w:pPr>
          <w:hyperlink w:anchor="__RefHeading___Toc307724_73709187">
            <w:r>
              <w:rPr>
                <w:webHidden/>
                <w:rStyle w:val="IndexLink"/>
                <w:rtl w:val="true"/>
              </w:rPr>
              <w:t>بحر</w:t>
            </w:r>
            <w:r>
              <w:rPr>
                <w:rStyle w:val="IndexLink"/>
                <w:rtl w:val="true"/>
              </w:rPr>
              <w:tab/>
            </w:r>
            <w:r>
              <w:rPr>
                <w:rStyle w:val="IndexLink"/>
              </w:rPr>
              <w:t>149</w:t>
            </w:r>
          </w:hyperlink>
        </w:p>
        <w:p>
          <w:pPr>
            <w:pStyle w:val="Contents5"/>
            <w:tabs>
              <w:tab w:val="clear" w:pos="7892"/>
              <w:tab w:val="right" w:pos="9026" w:leader="dot"/>
            </w:tabs>
            <w:rPr/>
          </w:pPr>
          <w:hyperlink w:anchor="__RefHeading___Toc307726_73709187">
            <w:r>
              <w:rPr>
                <w:webHidden/>
                <w:rStyle w:val="IndexLink"/>
                <w:rtl w:val="true"/>
              </w:rPr>
              <w:t>بحن</w:t>
            </w:r>
            <w:r>
              <w:rPr>
                <w:rStyle w:val="IndexLink"/>
                <w:rtl w:val="true"/>
              </w:rPr>
              <w:tab/>
            </w:r>
            <w:r>
              <w:rPr>
                <w:rStyle w:val="IndexLink"/>
              </w:rPr>
              <w:t>150</w:t>
            </w:r>
          </w:hyperlink>
        </w:p>
        <w:p>
          <w:pPr>
            <w:pStyle w:val="Contents4"/>
            <w:tabs>
              <w:tab w:val="clear" w:pos="8176"/>
              <w:tab w:val="right" w:pos="9026" w:leader="dot"/>
            </w:tabs>
            <w:rPr/>
          </w:pPr>
          <w:hyperlink w:anchor="__RefHeading___Toc307728_73709187">
            <w:r>
              <w:rPr>
                <w:webHidden/>
                <w:rStyle w:val="IndexLink"/>
                <w:rtl w:val="true"/>
              </w:rPr>
              <w:t>(</w:t>
            </w:r>
            <w:r>
              <w:rPr>
                <w:rStyle w:val="IndexLink"/>
                <w:rtl w:val="true"/>
              </w:rPr>
              <w:t>باب الباء مع الخاء</w:t>
            </w:r>
            <w:r>
              <w:rPr>
                <w:rStyle w:val="IndexLink"/>
                <w:rtl w:val="true"/>
              </w:rPr>
              <w:t>)</w:t>
              <w:tab/>
            </w:r>
            <w:r>
              <w:rPr>
                <w:rStyle w:val="IndexLink"/>
              </w:rPr>
              <w:t>151</w:t>
            </w:r>
          </w:hyperlink>
        </w:p>
        <w:p>
          <w:pPr>
            <w:pStyle w:val="Contents5"/>
            <w:tabs>
              <w:tab w:val="clear" w:pos="7892"/>
              <w:tab w:val="right" w:pos="9026" w:leader="dot"/>
            </w:tabs>
            <w:rPr/>
          </w:pPr>
          <w:hyperlink w:anchor="__RefHeading___Toc307730_73709187">
            <w:r>
              <w:rPr>
                <w:webHidden/>
                <w:rStyle w:val="IndexLink"/>
                <w:rtl w:val="true"/>
              </w:rPr>
              <w:t>بخ</w:t>
            </w:r>
            <w:r>
              <w:rPr>
                <w:rStyle w:val="IndexLink"/>
                <w:rtl w:val="true"/>
              </w:rPr>
              <w:tab/>
            </w:r>
            <w:r>
              <w:rPr>
                <w:rStyle w:val="IndexLink"/>
              </w:rPr>
              <w:t>151</w:t>
            </w:r>
          </w:hyperlink>
        </w:p>
        <w:p>
          <w:pPr>
            <w:pStyle w:val="Contents5"/>
            <w:tabs>
              <w:tab w:val="clear" w:pos="7892"/>
              <w:tab w:val="right" w:pos="9026" w:leader="dot"/>
            </w:tabs>
            <w:rPr/>
          </w:pPr>
          <w:hyperlink w:anchor="__RefHeading___Toc307732_73709187">
            <w:r>
              <w:rPr>
                <w:webHidden/>
                <w:rStyle w:val="IndexLink"/>
                <w:rtl w:val="true"/>
              </w:rPr>
              <w:t>بخت</w:t>
            </w:r>
            <w:r>
              <w:rPr>
                <w:rStyle w:val="IndexLink"/>
                <w:rtl w:val="true"/>
              </w:rPr>
              <w:tab/>
            </w:r>
            <w:r>
              <w:rPr>
                <w:rStyle w:val="IndexLink"/>
              </w:rPr>
              <w:t>151</w:t>
            </w:r>
          </w:hyperlink>
        </w:p>
        <w:p>
          <w:pPr>
            <w:pStyle w:val="Contents5"/>
            <w:tabs>
              <w:tab w:val="clear" w:pos="7892"/>
              <w:tab w:val="right" w:pos="9026" w:leader="dot"/>
            </w:tabs>
            <w:rPr/>
          </w:pPr>
          <w:hyperlink w:anchor="__RefHeading___Toc307734_73709187">
            <w:r>
              <w:rPr>
                <w:webHidden/>
                <w:rStyle w:val="IndexLink"/>
                <w:rtl w:val="true"/>
              </w:rPr>
              <w:t>بختج</w:t>
            </w:r>
            <w:r>
              <w:rPr>
                <w:rStyle w:val="IndexLink"/>
                <w:rtl w:val="true"/>
              </w:rPr>
              <w:tab/>
            </w:r>
            <w:r>
              <w:rPr>
                <w:rStyle w:val="IndexLink"/>
              </w:rPr>
              <w:t>151</w:t>
            </w:r>
          </w:hyperlink>
        </w:p>
        <w:p>
          <w:pPr>
            <w:pStyle w:val="Contents5"/>
            <w:tabs>
              <w:tab w:val="clear" w:pos="7892"/>
              <w:tab w:val="right" w:pos="9026" w:leader="dot"/>
            </w:tabs>
            <w:rPr/>
          </w:pPr>
          <w:hyperlink w:anchor="__RefHeading___Toc307736_73709187">
            <w:r>
              <w:rPr>
                <w:webHidden/>
                <w:rStyle w:val="IndexLink"/>
                <w:rtl w:val="true"/>
              </w:rPr>
              <w:t>بختر</w:t>
            </w:r>
            <w:r>
              <w:rPr>
                <w:rStyle w:val="IndexLink"/>
                <w:rtl w:val="true"/>
              </w:rPr>
              <w:tab/>
            </w:r>
            <w:r>
              <w:rPr>
                <w:rStyle w:val="IndexLink"/>
              </w:rPr>
              <w:t>151</w:t>
            </w:r>
          </w:hyperlink>
        </w:p>
        <w:p>
          <w:pPr>
            <w:pStyle w:val="Contents5"/>
            <w:tabs>
              <w:tab w:val="clear" w:pos="7892"/>
              <w:tab w:val="right" w:pos="9026" w:leader="dot"/>
            </w:tabs>
            <w:rPr/>
          </w:pPr>
          <w:hyperlink w:anchor="__RefHeading___Toc307738_73709187">
            <w:r>
              <w:rPr>
                <w:webHidden/>
                <w:rStyle w:val="IndexLink"/>
                <w:rtl w:val="true"/>
              </w:rPr>
              <w:t>بخند</w:t>
            </w:r>
            <w:r>
              <w:rPr>
                <w:rStyle w:val="IndexLink"/>
                <w:rtl w:val="true"/>
              </w:rPr>
              <w:tab/>
            </w:r>
            <w:r>
              <w:rPr>
                <w:rStyle w:val="IndexLink"/>
              </w:rPr>
              <w:t>151</w:t>
            </w:r>
          </w:hyperlink>
        </w:p>
        <w:p>
          <w:pPr>
            <w:pStyle w:val="Contents5"/>
            <w:tabs>
              <w:tab w:val="clear" w:pos="7892"/>
              <w:tab w:val="right" w:pos="9026" w:leader="dot"/>
            </w:tabs>
            <w:rPr/>
          </w:pPr>
          <w:hyperlink w:anchor="__RefHeading___Toc307740_73709187">
            <w:r>
              <w:rPr>
                <w:webHidden/>
                <w:rStyle w:val="IndexLink"/>
                <w:rtl w:val="true"/>
              </w:rPr>
              <w:t>بخر</w:t>
            </w:r>
            <w:r>
              <w:rPr>
                <w:rStyle w:val="IndexLink"/>
                <w:rtl w:val="true"/>
              </w:rPr>
              <w:tab/>
            </w:r>
            <w:r>
              <w:rPr>
                <w:rStyle w:val="IndexLink"/>
              </w:rPr>
              <w:t>151</w:t>
            </w:r>
          </w:hyperlink>
        </w:p>
        <w:p>
          <w:pPr>
            <w:pStyle w:val="Contents5"/>
            <w:tabs>
              <w:tab w:val="clear" w:pos="7892"/>
              <w:tab w:val="right" w:pos="9026" w:leader="dot"/>
            </w:tabs>
            <w:rPr/>
          </w:pPr>
          <w:hyperlink w:anchor="__RefHeading___Toc307742_73709187">
            <w:r>
              <w:rPr>
                <w:webHidden/>
                <w:rStyle w:val="IndexLink"/>
                <w:rtl w:val="true"/>
              </w:rPr>
              <w:t>بخس</w:t>
            </w:r>
            <w:r>
              <w:rPr>
                <w:rStyle w:val="IndexLink"/>
                <w:rtl w:val="true"/>
              </w:rPr>
              <w:tab/>
            </w:r>
            <w:r>
              <w:rPr>
                <w:rStyle w:val="IndexLink"/>
              </w:rPr>
              <w:t>152</w:t>
            </w:r>
          </w:hyperlink>
        </w:p>
        <w:p>
          <w:pPr>
            <w:pStyle w:val="Contents5"/>
            <w:tabs>
              <w:tab w:val="clear" w:pos="7892"/>
              <w:tab w:val="right" w:pos="9026" w:leader="dot"/>
            </w:tabs>
            <w:rPr/>
          </w:pPr>
          <w:hyperlink w:anchor="__RefHeading___Toc307744_73709187">
            <w:r>
              <w:rPr>
                <w:webHidden/>
                <w:rStyle w:val="IndexLink"/>
                <w:rtl w:val="true"/>
              </w:rPr>
              <w:t>بخص</w:t>
            </w:r>
            <w:r>
              <w:rPr>
                <w:rStyle w:val="IndexLink"/>
                <w:rtl w:val="true"/>
              </w:rPr>
              <w:tab/>
            </w:r>
            <w:r>
              <w:rPr>
                <w:rStyle w:val="IndexLink"/>
              </w:rPr>
              <w:t>152</w:t>
            </w:r>
          </w:hyperlink>
        </w:p>
        <w:p>
          <w:pPr>
            <w:pStyle w:val="Contents5"/>
            <w:tabs>
              <w:tab w:val="clear" w:pos="7892"/>
              <w:tab w:val="right" w:pos="9026" w:leader="dot"/>
            </w:tabs>
            <w:rPr/>
          </w:pPr>
          <w:hyperlink w:anchor="__RefHeading___Toc307746_73709187">
            <w:r>
              <w:rPr>
                <w:webHidden/>
                <w:rStyle w:val="IndexLink"/>
                <w:rtl w:val="true"/>
              </w:rPr>
              <w:t>بخع</w:t>
            </w:r>
            <w:r>
              <w:rPr>
                <w:rStyle w:val="IndexLink"/>
                <w:rtl w:val="true"/>
              </w:rPr>
              <w:tab/>
            </w:r>
            <w:r>
              <w:rPr>
                <w:rStyle w:val="IndexLink"/>
              </w:rPr>
              <w:t>152</w:t>
            </w:r>
          </w:hyperlink>
        </w:p>
        <w:p>
          <w:pPr>
            <w:pStyle w:val="Contents5"/>
            <w:tabs>
              <w:tab w:val="clear" w:pos="7892"/>
              <w:tab w:val="right" w:pos="9026" w:leader="dot"/>
            </w:tabs>
            <w:rPr/>
          </w:pPr>
          <w:hyperlink w:anchor="__RefHeading___Toc307748_73709187">
            <w:r>
              <w:rPr>
                <w:webHidden/>
                <w:rStyle w:val="IndexLink"/>
                <w:rtl w:val="true"/>
              </w:rPr>
              <w:t>بخق</w:t>
            </w:r>
            <w:r>
              <w:rPr>
                <w:rStyle w:val="IndexLink"/>
                <w:rtl w:val="true"/>
              </w:rPr>
              <w:tab/>
            </w:r>
            <w:r>
              <w:rPr>
                <w:rStyle w:val="IndexLink"/>
              </w:rPr>
              <w:t>153</w:t>
            </w:r>
          </w:hyperlink>
        </w:p>
        <w:p>
          <w:pPr>
            <w:pStyle w:val="Contents5"/>
            <w:tabs>
              <w:tab w:val="clear" w:pos="7892"/>
              <w:tab w:val="right" w:pos="9026" w:leader="dot"/>
            </w:tabs>
            <w:rPr/>
          </w:pPr>
          <w:hyperlink w:anchor="__RefHeading___Toc307750_73709187">
            <w:r>
              <w:rPr>
                <w:webHidden/>
                <w:rStyle w:val="IndexLink"/>
                <w:rtl w:val="true"/>
              </w:rPr>
              <w:t>بخل</w:t>
            </w:r>
            <w:r>
              <w:rPr>
                <w:rStyle w:val="IndexLink"/>
                <w:rtl w:val="true"/>
              </w:rPr>
              <w:tab/>
            </w:r>
            <w:r>
              <w:rPr>
                <w:rStyle w:val="IndexLink"/>
              </w:rPr>
              <w:t>153</w:t>
            </w:r>
          </w:hyperlink>
        </w:p>
        <w:p>
          <w:pPr>
            <w:pStyle w:val="Contents4"/>
            <w:tabs>
              <w:tab w:val="clear" w:pos="8176"/>
              <w:tab w:val="right" w:pos="9026" w:leader="dot"/>
            </w:tabs>
            <w:rPr/>
          </w:pPr>
          <w:hyperlink w:anchor="__RefHeading___Toc307752_73709187">
            <w:r>
              <w:rPr>
                <w:webHidden/>
                <w:rStyle w:val="IndexLink"/>
                <w:rtl w:val="true"/>
              </w:rPr>
              <w:t>(</w:t>
            </w:r>
            <w:r>
              <w:rPr>
                <w:rStyle w:val="IndexLink"/>
                <w:rtl w:val="true"/>
              </w:rPr>
              <w:t>باب الباء مع الدال</w:t>
            </w:r>
            <w:r>
              <w:rPr>
                <w:rStyle w:val="IndexLink"/>
                <w:rtl w:val="true"/>
              </w:rPr>
              <w:t>)</w:t>
              <w:tab/>
            </w:r>
            <w:r>
              <w:rPr>
                <w:rStyle w:val="IndexLink"/>
              </w:rPr>
              <w:t>153</w:t>
            </w:r>
          </w:hyperlink>
        </w:p>
        <w:p>
          <w:pPr>
            <w:pStyle w:val="Contents5"/>
            <w:tabs>
              <w:tab w:val="clear" w:pos="7892"/>
              <w:tab w:val="right" w:pos="9026" w:leader="dot"/>
            </w:tabs>
            <w:rPr/>
          </w:pPr>
          <w:hyperlink w:anchor="__RefHeading___Toc307754_73709187">
            <w:r>
              <w:rPr>
                <w:webHidden/>
                <w:rStyle w:val="IndexLink"/>
                <w:rtl w:val="true"/>
              </w:rPr>
              <w:t>بدأ</w:t>
            </w:r>
            <w:r>
              <w:rPr>
                <w:rStyle w:val="IndexLink"/>
                <w:rtl w:val="true"/>
              </w:rPr>
              <w:tab/>
            </w:r>
            <w:r>
              <w:rPr>
                <w:rStyle w:val="IndexLink"/>
              </w:rPr>
              <w:t>153</w:t>
            </w:r>
          </w:hyperlink>
        </w:p>
        <w:p>
          <w:pPr>
            <w:pStyle w:val="Contents5"/>
            <w:tabs>
              <w:tab w:val="clear" w:pos="7892"/>
              <w:tab w:val="right" w:pos="9026" w:leader="dot"/>
            </w:tabs>
            <w:rPr/>
          </w:pPr>
          <w:hyperlink w:anchor="__RefHeading___Toc307756_73709187">
            <w:r>
              <w:rPr>
                <w:webHidden/>
                <w:rStyle w:val="IndexLink"/>
                <w:rtl w:val="true"/>
              </w:rPr>
              <w:t>بدج</w:t>
            </w:r>
            <w:r>
              <w:rPr>
                <w:rStyle w:val="IndexLink"/>
                <w:rtl w:val="true"/>
              </w:rPr>
              <w:tab/>
            </w:r>
            <w:r>
              <w:rPr>
                <w:rStyle w:val="IndexLink"/>
              </w:rPr>
              <w:t>154</w:t>
            </w:r>
          </w:hyperlink>
        </w:p>
        <w:p>
          <w:pPr>
            <w:pStyle w:val="Contents5"/>
            <w:tabs>
              <w:tab w:val="clear" w:pos="7892"/>
              <w:tab w:val="right" w:pos="9026" w:leader="dot"/>
            </w:tabs>
            <w:rPr/>
          </w:pPr>
          <w:hyperlink w:anchor="__RefHeading___Toc307758_73709187">
            <w:r>
              <w:rPr>
                <w:webHidden/>
                <w:rStyle w:val="IndexLink"/>
                <w:rtl w:val="true"/>
              </w:rPr>
              <w:t>بدح</w:t>
            </w:r>
            <w:r>
              <w:rPr>
                <w:rStyle w:val="IndexLink"/>
                <w:rtl w:val="true"/>
              </w:rPr>
              <w:tab/>
            </w:r>
            <w:r>
              <w:rPr>
                <w:rStyle w:val="IndexLink"/>
              </w:rPr>
              <w:t>154</w:t>
            </w:r>
          </w:hyperlink>
        </w:p>
        <w:p>
          <w:pPr>
            <w:pStyle w:val="Contents5"/>
            <w:tabs>
              <w:tab w:val="clear" w:pos="7892"/>
              <w:tab w:val="right" w:pos="9026" w:leader="dot"/>
            </w:tabs>
            <w:rPr/>
          </w:pPr>
          <w:hyperlink w:anchor="__RefHeading___Toc307760_73709187">
            <w:r>
              <w:rPr>
                <w:webHidden/>
                <w:rStyle w:val="IndexLink"/>
                <w:rtl w:val="true"/>
              </w:rPr>
              <w:t>بدد</w:t>
            </w:r>
            <w:r>
              <w:rPr>
                <w:rStyle w:val="IndexLink"/>
                <w:rtl w:val="true"/>
              </w:rPr>
              <w:tab/>
            </w:r>
            <w:r>
              <w:rPr>
                <w:rStyle w:val="IndexLink"/>
              </w:rPr>
              <w:t>155</w:t>
            </w:r>
          </w:hyperlink>
        </w:p>
        <w:p>
          <w:pPr>
            <w:pStyle w:val="Contents5"/>
            <w:tabs>
              <w:tab w:val="clear" w:pos="7892"/>
              <w:tab w:val="right" w:pos="9026" w:leader="dot"/>
            </w:tabs>
            <w:rPr/>
          </w:pPr>
          <w:hyperlink w:anchor="__RefHeading___Toc307762_73709187">
            <w:r>
              <w:rPr>
                <w:webHidden/>
                <w:rStyle w:val="IndexLink"/>
                <w:rtl w:val="true"/>
              </w:rPr>
              <w:t>بدر</w:t>
            </w:r>
            <w:r>
              <w:rPr>
                <w:rStyle w:val="IndexLink"/>
                <w:rtl w:val="true"/>
              </w:rPr>
              <w:tab/>
            </w:r>
            <w:r>
              <w:rPr>
                <w:rStyle w:val="IndexLink"/>
              </w:rPr>
              <w:t>156</w:t>
            </w:r>
          </w:hyperlink>
        </w:p>
        <w:p>
          <w:pPr>
            <w:pStyle w:val="Contents5"/>
            <w:tabs>
              <w:tab w:val="clear" w:pos="7892"/>
              <w:tab w:val="right" w:pos="9026" w:leader="dot"/>
            </w:tabs>
            <w:rPr/>
          </w:pPr>
          <w:hyperlink w:anchor="__RefHeading___Toc307764_73709187">
            <w:r>
              <w:rPr>
                <w:webHidden/>
                <w:rStyle w:val="IndexLink"/>
                <w:rtl w:val="true"/>
              </w:rPr>
              <w:t>بدع</w:t>
            </w:r>
            <w:r>
              <w:rPr>
                <w:rStyle w:val="IndexLink"/>
                <w:rtl w:val="true"/>
              </w:rPr>
              <w:tab/>
            </w:r>
            <w:r>
              <w:rPr>
                <w:rStyle w:val="IndexLink"/>
              </w:rPr>
              <w:t>156</w:t>
            </w:r>
          </w:hyperlink>
        </w:p>
        <w:p>
          <w:pPr>
            <w:pStyle w:val="Contents5"/>
            <w:tabs>
              <w:tab w:val="clear" w:pos="7892"/>
              <w:tab w:val="right" w:pos="9026" w:leader="dot"/>
            </w:tabs>
            <w:rPr/>
          </w:pPr>
          <w:hyperlink w:anchor="__RefHeading___Toc307766_73709187">
            <w:r>
              <w:rPr>
                <w:webHidden/>
                <w:rStyle w:val="IndexLink"/>
                <w:rtl w:val="true"/>
              </w:rPr>
              <w:t>بدل</w:t>
            </w:r>
            <w:r>
              <w:rPr>
                <w:rStyle w:val="IndexLink"/>
                <w:rtl w:val="true"/>
              </w:rPr>
              <w:tab/>
            </w:r>
            <w:r>
              <w:rPr>
                <w:rStyle w:val="IndexLink"/>
              </w:rPr>
              <w:t>157</w:t>
            </w:r>
          </w:hyperlink>
        </w:p>
        <w:p>
          <w:pPr>
            <w:pStyle w:val="Contents5"/>
            <w:tabs>
              <w:tab w:val="clear" w:pos="7892"/>
              <w:tab w:val="right" w:pos="9026" w:leader="dot"/>
            </w:tabs>
            <w:rPr/>
          </w:pPr>
          <w:hyperlink w:anchor="__RefHeading___Toc307768_73709187">
            <w:r>
              <w:rPr>
                <w:webHidden/>
                <w:rStyle w:val="IndexLink"/>
                <w:rtl w:val="true"/>
              </w:rPr>
              <w:t>بدن</w:t>
            </w:r>
            <w:r>
              <w:rPr>
                <w:rStyle w:val="IndexLink"/>
                <w:rtl w:val="true"/>
              </w:rPr>
              <w:tab/>
            </w:r>
            <w:r>
              <w:rPr>
                <w:rStyle w:val="IndexLink"/>
              </w:rPr>
              <w:t>157</w:t>
            </w:r>
          </w:hyperlink>
        </w:p>
        <w:p>
          <w:pPr>
            <w:pStyle w:val="Contents5"/>
            <w:tabs>
              <w:tab w:val="clear" w:pos="7892"/>
              <w:tab w:val="right" w:pos="9026" w:leader="dot"/>
            </w:tabs>
            <w:rPr/>
          </w:pPr>
          <w:hyperlink w:anchor="__RefHeading___Toc307770_73709187">
            <w:r>
              <w:rPr>
                <w:webHidden/>
                <w:rStyle w:val="IndexLink"/>
                <w:rtl w:val="true"/>
              </w:rPr>
              <w:t>بده</w:t>
            </w:r>
            <w:r>
              <w:rPr>
                <w:rStyle w:val="IndexLink"/>
                <w:rtl w:val="true"/>
              </w:rPr>
              <w:tab/>
            </w:r>
            <w:r>
              <w:rPr>
                <w:rStyle w:val="IndexLink"/>
              </w:rPr>
              <w:t>158</w:t>
            </w:r>
          </w:hyperlink>
        </w:p>
        <w:p>
          <w:pPr>
            <w:pStyle w:val="Contents5"/>
            <w:tabs>
              <w:tab w:val="clear" w:pos="7892"/>
              <w:tab w:val="right" w:pos="9026" w:leader="dot"/>
            </w:tabs>
            <w:rPr/>
          </w:pPr>
          <w:hyperlink w:anchor="__RefHeading___Toc307772_73709187">
            <w:r>
              <w:rPr>
                <w:webHidden/>
                <w:rStyle w:val="IndexLink"/>
                <w:rtl w:val="true"/>
              </w:rPr>
              <w:t>بدا</w:t>
            </w:r>
            <w:r>
              <w:rPr>
                <w:rStyle w:val="IndexLink"/>
                <w:rtl w:val="true"/>
              </w:rPr>
              <w:tab/>
            </w:r>
            <w:r>
              <w:rPr>
                <w:rStyle w:val="IndexLink"/>
              </w:rPr>
              <w:t>158</w:t>
            </w:r>
          </w:hyperlink>
        </w:p>
        <w:p>
          <w:pPr>
            <w:pStyle w:val="Contents4"/>
            <w:tabs>
              <w:tab w:val="clear" w:pos="8176"/>
              <w:tab w:val="right" w:pos="9026" w:leader="dot"/>
            </w:tabs>
            <w:rPr/>
          </w:pPr>
          <w:hyperlink w:anchor="__RefHeading___Toc307774_73709187">
            <w:r>
              <w:rPr>
                <w:webHidden/>
                <w:rStyle w:val="IndexLink"/>
                <w:rtl w:val="true"/>
              </w:rPr>
              <w:t>(</w:t>
            </w:r>
            <w:r>
              <w:rPr>
                <w:rStyle w:val="IndexLink"/>
                <w:rtl w:val="true"/>
              </w:rPr>
              <w:t>باب الباء مع الذال</w:t>
            </w:r>
            <w:r>
              <w:rPr>
                <w:rStyle w:val="IndexLink"/>
                <w:rtl w:val="true"/>
              </w:rPr>
              <w:t>)</w:t>
              <w:tab/>
            </w:r>
            <w:r>
              <w:rPr>
                <w:rStyle w:val="IndexLink"/>
              </w:rPr>
              <w:t>160</w:t>
            </w:r>
          </w:hyperlink>
        </w:p>
        <w:p>
          <w:pPr>
            <w:pStyle w:val="Contents5"/>
            <w:tabs>
              <w:tab w:val="clear" w:pos="7892"/>
              <w:tab w:val="right" w:pos="9026" w:leader="dot"/>
            </w:tabs>
            <w:rPr/>
          </w:pPr>
          <w:hyperlink w:anchor="__RefHeading___Toc307776_73709187">
            <w:r>
              <w:rPr>
                <w:webHidden/>
                <w:rStyle w:val="IndexLink"/>
                <w:rtl w:val="true"/>
              </w:rPr>
              <w:t>بذأ</w:t>
            </w:r>
            <w:r>
              <w:rPr>
                <w:rStyle w:val="IndexLink"/>
                <w:rtl w:val="true"/>
              </w:rPr>
              <w:tab/>
            </w:r>
            <w:r>
              <w:rPr>
                <w:rStyle w:val="IndexLink"/>
              </w:rPr>
              <w:t>160</w:t>
            </w:r>
          </w:hyperlink>
        </w:p>
        <w:p>
          <w:pPr>
            <w:pStyle w:val="Contents5"/>
            <w:tabs>
              <w:tab w:val="clear" w:pos="7892"/>
              <w:tab w:val="right" w:pos="9026" w:leader="dot"/>
            </w:tabs>
            <w:rPr/>
          </w:pPr>
          <w:hyperlink w:anchor="__RefHeading___Toc307778_73709187">
            <w:r>
              <w:rPr>
                <w:webHidden/>
                <w:rStyle w:val="IndexLink"/>
                <w:rtl w:val="true"/>
              </w:rPr>
              <w:t>بذج</w:t>
            </w:r>
            <w:r>
              <w:rPr>
                <w:rStyle w:val="IndexLink"/>
                <w:rtl w:val="true"/>
              </w:rPr>
              <w:tab/>
            </w:r>
            <w:r>
              <w:rPr>
                <w:rStyle w:val="IndexLink"/>
              </w:rPr>
              <w:t>160</w:t>
            </w:r>
          </w:hyperlink>
        </w:p>
        <w:p>
          <w:pPr>
            <w:pStyle w:val="Contents5"/>
            <w:tabs>
              <w:tab w:val="clear" w:pos="7892"/>
              <w:tab w:val="right" w:pos="9026" w:leader="dot"/>
            </w:tabs>
            <w:rPr/>
          </w:pPr>
          <w:hyperlink w:anchor="__RefHeading___Toc307780_73709187">
            <w:r>
              <w:rPr>
                <w:webHidden/>
                <w:rStyle w:val="IndexLink"/>
                <w:rtl w:val="true"/>
              </w:rPr>
              <w:t>بذخ</w:t>
            </w:r>
            <w:r>
              <w:rPr>
                <w:rStyle w:val="IndexLink"/>
                <w:rtl w:val="true"/>
              </w:rPr>
              <w:tab/>
            </w:r>
            <w:r>
              <w:rPr>
                <w:rStyle w:val="IndexLink"/>
              </w:rPr>
              <w:t>160</w:t>
            </w:r>
          </w:hyperlink>
        </w:p>
        <w:p>
          <w:pPr>
            <w:pStyle w:val="Contents5"/>
            <w:tabs>
              <w:tab w:val="clear" w:pos="7892"/>
              <w:tab w:val="right" w:pos="9026" w:leader="dot"/>
            </w:tabs>
            <w:rPr/>
          </w:pPr>
          <w:hyperlink w:anchor="__RefHeading___Toc307782_73709187">
            <w:r>
              <w:rPr>
                <w:webHidden/>
                <w:rStyle w:val="IndexLink"/>
                <w:rtl w:val="true"/>
              </w:rPr>
              <w:t>بذذ</w:t>
            </w:r>
            <w:r>
              <w:rPr>
                <w:rStyle w:val="IndexLink"/>
                <w:rtl w:val="true"/>
              </w:rPr>
              <w:tab/>
            </w:r>
            <w:r>
              <w:rPr>
                <w:rStyle w:val="IndexLink"/>
              </w:rPr>
              <w:t>160</w:t>
            </w:r>
          </w:hyperlink>
        </w:p>
        <w:p>
          <w:pPr>
            <w:pStyle w:val="Contents5"/>
            <w:tabs>
              <w:tab w:val="clear" w:pos="7892"/>
              <w:tab w:val="right" w:pos="9026" w:leader="dot"/>
            </w:tabs>
            <w:rPr/>
          </w:pPr>
          <w:hyperlink w:anchor="__RefHeading___Toc307784_73709187">
            <w:r>
              <w:rPr>
                <w:webHidden/>
                <w:rStyle w:val="IndexLink"/>
                <w:rtl w:val="true"/>
              </w:rPr>
              <w:t>بذر</w:t>
            </w:r>
            <w:r>
              <w:rPr>
                <w:rStyle w:val="IndexLink"/>
                <w:rtl w:val="true"/>
              </w:rPr>
              <w:tab/>
            </w:r>
            <w:r>
              <w:rPr>
                <w:rStyle w:val="IndexLink"/>
              </w:rPr>
              <w:t>160</w:t>
            </w:r>
          </w:hyperlink>
        </w:p>
        <w:p>
          <w:pPr>
            <w:pStyle w:val="Contents5"/>
            <w:tabs>
              <w:tab w:val="clear" w:pos="7892"/>
              <w:tab w:val="right" w:pos="9026" w:leader="dot"/>
            </w:tabs>
            <w:rPr/>
          </w:pPr>
          <w:hyperlink w:anchor="__RefHeading___Toc307786_73709187">
            <w:r>
              <w:rPr>
                <w:webHidden/>
                <w:rStyle w:val="IndexLink"/>
                <w:rtl w:val="true"/>
              </w:rPr>
              <w:t>بذعر</w:t>
            </w:r>
            <w:r>
              <w:rPr>
                <w:rStyle w:val="IndexLink"/>
                <w:rtl w:val="true"/>
              </w:rPr>
              <w:tab/>
            </w:r>
            <w:r>
              <w:rPr>
                <w:rStyle w:val="IndexLink"/>
              </w:rPr>
              <w:t>161</w:t>
            </w:r>
          </w:hyperlink>
        </w:p>
        <w:p>
          <w:pPr>
            <w:pStyle w:val="Contents5"/>
            <w:tabs>
              <w:tab w:val="clear" w:pos="7892"/>
              <w:tab w:val="right" w:pos="9026" w:leader="dot"/>
            </w:tabs>
            <w:rPr/>
          </w:pPr>
          <w:hyperlink w:anchor="__RefHeading___Toc307788_73709187">
            <w:r>
              <w:rPr>
                <w:webHidden/>
                <w:rStyle w:val="IndexLink"/>
                <w:rtl w:val="true"/>
              </w:rPr>
              <w:t>بذق</w:t>
            </w:r>
            <w:r>
              <w:rPr>
                <w:rStyle w:val="IndexLink"/>
                <w:rtl w:val="true"/>
              </w:rPr>
              <w:tab/>
            </w:r>
            <w:r>
              <w:rPr>
                <w:rStyle w:val="IndexLink"/>
              </w:rPr>
              <w:t>161</w:t>
            </w:r>
          </w:hyperlink>
        </w:p>
        <w:p>
          <w:pPr>
            <w:pStyle w:val="Contents5"/>
            <w:tabs>
              <w:tab w:val="clear" w:pos="7892"/>
              <w:tab w:val="right" w:pos="9026" w:leader="dot"/>
            </w:tabs>
            <w:rPr/>
          </w:pPr>
          <w:hyperlink w:anchor="__RefHeading___Toc307790_73709187">
            <w:r>
              <w:rPr>
                <w:webHidden/>
                <w:rStyle w:val="IndexLink"/>
                <w:rtl w:val="true"/>
              </w:rPr>
              <w:t>بذل</w:t>
            </w:r>
            <w:r>
              <w:rPr>
                <w:rStyle w:val="IndexLink"/>
                <w:rtl w:val="true"/>
              </w:rPr>
              <w:tab/>
            </w:r>
            <w:r>
              <w:rPr>
                <w:rStyle w:val="IndexLink"/>
              </w:rPr>
              <w:t>161</w:t>
            </w:r>
          </w:hyperlink>
        </w:p>
        <w:p>
          <w:pPr>
            <w:pStyle w:val="Contents5"/>
            <w:tabs>
              <w:tab w:val="clear" w:pos="7892"/>
              <w:tab w:val="right" w:pos="9026" w:leader="dot"/>
            </w:tabs>
            <w:rPr/>
          </w:pPr>
          <w:hyperlink w:anchor="__RefHeading___Toc307792_73709187">
            <w:r>
              <w:rPr>
                <w:webHidden/>
                <w:rStyle w:val="IndexLink"/>
                <w:rtl w:val="true"/>
              </w:rPr>
              <w:t>بذا</w:t>
            </w:r>
            <w:r>
              <w:rPr>
                <w:rStyle w:val="IndexLink"/>
                <w:rtl w:val="true"/>
              </w:rPr>
              <w:tab/>
            </w:r>
            <w:r>
              <w:rPr>
                <w:rStyle w:val="IndexLink"/>
              </w:rPr>
              <w:t>161</w:t>
            </w:r>
          </w:hyperlink>
        </w:p>
        <w:p>
          <w:pPr>
            <w:pStyle w:val="Contents4"/>
            <w:tabs>
              <w:tab w:val="clear" w:pos="8176"/>
              <w:tab w:val="right" w:pos="9026" w:leader="dot"/>
            </w:tabs>
            <w:rPr/>
          </w:pPr>
          <w:hyperlink w:anchor="__RefHeading___Toc307794_73709187">
            <w:r>
              <w:rPr>
                <w:webHidden/>
                <w:rStyle w:val="IndexLink"/>
                <w:rtl w:val="true"/>
              </w:rPr>
              <w:t>(</w:t>
            </w:r>
            <w:r>
              <w:rPr>
                <w:rStyle w:val="IndexLink"/>
                <w:rtl w:val="true"/>
              </w:rPr>
              <w:t>باب الباء مع الراء</w:t>
            </w:r>
            <w:r>
              <w:rPr>
                <w:rStyle w:val="IndexLink"/>
                <w:rtl w:val="true"/>
              </w:rPr>
              <w:t>)</w:t>
              <w:tab/>
            </w:r>
            <w:r>
              <w:rPr>
                <w:rStyle w:val="IndexLink"/>
              </w:rPr>
              <w:t>161</w:t>
            </w:r>
          </w:hyperlink>
        </w:p>
        <w:p>
          <w:pPr>
            <w:pStyle w:val="Contents5"/>
            <w:tabs>
              <w:tab w:val="clear" w:pos="7892"/>
              <w:tab w:val="right" w:pos="9026" w:leader="dot"/>
            </w:tabs>
            <w:rPr/>
          </w:pPr>
          <w:hyperlink w:anchor="__RefHeading___Toc307796_73709187">
            <w:r>
              <w:rPr>
                <w:webHidden/>
                <w:rStyle w:val="IndexLink"/>
                <w:rtl w:val="true"/>
              </w:rPr>
              <w:t>برأ</w:t>
            </w:r>
            <w:r>
              <w:rPr>
                <w:rStyle w:val="IndexLink"/>
                <w:rtl w:val="true"/>
              </w:rPr>
              <w:tab/>
            </w:r>
            <w:r>
              <w:rPr>
                <w:rStyle w:val="IndexLink"/>
              </w:rPr>
              <w:t>161</w:t>
            </w:r>
          </w:hyperlink>
        </w:p>
        <w:p>
          <w:pPr>
            <w:pStyle w:val="Contents5"/>
            <w:tabs>
              <w:tab w:val="clear" w:pos="7892"/>
              <w:tab w:val="right" w:pos="9026" w:leader="dot"/>
            </w:tabs>
            <w:rPr/>
          </w:pPr>
          <w:hyperlink w:anchor="__RefHeading___Toc307798_73709187">
            <w:r>
              <w:rPr>
                <w:webHidden/>
                <w:rStyle w:val="IndexLink"/>
                <w:rtl w:val="true"/>
              </w:rPr>
              <w:t>بربر</w:t>
            </w:r>
            <w:r>
              <w:rPr>
                <w:rStyle w:val="IndexLink"/>
                <w:rtl w:val="true"/>
              </w:rPr>
              <w:tab/>
            </w:r>
            <w:r>
              <w:rPr>
                <w:rStyle w:val="IndexLink"/>
              </w:rPr>
              <w:t>162</w:t>
            </w:r>
          </w:hyperlink>
        </w:p>
        <w:p>
          <w:pPr>
            <w:pStyle w:val="Contents5"/>
            <w:tabs>
              <w:tab w:val="clear" w:pos="7892"/>
              <w:tab w:val="right" w:pos="9026" w:leader="dot"/>
            </w:tabs>
            <w:rPr/>
          </w:pPr>
          <w:hyperlink w:anchor="__RefHeading___Toc307800_73709187">
            <w:r>
              <w:rPr>
                <w:webHidden/>
                <w:rStyle w:val="IndexLink"/>
                <w:rtl w:val="true"/>
              </w:rPr>
              <w:t>بربط</w:t>
            </w:r>
            <w:r>
              <w:rPr>
                <w:rStyle w:val="IndexLink"/>
                <w:rtl w:val="true"/>
              </w:rPr>
              <w:tab/>
            </w:r>
            <w:r>
              <w:rPr>
                <w:rStyle w:val="IndexLink"/>
              </w:rPr>
              <w:t>162</w:t>
            </w:r>
          </w:hyperlink>
        </w:p>
        <w:p>
          <w:pPr>
            <w:pStyle w:val="Contents5"/>
            <w:tabs>
              <w:tab w:val="clear" w:pos="7892"/>
              <w:tab w:val="right" w:pos="9026" w:leader="dot"/>
            </w:tabs>
            <w:rPr/>
          </w:pPr>
          <w:hyperlink w:anchor="__RefHeading___Toc307802_73709187">
            <w:r>
              <w:rPr>
                <w:webHidden/>
                <w:rStyle w:val="IndexLink"/>
                <w:rtl w:val="true"/>
              </w:rPr>
              <w:t>برث</w:t>
            </w:r>
            <w:r>
              <w:rPr>
                <w:rStyle w:val="IndexLink"/>
                <w:rtl w:val="true"/>
              </w:rPr>
              <w:tab/>
            </w:r>
            <w:r>
              <w:rPr>
                <w:rStyle w:val="IndexLink"/>
              </w:rPr>
              <w:t>162</w:t>
            </w:r>
          </w:hyperlink>
        </w:p>
        <w:p>
          <w:pPr>
            <w:pStyle w:val="Contents5"/>
            <w:tabs>
              <w:tab w:val="clear" w:pos="7892"/>
              <w:tab w:val="right" w:pos="9026" w:leader="dot"/>
            </w:tabs>
            <w:rPr/>
          </w:pPr>
          <w:hyperlink w:anchor="__RefHeading___Toc307804_73709187">
            <w:r>
              <w:rPr>
                <w:webHidden/>
                <w:rStyle w:val="IndexLink"/>
                <w:rtl w:val="true"/>
              </w:rPr>
              <w:t>برثم</w:t>
            </w:r>
            <w:r>
              <w:rPr>
                <w:rStyle w:val="IndexLink"/>
                <w:rtl w:val="true"/>
              </w:rPr>
              <w:tab/>
            </w:r>
            <w:r>
              <w:rPr>
                <w:rStyle w:val="IndexLink"/>
              </w:rPr>
              <w:t>162</w:t>
            </w:r>
          </w:hyperlink>
        </w:p>
        <w:p>
          <w:pPr>
            <w:pStyle w:val="Contents5"/>
            <w:tabs>
              <w:tab w:val="clear" w:pos="7892"/>
              <w:tab w:val="right" w:pos="9026" w:leader="dot"/>
            </w:tabs>
            <w:rPr/>
          </w:pPr>
          <w:hyperlink w:anchor="__RefHeading___Toc307806_73709187">
            <w:r>
              <w:rPr>
                <w:webHidden/>
                <w:rStyle w:val="IndexLink"/>
                <w:rtl w:val="true"/>
              </w:rPr>
              <w:t>برثان</w:t>
            </w:r>
            <w:r>
              <w:rPr>
                <w:rStyle w:val="IndexLink"/>
                <w:rtl w:val="true"/>
              </w:rPr>
              <w:tab/>
            </w:r>
            <w:r>
              <w:rPr>
                <w:rStyle w:val="IndexLink"/>
              </w:rPr>
              <w:t>163</w:t>
            </w:r>
          </w:hyperlink>
        </w:p>
        <w:p>
          <w:pPr>
            <w:pStyle w:val="Contents5"/>
            <w:tabs>
              <w:tab w:val="clear" w:pos="7892"/>
              <w:tab w:val="right" w:pos="9026" w:leader="dot"/>
            </w:tabs>
            <w:rPr/>
          </w:pPr>
          <w:hyperlink w:anchor="__RefHeading___Toc307808_73709187">
            <w:r>
              <w:rPr>
                <w:webHidden/>
                <w:rStyle w:val="IndexLink"/>
                <w:rtl w:val="true"/>
              </w:rPr>
              <w:t>برج</w:t>
            </w:r>
            <w:r>
              <w:rPr>
                <w:rStyle w:val="IndexLink"/>
                <w:rtl w:val="true"/>
              </w:rPr>
              <w:tab/>
            </w:r>
            <w:r>
              <w:rPr>
                <w:rStyle w:val="IndexLink"/>
              </w:rPr>
              <w:t>163</w:t>
            </w:r>
          </w:hyperlink>
        </w:p>
        <w:p>
          <w:pPr>
            <w:pStyle w:val="Contents5"/>
            <w:tabs>
              <w:tab w:val="clear" w:pos="7892"/>
              <w:tab w:val="right" w:pos="9026" w:leader="dot"/>
            </w:tabs>
            <w:rPr/>
          </w:pPr>
          <w:hyperlink w:anchor="__RefHeading___Toc307810_73709187">
            <w:r>
              <w:rPr>
                <w:webHidden/>
                <w:rStyle w:val="IndexLink"/>
                <w:rtl w:val="true"/>
              </w:rPr>
              <w:t>برجس</w:t>
            </w:r>
            <w:r>
              <w:rPr>
                <w:rStyle w:val="IndexLink"/>
                <w:rtl w:val="true"/>
              </w:rPr>
              <w:tab/>
            </w:r>
            <w:r>
              <w:rPr>
                <w:rStyle w:val="IndexLink"/>
              </w:rPr>
              <w:t>163</w:t>
            </w:r>
          </w:hyperlink>
        </w:p>
        <w:p>
          <w:pPr>
            <w:pStyle w:val="Contents5"/>
            <w:tabs>
              <w:tab w:val="clear" w:pos="7892"/>
              <w:tab w:val="right" w:pos="9026" w:leader="dot"/>
            </w:tabs>
            <w:rPr/>
          </w:pPr>
          <w:hyperlink w:anchor="__RefHeading___Toc307812_73709187">
            <w:r>
              <w:rPr>
                <w:webHidden/>
                <w:rStyle w:val="IndexLink"/>
                <w:rtl w:val="true"/>
              </w:rPr>
              <w:t>برجم</w:t>
            </w:r>
            <w:r>
              <w:rPr>
                <w:rStyle w:val="IndexLink"/>
                <w:rtl w:val="true"/>
              </w:rPr>
              <w:tab/>
            </w:r>
            <w:r>
              <w:rPr>
                <w:rStyle w:val="IndexLink"/>
              </w:rPr>
              <w:t>163</w:t>
            </w:r>
          </w:hyperlink>
        </w:p>
        <w:p>
          <w:pPr>
            <w:pStyle w:val="Contents5"/>
            <w:tabs>
              <w:tab w:val="clear" w:pos="7892"/>
              <w:tab w:val="right" w:pos="9026" w:leader="dot"/>
            </w:tabs>
            <w:rPr/>
          </w:pPr>
          <w:hyperlink w:anchor="__RefHeading___Toc307814_73709187">
            <w:r>
              <w:rPr>
                <w:webHidden/>
                <w:rStyle w:val="IndexLink"/>
                <w:rtl w:val="true"/>
              </w:rPr>
              <w:t>برح</w:t>
            </w:r>
            <w:r>
              <w:rPr>
                <w:rStyle w:val="IndexLink"/>
                <w:rtl w:val="true"/>
              </w:rPr>
              <w:tab/>
            </w:r>
            <w:r>
              <w:rPr>
                <w:rStyle w:val="IndexLink"/>
              </w:rPr>
              <w:t>163</w:t>
            </w:r>
          </w:hyperlink>
        </w:p>
        <w:p>
          <w:pPr>
            <w:pStyle w:val="Contents5"/>
            <w:tabs>
              <w:tab w:val="clear" w:pos="7892"/>
              <w:tab w:val="right" w:pos="9026" w:leader="dot"/>
            </w:tabs>
            <w:rPr/>
          </w:pPr>
          <w:hyperlink w:anchor="__RefHeading___Toc307816_73709187">
            <w:r>
              <w:rPr>
                <w:webHidden/>
                <w:rStyle w:val="IndexLink"/>
                <w:rtl w:val="true"/>
              </w:rPr>
              <w:t>برد</w:t>
            </w:r>
            <w:r>
              <w:rPr>
                <w:rStyle w:val="IndexLink"/>
                <w:rtl w:val="true"/>
              </w:rPr>
              <w:tab/>
            </w:r>
            <w:r>
              <w:rPr>
                <w:rStyle w:val="IndexLink"/>
              </w:rPr>
              <w:t>164</w:t>
            </w:r>
          </w:hyperlink>
        </w:p>
        <w:p>
          <w:pPr>
            <w:pStyle w:val="Contents5"/>
            <w:tabs>
              <w:tab w:val="clear" w:pos="7892"/>
              <w:tab w:val="right" w:pos="9026" w:leader="dot"/>
            </w:tabs>
            <w:rPr/>
          </w:pPr>
          <w:hyperlink w:anchor="__RefHeading___Toc307818_73709187">
            <w:r>
              <w:rPr>
                <w:webHidden/>
                <w:rStyle w:val="IndexLink"/>
                <w:rtl w:val="true"/>
              </w:rPr>
              <w:t>برر</w:t>
            </w:r>
            <w:r>
              <w:rPr>
                <w:rStyle w:val="IndexLink"/>
                <w:rtl w:val="true"/>
              </w:rPr>
              <w:tab/>
            </w:r>
            <w:r>
              <w:rPr>
                <w:rStyle w:val="IndexLink"/>
              </w:rPr>
              <w:t>166</w:t>
            </w:r>
          </w:hyperlink>
        </w:p>
        <w:p>
          <w:pPr>
            <w:pStyle w:val="Contents5"/>
            <w:tabs>
              <w:tab w:val="clear" w:pos="7892"/>
              <w:tab w:val="right" w:pos="9026" w:leader="dot"/>
            </w:tabs>
            <w:rPr/>
          </w:pPr>
          <w:hyperlink w:anchor="__RefHeading___Toc307820_73709187">
            <w:r>
              <w:rPr>
                <w:webHidden/>
                <w:rStyle w:val="IndexLink"/>
                <w:rtl w:val="true"/>
              </w:rPr>
              <w:t>برز</w:t>
            </w:r>
            <w:r>
              <w:rPr>
                <w:rStyle w:val="IndexLink"/>
                <w:rtl w:val="true"/>
              </w:rPr>
              <w:tab/>
            </w:r>
            <w:r>
              <w:rPr>
                <w:rStyle w:val="IndexLink"/>
              </w:rPr>
              <w:t>167</w:t>
            </w:r>
          </w:hyperlink>
        </w:p>
        <w:p>
          <w:pPr>
            <w:pStyle w:val="Contents5"/>
            <w:tabs>
              <w:tab w:val="clear" w:pos="7892"/>
              <w:tab w:val="right" w:pos="9026" w:leader="dot"/>
            </w:tabs>
            <w:rPr/>
          </w:pPr>
          <w:hyperlink w:anchor="__RefHeading___Toc307822_73709187">
            <w:r>
              <w:rPr>
                <w:webHidden/>
                <w:rStyle w:val="IndexLink"/>
                <w:rtl w:val="true"/>
              </w:rPr>
              <w:t>برزخ</w:t>
            </w:r>
            <w:r>
              <w:rPr>
                <w:rStyle w:val="IndexLink"/>
                <w:rtl w:val="true"/>
              </w:rPr>
              <w:tab/>
            </w:r>
            <w:r>
              <w:rPr>
                <w:rStyle w:val="IndexLink"/>
              </w:rPr>
              <w:t>168</w:t>
            </w:r>
          </w:hyperlink>
        </w:p>
        <w:p>
          <w:pPr>
            <w:pStyle w:val="Contents5"/>
            <w:tabs>
              <w:tab w:val="clear" w:pos="7892"/>
              <w:tab w:val="right" w:pos="9026" w:leader="dot"/>
            </w:tabs>
            <w:rPr/>
          </w:pPr>
          <w:hyperlink w:anchor="__RefHeading___Toc307824_73709187">
            <w:r>
              <w:rPr>
                <w:webHidden/>
                <w:rStyle w:val="IndexLink"/>
                <w:rtl w:val="true"/>
              </w:rPr>
              <w:t>برزق</w:t>
            </w:r>
            <w:r>
              <w:rPr>
                <w:rStyle w:val="IndexLink"/>
                <w:rtl w:val="true"/>
              </w:rPr>
              <w:tab/>
            </w:r>
            <w:r>
              <w:rPr>
                <w:rStyle w:val="IndexLink"/>
              </w:rPr>
              <w:t>168</w:t>
            </w:r>
          </w:hyperlink>
        </w:p>
        <w:p>
          <w:pPr>
            <w:pStyle w:val="Contents5"/>
            <w:tabs>
              <w:tab w:val="clear" w:pos="7892"/>
              <w:tab w:val="right" w:pos="9026" w:leader="dot"/>
            </w:tabs>
            <w:rPr/>
          </w:pPr>
          <w:hyperlink w:anchor="__RefHeading___Toc307826_73709187">
            <w:r>
              <w:rPr>
                <w:webHidden/>
                <w:rStyle w:val="IndexLink"/>
                <w:rtl w:val="true"/>
              </w:rPr>
              <w:t>برس</w:t>
            </w:r>
            <w:r>
              <w:rPr>
                <w:rStyle w:val="IndexLink"/>
                <w:rtl w:val="true"/>
              </w:rPr>
              <w:tab/>
            </w:r>
            <w:r>
              <w:rPr>
                <w:rStyle w:val="IndexLink"/>
              </w:rPr>
              <w:t>168</w:t>
            </w:r>
          </w:hyperlink>
        </w:p>
        <w:p>
          <w:pPr>
            <w:pStyle w:val="Contents5"/>
            <w:tabs>
              <w:tab w:val="clear" w:pos="7892"/>
              <w:tab w:val="right" w:pos="9026" w:leader="dot"/>
            </w:tabs>
            <w:rPr/>
          </w:pPr>
          <w:hyperlink w:anchor="__RefHeading___Toc307828_73709187">
            <w:r>
              <w:rPr>
                <w:webHidden/>
                <w:rStyle w:val="IndexLink"/>
                <w:rtl w:val="true"/>
              </w:rPr>
              <w:t>برش</w:t>
            </w:r>
            <w:r>
              <w:rPr>
                <w:rStyle w:val="IndexLink"/>
                <w:rtl w:val="true"/>
              </w:rPr>
              <w:tab/>
            </w:r>
            <w:r>
              <w:rPr>
                <w:rStyle w:val="IndexLink"/>
              </w:rPr>
              <w:t>168</w:t>
            </w:r>
          </w:hyperlink>
        </w:p>
        <w:p>
          <w:pPr>
            <w:pStyle w:val="Contents5"/>
            <w:tabs>
              <w:tab w:val="clear" w:pos="7892"/>
              <w:tab w:val="right" w:pos="9026" w:leader="dot"/>
            </w:tabs>
            <w:rPr/>
          </w:pPr>
          <w:hyperlink w:anchor="__RefHeading___Toc307830_73709187">
            <w:r>
              <w:rPr>
                <w:webHidden/>
                <w:rStyle w:val="IndexLink"/>
                <w:rtl w:val="true"/>
              </w:rPr>
              <w:t>برشم</w:t>
            </w:r>
            <w:r>
              <w:rPr>
                <w:rStyle w:val="IndexLink"/>
                <w:rtl w:val="true"/>
              </w:rPr>
              <w:tab/>
            </w:r>
            <w:r>
              <w:rPr>
                <w:rStyle w:val="IndexLink"/>
              </w:rPr>
              <w:t>169</w:t>
            </w:r>
          </w:hyperlink>
        </w:p>
        <w:p>
          <w:pPr>
            <w:pStyle w:val="Contents5"/>
            <w:tabs>
              <w:tab w:val="clear" w:pos="7892"/>
              <w:tab w:val="right" w:pos="9026" w:leader="dot"/>
            </w:tabs>
            <w:rPr/>
          </w:pPr>
          <w:hyperlink w:anchor="__RefHeading___Toc307832_73709187">
            <w:r>
              <w:rPr>
                <w:webHidden/>
                <w:rStyle w:val="IndexLink"/>
                <w:rtl w:val="true"/>
              </w:rPr>
              <w:t>برض</w:t>
            </w:r>
            <w:r>
              <w:rPr>
                <w:rStyle w:val="IndexLink"/>
                <w:rtl w:val="true"/>
              </w:rPr>
              <w:tab/>
            </w:r>
            <w:r>
              <w:rPr>
                <w:rStyle w:val="IndexLink"/>
              </w:rPr>
              <w:t>169</w:t>
            </w:r>
          </w:hyperlink>
        </w:p>
        <w:p>
          <w:pPr>
            <w:pStyle w:val="Contents5"/>
            <w:tabs>
              <w:tab w:val="clear" w:pos="7892"/>
              <w:tab w:val="right" w:pos="9026" w:leader="dot"/>
            </w:tabs>
            <w:rPr/>
          </w:pPr>
          <w:hyperlink w:anchor="__RefHeading___Toc307834_73709187">
            <w:r>
              <w:rPr>
                <w:webHidden/>
                <w:rStyle w:val="IndexLink"/>
                <w:rtl w:val="true"/>
              </w:rPr>
              <w:t>برطش</w:t>
            </w:r>
            <w:r>
              <w:rPr>
                <w:rStyle w:val="IndexLink"/>
                <w:rtl w:val="true"/>
              </w:rPr>
              <w:tab/>
            </w:r>
            <w:r>
              <w:rPr>
                <w:rStyle w:val="IndexLink"/>
              </w:rPr>
              <w:t>169</w:t>
            </w:r>
          </w:hyperlink>
        </w:p>
        <w:p>
          <w:pPr>
            <w:pStyle w:val="Contents5"/>
            <w:tabs>
              <w:tab w:val="clear" w:pos="7892"/>
              <w:tab w:val="right" w:pos="9026" w:leader="dot"/>
            </w:tabs>
            <w:rPr/>
          </w:pPr>
          <w:hyperlink w:anchor="__RefHeading___Toc307836_73709187">
            <w:r>
              <w:rPr>
                <w:webHidden/>
                <w:rStyle w:val="IndexLink"/>
                <w:rtl w:val="true"/>
              </w:rPr>
              <w:t>برطل</w:t>
            </w:r>
            <w:r>
              <w:rPr>
                <w:rStyle w:val="IndexLink"/>
                <w:rtl w:val="true"/>
              </w:rPr>
              <w:tab/>
            </w:r>
            <w:r>
              <w:rPr>
                <w:rStyle w:val="IndexLink"/>
              </w:rPr>
              <w:t>169</w:t>
            </w:r>
          </w:hyperlink>
        </w:p>
        <w:p>
          <w:pPr>
            <w:pStyle w:val="Contents5"/>
            <w:tabs>
              <w:tab w:val="clear" w:pos="7892"/>
              <w:tab w:val="right" w:pos="9026" w:leader="dot"/>
            </w:tabs>
            <w:rPr/>
          </w:pPr>
          <w:hyperlink w:anchor="__RefHeading___Toc307838_73709187">
            <w:r>
              <w:rPr>
                <w:webHidden/>
                <w:rStyle w:val="IndexLink"/>
                <w:rtl w:val="true"/>
              </w:rPr>
              <w:t>برطم</w:t>
            </w:r>
            <w:r>
              <w:rPr>
                <w:rStyle w:val="IndexLink"/>
                <w:rtl w:val="true"/>
              </w:rPr>
              <w:tab/>
            </w:r>
            <w:r>
              <w:rPr>
                <w:rStyle w:val="IndexLink"/>
              </w:rPr>
              <w:t>169</w:t>
            </w:r>
          </w:hyperlink>
        </w:p>
        <w:p>
          <w:pPr>
            <w:pStyle w:val="Contents5"/>
            <w:tabs>
              <w:tab w:val="clear" w:pos="7892"/>
              <w:tab w:val="right" w:pos="9026" w:leader="dot"/>
            </w:tabs>
            <w:rPr/>
          </w:pPr>
          <w:hyperlink w:anchor="__RefHeading___Toc307840_73709187">
            <w:r>
              <w:rPr>
                <w:webHidden/>
                <w:rStyle w:val="IndexLink"/>
                <w:rtl w:val="true"/>
              </w:rPr>
              <w:t>برق</w:t>
            </w:r>
            <w:r>
              <w:rPr>
                <w:rStyle w:val="IndexLink"/>
                <w:rtl w:val="true"/>
              </w:rPr>
              <w:tab/>
            </w:r>
            <w:r>
              <w:rPr>
                <w:rStyle w:val="IndexLink"/>
              </w:rPr>
              <w:t>169</w:t>
            </w:r>
          </w:hyperlink>
        </w:p>
        <w:p>
          <w:pPr>
            <w:pStyle w:val="Contents5"/>
            <w:tabs>
              <w:tab w:val="clear" w:pos="7892"/>
              <w:tab w:val="right" w:pos="9026" w:leader="dot"/>
            </w:tabs>
            <w:rPr/>
          </w:pPr>
          <w:hyperlink w:anchor="__RefHeading___Toc307842_73709187">
            <w:r>
              <w:rPr>
                <w:webHidden/>
                <w:rStyle w:val="IndexLink"/>
                <w:rtl w:val="true"/>
              </w:rPr>
              <w:t>برک</w:t>
            </w:r>
            <w:r>
              <w:rPr>
                <w:rStyle w:val="IndexLink"/>
                <w:rtl w:val="true"/>
              </w:rPr>
              <w:tab/>
            </w:r>
            <w:r>
              <w:rPr>
                <w:rStyle w:val="IndexLink"/>
              </w:rPr>
              <w:t>170</w:t>
            </w:r>
          </w:hyperlink>
        </w:p>
        <w:p>
          <w:pPr>
            <w:pStyle w:val="Contents5"/>
            <w:tabs>
              <w:tab w:val="clear" w:pos="7892"/>
              <w:tab w:val="right" w:pos="9026" w:leader="dot"/>
            </w:tabs>
            <w:rPr/>
          </w:pPr>
          <w:hyperlink w:anchor="__RefHeading___Toc307844_73709187">
            <w:r>
              <w:rPr>
                <w:webHidden/>
                <w:rStyle w:val="IndexLink"/>
                <w:rtl w:val="true"/>
              </w:rPr>
              <w:t>برم</w:t>
            </w:r>
            <w:r>
              <w:rPr>
                <w:rStyle w:val="IndexLink"/>
                <w:rtl w:val="true"/>
              </w:rPr>
              <w:tab/>
            </w:r>
            <w:r>
              <w:rPr>
                <w:rStyle w:val="IndexLink"/>
              </w:rPr>
              <w:t>171</w:t>
            </w:r>
          </w:hyperlink>
        </w:p>
        <w:p>
          <w:pPr>
            <w:pStyle w:val="Contents5"/>
            <w:tabs>
              <w:tab w:val="clear" w:pos="7892"/>
              <w:tab w:val="right" w:pos="9026" w:leader="dot"/>
            </w:tabs>
            <w:rPr/>
          </w:pPr>
          <w:hyperlink w:anchor="__RefHeading___Toc307846_73709187">
            <w:r>
              <w:rPr>
                <w:webHidden/>
                <w:rStyle w:val="IndexLink"/>
                <w:rtl w:val="true"/>
              </w:rPr>
              <w:t>برنس</w:t>
            </w:r>
            <w:r>
              <w:rPr>
                <w:rStyle w:val="IndexLink"/>
                <w:rtl w:val="true"/>
              </w:rPr>
              <w:tab/>
            </w:r>
            <w:r>
              <w:rPr>
                <w:rStyle w:val="IndexLink"/>
              </w:rPr>
              <w:t>172</w:t>
            </w:r>
          </w:hyperlink>
        </w:p>
        <w:p>
          <w:pPr>
            <w:pStyle w:val="Contents5"/>
            <w:tabs>
              <w:tab w:val="clear" w:pos="7892"/>
              <w:tab w:val="right" w:pos="9026" w:leader="dot"/>
            </w:tabs>
            <w:rPr/>
          </w:pPr>
          <w:hyperlink w:anchor="__RefHeading___Toc307848_73709187">
            <w:r>
              <w:rPr>
                <w:webHidden/>
                <w:rStyle w:val="IndexLink"/>
                <w:rtl w:val="true"/>
              </w:rPr>
              <w:t>برهوت</w:t>
            </w:r>
            <w:r>
              <w:rPr>
                <w:rStyle w:val="IndexLink"/>
                <w:rtl w:val="true"/>
              </w:rPr>
              <w:tab/>
            </w:r>
            <w:r>
              <w:rPr>
                <w:rStyle w:val="IndexLink"/>
              </w:rPr>
              <w:t>172</w:t>
            </w:r>
          </w:hyperlink>
        </w:p>
        <w:p>
          <w:pPr>
            <w:pStyle w:val="Contents5"/>
            <w:tabs>
              <w:tab w:val="clear" w:pos="7892"/>
              <w:tab w:val="right" w:pos="9026" w:leader="dot"/>
            </w:tabs>
            <w:rPr/>
          </w:pPr>
          <w:hyperlink w:anchor="__RefHeading___Toc307850_73709187">
            <w:r>
              <w:rPr>
                <w:webHidden/>
                <w:rStyle w:val="IndexLink"/>
                <w:rtl w:val="true"/>
              </w:rPr>
              <w:t>برهن</w:t>
            </w:r>
            <w:r>
              <w:rPr>
                <w:rStyle w:val="IndexLink"/>
                <w:rtl w:val="true"/>
              </w:rPr>
              <w:tab/>
            </w:r>
            <w:r>
              <w:rPr>
                <w:rStyle w:val="IndexLink"/>
              </w:rPr>
              <w:t>172</w:t>
            </w:r>
          </w:hyperlink>
        </w:p>
        <w:p>
          <w:pPr>
            <w:pStyle w:val="Contents5"/>
            <w:tabs>
              <w:tab w:val="clear" w:pos="7892"/>
              <w:tab w:val="right" w:pos="9026" w:leader="dot"/>
            </w:tabs>
            <w:rPr/>
          </w:pPr>
          <w:hyperlink w:anchor="__RefHeading___Toc307852_73709187">
            <w:r>
              <w:rPr>
                <w:webHidden/>
                <w:rStyle w:val="IndexLink"/>
                <w:rtl w:val="true"/>
              </w:rPr>
              <w:t>برو</w:t>
            </w:r>
            <w:r>
              <w:rPr>
                <w:rStyle w:val="IndexLink"/>
                <w:rtl w:val="true"/>
              </w:rPr>
              <w:tab/>
            </w:r>
            <w:r>
              <w:rPr>
                <w:rStyle w:val="IndexLink"/>
              </w:rPr>
              <w:t>172</w:t>
            </w:r>
          </w:hyperlink>
        </w:p>
        <w:p>
          <w:pPr>
            <w:pStyle w:val="Contents5"/>
            <w:tabs>
              <w:tab w:val="clear" w:pos="7892"/>
              <w:tab w:val="right" w:pos="9026" w:leader="dot"/>
            </w:tabs>
            <w:rPr/>
          </w:pPr>
          <w:hyperlink w:anchor="__RefHeading___Toc307854_73709187">
            <w:r>
              <w:rPr>
                <w:webHidden/>
                <w:rStyle w:val="IndexLink"/>
                <w:rtl w:val="true"/>
              </w:rPr>
              <w:t>برهرهة</w:t>
            </w:r>
            <w:r>
              <w:rPr>
                <w:rStyle w:val="IndexLink"/>
                <w:rtl w:val="true"/>
              </w:rPr>
              <w:tab/>
            </w:r>
            <w:r>
              <w:rPr>
                <w:rStyle w:val="IndexLink"/>
              </w:rPr>
              <w:t>172</w:t>
            </w:r>
          </w:hyperlink>
        </w:p>
        <w:p>
          <w:pPr>
            <w:pStyle w:val="Contents5"/>
            <w:tabs>
              <w:tab w:val="clear" w:pos="7892"/>
              <w:tab w:val="right" w:pos="9026" w:leader="dot"/>
            </w:tabs>
            <w:rPr/>
          </w:pPr>
          <w:hyperlink w:anchor="__RefHeading___Toc307856_73709187">
            <w:r>
              <w:rPr>
                <w:webHidden/>
                <w:rStyle w:val="IndexLink"/>
                <w:rtl w:val="true"/>
              </w:rPr>
              <w:t>برا</w:t>
            </w:r>
            <w:r>
              <w:rPr>
                <w:rStyle w:val="IndexLink"/>
                <w:rtl w:val="true"/>
              </w:rPr>
              <w:tab/>
            </w:r>
            <w:r>
              <w:rPr>
                <w:rStyle w:val="IndexLink"/>
              </w:rPr>
              <w:t>172</w:t>
            </w:r>
          </w:hyperlink>
        </w:p>
        <w:p>
          <w:pPr>
            <w:pStyle w:val="Contents4"/>
            <w:tabs>
              <w:tab w:val="clear" w:pos="8176"/>
              <w:tab w:val="right" w:pos="9026" w:leader="dot"/>
            </w:tabs>
            <w:rPr/>
          </w:pPr>
          <w:hyperlink w:anchor="__RefHeading___Toc307858_73709187">
            <w:r>
              <w:rPr>
                <w:webHidden/>
                <w:rStyle w:val="IndexLink"/>
                <w:rtl w:val="true"/>
              </w:rPr>
              <w:t>(</w:t>
            </w:r>
            <w:r>
              <w:rPr>
                <w:rStyle w:val="IndexLink"/>
                <w:rtl w:val="true"/>
              </w:rPr>
              <w:t>باب الباء مع الزای</w:t>
            </w:r>
            <w:r>
              <w:rPr>
                <w:rStyle w:val="IndexLink"/>
                <w:rtl w:val="true"/>
              </w:rPr>
              <w:t>)</w:t>
              <w:tab/>
            </w:r>
            <w:r>
              <w:rPr>
                <w:rStyle w:val="IndexLink"/>
              </w:rPr>
              <w:t>173</w:t>
            </w:r>
          </w:hyperlink>
        </w:p>
        <w:p>
          <w:pPr>
            <w:pStyle w:val="Contents5"/>
            <w:tabs>
              <w:tab w:val="clear" w:pos="7892"/>
              <w:tab w:val="right" w:pos="9026" w:leader="dot"/>
            </w:tabs>
            <w:rPr/>
          </w:pPr>
          <w:hyperlink w:anchor="__RefHeading___Toc307860_73709187">
            <w:r>
              <w:rPr>
                <w:webHidden/>
                <w:rStyle w:val="IndexLink"/>
                <w:rtl w:val="true"/>
              </w:rPr>
              <w:t>بزخ</w:t>
            </w:r>
            <w:r>
              <w:rPr>
                <w:rStyle w:val="IndexLink"/>
                <w:rtl w:val="true"/>
              </w:rPr>
              <w:tab/>
            </w:r>
            <w:r>
              <w:rPr>
                <w:rStyle w:val="IndexLink"/>
              </w:rPr>
              <w:t>173</w:t>
            </w:r>
          </w:hyperlink>
        </w:p>
        <w:p>
          <w:pPr>
            <w:pStyle w:val="Contents5"/>
            <w:tabs>
              <w:tab w:val="clear" w:pos="7892"/>
              <w:tab w:val="right" w:pos="9026" w:leader="dot"/>
            </w:tabs>
            <w:rPr/>
          </w:pPr>
          <w:hyperlink w:anchor="__RefHeading___Toc307862_73709187">
            <w:r>
              <w:rPr>
                <w:webHidden/>
                <w:rStyle w:val="IndexLink"/>
                <w:rtl w:val="true"/>
              </w:rPr>
              <w:t>بزر</w:t>
            </w:r>
            <w:r>
              <w:rPr>
                <w:rStyle w:val="IndexLink"/>
                <w:rtl w:val="true"/>
              </w:rPr>
              <w:tab/>
            </w:r>
            <w:r>
              <w:rPr>
                <w:rStyle w:val="IndexLink"/>
              </w:rPr>
              <w:t>174</w:t>
            </w:r>
          </w:hyperlink>
        </w:p>
        <w:p>
          <w:pPr>
            <w:pStyle w:val="Contents5"/>
            <w:tabs>
              <w:tab w:val="clear" w:pos="7892"/>
              <w:tab w:val="right" w:pos="9026" w:leader="dot"/>
            </w:tabs>
            <w:rPr/>
          </w:pPr>
          <w:hyperlink w:anchor="__RefHeading___Toc307864_73709187">
            <w:r>
              <w:rPr>
                <w:webHidden/>
                <w:rStyle w:val="IndexLink"/>
                <w:rtl w:val="true"/>
              </w:rPr>
              <w:t>بزز</w:t>
            </w:r>
            <w:r>
              <w:rPr>
                <w:rStyle w:val="IndexLink"/>
                <w:rtl w:val="true"/>
              </w:rPr>
              <w:tab/>
            </w:r>
            <w:r>
              <w:rPr>
                <w:rStyle w:val="IndexLink"/>
              </w:rPr>
              <w:t>174</w:t>
            </w:r>
          </w:hyperlink>
        </w:p>
        <w:p>
          <w:pPr>
            <w:pStyle w:val="Contents5"/>
            <w:tabs>
              <w:tab w:val="clear" w:pos="7892"/>
              <w:tab w:val="right" w:pos="9026" w:leader="dot"/>
            </w:tabs>
            <w:rPr/>
          </w:pPr>
          <w:hyperlink w:anchor="__RefHeading___Toc307866_73709187">
            <w:r>
              <w:rPr>
                <w:webHidden/>
                <w:rStyle w:val="IndexLink"/>
                <w:rtl w:val="true"/>
              </w:rPr>
              <w:t>بزع</w:t>
            </w:r>
            <w:r>
              <w:rPr>
                <w:rStyle w:val="IndexLink"/>
                <w:rtl w:val="true"/>
              </w:rPr>
              <w:tab/>
            </w:r>
            <w:r>
              <w:rPr>
                <w:rStyle w:val="IndexLink"/>
              </w:rPr>
              <w:t>175</w:t>
            </w:r>
          </w:hyperlink>
        </w:p>
        <w:p>
          <w:pPr>
            <w:pStyle w:val="Contents5"/>
            <w:tabs>
              <w:tab w:val="clear" w:pos="7892"/>
              <w:tab w:val="right" w:pos="9026" w:leader="dot"/>
            </w:tabs>
            <w:rPr/>
          </w:pPr>
          <w:hyperlink w:anchor="__RefHeading___Toc307868_73709187">
            <w:r>
              <w:rPr>
                <w:webHidden/>
                <w:rStyle w:val="IndexLink"/>
                <w:rtl w:val="true"/>
              </w:rPr>
              <w:t>بزغ</w:t>
            </w:r>
            <w:r>
              <w:rPr>
                <w:rStyle w:val="IndexLink"/>
                <w:rtl w:val="true"/>
              </w:rPr>
              <w:tab/>
            </w:r>
            <w:r>
              <w:rPr>
                <w:rStyle w:val="IndexLink"/>
              </w:rPr>
              <w:t>175</w:t>
            </w:r>
          </w:hyperlink>
        </w:p>
        <w:p>
          <w:pPr>
            <w:pStyle w:val="Contents5"/>
            <w:tabs>
              <w:tab w:val="clear" w:pos="7892"/>
              <w:tab w:val="right" w:pos="9026" w:leader="dot"/>
            </w:tabs>
            <w:rPr/>
          </w:pPr>
          <w:hyperlink w:anchor="__RefHeading___Toc307870_73709187">
            <w:r>
              <w:rPr>
                <w:webHidden/>
                <w:rStyle w:val="IndexLink"/>
                <w:rtl w:val="true"/>
              </w:rPr>
              <w:t>بزق</w:t>
            </w:r>
            <w:r>
              <w:rPr>
                <w:rStyle w:val="IndexLink"/>
                <w:rtl w:val="true"/>
              </w:rPr>
              <w:tab/>
            </w:r>
            <w:r>
              <w:rPr>
                <w:rStyle w:val="IndexLink"/>
              </w:rPr>
              <w:t>175</w:t>
            </w:r>
          </w:hyperlink>
        </w:p>
        <w:p>
          <w:pPr>
            <w:pStyle w:val="Contents5"/>
            <w:tabs>
              <w:tab w:val="clear" w:pos="7892"/>
              <w:tab w:val="right" w:pos="9026" w:leader="dot"/>
            </w:tabs>
            <w:rPr/>
          </w:pPr>
          <w:hyperlink w:anchor="__RefHeading___Toc307872_73709187">
            <w:r>
              <w:rPr>
                <w:webHidden/>
                <w:rStyle w:val="IndexLink"/>
                <w:rtl w:val="true"/>
              </w:rPr>
              <w:t>بزل</w:t>
            </w:r>
            <w:r>
              <w:rPr>
                <w:rStyle w:val="IndexLink"/>
                <w:rtl w:val="true"/>
              </w:rPr>
              <w:tab/>
            </w:r>
            <w:r>
              <w:rPr>
                <w:rStyle w:val="IndexLink"/>
              </w:rPr>
              <w:t>175</w:t>
            </w:r>
          </w:hyperlink>
        </w:p>
        <w:p>
          <w:pPr>
            <w:pStyle w:val="Contents5"/>
            <w:tabs>
              <w:tab w:val="clear" w:pos="7892"/>
              <w:tab w:val="right" w:pos="9026" w:leader="dot"/>
            </w:tabs>
            <w:rPr/>
          </w:pPr>
          <w:hyperlink w:anchor="__RefHeading___Toc307874_73709187">
            <w:r>
              <w:rPr>
                <w:webHidden/>
                <w:rStyle w:val="IndexLink"/>
                <w:rtl w:val="true"/>
              </w:rPr>
              <w:t>بزا</w:t>
            </w:r>
            <w:r>
              <w:rPr>
                <w:rStyle w:val="IndexLink"/>
                <w:rtl w:val="true"/>
              </w:rPr>
              <w:tab/>
            </w:r>
            <w:r>
              <w:rPr>
                <w:rStyle w:val="IndexLink"/>
              </w:rPr>
              <w:t>175</w:t>
            </w:r>
          </w:hyperlink>
        </w:p>
        <w:p>
          <w:pPr>
            <w:pStyle w:val="Contents4"/>
            <w:tabs>
              <w:tab w:val="clear" w:pos="8176"/>
              <w:tab w:val="right" w:pos="9026" w:leader="dot"/>
            </w:tabs>
            <w:rPr/>
          </w:pPr>
          <w:hyperlink w:anchor="__RefHeading___Toc307876_73709187">
            <w:r>
              <w:rPr>
                <w:webHidden/>
                <w:rStyle w:val="IndexLink"/>
                <w:rtl w:val="true"/>
              </w:rPr>
              <w:t>(</w:t>
            </w:r>
            <w:r>
              <w:rPr>
                <w:rStyle w:val="IndexLink"/>
                <w:rtl w:val="true"/>
              </w:rPr>
              <w:t>باب الباء مع السین</w:t>
            </w:r>
            <w:r>
              <w:rPr>
                <w:rStyle w:val="IndexLink"/>
                <w:rtl w:val="true"/>
              </w:rPr>
              <w:t>)</w:t>
              <w:tab/>
            </w:r>
            <w:r>
              <w:rPr>
                <w:rStyle w:val="IndexLink"/>
              </w:rPr>
              <w:t>176</w:t>
            </w:r>
          </w:hyperlink>
        </w:p>
        <w:p>
          <w:pPr>
            <w:pStyle w:val="Contents5"/>
            <w:tabs>
              <w:tab w:val="clear" w:pos="7892"/>
              <w:tab w:val="right" w:pos="9026" w:leader="dot"/>
            </w:tabs>
            <w:rPr/>
          </w:pPr>
          <w:hyperlink w:anchor="__RefHeading___Toc307878_73709187">
            <w:r>
              <w:rPr>
                <w:webHidden/>
                <w:rStyle w:val="IndexLink"/>
                <w:rtl w:val="true"/>
              </w:rPr>
              <w:t>بسأ</w:t>
            </w:r>
            <w:r>
              <w:rPr>
                <w:rStyle w:val="IndexLink"/>
                <w:rtl w:val="true"/>
              </w:rPr>
              <w:tab/>
            </w:r>
            <w:r>
              <w:rPr>
                <w:rStyle w:val="IndexLink"/>
              </w:rPr>
              <w:t>176</w:t>
            </w:r>
          </w:hyperlink>
        </w:p>
        <w:p>
          <w:pPr>
            <w:pStyle w:val="Contents5"/>
            <w:tabs>
              <w:tab w:val="clear" w:pos="7892"/>
              <w:tab w:val="right" w:pos="9026" w:leader="dot"/>
            </w:tabs>
            <w:rPr/>
          </w:pPr>
          <w:hyperlink w:anchor="__RefHeading___Toc307880_73709187">
            <w:r>
              <w:rPr>
                <w:webHidden/>
                <w:rStyle w:val="IndexLink"/>
                <w:rtl w:val="true"/>
              </w:rPr>
              <w:t>بسبس</w:t>
            </w:r>
            <w:r>
              <w:rPr>
                <w:rStyle w:val="IndexLink"/>
                <w:rtl w:val="true"/>
              </w:rPr>
              <w:tab/>
            </w:r>
            <w:r>
              <w:rPr>
                <w:rStyle w:val="IndexLink"/>
              </w:rPr>
              <w:t>176</w:t>
            </w:r>
          </w:hyperlink>
        </w:p>
        <w:p>
          <w:pPr>
            <w:pStyle w:val="Contents5"/>
            <w:tabs>
              <w:tab w:val="clear" w:pos="7892"/>
              <w:tab w:val="right" w:pos="9026" w:leader="dot"/>
            </w:tabs>
            <w:rPr/>
          </w:pPr>
          <w:hyperlink w:anchor="__RefHeading___Toc307882_73709187">
            <w:r>
              <w:rPr>
                <w:webHidden/>
                <w:rStyle w:val="IndexLink"/>
                <w:rtl w:val="true"/>
              </w:rPr>
              <w:t>بسر</w:t>
            </w:r>
            <w:r>
              <w:rPr>
                <w:rStyle w:val="IndexLink"/>
                <w:rtl w:val="true"/>
              </w:rPr>
              <w:tab/>
            </w:r>
            <w:r>
              <w:rPr>
                <w:rStyle w:val="IndexLink"/>
              </w:rPr>
              <w:t>176</w:t>
            </w:r>
          </w:hyperlink>
        </w:p>
        <w:p>
          <w:pPr>
            <w:pStyle w:val="Contents5"/>
            <w:tabs>
              <w:tab w:val="clear" w:pos="7892"/>
              <w:tab w:val="right" w:pos="9026" w:leader="dot"/>
            </w:tabs>
            <w:rPr/>
          </w:pPr>
          <w:hyperlink w:anchor="__RefHeading___Toc307884_73709187">
            <w:r>
              <w:rPr>
                <w:webHidden/>
                <w:rStyle w:val="IndexLink"/>
                <w:rtl w:val="true"/>
              </w:rPr>
              <w:t>بسس</w:t>
            </w:r>
            <w:r>
              <w:rPr>
                <w:rStyle w:val="IndexLink"/>
                <w:rtl w:val="true"/>
              </w:rPr>
              <w:tab/>
            </w:r>
            <w:r>
              <w:rPr>
                <w:rStyle w:val="IndexLink"/>
              </w:rPr>
              <w:t>176</w:t>
            </w:r>
          </w:hyperlink>
        </w:p>
        <w:p>
          <w:pPr>
            <w:pStyle w:val="Contents5"/>
            <w:tabs>
              <w:tab w:val="clear" w:pos="7892"/>
              <w:tab w:val="right" w:pos="9026" w:leader="dot"/>
            </w:tabs>
            <w:rPr/>
          </w:pPr>
          <w:hyperlink w:anchor="__RefHeading___Toc307886_73709187">
            <w:r>
              <w:rPr>
                <w:webHidden/>
                <w:rStyle w:val="IndexLink"/>
                <w:rtl w:val="true"/>
              </w:rPr>
              <w:t>بسط</w:t>
            </w:r>
            <w:r>
              <w:rPr>
                <w:rStyle w:val="IndexLink"/>
                <w:rtl w:val="true"/>
              </w:rPr>
              <w:tab/>
            </w:r>
            <w:r>
              <w:rPr>
                <w:rStyle w:val="IndexLink"/>
              </w:rPr>
              <w:t>177</w:t>
            </w:r>
          </w:hyperlink>
        </w:p>
        <w:p>
          <w:pPr>
            <w:pStyle w:val="Contents5"/>
            <w:tabs>
              <w:tab w:val="clear" w:pos="7892"/>
              <w:tab w:val="right" w:pos="9026" w:leader="dot"/>
            </w:tabs>
            <w:rPr/>
          </w:pPr>
          <w:hyperlink w:anchor="__RefHeading___Toc307888_73709187">
            <w:r>
              <w:rPr>
                <w:webHidden/>
                <w:rStyle w:val="IndexLink"/>
                <w:rtl w:val="true"/>
              </w:rPr>
              <w:t>بسق</w:t>
            </w:r>
            <w:r>
              <w:rPr>
                <w:rStyle w:val="IndexLink"/>
                <w:rtl w:val="true"/>
              </w:rPr>
              <w:tab/>
            </w:r>
            <w:r>
              <w:rPr>
                <w:rStyle w:val="IndexLink"/>
              </w:rPr>
              <w:t>178</w:t>
            </w:r>
          </w:hyperlink>
        </w:p>
        <w:p>
          <w:pPr>
            <w:pStyle w:val="Contents5"/>
            <w:tabs>
              <w:tab w:val="clear" w:pos="7892"/>
              <w:tab w:val="right" w:pos="9026" w:leader="dot"/>
            </w:tabs>
            <w:rPr/>
          </w:pPr>
          <w:hyperlink w:anchor="__RefHeading___Toc307890_73709187">
            <w:r>
              <w:rPr>
                <w:webHidden/>
                <w:rStyle w:val="IndexLink"/>
                <w:rtl w:val="true"/>
              </w:rPr>
              <w:t>بسل</w:t>
            </w:r>
            <w:r>
              <w:rPr>
                <w:rStyle w:val="IndexLink"/>
                <w:rtl w:val="true"/>
              </w:rPr>
              <w:tab/>
            </w:r>
            <w:r>
              <w:rPr>
                <w:rStyle w:val="IndexLink"/>
              </w:rPr>
              <w:t>178</w:t>
            </w:r>
          </w:hyperlink>
        </w:p>
        <w:p>
          <w:pPr>
            <w:pStyle w:val="Contents5"/>
            <w:tabs>
              <w:tab w:val="clear" w:pos="7892"/>
              <w:tab w:val="right" w:pos="9026" w:leader="dot"/>
            </w:tabs>
            <w:rPr/>
          </w:pPr>
          <w:hyperlink w:anchor="__RefHeading___Toc307892_73709187">
            <w:r>
              <w:rPr>
                <w:webHidden/>
                <w:rStyle w:val="IndexLink"/>
                <w:rtl w:val="true"/>
              </w:rPr>
              <w:t>بسن</w:t>
            </w:r>
            <w:r>
              <w:rPr>
                <w:rStyle w:val="IndexLink"/>
                <w:rtl w:val="true"/>
              </w:rPr>
              <w:tab/>
            </w:r>
            <w:r>
              <w:rPr>
                <w:rStyle w:val="IndexLink"/>
              </w:rPr>
              <w:t>179</w:t>
            </w:r>
          </w:hyperlink>
        </w:p>
        <w:p>
          <w:pPr>
            <w:pStyle w:val="Contents4"/>
            <w:tabs>
              <w:tab w:val="clear" w:pos="8176"/>
              <w:tab w:val="right" w:pos="9026" w:leader="dot"/>
            </w:tabs>
            <w:rPr/>
          </w:pPr>
          <w:hyperlink w:anchor="__RefHeading___Toc307894_73709187">
            <w:r>
              <w:rPr>
                <w:webHidden/>
                <w:rStyle w:val="IndexLink"/>
                <w:rtl w:val="true"/>
              </w:rPr>
              <w:t>(</w:t>
            </w:r>
            <w:r>
              <w:rPr>
                <w:rStyle w:val="IndexLink"/>
                <w:rtl w:val="true"/>
              </w:rPr>
              <w:t>باب الباء مع الشین</w:t>
            </w:r>
            <w:r>
              <w:rPr>
                <w:rStyle w:val="IndexLink"/>
                <w:rtl w:val="true"/>
              </w:rPr>
              <w:t>)</w:t>
              <w:tab/>
            </w:r>
            <w:r>
              <w:rPr>
                <w:rStyle w:val="IndexLink"/>
              </w:rPr>
              <w:t>179</w:t>
            </w:r>
          </w:hyperlink>
        </w:p>
        <w:p>
          <w:pPr>
            <w:pStyle w:val="Contents5"/>
            <w:tabs>
              <w:tab w:val="clear" w:pos="7892"/>
              <w:tab w:val="right" w:pos="9026" w:leader="dot"/>
            </w:tabs>
            <w:rPr/>
          </w:pPr>
          <w:hyperlink w:anchor="__RefHeading___Toc307896_73709187">
            <w:r>
              <w:rPr>
                <w:webHidden/>
                <w:rStyle w:val="IndexLink"/>
                <w:rtl w:val="true"/>
              </w:rPr>
              <w:t>بشر</w:t>
            </w:r>
            <w:r>
              <w:rPr>
                <w:rStyle w:val="IndexLink"/>
                <w:rtl w:val="true"/>
              </w:rPr>
              <w:tab/>
            </w:r>
            <w:r>
              <w:rPr>
                <w:rStyle w:val="IndexLink"/>
              </w:rPr>
              <w:t>179</w:t>
            </w:r>
          </w:hyperlink>
        </w:p>
        <w:p>
          <w:pPr>
            <w:pStyle w:val="Contents5"/>
            <w:tabs>
              <w:tab w:val="clear" w:pos="7892"/>
              <w:tab w:val="right" w:pos="9026" w:leader="dot"/>
            </w:tabs>
            <w:rPr/>
          </w:pPr>
          <w:hyperlink w:anchor="__RefHeading___Toc307898_73709187">
            <w:r>
              <w:rPr>
                <w:webHidden/>
                <w:rStyle w:val="IndexLink"/>
                <w:rtl w:val="true"/>
              </w:rPr>
              <w:t>بشش</w:t>
            </w:r>
            <w:r>
              <w:rPr>
                <w:rStyle w:val="IndexLink"/>
                <w:rtl w:val="true"/>
              </w:rPr>
              <w:tab/>
            </w:r>
            <w:r>
              <w:rPr>
                <w:rStyle w:val="IndexLink"/>
              </w:rPr>
              <w:t>180</w:t>
            </w:r>
          </w:hyperlink>
        </w:p>
        <w:p>
          <w:pPr>
            <w:pStyle w:val="Contents5"/>
            <w:tabs>
              <w:tab w:val="clear" w:pos="7892"/>
              <w:tab w:val="right" w:pos="9026" w:leader="dot"/>
            </w:tabs>
            <w:rPr/>
          </w:pPr>
          <w:hyperlink w:anchor="__RefHeading___Toc307900_73709187">
            <w:r>
              <w:rPr>
                <w:webHidden/>
                <w:rStyle w:val="IndexLink"/>
                <w:rtl w:val="true"/>
              </w:rPr>
              <w:t>بشع</w:t>
            </w:r>
            <w:r>
              <w:rPr>
                <w:rStyle w:val="IndexLink"/>
                <w:rtl w:val="true"/>
              </w:rPr>
              <w:tab/>
            </w:r>
            <w:r>
              <w:rPr>
                <w:rStyle w:val="IndexLink"/>
              </w:rPr>
              <w:t>180</w:t>
            </w:r>
          </w:hyperlink>
        </w:p>
        <w:p>
          <w:pPr>
            <w:pStyle w:val="Contents5"/>
            <w:tabs>
              <w:tab w:val="clear" w:pos="7892"/>
              <w:tab w:val="right" w:pos="9026" w:leader="dot"/>
            </w:tabs>
            <w:rPr/>
          </w:pPr>
          <w:hyperlink w:anchor="__RefHeading___Toc307902_73709187">
            <w:r>
              <w:rPr>
                <w:webHidden/>
                <w:rStyle w:val="IndexLink"/>
                <w:rtl w:val="true"/>
              </w:rPr>
              <w:t>بشق</w:t>
            </w:r>
            <w:r>
              <w:rPr>
                <w:rStyle w:val="IndexLink"/>
                <w:rtl w:val="true"/>
              </w:rPr>
              <w:tab/>
            </w:r>
            <w:r>
              <w:rPr>
                <w:rStyle w:val="IndexLink"/>
              </w:rPr>
              <w:t>180</w:t>
            </w:r>
          </w:hyperlink>
        </w:p>
        <w:p>
          <w:pPr>
            <w:pStyle w:val="Contents5"/>
            <w:tabs>
              <w:tab w:val="clear" w:pos="7892"/>
              <w:tab w:val="right" w:pos="9026" w:leader="dot"/>
            </w:tabs>
            <w:rPr/>
          </w:pPr>
          <w:hyperlink w:anchor="__RefHeading___Toc307904_73709187">
            <w:r>
              <w:rPr>
                <w:webHidden/>
                <w:rStyle w:val="IndexLink"/>
                <w:rtl w:val="true"/>
              </w:rPr>
              <w:t>بشک</w:t>
            </w:r>
            <w:r>
              <w:rPr>
                <w:rStyle w:val="IndexLink"/>
                <w:rtl w:val="true"/>
              </w:rPr>
              <w:tab/>
            </w:r>
            <w:r>
              <w:rPr>
                <w:rStyle w:val="IndexLink"/>
              </w:rPr>
              <w:t>180</w:t>
            </w:r>
          </w:hyperlink>
        </w:p>
        <w:p>
          <w:pPr>
            <w:pStyle w:val="Contents5"/>
            <w:tabs>
              <w:tab w:val="clear" w:pos="7892"/>
              <w:tab w:val="right" w:pos="9026" w:leader="dot"/>
            </w:tabs>
            <w:rPr/>
          </w:pPr>
          <w:hyperlink w:anchor="__RefHeading___Toc307906_73709187">
            <w:r>
              <w:rPr>
                <w:webHidden/>
                <w:rStyle w:val="IndexLink"/>
                <w:rtl w:val="true"/>
              </w:rPr>
              <w:t>بشم</w:t>
            </w:r>
            <w:r>
              <w:rPr>
                <w:rStyle w:val="IndexLink"/>
                <w:rtl w:val="true"/>
              </w:rPr>
              <w:tab/>
            </w:r>
            <w:r>
              <w:rPr>
                <w:rStyle w:val="IndexLink"/>
              </w:rPr>
              <w:t>180</w:t>
            </w:r>
          </w:hyperlink>
        </w:p>
        <w:p>
          <w:pPr>
            <w:pStyle w:val="Contents4"/>
            <w:tabs>
              <w:tab w:val="clear" w:pos="8176"/>
              <w:tab w:val="right" w:pos="9026" w:leader="dot"/>
            </w:tabs>
            <w:rPr/>
          </w:pPr>
          <w:hyperlink w:anchor="__RefHeading___Toc307908_73709187">
            <w:r>
              <w:rPr>
                <w:webHidden/>
                <w:rStyle w:val="IndexLink"/>
                <w:rtl w:val="true"/>
              </w:rPr>
              <w:t>(</w:t>
            </w:r>
            <w:r>
              <w:rPr>
                <w:rStyle w:val="IndexLink"/>
                <w:rtl w:val="true"/>
              </w:rPr>
              <w:t>باب الباء مع الصاد</w:t>
            </w:r>
            <w:r>
              <w:rPr>
                <w:rStyle w:val="IndexLink"/>
                <w:rtl w:val="true"/>
              </w:rPr>
              <w:t>)</w:t>
              <w:tab/>
            </w:r>
            <w:r>
              <w:rPr>
                <w:rStyle w:val="IndexLink"/>
              </w:rPr>
              <w:t>181</w:t>
            </w:r>
          </w:hyperlink>
        </w:p>
        <w:p>
          <w:pPr>
            <w:pStyle w:val="Contents5"/>
            <w:tabs>
              <w:tab w:val="clear" w:pos="7892"/>
              <w:tab w:val="right" w:pos="9026" w:leader="dot"/>
            </w:tabs>
            <w:rPr/>
          </w:pPr>
          <w:hyperlink w:anchor="__RefHeading___Toc307910_73709187">
            <w:r>
              <w:rPr>
                <w:webHidden/>
                <w:rStyle w:val="IndexLink"/>
                <w:rtl w:val="true"/>
              </w:rPr>
              <w:t>بصبص</w:t>
            </w:r>
            <w:r>
              <w:rPr>
                <w:rStyle w:val="IndexLink"/>
                <w:rtl w:val="true"/>
              </w:rPr>
              <w:tab/>
            </w:r>
            <w:r>
              <w:rPr>
                <w:rStyle w:val="IndexLink"/>
              </w:rPr>
              <w:t>181</w:t>
            </w:r>
          </w:hyperlink>
        </w:p>
        <w:p>
          <w:pPr>
            <w:pStyle w:val="Contents5"/>
            <w:tabs>
              <w:tab w:val="clear" w:pos="7892"/>
              <w:tab w:val="right" w:pos="9026" w:leader="dot"/>
            </w:tabs>
            <w:rPr/>
          </w:pPr>
          <w:hyperlink w:anchor="__RefHeading___Toc307912_73709187">
            <w:r>
              <w:rPr>
                <w:webHidden/>
                <w:rStyle w:val="IndexLink"/>
                <w:rtl w:val="true"/>
              </w:rPr>
              <w:t>بصر</w:t>
            </w:r>
            <w:r>
              <w:rPr>
                <w:rStyle w:val="IndexLink"/>
                <w:rtl w:val="true"/>
              </w:rPr>
              <w:tab/>
            </w:r>
            <w:r>
              <w:rPr>
                <w:rStyle w:val="IndexLink"/>
              </w:rPr>
              <w:t>181</w:t>
            </w:r>
          </w:hyperlink>
        </w:p>
        <w:p>
          <w:pPr>
            <w:pStyle w:val="Contents5"/>
            <w:tabs>
              <w:tab w:val="clear" w:pos="7892"/>
              <w:tab w:val="right" w:pos="9026" w:leader="dot"/>
            </w:tabs>
            <w:rPr/>
          </w:pPr>
          <w:hyperlink w:anchor="__RefHeading___Toc307914_73709187">
            <w:r>
              <w:rPr>
                <w:webHidden/>
                <w:rStyle w:val="IndexLink"/>
                <w:rtl w:val="true"/>
              </w:rPr>
              <w:t>بصص</w:t>
            </w:r>
            <w:r>
              <w:rPr>
                <w:rStyle w:val="IndexLink"/>
                <w:rtl w:val="true"/>
              </w:rPr>
              <w:tab/>
            </w:r>
            <w:r>
              <w:rPr>
                <w:rStyle w:val="IndexLink"/>
              </w:rPr>
              <w:t>182</w:t>
            </w:r>
          </w:hyperlink>
        </w:p>
        <w:p>
          <w:pPr>
            <w:pStyle w:val="Contents4"/>
            <w:tabs>
              <w:tab w:val="clear" w:pos="8176"/>
              <w:tab w:val="right" w:pos="9026" w:leader="dot"/>
            </w:tabs>
            <w:rPr/>
          </w:pPr>
          <w:hyperlink w:anchor="__RefHeading___Toc307916_73709187">
            <w:r>
              <w:rPr>
                <w:webHidden/>
                <w:rStyle w:val="IndexLink"/>
                <w:rtl w:val="true"/>
              </w:rPr>
              <w:t>(</w:t>
            </w:r>
            <w:r>
              <w:rPr>
                <w:rStyle w:val="IndexLink"/>
                <w:rtl w:val="true"/>
              </w:rPr>
              <w:t>باب الباء مع الضاد</w:t>
            </w:r>
            <w:r>
              <w:rPr>
                <w:rStyle w:val="IndexLink"/>
                <w:rtl w:val="true"/>
              </w:rPr>
              <w:t>)</w:t>
              <w:tab/>
            </w:r>
            <w:r>
              <w:rPr>
                <w:rStyle w:val="IndexLink"/>
              </w:rPr>
              <w:t>182</w:t>
            </w:r>
          </w:hyperlink>
        </w:p>
        <w:p>
          <w:pPr>
            <w:pStyle w:val="Contents5"/>
            <w:tabs>
              <w:tab w:val="clear" w:pos="7892"/>
              <w:tab w:val="right" w:pos="9026" w:leader="dot"/>
            </w:tabs>
            <w:rPr/>
          </w:pPr>
          <w:hyperlink w:anchor="__RefHeading___Toc307918_73709187">
            <w:r>
              <w:rPr>
                <w:webHidden/>
                <w:rStyle w:val="IndexLink"/>
                <w:rtl w:val="true"/>
              </w:rPr>
              <w:t>بضض</w:t>
            </w:r>
            <w:r>
              <w:rPr>
                <w:rStyle w:val="IndexLink"/>
                <w:rtl w:val="true"/>
              </w:rPr>
              <w:tab/>
            </w:r>
            <w:r>
              <w:rPr>
                <w:rStyle w:val="IndexLink"/>
              </w:rPr>
              <w:t>182</w:t>
            </w:r>
          </w:hyperlink>
        </w:p>
        <w:p>
          <w:pPr>
            <w:pStyle w:val="Contents5"/>
            <w:tabs>
              <w:tab w:val="clear" w:pos="7892"/>
              <w:tab w:val="right" w:pos="9026" w:leader="dot"/>
            </w:tabs>
            <w:rPr/>
          </w:pPr>
          <w:hyperlink w:anchor="__RefHeading___Toc307920_73709187">
            <w:r>
              <w:rPr>
                <w:webHidden/>
                <w:rStyle w:val="IndexLink"/>
                <w:rtl w:val="true"/>
              </w:rPr>
              <w:t>بضع</w:t>
            </w:r>
            <w:r>
              <w:rPr>
                <w:rStyle w:val="IndexLink"/>
                <w:rtl w:val="true"/>
              </w:rPr>
              <w:tab/>
            </w:r>
            <w:r>
              <w:rPr>
                <w:rStyle w:val="IndexLink"/>
              </w:rPr>
              <w:t>182</w:t>
            </w:r>
          </w:hyperlink>
        </w:p>
        <w:p>
          <w:pPr>
            <w:pStyle w:val="Contents4"/>
            <w:tabs>
              <w:tab w:val="clear" w:pos="8176"/>
              <w:tab w:val="right" w:pos="9026" w:leader="dot"/>
            </w:tabs>
            <w:rPr/>
          </w:pPr>
          <w:hyperlink w:anchor="__RefHeading___Toc307922_73709187">
            <w:r>
              <w:rPr>
                <w:webHidden/>
                <w:rStyle w:val="IndexLink"/>
                <w:rtl w:val="true"/>
              </w:rPr>
              <w:t>(</w:t>
            </w:r>
            <w:r>
              <w:rPr>
                <w:rStyle w:val="IndexLink"/>
                <w:rtl w:val="true"/>
              </w:rPr>
              <w:t>باب الباء مع الطاء</w:t>
            </w:r>
            <w:r>
              <w:rPr>
                <w:rStyle w:val="IndexLink"/>
                <w:rtl w:val="true"/>
              </w:rPr>
              <w:t>)</w:t>
              <w:tab/>
            </w:r>
            <w:r>
              <w:rPr>
                <w:rStyle w:val="IndexLink"/>
              </w:rPr>
              <w:t>184</w:t>
            </w:r>
          </w:hyperlink>
        </w:p>
        <w:p>
          <w:pPr>
            <w:pStyle w:val="Contents5"/>
            <w:tabs>
              <w:tab w:val="clear" w:pos="7892"/>
              <w:tab w:val="right" w:pos="9026" w:leader="dot"/>
            </w:tabs>
            <w:rPr/>
          </w:pPr>
          <w:hyperlink w:anchor="__RefHeading___Toc307924_73709187">
            <w:r>
              <w:rPr>
                <w:webHidden/>
                <w:rStyle w:val="IndexLink"/>
                <w:rtl w:val="true"/>
              </w:rPr>
              <w:t>بطأ</w:t>
            </w:r>
            <w:r>
              <w:rPr>
                <w:rStyle w:val="IndexLink"/>
                <w:rtl w:val="true"/>
              </w:rPr>
              <w:tab/>
            </w:r>
            <w:r>
              <w:rPr>
                <w:rStyle w:val="IndexLink"/>
              </w:rPr>
              <w:t>184</w:t>
            </w:r>
          </w:hyperlink>
        </w:p>
        <w:p>
          <w:pPr>
            <w:pStyle w:val="Contents5"/>
            <w:tabs>
              <w:tab w:val="clear" w:pos="7892"/>
              <w:tab w:val="right" w:pos="9026" w:leader="dot"/>
            </w:tabs>
            <w:rPr/>
          </w:pPr>
          <w:hyperlink w:anchor="__RefHeading___Toc307926_73709187">
            <w:r>
              <w:rPr>
                <w:webHidden/>
                <w:rStyle w:val="IndexLink"/>
                <w:rtl w:val="true"/>
              </w:rPr>
              <w:t>بطح</w:t>
            </w:r>
            <w:r>
              <w:rPr>
                <w:rStyle w:val="IndexLink"/>
                <w:rtl w:val="true"/>
              </w:rPr>
              <w:tab/>
            </w:r>
            <w:r>
              <w:rPr>
                <w:rStyle w:val="IndexLink"/>
              </w:rPr>
              <w:t>184</w:t>
            </w:r>
          </w:hyperlink>
        </w:p>
        <w:p>
          <w:pPr>
            <w:pStyle w:val="Contents5"/>
            <w:tabs>
              <w:tab w:val="clear" w:pos="7892"/>
              <w:tab w:val="right" w:pos="9026" w:leader="dot"/>
            </w:tabs>
            <w:rPr/>
          </w:pPr>
          <w:hyperlink w:anchor="__RefHeading___Toc307928_73709187">
            <w:r>
              <w:rPr>
                <w:webHidden/>
                <w:rStyle w:val="IndexLink"/>
                <w:rtl w:val="true"/>
              </w:rPr>
              <w:t>بطر</w:t>
            </w:r>
            <w:r>
              <w:rPr>
                <w:rStyle w:val="IndexLink"/>
                <w:rtl w:val="true"/>
              </w:rPr>
              <w:tab/>
            </w:r>
            <w:r>
              <w:rPr>
                <w:rStyle w:val="IndexLink"/>
              </w:rPr>
              <w:t>185</w:t>
            </w:r>
          </w:hyperlink>
        </w:p>
        <w:p>
          <w:pPr>
            <w:pStyle w:val="Contents5"/>
            <w:tabs>
              <w:tab w:val="clear" w:pos="7892"/>
              <w:tab w:val="right" w:pos="9026" w:leader="dot"/>
            </w:tabs>
            <w:rPr/>
          </w:pPr>
          <w:hyperlink w:anchor="__RefHeading___Toc307930_73709187">
            <w:r>
              <w:rPr>
                <w:webHidden/>
                <w:rStyle w:val="IndexLink"/>
                <w:rtl w:val="true"/>
              </w:rPr>
              <w:t>بطرق</w:t>
            </w:r>
            <w:r>
              <w:rPr>
                <w:rStyle w:val="IndexLink"/>
                <w:rtl w:val="true"/>
              </w:rPr>
              <w:tab/>
            </w:r>
            <w:r>
              <w:rPr>
                <w:rStyle w:val="IndexLink"/>
              </w:rPr>
              <w:t>185</w:t>
            </w:r>
          </w:hyperlink>
        </w:p>
        <w:p>
          <w:pPr>
            <w:pStyle w:val="Contents5"/>
            <w:tabs>
              <w:tab w:val="clear" w:pos="7892"/>
              <w:tab w:val="right" w:pos="9026" w:leader="dot"/>
            </w:tabs>
            <w:rPr/>
          </w:pPr>
          <w:hyperlink w:anchor="__RefHeading___Toc307932_73709187">
            <w:r>
              <w:rPr>
                <w:webHidden/>
                <w:rStyle w:val="IndexLink"/>
                <w:rtl w:val="true"/>
              </w:rPr>
              <w:t>بطش</w:t>
            </w:r>
            <w:r>
              <w:rPr>
                <w:rStyle w:val="IndexLink"/>
                <w:rtl w:val="true"/>
              </w:rPr>
              <w:tab/>
            </w:r>
            <w:r>
              <w:rPr>
                <w:rStyle w:val="IndexLink"/>
              </w:rPr>
              <w:t>185</w:t>
            </w:r>
          </w:hyperlink>
        </w:p>
        <w:p>
          <w:pPr>
            <w:pStyle w:val="Contents5"/>
            <w:tabs>
              <w:tab w:val="clear" w:pos="7892"/>
              <w:tab w:val="right" w:pos="9026" w:leader="dot"/>
            </w:tabs>
            <w:rPr/>
          </w:pPr>
          <w:hyperlink w:anchor="__RefHeading___Toc307934_73709187">
            <w:r>
              <w:rPr>
                <w:webHidden/>
                <w:rStyle w:val="IndexLink"/>
                <w:rtl w:val="true"/>
              </w:rPr>
              <w:t>بطط</w:t>
            </w:r>
            <w:r>
              <w:rPr>
                <w:rStyle w:val="IndexLink"/>
                <w:rtl w:val="true"/>
              </w:rPr>
              <w:tab/>
            </w:r>
            <w:r>
              <w:rPr>
                <w:rStyle w:val="IndexLink"/>
              </w:rPr>
              <w:t>185</w:t>
            </w:r>
          </w:hyperlink>
        </w:p>
        <w:p>
          <w:pPr>
            <w:pStyle w:val="Contents5"/>
            <w:tabs>
              <w:tab w:val="clear" w:pos="7892"/>
              <w:tab w:val="right" w:pos="9026" w:leader="dot"/>
            </w:tabs>
            <w:rPr/>
          </w:pPr>
          <w:hyperlink w:anchor="__RefHeading___Toc307936_73709187">
            <w:r>
              <w:rPr>
                <w:webHidden/>
                <w:rStyle w:val="IndexLink"/>
                <w:rtl w:val="true"/>
              </w:rPr>
              <w:t>بطق</w:t>
            </w:r>
            <w:r>
              <w:rPr>
                <w:rStyle w:val="IndexLink"/>
                <w:rtl w:val="true"/>
              </w:rPr>
              <w:tab/>
            </w:r>
            <w:r>
              <w:rPr>
                <w:rStyle w:val="IndexLink"/>
              </w:rPr>
              <w:t>185</w:t>
            </w:r>
          </w:hyperlink>
        </w:p>
        <w:p>
          <w:pPr>
            <w:pStyle w:val="Contents5"/>
            <w:tabs>
              <w:tab w:val="clear" w:pos="7892"/>
              <w:tab w:val="right" w:pos="9026" w:leader="dot"/>
            </w:tabs>
            <w:rPr/>
          </w:pPr>
          <w:hyperlink w:anchor="__RefHeading___Toc307938_73709187">
            <w:r>
              <w:rPr>
                <w:webHidden/>
                <w:rStyle w:val="IndexLink"/>
                <w:rtl w:val="true"/>
              </w:rPr>
              <w:t>بطل</w:t>
            </w:r>
            <w:r>
              <w:rPr>
                <w:rStyle w:val="IndexLink"/>
                <w:rtl w:val="true"/>
              </w:rPr>
              <w:tab/>
            </w:r>
            <w:r>
              <w:rPr>
                <w:rStyle w:val="IndexLink"/>
              </w:rPr>
              <w:t>186</w:t>
            </w:r>
          </w:hyperlink>
        </w:p>
        <w:p>
          <w:pPr>
            <w:pStyle w:val="Contents5"/>
            <w:tabs>
              <w:tab w:val="clear" w:pos="7892"/>
              <w:tab w:val="right" w:pos="9026" w:leader="dot"/>
            </w:tabs>
            <w:rPr/>
          </w:pPr>
          <w:hyperlink w:anchor="__RefHeading___Toc307940_73709187">
            <w:r>
              <w:rPr>
                <w:webHidden/>
                <w:rStyle w:val="IndexLink"/>
                <w:rtl w:val="true"/>
              </w:rPr>
              <w:t>بطن</w:t>
            </w:r>
            <w:r>
              <w:rPr>
                <w:rStyle w:val="IndexLink"/>
                <w:rtl w:val="true"/>
              </w:rPr>
              <w:tab/>
            </w:r>
            <w:r>
              <w:rPr>
                <w:rStyle w:val="IndexLink"/>
              </w:rPr>
              <w:t>186</w:t>
            </w:r>
          </w:hyperlink>
        </w:p>
        <w:p>
          <w:pPr>
            <w:pStyle w:val="Contents4"/>
            <w:tabs>
              <w:tab w:val="clear" w:pos="8176"/>
              <w:tab w:val="right" w:pos="9026" w:leader="dot"/>
            </w:tabs>
            <w:rPr/>
          </w:pPr>
          <w:hyperlink w:anchor="__RefHeading___Toc307942_73709187">
            <w:r>
              <w:rPr>
                <w:webHidden/>
                <w:rStyle w:val="IndexLink"/>
                <w:rtl w:val="true"/>
              </w:rPr>
              <w:t>(</w:t>
            </w:r>
            <w:r>
              <w:rPr>
                <w:rStyle w:val="IndexLink"/>
                <w:rtl w:val="true"/>
              </w:rPr>
              <w:t>باب الباء مع الظاء</w:t>
            </w:r>
            <w:r>
              <w:rPr>
                <w:rStyle w:val="IndexLink"/>
                <w:rtl w:val="true"/>
              </w:rPr>
              <w:t>)</w:t>
              <w:tab/>
            </w:r>
            <w:r>
              <w:rPr>
                <w:rStyle w:val="IndexLink"/>
              </w:rPr>
              <w:t>188</w:t>
            </w:r>
          </w:hyperlink>
        </w:p>
        <w:p>
          <w:pPr>
            <w:pStyle w:val="Contents5"/>
            <w:tabs>
              <w:tab w:val="clear" w:pos="7892"/>
              <w:tab w:val="right" w:pos="9026" w:leader="dot"/>
            </w:tabs>
            <w:rPr/>
          </w:pPr>
          <w:hyperlink w:anchor="__RefHeading___Toc307944_73709187">
            <w:r>
              <w:rPr>
                <w:webHidden/>
                <w:rStyle w:val="IndexLink"/>
                <w:rtl w:val="true"/>
              </w:rPr>
              <w:t>بظر</w:t>
            </w:r>
            <w:r>
              <w:rPr>
                <w:rStyle w:val="IndexLink"/>
                <w:rtl w:val="true"/>
              </w:rPr>
              <w:tab/>
            </w:r>
            <w:r>
              <w:rPr>
                <w:rStyle w:val="IndexLink"/>
              </w:rPr>
              <w:t>188</w:t>
            </w:r>
          </w:hyperlink>
        </w:p>
        <w:p>
          <w:pPr>
            <w:pStyle w:val="Contents4"/>
            <w:tabs>
              <w:tab w:val="clear" w:pos="8176"/>
              <w:tab w:val="right" w:pos="9026" w:leader="dot"/>
            </w:tabs>
            <w:rPr/>
          </w:pPr>
          <w:hyperlink w:anchor="__RefHeading___Toc307946_73709187">
            <w:r>
              <w:rPr>
                <w:webHidden/>
                <w:rStyle w:val="IndexLink"/>
                <w:rtl w:val="true"/>
              </w:rPr>
              <w:t>(</w:t>
            </w:r>
            <w:r>
              <w:rPr>
                <w:rStyle w:val="IndexLink"/>
                <w:rtl w:val="true"/>
              </w:rPr>
              <w:t>باب الباء مع العین</w:t>
            </w:r>
            <w:r>
              <w:rPr>
                <w:rStyle w:val="IndexLink"/>
                <w:rtl w:val="true"/>
              </w:rPr>
              <w:t>)</w:t>
              <w:tab/>
            </w:r>
            <w:r>
              <w:rPr>
                <w:rStyle w:val="IndexLink"/>
              </w:rPr>
              <w:t>188</w:t>
            </w:r>
          </w:hyperlink>
        </w:p>
        <w:p>
          <w:pPr>
            <w:pStyle w:val="Contents5"/>
            <w:tabs>
              <w:tab w:val="clear" w:pos="7892"/>
              <w:tab w:val="right" w:pos="9026" w:leader="dot"/>
            </w:tabs>
            <w:rPr/>
          </w:pPr>
          <w:hyperlink w:anchor="__RefHeading___Toc307948_73709187">
            <w:r>
              <w:rPr>
                <w:webHidden/>
                <w:rStyle w:val="IndexLink"/>
                <w:rtl w:val="true"/>
              </w:rPr>
              <w:t>بعث</w:t>
            </w:r>
            <w:r>
              <w:rPr>
                <w:rStyle w:val="IndexLink"/>
                <w:rtl w:val="true"/>
              </w:rPr>
              <w:tab/>
            </w:r>
            <w:r>
              <w:rPr>
                <w:rStyle w:val="IndexLink"/>
              </w:rPr>
              <w:t>188</w:t>
            </w:r>
          </w:hyperlink>
        </w:p>
        <w:p>
          <w:pPr>
            <w:pStyle w:val="Contents5"/>
            <w:tabs>
              <w:tab w:val="clear" w:pos="7892"/>
              <w:tab w:val="right" w:pos="9026" w:leader="dot"/>
            </w:tabs>
            <w:rPr/>
          </w:pPr>
          <w:hyperlink w:anchor="__RefHeading___Toc307950_73709187">
            <w:r>
              <w:rPr>
                <w:webHidden/>
                <w:rStyle w:val="IndexLink"/>
                <w:rtl w:val="true"/>
              </w:rPr>
              <w:t>بعثر</w:t>
            </w:r>
            <w:r>
              <w:rPr>
                <w:rStyle w:val="IndexLink"/>
                <w:rtl w:val="true"/>
              </w:rPr>
              <w:tab/>
            </w:r>
            <w:r>
              <w:rPr>
                <w:rStyle w:val="IndexLink"/>
              </w:rPr>
              <w:t>189</w:t>
            </w:r>
          </w:hyperlink>
        </w:p>
        <w:p>
          <w:pPr>
            <w:pStyle w:val="Contents5"/>
            <w:tabs>
              <w:tab w:val="clear" w:pos="7892"/>
              <w:tab w:val="right" w:pos="9026" w:leader="dot"/>
            </w:tabs>
            <w:rPr/>
          </w:pPr>
          <w:hyperlink w:anchor="__RefHeading___Toc307952_73709187">
            <w:r>
              <w:rPr>
                <w:webHidden/>
                <w:rStyle w:val="IndexLink"/>
                <w:rtl w:val="true"/>
              </w:rPr>
              <w:t>بعثط</w:t>
            </w:r>
            <w:r>
              <w:rPr>
                <w:rStyle w:val="IndexLink"/>
                <w:rtl w:val="true"/>
              </w:rPr>
              <w:tab/>
            </w:r>
            <w:r>
              <w:rPr>
                <w:rStyle w:val="IndexLink"/>
              </w:rPr>
              <w:t>189</w:t>
            </w:r>
          </w:hyperlink>
        </w:p>
        <w:p>
          <w:pPr>
            <w:pStyle w:val="Contents5"/>
            <w:tabs>
              <w:tab w:val="clear" w:pos="7892"/>
              <w:tab w:val="right" w:pos="9026" w:leader="dot"/>
            </w:tabs>
            <w:rPr/>
          </w:pPr>
          <w:hyperlink w:anchor="__RefHeading___Toc307954_73709187">
            <w:r>
              <w:rPr>
                <w:webHidden/>
                <w:rStyle w:val="IndexLink"/>
                <w:rtl w:val="true"/>
              </w:rPr>
              <w:t>بعج</w:t>
            </w:r>
            <w:r>
              <w:rPr>
                <w:rStyle w:val="IndexLink"/>
                <w:rtl w:val="true"/>
              </w:rPr>
              <w:tab/>
            </w:r>
            <w:r>
              <w:rPr>
                <w:rStyle w:val="IndexLink"/>
              </w:rPr>
              <w:t>189</w:t>
            </w:r>
          </w:hyperlink>
        </w:p>
        <w:p>
          <w:pPr>
            <w:pStyle w:val="Contents5"/>
            <w:tabs>
              <w:tab w:val="clear" w:pos="7892"/>
              <w:tab w:val="right" w:pos="9026" w:leader="dot"/>
            </w:tabs>
            <w:rPr/>
          </w:pPr>
          <w:hyperlink w:anchor="__RefHeading___Toc307956_73709187">
            <w:r>
              <w:rPr>
                <w:webHidden/>
                <w:rStyle w:val="IndexLink"/>
                <w:rtl w:val="true"/>
              </w:rPr>
              <w:t>بعد</w:t>
            </w:r>
            <w:r>
              <w:rPr>
                <w:rStyle w:val="IndexLink"/>
                <w:rtl w:val="true"/>
              </w:rPr>
              <w:tab/>
            </w:r>
            <w:r>
              <w:rPr>
                <w:rStyle w:val="IndexLink"/>
              </w:rPr>
              <w:t>189</w:t>
            </w:r>
          </w:hyperlink>
        </w:p>
        <w:p>
          <w:pPr>
            <w:pStyle w:val="Contents5"/>
            <w:tabs>
              <w:tab w:val="clear" w:pos="7892"/>
              <w:tab w:val="right" w:pos="9026" w:leader="dot"/>
            </w:tabs>
            <w:rPr/>
          </w:pPr>
          <w:hyperlink w:anchor="__RefHeading___Toc307958_73709187">
            <w:r>
              <w:rPr>
                <w:webHidden/>
                <w:rStyle w:val="IndexLink"/>
                <w:rtl w:val="true"/>
              </w:rPr>
              <w:t>بعر</w:t>
            </w:r>
            <w:r>
              <w:rPr>
                <w:rStyle w:val="IndexLink"/>
                <w:rtl w:val="true"/>
              </w:rPr>
              <w:tab/>
            </w:r>
            <w:r>
              <w:rPr>
                <w:rStyle w:val="IndexLink"/>
              </w:rPr>
              <w:t>190</w:t>
            </w:r>
          </w:hyperlink>
        </w:p>
        <w:p>
          <w:pPr>
            <w:pStyle w:val="Contents5"/>
            <w:tabs>
              <w:tab w:val="clear" w:pos="7892"/>
              <w:tab w:val="right" w:pos="9026" w:leader="dot"/>
            </w:tabs>
            <w:rPr/>
          </w:pPr>
          <w:hyperlink w:anchor="__RefHeading___Toc307960_73709187">
            <w:r>
              <w:rPr>
                <w:webHidden/>
                <w:rStyle w:val="IndexLink"/>
                <w:rtl w:val="true"/>
              </w:rPr>
              <w:t>بعض</w:t>
            </w:r>
            <w:r>
              <w:rPr>
                <w:rStyle w:val="IndexLink"/>
                <w:rtl w:val="true"/>
              </w:rPr>
              <w:tab/>
            </w:r>
            <w:r>
              <w:rPr>
                <w:rStyle w:val="IndexLink"/>
              </w:rPr>
              <w:t>190</w:t>
            </w:r>
          </w:hyperlink>
        </w:p>
        <w:p>
          <w:pPr>
            <w:pStyle w:val="Contents5"/>
            <w:tabs>
              <w:tab w:val="clear" w:pos="7892"/>
              <w:tab w:val="right" w:pos="9026" w:leader="dot"/>
            </w:tabs>
            <w:rPr/>
          </w:pPr>
          <w:hyperlink w:anchor="__RefHeading___Toc307962_73709187">
            <w:r>
              <w:rPr>
                <w:webHidden/>
                <w:rStyle w:val="IndexLink"/>
                <w:rtl w:val="true"/>
              </w:rPr>
              <w:t>بعع</w:t>
            </w:r>
            <w:r>
              <w:rPr>
                <w:rStyle w:val="IndexLink"/>
                <w:rtl w:val="true"/>
              </w:rPr>
              <w:tab/>
            </w:r>
            <w:r>
              <w:rPr>
                <w:rStyle w:val="IndexLink"/>
              </w:rPr>
              <w:t>190</w:t>
            </w:r>
          </w:hyperlink>
        </w:p>
        <w:p>
          <w:pPr>
            <w:pStyle w:val="Contents5"/>
            <w:tabs>
              <w:tab w:val="clear" w:pos="7892"/>
              <w:tab w:val="right" w:pos="9026" w:leader="dot"/>
            </w:tabs>
            <w:rPr/>
          </w:pPr>
          <w:hyperlink w:anchor="__RefHeading___Toc307964_73709187">
            <w:r>
              <w:rPr>
                <w:webHidden/>
                <w:rStyle w:val="IndexLink"/>
                <w:rtl w:val="true"/>
              </w:rPr>
              <w:t>بعق</w:t>
            </w:r>
            <w:r>
              <w:rPr>
                <w:rStyle w:val="IndexLink"/>
                <w:rtl w:val="true"/>
              </w:rPr>
              <w:tab/>
            </w:r>
            <w:r>
              <w:rPr>
                <w:rStyle w:val="IndexLink"/>
              </w:rPr>
              <w:t>191</w:t>
            </w:r>
          </w:hyperlink>
        </w:p>
        <w:p>
          <w:pPr>
            <w:pStyle w:val="Contents5"/>
            <w:tabs>
              <w:tab w:val="clear" w:pos="7892"/>
              <w:tab w:val="right" w:pos="9026" w:leader="dot"/>
            </w:tabs>
            <w:rPr/>
          </w:pPr>
          <w:hyperlink w:anchor="__RefHeading___Toc307966_73709187">
            <w:r>
              <w:rPr>
                <w:webHidden/>
                <w:rStyle w:val="IndexLink"/>
                <w:rtl w:val="true"/>
              </w:rPr>
              <w:t>بعل</w:t>
            </w:r>
            <w:r>
              <w:rPr>
                <w:rStyle w:val="IndexLink"/>
                <w:rtl w:val="true"/>
              </w:rPr>
              <w:tab/>
            </w:r>
            <w:r>
              <w:rPr>
                <w:rStyle w:val="IndexLink"/>
              </w:rPr>
              <w:t>191</w:t>
            </w:r>
          </w:hyperlink>
        </w:p>
        <w:p>
          <w:pPr>
            <w:pStyle w:val="Contents4"/>
            <w:tabs>
              <w:tab w:val="clear" w:pos="8176"/>
              <w:tab w:val="right" w:pos="9026" w:leader="dot"/>
            </w:tabs>
            <w:rPr/>
          </w:pPr>
          <w:hyperlink w:anchor="__RefHeading___Toc307968_73709187">
            <w:r>
              <w:rPr>
                <w:webHidden/>
                <w:rStyle w:val="IndexLink"/>
                <w:rtl w:val="true"/>
              </w:rPr>
              <w:t>(</w:t>
            </w:r>
            <w:r>
              <w:rPr>
                <w:rStyle w:val="IndexLink"/>
                <w:rtl w:val="true"/>
              </w:rPr>
              <w:t>باب الباء مع الغین</w:t>
            </w:r>
            <w:r>
              <w:rPr>
                <w:rStyle w:val="IndexLink"/>
                <w:rtl w:val="true"/>
              </w:rPr>
              <w:t>)</w:t>
              <w:tab/>
            </w:r>
            <w:r>
              <w:rPr>
                <w:rStyle w:val="IndexLink"/>
              </w:rPr>
              <w:t>192</w:t>
            </w:r>
          </w:hyperlink>
        </w:p>
        <w:p>
          <w:pPr>
            <w:pStyle w:val="Contents5"/>
            <w:tabs>
              <w:tab w:val="clear" w:pos="7892"/>
              <w:tab w:val="right" w:pos="9026" w:leader="dot"/>
            </w:tabs>
            <w:rPr/>
          </w:pPr>
          <w:hyperlink w:anchor="__RefHeading___Toc307970_73709187">
            <w:r>
              <w:rPr>
                <w:webHidden/>
                <w:rStyle w:val="IndexLink"/>
                <w:rtl w:val="true"/>
              </w:rPr>
              <w:t>بغت</w:t>
            </w:r>
            <w:r>
              <w:rPr>
                <w:rStyle w:val="IndexLink"/>
                <w:rtl w:val="true"/>
              </w:rPr>
              <w:tab/>
            </w:r>
            <w:r>
              <w:rPr>
                <w:rStyle w:val="IndexLink"/>
              </w:rPr>
              <w:t>192</w:t>
            </w:r>
          </w:hyperlink>
        </w:p>
        <w:p>
          <w:pPr>
            <w:pStyle w:val="Contents5"/>
            <w:tabs>
              <w:tab w:val="clear" w:pos="7892"/>
              <w:tab w:val="right" w:pos="9026" w:leader="dot"/>
            </w:tabs>
            <w:rPr/>
          </w:pPr>
          <w:hyperlink w:anchor="__RefHeading___Toc307972_73709187">
            <w:r>
              <w:rPr>
                <w:webHidden/>
                <w:rStyle w:val="IndexLink"/>
                <w:rtl w:val="true"/>
              </w:rPr>
              <w:t>بغث</w:t>
            </w:r>
            <w:r>
              <w:rPr>
                <w:rStyle w:val="IndexLink"/>
                <w:rtl w:val="true"/>
              </w:rPr>
              <w:tab/>
            </w:r>
            <w:r>
              <w:rPr>
                <w:rStyle w:val="IndexLink"/>
              </w:rPr>
              <w:t>192</w:t>
            </w:r>
          </w:hyperlink>
        </w:p>
        <w:p>
          <w:pPr>
            <w:pStyle w:val="Contents5"/>
            <w:tabs>
              <w:tab w:val="clear" w:pos="7892"/>
              <w:tab w:val="right" w:pos="9026" w:leader="dot"/>
            </w:tabs>
            <w:rPr/>
          </w:pPr>
          <w:hyperlink w:anchor="__RefHeading___Toc307974_73709187">
            <w:r>
              <w:rPr>
                <w:webHidden/>
                <w:rStyle w:val="IndexLink"/>
                <w:rtl w:val="true"/>
              </w:rPr>
              <w:t>بغثر</w:t>
            </w:r>
            <w:r>
              <w:rPr>
                <w:rStyle w:val="IndexLink"/>
                <w:rtl w:val="true"/>
              </w:rPr>
              <w:tab/>
            </w:r>
            <w:r>
              <w:rPr>
                <w:rStyle w:val="IndexLink"/>
              </w:rPr>
              <w:t>193</w:t>
            </w:r>
          </w:hyperlink>
        </w:p>
        <w:p>
          <w:pPr>
            <w:pStyle w:val="Contents5"/>
            <w:tabs>
              <w:tab w:val="clear" w:pos="7892"/>
              <w:tab w:val="right" w:pos="9026" w:leader="dot"/>
            </w:tabs>
            <w:rPr/>
          </w:pPr>
          <w:hyperlink w:anchor="__RefHeading___Toc307976_73709187">
            <w:r>
              <w:rPr>
                <w:webHidden/>
                <w:rStyle w:val="IndexLink"/>
                <w:rtl w:val="true"/>
              </w:rPr>
              <w:t>بغش</w:t>
            </w:r>
            <w:r>
              <w:rPr>
                <w:rStyle w:val="IndexLink"/>
                <w:rtl w:val="true"/>
              </w:rPr>
              <w:tab/>
            </w:r>
            <w:r>
              <w:rPr>
                <w:rStyle w:val="IndexLink"/>
              </w:rPr>
              <w:t>193</w:t>
            </w:r>
          </w:hyperlink>
        </w:p>
        <w:p>
          <w:pPr>
            <w:pStyle w:val="Contents5"/>
            <w:tabs>
              <w:tab w:val="clear" w:pos="7892"/>
              <w:tab w:val="right" w:pos="9026" w:leader="dot"/>
            </w:tabs>
            <w:rPr/>
          </w:pPr>
          <w:hyperlink w:anchor="__RefHeading___Toc307978_73709187">
            <w:r>
              <w:rPr>
                <w:webHidden/>
                <w:rStyle w:val="IndexLink"/>
                <w:rtl w:val="true"/>
              </w:rPr>
              <w:t>بغل</w:t>
            </w:r>
            <w:r>
              <w:rPr>
                <w:rStyle w:val="IndexLink"/>
                <w:rtl w:val="true"/>
              </w:rPr>
              <w:tab/>
            </w:r>
            <w:r>
              <w:rPr>
                <w:rStyle w:val="IndexLink"/>
              </w:rPr>
              <w:t>193</w:t>
            </w:r>
          </w:hyperlink>
        </w:p>
        <w:p>
          <w:pPr>
            <w:pStyle w:val="Contents5"/>
            <w:tabs>
              <w:tab w:val="clear" w:pos="7892"/>
              <w:tab w:val="right" w:pos="9026" w:leader="dot"/>
            </w:tabs>
            <w:rPr/>
          </w:pPr>
          <w:hyperlink w:anchor="__RefHeading___Toc307980_73709187">
            <w:r>
              <w:rPr>
                <w:webHidden/>
                <w:rStyle w:val="IndexLink"/>
                <w:rtl w:val="true"/>
              </w:rPr>
              <w:t>بغم</w:t>
            </w:r>
            <w:r>
              <w:rPr>
                <w:rStyle w:val="IndexLink"/>
                <w:rtl w:val="true"/>
              </w:rPr>
              <w:tab/>
            </w:r>
            <w:r>
              <w:rPr>
                <w:rStyle w:val="IndexLink"/>
              </w:rPr>
              <w:t>193</w:t>
            </w:r>
          </w:hyperlink>
        </w:p>
        <w:p>
          <w:pPr>
            <w:pStyle w:val="Contents5"/>
            <w:tabs>
              <w:tab w:val="clear" w:pos="7892"/>
              <w:tab w:val="right" w:pos="9026" w:leader="dot"/>
            </w:tabs>
            <w:rPr/>
          </w:pPr>
          <w:hyperlink w:anchor="__RefHeading___Toc307982_73709187">
            <w:r>
              <w:rPr>
                <w:webHidden/>
                <w:rStyle w:val="IndexLink"/>
                <w:rtl w:val="true"/>
              </w:rPr>
              <w:t>بغی</w:t>
            </w:r>
            <w:r>
              <w:rPr>
                <w:rStyle w:val="IndexLink"/>
                <w:rtl w:val="true"/>
              </w:rPr>
              <w:tab/>
            </w:r>
            <w:r>
              <w:rPr>
                <w:rStyle w:val="IndexLink"/>
              </w:rPr>
              <w:t>193</w:t>
            </w:r>
          </w:hyperlink>
        </w:p>
        <w:p>
          <w:pPr>
            <w:pStyle w:val="Contents4"/>
            <w:tabs>
              <w:tab w:val="clear" w:pos="8176"/>
              <w:tab w:val="right" w:pos="9026" w:leader="dot"/>
            </w:tabs>
            <w:rPr/>
          </w:pPr>
          <w:hyperlink w:anchor="__RefHeading___Toc307984_73709187">
            <w:r>
              <w:rPr>
                <w:webHidden/>
                <w:rStyle w:val="IndexLink"/>
                <w:rtl w:val="true"/>
              </w:rPr>
              <w:t>(</w:t>
            </w:r>
            <w:r>
              <w:rPr>
                <w:rStyle w:val="IndexLink"/>
                <w:rtl w:val="true"/>
              </w:rPr>
              <w:t>باب الباء مع القاف</w:t>
            </w:r>
            <w:r>
              <w:rPr>
                <w:rStyle w:val="IndexLink"/>
                <w:rtl w:val="true"/>
              </w:rPr>
              <w:t>)</w:t>
              <w:tab/>
            </w:r>
            <w:r>
              <w:rPr>
                <w:rStyle w:val="IndexLink"/>
              </w:rPr>
              <w:t>194</w:t>
            </w:r>
          </w:hyperlink>
        </w:p>
        <w:p>
          <w:pPr>
            <w:pStyle w:val="Contents5"/>
            <w:tabs>
              <w:tab w:val="clear" w:pos="7892"/>
              <w:tab w:val="right" w:pos="9026" w:leader="dot"/>
            </w:tabs>
            <w:rPr/>
          </w:pPr>
          <w:hyperlink w:anchor="__RefHeading___Toc307986_73709187">
            <w:r>
              <w:rPr>
                <w:webHidden/>
                <w:rStyle w:val="IndexLink"/>
                <w:rtl w:val="true"/>
              </w:rPr>
              <w:t>بقر</w:t>
            </w:r>
            <w:r>
              <w:rPr>
                <w:rStyle w:val="IndexLink"/>
                <w:rtl w:val="true"/>
              </w:rPr>
              <w:tab/>
            </w:r>
            <w:r>
              <w:rPr>
                <w:rStyle w:val="IndexLink"/>
              </w:rPr>
              <w:t>194</w:t>
            </w:r>
          </w:hyperlink>
        </w:p>
        <w:p>
          <w:pPr>
            <w:pStyle w:val="Contents5"/>
            <w:tabs>
              <w:tab w:val="clear" w:pos="7892"/>
              <w:tab w:val="right" w:pos="9026" w:leader="dot"/>
            </w:tabs>
            <w:rPr/>
          </w:pPr>
          <w:hyperlink w:anchor="__RefHeading___Toc307988_73709187">
            <w:r>
              <w:rPr>
                <w:webHidden/>
                <w:rStyle w:val="IndexLink"/>
                <w:rtl w:val="true"/>
              </w:rPr>
              <w:t>بقط</w:t>
            </w:r>
            <w:r>
              <w:rPr>
                <w:rStyle w:val="IndexLink"/>
                <w:rtl w:val="true"/>
              </w:rPr>
              <w:tab/>
            </w:r>
            <w:r>
              <w:rPr>
                <w:rStyle w:val="IndexLink"/>
              </w:rPr>
              <w:t>195</w:t>
            </w:r>
          </w:hyperlink>
        </w:p>
        <w:p>
          <w:pPr>
            <w:pStyle w:val="Contents5"/>
            <w:tabs>
              <w:tab w:val="clear" w:pos="7892"/>
              <w:tab w:val="right" w:pos="9026" w:leader="dot"/>
            </w:tabs>
            <w:rPr/>
          </w:pPr>
          <w:hyperlink w:anchor="__RefHeading___Toc307990_73709187">
            <w:r>
              <w:rPr>
                <w:webHidden/>
                <w:rStyle w:val="IndexLink"/>
                <w:rtl w:val="true"/>
              </w:rPr>
              <w:t>بقع</w:t>
            </w:r>
            <w:r>
              <w:rPr>
                <w:rStyle w:val="IndexLink"/>
                <w:rtl w:val="true"/>
              </w:rPr>
              <w:tab/>
            </w:r>
            <w:r>
              <w:rPr>
                <w:rStyle w:val="IndexLink"/>
              </w:rPr>
              <w:t>195</w:t>
            </w:r>
          </w:hyperlink>
        </w:p>
        <w:p>
          <w:pPr>
            <w:pStyle w:val="Contents5"/>
            <w:tabs>
              <w:tab w:val="clear" w:pos="7892"/>
              <w:tab w:val="right" w:pos="9026" w:leader="dot"/>
            </w:tabs>
            <w:rPr/>
          </w:pPr>
          <w:hyperlink w:anchor="__RefHeading___Toc307992_73709187">
            <w:r>
              <w:rPr>
                <w:webHidden/>
                <w:rStyle w:val="IndexLink"/>
                <w:rtl w:val="true"/>
              </w:rPr>
              <w:t>بقق</w:t>
            </w:r>
            <w:r>
              <w:rPr>
                <w:rStyle w:val="IndexLink"/>
                <w:rtl w:val="true"/>
              </w:rPr>
              <w:tab/>
            </w:r>
            <w:r>
              <w:rPr>
                <w:rStyle w:val="IndexLink"/>
              </w:rPr>
              <w:t>196</w:t>
            </w:r>
          </w:hyperlink>
        </w:p>
        <w:p>
          <w:pPr>
            <w:pStyle w:val="Contents5"/>
            <w:tabs>
              <w:tab w:val="clear" w:pos="7892"/>
              <w:tab w:val="right" w:pos="9026" w:leader="dot"/>
            </w:tabs>
            <w:rPr/>
          </w:pPr>
          <w:hyperlink w:anchor="__RefHeading___Toc307994_73709187">
            <w:r>
              <w:rPr>
                <w:webHidden/>
                <w:rStyle w:val="IndexLink"/>
                <w:rtl w:val="true"/>
              </w:rPr>
              <w:t>بقل</w:t>
            </w:r>
            <w:r>
              <w:rPr>
                <w:rStyle w:val="IndexLink"/>
                <w:rtl w:val="true"/>
              </w:rPr>
              <w:tab/>
            </w:r>
            <w:r>
              <w:rPr>
                <w:rStyle w:val="IndexLink"/>
              </w:rPr>
              <w:t>197</w:t>
            </w:r>
          </w:hyperlink>
        </w:p>
        <w:p>
          <w:pPr>
            <w:pStyle w:val="Contents5"/>
            <w:tabs>
              <w:tab w:val="clear" w:pos="7892"/>
              <w:tab w:val="right" w:pos="9026" w:leader="dot"/>
            </w:tabs>
            <w:rPr/>
          </w:pPr>
          <w:hyperlink w:anchor="__RefHeading___Toc307996_73709187">
            <w:r>
              <w:rPr>
                <w:webHidden/>
                <w:rStyle w:val="IndexLink"/>
                <w:rtl w:val="true"/>
              </w:rPr>
              <w:t>بقی</w:t>
            </w:r>
            <w:r>
              <w:rPr>
                <w:rStyle w:val="IndexLink"/>
                <w:rtl w:val="true"/>
              </w:rPr>
              <w:tab/>
            </w:r>
            <w:r>
              <w:rPr>
                <w:rStyle w:val="IndexLink"/>
              </w:rPr>
              <w:t>197</w:t>
            </w:r>
          </w:hyperlink>
        </w:p>
        <w:p>
          <w:pPr>
            <w:pStyle w:val="Contents4"/>
            <w:tabs>
              <w:tab w:val="clear" w:pos="8176"/>
              <w:tab w:val="right" w:pos="9026" w:leader="dot"/>
            </w:tabs>
            <w:rPr/>
          </w:pPr>
          <w:hyperlink w:anchor="__RefHeading___Toc307998_73709187">
            <w:r>
              <w:rPr>
                <w:webHidden/>
                <w:rStyle w:val="IndexLink"/>
                <w:rtl w:val="true"/>
              </w:rPr>
              <w:t>(</w:t>
            </w:r>
            <w:r>
              <w:rPr>
                <w:rStyle w:val="IndexLink"/>
                <w:rtl w:val="true"/>
              </w:rPr>
              <w:t>باب الباء مع الکاف</w:t>
            </w:r>
            <w:r>
              <w:rPr>
                <w:rStyle w:val="IndexLink"/>
                <w:rtl w:val="true"/>
              </w:rPr>
              <w:t>)</w:t>
              <w:tab/>
            </w:r>
            <w:r>
              <w:rPr>
                <w:rStyle w:val="IndexLink"/>
              </w:rPr>
              <w:t>198</w:t>
            </w:r>
          </w:hyperlink>
        </w:p>
        <w:p>
          <w:pPr>
            <w:pStyle w:val="Contents5"/>
            <w:tabs>
              <w:tab w:val="clear" w:pos="7892"/>
              <w:tab w:val="right" w:pos="9026" w:leader="dot"/>
            </w:tabs>
            <w:rPr/>
          </w:pPr>
          <w:hyperlink w:anchor="__RefHeading___Toc308000_73709187">
            <w:r>
              <w:rPr>
                <w:webHidden/>
                <w:rStyle w:val="IndexLink"/>
                <w:rtl w:val="true"/>
              </w:rPr>
              <w:t>بکأ</w:t>
            </w:r>
            <w:r>
              <w:rPr>
                <w:rStyle w:val="IndexLink"/>
                <w:rtl w:val="true"/>
              </w:rPr>
              <w:tab/>
            </w:r>
            <w:r>
              <w:rPr>
                <w:rStyle w:val="IndexLink"/>
              </w:rPr>
              <w:t>198</w:t>
            </w:r>
          </w:hyperlink>
        </w:p>
        <w:p>
          <w:pPr>
            <w:pStyle w:val="Contents5"/>
            <w:tabs>
              <w:tab w:val="clear" w:pos="7892"/>
              <w:tab w:val="right" w:pos="9026" w:leader="dot"/>
            </w:tabs>
            <w:rPr/>
          </w:pPr>
          <w:hyperlink w:anchor="__RefHeading___Toc308002_73709187">
            <w:r>
              <w:rPr>
                <w:webHidden/>
                <w:rStyle w:val="IndexLink"/>
                <w:rtl w:val="true"/>
              </w:rPr>
              <w:t>بکت</w:t>
            </w:r>
            <w:r>
              <w:rPr>
                <w:rStyle w:val="IndexLink"/>
                <w:rtl w:val="true"/>
              </w:rPr>
              <w:tab/>
            </w:r>
            <w:r>
              <w:rPr>
                <w:rStyle w:val="IndexLink"/>
              </w:rPr>
              <w:t>198</w:t>
            </w:r>
          </w:hyperlink>
        </w:p>
        <w:p>
          <w:pPr>
            <w:pStyle w:val="Contents5"/>
            <w:tabs>
              <w:tab w:val="clear" w:pos="7892"/>
              <w:tab w:val="right" w:pos="9026" w:leader="dot"/>
            </w:tabs>
            <w:rPr/>
          </w:pPr>
          <w:hyperlink w:anchor="__RefHeading___Toc308004_73709187">
            <w:r>
              <w:rPr>
                <w:webHidden/>
                <w:rStyle w:val="IndexLink"/>
                <w:rtl w:val="true"/>
              </w:rPr>
              <w:t>بکر</w:t>
            </w:r>
            <w:r>
              <w:rPr>
                <w:rStyle w:val="IndexLink"/>
                <w:rtl w:val="true"/>
              </w:rPr>
              <w:tab/>
            </w:r>
            <w:r>
              <w:rPr>
                <w:rStyle w:val="IndexLink"/>
              </w:rPr>
              <w:t>198</w:t>
            </w:r>
          </w:hyperlink>
        </w:p>
        <w:p>
          <w:pPr>
            <w:pStyle w:val="Contents5"/>
            <w:tabs>
              <w:tab w:val="clear" w:pos="7892"/>
              <w:tab w:val="right" w:pos="9026" w:leader="dot"/>
            </w:tabs>
            <w:rPr/>
          </w:pPr>
          <w:hyperlink w:anchor="__RefHeading___Toc308006_73709187">
            <w:r>
              <w:rPr>
                <w:webHidden/>
                <w:rStyle w:val="IndexLink"/>
                <w:rtl w:val="true"/>
              </w:rPr>
              <w:t>بکع</w:t>
            </w:r>
            <w:r>
              <w:rPr>
                <w:rStyle w:val="IndexLink"/>
                <w:rtl w:val="true"/>
              </w:rPr>
              <w:tab/>
            </w:r>
            <w:r>
              <w:rPr>
                <w:rStyle w:val="IndexLink"/>
              </w:rPr>
              <w:t>199</w:t>
            </w:r>
          </w:hyperlink>
        </w:p>
        <w:p>
          <w:pPr>
            <w:pStyle w:val="Contents5"/>
            <w:tabs>
              <w:tab w:val="clear" w:pos="7892"/>
              <w:tab w:val="right" w:pos="9026" w:leader="dot"/>
            </w:tabs>
            <w:rPr/>
          </w:pPr>
          <w:hyperlink w:anchor="__RefHeading___Toc308008_73709187">
            <w:r>
              <w:rPr>
                <w:webHidden/>
                <w:rStyle w:val="IndexLink"/>
                <w:rtl w:val="true"/>
              </w:rPr>
              <w:t>بکک</w:t>
            </w:r>
            <w:r>
              <w:rPr>
                <w:rStyle w:val="IndexLink"/>
                <w:rtl w:val="true"/>
              </w:rPr>
              <w:tab/>
            </w:r>
            <w:r>
              <w:rPr>
                <w:rStyle w:val="IndexLink"/>
              </w:rPr>
              <w:t>200</w:t>
            </w:r>
          </w:hyperlink>
        </w:p>
        <w:p>
          <w:pPr>
            <w:pStyle w:val="Contents5"/>
            <w:tabs>
              <w:tab w:val="clear" w:pos="7892"/>
              <w:tab w:val="right" w:pos="9026" w:leader="dot"/>
            </w:tabs>
            <w:rPr/>
          </w:pPr>
          <w:hyperlink w:anchor="__RefHeading___Toc308010_73709187">
            <w:r>
              <w:rPr>
                <w:webHidden/>
                <w:rStyle w:val="IndexLink"/>
                <w:rtl w:val="true"/>
              </w:rPr>
              <w:t>بکل</w:t>
            </w:r>
            <w:r>
              <w:rPr>
                <w:rStyle w:val="IndexLink"/>
                <w:rtl w:val="true"/>
              </w:rPr>
              <w:tab/>
            </w:r>
            <w:r>
              <w:rPr>
                <w:rStyle w:val="IndexLink"/>
              </w:rPr>
              <w:t>200</w:t>
            </w:r>
          </w:hyperlink>
        </w:p>
        <w:p>
          <w:pPr>
            <w:pStyle w:val="Contents5"/>
            <w:tabs>
              <w:tab w:val="clear" w:pos="7892"/>
              <w:tab w:val="right" w:pos="9026" w:leader="dot"/>
            </w:tabs>
            <w:rPr/>
          </w:pPr>
          <w:hyperlink w:anchor="__RefHeading___Toc308012_73709187">
            <w:r>
              <w:rPr>
                <w:webHidden/>
                <w:rStyle w:val="IndexLink"/>
                <w:rtl w:val="true"/>
              </w:rPr>
              <w:t>بکم</w:t>
            </w:r>
            <w:r>
              <w:rPr>
                <w:rStyle w:val="IndexLink"/>
                <w:rtl w:val="true"/>
              </w:rPr>
              <w:tab/>
            </w:r>
            <w:r>
              <w:rPr>
                <w:rStyle w:val="IndexLink"/>
              </w:rPr>
              <w:t>200</w:t>
            </w:r>
          </w:hyperlink>
        </w:p>
        <w:p>
          <w:pPr>
            <w:pStyle w:val="Contents5"/>
            <w:tabs>
              <w:tab w:val="clear" w:pos="7892"/>
              <w:tab w:val="right" w:pos="9026" w:leader="dot"/>
            </w:tabs>
            <w:rPr/>
          </w:pPr>
          <w:hyperlink w:anchor="__RefHeading___Toc308014_73709187">
            <w:r>
              <w:rPr>
                <w:webHidden/>
                <w:rStyle w:val="IndexLink"/>
                <w:rtl w:val="true"/>
              </w:rPr>
              <w:t>بکا</w:t>
            </w:r>
            <w:r>
              <w:rPr>
                <w:rStyle w:val="IndexLink"/>
                <w:rtl w:val="true"/>
              </w:rPr>
              <w:tab/>
            </w:r>
            <w:r>
              <w:rPr>
                <w:rStyle w:val="IndexLink"/>
              </w:rPr>
              <w:t>200</w:t>
            </w:r>
          </w:hyperlink>
        </w:p>
        <w:p>
          <w:pPr>
            <w:pStyle w:val="Contents4"/>
            <w:tabs>
              <w:tab w:val="clear" w:pos="8176"/>
              <w:tab w:val="right" w:pos="9026" w:leader="dot"/>
            </w:tabs>
            <w:rPr/>
          </w:pPr>
          <w:hyperlink w:anchor="__RefHeading___Toc308016_73709187">
            <w:r>
              <w:rPr>
                <w:webHidden/>
                <w:rStyle w:val="IndexLink"/>
                <w:rtl w:val="true"/>
              </w:rPr>
              <w:t>(</w:t>
            </w:r>
            <w:r>
              <w:rPr>
                <w:rStyle w:val="IndexLink"/>
                <w:rtl w:val="true"/>
              </w:rPr>
              <w:t>باب الباء مع اللام</w:t>
            </w:r>
            <w:r>
              <w:rPr>
                <w:rStyle w:val="IndexLink"/>
                <w:rtl w:val="true"/>
              </w:rPr>
              <w:t>)</w:t>
              <w:tab/>
            </w:r>
            <w:r>
              <w:rPr>
                <w:rStyle w:val="IndexLink"/>
              </w:rPr>
              <w:t>200</w:t>
            </w:r>
          </w:hyperlink>
        </w:p>
        <w:p>
          <w:pPr>
            <w:pStyle w:val="Contents5"/>
            <w:tabs>
              <w:tab w:val="clear" w:pos="7892"/>
              <w:tab w:val="right" w:pos="9026" w:leader="dot"/>
            </w:tabs>
            <w:rPr/>
          </w:pPr>
          <w:hyperlink w:anchor="__RefHeading___Toc308018_73709187">
            <w:r>
              <w:rPr>
                <w:webHidden/>
                <w:rStyle w:val="IndexLink"/>
                <w:rtl w:val="true"/>
              </w:rPr>
              <w:t>بلبل</w:t>
            </w:r>
            <w:r>
              <w:rPr>
                <w:rStyle w:val="IndexLink"/>
                <w:rtl w:val="true"/>
              </w:rPr>
              <w:tab/>
            </w:r>
            <w:r>
              <w:rPr>
                <w:rStyle w:val="IndexLink"/>
              </w:rPr>
              <w:t>200</w:t>
            </w:r>
          </w:hyperlink>
        </w:p>
        <w:p>
          <w:pPr>
            <w:pStyle w:val="Contents5"/>
            <w:tabs>
              <w:tab w:val="clear" w:pos="7892"/>
              <w:tab w:val="right" w:pos="9026" w:leader="dot"/>
            </w:tabs>
            <w:rPr/>
          </w:pPr>
          <w:hyperlink w:anchor="__RefHeading___Toc308020_73709187">
            <w:r>
              <w:rPr>
                <w:webHidden/>
                <w:rStyle w:val="IndexLink"/>
                <w:rtl w:val="true"/>
              </w:rPr>
              <w:t>بلت</w:t>
            </w:r>
            <w:r>
              <w:rPr>
                <w:rStyle w:val="IndexLink"/>
                <w:rtl w:val="true"/>
              </w:rPr>
              <w:tab/>
            </w:r>
            <w:r>
              <w:rPr>
                <w:rStyle w:val="IndexLink"/>
              </w:rPr>
              <w:t>200</w:t>
            </w:r>
          </w:hyperlink>
        </w:p>
        <w:p>
          <w:pPr>
            <w:pStyle w:val="Contents5"/>
            <w:tabs>
              <w:tab w:val="clear" w:pos="7892"/>
              <w:tab w:val="right" w:pos="9026" w:leader="dot"/>
            </w:tabs>
            <w:rPr/>
          </w:pPr>
          <w:hyperlink w:anchor="__RefHeading___Toc308022_73709187">
            <w:r>
              <w:rPr>
                <w:webHidden/>
                <w:rStyle w:val="IndexLink"/>
                <w:rtl w:val="true"/>
              </w:rPr>
              <w:t>بلج</w:t>
            </w:r>
            <w:r>
              <w:rPr>
                <w:rStyle w:val="IndexLink"/>
                <w:rtl w:val="true"/>
              </w:rPr>
              <w:tab/>
            </w:r>
            <w:r>
              <w:rPr>
                <w:rStyle w:val="IndexLink"/>
              </w:rPr>
              <w:t>201</w:t>
            </w:r>
          </w:hyperlink>
        </w:p>
        <w:p>
          <w:pPr>
            <w:pStyle w:val="Contents5"/>
            <w:tabs>
              <w:tab w:val="clear" w:pos="7892"/>
              <w:tab w:val="right" w:pos="9026" w:leader="dot"/>
            </w:tabs>
            <w:rPr/>
          </w:pPr>
          <w:hyperlink w:anchor="__RefHeading___Toc308024_73709187">
            <w:r>
              <w:rPr>
                <w:webHidden/>
                <w:rStyle w:val="IndexLink"/>
                <w:rtl w:val="true"/>
              </w:rPr>
              <w:t>بلح</w:t>
            </w:r>
            <w:r>
              <w:rPr>
                <w:rStyle w:val="IndexLink"/>
                <w:rtl w:val="true"/>
              </w:rPr>
              <w:tab/>
            </w:r>
            <w:r>
              <w:rPr>
                <w:rStyle w:val="IndexLink"/>
              </w:rPr>
              <w:t>201</w:t>
            </w:r>
          </w:hyperlink>
        </w:p>
        <w:p>
          <w:pPr>
            <w:pStyle w:val="Contents5"/>
            <w:tabs>
              <w:tab w:val="clear" w:pos="7892"/>
              <w:tab w:val="right" w:pos="9026" w:leader="dot"/>
            </w:tabs>
            <w:rPr/>
          </w:pPr>
          <w:hyperlink w:anchor="__RefHeading___Toc308026_73709187">
            <w:r>
              <w:rPr>
                <w:webHidden/>
                <w:rStyle w:val="IndexLink"/>
                <w:rtl w:val="true"/>
              </w:rPr>
              <w:t>بلد</w:t>
            </w:r>
            <w:r>
              <w:rPr>
                <w:rStyle w:val="IndexLink"/>
                <w:rtl w:val="true"/>
              </w:rPr>
              <w:tab/>
            </w:r>
            <w:r>
              <w:rPr>
                <w:rStyle w:val="IndexLink"/>
              </w:rPr>
              <w:t>201</w:t>
            </w:r>
          </w:hyperlink>
        </w:p>
        <w:p>
          <w:pPr>
            <w:pStyle w:val="Contents5"/>
            <w:tabs>
              <w:tab w:val="clear" w:pos="7892"/>
              <w:tab w:val="right" w:pos="9026" w:leader="dot"/>
            </w:tabs>
            <w:rPr/>
          </w:pPr>
          <w:hyperlink w:anchor="__RefHeading___Toc308028_73709187">
            <w:r>
              <w:rPr>
                <w:webHidden/>
                <w:rStyle w:val="IndexLink"/>
                <w:rtl w:val="true"/>
              </w:rPr>
              <w:t>بلدح</w:t>
            </w:r>
            <w:r>
              <w:rPr>
                <w:rStyle w:val="IndexLink"/>
                <w:rtl w:val="true"/>
              </w:rPr>
              <w:tab/>
            </w:r>
            <w:r>
              <w:rPr>
                <w:rStyle w:val="IndexLink"/>
              </w:rPr>
              <w:t>201</w:t>
            </w:r>
          </w:hyperlink>
        </w:p>
        <w:p>
          <w:pPr>
            <w:pStyle w:val="Contents5"/>
            <w:tabs>
              <w:tab w:val="clear" w:pos="7892"/>
              <w:tab w:val="right" w:pos="9026" w:leader="dot"/>
            </w:tabs>
            <w:rPr/>
          </w:pPr>
          <w:hyperlink w:anchor="__RefHeading___Toc308030_73709187">
            <w:r>
              <w:rPr>
                <w:webHidden/>
                <w:rStyle w:val="IndexLink"/>
                <w:rtl w:val="true"/>
              </w:rPr>
              <w:t>بلس</w:t>
            </w:r>
            <w:r>
              <w:rPr>
                <w:rStyle w:val="IndexLink"/>
                <w:rtl w:val="true"/>
              </w:rPr>
              <w:tab/>
            </w:r>
            <w:r>
              <w:rPr>
                <w:rStyle w:val="IndexLink"/>
              </w:rPr>
              <w:t>201</w:t>
            </w:r>
          </w:hyperlink>
        </w:p>
        <w:p>
          <w:pPr>
            <w:pStyle w:val="Contents5"/>
            <w:tabs>
              <w:tab w:val="clear" w:pos="7892"/>
              <w:tab w:val="right" w:pos="9026" w:leader="dot"/>
            </w:tabs>
            <w:rPr/>
          </w:pPr>
          <w:hyperlink w:anchor="__RefHeading___Toc308032_73709187">
            <w:r>
              <w:rPr>
                <w:webHidden/>
                <w:rStyle w:val="IndexLink"/>
                <w:rtl w:val="true"/>
              </w:rPr>
              <w:t>بلط</w:t>
            </w:r>
            <w:r>
              <w:rPr>
                <w:rStyle w:val="IndexLink"/>
                <w:rtl w:val="true"/>
              </w:rPr>
              <w:tab/>
            </w:r>
            <w:r>
              <w:rPr>
                <w:rStyle w:val="IndexLink"/>
              </w:rPr>
              <w:t>202</w:t>
            </w:r>
          </w:hyperlink>
        </w:p>
        <w:p>
          <w:pPr>
            <w:pStyle w:val="Contents5"/>
            <w:tabs>
              <w:tab w:val="clear" w:pos="7892"/>
              <w:tab w:val="right" w:pos="9026" w:leader="dot"/>
            </w:tabs>
            <w:rPr/>
          </w:pPr>
          <w:hyperlink w:anchor="__RefHeading___Toc308034_73709187">
            <w:r>
              <w:rPr>
                <w:webHidden/>
                <w:rStyle w:val="IndexLink"/>
                <w:rtl w:val="true"/>
              </w:rPr>
              <w:t>بلعم</w:t>
            </w:r>
            <w:r>
              <w:rPr>
                <w:rStyle w:val="IndexLink"/>
                <w:rtl w:val="true"/>
              </w:rPr>
              <w:tab/>
            </w:r>
            <w:r>
              <w:rPr>
                <w:rStyle w:val="IndexLink"/>
              </w:rPr>
              <w:t>202</w:t>
            </w:r>
          </w:hyperlink>
        </w:p>
        <w:p>
          <w:pPr>
            <w:pStyle w:val="Contents5"/>
            <w:tabs>
              <w:tab w:val="clear" w:pos="7892"/>
              <w:tab w:val="right" w:pos="9026" w:leader="dot"/>
            </w:tabs>
            <w:rPr/>
          </w:pPr>
          <w:hyperlink w:anchor="__RefHeading___Toc308036_73709187">
            <w:r>
              <w:rPr>
                <w:webHidden/>
                <w:rStyle w:val="IndexLink"/>
                <w:rtl w:val="true"/>
              </w:rPr>
              <w:t>بلغ</w:t>
            </w:r>
            <w:r>
              <w:rPr>
                <w:rStyle w:val="IndexLink"/>
                <w:rtl w:val="true"/>
              </w:rPr>
              <w:tab/>
            </w:r>
            <w:r>
              <w:rPr>
                <w:rStyle w:val="IndexLink"/>
              </w:rPr>
              <w:t>202</w:t>
            </w:r>
          </w:hyperlink>
        </w:p>
        <w:p>
          <w:pPr>
            <w:pStyle w:val="Contents5"/>
            <w:tabs>
              <w:tab w:val="clear" w:pos="7892"/>
              <w:tab w:val="right" w:pos="9026" w:leader="dot"/>
            </w:tabs>
            <w:rPr/>
          </w:pPr>
          <w:hyperlink w:anchor="__RefHeading___Toc308038_73709187">
            <w:r>
              <w:rPr>
                <w:webHidden/>
                <w:rStyle w:val="IndexLink"/>
                <w:rtl w:val="true"/>
              </w:rPr>
              <w:t>بلق</w:t>
            </w:r>
            <w:r>
              <w:rPr>
                <w:rStyle w:val="IndexLink"/>
                <w:rtl w:val="true"/>
              </w:rPr>
              <w:tab/>
            </w:r>
            <w:r>
              <w:rPr>
                <w:rStyle w:val="IndexLink"/>
              </w:rPr>
              <w:t>203</w:t>
            </w:r>
          </w:hyperlink>
        </w:p>
        <w:p>
          <w:pPr>
            <w:pStyle w:val="Contents5"/>
            <w:tabs>
              <w:tab w:val="clear" w:pos="7892"/>
              <w:tab w:val="right" w:pos="9026" w:leader="dot"/>
            </w:tabs>
            <w:rPr/>
          </w:pPr>
          <w:hyperlink w:anchor="__RefHeading___Toc308040_73709187">
            <w:r>
              <w:rPr>
                <w:webHidden/>
                <w:rStyle w:val="IndexLink"/>
                <w:rtl w:val="true"/>
              </w:rPr>
              <w:t>بلقع</w:t>
            </w:r>
            <w:r>
              <w:rPr>
                <w:rStyle w:val="IndexLink"/>
                <w:rtl w:val="true"/>
              </w:rPr>
              <w:tab/>
            </w:r>
            <w:r>
              <w:rPr>
                <w:rStyle w:val="IndexLink"/>
              </w:rPr>
              <w:t>203</w:t>
            </w:r>
          </w:hyperlink>
        </w:p>
        <w:p>
          <w:pPr>
            <w:pStyle w:val="Contents5"/>
            <w:tabs>
              <w:tab w:val="clear" w:pos="7892"/>
              <w:tab w:val="right" w:pos="9026" w:leader="dot"/>
            </w:tabs>
            <w:rPr/>
          </w:pPr>
          <w:hyperlink w:anchor="__RefHeading___Toc308042_73709187">
            <w:r>
              <w:rPr>
                <w:webHidden/>
                <w:rStyle w:val="IndexLink"/>
                <w:rtl w:val="true"/>
              </w:rPr>
              <w:t>بلل</w:t>
            </w:r>
            <w:r>
              <w:rPr>
                <w:rStyle w:val="IndexLink"/>
                <w:rtl w:val="true"/>
              </w:rPr>
              <w:tab/>
            </w:r>
            <w:r>
              <w:rPr>
                <w:rStyle w:val="IndexLink"/>
              </w:rPr>
              <w:t>203</w:t>
            </w:r>
          </w:hyperlink>
        </w:p>
        <w:p>
          <w:pPr>
            <w:pStyle w:val="Contents5"/>
            <w:tabs>
              <w:tab w:val="clear" w:pos="7892"/>
              <w:tab w:val="right" w:pos="9026" w:leader="dot"/>
            </w:tabs>
            <w:rPr/>
          </w:pPr>
          <w:hyperlink w:anchor="__RefHeading___Toc308044_73709187">
            <w:r>
              <w:rPr>
                <w:webHidden/>
                <w:rStyle w:val="IndexLink"/>
                <w:rtl w:val="true"/>
              </w:rPr>
              <w:t>بلم</w:t>
            </w:r>
            <w:r>
              <w:rPr>
                <w:rStyle w:val="IndexLink"/>
                <w:rtl w:val="true"/>
              </w:rPr>
              <w:tab/>
            </w:r>
            <w:r>
              <w:rPr>
                <w:rStyle w:val="IndexLink"/>
              </w:rPr>
              <w:t>204</w:t>
            </w:r>
          </w:hyperlink>
        </w:p>
        <w:p>
          <w:pPr>
            <w:pStyle w:val="Contents5"/>
            <w:tabs>
              <w:tab w:val="clear" w:pos="7892"/>
              <w:tab w:val="right" w:pos="9026" w:leader="dot"/>
            </w:tabs>
            <w:rPr/>
          </w:pPr>
          <w:hyperlink w:anchor="__RefHeading___Toc308046_73709187">
            <w:r>
              <w:rPr>
                <w:webHidden/>
                <w:rStyle w:val="IndexLink"/>
                <w:rtl w:val="true"/>
              </w:rPr>
              <w:t>بلن</w:t>
            </w:r>
            <w:r>
              <w:rPr>
                <w:rStyle w:val="IndexLink"/>
                <w:rtl w:val="true"/>
              </w:rPr>
              <w:tab/>
            </w:r>
            <w:r>
              <w:rPr>
                <w:rStyle w:val="IndexLink"/>
              </w:rPr>
              <w:t>204</w:t>
            </w:r>
          </w:hyperlink>
        </w:p>
        <w:p>
          <w:pPr>
            <w:pStyle w:val="Contents5"/>
            <w:tabs>
              <w:tab w:val="clear" w:pos="7892"/>
              <w:tab w:val="right" w:pos="9026" w:leader="dot"/>
            </w:tabs>
            <w:rPr/>
          </w:pPr>
          <w:hyperlink w:anchor="__RefHeading___Toc308048_73709187">
            <w:r>
              <w:rPr>
                <w:webHidden/>
                <w:rStyle w:val="IndexLink"/>
                <w:rtl w:val="true"/>
              </w:rPr>
              <w:t>بلور</w:t>
            </w:r>
            <w:r>
              <w:rPr>
                <w:rStyle w:val="IndexLink"/>
                <w:rtl w:val="true"/>
              </w:rPr>
              <w:tab/>
            </w:r>
            <w:r>
              <w:rPr>
                <w:rStyle w:val="IndexLink"/>
              </w:rPr>
              <w:t>204</w:t>
            </w:r>
          </w:hyperlink>
        </w:p>
        <w:p>
          <w:pPr>
            <w:pStyle w:val="Contents5"/>
            <w:tabs>
              <w:tab w:val="clear" w:pos="7892"/>
              <w:tab w:val="right" w:pos="9026" w:leader="dot"/>
            </w:tabs>
            <w:rPr/>
          </w:pPr>
          <w:hyperlink w:anchor="__RefHeading___Toc308050_73709187">
            <w:r>
              <w:rPr>
                <w:webHidden/>
                <w:rStyle w:val="IndexLink"/>
                <w:rtl w:val="true"/>
              </w:rPr>
              <w:t>بله</w:t>
            </w:r>
            <w:r>
              <w:rPr>
                <w:rStyle w:val="IndexLink"/>
                <w:rtl w:val="true"/>
              </w:rPr>
              <w:tab/>
            </w:r>
            <w:r>
              <w:rPr>
                <w:rStyle w:val="IndexLink"/>
              </w:rPr>
              <w:t>204</w:t>
            </w:r>
          </w:hyperlink>
        </w:p>
        <w:p>
          <w:pPr>
            <w:pStyle w:val="Contents5"/>
            <w:tabs>
              <w:tab w:val="clear" w:pos="7892"/>
              <w:tab w:val="right" w:pos="9026" w:leader="dot"/>
            </w:tabs>
            <w:rPr/>
          </w:pPr>
          <w:hyperlink w:anchor="__RefHeading___Toc308052_73709187">
            <w:r>
              <w:rPr>
                <w:webHidden/>
                <w:rStyle w:val="IndexLink"/>
                <w:rtl w:val="true"/>
              </w:rPr>
              <w:t>بلا</w:t>
            </w:r>
            <w:r>
              <w:rPr>
                <w:rStyle w:val="IndexLink"/>
                <w:rtl w:val="true"/>
              </w:rPr>
              <w:tab/>
            </w:r>
            <w:r>
              <w:rPr>
                <w:rStyle w:val="IndexLink"/>
              </w:rPr>
              <w:t>205</w:t>
            </w:r>
          </w:hyperlink>
        </w:p>
        <w:p>
          <w:pPr>
            <w:pStyle w:val="Contents4"/>
            <w:tabs>
              <w:tab w:val="clear" w:pos="8176"/>
              <w:tab w:val="right" w:pos="9026" w:leader="dot"/>
            </w:tabs>
            <w:rPr/>
          </w:pPr>
          <w:hyperlink w:anchor="__RefHeading___Toc308054_73709187">
            <w:r>
              <w:rPr>
                <w:webHidden/>
                <w:rStyle w:val="IndexLink"/>
                <w:rtl w:val="true"/>
              </w:rPr>
              <w:t>(</w:t>
            </w:r>
            <w:r>
              <w:rPr>
                <w:rStyle w:val="IndexLink"/>
                <w:rtl w:val="true"/>
              </w:rPr>
              <w:t>باب الباء مع النون</w:t>
            </w:r>
            <w:r>
              <w:rPr>
                <w:rStyle w:val="IndexLink"/>
                <w:rtl w:val="true"/>
              </w:rPr>
              <w:t>)</w:t>
              <w:tab/>
            </w:r>
            <w:r>
              <w:rPr>
                <w:rStyle w:val="IndexLink"/>
              </w:rPr>
              <w:t>207</w:t>
            </w:r>
          </w:hyperlink>
        </w:p>
        <w:p>
          <w:pPr>
            <w:pStyle w:val="Contents5"/>
            <w:tabs>
              <w:tab w:val="clear" w:pos="7892"/>
              <w:tab w:val="right" w:pos="9026" w:leader="dot"/>
            </w:tabs>
            <w:rPr/>
          </w:pPr>
          <w:hyperlink w:anchor="__RefHeading___Toc308056_73709187">
            <w:r>
              <w:rPr>
                <w:webHidden/>
                <w:rStyle w:val="IndexLink"/>
                <w:rtl w:val="true"/>
              </w:rPr>
              <w:t>بند</w:t>
            </w:r>
            <w:r>
              <w:rPr>
                <w:rStyle w:val="IndexLink"/>
                <w:rtl w:val="true"/>
              </w:rPr>
              <w:tab/>
            </w:r>
            <w:r>
              <w:rPr>
                <w:rStyle w:val="IndexLink"/>
              </w:rPr>
              <w:t>207</w:t>
            </w:r>
          </w:hyperlink>
        </w:p>
        <w:p>
          <w:pPr>
            <w:pStyle w:val="Contents5"/>
            <w:tabs>
              <w:tab w:val="clear" w:pos="7892"/>
              <w:tab w:val="right" w:pos="9026" w:leader="dot"/>
            </w:tabs>
            <w:rPr/>
          </w:pPr>
          <w:hyperlink w:anchor="__RefHeading___Toc308058_73709187">
            <w:r>
              <w:rPr>
                <w:webHidden/>
                <w:rStyle w:val="IndexLink"/>
                <w:rtl w:val="true"/>
              </w:rPr>
              <w:t>بنس</w:t>
            </w:r>
            <w:r>
              <w:rPr>
                <w:rStyle w:val="IndexLink"/>
                <w:rtl w:val="true"/>
              </w:rPr>
              <w:tab/>
            </w:r>
            <w:r>
              <w:rPr>
                <w:rStyle w:val="IndexLink"/>
              </w:rPr>
              <w:t>207</w:t>
            </w:r>
          </w:hyperlink>
        </w:p>
        <w:p>
          <w:pPr>
            <w:pStyle w:val="Contents5"/>
            <w:tabs>
              <w:tab w:val="clear" w:pos="7892"/>
              <w:tab w:val="right" w:pos="9026" w:leader="dot"/>
            </w:tabs>
            <w:rPr/>
          </w:pPr>
          <w:hyperlink w:anchor="__RefHeading___Toc308060_73709187">
            <w:r>
              <w:rPr>
                <w:webHidden/>
                <w:rStyle w:val="IndexLink"/>
                <w:rtl w:val="true"/>
              </w:rPr>
              <w:t>بنن</w:t>
            </w:r>
            <w:r>
              <w:rPr>
                <w:rStyle w:val="IndexLink"/>
                <w:rtl w:val="true"/>
              </w:rPr>
              <w:tab/>
            </w:r>
            <w:r>
              <w:rPr>
                <w:rStyle w:val="IndexLink"/>
              </w:rPr>
              <w:t>207</w:t>
            </w:r>
          </w:hyperlink>
        </w:p>
        <w:p>
          <w:pPr>
            <w:pStyle w:val="Contents5"/>
            <w:tabs>
              <w:tab w:val="clear" w:pos="7892"/>
              <w:tab w:val="right" w:pos="9026" w:leader="dot"/>
            </w:tabs>
            <w:rPr/>
          </w:pPr>
          <w:hyperlink w:anchor="__RefHeading___Toc308062_73709187">
            <w:r>
              <w:rPr>
                <w:webHidden/>
                <w:rStyle w:val="IndexLink"/>
                <w:rtl w:val="true"/>
              </w:rPr>
              <w:t>بنها</w:t>
            </w:r>
            <w:r>
              <w:rPr>
                <w:rStyle w:val="IndexLink"/>
                <w:rtl w:val="true"/>
              </w:rPr>
              <w:tab/>
            </w:r>
            <w:r>
              <w:rPr>
                <w:rStyle w:val="IndexLink"/>
              </w:rPr>
              <w:t>207</w:t>
            </w:r>
          </w:hyperlink>
        </w:p>
        <w:p>
          <w:pPr>
            <w:pStyle w:val="Contents5"/>
            <w:tabs>
              <w:tab w:val="clear" w:pos="7892"/>
              <w:tab w:val="right" w:pos="9026" w:leader="dot"/>
            </w:tabs>
            <w:rPr/>
          </w:pPr>
          <w:hyperlink w:anchor="__RefHeading___Toc308064_73709187">
            <w:r>
              <w:rPr>
                <w:webHidden/>
                <w:rStyle w:val="IndexLink"/>
                <w:rtl w:val="true"/>
              </w:rPr>
              <w:t>بنا</w:t>
            </w:r>
            <w:r>
              <w:rPr>
                <w:rStyle w:val="IndexLink"/>
                <w:rtl w:val="true"/>
              </w:rPr>
              <w:tab/>
            </w:r>
            <w:r>
              <w:rPr>
                <w:rStyle w:val="IndexLink"/>
              </w:rPr>
              <w:t>207</w:t>
            </w:r>
          </w:hyperlink>
        </w:p>
        <w:p>
          <w:pPr>
            <w:pStyle w:val="Contents4"/>
            <w:tabs>
              <w:tab w:val="clear" w:pos="8176"/>
              <w:tab w:val="right" w:pos="9026" w:leader="dot"/>
            </w:tabs>
            <w:rPr/>
          </w:pPr>
          <w:hyperlink w:anchor="__RefHeading___Toc308066_73709187">
            <w:r>
              <w:rPr>
                <w:webHidden/>
                <w:rStyle w:val="IndexLink"/>
                <w:rtl w:val="true"/>
              </w:rPr>
              <w:t>(</w:t>
            </w:r>
            <w:r>
              <w:rPr>
                <w:rStyle w:val="IndexLink"/>
                <w:rtl w:val="true"/>
              </w:rPr>
              <w:t>باب الباء مع الواو</w:t>
            </w:r>
            <w:r>
              <w:rPr>
                <w:rStyle w:val="IndexLink"/>
                <w:rtl w:val="true"/>
              </w:rPr>
              <w:t>)</w:t>
              <w:tab/>
            </w:r>
            <w:r>
              <w:rPr>
                <w:rStyle w:val="IndexLink"/>
              </w:rPr>
              <w:t>209</w:t>
            </w:r>
          </w:hyperlink>
        </w:p>
        <w:p>
          <w:pPr>
            <w:pStyle w:val="Contents5"/>
            <w:tabs>
              <w:tab w:val="clear" w:pos="7892"/>
              <w:tab w:val="right" w:pos="9026" w:leader="dot"/>
            </w:tabs>
            <w:rPr/>
          </w:pPr>
          <w:hyperlink w:anchor="__RefHeading___Toc308068_73709187">
            <w:r>
              <w:rPr>
                <w:webHidden/>
                <w:rStyle w:val="IndexLink"/>
                <w:rtl w:val="true"/>
              </w:rPr>
              <w:t>بوأ</w:t>
            </w:r>
            <w:r>
              <w:rPr>
                <w:rStyle w:val="IndexLink"/>
                <w:rtl w:val="true"/>
              </w:rPr>
              <w:tab/>
            </w:r>
            <w:r>
              <w:rPr>
                <w:rStyle w:val="IndexLink"/>
              </w:rPr>
              <w:t>209</w:t>
            </w:r>
          </w:hyperlink>
        </w:p>
        <w:p>
          <w:pPr>
            <w:pStyle w:val="Contents5"/>
            <w:tabs>
              <w:tab w:val="clear" w:pos="7892"/>
              <w:tab w:val="right" w:pos="9026" w:leader="dot"/>
            </w:tabs>
            <w:rPr/>
          </w:pPr>
          <w:hyperlink w:anchor="__RefHeading___Toc308070_73709187">
            <w:r>
              <w:rPr>
                <w:webHidden/>
                <w:rStyle w:val="IndexLink"/>
                <w:rtl w:val="true"/>
              </w:rPr>
              <w:t>بوج</w:t>
            </w:r>
            <w:r>
              <w:rPr>
                <w:rStyle w:val="IndexLink"/>
                <w:rtl w:val="true"/>
              </w:rPr>
              <w:tab/>
            </w:r>
            <w:r>
              <w:rPr>
                <w:rStyle w:val="IndexLink"/>
              </w:rPr>
              <w:t>210</w:t>
            </w:r>
          </w:hyperlink>
        </w:p>
        <w:p>
          <w:pPr>
            <w:pStyle w:val="Contents5"/>
            <w:tabs>
              <w:tab w:val="clear" w:pos="7892"/>
              <w:tab w:val="right" w:pos="9026" w:leader="dot"/>
            </w:tabs>
            <w:rPr/>
          </w:pPr>
          <w:hyperlink w:anchor="__RefHeading___Toc308072_73709187">
            <w:r>
              <w:rPr>
                <w:webHidden/>
                <w:rStyle w:val="IndexLink"/>
                <w:rtl w:val="true"/>
              </w:rPr>
              <w:t>بوح</w:t>
            </w:r>
            <w:r>
              <w:rPr>
                <w:rStyle w:val="IndexLink"/>
                <w:rtl w:val="true"/>
              </w:rPr>
              <w:tab/>
            </w:r>
            <w:r>
              <w:rPr>
                <w:rStyle w:val="IndexLink"/>
              </w:rPr>
              <w:t>211</w:t>
            </w:r>
          </w:hyperlink>
        </w:p>
        <w:p>
          <w:pPr>
            <w:pStyle w:val="Contents5"/>
            <w:tabs>
              <w:tab w:val="clear" w:pos="7892"/>
              <w:tab w:val="right" w:pos="9026" w:leader="dot"/>
            </w:tabs>
            <w:rPr/>
          </w:pPr>
          <w:hyperlink w:anchor="__RefHeading___Toc308074_73709187">
            <w:r>
              <w:rPr>
                <w:webHidden/>
                <w:rStyle w:val="IndexLink"/>
                <w:rtl w:val="true"/>
              </w:rPr>
              <w:t>بور</w:t>
            </w:r>
            <w:r>
              <w:rPr>
                <w:rStyle w:val="IndexLink"/>
                <w:rtl w:val="true"/>
              </w:rPr>
              <w:tab/>
            </w:r>
            <w:r>
              <w:rPr>
                <w:rStyle w:val="IndexLink"/>
              </w:rPr>
              <w:t>211</w:t>
            </w:r>
          </w:hyperlink>
        </w:p>
        <w:p>
          <w:pPr>
            <w:pStyle w:val="Contents5"/>
            <w:tabs>
              <w:tab w:val="clear" w:pos="7892"/>
              <w:tab w:val="right" w:pos="9026" w:leader="dot"/>
            </w:tabs>
            <w:rPr/>
          </w:pPr>
          <w:hyperlink w:anchor="__RefHeading___Toc308076_73709187">
            <w:r>
              <w:rPr>
                <w:webHidden/>
                <w:rStyle w:val="IndexLink"/>
                <w:rtl w:val="true"/>
              </w:rPr>
              <w:t>بوص</w:t>
            </w:r>
            <w:r>
              <w:rPr>
                <w:rStyle w:val="IndexLink"/>
                <w:rtl w:val="true"/>
              </w:rPr>
              <w:tab/>
            </w:r>
            <w:r>
              <w:rPr>
                <w:rStyle w:val="IndexLink"/>
              </w:rPr>
              <w:t>212</w:t>
            </w:r>
          </w:hyperlink>
        </w:p>
        <w:p>
          <w:pPr>
            <w:pStyle w:val="Contents5"/>
            <w:tabs>
              <w:tab w:val="clear" w:pos="7892"/>
              <w:tab w:val="right" w:pos="9026" w:leader="dot"/>
            </w:tabs>
            <w:rPr/>
          </w:pPr>
          <w:hyperlink w:anchor="__RefHeading___Toc308078_73709187">
            <w:r>
              <w:rPr>
                <w:webHidden/>
                <w:rStyle w:val="IndexLink"/>
                <w:rtl w:val="true"/>
              </w:rPr>
              <w:t>بوع</w:t>
            </w:r>
            <w:r>
              <w:rPr>
                <w:rStyle w:val="IndexLink"/>
                <w:rtl w:val="true"/>
              </w:rPr>
              <w:tab/>
            </w:r>
            <w:r>
              <w:rPr>
                <w:rStyle w:val="IndexLink"/>
              </w:rPr>
              <w:t>212</w:t>
            </w:r>
          </w:hyperlink>
        </w:p>
        <w:p>
          <w:pPr>
            <w:pStyle w:val="Contents5"/>
            <w:tabs>
              <w:tab w:val="clear" w:pos="7892"/>
              <w:tab w:val="right" w:pos="9026" w:leader="dot"/>
            </w:tabs>
            <w:rPr/>
          </w:pPr>
          <w:hyperlink w:anchor="__RefHeading___Toc308080_73709187">
            <w:r>
              <w:rPr>
                <w:webHidden/>
                <w:rStyle w:val="IndexLink"/>
                <w:rtl w:val="true"/>
              </w:rPr>
              <w:t>بوغ</w:t>
            </w:r>
            <w:r>
              <w:rPr>
                <w:rStyle w:val="IndexLink"/>
                <w:rtl w:val="true"/>
              </w:rPr>
              <w:tab/>
            </w:r>
            <w:r>
              <w:rPr>
                <w:rStyle w:val="IndexLink"/>
              </w:rPr>
              <w:t>212</w:t>
            </w:r>
          </w:hyperlink>
        </w:p>
        <w:p>
          <w:pPr>
            <w:pStyle w:val="Contents5"/>
            <w:tabs>
              <w:tab w:val="clear" w:pos="7892"/>
              <w:tab w:val="right" w:pos="9026" w:leader="dot"/>
            </w:tabs>
            <w:rPr/>
          </w:pPr>
          <w:hyperlink w:anchor="__RefHeading___Toc308082_73709187">
            <w:r>
              <w:rPr>
                <w:webHidden/>
                <w:rStyle w:val="IndexLink"/>
                <w:rtl w:val="true"/>
              </w:rPr>
              <w:t>بوق</w:t>
            </w:r>
            <w:r>
              <w:rPr>
                <w:rStyle w:val="IndexLink"/>
                <w:rtl w:val="true"/>
              </w:rPr>
              <w:tab/>
            </w:r>
            <w:r>
              <w:rPr>
                <w:rStyle w:val="IndexLink"/>
              </w:rPr>
              <w:t>212</w:t>
            </w:r>
          </w:hyperlink>
        </w:p>
        <w:p>
          <w:pPr>
            <w:pStyle w:val="Contents5"/>
            <w:tabs>
              <w:tab w:val="clear" w:pos="7892"/>
              <w:tab w:val="right" w:pos="9026" w:leader="dot"/>
            </w:tabs>
            <w:rPr/>
          </w:pPr>
          <w:hyperlink w:anchor="__RefHeading___Toc308084_73709187">
            <w:r>
              <w:rPr>
                <w:webHidden/>
                <w:rStyle w:val="IndexLink"/>
                <w:rtl w:val="true"/>
              </w:rPr>
              <w:t>بوک</w:t>
            </w:r>
            <w:r>
              <w:rPr>
                <w:rStyle w:val="IndexLink"/>
                <w:rtl w:val="true"/>
              </w:rPr>
              <w:tab/>
            </w:r>
            <w:r>
              <w:rPr>
                <w:rStyle w:val="IndexLink"/>
              </w:rPr>
              <w:t>212</w:t>
            </w:r>
          </w:hyperlink>
        </w:p>
        <w:p>
          <w:pPr>
            <w:pStyle w:val="Contents5"/>
            <w:tabs>
              <w:tab w:val="clear" w:pos="7892"/>
              <w:tab w:val="right" w:pos="9026" w:leader="dot"/>
            </w:tabs>
            <w:rPr/>
          </w:pPr>
          <w:hyperlink w:anchor="__RefHeading___Toc308086_73709187">
            <w:r>
              <w:rPr>
                <w:webHidden/>
                <w:rStyle w:val="IndexLink"/>
                <w:rtl w:val="true"/>
              </w:rPr>
              <w:t>بول</w:t>
            </w:r>
            <w:r>
              <w:rPr>
                <w:rStyle w:val="IndexLink"/>
                <w:rtl w:val="true"/>
              </w:rPr>
              <w:tab/>
            </w:r>
            <w:r>
              <w:rPr>
                <w:rStyle w:val="IndexLink"/>
              </w:rPr>
              <w:t>213</w:t>
            </w:r>
          </w:hyperlink>
        </w:p>
        <w:p>
          <w:pPr>
            <w:pStyle w:val="Contents5"/>
            <w:tabs>
              <w:tab w:val="clear" w:pos="7892"/>
              <w:tab w:val="right" w:pos="9026" w:leader="dot"/>
            </w:tabs>
            <w:rPr/>
          </w:pPr>
          <w:hyperlink w:anchor="__RefHeading___Toc308088_73709187">
            <w:r>
              <w:rPr>
                <w:webHidden/>
                <w:rStyle w:val="IndexLink"/>
                <w:rtl w:val="true"/>
              </w:rPr>
              <w:t>بولس</w:t>
            </w:r>
            <w:r>
              <w:rPr>
                <w:rStyle w:val="IndexLink"/>
                <w:rtl w:val="true"/>
              </w:rPr>
              <w:tab/>
            </w:r>
            <w:r>
              <w:rPr>
                <w:rStyle w:val="IndexLink"/>
              </w:rPr>
              <w:t>214</w:t>
            </w:r>
          </w:hyperlink>
        </w:p>
        <w:p>
          <w:pPr>
            <w:pStyle w:val="Contents5"/>
            <w:tabs>
              <w:tab w:val="clear" w:pos="7892"/>
              <w:tab w:val="right" w:pos="9026" w:leader="dot"/>
            </w:tabs>
            <w:rPr/>
          </w:pPr>
          <w:hyperlink w:anchor="__RefHeading___Toc308090_73709187">
            <w:r>
              <w:rPr>
                <w:webHidden/>
                <w:rStyle w:val="IndexLink"/>
                <w:rtl w:val="true"/>
              </w:rPr>
              <w:t>بون</w:t>
            </w:r>
            <w:r>
              <w:rPr>
                <w:rStyle w:val="IndexLink"/>
                <w:rtl w:val="true"/>
              </w:rPr>
              <w:tab/>
            </w:r>
            <w:r>
              <w:rPr>
                <w:rStyle w:val="IndexLink"/>
              </w:rPr>
              <w:t>214</w:t>
            </w:r>
          </w:hyperlink>
        </w:p>
        <w:p>
          <w:pPr>
            <w:pStyle w:val="Contents4"/>
            <w:tabs>
              <w:tab w:val="clear" w:pos="8176"/>
              <w:tab w:val="right" w:pos="9026" w:leader="dot"/>
            </w:tabs>
            <w:rPr/>
          </w:pPr>
          <w:hyperlink w:anchor="__RefHeading___Toc308092_73709187">
            <w:r>
              <w:rPr>
                <w:webHidden/>
                <w:rStyle w:val="IndexLink"/>
                <w:rtl w:val="true"/>
              </w:rPr>
              <w:t>(</w:t>
            </w:r>
            <w:r>
              <w:rPr>
                <w:rStyle w:val="IndexLink"/>
                <w:rtl w:val="true"/>
              </w:rPr>
              <w:t>باب الباء مع الهاء</w:t>
            </w:r>
            <w:r>
              <w:rPr>
                <w:rStyle w:val="IndexLink"/>
                <w:rtl w:val="true"/>
              </w:rPr>
              <w:t>)</w:t>
              <w:tab/>
            </w:r>
            <w:r>
              <w:rPr>
                <w:rStyle w:val="IndexLink"/>
              </w:rPr>
              <w:t>214</w:t>
            </w:r>
          </w:hyperlink>
        </w:p>
        <w:p>
          <w:pPr>
            <w:pStyle w:val="Contents5"/>
            <w:tabs>
              <w:tab w:val="clear" w:pos="7892"/>
              <w:tab w:val="right" w:pos="9026" w:leader="dot"/>
            </w:tabs>
            <w:rPr/>
          </w:pPr>
          <w:hyperlink w:anchor="__RefHeading___Toc308094_73709187">
            <w:r>
              <w:rPr>
                <w:webHidden/>
                <w:rStyle w:val="IndexLink"/>
                <w:rtl w:val="true"/>
              </w:rPr>
              <w:t>بهأ</w:t>
            </w:r>
            <w:r>
              <w:rPr>
                <w:rStyle w:val="IndexLink"/>
                <w:rtl w:val="true"/>
              </w:rPr>
              <w:tab/>
            </w:r>
            <w:r>
              <w:rPr>
                <w:rStyle w:val="IndexLink"/>
              </w:rPr>
              <w:t>214</w:t>
            </w:r>
          </w:hyperlink>
        </w:p>
        <w:p>
          <w:pPr>
            <w:pStyle w:val="Contents5"/>
            <w:tabs>
              <w:tab w:val="clear" w:pos="7892"/>
              <w:tab w:val="right" w:pos="9026" w:leader="dot"/>
            </w:tabs>
            <w:rPr/>
          </w:pPr>
          <w:hyperlink w:anchor="__RefHeading___Toc308096_73709187">
            <w:r>
              <w:rPr>
                <w:webHidden/>
                <w:rStyle w:val="IndexLink"/>
                <w:rtl w:val="true"/>
              </w:rPr>
              <w:t>بهت</w:t>
            </w:r>
            <w:r>
              <w:rPr>
                <w:rStyle w:val="IndexLink"/>
                <w:rtl w:val="true"/>
              </w:rPr>
              <w:tab/>
            </w:r>
            <w:r>
              <w:rPr>
                <w:rStyle w:val="IndexLink"/>
              </w:rPr>
              <w:t>215</w:t>
            </w:r>
          </w:hyperlink>
        </w:p>
        <w:p>
          <w:pPr>
            <w:pStyle w:val="Contents5"/>
            <w:tabs>
              <w:tab w:val="clear" w:pos="7892"/>
              <w:tab w:val="right" w:pos="9026" w:leader="dot"/>
            </w:tabs>
            <w:rPr/>
          </w:pPr>
          <w:hyperlink w:anchor="__RefHeading___Toc308098_73709187">
            <w:r>
              <w:rPr>
                <w:webHidden/>
                <w:rStyle w:val="IndexLink"/>
                <w:rtl w:val="true"/>
              </w:rPr>
              <w:t>بهج</w:t>
            </w:r>
            <w:r>
              <w:rPr>
                <w:rStyle w:val="IndexLink"/>
                <w:rtl w:val="true"/>
              </w:rPr>
              <w:tab/>
            </w:r>
            <w:r>
              <w:rPr>
                <w:rStyle w:val="IndexLink"/>
              </w:rPr>
              <w:t>215</w:t>
            </w:r>
          </w:hyperlink>
        </w:p>
        <w:p>
          <w:pPr>
            <w:pStyle w:val="Contents5"/>
            <w:tabs>
              <w:tab w:val="clear" w:pos="7892"/>
              <w:tab w:val="right" w:pos="9026" w:leader="dot"/>
            </w:tabs>
            <w:rPr/>
          </w:pPr>
          <w:hyperlink w:anchor="__RefHeading___Toc308100_73709187">
            <w:r>
              <w:rPr>
                <w:webHidden/>
                <w:rStyle w:val="IndexLink"/>
                <w:rtl w:val="true"/>
              </w:rPr>
              <w:t>بهر</w:t>
            </w:r>
            <w:r>
              <w:rPr>
                <w:rStyle w:val="IndexLink"/>
                <w:rtl w:val="true"/>
              </w:rPr>
              <w:tab/>
            </w:r>
            <w:r>
              <w:rPr>
                <w:rStyle w:val="IndexLink"/>
              </w:rPr>
              <w:t>215</w:t>
            </w:r>
          </w:hyperlink>
        </w:p>
        <w:p>
          <w:pPr>
            <w:pStyle w:val="Contents5"/>
            <w:tabs>
              <w:tab w:val="clear" w:pos="7892"/>
              <w:tab w:val="right" w:pos="9026" w:leader="dot"/>
            </w:tabs>
            <w:rPr/>
          </w:pPr>
          <w:hyperlink w:anchor="__RefHeading___Toc308102_73709187">
            <w:r>
              <w:rPr>
                <w:webHidden/>
                <w:rStyle w:val="IndexLink"/>
                <w:rtl w:val="true"/>
              </w:rPr>
              <w:t>بهرج</w:t>
            </w:r>
            <w:r>
              <w:rPr>
                <w:rStyle w:val="IndexLink"/>
                <w:rtl w:val="true"/>
              </w:rPr>
              <w:tab/>
            </w:r>
            <w:r>
              <w:rPr>
                <w:rStyle w:val="IndexLink"/>
              </w:rPr>
              <w:t>216</w:t>
            </w:r>
          </w:hyperlink>
        </w:p>
        <w:p>
          <w:pPr>
            <w:pStyle w:val="Contents5"/>
            <w:tabs>
              <w:tab w:val="clear" w:pos="7892"/>
              <w:tab w:val="right" w:pos="9026" w:leader="dot"/>
            </w:tabs>
            <w:rPr/>
          </w:pPr>
          <w:hyperlink w:anchor="__RefHeading___Toc308104_73709187">
            <w:r>
              <w:rPr>
                <w:webHidden/>
                <w:rStyle w:val="IndexLink"/>
                <w:rtl w:val="true"/>
              </w:rPr>
              <w:t>بهز</w:t>
            </w:r>
            <w:r>
              <w:rPr>
                <w:rStyle w:val="IndexLink"/>
                <w:rtl w:val="true"/>
              </w:rPr>
              <w:tab/>
            </w:r>
            <w:r>
              <w:rPr>
                <w:rStyle w:val="IndexLink"/>
              </w:rPr>
              <w:t>216</w:t>
            </w:r>
          </w:hyperlink>
        </w:p>
        <w:p>
          <w:pPr>
            <w:pStyle w:val="Contents5"/>
            <w:tabs>
              <w:tab w:val="clear" w:pos="7892"/>
              <w:tab w:val="right" w:pos="9026" w:leader="dot"/>
            </w:tabs>
            <w:rPr/>
          </w:pPr>
          <w:hyperlink w:anchor="__RefHeading___Toc308106_73709187">
            <w:r>
              <w:rPr>
                <w:webHidden/>
                <w:rStyle w:val="IndexLink"/>
                <w:rtl w:val="true"/>
              </w:rPr>
              <w:t>بهش</w:t>
            </w:r>
            <w:r>
              <w:rPr>
                <w:rStyle w:val="IndexLink"/>
                <w:rtl w:val="true"/>
              </w:rPr>
              <w:tab/>
            </w:r>
            <w:r>
              <w:rPr>
                <w:rStyle w:val="IndexLink"/>
              </w:rPr>
              <w:t>216</w:t>
            </w:r>
          </w:hyperlink>
        </w:p>
        <w:p>
          <w:pPr>
            <w:pStyle w:val="Contents5"/>
            <w:tabs>
              <w:tab w:val="clear" w:pos="7892"/>
              <w:tab w:val="right" w:pos="9026" w:leader="dot"/>
            </w:tabs>
            <w:rPr/>
          </w:pPr>
          <w:hyperlink w:anchor="__RefHeading___Toc308108_73709187">
            <w:r>
              <w:rPr>
                <w:webHidden/>
                <w:rStyle w:val="IndexLink"/>
                <w:rtl w:val="true"/>
              </w:rPr>
              <w:t>بهل</w:t>
            </w:r>
            <w:r>
              <w:rPr>
                <w:rStyle w:val="IndexLink"/>
                <w:rtl w:val="true"/>
              </w:rPr>
              <w:tab/>
            </w:r>
            <w:r>
              <w:rPr>
                <w:rStyle w:val="IndexLink"/>
              </w:rPr>
              <w:t>217</w:t>
            </w:r>
          </w:hyperlink>
        </w:p>
        <w:p>
          <w:pPr>
            <w:pStyle w:val="Contents5"/>
            <w:tabs>
              <w:tab w:val="clear" w:pos="7892"/>
              <w:tab w:val="right" w:pos="9026" w:leader="dot"/>
            </w:tabs>
            <w:rPr/>
          </w:pPr>
          <w:hyperlink w:anchor="__RefHeading___Toc308110_73709187">
            <w:r>
              <w:rPr>
                <w:webHidden/>
                <w:rStyle w:val="IndexLink"/>
                <w:rtl w:val="true"/>
              </w:rPr>
              <w:t>بهم</w:t>
            </w:r>
            <w:r>
              <w:rPr>
                <w:rStyle w:val="IndexLink"/>
                <w:rtl w:val="true"/>
              </w:rPr>
              <w:tab/>
            </w:r>
            <w:r>
              <w:rPr>
                <w:rStyle w:val="IndexLink"/>
              </w:rPr>
              <w:t>217</w:t>
            </w:r>
          </w:hyperlink>
        </w:p>
        <w:p>
          <w:pPr>
            <w:pStyle w:val="Contents5"/>
            <w:tabs>
              <w:tab w:val="clear" w:pos="7892"/>
              <w:tab w:val="right" w:pos="9026" w:leader="dot"/>
            </w:tabs>
            <w:rPr/>
          </w:pPr>
          <w:hyperlink w:anchor="__RefHeading___Toc308112_73709187">
            <w:r>
              <w:rPr>
                <w:webHidden/>
                <w:rStyle w:val="IndexLink"/>
                <w:rtl w:val="true"/>
              </w:rPr>
              <w:t>بهن</w:t>
            </w:r>
            <w:r>
              <w:rPr>
                <w:rStyle w:val="IndexLink"/>
                <w:rtl w:val="true"/>
              </w:rPr>
              <w:tab/>
            </w:r>
            <w:r>
              <w:rPr>
                <w:rStyle w:val="IndexLink"/>
              </w:rPr>
              <w:t>219</w:t>
            </w:r>
          </w:hyperlink>
        </w:p>
        <w:p>
          <w:pPr>
            <w:pStyle w:val="Contents5"/>
            <w:tabs>
              <w:tab w:val="clear" w:pos="7892"/>
              <w:tab w:val="right" w:pos="9026" w:leader="dot"/>
            </w:tabs>
            <w:rPr/>
          </w:pPr>
          <w:hyperlink w:anchor="__RefHeading___Toc308114_73709187">
            <w:r>
              <w:rPr>
                <w:webHidden/>
                <w:rStyle w:val="IndexLink"/>
                <w:rtl w:val="true"/>
              </w:rPr>
              <w:t>بهبه</w:t>
            </w:r>
            <w:r>
              <w:rPr>
                <w:rStyle w:val="IndexLink"/>
                <w:rtl w:val="true"/>
              </w:rPr>
              <w:tab/>
            </w:r>
            <w:r>
              <w:rPr>
                <w:rStyle w:val="IndexLink"/>
              </w:rPr>
              <w:t>219</w:t>
            </w:r>
          </w:hyperlink>
        </w:p>
        <w:p>
          <w:pPr>
            <w:pStyle w:val="Contents5"/>
            <w:tabs>
              <w:tab w:val="clear" w:pos="7892"/>
              <w:tab w:val="right" w:pos="9026" w:leader="dot"/>
            </w:tabs>
            <w:rPr/>
          </w:pPr>
          <w:hyperlink w:anchor="__RefHeading___Toc308116_73709187">
            <w:r>
              <w:rPr>
                <w:webHidden/>
                <w:rStyle w:val="IndexLink"/>
                <w:rtl w:val="true"/>
              </w:rPr>
              <w:t>بها</w:t>
            </w:r>
            <w:r>
              <w:rPr>
                <w:rStyle w:val="IndexLink"/>
                <w:rtl w:val="true"/>
              </w:rPr>
              <w:tab/>
            </w:r>
            <w:r>
              <w:rPr>
                <w:rStyle w:val="IndexLink"/>
              </w:rPr>
              <w:t>219</w:t>
            </w:r>
          </w:hyperlink>
        </w:p>
        <w:p>
          <w:pPr>
            <w:pStyle w:val="Contents4"/>
            <w:tabs>
              <w:tab w:val="clear" w:pos="8176"/>
              <w:tab w:val="right" w:pos="9026" w:leader="dot"/>
            </w:tabs>
            <w:rPr/>
          </w:pPr>
          <w:hyperlink w:anchor="__RefHeading___Toc308118_73709187">
            <w:r>
              <w:rPr>
                <w:webHidden/>
                <w:rStyle w:val="IndexLink"/>
                <w:rtl w:val="true"/>
              </w:rPr>
              <w:t>(</w:t>
            </w:r>
            <w:r>
              <w:rPr>
                <w:rStyle w:val="IndexLink"/>
                <w:rtl w:val="true"/>
              </w:rPr>
              <w:t>باب الباء مع الیاء</w:t>
            </w:r>
            <w:r>
              <w:rPr>
                <w:rStyle w:val="IndexLink"/>
                <w:rtl w:val="true"/>
              </w:rPr>
              <w:t>)</w:t>
              <w:tab/>
            </w:r>
            <w:r>
              <w:rPr>
                <w:rStyle w:val="IndexLink"/>
              </w:rPr>
              <w:t>220</w:t>
            </w:r>
          </w:hyperlink>
        </w:p>
        <w:p>
          <w:pPr>
            <w:pStyle w:val="Contents5"/>
            <w:tabs>
              <w:tab w:val="clear" w:pos="7892"/>
              <w:tab w:val="right" w:pos="9026" w:leader="dot"/>
            </w:tabs>
            <w:rPr/>
          </w:pPr>
          <w:hyperlink w:anchor="__RefHeading___Toc308120_73709187">
            <w:r>
              <w:rPr>
                <w:webHidden/>
                <w:rStyle w:val="IndexLink"/>
                <w:rtl w:val="true"/>
              </w:rPr>
              <w:t>بیت</w:t>
            </w:r>
            <w:r>
              <w:rPr>
                <w:rStyle w:val="IndexLink"/>
                <w:rtl w:val="true"/>
              </w:rPr>
              <w:tab/>
            </w:r>
            <w:r>
              <w:rPr>
                <w:rStyle w:val="IndexLink"/>
              </w:rPr>
              <w:t>220</w:t>
            </w:r>
          </w:hyperlink>
        </w:p>
        <w:p>
          <w:pPr>
            <w:pStyle w:val="Contents5"/>
            <w:tabs>
              <w:tab w:val="clear" w:pos="7892"/>
              <w:tab w:val="right" w:pos="9026" w:leader="dot"/>
            </w:tabs>
            <w:rPr/>
          </w:pPr>
          <w:hyperlink w:anchor="__RefHeading___Toc308122_73709187">
            <w:r>
              <w:rPr>
                <w:webHidden/>
                <w:rStyle w:val="IndexLink"/>
                <w:rtl w:val="true"/>
              </w:rPr>
              <w:t>بیح</w:t>
            </w:r>
            <w:r>
              <w:rPr>
                <w:rStyle w:val="IndexLink"/>
                <w:rtl w:val="true"/>
              </w:rPr>
              <w:tab/>
            </w:r>
            <w:r>
              <w:rPr>
                <w:rStyle w:val="IndexLink"/>
              </w:rPr>
              <w:t>221</w:t>
            </w:r>
          </w:hyperlink>
        </w:p>
        <w:p>
          <w:pPr>
            <w:pStyle w:val="Contents5"/>
            <w:tabs>
              <w:tab w:val="clear" w:pos="7892"/>
              <w:tab w:val="right" w:pos="9026" w:leader="dot"/>
            </w:tabs>
            <w:rPr/>
          </w:pPr>
          <w:hyperlink w:anchor="__RefHeading___Toc308124_73709187">
            <w:r>
              <w:rPr>
                <w:webHidden/>
                <w:rStyle w:val="IndexLink"/>
                <w:rtl w:val="true"/>
              </w:rPr>
              <w:t>بید</w:t>
            </w:r>
            <w:r>
              <w:rPr>
                <w:rStyle w:val="IndexLink"/>
                <w:rtl w:val="true"/>
              </w:rPr>
              <w:tab/>
            </w:r>
            <w:r>
              <w:rPr>
                <w:rStyle w:val="IndexLink"/>
              </w:rPr>
              <w:t>221</w:t>
            </w:r>
          </w:hyperlink>
        </w:p>
        <w:p>
          <w:pPr>
            <w:pStyle w:val="Contents5"/>
            <w:tabs>
              <w:tab w:val="clear" w:pos="7892"/>
              <w:tab w:val="right" w:pos="9026" w:leader="dot"/>
            </w:tabs>
            <w:rPr/>
          </w:pPr>
          <w:hyperlink w:anchor="__RefHeading___Toc308126_73709187">
            <w:r>
              <w:rPr>
                <w:webHidden/>
                <w:rStyle w:val="IndexLink"/>
                <w:rtl w:val="true"/>
              </w:rPr>
              <w:t>بیذق</w:t>
            </w:r>
            <w:r>
              <w:rPr>
                <w:rStyle w:val="IndexLink"/>
                <w:rtl w:val="true"/>
              </w:rPr>
              <w:tab/>
            </w:r>
            <w:r>
              <w:rPr>
                <w:rStyle w:val="IndexLink"/>
              </w:rPr>
              <w:t>221</w:t>
            </w:r>
          </w:hyperlink>
        </w:p>
        <w:p>
          <w:pPr>
            <w:pStyle w:val="Contents5"/>
            <w:tabs>
              <w:tab w:val="clear" w:pos="7892"/>
              <w:tab w:val="right" w:pos="9026" w:leader="dot"/>
            </w:tabs>
            <w:rPr/>
          </w:pPr>
          <w:hyperlink w:anchor="__RefHeading___Toc308128_73709187">
            <w:r>
              <w:rPr>
                <w:webHidden/>
                <w:rStyle w:val="IndexLink"/>
                <w:rtl w:val="true"/>
              </w:rPr>
              <w:t>بیرحاء</w:t>
            </w:r>
            <w:r>
              <w:rPr>
                <w:rStyle w:val="IndexLink"/>
                <w:rtl w:val="true"/>
              </w:rPr>
              <w:tab/>
            </w:r>
            <w:r>
              <w:rPr>
                <w:rStyle w:val="IndexLink"/>
              </w:rPr>
              <w:t>221</w:t>
            </w:r>
          </w:hyperlink>
        </w:p>
        <w:p>
          <w:pPr>
            <w:pStyle w:val="Contents5"/>
            <w:tabs>
              <w:tab w:val="clear" w:pos="7892"/>
              <w:tab w:val="right" w:pos="9026" w:leader="dot"/>
            </w:tabs>
            <w:rPr/>
          </w:pPr>
          <w:hyperlink w:anchor="__RefHeading___Toc308130_73709187">
            <w:r>
              <w:rPr>
                <w:webHidden/>
                <w:rStyle w:val="IndexLink"/>
                <w:rtl w:val="true"/>
              </w:rPr>
              <w:t>بیشیارج</w:t>
            </w:r>
            <w:r>
              <w:rPr>
                <w:rStyle w:val="IndexLink"/>
                <w:rtl w:val="true"/>
              </w:rPr>
              <w:tab/>
            </w:r>
            <w:r>
              <w:rPr>
                <w:rStyle w:val="IndexLink"/>
              </w:rPr>
              <w:t>221</w:t>
            </w:r>
          </w:hyperlink>
        </w:p>
        <w:p>
          <w:pPr>
            <w:pStyle w:val="Contents5"/>
            <w:tabs>
              <w:tab w:val="clear" w:pos="7892"/>
              <w:tab w:val="right" w:pos="9026" w:leader="dot"/>
            </w:tabs>
            <w:rPr/>
          </w:pPr>
          <w:hyperlink w:anchor="__RefHeading___Toc308132_73709187">
            <w:r>
              <w:rPr>
                <w:webHidden/>
                <w:rStyle w:val="IndexLink"/>
                <w:rtl w:val="true"/>
              </w:rPr>
              <w:t>بیض</w:t>
            </w:r>
            <w:r>
              <w:rPr>
                <w:rStyle w:val="IndexLink"/>
                <w:rtl w:val="true"/>
              </w:rPr>
              <w:tab/>
            </w:r>
            <w:r>
              <w:rPr>
                <w:rStyle w:val="IndexLink"/>
              </w:rPr>
              <w:t>222</w:t>
            </w:r>
          </w:hyperlink>
        </w:p>
        <w:p>
          <w:pPr>
            <w:pStyle w:val="Contents5"/>
            <w:tabs>
              <w:tab w:val="clear" w:pos="7892"/>
              <w:tab w:val="right" w:pos="9026" w:leader="dot"/>
            </w:tabs>
            <w:rPr/>
          </w:pPr>
          <w:hyperlink w:anchor="__RefHeading___Toc308134_73709187">
            <w:r>
              <w:rPr>
                <w:webHidden/>
                <w:rStyle w:val="IndexLink"/>
                <w:rtl w:val="true"/>
              </w:rPr>
              <w:t>بیع</w:t>
            </w:r>
            <w:r>
              <w:rPr>
                <w:rStyle w:val="IndexLink"/>
                <w:rtl w:val="true"/>
              </w:rPr>
              <w:tab/>
            </w:r>
            <w:r>
              <w:rPr>
                <w:rStyle w:val="IndexLink"/>
              </w:rPr>
              <w:t>223</w:t>
            </w:r>
          </w:hyperlink>
        </w:p>
        <w:p>
          <w:pPr>
            <w:pStyle w:val="Contents5"/>
            <w:tabs>
              <w:tab w:val="clear" w:pos="7892"/>
              <w:tab w:val="right" w:pos="9026" w:leader="dot"/>
            </w:tabs>
            <w:rPr/>
          </w:pPr>
          <w:hyperlink w:anchor="__RefHeading___Toc308136_73709187">
            <w:r>
              <w:rPr>
                <w:webHidden/>
                <w:rStyle w:val="IndexLink"/>
                <w:rtl w:val="true"/>
              </w:rPr>
              <w:t>بیغ</w:t>
            </w:r>
            <w:r>
              <w:rPr>
                <w:rStyle w:val="IndexLink"/>
                <w:rtl w:val="true"/>
              </w:rPr>
              <w:tab/>
            </w:r>
            <w:r>
              <w:rPr>
                <w:rStyle w:val="IndexLink"/>
              </w:rPr>
              <w:t>224</w:t>
            </w:r>
          </w:hyperlink>
        </w:p>
        <w:p>
          <w:pPr>
            <w:pStyle w:val="Contents5"/>
            <w:tabs>
              <w:tab w:val="clear" w:pos="7892"/>
              <w:tab w:val="right" w:pos="9026" w:leader="dot"/>
            </w:tabs>
            <w:rPr/>
          </w:pPr>
          <w:hyperlink w:anchor="__RefHeading___Toc308138_73709187">
            <w:r>
              <w:rPr>
                <w:webHidden/>
                <w:rStyle w:val="IndexLink"/>
                <w:rtl w:val="true"/>
              </w:rPr>
              <w:t>بین</w:t>
            </w:r>
            <w:r>
              <w:rPr>
                <w:rStyle w:val="IndexLink"/>
                <w:rtl w:val="true"/>
              </w:rPr>
              <w:tab/>
            </w:r>
            <w:r>
              <w:rPr>
                <w:rStyle w:val="IndexLink"/>
              </w:rPr>
              <w:t>224</w:t>
            </w:r>
          </w:hyperlink>
        </w:p>
        <w:p>
          <w:pPr>
            <w:pStyle w:val="Contents5"/>
            <w:tabs>
              <w:tab w:val="clear" w:pos="7892"/>
              <w:tab w:val="right" w:pos="9026" w:leader="dot"/>
            </w:tabs>
            <w:rPr/>
          </w:pPr>
          <w:hyperlink w:anchor="__RefHeading___Toc308140_73709187">
            <w:r>
              <w:rPr>
                <w:webHidden/>
                <w:rStyle w:val="IndexLink"/>
                <w:rtl w:val="true"/>
              </w:rPr>
              <w:t>بیا</w:t>
            </w:r>
            <w:r>
              <w:rPr>
                <w:rStyle w:val="IndexLink"/>
                <w:rtl w:val="true"/>
              </w:rPr>
              <w:tab/>
            </w:r>
            <w:r>
              <w:rPr>
                <w:rStyle w:val="IndexLink"/>
              </w:rPr>
              <w:t>226</w:t>
            </w:r>
          </w:hyperlink>
        </w:p>
        <w:p>
          <w:pPr>
            <w:pStyle w:val="Contents4"/>
            <w:tabs>
              <w:tab w:val="clear" w:pos="8176"/>
              <w:tab w:val="right" w:pos="9026" w:leader="dot"/>
            </w:tabs>
            <w:rPr/>
          </w:pPr>
          <w:hyperlink w:anchor="__RefHeading___Toc308142_73709187">
            <w:r>
              <w:rPr>
                <w:webHidden/>
                <w:rStyle w:val="IndexLink"/>
                <w:rtl w:val="true"/>
              </w:rPr>
              <w:t>(</w:t>
            </w:r>
            <w:r>
              <w:rPr>
                <w:rStyle w:val="IndexLink"/>
                <w:rtl w:val="true"/>
              </w:rPr>
              <w:t>باب الباء المفردة</w:t>
            </w:r>
            <w:r>
              <w:rPr>
                <w:rStyle w:val="IndexLink"/>
                <w:rtl w:val="true"/>
              </w:rPr>
              <w:t>)</w:t>
              <w:tab/>
            </w:r>
            <w:r>
              <w:rPr>
                <w:rStyle w:val="IndexLink"/>
              </w:rPr>
              <w:t>226</w:t>
            </w:r>
          </w:hyperlink>
        </w:p>
        <w:p>
          <w:pPr>
            <w:pStyle w:val="Contents3"/>
            <w:tabs>
              <w:tab w:val="clear" w:pos="8459"/>
              <w:tab w:val="right" w:pos="9026" w:leader="dot"/>
            </w:tabs>
            <w:rPr/>
          </w:pPr>
          <w:hyperlink w:anchor="__RefHeading___Toc308144_73709187">
            <w:r>
              <w:rPr>
                <w:webHidden/>
                <w:rStyle w:val="IndexLink"/>
                <w:rtl w:val="true"/>
              </w:rPr>
              <w:t>حرف التاء</w:t>
            </w:r>
            <w:r>
              <w:rPr>
                <w:rStyle w:val="IndexLink"/>
                <w:rtl w:val="true"/>
              </w:rPr>
              <w:tab/>
            </w:r>
            <w:r>
              <w:rPr>
                <w:rStyle w:val="IndexLink"/>
              </w:rPr>
              <w:t>228</w:t>
            </w:r>
          </w:hyperlink>
        </w:p>
        <w:p>
          <w:pPr>
            <w:pStyle w:val="Contents4"/>
            <w:tabs>
              <w:tab w:val="clear" w:pos="8176"/>
              <w:tab w:val="right" w:pos="9026" w:leader="dot"/>
            </w:tabs>
            <w:rPr/>
          </w:pPr>
          <w:hyperlink w:anchor="__RefHeading___Toc308146_73709187">
            <w:r>
              <w:rPr>
                <w:webHidden/>
                <w:rStyle w:val="IndexLink"/>
                <w:rtl w:val="true"/>
              </w:rPr>
              <w:t>(</w:t>
            </w:r>
            <w:r>
              <w:rPr>
                <w:rStyle w:val="IndexLink"/>
                <w:rtl w:val="true"/>
              </w:rPr>
              <w:t>باب التاء مع الهمزة</w:t>
            </w:r>
            <w:r>
              <w:rPr>
                <w:rStyle w:val="IndexLink"/>
                <w:rtl w:val="true"/>
              </w:rPr>
              <w:t>)</w:t>
              <w:tab/>
            </w:r>
            <w:r>
              <w:rPr>
                <w:rStyle w:val="IndexLink"/>
              </w:rPr>
              <w:t>228</w:t>
            </w:r>
          </w:hyperlink>
        </w:p>
        <w:p>
          <w:pPr>
            <w:pStyle w:val="Contents5"/>
            <w:tabs>
              <w:tab w:val="clear" w:pos="7892"/>
              <w:tab w:val="right" w:pos="9026" w:leader="dot"/>
            </w:tabs>
            <w:rPr/>
          </w:pPr>
          <w:hyperlink w:anchor="__RefHeading___Toc308148_73709187">
            <w:r>
              <w:rPr>
                <w:webHidden/>
                <w:rStyle w:val="IndexLink"/>
                <w:rtl w:val="true"/>
              </w:rPr>
              <w:t>وأد</w:t>
            </w:r>
            <w:r>
              <w:rPr>
                <w:rStyle w:val="IndexLink"/>
                <w:rtl w:val="true"/>
              </w:rPr>
              <w:tab/>
            </w:r>
            <w:r>
              <w:rPr>
                <w:rStyle w:val="IndexLink"/>
              </w:rPr>
              <w:t>228</w:t>
            </w:r>
          </w:hyperlink>
        </w:p>
        <w:p>
          <w:pPr>
            <w:pStyle w:val="Contents5"/>
            <w:tabs>
              <w:tab w:val="clear" w:pos="7892"/>
              <w:tab w:val="right" w:pos="9026" w:leader="dot"/>
            </w:tabs>
            <w:rPr/>
          </w:pPr>
          <w:hyperlink w:anchor="__RefHeading___Toc308150_73709187">
            <w:r>
              <w:rPr>
                <w:webHidden/>
                <w:rStyle w:val="IndexLink"/>
                <w:rtl w:val="true"/>
              </w:rPr>
              <w:t>تأر</w:t>
            </w:r>
            <w:r>
              <w:rPr>
                <w:rStyle w:val="IndexLink"/>
                <w:rtl w:val="true"/>
              </w:rPr>
              <w:tab/>
            </w:r>
            <w:r>
              <w:rPr>
                <w:rStyle w:val="IndexLink"/>
              </w:rPr>
              <w:t>228</w:t>
            </w:r>
          </w:hyperlink>
        </w:p>
        <w:p>
          <w:pPr>
            <w:pStyle w:val="Contents5"/>
            <w:tabs>
              <w:tab w:val="clear" w:pos="7892"/>
              <w:tab w:val="right" w:pos="9026" w:leader="dot"/>
            </w:tabs>
            <w:rPr/>
          </w:pPr>
          <w:hyperlink w:anchor="__RefHeading___Toc308152_73709187">
            <w:r>
              <w:rPr>
                <w:webHidden/>
                <w:rStyle w:val="IndexLink"/>
                <w:rtl w:val="true"/>
              </w:rPr>
              <w:t>تأق</w:t>
            </w:r>
            <w:r>
              <w:rPr>
                <w:rStyle w:val="IndexLink"/>
                <w:rtl w:val="true"/>
              </w:rPr>
              <w:tab/>
            </w:r>
            <w:r>
              <w:rPr>
                <w:rStyle w:val="IndexLink"/>
              </w:rPr>
              <w:t>228</w:t>
            </w:r>
          </w:hyperlink>
        </w:p>
        <w:p>
          <w:pPr>
            <w:pStyle w:val="Contents5"/>
            <w:tabs>
              <w:tab w:val="clear" w:pos="7892"/>
              <w:tab w:val="right" w:pos="9026" w:leader="dot"/>
            </w:tabs>
            <w:rPr/>
          </w:pPr>
          <w:hyperlink w:anchor="__RefHeading___Toc308154_73709187">
            <w:r>
              <w:rPr>
                <w:webHidden/>
                <w:rStyle w:val="IndexLink"/>
                <w:rtl w:val="true"/>
              </w:rPr>
              <w:t>تأم</w:t>
            </w:r>
            <w:r>
              <w:rPr>
                <w:rStyle w:val="IndexLink"/>
                <w:rtl w:val="true"/>
              </w:rPr>
              <w:tab/>
            </w:r>
            <w:r>
              <w:rPr>
                <w:rStyle w:val="IndexLink"/>
              </w:rPr>
              <w:t>228</w:t>
            </w:r>
          </w:hyperlink>
        </w:p>
        <w:p>
          <w:pPr>
            <w:pStyle w:val="Contents4"/>
            <w:tabs>
              <w:tab w:val="clear" w:pos="8176"/>
              <w:tab w:val="right" w:pos="9026" w:leader="dot"/>
            </w:tabs>
            <w:rPr/>
          </w:pPr>
          <w:hyperlink w:anchor="__RefHeading___Toc308156_73709187">
            <w:r>
              <w:rPr>
                <w:webHidden/>
                <w:rStyle w:val="IndexLink"/>
                <w:rtl w:val="true"/>
              </w:rPr>
              <w:t>(</w:t>
            </w:r>
            <w:r>
              <w:rPr>
                <w:rStyle w:val="IndexLink"/>
                <w:rtl w:val="true"/>
              </w:rPr>
              <w:t>باب التاء مع الباء</w:t>
            </w:r>
            <w:r>
              <w:rPr>
                <w:rStyle w:val="IndexLink"/>
                <w:rtl w:val="true"/>
              </w:rPr>
              <w:t>)</w:t>
              <w:tab/>
            </w:r>
            <w:r>
              <w:rPr>
                <w:rStyle w:val="IndexLink"/>
              </w:rPr>
              <w:t>228</w:t>
            </w:r>
          </w:hyperlink>
        </w:p>
        <w:p>
          <w:pPr>
            <w:pStyle w:val="Contents5"/>
            <w:tabs>
              <w:tab w:val="clear" w:pos="7892"/>
              <w:tab w:val="right" w:pos="9026" w:leader="dot"/>
            </w:tabs>
            <w:rPr/>
          </w:pPr>
          <w:hyperlink w:anchor="__RefHeading___Toc308158_73709187">
            <w:r>
              <w:rPr>
                <w:webHidden/>
                <w:rStyle w:val="IndexLink"/>
                <w:rtl w:val="true"/>
              </w:rPr>
              <w:t>تبب</w:t>
            </w:r>
            <w:r>
              <w:rPr>
                <w:rStyle w:val="IndexLink"/>
                <w:rtl w:val="true"/>
              </w:rPr>
              <w:tab/>
            </w:r>
            <w:r>
              <w:rPr>
                <w:rStyle w:val="IndexLink"/>
              </w:rPr>
              <w:t>228</w:t>
            </w:r>
          </w:hyperlink>
        </w:p>
        <w:p>
          <w:pPr>
            <w:pStyle w:val="Contents5"/>
            <w:tabs>
              <w:tab w:val="clear" w:pos="7892"/>
              <w:tab w:val="right" w:pos="9026" w:leader="dot"/>
            </w:tabs>
            <w:rPr/>
          </w:pPr>
          <w:hyperlink w:anchor="__RefHeading___Toc308160_73709187">
            <w:r>
              <w:rPr>
                <w:webHidden/>
                <w:rStyle w:val="IndexLink"/>
                <w:rtl w:val="true"/>
              </w:rPr>
              <w:t>تبت</w:t>
            </w:r>
            <w:r>
              <w:rPr>
                <w:rStyle w:val="IndexLink"/>
                <w:rtl w:val="true"/>
              </w:rPr>
              <w:tab/>
            </w:r>
            <w:r>
              <w:rPr>
                <w:rStyle w:val="IndexLink"/>
              </w:rPr>
              <w:t>228</w:t>
            </w:r>
          </w:hyperlink>
        </w:p>
        <w:p>
          <w:pPr>
            <w:pStyle w:val="Contents5"/>
            <w:tabs>
              <w:tab w:val="clear" w:pos="7892"/>
              <w:tab w:val="right" w:pos="9026" w:leader="dot"/>
            </w:tabs>
            <w:rPr/>
          </w:pPr>
          <w:hyperlink w:anchor="__RefHeading___Toc308162_73709187">
            <w:r>
              <w:rPr>
                <w:webHidden/>
                <w:rStyle w:val="IndexLink"/>
                <w:rtl w:val="true"/>
              </w:rPr>
              <w:t>تبر</w:t>
            </w:r>
            <w:r>
              <w:rPr>
                <w:rStyle w:val="IndexLink"/>
                <w:rtl w:val="true"/>
              </w:rPr>
              <w:tab/>
            </w:r>
            <w:r>
              <w:rPr>
                <w:rStyle w:val="IndexLink"/>
              </w:rPr>
              <w:t>229</w:t>
            </w:r>
          </w:hyperlink>
        </w:p>
        <w:p>
          <w:pPr>
            <w:pStyle w:val="Contents5"/>
            <w:tabs>
              <w:tab w:val="clear" w:pos="7892"/>
              <w:tab w:val="right" w:pos="9026" w:leader="dot"/>
            </w:tabs>
            <w:rPr/>
          </w:pPr>
          <w:hyperlink w:anchor="__RefHeading___Toc308164_73709187">
            <w:r>
              <w:rPr>
                <w:webHidden/>
                <w:rStyle w:val="IndexLink"/>
                <w:rtl w:val="true"/>
              </w:rPr>
              <w:t>تبع</w:t>
            </w:r>
            <w:r>
              <w:rPr>
                <w:rStyle w:val="IndexLink"/>
                <w:rtl w:val="true"/>
              </w:rPr>
              <w:tab/>
            </w:r>
            <w:r>
              <w:rPr>
                <w:rStyle w:val="IndexLink"/>
              </w:rPr>
              <w:t>229</w:t>
            </w:r>
          </w:hyperlink>
        </w:p>
        <w:p>
          <w:pPr>
            <w:pStyle w:val="Contents5"/>
            <w:tabs>
              <w:tab w:val="clear" w:pos="7892"/>
              <w:tab w:val="right" w:pos="9026" w:leader="dot"/>
            </w:tabs>
            <w:rPr/>
          </w:pPr>
          <w:hyperlink w:anchor="__RefHeading___Toc308166_73709187">
            <w:r>
              <w:rPr>
                <w:webHidden/>
                <w:rStyle w:val="IndexLink"/>
                <w:rtl w:val="true"/>
              </w:rPr>
              <w:t>تبل</w:t>
            </w:r>
            <w:r>
              <w:rPr>
                <w:rStyle w:val="IndexLink"/>
                <w:rtl w:val="true"/>
              </w:rPr>
              <w:tab/>
            </w:r>
            <w:r>
              <w:rPr>
                <w:rStyle w:val="IndexLink"/>
              </w:rPr>
              <w:t>230</w:t>
            </w:r>
          </w:hyperlink>
        </w:p>
        <w:p>
          <w:pPr>
            <w:pStyle w:val="Contents5"/>
            <w:tabs>
              <w:tab w:val="clear" w:pos="7892"/>
              <w:tab w:val="right" w:pos="9026" w:leader="dot"/>
            </w:tabs>
            <w:rPr/>
          </w:pPr>
          <w:hyperlink w:anchor="__RefHeading___Toc308168_73709187">
            <w:r>
              <w:rPr>
                <w:webHidden/>
                <w:rStyle w:val="IndexLink"/>
                <w:rtl w:val="true"/>
              </w:rPr>
              <w:t>تبن</w:t>
            </w:r>
            <w:r>
              <w:rPr>
                <w:rStyle w:val="IndexLink"/>
                <w:rtl w:val="true"/>
              </w:rPr>
              <w:tab/>
            </w:r>
            <w:r>
              <w:rPr>
                <w:rStyle w:val="IndexLink"/>
              </w:rPr>
              <w:t>230</w:t>
            </w:r>
          </w:hyperlink>
        </w:p>
        <w:p>
          <w:pPr>
            <w:pStyle w:val="Contents4"/>
            <w:tabs>
              <w:tab w:val="clear" w:pos="8176"/>
              <w:tab w:val="right" w:pos="9026" w:leader="dot"/>
            </w:tabs>
            <w:rPr/>
          </w:pPr>
          <w:hyperlink w:anchor="__RefHeading___Toc308170_73709187">
            <w:r>
              <w:rPr>
                <w:webHidden/>
                <w:rStyle w:val="IndexLink"/>
                <w:rtl w:val="true"/>
              </w:rPr>
              <w:t>(</w:t>
            </w:r>
            <w:r>
              <w:rPr>
                <w:rStyle w:val="IndexLink"/>
                <w:rtl w:val="true"/>
              </w:rPr>
              <w:t>باب التاء مع التاء</w:t>
            </w:r>
            <w:r>
              <w:rPr>
                <w:rStyle w:val="IndexLink"/>
                <w:rtl w:val="true"/>
              </w:rPr>
              <w:t>)</w:t>
              <w:tab/>
            </w:r>
            <w:r>
              <w:rPr>
                <w:rStyle w:val="IndexLink"/>
              </w:rPr>
              <w:t>231</w:t>
            </w:r>
          </w:hyperlink>
        </w:p>
        <w:p>
          <w:pPr>
            <w:pStyle w:val="Contents5"/>
            <w:tabs>
              <w:tab w:val="clear" w:pos="7892"/>
              <w:tab w:val="right" w:pos="9026" w:leader="dot"/>
            </w:tabs>
            <w:rPr/>
          </w:pPr>
          <w:hyperlink w:anchor="__RefHeading___Toc308172_73709187">
            <w:r>
              <w:rPr>
                <w:webHidden/>
                <w:rStyle w:val="IndexLink"/>
                <w:rtl w:val="true"/>
              </w:rPr>
              <w:t>تتر</w:t>
            </w:r>
            <w:r>
              <w:rPr>
                <w:rStyle w:val="IndexLink"/>
                <w:rtl w:val="true"/>
              </w:rPr>
              <w:tab/>
            </w:r>
            <w:r>
              <w:rPr>
                <w:rStyle w:val="IndexLink"/>
              </w:rPr>
              <w:t>231</w:t>
            </w:r>
          </w:hyperlink>
        </w:p>
        <w:p>
          <w:pPr>
            <w:pStyle w:val="Contents4"/>
            <w:tabs>
              <w:tab w:val="clear" w:pos="8176"/>
              <w:tab w:val="right" w:pos="9026" w:leader="dot"/>
            </w:tabs>
            <w:rPr/>
          </w:pPr>
          <w:hyperlink w:anchor="__RefHeading___Toc308174_73709187">
            <w:r>
              <w:rPr>
                <w:webHidden/>
                <w:rStyle w:val="IndexLink"/>
                <w:rtl w:val="true"/>
              </w:rPr>
              <w:t>(</w:t>
            </w:r>
            <w:r>
              <w:rPr>
                <w:rStyle w:val="IndexLink"/>
                <w:rtl w:val="true"/>
              </w:rPr>
              <w:t>باب التاء مع الجیم</w:t>
            </w:r>
            <w:r>
              <w:rPr>
                <w:rStyle w:val="IndexLink"/>
                <w:rtl w:val="true"/>
              </w:rPr>
              <w:t>)</w:t>
              <w:tab/>
            </w:r>
            <w:r>
              <w:rPr>
                <w:rStyle w:val="IndexLink"/>
              </w:rPr>
              <w:t>231</w:t>
            </w:r>
          </w:hyperlink>
        </w:p>
        <w:p>
          <w:pPr>
            <w:pStyle w:val="Contents5"/>
            <w:tabs>
              <w:tab w:val="clear" w:pos="7892"/>
              <w:tab w:val="right" w:pos="9026" w:leader="dot"/>
            </w:tabs>
            <w:rPr/>
          </w:pPr>
          <w:hyperlink w:anchor="__RefHeading___Toc308176_73709187">
            <w:r>
              <w:rPr>
                <w:webHidden/>
                <w:rStyle w:val="IndexLink"/>
                <w:rtl w:val="true"/>
              </w:rPr>
              <w:t>تجر</w:t>
            </w:r>
            <w:r>
              <w:rPr>
                <w:rStyle w:val="IndexLink"/>
                <w:rtl w:val="true"/>
              </w:rPr>
              <w:tab/>
            </w:r>
            <w:r>
              <w:rPr>
                <w:rStyle w:val="IndexLink"/>
              </w:rPr>
              <w:t>231</w:t>
            </w:r>
          </w:hyperlink>
        </w:p>
        <w:p>
          <w:pPr>
            <w:pStyle w:val="Contents5"/>
            <w:tabs>
              <w:tab w:val="clear" w:pos="7892"/>
              <w:tab w:val="right" w:pos="9026" w:leader="dot"/>
            </w:tabs>
            <w:rPr/>
          </w:pPr>
          <w:hyperlink w:anchor="__RefHeading___Toc308178_73709187">
            <w:r>
              <w:rPr>
                <w:webHidden/>
                <w:rStyle w:val="IndexLink"/>
                <w:rtl w:val="true"/>
              </w:rPr>
              <w:t>تجف</w:t>
            </w:r>
            <w:r>
              <w:rPr>
                <w:rStyle w:val="IndexLink"/>
                <w:rtl w:val="true"/>
              </w:rPr>
              <w:tab/>
            </w:r>
            <w:r>
              <w:rPr>
                <w:rStyle w:val="IndexLink"/>
              </w:rPr>
              <w:t>232</w:t>
            </w:r>
          </w:hyperlink>
        </w:p>
        <w:p>
          <w:pPr>
            <w:pStyle w:val="Contents5"/>
            <w:tabs>
              <w:tab w:val="clear" w:pos="7892"/>
              <w:tab w:val="right" w:pos="9026" w:leader="dot"/>
            </w:tabs>
            <w:rPr/>
          </w:pPr>
          <w:hyperlink w:anchor="__RefHeading___Toc308180_73709187">
            <w:r>
              <w:rPr>
                <w:webHidden/>
                <w:rStyle w:val="IndexLink"/>
                <w:rtl w:val="true"/>
              </w:rPr>
              <w:t>تجه</w:t>
            </w:r>
            <w:r>
              <w:rPr>
                <w:rStyle w:val="IndexLink"/>
                <w:rtl w:val="true"/>
              </w:rPr>
              <w:tab/>
            </w:r>
            <w:r>
              <w:rPr>
                <w:rStyle w:val="IndexLink"/>
              </w:rPr>
              <w:t>232</w:t>
            </w:r>
          </w:hyperlink>
        </w:p>
        <w:p>
          <w:pPr>
            <w:pStyle w:val="Contents4"/>
            <w:tabs>
              <w:tab w:val="clear" w:pos="8176"/>
              <w:tab w:val="right" w:pos="9026" w:leader="dot"/>
            </w:tabs>
            <w:rPr/>
          </w:pPr>
          <w:hyperlink w:anchor="__RefHeading___Toc308182_73709187">
            <w:r>
              <w:rPr>
                <w:webHidden/>
                <w:rStyle w:val="IndexLink"/>
                <w:rtl w:val="true"/>
              </w:rPr>
              <w:t>(</w:t>
            </w:r>
            <w:r>
              <w:rPr>
                <w:rStyle w:val="IndexLink"/>
                <w:rtl w:val="true"/>
              </w:rPr>
              <w:t>باب التاء مع الحاء</w:t>
            </w:r>
            <w:r>
              <w:rPr>
                <w:rStyle w:val="IndexLink"/>
                <w:rtl w:val="true"/>
              </w:rPr>
              <w:t>)</w:t>
              <w:tab/>
            </w:r>
            <w:r>
              <w:rPr>
                <w:rStyle w:val="IndexLink"/>
              </w:rPr>
              <w:t>232</w:t>
            </w:r>
          </w:hyperlink>
        </w:p>
        <w:p>
          <w:pPr>
            <w:pStyle w:val="Contents5"/>
            <w:tabs>
              <w:tab w:val="clear" w:pos="7892"/>
              <w:tab w:val="right" w:pos="9026" w:leader="dot"/>
            </w:tabs>
            <w:rPr/>
          </w:pPr>
          <w:hyperlink w:anchor="__RefHeading___Toc308184_73709187">
            <w:r>
              <w:rPr>
                <w:webHidden/>
                <w:rStyle w:val="IndexLink"/>
                <w:rtl w:val="true"/>
              </w:rPr>
              <w:t>تحت</w:t>
            </w:r>
            <w:r>
              <w:rPr>
                <w:rStyle w:val="IndexLink"/>
                <w:rtl w:val="true"/>
              </w:rPr>
              <w:tab/>
            </w:r>
            <w:r>
              <w:rPr>
                <w:rStyle w:val="IndexLink"/>
              </w:rPr>
              <w:t>232</w:t>
            </w:r>
          </w:hyperlink>
        </w:p>
        <w:p>
          <w:pPr>
            <w:pStyle w:val="Contents5"/>
            <w:tabs>
              <w:tab w:val="clear" w:pos="7892"/>
              <w:tab w:val="right" w:pos="9026" w:leader="dot"/>
            </w:tabs>
            <w:rPr/>
          </w:pPr>
          <w:hyperlink w:anchor="__RefHeading___Toc308186_73709187">
            <w:r>
              <w:rPr>
                <w:webHidden/>
                <w:rStyle w:val="IndexLink"/>
                <w:rtl w:val="true"/>
              </w:rPr>
              <w:t>تحف</w:t>
            </w:r>
            <w:r>
              <w:rPr>
                <w:rStyle w:val="IndexLink"/>
                <w:rtl w:val="true"/>
              </w:rPr>
              <w:tab/>
            </w:r>
            <w:r>
              <w:rPr>
                <w:rStyle w:val="IndexLink"/>
              </w:rPr>
              <w:t>232</w:t>
            </w:r>
          </w:hyperlink>
        </w:p>
        <w:p>
          <w:pPr>
            <w:pStyle w:val="Contents5"/>
            <w:tabs>
              <w:tab w:val="clear" w:pos="7892"/>
              <w:tab w:val="right" w:pos="9026" w:leader="dot"/>
            </w:tabs>
            <w:rPr/>
          </w:pPr>
          <w:hyperlink w:anchor="__RefHeading___Toc308188_73709187">
            <w:r>
              <w:rPr>
                <w:webHidden/>
                <w:rStyle w:val="IndexLink"/>
                <w:rtl w:val="true"/>
              </w:rPr>
              <w:t>تحا</w:t>
            </w:r>
            <w:r>
              <w:rPr>
                <w:rStyle w:val="IndexLink"/>
                <w:rtl w:val="true"/>
              </w:rPr>
              <w:tab/>
            </w:r>
            <w:r>
              <w:rPr>
                <w:rStyle w:val="IndexLink"/>
              </w:rPr>
              <w:t>233</w:t>
            </w:r>
          </w:hyperlink>
        </w:p>
        <w:p>
          <w:pPr>
            <w:pStyle w:val="Contents4"/>
            <w:tabs>
              <w:tab w:val="clear" w:pos="8176"/>
              <w:tab w:val="right" w:pos="9026" w:leader="dot"/>
            </w:tabs>
            <w:rPr/>
          </w:pPr>
          <w:hyperlink w:anchor="__RefHeading___Toc308190_73709187">
            <w:r>
              <w:rPr>
                <w:webHidden/>
                <w:rStyle w:val="IndexLink"/>
                <w:rtl w:val="true"/>
              </w:rPr>
              <w:t>(</w:t>
            </w:r>
            <w:r>
              <w:rPr>
                <w:rStyle w:val="IndexLink"/>
                <w:rtl w:val="true"/>
              </w:rPr>
              <w:t>باب التاء مع الخاء</w:t>
            </w:r>
            <w:r>
              <w:rPr>
                <w:rStyle w:val="IndexLink"/>
                <w:rtl w:val="true"/>
              </w:rPr>
              <w:t>)</w:t>
              <w:tab/>
            </w:r>
            <w:r>
              <w:rPr>
                <w:rStyle w:val="IndexLink"/>
              </w:rPr>
              <w:t>233</w:t>
            </w:r>
          </w:hyperlink>
        </w:p>
        <w:p>
          <w:pPr>
            <w:pStyle w:val="Contents5"/>
            <w:tabs>
              <w:tab w:val="clear" w:pos="7892"/>
              <w:tab w:val="right" w:pos="9026" w:leader="dot"/>
            </w:tabs>
            <w:rPr/>
          </w:pPr>
          <w:hyperlink w:anchor="__RefHeading___Toc308192_73709187">
            <w:r>
              <w:rPr>
                <w:webHidden/>
                <w:rStyle w:val="IndexLink"/>
                <w:rtl w:val="true"/>
              </w:rPr>
              <w:t>تخذ</w:t>
            </w:r>
            <w:r>
              <w:rPr>
                <w:rStyle w:val="IndexLink"/>
                <w:rtl w:val="true"/>
              </w:rPr>
              <w:tab/>
            </w:r>
            <w:r>
              <w:rPr>
                <w:rStyle w:val="IndexLink"/>
              </w:rPr>
              <w:t>233</w:t>
            </w:r>
          </w:hyperlink>
        </w:p>
        <w:p>
          <w:pPr>
            <w:pStyle w:val="Contents5"/>
            <w:tabs>
              <w:tab w:val="clear" w:pos="7892"/>
              <w:tab w:val="right" w:pos="9026" w:leader="dot"/>
            </w:tabs>
            <w:rPr/>
          </w:pPr>
          <w:hyperlink w:anchor="__RefHeading___Toc308194_73709187">
            <w:r>
              <w:rPr>
                <w:webHidden/>
                <w:rStyle w:val="IndexLink"/>
                <w:rtl w:val="true"/>
              </w:rPr>
              <w:t>تخم</w:t>
            </w:r>
            <w:r>
              <w:rPr>
                <w:rStyle w:val="IndexLink"/>
                <w:rtl w:val="true"/>
              </w:rPr>
              <w:tab/>
            </w:r>
            <w:r>
              <w:rPr>
                <w:rStyle w:val="IndexLink"/>
              </w:rPr>
              <w:t>233</w:t>
            </w:r>
          </w:hyperlink>
        </w:p>
        <w:p>
          <w:pPr>
            <w:pStyle w:val="Contents4"/>
            <w:tabs>
              <w:tab w:val="clear" w:pos="8176"/>
              <w:tab w:val="right" w:pos="9026" w:leader="dot"/>
            </w:tabs>
            <w:rPr/>
          </w:pPr>
          <w:hyperlink w:anchor="__RefHeading___Toc308196_73709187">
            <w:r>
              <w:rPr>
                <w:webHidden/>
                <w:rStyle w:val="IndexLink"/>
                <w:rtl w:val="true"/>
              </w:rPr>
              <w:t>(</w:t>
            </w:r>
            <w:r>
              <w:rPr>
                <w:rStyle w:val="IndexLink"/>
                <w:rtl w:val="true"/>
              </w:rPr>
              <w:t>باب التاء مع الراء</w:t>
            </w:r>
            <w:r>
              <w:rPr>
                <w:rStyle w:val="IndexLink"/>
                <w:rtl w:val="true"/>
              </w:rPr>
              <w:t>)</w:t>
              <w:tab/>
            </w:r>
            <w:r>
              <w:rPr>
                <w:rStyle w:val="IndexLink"/>
              </w:rPr>
              <w:t>234</w:t>
            </w:r>
          </w:hyperlink>
        </w:p>
        <w:p>
          <w:pPr>
            <w:pStyle w:val="Contents5"/>
            <w:tabs>
              <w:tab w:val="clear" w:pos="7892"/>
              <w:tab w:val="right" w:pos="9026" w:leader="dot"/>
            </w:tabs>
            <w:rPr/>
          </w:pPr>
          <w:hyperlink w:anchor="__RefHeading___Toc308198_73709187">
            <w:r>
              <w:rPr>
                <w:webHidden/>
                <w:rStyle w:val="IndexLink"/>
                <w:rtl w:val="true"/>
              </w:rPr>
              <w:t>ترب</w:t>
            </w:r>
            <w:r>
              <w:rPr>
                <w:rStyle w:val="IndexLink"/>
                <w:rtl w:val="true"/>
              </w:rPr>
              <w:tab/>
            </w:r>
            <w:r>
              <w:rPr>
                <w:rStyle w:val="IndexLink"/>
              </w:rPr>
              <w:t>234</w:t>
            </w:r>
          </w:hyperlink>
        </w:p>
        <w:p>
          <w:pPr>
            <w:pStyle w:val="Contents5"/>
            <w:tabs>
              <w:tab w:val="clear" w:pos="7892"/>
              <w:tab w:val="right" w:pos="9026" w:leader="dot"/>
            </w:tabs>
            <w:rPr/>
          </w:pPr>
          <w:hyperlink w:anchor="__RefHeading___Toc308200_73709187">
            <w:r>
              <w:rPr>
                <w:webHidden/>
                <w:rStyle w:val="IndexLink"/>
                <w:rtl w:val="true"/>
              </w:rPr>
              <w:t>ترث</w:t>
            </w:r>
            <w:r>
              <w:rPr>
                <w:rStyle w:val="IndexLink"/>
                <w:rtl w:val="true"/>
              </w:rPr>
              <w:tab/>
            </w:r>
            <w:r>
              <w:rPr>
                <w:rStyle w:val="IndexLink"/>
              </w:rPr>
              <w:t>236</w:t>
            </w:r>
          </w:hyperlink>
        </w:p>
        <w:p>
          <w:pPr>
            <w:pStyle w:val="Contents5"/>
            <w:tabs>
              <w:tab w:val="clear" w:pos="7892"/>
              <w:tab w:val="right" w:pos="9026" w:leader="dot"/>
            </w:tabs>
            <w:rPr/>
          </w:pPr>
          <w:hyperlink w:anchor="__RefHeading___Toc308202_73709187">
            <w:r>
              <w:rPr>
                <w:webHidden/>
                <w:rStyle w:val="IndexLink"/>
                <w:rtl w:val="true"/>
              </w:rPr>
              <w:t>ترج</w:t>
            </w:r>
            <w:r>
              <w:rPr>
                <w:rStyle w:val="IndexLink"/>
                <w:rtl w:val="true"/>
              </w:rPr>
              <w:tab/>
            </w:r>
            <w:r>
              <w:rPr>
                <w:rStyle w:val="IndexLink"/>
              </w:rPr>
              <w:t>236</w:t>
            </w:r>
          </w:hyperlink>
        </w:p>
        <w:p>
          <w:pPr>
            <w:pStyle w:val="Contents5"/>
            <w:tabs>
              <w:tab w:val="clear" w:pos="7892"/>
              <w:tab w:val="right" w:pos="9026" w:leader="dot"/>
            </w:tabs>
            <w:rPr/>
          </w:pPr>
          <w:hyperlink w:anchor="__RefHeading___Toc308204_73709187">
            <w:r>
              <w:rPr>
                <w:webHidden/>
                <w:rStyle w:val="IndexLink"/>
                <w:rtl w:val="true"/>
              </w:rPr>
              <w:t>ترجم</w:t>
            </w:r>
            <w:r>
              <w:rPr>
                <w:rStyle w:val="IndexLink"/>
                <w:rtl w:val="true"/>
              </w:rPr>
              <w:tab/>
            </w:r>
            <w:r>
              <w:rPr>
                <w:rStyle w:val="IndexLink"/>
              </w:rPr>
              <w:t>236</w:t>
            </w:r>
          </w:hyperlink>
        </w:p>
        <w:p>
          <w:pPr>
            <w:pStyle w:val="Contents5"/>
            <w:tabs>
              <w:tab w:val="clear" w:pos="7892"/>
              <w:tab w:val="right" w:pos="9026" w:leader="dot"/>
            </w:tabs>
            <w:rPr/>
          </w:pPr>
          <w:hyperlink w:anchor="__RefHeading___Toc308206_73709187">
            <w:r>
              <w:rPr>
                <w:webHidden/>
                <w:rStyle w:val="IndexLink"/>
                <w:rtl w:val="true"/>
              </w:rPr>
              <w:t>ترح</w:t>
            </w:r>
            <w:r>
              <w:rPr>
                <w:rStyle w:val="IndexLink"/>
                <w:rtl w:val="true"/>
              </w:rPr>
              <w:tab/>
            </w:r>
            <w:r>
              <w:rPr>
                <w:rStyle w:val="IndexLink"/>
              </w:rPr>
              <w:t>236</w:t>
            </w:r>
          </w:hyperlink>
        </w:p>
        <w:p>
          <w:pPr>
            <w:pStyle w:val="Contents5"/>
            <w:tabs>
              <w:tab w:val="clear" w:pos="7892"/>
              <w:tab w:val="right" w:pos="9026" w:leader="dot"/>
            </w:tabs>
            <w:rPr/>
          </w:pPr>
          <w:hyperlink w:anchor="__RefHeading___Toc308208_73709187">
            <w:r>
              <w:rPr>
                <w:webHidden/>
                <w:rStyle w:val="IndexLink"/>
                <w:rtl w:val="true"/>
              </w:rPr>
              <w:t>ترر</w:t>
            </w:r>
            <w:r>
              <w:rPr>
                <w:rStyle w:val="IndexLink"/>
                <w:rtl w:val="true"/>
              </w:rPr>
              <w:tab/>
            </w:r>
            <w:r>
              <w:rPr>
                <w:rStyle w:val="IndexLink"/>
              </w:rPr>
              <w:t>236</w:t>
            </w:r>
          </w:hyperlink>
        </w:p>
        <w:p>
          <w:pPr>
            <w:pStyle w:val="Contents5"/>
            <w:tabs>
              <w:tab w:val="clear" w:pos="7892"/>
              <w:tab w:val="right" w:pos="9026" w:leader="dot"/>
            </w:tabs>
            <w:rPr/>
          </w:pPr>
          <w:hyperlink w:anchor="__RefHeading___Toc308210_73709187">
            <w:r>
              <w:rPr>
                <w:webHidden/>
                <w:rStyle w:val="IndexLink"/>
                <w:rtl w:val="true"/>
              </w:rPr>
              <w:t>ترز</w:t>
            </w:r>
            <w:r>
              <w:rPr>
                <w:rStyle w:val="IndexLink"/>
                <w:rtl w:val="true"/>
              </w:rPr>
              <w:tab/>
            </w:r>
            <w:r>
              <w:rPr>
                <w:rStyle w:val="IndexLink"/>
              </w:rPr>
              <w:t>236</w:t>
            </w:r>
          </w:hyperlink>
        </w:p>
        <w:p>
          <w:pPr>
            <w:pStyle w:val="Contents5"/>
            <w:tabs>
              <w:tab w:val="clear" w:pos="7892"/>
              <w:tab w:val="right" w:pos="9026" w:leader="dot"/>
            </w:tabs>
            <w:rPr/>
          </w:pPr>
          <w:hyperlink w:anchor="__RefHeading___Toc308212_73709187">
            <w:r>
              <w:rPr>
                <w:webHidden/>
                <w:rStyle w:val="IndexLink"/>
                <w:rtl w:val="true"/>
              </w:rPr>
              <w:t>ترص</w:t>
            </w:r>
            <w:r>
              <w:rPr>
                <w:rStyle w:val="IndexLink"/>
                <w:rtl w:val="true"/>
              </w:rPr>
              <w:tab/>
            </w:r>
            <w:r>
              <w:rPr>
                <w:rStyle w:val="IndexLink"/>
              </w:rPr>
              <w:t>237</w:t>
            </w:r>
          </w:hyperlink>
        </w:p>
        <w:p>
          <w:pPr>
            <w:pStyle w:val="Contents5"/>
            <w:tabs>
              <w:tab w:val="clear" w:pos="7892"/>
              <w:tab w:val="right" w:pos="9026" w:leader="dot"/>
            </w:tabs>
            <w:rPr/>
          </w:pPr>
          <w:hyperlink w:anchor="__RefHeading___Toc308214_73709187">
            <w:r>
              <w:rPr>
                <w:webHidden/>
                <w:rStyle w:val="IndexLink"/>
                <w:rtl w:val="true"/>
              </w:rPr>
              <w:t>ترع</w:t>
            </w:r>
            <w:r>
              <w:rPr>
                <w:rStyle w:val="IndexLink"/>
                <w:rtl w:val="true"/>
              </w:rPr>
              <w:tab/>
            </w:r>
            <w:r>
              <w:rPr>
                <w:rStyle w:val="IndexLink"/>
              </w:rPr>
              <w:t>237</w:t>
            </w:r>
          </w:hyperlink>
        </w:p>
        <w:p>
          <w:pPr>
            <w:pStyle w:val="Contents5"/>
            <w:tabs>
              <w:tab w:val="clear" w:pos="7892"/>
              <w:tab w:val="right" w:pos="9026" w:leader="dot"/>
            </w:tabs>
            <w:rPr/>
          </w:pPr>
          <w:hyperlink w:anchor="__RefHeading___Toc308216_73709187">
            <w:r>
              <w:rPr>
                <w:webHidden/>
                <w:rStyle w:val="IndexLink"/>
                <w:rtl w:val="true"/>
              </w:rPr>
              <w:t>ترف</w:t>
            </w:r>
            <w:r>
              <w:rPr>
                <w:rStyle w:val="IndexLink"/>
                <w:rtl w:val="true"/>
              </w:rPr>
              <w:tab/>
            </w:r>
            <w:r>
              <w:rPr>
                <w:rStyle w:val="IndexLink"/>
              </w:rPr>
              <w:t>237</w:t>
            </w:r>
          </w:hyperlink>
        </w:p>
        <w:p>
          <w:pPr>
            <w:pStyle w:val="Contents5"/>
            <w:tabs>
              <w:tab w:val="clear" w:pos="7892"/>
              <w:tab w:val="right" w:pos="9026" w:leader="dot"/>
            </w:tabs>
            <w:rPr/>
          </w:pPr>
          <w:hyperlink w:anchor="__RefHeading___Toc308218_73709187">
            <w:r>
              <w:rPr>
                <w:webHidden/>
                <w:rStyle w:val="IndexLink"/>
                <w:rtl w:val="true"/>
              </w:rPr>
              <w:t>ترق</w:t>
            </w:r>
            <w:r>
              <w:rPr>
                <w:rStyle w:val="IndexLink"/>
                <w:rtl w:val="true"/>
              </w:rPr>
              <w:tab/>
            </w:r>
            <w:r>
              <w:rPr>
                <w:rStyle w:val="IndexLink"/>
              </w:rPr>
              <w:t>237</w:t>
            </w:r>
          </w:hyperlink>
        </w:p>
        <w:p>
          <w:pPr>
            <w:pStyle w:val="Contents5"/>
            <w:tabs>
              <w:tab w:val="clear" w:pos="7892"/>
              <w:tab w:val="right" w:pos="9026" w:leader="dot"/>
            </w:tabs>
            <w:rPr/>
          </w:pPr>
          <w:hyperlink w:anchor="__RefHeading___Toc308220_73709187">
            <w:r>
              <w:rPr>
                <w:webHidden/>
                <w:rStyle w:val="IndexLink"/>
                <w:rtl w:val="true"/>
              </w:rPr>
              <w:t>ترک</w:t>
            </w:r>
            <w:r>
              <w:rPr>
                <w:rStyle w:val="IndexLink"/>
                <w:rtl w:val="true"/>
              </w:rPr>
              <w:tab/>
            </w:r>
            <w:r>
              <w:rPr>
                <w:rStyle w:val="IndexLink"/>
              </w:rPr>
              <w:t>238</w:t>
            </w:r>
          </w:hyperlink>
        </w:p>
        <w:p>
          <w:pPr>
            <w:pStyle w:val="Contents5"/>
            <w:tabs>
              <w:tab w:val="clear" w:pos="7892"/>
              <w:tab w:val="right" w:pos="9026" w:leader="dot"/>
            </w:tabs>
            <w:rPr/>
          </w:pPr>
          <w:hyperlink w:anchor="__RefHeading___Toc308222_73709187">
            <w:r>
              <w:rPr>
                <w:webHidden/>
                <w:rStyle w:val="IndexLink"/>
                <w:rtl w:val="true"/>
              </w:rPr>
              <w:t>ترمد</w:t>
            </w:r>
            <w:r>
              <w:rPr>
                <w:rStyle w:val="IndexLink"/>
                <w:rtl w:val="true"/>
              </w:rPr>
              <w:tab/>
            </w:r>
            <w:r>
              <w:rPr>
                <w:rStyle w:val="IndexLink"/>
              </w:rPr>
              <w:t>238</w:t>
            </w:r>
          </w:hyperlink>
        </w:p>
        <w:p>
          <w:pPr>
            <w:pStyle w:val="Contents5"/>
            <w:tabs>
              <w:tab w:val="clear" w:pos="7892"/>
              <w:tab w:val="right" w:pos="9026" w:leader="dot"/>
            </w:tabs>
            <w:rPr/>
          </w:pPr>
          <w:hyperlink w:anchor="__RefHeading___Toc308224_73709187">
            <w:r>
              <w:rPr>
                <w:webHidden/>
                <w:rStyle w:val="IndexLink"/>
                <w:rtl w:val="true"/>
              </w:rPr>
              <w:t>تره</w:t>
            </w:r>
            <w:r>
              <w:rPr>
                <w:rStyle w:val="IndexLink"/>
                <w:rtl w:val="true"/>
              </w:rPr>
              <w:tab/>
            </w:r>
            <w:r>
              <w:rPr>
                <w:rStyle w:val="IndexLink"/>
              </w:rPr>
              <w:t>239</w:t>
            </w:r>
          </w:hyperlink>
        </w:p>
        <w:p>
          <w:pPr>
            <w:pStyle w:val="Contents5"/>
            <w:tabs>
              <w:tab w:val="clear" w:pos="7892"/>
              <w:tab w:val="right" w:pos="9026" w:leader="dot"/>
            </w:tabs>
            <w:rPr/>
          </w:pPr>
          <w:hyperlink w:anchor="__RefHeading___Toc308226_73709187">
            <w:r>
              <w:rPr>
                <w:webHidden/>
                <w:rStyle w:val="IndexLink"/>
                <w:rtl w:val="true"/>
              </w:rPr>
              <w:t>ترا</w:t>
            </w:r>
            <w:r>
              <w:rPr>
                <w:rStyle w:val="IndexLink"/>
                <w:rtl w:val="true"/>
              </w:rPr>
              <w:tab/>
            </w:r>
            <w:r>
              <w:rPr>
                <w:rStyle w:val="IndexLink"/>
              </w:rPr>
              <w:t>239</w:t>
            </w:r>
          </w:hyperlink>
        </w:p>
        <w:p>
          <w:pPr>
            <w:pStyle w:val="Contents4"/>
            <w:tabs>
              <w:tab w:val="clear" w:pos="8176"/>
              <w:tab w:val="right" w:pos="9026" w:leader="dot"/>
            </w:tabs>
            <w:rPr/>
          </w:pPr>
          <w:hyperlink w:anchor="__RefHeading___Toc308228_73709187">
            <w:r>
              <w:rPr>
                <w:webHidden/>
                <w:rStyle w:val="IndexLink"/>
                <w:rtl w:val="true"/>
              </w:rPr>
              <w:t>(</w:t>
            </w:r>
            <w:r>
              <w:rPr>
                <w:rStyle w:val="IndexLink"/>
                <w:rtl w:val="true"/>
              </w:rPr>
              <w:t>باب التاء مع السین</w:t>
            </w:r>
            <w:r>
              <w:rPr>
                <w:rStyle w:val="IndexLink"/>
                <w:rtl w:val="true"/>
              </w:rPr>
              <w:t>)</w:t>
              <w:tab/>
            </w:r>
            <w:r>
              <w:rPr>
                <w:rStyle w:val="IndexLink"/>
              </w:rPr>
              <w:t>239</w:t>
            </w:r>
          </w:hyperlink>
        </w:p>
        <w:p>
          <w:pPr>
            <w:pStyle w:val="Contents5"/>
            <w:tabs>
              <w:tab w:val="clear" w:pos="7892"/>
              <w:tab w:val="right" w:pos="9026" w:leader="dot"/>
            </w:tabs>
            <w:rPr/>
          </w:pPr>
          <w:hyperlink w:anchor="__RefHeading___Toc308230_73709187">
            <w:r>
              <w:rPr>
                <w:webHidden/>
                <w:rStyle w:val="IndexLink"/>
                <w:rtl w:val="true"/>
              </w:rPr>
              <w:t>تسخن</w:t>
            </w:r>
            <w:r>
              <w:rPr>
                <w:rStyle w:val="IndexLink"/>
                <w:rtl w:val="true"/>
              </w:rPr>
              <w:tab/>
            </w:r>
            <w:r>
              <w:rPr>
                <w:rStyle w:val="IndexLink"/>
              </w:rPr>
              <w:t>239</w:t>
            </w:r>
          </w:hyperlink>
        </w:p>
        <w:p>
          <w:pPr>
            <w:pStyle w:val="Contents5"/>
            <w:tabs>
              <w:tab w:val="clear" w:pos="7892"/>
              <w:tab w:val="right" w:pos="9026" w:leader="dot"/>
            </w:tabs>
            <w:rPr/>
          </w:pPr>
          <w:hyperlink w:anchor="__RefHeading___Toc308232_73709187">
            <w:r>
              <w:rPr>
                <w:webHidden/>
                <w:rStyle w:val="IndexLink"/>
                <w:rtl w:val="true"/>
              </w:rPr>
              <w:t>تسع</w:t>
            </w:r>
            <w:r>
              <w:rPr>
                <w:rStyle w:val="IndexLink"/>
                <w:rtl w:val="true"/>
              </w:rPr>
              <w:tab/>
            </w:r>
            <w:r>
              <w:rPr>
                <w:rStyle w:val="IndexLink"/>
              </w:rPr>
              <w:t>239</w:t>
            </w:r>
          </w:hyperlink>
        </w:p>
        <w:p>
          <w:pPr>
            <w:pStyle w:val="Contents4"/>
            <w:tabs>
              <w:tab w:val="clear" w:pos="8176"/>
              <w:tab w:val="right" w:pos="9026" w:leader="dot"/>
            </w:tabs>
            <w:rPr/>
          </w:pPr>
          <w:hyperlink w:anchor="__RefHeading___Toc308234_73709187">
            <w:r>
              <w:rPr>
                <w:webHidden/>
                <w:rStyle w:val="IndexLink"/>
                <w:rtl w:val="true"/>
              </w:rPr>
              <w:t>(</w:t>
            </w:r>
            <w:r>
              <w:rPr>
                <w:rStyle w:val="IndexLink"/>
                <w:rtl w:val="true"/>
              </w:rPr>
              <w:t>باب التاء مع العین</w:t>
            </w:r>
            <w:r>
              <w:rPr>
                <w:rStyle w:val="IndexLink"/>
                <w:rtl w:val="true"/>
              </w:rPr>
              <w:t>)</w:t>
              <w:tab/>
            </w:r>
            <w:r>
              <w:rPr>
                <w:rStyle w:val="IndexLink"/>
              </w:rPr>
              <w:t>240</w:t>
            </w:r>
          </w:hyperlink>
        </w:p>
        <w:p>
          <w:pPr>
            <w:pStyle w:val="Contents5"/>
            <w:tabs>
              <w:tab w:val="clear" w:pos="7892"/>
              <w:tab w:val="right" w:pos="9026" w:leader="dot"/>
            </w:tabs>
            <w:rPr/>
          </w:pPr>
          <w:hyperlink w:anchor="__RefHeading___Toc308236_73709187">
            <w:r>
              <w:rPr>
                <w:webHidden/>
                <w:rStyle w:val="IndexLink"/>
                <w:rtl w:val="true"/>
              </w:rPr>
              <w:t>تعتع</w:t>
            </w:r>
            <w:r>
              <w:rPr>
                <w:rStyle w:val="IndexLink"/>
                <w:rtl w:val="true"/>
              </w:rPr>
              <w:tab/>
            </w:r>
            <w:r>
              <w:rPr>
                <w:rStyle w:val="IndexLink"/>
              </w:rPr>
              <w:t>240</w:t>
            </w:r>
          </w:hyperlink>
        </w:p>
        <w:p>
          <w:pPr>
            <w:pStyle w:val="Contents5"/>
            <w:tabs>
              <w:tab w:val="clear" w:pos="7892"/>
              <w:tab w:val="right" w:pos="9026" w:leader="dot"/>
            </w:tabs>
            <w:rPr/>
          </w:pPr>
          <w:hyperlink w:anchor="__RefHeading___Toc308238_73709187">
            <w:r>
              <w:rPr>
                <w:webHidden/>
                <w:rStyle w:val="IndexLink"/>
                <w:rtl w:val="true"/>
              </w:rPr>
              <w:t>تعر</w:t>
            </w:r>
            <w:r>
              <w:rPr>
                <w:rStyle w:val="IndexLink"/>
                <w:rtl w:val="true"/>
              </w:rPr>
              <w:tab/>
            </w:r>
            <w:r>
              <w:rPr>
                <w:rStyle w:val="IndexLink"/>
              </w:rPr>
              <w:t>240</w:t>
            </w:r>
          </w:hyperlink>
        </w:p>
        <w:p>
          <w:pPr>
            <w:pStyle w:val="Contents5"/>
            <w:tabs>
              <w:tab w:val="clear" w:pos="7892"/>
              <w:tab w:val="right" w:pos="9026" w:leader="dot"/>
            </w:tabs>
            <w:rPr/>
          </w:pPr>
          <w:hyperlink w:anchor="__RefHeading___Toc308240_73709187">
            <w:r>
              <w:rPr>
                <w:webHidden/>
                <w:rStyle w:val="IndexLink"/>
                <w:rtl w:val="true"/>
              </w:rPr>
              <w:t>تعس</w:t>
            </w:r>
            <w:r>
              <w:rPr>
                <w:rStyle w:val="IndexLink"/>
                <w:rtl w:val="true"/>
              </w:rPr>
              <w:tab/>
            </w:r>
            <w:r>
              <w:rPr>
                <w:rStyle w:val="IndexLink"/>
              </w:rPr>
              <w:t>240</w:t>
            </w:r>
          </w:hyperlink>
        </w:p>
        <w:p>
          <w:pPr>
            <w:pStyle w:val="Contents5"/>
            <w:tabs>
              <w:tab w:val="clear" w:pos="7892"/>
              <w:tab w:val="right" w:pos="9026" w:leader="dot"/>
            </w:tabs>
            <w:rPr/>
          </w:pPr>
          <w:hyperlink w:anchor="__RefHeading___Toc308242_73709187">
            <w:r>
              <w:rPr>
                <w:webHidden/>
                <w:rStyle w:val="IndexLink"/>
                <w:rtl w:val="true"/>
              </w:rPr>
              <w:t>تعهن</w:t>
            </w:r>
            <w:r>
              <w:rPr>
                <w:rStyle w:val="IndexLink"/>
                <w:rtl w:val="true"/>
              </w:rPr>
              <w:tab/>
            </w:r>
            <w:r>
              <w:rPr>
                <w:rStyle w:val="IndexLink"/>
              </w:rPr>
              <w:t>240</w:t>
            </w:r>
          </w:hyperlink>
        </w:p>
        <w:p>
          <w:pPr>
            <w:pStyle w:val="Contents5"/>
            <w:tabs>
              <w:tab w:val="clear" w:pos="7892"/>
              <w:tab w:val="right" w:pos="9026" w:leader="dot"/>
            </w:tabs>
            <w:rPr/>
          </w:pPr>
          <w:hyperlink w:anchor="__RefHeading___Toc308244_73709187">
            <w:r>
              <w:rPr>
                <w:webHidden/>
                <w:rStyle w:val="IndexLink"/>
                <w:rtl w:val="true"/>
              </w:rPr>
              <w:t>تعض</w:t>
            </w:r>
            <w:r>
              <w:rPr>
                <w:rStyle w:val="IndexLink"/>
                <w:rtl w:val="true"/>
              </w:rPr>
              <w:tab/>
            </w:r>
            <w:r>
              <w:rPr>
                <w:rStyle w:val="IndexLink"/>
              </w:rPr>
              <w:t>240</w:t>
            </w:r>
          </w:hyperlink>
        </w:p>
        <w:p>
          <w:pPr>
            <w:pStyle w:val="Contents4"/>
            <w:tabs>
              <w:tab w:val="clear" w:pos="8176"/>
              <w:tab w:val="right" w:pos="9026" w:leader="dot"/>
            </w:tabs>
            <w:rPr/>
          </w:pPr>
          <w:hyperlink w:anchor="__RefHeading___Toc308246_73709187">
            <w:r>
              <w:rPr>
                <w:webHidden/>
                <w:rStyle w:val="IndexLink"/>
                <w:rtl w:val="true"/>
              </w:rPr>
              <w:t>(</w:t>
            </w:r>
            <w:r>
              <w:rPr>
                <w:rStyle w:val="IndexLink"/>
                <w:rtl w:val="true"/>
              </w:rPr>
              <w:t>باب التاء مع الغین</w:t>
            </w:r>
            <w:r>
              <w:rPr>
                <w:rStyle w:val="IndexLink"/>
                <w:rtl w:val="true"/>
              </w:rPr>
              <w:t>)</w:t>
              <w:tab/>
            </w:r>
            <w:r>
              <w:rPr>
                <w:rStyle w:val="IndexLink"/>
              </w:rPr>
              <w:t>241</w:t>
            </w:r>
          </w:hyperlink>
        </w:p>
        <w:p>
          <w:pPr>
            <w:pStyle w:val="Contents5"/>
            <w:tabs>
              <w:tab w:val="clear" w:pos="7892"/>
              <w:tab w:val="right" w:pos="9026" w:leader="dot"/>
            </w:tabs>
            <w:rPr/>
          </w:pPr>
          <w:hyperlink w:anchor="__RefHeading___Toc308248_73709187">
            <w:r>
              <w:rPr>
                <w:webHidden/>
                <w:rStyle w:val="IndexLink"/>
                <w:rtl w:val="true"/>
              </w:rPr>
              <w:t>تغب</w:t>
            </w:r>
            <w:r>
              <w:rPr>
                <w:rStyle w:val="IndexLink"/>
                <w:rtl w:val="true"/>
              </w:rPr>
              <w:tab/>
            </w:r>
            <w:r>
              <w:rPr>
                <w:rStyle w:val="IndexLink"/>
              </w:rPr>
              <w:t>241</w:t>
            </w:r>
          </w:hyperlink>
        </w:p>
        <w:p>
          <w:pPr>
            <w:pStyle w:val="Contents5"/>
            <w:tabs>
              <w:tab w:val="clear" w:pos="7892"/>
              <w:tab w:val="right" w:pos="9026" w:leader="dot"/>
            </w:tabs>
            <w:rPr/>
          </w:pPr>
          <w:hyperlink w:anchor="__RefHeading___Toc308250_73709187">
            <w:r>
              <w:rPr>
                <w:webHidden/>
                <w:rStyle w:val="IndexLink"/>
                <w:rtl w:val="true"/>
              </w:rPr>
              <w:t>تغر</w:t>
            </w:r>
            <w:r>
              <w:rPr>
                <w:rStyle w:val="IndexLink"/>
                <w:rtl w:val="true"/>
              </w:rPr>
              <w:tab/>
            </w:r>
            <w:r>
              <w:rPr>
                <w:rStyle w:val="IndexLink"/>
              </w:rPr>
              <w:t>241</w:t>
            </w:r>
          </w:hyperlink>
        </w:p>
        <w:p>
          <w:pPr>
            <w:pStyle w:val="Contents4"/>
            <w:tabs>
              <w:tab w:val="clear" w:pos="8176"/>
              <w:tab w:val="right" w:pos="9026" w:leader="dot"/>
            </w:tabs>
            <w:rPr/>
          </w:pPr>
          <w:hyperlink w:anchor="__RefHeading___Toc308252_73709187">
            <w:r>
              <w:rPr>
                <w:webHidden/>
                <w:rStyle w:val="IndexLink"/>
                <w:rtl w:val="true"/>
              </w:rPr>
              <w:t>(</w:t>
            </w:r>
            <w:r>
              <w:rPr>
                <w:rStyle w:val="IndexLink"/>
                <w:rtl w:val="true"/>
              </w:rPr>
              <w:t>باب التاء مع الفاء</w:t>
            </w:r>
            <w:r>
              <w:rPr>
                <w:rStyle w:val="IndexLink"/>
                <w:rtl w:val="true"/>
              </w:rPr>
              <w:t>)</w:t>
              <w:tab/>
            </w:r>
            <w:r>
              <w:rPr>
                <w:rStyle w:val="IndexLink"/>
              </w:rPr>
              <w:t>241</w:t>
            </w:r>
          </w:hyperlink>
        </w:p>
        <w:p>
          <w:pPr>
            <w:pStyle w:val="Contents5"/>
            <w:tabs>
              <w:tab w:val="clear" w:pos="7892"/>
              <w:tab w:val="right" w:pos="9026" w:leader="dot"/>
            </w:tabs>
            <w:rPr/>
          </w:pPr>
          <w:hyperlink w:anchor="__RefHeading___Toc308254_73709187">
            <w:r>
              <w:rPr>
                <w:webHidden/>
                <w:rStyle w:val="IndexLink"/>
                <w:rtl w:val="true"/>
              </w:rPr>
              <w:t>تفث</w:t>
            </w:r>
            <w:r>
              <w:rPr>
                <w:rStyle w:val="IndexLink"/>
                <w:rtl w:val="true"/>
              </w:rPr>
              <w:tab/>
            </w:r>
            <w:r>
              <w:rPr>
                <w:rStyle w:val="IndexLink"/>
              </w:rPr>
              <w:t>241</w:t>
            </w:r>
          </w:hyperlink>
        </w:p>
        <w:p>
          <w:pPr>
            <w:pStyle w:val="Contents5"/>
            <w:tabs>
              <w:tab w:val="clear" w:pos="7892"/>
              <w:tab w:val="right" w:pos="9026" w:leader="dot"/>
            </w:tabs>
            <w:rPr/>
          </w:pPr>
          <w:hyperlink w:anchor="__RefHeading___Toc308256_73709187">
            <w:r>
              <w:rPr>
                <w:webHidden/>
                <w:rStyle w:val="IndexLink"/>
                <w:rtl w:val="true"/>
              </w:rPr>
              <w:t>تفل</w:t>
            </w:r>
            <w:r>
              <w:rPr>
                <w:rStyle w:val="IndexLink"/>
                <w:rtl w:val="true"/>
              </w:rPr>
              <w:tab/>
            </w:r>
            <w:r>
              <w:rPr>
                <w:rStyle w:val="IndexLink"/>
              </w:rPr>
              <w:t>241</w:t>
            </w:r>
          </w:hyperlink>
        </w:p>
        <w:p>
          <w:pPr>
            <w:pStyle w:val="Contents5"/>
            <w:tabs>
              <w:tab w:val="clear" w:pos="7892"/>
              <w:tab w:val="right" w:pos="9026" w:leader="dot"/>
            </w:tabs>
            <w:rPr/>
          </w:pPr>
          <w:hyperlink w:anchor="__RefHeading___Toc308258_73709187">
            <w:r>
              <w:rPr>
                <w:webHidden/>
                <w:rStyle w:val="IndexLink"/>
                <w:rtl w:val="true"/>
              </w:rPr>
              <w:t>تفه</w:t>
            </w:r>
            <w:r>
              <w:rPr>
                <w:rStyle w:val="IndexLink"/>
                <w:rtl w:val="true"/>
              </w:rPr>
              <w:tab/>
            </w:r>
            <w:r>
              <w:rPr>
                <w:rStyle w:val="IndexLink"/>
              </w:rPr>
              <w:t>242</w:t>
            </w:r>
          </w:hyperlink>
        </w:p>
        <w:p>
          <w:pPr>
            <w:pStyle w:val="Contents5"/>
            <w:tabs>
              <w:tab w:val="clear" w:pos="7892"/>
              <w:tab w:val="right" w:pos="9026" w:leader="dot"/>
            </w:tabs>
            <w:rPr/>
          </w:pPr>
          <w:hyperlink w:anchor="__RefHeading___Toc308260_73709187">
            <w:r>
              <w:rPr>
                <w:webHidden/>
                <w:rStyle w:val="IndexLink"/>
                <w:rtl w:val="true"/>
              </w:rPr>
              <w:t>تفأ</w:t>
            </w:r>
            <w:r>
              <w:rPr>
                <w:rStyle w:val="IndexLink"/>
                <w:rtl w:val="true"/>
              </w:rPr>
              <w:tab/>
            </w:r>
            <w:r>
              <w:rPr>
                <w:rStyle w:val="IndexLink"/>
              </w:rPr>
              <w:t>242</w:t>
            </w:r>
          </w:hyperlink>
        </w:p>
        <w:p>
          <w:pPr>
            <w:pStyle w:val="Contents4"/>
            <w:tabs>
              <w:tab w:val="clear" w:pos="8176"/>
              <w:tab w:val="right" w:pos="9026" w:leader="dot"/>
            </w:tabs>
            <w:rPr/>
          </w:pPr>
          <w:hyperlink w:anchor="__RefHeading___Toc308262_73709187">
            <w:r>
              <w:rPr>
                <w:webHidden/>
                <w:rStyle w:val="IndexLink"/>
                <w:rtl w:val="true"/>
              </w:rPr>
              <w:t>(</w:t>
            </w:r>
            <w:r>
              <w:rPr>
                <w:rStyle w:val="IndexLink"/>
                <w:rtl w:val="true"/>
              </w:rPr>
              <w:t>باب التاء مع القاف</w:t>
            </w:r>
            <w:r>
              <w:rPr>
                <w:rStyle w:val="IndexLink"/>
                <w:rtl w:val="true"/>
              </w:rPr>
              <w:t>)</w:t>
              <w:tab/>
            </w:r>
            <w:r>
              <w:rPr>
                <w:rStyle w:val="IndexLink"/>
              </w:rPr>
              <w:t>242</w:t>
            </w:r>
          </w:hyperlink>
        </w:p>
        <w:p>
          <w:pPr>
            <w:pStyle w:val="Contents5"/>
            <w:tabs>
              <w:tab w:val="clear" w:pos="7892"/>
              <w:tab w:val="right" w:pos="9026" w:leader="dot"/>
            </w:tabs>
            <w:rPr/>
          </w:pPr>
          <w:hyperlink w:anchor="__RefHeading___Toc308264_73709187">
            <w:r>
              <w:rPr>
                <w:webHidden/>
                <w:rStyle w:val="IndexLink"/>
                <w:rtl w:val="true"/>
              </w:rPr>
              <w:t>تقد</w:t>
            </w:r>
            <w:r>
              <w:rPr>
                <w:rStyle w:val="IndexLink"/>
                <w:rtl w:val="true"/>
              </w:rPr>
              <w:tab/>
            </w:r>
            <w:r>
              <w:rPr>
                <w:rStyle w:val="IndexLink"/>
              </w:rPr>
              <w:t>242</w:t>
            </w:r>
          </w:hyperlink>
        </w:p>
        <w:p>
          <w:pPr>
            <w:pStyle w:val="Contents5"/>
            <w:tabs>
              <w:tab w:val="clear" w:pos="7892"/>
              <w:tab w:val="right" w:pos="9026" w:leader="dot"/>
            </w:tabs>
            <w:rPr/>
          </w:pPr>
          <w:hyperlink w:anchor="__RefHeading___Toc308266_73709187">
            <w:r>
              <w:rPr>
                <w:webHidden/>
                <w:rStyle w:val="IndexLink"/>
                <w:rtl w:val="true"/>
              </w:rPr>
              <w:t>تقف</w:t>
            </w:r>
            <w:r>
              <w:rPr>
                <w:rStyle w:val="IndexLink"/>
                <w:rtl w:val="true"/>
              </w:rPr>
              <w:tab/>
            </w:r>
            <w:r>
              <w:rPr>
                <w:rStyle w:val="IndexLink"/>
              </w:rPr>
              <w:t>242</w:t>
            </w:r>
          </w:hyperlink>
        </w:p>
        <w:p>
          <w:pPr>
            <w:pStyle w:val="Contents5"/>
            <w:tabs>
              <w:tab w:val="clear" w:pos="7892"/>
              <w:tab w:val="right" w:pos="9026" w:leader="dot"/>
            </w:tabs>
            <w:rPr/>
          </w:pPr>
          <w:hyperlink w:anchor="__RefHeading___Toc308268_73709187">
            <w:r>
              <w:rPr>
                <w:webHidden/>
                <w:rStyle w:val="IndexLink"/>
                <w:rtl w:val="true"/>
              </w:rPr>
              <w:t>تقا</w:t>
            </w:r>
            <w:r>
              <w:rPr>
                <w:rStyle w:val="IndexLink"/>
                <w:rtl w:val="true"/>
              </w:rPr>
              <w:tab/>
            </w:r>
            <w:r>
              <w:rPr>
                <w:rStyle w:val="IndexLink"/>
              </w:rPr>
              <w:t>242</w:t>
            </w:r>
          </w:hyperlink>
        </w:p>
        <w:p>
          <w:pPr>
            <w:pStyle w:val="Contents4"/>
            <w:tabs>
              <w:tab w:val="clear" w:pos="8176"/>
              <w:tab w:val="right" w:pos="9026" w:leader="dot"/>
            </w:tabs>
            <w:rPr/>
          </w:pPr>
          <w:hyperlink w:anchor="__RefHeading___Toc308270_73709187">
            <w:r>
              <w:rPr>
                <w:webHidden/>
                <w:rStyle w:val="IndexLink"/>
                <w:rtl w:val="true"/>
              </w:rPr>
              <w:t>(</w:t>
            </w:r>
            <w:r>
              <w:rPr>
                <w:rStyle w:val="IndexLink"/>
                <w:rtl w:val="true"/>
              </w:rPr>
              <w:t>باب التاء مع الکاف</w:t>
            </w:r>
            <w:r>
              <w:rPr>
                <w:rStyle w:val="IndexLink"/>
                <w:rtl w:val="true"/>
              </w:rPr>
              <w:t>)</w:t>
              <w:tab/>
            </w:r>
            <w:r>
              <w:rPr>
                <w:rStyle w:val="IndexLink"/>
              </w:rPr>
              <w:t>243</w:t>
            </w:r>
          </w:hyperlink>
        </w:p>
        <w:p>
          <w:pPr>
            <w:pStyle w:val="Contents5"/>
            <w:tabs>
              <w:tab w:val="clear" w:pos="7892"/>
              <w:tab w:val="right" w:pos="9026" w:leader="dot"/>
            </w:tabs>
            <w:rPr/>
          </w:pPr>
          <w:hyperlink w:anchor="__RefHeading___Toc308272_73709187">
            <w:r>
              <w:rPr>
                <w:webHidden/>
                <w:rStyle w:val="IndexLink"/>
                <w:rtl w:val="true"/>
              </w:rPr>
              <w:t>تکأ</w:t>
            </w:r>
            <w:r>
              <w:rPr>
                <w:rStyle w:val="IndexLink"/>
                <w:rtl w:val="true"/>
              </w:rPr>
              <w:tab/>
            </w:r>
            <w:r>
              <w:rPr>
                <w:rStyle w:val="IndexLink"/>
              </w:rPr>
              <w:t>243</w:t>
            </w:r>
          </w:hyperlink>
        </w:p>
        <w:p>
          <w:pPr>
            <w:pStyle w:val="Contents4"/>
            <w:tabs>
              <w:tab w:val="clear" w:pos="8176"/>
              <w:tab w:val="right" w:pos="9026" w:leader="dot"/>
            </w:tabs>
            <w:rPr/>
          </w:pPr>
          <w:hyperlink w:anchor="__RefHeading___Toc308274_73709187">
            <w:r>
              <w:rPr>
                <w:webHidden/>
                <w:rStyle w:val="IndexLink"/>
                <w:rtl w:val="true"/>
              </w:rPr>
              <w:t>(</w:t>
            </w:r>
            <w:r>
              <w:rPr>
                <w:rStyle w:val="IndexLink"/>
                <w:rtl w:val="true"/>
              </w:rPr>
              <w:t>باب التاء مع اللام</w:t>
            </w:r>
            <w:r>
              <w:rPr>
                <w:rStyle w:val="IndexLink"/>
                <w:rtl w:val="true"/>
              </w:rPr>
              <w:t>)</w:t>
              <w:tab/>
            </w:r>
            <w:r>
              <w:rPr>
                <w:rStyle w:val="IndexLink"/>
              </w:rPr>
              <w:t>243</w:t>
            </w:r>
          </w:hyperlink>
        </w:p>
        <w:p>
          <w:pPr>
            <w:pStyle w:val="Contents5"/>
            <w:tabs>
              <w:tab w:val="clear" w:pos="7892"/>
              <w:tab w:val="right" w:pos="9026" w:leader="dot"/>
            </w:tabs>
            <w:rPr/>
          </w:pPr>
          <w:hyperlink w:anchor="__RefHeading___Toc308276_73709187">
            <w:r>
              <w:rPr>
                <w:webHidden/>
                <w:rStyle w:val="IndexLink"/>
                <w:rtl w:val="true"/>
              </w:rPr>
              <w:t>تلب</w:t>
            </w:r>
            <w:r>
              <w:rPr>
                <w:rStyle w:val="IndexLink"/>
                <w:rtl w:val="true"/>
              </w:rPr>
              <w:tab/>
            </w:r>
            <w:r>
              <w:rPr>
                <w:rStyle w:val="IndexLink"/>
              </w:rPr>
              <w:t>243</w:t>
            </w:r>
          </w:hyperlink>
        </w:p>
        <w:p>
          <w:pPr>
            <w:pStyle w:val="Contents5"/>
            <w:tabs>
              <w:tab w:val="clear" w:pos="7892"/>
              <w:tab w:val="right" w:pos="9026" w:leader="dot"/>
            </w:tabs>
            <w:rPr/>
          </w:pPr>
          <w:hyperlink w:anchor="__RefHeading___Toc308278_73709187">
            <w:r>
              <w:rPr>
                <w:webHidden/>
                <w:rStyle w:val="IndexLink"/>
                <w:rtl w:val="true"/>
              </w:rPr>
              <w:t>تلتل</w:t>
            </w:r>
            <w:r>
              <w:rPr>
                <w:rStyle w:val="IndexLink"/>
                <w:rtl w:val="true"/>
              </w:rPr>
              <w:tab/>
            </w:r>
            <w:r>
              <w:rPr>
                <w:rStyle w:val="IndexLink"/>
              </w:rPr>
              <w:t>244</w:t>
            </w:r>
          </w:hyperlink>
        </w:p>
        <w:p>
          <w:pPr>
            <w:pStyle w:val="Contents5"/>
            <w:tabs>
              <w:tab w:val="clear" w:pos="7892"/>
              <w:tab w:val="right" w:pos="9026" w:leader="dot"/>
            </w:tabs>
            <w:rPr/>
          </w:pPr>
          <w:hyperlink w:anchor="__RefHeading___Toc308280_73709187">
            <w:r>
              <w:rPr>
                <w:webHidden/>
                <w:rStyle w:val="IndexLink"/>
                <w:rtl w:val="true"/>
              </w:rPr>
              <w:t>تلد</w:t>
            </w:r>
            <w:r>
              <w:rPr>
                <w:rStyle w:val="IndexLink"/>
                <w:rtl w:val="true"/>
              </w:rPr>
              <w:tab/>
            </w:r>
            <w:r>
              <w:rPr>
                <w:rStyle w:val="IndexLink"/>
              </w:rPr>
              <w:t>244</w:t>
            </w:r>
          </w:hyperlink>
        </w:p>
        <w:p>
          <w:pPr>
            <w:pStyle w:val="Contents5"/>
            <w:tabs>
              <w:tab w:val="clear" w:pos="7892"/>
              <w:tab w:val="right" w:pos="9026" w:leader="dot"/>
            </w:tabs>
            <w:rPr/>
          </w:pPr>
          <w:hyperlink w:anchor="__RefHeading___Toc308282_73709187">
            <w:r>
              <w:rPr>
                <w:webHidden/>
                <w:rStyle w:val="IndexLink"/>
                <w:rtl w:val="true"/>
              </w:rPr>
              <w:t>تلع</w:t>
            </w:r>
            <w:r>
              <w:rPr>
                <w:rStyle w:val="IndexLink"/>
                <w:rtl w:val="true"/>
              </w:rPr>
              <w:tab/>
            </w:r>
            <w:r>
              <w:rPr>
                <w:rStyle w:val="IndexLink"/>
              </w:rPr>
              <w:t>244</w:t>
            </w:r>
          </w:hyperlink>
        </w:p>
        <w:p>
          <w:pPr>
            <w:pStyle w:val="Contents5"/>
            <w:tabs>
              <w:tab w:val="clear" w:pos="7892"/>
              <w:tab w:val="right" w:pos="9026" w:leader="dot"/>
            </w:tabs>
            <w:rPr/>
          </w:pPr>
          <w:hyperlink w:anchor="__RefHeading___Toc308284_73709187">
            <w:r>
              <w:rPr>
                <w:webHidden/>
                <w:rStyle w:val="IndexLink"/>
                <w:rtl w:val="true"/>
              </w:rPr>
              <w:t>تلعب</w:t>
            </w:r>
            <w:r>
              <w:rPr>
                <w:rStyle w:val="IndexLink"/>
                <w:rtl w:val="true"/>
              </w:rPr>
              <w:tab/>
            </w:r>
            <w:r>
              <w:rPr>
                <w:rStyle w:val="IndexLink"/>
              </w:rPr>
              <w:t>244</w:t>
            </w:r>
          </w:hyperlink>
        </w:p>
        <w:p>
          <w:pPr>
            <w:pStyle w:val="Contents5"/>
            <w:tabs>
              <w:tab w:val="clear" w:pos="7892"/>
              <w:tab w:val="right" w:pos="9026" w:leader="dot"/>
            </w:tabs>
            <w:rPr/>
          </w:pPr>
          <w:hyperlink w:anchor="__RefHeading___Toc308286_73709187">
            <w:r>
              <w:rPr>
                <w:webHidden/>
                <w:rStyle w:val="IndexLink"/>
                <w:rtl w:val="true"/>
              </w:rPr>
              <w:t>تلک</w:t>
            </w:r>
            <w:r>
              <w:rPr>
                <w:rStyle w:val="IndexLink"/>
                <w:rtl w:val="true"/>
              </w:rPr>
              <w:tab/>
            </w:r>
            <w:r>
              <w:rPr>
                <w:rStyle w:val="IndexLink"/>
              </w:rPr>
              <w:t>245</w:t>
            </w:r>
          </w:hyperlink>
        </w:p>
        <w:p>
          <w:pPr>
            <w:pStyle w:val="Contents5"/>
            <w:tabs>
              <w:tab w:val="clear" w:pos="7892"/>
              <w:tab w:val="right" w:pos="9026" w:leader="dot"/>
            </w:tabs>
            <w:rPr/>
          </w:pPr>
          <w:hyperlink w:anchor="__RefHeading___Toc308288_73709187">
            <w:r>
              <w:rPr>
                <w:webHidden/>
                <w:rStyle w:val="IndexLink"/>
                <w:rtl w:val="true"/>
              </w:rPr>
              <w:t>تلل</w:t>
            </w:r>
            <w:r>
              <w:rPr>
                <w:rStyle w:val="IndexLink"/>
                <w:rtl w:val="true"/>
              </w:rPr>
              <w:tab/>
            </w:r>
            <w:r>
              <w:rPr>
                <w:rStyle w:val="IndexLink"/>
              </w:rPr>
              <w:t>245</w:t>
            </w:r>
          </w:hyperlink>
        </w:p>
        <w:p>
          <w:pPr>
            <w:pStyle w:val="Contents5"/>
            <w:tabs>
              <w:tab w:val="clear" w:pos="7892"/>
              <w:tab w:val="right" w:pos="9026" w:leader="dot"/>
            </w:tabs>
            <w:rPr/>
          </w:pPr>
          <w:hyperlink w:anchor="__RefHeading___Toc308290_73709187">
            <w:r>
              <w:rPr>
                <w:webHidden/>
                <w:rStyle w:val="IndexLink"/>
                <w:rtl w:val="true"/>
              </w:rPr>
              <w:t>تلا</w:t>
            </w:r>
            <w:r>
              <w:rPr>
                <w:rStyle w:val="IndexLink"/>
                <w:rtl w:val="true"/>
              </w:rPr>
              <w:tab/>
            </w:r>
            <w:r>
              <w:rPr>
                <w:rStyle w:val="IndexLink"/>
              </w:rPr>
              <w:t>245</w:t>
            </w:r>
          </w:hyperlink>
        </w:p>
        <w:p>
          <w:pPr>
            <w:pStyle w:val="Contents5"/>
            <w:tabs>
              <w:tab w:val="clear" w:pos="7892"/>
              <w:tab w:val="right" w:pos="9026" w:leader="dot"/>
            </w:tabs>
            <w:rPr/>
          </w:pPr>
          <w:hyperlink w:anchor="__RefHeading___Toc308292_73709187">
            <w:r>
              <w:rPr>
                <w:webHidden/>
                <w:rStyle w:val="IndexLink"/>
                <w:rtl w:val="true"/>
              </w:rPr>
              <w:t>تلان</w:t>
            </w:r>
            <w:r>
              <w:rPr>
                <w:rStyle w:val="IndexLink"/>
                <w:rtl w:val="true"/>
              </w:rPr>
              <w:tab/>
            </w:r>
            <w:r>
              <w:rPr>
                <w:rStyle w:val="IndexLink"/>
              </w:rPr>
              <w:t>246</w:t>
            </w:r>
          </w:hyperlink>
        </w:p>
        <w:p>
          <w:pPr>
            <w:pStyle w:val="Contents4"/>
            <w:tabs>
              <w:tab w:val="clear" w:pos="8176"/>
              <w:tab w:val="right" w:pos="9026" w:leader="dot"/>
            </w:tabs>
            <w:rPr/>
          </w:pPr>
          <w:hyperlink w:anchor="__RefHeading___Toc308294_73709187">
            <w:r>
              <w:rPr>
                <w:webHidden/>
                <w:rStyle w:val="IndexLink"/>
                <w:rtl w:val="true"/>
              </w:rPr>
              <w:t>(</w:t>
            </w:r>
            <w:r>
              <w:rPr>
                <w:rStyle w:val="IndexLink"/>
                <w:rtl w:val="true"/>
              </w:rPr>
              <w:t>باب التاء مع المیم</w:t>
            </w:r>
            <w:r>
              <w:rPr>
                <w:rStyle w:val="IndexLink"/>
                <w:rtl w:val="true"/>
              </w:rPr>
              <w:t>)</w:t>
              <w:tab/>
            </w:r>
            <w:r>
              <w:rPr>
                <w:rStyle w:val="IndexLink"/>
              </w:rPr>
              <w:t>246</w:t>
            </w:r>
          </w:hyperlink>
        </w:p>
        <w:p>
          <w:pPr>
            <w:pStyle w:val="Contents5"/>
            <w:tabs>
              <w:tab w:val="clear" w:pos="7892"/>
              <w:tab w:val="right" w:pos="9026" w:leader="dot"/>
            </w:tabs>
            <w:rPr/>
          </w:pPr>
          <w:hyperlink w:anchor="__RefHeading___Toc308296_73709187">
            <w:r>
              <w:rPr>
                <w:webHidden/>
                <w:rStyle w:val="IndexLink"/>
                <w:rtl w:val="true"/>
              </w:rPr>
              <w:t>تمر</w:t>
            </w:r>
            <w:r>
              <w:rPr>
                <w:rStyle w:val="IndexLink"/>
                <w:rtl w:val="true"/>
              </w:rPr>
              <w:tab/>
            </w:r>
            <w:r>
              <w:rPr>
                <w:rStyle w:val="IndexLink"/>
              </w:rPr>
              <w:t>246</w:t>
            </w:r>
          </w:hyperlink>
        </w:p>
        <w:p>
          <w:pPr>
            <w:pStyle w:val="Contents5"/>
            <w:tabs>
              <w:tab w:val="clear" w:pos="7892"/>
              <w:tab w:val="right" w:pos="9026" w:leader="dot"/>
            </w:tabs>
            <w:rPr/>
          </w:pPr>
          <w:hyperlink w:anchor="__RefHeading___Toc308298_73709187">
            <w:r>
              <w:rPr>
                <w:webHidden/>
                <w:rStyle w:val="IndexLink"/>
                <w:rtl w:val="true"/>
              </w:rPr>
              <w:t>تمرح</w:t>
            </w:r>
            <w:r>
              <w:rPr>
                <w:rStyle w:val="IndexLink"/>
                <w:rtl w:val="true"/>
              </w:rPr>
              <w:tab/>
            </w:r>
            <w:r>
              <w:rPr>
                <w:rStyle w:val="IndexLink"/>
              </w:rPr>
              <w:t>246</w:t>
            </w:r>
          </w:hyperlink>
        </w:p>
        <w:p>
          <w:pPr>
            <w:pStyle w:val="Contents5"/>
            <w:tabs>
              <w:tab w:val="clear" w:pos="7892"/>
              <w:tab w:val="right" w:pos="9026" w:leader="dot"/>
            </w:tabs>
            <w:rPr/>
          </w:pPr>
          <w:hyperlink w:anchor="__RefHeading___Toc308300_73709187">
            <w:r>
              <w:rPr>
                <w:webHidden/>
                <w:rStyle w:val="IndexLink"/>
                <w:rtl w:val="true"/>
              </w:rPr>
              <w:t>تمم</w:t>
            </w:r>
            <w:r>
              <w:rPr>
                <w:rStyle w:val="IndexLink"/>
                <w:rtl w:val="true"/>
              </w:rPr>
              <w:tab/>
            </w:r>
            <w:r>
              <w:rPr>
                <w:rStyle w:val="IndexLink"/>
              </w:rPr>
              <w:t>247</w:t>
            </w:r>
          </w:hyperlink>
        </w:p>
        <w:p>
          <w:pPr>
            <w:pStyle w:val="Contents5"/>
            <w:tabs>
              <w:tab w:val="clear" w:pos="7892"/>
              <w:tab w:val="right" w:pos="9026" w:leader="dot"/>
            </w:tabs>
            <w:rPr/>
          </w:pPr>
          <w:hyperlink w:anchor="__RefHeading___Toc308302_73709187">
            <w:r>
              <w:rPr>
                <w:webHidden/>
                <w:rStyle w:val="IndexLink"/>
                <w:rtl w:val="true"/>
              </w:rPr>
              <w:t>تمن</w:t>
            </w:r>
            <w:r>
              <w:rPr>
                <w:rStyle w:val="IndexLink"/>
                <w:rtl w:val="true"/>
              </w:rPr>
              <w:tab/>
            </w:r>
            <w:r>
              <w:rPr>
                <w:rStyle w:val="IndexLink"/>
              </w:rPr>
              <w:t>248</w:t>
            </w:r>
          </w:hyperlink>
        </w:p>
        <w:p>
          <w:pPr>
            <w:pStyle w:val="Contents4"/>
            <w:tabs>
              <w:tab w:val="clear" w:pos="8176"/>
              <w:tab w:val="right" w:pos="9026" w:leader="dot"/>
            </w:tabs>
            <w:rPr/>
          </w:pPr>
          <w:hyperlink w:anchor="__RefHeading___Toc308304_73709187">
            <w:r>
              <w:rPr>
                <w:webHidden/>
                <w:rStyle w:val="IndexLink"/>
                <w:rtl w:val="true"/>
              </w:rPr>
              <w:t>(</w:t>
            </w:r>
            <w:r>
              <w:rPr>
                <w:rStyle w:val="IndexLink"/>
                <w:rtl w:val="true"/>
              </w:rPr>
              <w:t>باب التاء مع النون</w:t>
            </w:r>
            <w:r>
              <w:rPr>
                <w:rStyle w:val="IndexLink"/>
                <w:rtl w:val="true"/>
              </w:rPr>
              <w:t>)</w:t>
              <w:tab/>
            </w:r>
            <w:r>
              <w:rPr>
                <w:rStyle w:val="IndexLink"/>
              </w:rPr>
              <w:t>248</w:t>
            </w:r>
          </w:hyperlink>
        </w:p>
        <w:p>
          <w:pPr>
            <w:pStyle w:val="Contents5"/>
            <w:tabs>
              <w:tab w:val="clear" w:pos="7892"/>
              <w:tab w:val="right" w:pos="9026" w:leader="dot"/>
            </w:tabs>
            <w:rPr/>
          </w:pPr>
          <w:hyperlink w:anchor="__RefHeading___Toc308306_73709187">
            <w:r>
              <w:rPr>
                <w:webHidden/>
                <w:rStyle w:val="IndexLink"/>
                <w:rtl w:val="true"/>
              </w:rPr>
              <w:t>تنأ</w:t>
            </w:r>
            <w:r>
              <w:rPr>
                <w:rStyle w:val="IndexLink"/>
                <w:rtl w:val="true"/>
              </w:rPr>
              <w:tab/>
            </w:r>
            <w:r>
              <w:rPr>
                <w:rStyle w:val="IndexLink"/>
              </w:rPr>
              <w:t>248</w:t>
            </w:r>
          </w:hyperlink>
        </w:p>
        <w:p>
          <w:pPr>
            <w:pStyle w:val="Contents5"/>
            <w:tabs>
              <w:tab w:val="clear" w:pos="7892"/>
              <w:tab w:val="right" w:pos="9026" w:leader="dot"/>
            </w:tabs>
            <w:rPr/>
          </w:pPr>
          <w:hyperlink w:anchor="__RefHeading___Toc308308_73709187">
            <w:r>
              <w:rPr>
                <w:webHidden/>
                <w:rStyle w:val="IndexLink"/>
                <w:rtl w:val="true"/>
              </w:rPr>
              <w:t>تنبل</w:t>
            </w:r>
            <w:r>
              <w:rPr>
                <w:rStyle w:val="IndexLink"/>
                <w:rtl w:val="true"/>
              </w:rPr>
              <w:tab/>
            </w:r>
            <w:r>
              <w:rPr>
                <w:rStyle w:val="IndexLink"/>
              </w:rPr>
              <w:t>248</w:t>
            </w:r>
          </w:hyperlink>
        </w:p>
        <w:p>
          <w:pPr>
            <w:pStyle w:val="Contents5"/>
            <w:tabs>
              <w:tab w:val="clear" w:pos="7892"/>
              <w:tab w:val="right" w:pos="9026" w:leader="dot"/>
            </w:tabs>
            <w:rPr/>
          </w:pPr>
          <w:hyperlink w:anchor="__RefHeading___Toc308310_73709187">
            <w:r>
              <w:rPr>
                <w:webHidden/>
                <w:rStyle w:val="IndexLink"/>
                <w:rtl w:val="true"/>
              </w:rPr>
              <w:t>تنخ</w:t>
            </w:r>
            <w:r>
              <w:rPr>
                <w:rStyle w:val="IndexLink"/>
                <w:rtl w:val="true"/>
              </w:rPr>
              <w:tab/>
            </w:r>
            <w:r>
              <w:rPr>
                <w:rStyle w:val="IndexLink"/>
              </w:rPr>
              <w:t>248</w:t>
            </w:r>
          </w:hyperlink>
        </w:p>
        <w:p>
          <w:pPr>
            <w:pStyle w:val="Contents5"/>
            <w:tabs>
              <w:tab w:val="clear" w:pos="7892"/>
              <w:tab w:val="right" w:pos="9026" w:leader="dot"/>
            </w:tabs>
            <w:rPr/>
          </w:pPr>
          <w:hyperlink w:anchor="__RefHeading___Toc308312_73709187">
            <w:r>
              <w:rPr>
                <w:webHidden/>
                <w:rStyle w:val="IndexLink"/>
                <w:rtl w:val="true"/>
              </w:rPr>
              <w:t>تنر</w:t>
            </w:r>
            <w:r>
              <w:rPr>
                <w:rStyle w:val="IndexLink"/>
                <w:rtl w:val="true"/>
              </w:rPr>
              <w:tab/>
            </w:r>
            <w:r>
              <w:rPr>
                <w:rStyle w:val="IndexLink"/>
              </w:rPr>
              <w:t>249</w:t>
            </w:r>
          </w:hyperlink>
        </w:p>
        <w:p>
          <w:pPr>
            <w:pStyle w:val="Contents5"/>
            <w:tabs>
              <w:tab w:val="clear" w:pos="7892"/>
              <w:tab w:val="right" w:pos="9026" w:leader="dot"/>
            </w:tabs>
            <w:rPr/>
          </w:pPr>
          <w:hyperlink w:anchor="__RefHeading___Toc308314_73709187">
            <w:r>
              <w:rPr>
                <w:webHidden/>
                <w:rStyle w:val="IndexLink"/>
                <w:rtl w:val="true"/>
              </w:rPr>
              <w:t>تنف</w:t>
            </w:r>
            <w:r>
              <w:rPr>
                <w:rStyle w:val="IndexLink"/>
                <w:rtl w:val="true"/>
              </w:rPr>
              <w:tab/>
            </w:r>
            <w:r>
              <w:rPr>
                <w:rStyle w:val="IndexLink"/>
              </w:rPr>
              <w:t>249</w:t>
            </w:r>
          </w:hyperlink>
        </w:p>
        <w:p>
          <w:pPr>
            <w:pStyle w:val="Contents5"/>
            <w:tabs>
              <w:tab w:val="clear" w:pos="7892"/>
              <w:tab w:val="right" w:pos="9026" w:leader="dot"/>
            </w:tabs>
            <w:rPr/>
          </w:pPr>
          <w:hyperlink w:anchor="__RefHeading___Toc308316_73709187">
            <w:r>
              <w:rPr>
                <w:webHidden/>
                <w:rStyle w:val="IndexLink"/>
                <w:rtl w:val="true"/>
              </w:rPr>
              <w:t>تنم</w:t>
            </w:r>
            <w:r>
              <w:rPr>
                <w:rStyle w:val="IndexLink"/>
                <w:rtl w:val="true"/>
              </w:rPr>
              <w:tab/>
            </w:r>
            <w:r>
              <w:rPr>
                <w:rStyle w:val="IndexLink"/>
              </w:rPr>
              <w:t>249</w:t>
            </w:r>
          </w:hyperlink>
        </w:p>
        <w:p>
          <w:pPr>
            <w:pStyle w:val="Contents5"/>
            <w:tabs>
              <w:tab w:val="clear" w:pos="7892"/>
              <w:tab w:val="right" w:pos="9026" w:leader="dot"/>
            </w:tabs>
            <w:rPr/>
          </w:pPr>
          <w:hyperlink w:anchor="__RefHeading___Toc308318_73709187">
            <w:r>
              <w:rPr>
                <w:webHidden/>
                <w:rStyle w:val="IndexLink"/>
                <w:rtl w:val="true"/>
              </w:rPr>
              <w:t>تنن</w:t>
            </w:r>
            <w:r>
              <w:rPr>
                <w:rStyle w:val="IndexLink"/>
                <w:rtl w:val="true"/>
              </w:rPr>
              <w:tab/>
            </w:r>
            <w:r>
              <w:rPr>
                <w:rStyle w:val="IndexLink"/>
              </w:rPr>
              <w:t>249</w:t>
            </w:r>
          </w:hyperlink>
        </w:p>
        <w:p>
          <w:pPr>
            <w:pStyle w:val="Contents5"/>
            <w:tabs>
              <w:tab w:val="clear" w:pos="7892"/>
              <w:tab w:val="right" w:pos="9026" w:leader="dot"/>
            </w:tabs>
            <w:rPr/>
          </w:pPr>
          <w:hyperlink w:anchor="__RefHeading___Toc308320_73709187">
            <w:r>
              <w:rPr>
                <w:webHidden/>
                <w:rStyle w:val="IndexLink"/>
                <w:rtl w:val="true"/>
              </w:rPr>
              <w:t>تنا</w:t>
            </w:r>
            <w:r>
              <w:rPr>
                <w:rStyle w:val="IndexLink"/>
                <w:rtl w:val="true"/>
              </w:rPr>
              <w:tab/>
            </w:r>
            <w:r>
              <w:rPr>
                <w:rStyle w:val="IndexLink"/>
              </w:rPr>
              <w:t>249</w:t>
            </w:r>
          </w:hyperlink>
        </w:p>
        <w:p>
          <w:pPr>
            <w:pStyle w:val="Contents4"/>
            <w:tabs>
              <w:tab w:val="clear" w:pos="8176"/>
              <w:tab w:val="right" w:pos="9026" w:leader="dot"/>
            </w:tabs>
            <w:rPr/>
          </w:pPr>
          <w:hyperlink w:anchor="__RefHeading___Toc308322_73709187">
            <w:r>
              <w:rPr>
                <w:webHidden/>
                <w:rStyle w:val="IndexLink"/>
                <w:rtl w:val="true"/>
              </w:rPr>
              <w:t>(</w:t>
            </w:r>
            <w:r>
              <w:rPr>
                <w:rStyle w:val="IndexLink"/>
                <w:rtl w:val="true"/>
              </w:rPr>
              <w:t>باب التاء مع الواو</w:t>
            </w:r>
            <w:r>
              <w:rPr>
                <w:rStyle w:val="IndexLink"/>
                <w:rtl w:val="true"/>
              </w:rPr>
              <w:t>)</w:t>
              <w:tab/>
            </w:r>
            <w:r>
              <w:rPr>
                <w:rStyle w:val="IndexLink"/>
              </w:rPr>
              <w:t>249</w:t>
            </w:r>
          </w:hyperlink>
        </w:p>
        <w:p>
          <w:pPr>
            <w:pStyle w:val="Contents5"/>
            <w:tabs>
              <w:tab w:val="clear" w:pos="7892"/>
              <w:tab w:val="right" w:pos="9026" w:leader="dot"/>
            </w:tabs>
            <w:rPr/>
          </w:pPr>
          <w:hyperlink w:anchor="__RefHeading___Toc308324_73709187">
            <w:r>
              <w:rPr>
                <w:webHidden/>
                <w:rStyle w:val="IndexLink"/>
                <w:rtl w:val="true"/>
              </w:rPr>
              <w:t>توج</w:t>
            </w:r>
            <w:r>
              <w:rPr>
                <w:rStyle w:val="IndexLink"/>
                <w:rtl w:val="true"/>
              </w:rPr>
              <w:tab/>
            </w:r>
            <w:r>
              <w:rPr>
                <w:rStyle w:val="IndexLink"/>
              </w:rPr>
              <w:t>249</w:t>
            </w:r>
          </w:hyperlink>
        </w:p>
        <w:p>
          <w:pPr>
            <w:pStyle w:val="Contents5"/>
            <w:tabs>
              <w:tab w:val="clear" w:pos="7892"/>
              <w:tab w:val="right" w:pos="9026" w:leader="dot"/>
            </w:tabs>
            <w:rPr/>
          </w:pPr>
          <w:hyperlink w:anchor="__RefHeading___Toc308326_73709187">
            <w:r>
              <w:rPr>
                <w:webHidden/>
                <w:rStyle w:val="IndexLink"/>
                <w:rtl w:val="true"/>
              </w:rPr>
              <w:t>تور</w:t>
            </w:r>
            <w:r>
              <w:rPr>
                <w:rStyle w:val="IndexLink"/>
                <w:rtl w:val="true"/>
              </w:rPr>
              <w:tab/>
            </w:r>
            <w:r>
              <w:rPr>
                <w:rStyle w:val="IndexLink"/>
              </w:rPr>
              <w:t>249</w:t>
            </w:r>
          </w:hyperlink>
        </w:p>
        <w:p>
          <w:pPr>
            <w:pStyle w:val="Contents5"/>
            <w:tabs>
              <w:tab w:val="clear" w:pos="7892"/>
              <w:tab w:val="right" w:pos="9026" w:leader="dot"/>
            </w:tabs>
            <w:rPr/>
          </w:pPr>
          <w:hyperlink w:anchor="__RefHeading___Toc308328_73709187">
            <w:r>
              <w:rPr>
                <w:webHidden/>
                <w:rStyle w:val="IndexLink"/>
                <w:rtl w:val="true"/>
              </w:rPr>
              <w:t>توس</w:t>
            </w:r>
            <w:r>
              <w:rPr>
                <w:rStyle w:val="IndexLink"/>
                <w:rtl w:val="true"/>
              </w:rPr>
              <w:tab/>
            </w:r>
            <w:r>
              <w:rPr>
                <w:rStyle w:val="IndexLink"/>
              </w:rPr>
              <w:t>250</w:t>
            </w:r>
          </w:hyperlink>
        </w:p>
        <w:p>
          <w:pPr>
            <w:pStyle w:val="Contents5"/>
            <w:tabs>
              <w:tab w:val="clear" w:pos="7892"/>
              <w:tab w:val="right" w:pos="9026" w:leader="dot"/>
            </w:tabs>
            <w:rPr/>
          </w:pPr>
          <w:hyperlink w:anchor="__RefHeading___Toc308330_73709187">
            <w:r>
              <w:rPr>
                <w:webHidden/>
                <w:rStyle w:val="IndexLink"/>
                <w:rtl w:val="true"/>
              </w:rPr>
              <w:t>توق</w:t>
            </w:r>
            <w:r>
              <w:rPr>
                <w:rStyle w:val="IndexLink"/>
                <w:rtl w:val="true"/>
              </w:rPr>
              <w:tab/>
            </w:r>
            <w:r>
              <w:rPr>
                <w:rStyle w:val="IndexLink"/>
              </w:rPr>
              <w:t>250</w:t>
            </w:r>
          </w:hyperlink>
        </w:p>
        <w:p>
          <w:pPr>
            <w:pStyle w:val="Contents5"/>
            <w:tabs>
              <w:tab w:val="clear" w:pos="7892"/>
              <w:tab w:val="right" w:pos="9026" w:leader="dot"/>
            </w:tabs>
            <w:rPr/>
          </w:pPr>
          <w:hyperlink w:anchor="__RefHeading___Toc308332_73709187">
            <w:r>
              <w:rPr>
                <w:webHidden/>
                <w:rStyle w:val="IndexLink"/>
                <w:rtl w:val="true"/>
              </w:rPr>
              <w:t>تول</w:t>
            </w:r>
            <w:r>
              <w:rPr>
                <w:rStyle w:val="IndexLink"/>
                <w:rtl w:val="true"/>
              </w:rPr>
              <w:tab/>
            </w:r>
            <w:r>
              <w:rPr>
                <w:rStyle w:val="IndexLink"/>
              </w:rPr>
              <w:t>250</w:t>
            </w:r>
          </w:hyperlink>
        </w:p>
        <w:p>
          <w:pPr>
            <w:pStyle w:val="Contents5"/>
            <w:tabs>
              <w:tab w:val="clear" w:pos="7892"/>
              <w:tab w:val="right" w:pos="9026" w:leader="dot"/>
            </w:tabs>
            <w:rPr/>
          </w:pPr>
          <w:hyperlink w:anchor="__RefHeading___Toc308334_73709187">
            <w:r>
              <w:rPr>
                <w:webHidden/>
                <w:rStyle w:val="IndexLink"/>
                <w:rtl w:val="true"/>
              </w:rPr>
              <w:t>توم</w:t>
            </w:r>
            <w:r>
              <w:rPr>
                <w:rStyle w:val="IndexLink"/>
                <w:rtl w:val="true"/>
              </w:rPr>
              <w:tab/>
            </w:r>
            <w:r>
              <w:rPr>
                <w:rStyle w:val="IndexLink"/>
              </w:rPr>
              <w:t>250</w:t>
            </w:r>
          </w:hyperlink>
        </w:p>
        <w:p>
          <w:pPr>
            <w:pStyle w:val="Contents5"/>
            <w:tabs>
              <w:tab w:val="clear" w:pos="7892"/>
              <w:tab w:val="right" w:pos="9026" w:leader="dot"/>
            </w:tabs>
            <w:rPr/>
          </w:pPr>
          <w:hyperlink w:anchor="__RefHeading___Toc308336_73709187">
            <w:r>
              <w:rPr>
                <w:webHidden/>
                <w:rStyle w:val="IndexLink"/>
                <w:rtl w:val="true"/>
              </w:rPr>
              <w:t>تو</w:t>
            </w:r>
            <w:r>
              <w:rPr>
                <w:rStyle w:val="IndexLink"/>
                <w:rtl w:val="true"/>
              </w:rPr>
              <w:tab/>
            </w:r>
            <w:r>
              <w:rPr>
                <w:rStyle w:val="IndexLink"/>
              </w:rPr>
              <w:t>250</w:t>
            </w:r>
          </w:hyperlink>
        </w:p>
        <w:p>
          <w:pPr>
            <w:pStyle w:val="Contents5"/>
            <w:tabs>
              <w:tab w:val="clear" w:pos="7892"/>
              <w:tab w:val="right" w:pos="9026" w:leader="dot"/>
            </w:tabs>
            <w:rPr/>
          </w:pPr>
          <w:hyperlink w:anchor="__RefHeading___Toc308338_73709187">
            <w:r>
              <w:rPr>
                <w:webHidden/>
                <w:rStyle w:val="IndexLink"/>
                <w:rtl w:val="true"/>
              </w:rPr>
              <w:t>توا</w:t>
            </w:r>
            <w:r>
              <w:rPr>
                <w:rStyle w:val="IndexLink"/>
                <w:rtl w:val="true"/>
              </w:rPr>
              <w:tab/>
            </w:r>
            <w:r>
              <w:rPr>
                <w:rStyle w:val="IndexLink"/>
              </w:rPr>
              <w:t>251</w:t>
            </w:r>
          </w:hyperlink>
        </w:p>
        <w:p>
          <w:pPr>
            <w:pStyle w:val="Contents4"/>
            <w:tabs>
              <w:tab w:val="clear" w:pos="8176"/>
              <w:tab w:val="right" w:pos="9026" w:leader="dot"/>
            </w:tabs>
            <w:rPr/>
          </w:pPr>
          <w:hyperlink w:anchor="__RefHeading___Toc308340_73709187">
            <w:r>
              <w:rPr>
                <w:webHidden/>
                <w:rStyle w:val="IndexLink"/>
                <w:rtl w:val="true"/>
              </w:rPr>
              <w:t>(</w:t>
            </w:r>
            <w:r>
              <w:rPr>
                <w:rStyle w:val="IndexLink"/>
                <w:rtl w:val="true"/>
              </w:rPr>
              <w:t>باب التاء مع الهاء</w:t>
            </w:r>
            <w:r>
              <w:rPr>
                <w:rStyle w:val="IndexLink"/>
                <w:rtl w:val="true"/>
              </w:rPr>
              <w:t>)</w:t>
              <w:tab/>
            </w:r>
            <w:r>
              <w:rPr>
                <w:rStyle w:val="IndexLink"/>
              </w:rPr>
              <w:t>251</w:t>
            </w:r>
          </w:hyperlink>
        </w:p>
        <w:p>
          <w:pPr>
            <w:pStyle w:val="Contents5"/>
            <w:tabs>
              <w:tab w:val="clear" w:pos="7892"/>
              <w:tab w:val="right" w:pos="9026" w:leader="dot"/>
            </w:tabs>
            <w:rPr/>
          </w:pPr>
          <w:hyperlink w:anchor="__RefHeading___Toc308342_73709187">
            <w:r>
              <w:rPr>
                <w:webHidden/>
                <w:rStyle w:val="IndexLink"/>
                <w:rtl w:val="true"/>
              </w:rPr>
              <w:t>تهم</w:t>
            </w:r>
            <w:r>
              <w:rPr>
                <w:rStyle w:val="IndexLink"/>
                <w:rtl w:val="true"/>
              </w:rPr>
              <w:tab/>
            </w:r>
            <w:r>
              <w:rPr>
                <w:rStyle w:val="IndexLink"/>
              </w:rPr>
              <w:t>251</w:t>
            </w:r>
          </w:hyperlink>
        </w:p>
        <w:p>
          <w:pPr>
            <w:pStyle w:val="Contents5"/>
            <w:tabs>
              <w:tab w:val="clear" w:pos="7892"/>
              <w:tab w:val="right" w:pos="9026" w:leader="dot"/>
            </w:tabs>
            <w:rPr/>
          </w:pPr>
          <w:hyperlink w:anchor="__RefHeading___Toc308344_73709187">
            <w:r>
              <w:rPr>
                <w:webHidden/>
                <w:rStyle w:val="IndexLink"/>
                <w:rtl w:val="true"/>
              </w:rPr>
              <w:t>تهن</w:t>
            </w:r>
            <w:r>
              <w:rPr>
                <w:rStyle w:val="IndexLink"/>
                <w:rtl w:val="true"/>
              </w:rPr>
              <w:tab/>
            </w:r>
            <w:r>
              <w:rPr>
                <w:rStyle w:val="IndexLink"/>
              </w:rPr>
              <w:t>251</w:t>
            </w:r>
          </w:hyperlink>
        </w:p>
        <w:p>
          <w:pPr>
            <w:pStyle w:val="Contents4"/>
            <w:tabs>
              <w:tab w:val="clear" w:pos="8176"/>
              <w:tab w:val="right" w:pos="9026" w:leader="dot"/>
            </w:tabs>
            <w:rPr/>
          </w:pPr>
          <w:hyperlink w:anchor="__RefHeading___Toc308346_73709187">
            <w:r>
              <w:rPr>
                <w:webHidden/>
                <w:rStyle w:val="IndexLink"/>
                <w:rtl w:val="true"/>
              </w:rPr>
              <w:t>(</w:t>
            </w:r>
            <w:r>
              <w:rPr>
                <w:rStyle w:val="IndexLink"/>
                <w:rtl w:val="true"/>
              </w:rPr>
              <w:t>باب التاء مع الیاء</w:t>
            </w:r>
            <w:r>
              <w:rPr>
                <w:rStyle w:val="IndexLink"/>
                <w:rtl w:val="true"/>
              </w:rPr>
              <w:t>)</w:t>
              <w:tab/>
            </w:r>
            <w:r>
              <w:rPr>
                <w:rStyle w:val="IndexLink"/>
              </w:rPr>
              <w:t>252</w:t>
            </w:r>
          </w:hyperlink>
        </w:p>
        <w:p>
          <w:pPr>
            <w:pStyle w:val="Contents5"/>
            <w:tabs>
              <w:tab w:val="clear" w:pos="7892"/>
              <w:tab w:val="right" w:pos="9026" w:leader="dot"/>
            </w:tabs>
            <w:rPr/>
          </w:pPr>
          <w:hyperlink w:anchor="__RefHeading___Toc308348_73709187">
            <w:r>
              <w:rPr>
                <w:webHidden/>
                <w:rStyle w:val="IndexLink"/>
                <w:rtl w:val="true"/>
              </w:rPr>
              <w:t>تیح</w:t>
            </w:r>
            <w:r>
              <w:rPr>
                <w:rStyle w:val="IndexLink"/>
                <w:rtl w:val="true"/>
              </w:rPr>
              <w:tab/>
            </w:r>
            <w:r>
              <w:rPr>
                <w:rStyle w:val="IndexLink"/>
              </w:rPr>
              <w:t>252</w:t>
            </w:r>
          </w:hyperlink>
        </w:p>
        <w:p>
          <w:pPr>
            <w:pStyle w:val="Contents5"/>
            <w:tabs>
              <w:tab w:val="clear" w:pos="7892"/>
              <w:tab w:val="right" w:pos="9026" w:leader="dot"/>
            </w:tabs>
            <w:rPr/>
          </w:pPr>
          <w:hyperlink w:anchor="__RefHeading___Toc308350_73709187">
            <w:r>
              <w:rPr>
                <w:webHidden/>
                <w:rStyle w:val="IndexLink"/>
                <w:rtl w:val="true"/>
              </w:rPr>
              <w:t>تیر</w:t>
            </w:r>
            <w:r>
              <w:rPr>
                <w:rStyle w:val="IndexLink"/>
                <w:rtl w:val="true"/>
              </w:rPr>
              <w:tab/>
            </w:r>
            <w:r>
              <w:rPr>
                <w:rStyle w:val="IndexLink"/>
              </w:rPr>
              <w:t>252</w:t>
            </w:r>
          </w:hyperlink>
        </w:p>
        <w:p>
          <w:pPr>
            <w:pStyle w:val="Contents5"/>
            <w:tabs>
              <w:tab w:val="clear" w:pos="7892"/>
              <w:tab w:val="right" w:pos="9026" w:leader="dot"/>
            </w:tabs>
            <w:rPr/>
          </w:pPr>
          <w:hyperlink w:anchor="__RefHeading___Toc308352_73709187">
            <w:r>
              <w:rPr>
                <w:webHidden/>
                <w:rStyle w:val="IndexLink"/>
                <w:rtl w:val="true"/>
              </w:rPr>
              <w:t>تیس</w:t>
            </w:r>
            <w:r>
              <w:rPr>
                <w:rStyle w:val="IndexLink"/>
                <w:rtl w:val="true"/>
              </w:rPr>
              <w:tab/>
            </w:r>
            <w:r>
              <w:rPr>
                <w:rStyle w:val="IndexLink"/>
              </w:rPr>
              <w:t>252</w:t>
            </w:r>
          </w:hyperlink>
        </w:p>
        <w:p>
          <w:pPr>
            <w:pStyle w:val="Contents5"/>
            <w:tabs>
              <w:tab w:val="clear" w:pos="7892"/>
              <w:tab w:val="right" w:pos="9026" w:leader="dot"/>
            </w:tabs>
            <w:rPr/>
          </w:pPr>
          <w:hyperlink w:anchor="__RefHeading___Toc308354_73709187">
            <w:r>
              <w:rPr>
                <w:webHidden/>
                <w:rStyle w:val="IndexLink"/>
                <w:rtl w:val="true"/>
              </w:rPr>
              <w:t>تیع</w:t>
            </w:r>
            <w:r>
              <w:rPr>
                <w:rStyle w:val="IndexLink"/>
                <w:rtl w:val="true"/>
              </w:rPr>
              <w:tab/>
            </w:r>
            <w:r>
              <w:rPr>
                <w:rStyle w:val="IndexLink"/>
              </w:rPr>
              <w:t>252</w:t>
            </w:r>
          </w:hyperlink>
        </w:p>
        <w:p>
          <w:pPr>
            <w:pStyle w:val="Contents5"/>
            <w:tabs>
              <w:tab w:val="clear" w:pos="7892"/>
              <w:tab w:val="right" w:pos="9026" w:leader="dot"/>
            </w:tabs>
            <w:rPr/>
          </w:pPr>
          <w:hyperlink w:anchor="__RefHeading___Toc308356_73709187">
            <w:r>
              <w:rPr>
                <w:webHidden/>
                <w:rStyle w:val="IndexLink"/>
                <w:rtl w:val="true"/>
              </w:rPr>
              <w:t>تیفق</w:t>
            </w:r>
            <w:r>
              <w:rPr>
                <w:rStyle w:val="IndexLink"/>
                <w:rtl w:val="true"/>
              </w:rPr>
              <w:tab/>
            </w:r>
            <w:r>
              <w:rPr>
                <w:rStyle w:val="IndexLink"/>
              </w:rPr>
              <w:t>253</w:t>
            </w:r>
          </w:hyperlink>
        </w:p>
        <w:p>
          <w:pPr>
            <w:pStyle w:val="Contents5"/>
            <w:tabs>
              <w:tab w:val="clear" w:pos="7892"/>
              <w:tab w:val="right" w:pos="9026" w:leader="dot"/>
            </w:tabs>
            <w:rPr/>
          </w:pPr>
          <w:hyperlink w:anchor="__RefHeading___Toc308358_73709187">
            <w:r>
              <w:rPr>
                <w:webHidden/>
                <w:rStyle w:val="IndexLink"/>
                <w:rtl w:val="true"/>
              </w:rPr>
              <w:t>تیم</w:t>
            </w:r>
            <w:r>
              <w:rPr>
                <w:rStyle w:val="IndexLink"/>
                <w:rtl w:val="true"/>
              </w:rPr>
              <w:tab/>
            </w:r>
            <w:r>
              <w:rPr>
                <w:rStyle w:val="IndexLink"/>
              </w:rPr>
              <w:t>253</w:t>
            </w:r>
          </w:hyperlink>
        </w:p>
        <w:p>
          <w:pPr>
            <w:pStyle w:val="Contents5"/>
            <w:tabs>
              <w:tab w:val="clear" w:pos="7892"/>
              <w:tab w:val="right" w:pos="9026" w:leader="dot"/>
            </w:tabs>
            <w:rPr/>
          </w:pPr>
          <w:hyperlink w:anchor="__RefHeading___Toc308360_73709187">
            <w:r>
              <w:rPr>
                <w:webHidden/>
                <w:rStyle w:val="IndexLink"/>
                <w:rtl w:val="true"/>
              </w:rPr>
              <w:t>تین</w:t>
            </w:r>
            <w:r>
              <w:rPr>
                <w:rStyle w:val="IndexLink"/>
                <w:rtl w:val="true"/>
              </w:rPr>
              <w:tab/>
            </w:r>
            <w:r>
              <w:rPr>
                <w:rStyle w:val="IndexLink"/>
              </w:rPr>
              <w:t>253</w:t>
            </w:r>
          </w:hyperlink>
        </w:p>
        <w:p>
          <w:pPr>
            <w:pStyle w:val="Contents5"/>
            <w:tabs>
              <w:tab w:val="clear" w:pos="7892"/>
              <w:tab w:val="right" w:pos="9026" w:leader="dot"/>
            </w:tabs>
            <w:rPr/>
          </w:pPr>
          <w:hyperlink w:anchor="__RefHeading___Toc308362_73709187">
            <w:r>
              <w:rPr>
                <w:webHidden/>
                <w:rStyle w:val="IndexLink"/>
                <w:rtl w:val="true"/>
              </w:rPr>
              <w:t>تیه</w:t>
            </w:r>
            <w:r>
              <w:rPr>
                <w:rStyle w:val="IndexLink"/>
                <w:rtl w:val="true"/>
              </w:rPr>
              <w:tab/>
            </w:r>
            <w:r>
              <w:rPr>
                <w:rStyle w:val="IndexLink"/>
              </w:rPr>
              <w:t>253</w:t>
            </w:r>
          </w:hyperlink>
        </w:p>
        <w:p>
          <w:pPr>
            <w:pStyle w:val="Contents5"/>
            <w:tabs>
              <w:tab w:val="clear" w:pos="7892"/>
              <w:tab w:val="right" w:pos="9026" w:leader="dot"/>
            </w:tabs>
            <w:rPr/>
          </w:pPr>
          <w:hyperlink w:anchor="__RefHeading___Toc308364_73709187">
            <w:r>
              <w:rPr>
                <w:webHidden/>
                <w:rStyle w:val="IndexLink"/>
                <w:rtl w:val="true"/>
              </w:rPr>
              <w:t>تیا</w:t>
            </w:r>
            <w:r>
              <w:rPr>
                <w:rStyle w:val="IndexLink"/>
                <w:rtl w:val="true"/>
              </w:rPr>
              <w:tab/>
            </w:r>
            <w:r>
              <w:rPr>
                <w:rStyle w:val="IndexLink"/>
              </w:rPr>
              <w:t>253</w:t>
            </w:r>
          </w:hyperlink>
        </w:p>
        <w:p>
          <w:pPr>
            <w:pStyle w:val="Contents3"/>
            <w:tabs>
              <w:tab w:val="clear" w:pos="8459"/>
              <w:tab w:val="right" w:pos="9026" w:leader="dot"/>
            </w:tabs>
            <w:rPr/>
          </w:pPr>
          <w:hyperlink w:anchor="__RefHeading___Toc308366_73709187">
            <w:r>
              <w:rPr>
                <w:webHidden/>
                <w:rStyle w:val="IndexLink"/>
                <w:rtl w:val="true"/>
              </w:rPr>
              <w:t>حرف الثاء</w:t>
            </w:r>
            <w:r>
              <w:rPr>
                <w:rStyle w:val="IndexLink"/>
                <w:rtl w:val="true"/>
              </w:rPr>
              <w:tab/>
            </w:r>
            <w:r>
              <w:rPr>
                <w:rStyle w:val="IndexLink"/>
              </w:rPr>
              <w:t>254</w:t>
            </w:r>
          </w:hyperlink>
        </w:p>
        <w:p>
          <w:pPr>
            <w:pStyle w:val="Contents4"/>
            <w:tabs>
              <w:tab w:val="clear" w:pos="8176"/>
              <w:tab w:val="right" w:pos="9026" w:leader="dot"/>
            </w:tabs>
            <w:rPr/>
          </w:pPr>
          <w:hyperlink w:anchor="__RefHeading___Toc308368_73709187">
            <w:r>
              <w:rPr>
                <w:webHidden/>
                <w:rStyle w:val="IndexLink"/>
                <w:rtl w:val="true"/>
              </w:rPr>
              <w:t>(</w:t>
            </w:r>
            <w:r>
              <w:rPr>
                <w:rStyle w:val="IndexLink"/>
                <w:rtl w:val="true"/>
              </w:rPr>
              <w:t>باب الثاء مع الهمزة</w:t>
            </w:r>
            <w:r>
              <w:rPr>
                <w:rStyle w:val="IndexLink"/>
                <w:rtl w:val="true"/>
              </w:rPr>
              <w:t>)</w:t>
              <w:tab/>
            </w:r>
            <w:r>
              <w:rPr>
                <w:rStyle w:val="IndexLink"/>
              </w:rPr>
              <w:t>254</w:t>
            </w:r>
          </w:hyperlink>
        </w:p>
        <w:p>
          <w:pPr>
            <w:pStyle w:val="Contents5"/>
            <w:tabs>
              <w:tab w:val="clear" w:pos="7892"/>
              <w:tab w:val="right" w:pos="9026" w:leader="dot"/>
            </w:tabs>
            <w:rPr/>
          </w:pPr>
          <w:hyperlink w:anchor="__RefHeading___Toc308370_73709187">
            <w:r>
              <w:rPr>
                <w:webHidden/>
                <w:rStyle w:val="IndexLink"/>
                <w:rtl w:val="true"/>
              </w:rPr>
              <w:t>ثأب</w:t>
            </w:r>
            <w:r>
              <w:rPr>
                <w:rStyle w:val="IndexLink"/>
                <w:rtl w:val="true"/>
              </w:rPr>
              <w:tab/>
            </w:r>
            <w:r>
              <w:rPr>
                <w:rStyle w:val="IndexLink"/>
              </w:rPr>
              <w:t>254</w:t>
            </w:r>
          </w:hyperlink>
        </w:p>
        <w:p>
          <w:pPr>
            <w:pStyle w:val="Contents5"/>
            <w:tabs>
              <w:tab w:val="clear" w:pos="7892"/>
              <w:tab w:val="right" w:pos="9026" w:leader="dot"/>
            </w:tabs>
            <w:rPr/>
          </w:pPr>
          <w:hyperlink w:anchor="__RefHeading___Toc308372_73709187">
            <w:r>
              <w:rPr>
                <w:webHidden/>
                <w:rStyle w:val="IndexLink"/>
                <w:rtl w:val="true"/>
              </w:rPr>
              <w:t>ثأج</w:t>
            </w:r>
            <w:r>
              <w:rPr>
                <w:rStyle w:val="IndexLink"/>
                <w:rtl w:val="true"/>
              </w:rPr>
              <w:tab/>
            </w:r>
            <w:r>
              <w:rPr>
                <w:rStyle w:val="IndexLink"/>
              </w:rPr>
              <w:t>254</w:t>
            </w:r>
          </w:hyperlink>
        </w:p>
        <w:p>
          <w:pPr>
            <w:pStyle w:val="Contents5"/>
            <w:tabs>
              <w:tab w:val="clear" w:pos="7892"/>
              <w:tab w:val="right" w:pos="9026" w:leader="dot"/>
            </w:tabs>
            <w:rPr/>
          </w:pPr>
          <w:hyperlink w:anchor="__RefHeading___Toc308374_73709187">
            <w:r>
              <w:rPr>
                <w:webHidden/>
                <w:rStyle w:val="IndexLink"/>
                <w:rtl w:val="true"/>
              </w:rPr>
              <w:t>ثأد</w:t>
            </w:r>
            <w:r>
              <w:rPr>
                <w:rStyle w:val="IndexLink"/>
                <w:rtl w:val="true"/>
              </w:rPr>
              <w:tab/>
            </w:r>
            <w:r>
              <w:rPr>
                <w:rStyle w:val="IndexLink"/>
              </w:rPr>
              <w:t>254</w:t>
            </w:r>
          </w:hyperlink>
        </w:p>
        <w:p>
          <w:pPr>
            <w:pStyle w:val="Contents5"/>
            <w:tabs>
              <w:tab w:val="clear" w:pos="7892"/>
              <w:tab w:val="right" w:pos="9026" w:leader="dot"/>
            </w:tabs>
            <w:rPr/>
          </w:pPr>
          <w:hyperlink w:anchor="__RefHeading___Toc308376_73709187">
            <w:r>
              <w:rPr>
                <w:webHidden/>
                <w:rStyle w:val="IndexLink"/>
                <w:rtl w:val="true"/>
              </w:rPr>
              <w:t>ثأر</w:t>
            </w:r>
            <w:r>
              <w:rPr>
                <w:rStyle w:val="IndexLink"/>
                <w:rtl w:val="true"/>
              </w:rPr>
              <w:tab/>
            </w:r>
            <w:r>
              <w:rPr>
                <w:rStyle w:val="IndexLink"/>
              </w:rPr>
              <w:t>254</w:t>
            </w:r>
          </w:hyperlink>
        </w:p>
        <w:p>
          <w:pPr>
            <w:pStyle w:val="Contents5"/>
            <w:tabs>
              <w:tab w:val="clear" w:pos="7892"/>
              <w:tab w:val="right" w:pos="9026" w:leader="dot"/>
            </w:tabs>
            <w:rPr/>
          </w:pPr>
          <w:hyperlink w:anchor="__RefHeading___Toc308378_73709187">
            <w:r>
              <w:rPr>
                <w:webHidden/>
                <w:rStyle w:val="IndexLink"/>
                <w:rtl w:val="true"/>
              </w:rPr>
              <w:t>ثأط</w:t>
            </w:r>
            <w:r>
              <w:rPr>
                <w:rStyle w:val="IndexLink"/>
                <w:rtl w:val="true"/>
              </w:rPr>
              <w:tab/>
            </w:r>
            <w:r>
              <w:rPr>
                <w:rStyle w:val="IndexLink"/>
              </w:rPr>
              <w:t>255</w:t>
            </w:r>
          </w:hyperlink>
        </w:p>
        <w:p>
          <w:pPr>
            <w:pStyle w:val="Contents5"/>
            <w:tabs>
              <w:tab w:val="clear" w:pos="7892"/>
              <w:tab w:val="right" w:pos="9026" w:leader="dot"/>
            </w:tabs>
            <w:rPr/>
          </w:pPr>
          <w:hyperlink w:anchor="__RefHeading___Toc308380_73709187">
            <w:r>
              <w:rPr>
                <w:webHidden/>
                <w:rStyle w:val="IndexLink"/>
                <w:rtl w:val="true"/>
              </w:rPr>
              <w:t>ثأل</w:t>
            </w:r>
            <w:r>
              <w:rPr>
                <w:rStyle w:val="IndexLink"/>
                <w:rtl w:val="true"/>
              </w:rPr>
              <w:tab/>
            </w:r>
            <w:r>
              <w:rPr>
                <w:rStyle w:val="IndexLink"/>
              </w:rPr>
              <w:t>255</w:t>
            </w:r>
          </w:hyperlink>
        </w:p>
        <w:p>
          <w:pPr>
            <w:pStyle w:val="Contents5"/>
            <w:tabs>
              <w:tab w:val="clear" w:pos="7892"/>
              <w:tab w:val="right" w:pos="9026" w:leader="dot"/>
            </w:tabs>
            <w:rPr/>
          </w:pPr>
          <w:hyperlink w:anchor="__RefHeading___Toc308382_73709187">
            <w:r>
              <w:rPr>
                <w:webHidden/>
                <w:rStyle w:val="IndexLink"/>
                <w:rtl w:val="true"/>
              </w:rPr>
              <w:t>ثأی</w:t>
            </w:r>
            <w:r>
              <w:rPr>
                <w:rStyle w:val="IndexLink"/>
                <w:rtl w:val="true"/>
              </w:rPr>
              <w:tab/>
            </w:r>
            <w:r>
              <w:rPr>
                <w:rStyle w:val="IndexLink"/>
              </w:rPr>
              <w:t>255</w:t>
            </w:r>
          </w:hyperlink>
        </w:p>
        <w:p>
          <w:pPr>
            <w:pStyle w:val="Contents4"/>
            <w:tabs>
              <w:tab w:val="clear" w:pos="8176"/>
              <w:tab w:val="right" w:pos="9026" w:leader="dot"/>
            </w:tabs>
            <w:rPr/>
          </w:pPr>
          <w:hyperlink w:anchor="__RefHeading___Toc308384_73709187">
            <w:r>
              <w:rPr>
                <w:webHidden/>
                <w:rStyle w:val="IndexLink"/>
                <w:rtl w:val="true"/>
              </w:rPr>
              <w:t>(</w:t>
            </w:r>
            <w:r>
              <w:rPr>
                <w:rStyle w:val="IndexLink"/>
                <w:rtl w:val="true"/>
              </w:rPr>
              <w:t>باب الثاء مع الباء</w:t>
            </w:r>
            <w:r>
              <w:rPr>
                <w:rStyle w:val="IndexLink"/>
                <w:rtl w:val="true"/>
              </w:rPr>
              <w:t>)</w:t>
              <w:tab/>
            </w:r>
            <w:r>
              <w:rPr>
                <w:rStyle w:val="IndexLink"/>
              </w:rPr>
              <w:t>255</w:t>
            </w:r>
          </w:hyperlink>
        </w:p>
        <w:p>
          <w:pPr>
            <w:pStyle w:val="Contents5"/>
            <w:tabs>
              <w:tab w:val="clear" w:pos="7892"/>
              <w:tab w:val="right" w:pos="9026" w:leader="dot"/>
            </w:tabs>
            <w:rPr/>
          </w:pPr>
          <w:hyperlink w:anchor="__RefHeading___Toc308386_73709187">
            <w:r>
              <w:rPr>
                <w:webHidden/>
                <w:rStyle w:val="IndexLink"/>
                <w:rtl w:val="true"/>
              </w:rPr>
              <w:t>ثبت</w:t>
            </w:r>
            <w:r>
              <w:rPr>
                <w:rStyle w:val="IndexLink"/>
                <w:rtl w:val="true"/>
              </w:rPr>
              <w:tab/>
            </w:r>
            <w:r>
              <w:rPr>
                <w:rStyle w:val="IndexLink"/>
              </w:rPr>
              <w:t>255</w:t>
            </w:r>
          </w:hyperlink>
        </w:p>
        <w:p>
          <w:pPr>
            <w:pStyle w:val="Contents5"/>
            <w:tabs>
              <w:tab w:val="clear" w:pos="7892"/>
              <w:tab w:val="right" w:pos="9026" w:leader="dot"/>
            </w:tabs>
            <w:rPr/>
          </w:pPr>
          <w:hyperlink w:anchor="__RefHeading___Toc308388_73709187">
            <w:r>
              <w:rPr>
                <w:webHidden/>
                <w:rStyle w:val="IndexLink"/>
                <w:rtl w:val="true"/>
              </w:rPr>
              <w:t>ثبج</w:t>
            </w:r>
            <w:r>
              <w:rPr>
                <w:rStyle w:val="IndexLink"/>
                <w:rtl w:val="true"/>
              </w:rPr>
              <w:tab/>
            </w:r>
            <w:r>
              <w:rPr>
                <w:rStyle w:val="IndexLink"/>
              </w:rPr>
              <w:t>256</w:t>
            </w:r>
          </w:hyperlink>
        </w:p>
        <w:p>
          <w:pPr>
            <w:pStyle w:val="Contents5"/>
            <w:tabs>
              <w:tab w:val="clear" w:pos="7892"/>
              <w:tab w:val="right" w:pos="9026" w:leader="dot"/>
            </w:tabs>
            <w:rPr/>
          </w:pPr>
          <w:hyperlink w:anchor="__RefHeading___Toc308390_73709187">
            <w:r>
              <w:rPr>
                <w:webHidden/>
                <w:rStyle w:val="IndexLink"/>
                <w:rtl w:val="true"/>
              </w:rPr>
              <w:t>ثبر</w:t>
            </w:r>
            <w:r>
              <w:rPr>
                <w:rStyle w:val="IndexLink"/>
                <w:rtl w:val="true"/>
              </w:rPr>
              <w:tab/>
            </w:r>
            <w:r>
              <w:rPr>
                <w:rStyle w:val="IndexLink"/>
              </w:rPr>
              <w:t>256</w:t>
            </w:r>
          </w:hyperlink>
        </w:p>
        <w:p>
          <w:pPr>
            <w:pStyle w:val="Contents5"/>
            <w:tabs>
              <w:tab w:val="clear" w:pos="7892"/>
              <w:tab w:val="right" w:pos="9026" w:leader="dot"/>
            </w:tabs>
            <w:rPr/>
          </w:pPr>
          <w:hyperlink w:anchor="__RefHeading___Toc308392_73709187">
            <w:r>
              <w:rPr>
                <w:webHidden/>
                <w:rStyle w:val="IndexLink"/>
                <w:rtl w:val="true"/>
              </w:rPr>
              <w:t>ثبط</w:t>
            </w:r>
            <w:r>
              <w:rPr>
                <w:rStyle w:val="IndexLink"/>
                <w:rtl w:val="true"/>
              </w:rPr>
              <w:tab/>
            </w:r>
            <w:r>
              <w:rPr>
                <w:rStyle w:val="IndexLink"/>
              </w:rPr>
              <w:t>257</w:t>
            </w:r>
          </w:hyperlink>
        </w:p>
        <w:p>
          <w:pPr>
            <w:pStyle w:val="Contents5"/>
            <w:tabs>
              <w:tab w:val="clear" w:pos="7892"/>
              <w:tab w:val="right" w:pos="9026" w:leader="dot"/>
            </w:tabs>
            <w:rPr/>
          </w:pPr>
          <w:hyperlink w:anchor="__RefHeading___Toc308394_73709187">
            <w:r>
              <w:rPr>
                <w:webHidden/>
                <w:rStyle w:val="IndexLink"/>
                <w:rtl w:val="true"/>
              </w:rPr>
              <w:t>ثبن</w:t>
            </w:r>
            <w:r>
              <w:rPr>
                <w:rStyle w:val="IndexLink"/>
                <w:rtl w:val="true"/>
              </w:rPr>
              <w:tab/>
            </w:r>
            <w:r>
              <w:rPr>
                <w:rStyle w:val="IndexLink"/>
              </w:rPr>
              <w:t>257</w:t>
            </w:r>
          </w:hyperlink>
        </w:p>
        <w:p>
          <w:pPr>
            <w:pStyle w:val="Contents4"/>
            <w:tabs>
              <w:tab w:val="clear" w:pos="8176"/>
              <w:tab w:val="right" w:pos="9026" w:leader="dot"/>
            </w:tabs>
            <w:rPr/>
          </w:pPr>
          <w:hyperlink w:anchor="__RefHeading___Toc308396_73709187">
            <w:r>
              <w:rPr>
                <w:webHidden/>
                <w:rStyle w:val="IndexLink"/>
                <w:rtl w:val="true"/>
              </w:rPr>
              <w:t>(</w:t>
            </w:r>
            <w:r>
              <w:rPr>
                <w:rStyle w:val="IndexLink"/>
                <w:rtl w:val="true"/>
              </w:rPr>
              <w:t>باب الثاء مع الجیم</w:t>
            </w:r>
            <w:r>
              <w:rPr>
                <w:rStyle w:val="IndexLink"/>
                <w:rtl w:val="true"/>
              </w:rPr>
              <w:t>)</w:t>
              <w:tab/>
            </w:r>
            <w:r>
              <w:rPr>
                <w:rStyle w:val="IndexLink"/>
              </w:rPr>
              <w:t>257</w:t>
            </w:r>
          </w:hyperlink>
        </w:p>
        <w:p>
          <w:pPr>
            <w:pStyle w:val="Contents5"/>
            <w:tabs>
              <w:tab w:val="clear" w:pos="7892"/>
              <w:tab w:val="right" w:pos="9026" w:leader="dot"/>
            </w:tabs>
            <w:rPr/>
          </w:pPr>
          <w:hyperlink w:anchor="__RefHeading___Toc308398_73709187">
            <w:r>
              <w:rPr>
                <w:webHidden/>
                <w:rStyle w:val="IndexLink"/>
                <w:rtl w:val="true"/>
              </w:rPr>
              <w:t>ثجج</w:t>
            </w:r>
            <w:r>
              <w:rPr>
                <w:rStyle w:val="IndexLink"/>
                <w:rtl w:val="true"/>
              </w:rPr>
              <w:tab/>
            </w:r>
            <w:r>
              <w:rPr>
                <w:rStyle w:val="IndexLink"/>
              </w:rPr>
              <w:t>257</w:t>
            </w:r>
          </w:hyperlink>
        </w:p>
        <w:p>
          <w:pPr>
            <w:pStyle w:val="Contents5"/>
            <w:tabs>
              <w:tab w:val="clear" w:pos="7892"/>
              <w:tab w:val="right" w:pos="9026" w:leader="dot"/>
            </w:tabs>
            <w:rPr/>
          </w:pPr>
          <w:hyperlink w:anchor="__RefHeading___Toc308400_73709187">
            <w:r>
              <w:rPr>
                <w:webHidden/>
                <w:rStyle w:val="IndexLink"/>
                <w:rtl w:val="true"/>
              </w:rPr>
              <w:t>ثجر</w:t>
            </w:r>
            <w:r>
              <w:rPr>
                <w:rStyle w:val="IndexLink"/>
                <w:rtl w:val="true"/>
              </w:rPr>
              <w:tab/>
            </w:r>
            <w:r>
              <w:rPr>
                <w:rStyle w:val="IndexLink"/>
              </w:rPr>
              <w:t>257</w:t>
            </w:r>
          </w:hyperlink>
        </w:p>
        <w:p>
          <w:pPr>
            <w:pStyle w:val="Contents5"/>
            <w:tabs>
              <w:tab w:val="clear" w:pos="7892"/>
              <w:tab w:val="right" w:pos="9026" w:leader="dot"/>
            </w:tabs>
            <w:rPr/>
          </w:pPr>
          <w:hyperlink w:anchor="__RefHeading___Toc308402_73709187">
            <w:r>
              <w:rPr>
                <w:webHidden/>
                <w:rStyle w:val="IndexLink"/>
                <w:rtl w:val="true"/>
              </w:rPr>
              <w:t>ثجل</w:t>
            </w:r>
            <w:r>
              <w:rPr>
                <w:rStyle w:val="IndexLink"/>
                <w:rtl w:val="true"/>
              </w:rPr>
              <w:tab/>
            </w:r>
            <w:r>
              <w:rPr>
                <w:rStyle w:val="IndexLink"/>
              </w:rPr>
              <w:t>258</w:t>
            </w:r>
          </w:hyperlink>
        </w:p>
        <w:p>
          <w:pPr>
            <w:pStyle w:val="Contents4"/>
            <w:tabs>
              <w:tab w:val="clear" w:pos="8176"/>
              <w:tab w:val="right" w:pos="9026" w:leader="dot"/>
            </w:tabs>
            <w:rPr/>
          </w:pPr>
          <w:hyperlink w:anchor="__RefHeading___Toc308404_73709187">
            <w:r>
              <w:rPr>
                <w:webHidden/>
                <w:rStyle w:val="IndexLink"/>
                <w:rtl w:val="true"/>
              </w:rPr>
              <w:t>(</w:t>
            </w:r>
            <w:r>
              <w:rPr>
                <w:rStyle w:val="IndexLink"/>
                <w:rtl w:val="true"/>
              </w:rPr>
              <w:t>باب الثاء مع الخاء</w:t>
            </w:r>
            <w:r>
              <w:rPr>
                <w:rStyle w:val="IndexLink"/>
                <w:rtl w:val="true"/>
              </w:rPr>
              <w:t>)</w:t>
              <w:tab/>
            </w:r>
            <w:r>
              <w:rPr>
                <w:rStyle w:val="IndexLink"/>
              </w:rPr>
              <w:t>258</w:t>
            </w:r>
          </w:hyperlink>
        </w:p>
        <w:p>
          <w:pPr>
            <w:pStyle w:val="Contents5"/>
            <w:tabs>
              <w:tab w:val="clear" w:pos="7892"/>
              <w:tab w:val="right" w:pos="9026" w:leader="dot"/>
            </w:tabs>
            <w:rPr/>
          </w:pPr>
          <w:hyperlink w:anchor="__RefHeading___Toc308406_73709187">
            <w:r>
              <w:rPr>
                <w:webHidden/>
                <w:rStyle w:val="IndexLink"/>
                <w:rtl w:val="true"/>
              </w:rPr>
              <w:t>ثخن</w:t>
            </w:r>
            <w:r>
              <w:rPr>
                <w:rStyle w:val="IndexLink"/>
                <w:rtl w:val="true"/>
              </w:rPr>
              <w:tab/>
            </w:r>
            <w:r>
              <w:rPr>
                <w:rStyle w:val="IndexLink"/>
              </w:rPr>
              <w:t>258</w:t>
            </w:r>
          </w:hyperlink>
        </w:p>
        <w:p>
          <w:pPr>
            <w:pStyle w:val="Contents4"/>
            <w:tabs>
              <w:tab w:val="clear" w:pos="8176"/>
              <w:tab w:val="right" w:pos="9026" w:leader="dot"/>
            </w:tabs>
            <w:rPr/>
          </w:pPr>
          <w:hyperlink w:anchor="__RefHeading___Toc308408_73709187">
            <w:r>
              <w:rPr>
                <w:webHidden/>
                <w:rStyle w:val="IndexLink"/>
                <w:rtl w:val="true"/>
              </w:rPr>
              <w:t>(</w:t>
            </w:r>
            <w:r>
              <w:rPr>
                <w:rStyle w:val="IndexLink"/>
                <w:rtl w:val="true"/>
              </w:rPr>
              <w:t>باب الثاء مع الدال</w:t>
            </w:r>
            <w:r>
              <w:rPr>
                <w:rStyle w:val="IndexLink"/>
                <w:rtl w:val="true"/>
              </w:rPr>
              <w:t>)</w:t>
              <w:tab/>
            </w:r>
            <w:r>
              <w:rPr>
                <w:rStyle w:val="IndexLink"/>
              </w:rPr>
              <w:t>258</w:t>
            </w:r>
          </w:hyperlink>
        </w:p>
        <w:p>
          <w:pPr>
            <w:pStyle w:val="Contents5"/>
            <w:tabs>
              <w:tab w:val="clear" w:pos="7892"/>
              <w:tab w:val="right" w:pos="9026" w:leader="dot"/>
            </w:tabs>
            <w:rPr/>
          </w:pPr>
          <w:hyperlink w:anchor="__RefHeading___Toc308410_73709187">
            <w:r>
              <w:rPr>
                <w:webHidden/>
                <w:rStyle w:val="IndexLink"/>
                <w:rtl w:val="true"/>
              </w:rPr>
              <w:t>ثدن</w:t>
            </w:r>
            <w:r>
              <w:rPr>
                <w:rStyle w:val="IndexLink"/>
                <w:rtl w:val="true"/>
              </w:rPr>
              <w:tab/>
            </w:r>
            <w:r>
              <w:rPr>
                <w:rStyle w:val="IndexLink"/>
              </w:rPr>
              <w:t>258</w:t>
            </w:r>
          </w:hyperlink>
        </w:p>
        <w:p>
          <w:pPr>
            <w:pStyle w:val="Contents5"/>
            <w:tabs>
              <w:tab w:val="clear" w:pos="7892"/>
              <w:tab w:val="right" w:pos="9026" w:leader="dot"/>
            </w:tabs>
            <w:rPr/>
          </w:pPr>
          <w:hyperlink w:anchor="__RefHeading___Toc308412_73709187">
            <w:r>
              <w:rPr>
                <w:webHidden/>
                <w:rStyle w:val="IndexLink"/>
                <w:rtl w:val="true"/>
              </w:rPr>
              <w:t>ثدا</w:t>
            </w:r>
            <w:r>
              <w:rPr>
                <w:rStyle w:val="IndexLink"/>
                <w:rtl w:val="true"/>
              </w:rPr>
              <w:tab/>
            </w:r>
            <w:r>
              <w:rPr>
                <w:rStyle w:val="IndexLink"/>
              </w:rPr>
              <w:t>258</w:t>
            </w:r>
          </w:hyperlink>
        </w:p>
        <w:p>
          <w:pPr>
            <w:pStyle w:val="Contents4"/>
            <w:tabs>
              <w:tab w:val="clear" w:pos="8176"/>
              <w:tab w:val="right" w:pos="9026" w:leader="dot"/>
            </w:tabs>
            <w:rPr/>
          </w:pPr>
          <w:hyperlink w:anchor="__RefHeading___Toc308414_73709187">
            <w:r>
              <w:rPr>
                <w:webHidden/>
                <w:rStyle w:val="IndexLink"/>
                <w:rtl w:val="true"/>
              </w:rPr>
              <w:t>(</w:t>
            </w:r>
            <w:r>
              <w:rPr>
                <w:rStyle w:val="IndexLink"/>
                <w:rtl w:val="true"/>
              </w:rPr>
              <w:t>باب الثاء مع الراء</w:t>
            </w:r>
            <w:r>
              <w:rPr>
                <w:rStyle w:val="IndexLink"/>
                <w:rtl w:val="true"/>
              </w:rPr>
              <w:t>)</w:t>
              <w:tab/>
            </w:r>
            <w:r>
              <w:rPr>
                <w:rStyle w:val="IndexLink"/>
              </w:rPr>
              <w:t>259</w:t>
            </w:r>
          </w:hyperlink>
        </w:p>
        <w:p>
          <w:pPr>
            <w:pStyle w:val="Contents5"/>
            <w:tabs>
              <w:tab w:val="clear" w:pos="7892"/>
              <w:tab w:val="right" w:pos="9026" w:leader="dot"/>
            </w:tabs>
            <w:rPr/>
          </w:pPr>
          <w:hyperlink w:anchor="__RefHeading___Toc308416_73709187">
            <w:r>
              <w:rPr>
                <w:webHidden/>
                <w:rStyle w:val="IndexLink"/>
                <w:rtl w:val="true"/>
              </w:rPr>
              <w:t>ثرب</w:t>
            </w:r>
            <w:r>
              <w:rPr>
                <w:rStyle w:val="IndexLink"/>
                <w:rtl w:val="true"/>
              </w:rPr>
              <w:tab/>
            </w:r>
            <w:r>
              <w:rPr>
                <w:rStyle w:val="IndexLink"/>
              </w:rPr>
              <w:t>259</w:t>
            </w:r>
          </w:hyperlink>
        </w:p>
        <w:p>
          <w:pPr>
            <w:pStyle w:val="Contents5"/>
            <w:tabs>
              <w:tab w:val="clear" w:pos="7892"/>
              <w:tab w:val="right" w:pos="9026" w:leader="dot"/>
            </w:tabs>
            <w:rPr/>
          </w:pPr>
          <w:hyperlink w:anchor="__RefHeading___Toc308418_73709187">
            <w:r>
              <w:rPr>
                <w:webHidden/>
                <w:rStyle w:val="IndexLink"/>
                <w:rtl w:val="true"/>
              </w:rPr>
              <w:t>ثرثر</w:t>
            </w:r>
            <w:r>
              <w:rPr>
                <w:rStyle w:val="IndexLink"/>
                <w:rtl w:val="true"/>
              </w:rPr>
              <w:tab/>
            </w:r>
            <w:r>
              <w:rPr>
                <w:rStyle w:val="IndexLink"/>
              </w:rPr>
              <w:t>259</w:t>
            </w:r>
          </w:hyperlink>
        </w:p>
        <w:p>
          <w:pPr>
            <w:pStyle w:val="Contents5"/>
            <w:tabs>
              <w:tab w:val="clear" w:pos="7892"/>
              <w:tab w:val="right" w:pos="9026" w:leader="dot"/>
            </w:tabs>
            <w:rPr/>
          </w:pPr>
          <w:hyperlink w:anchor="__RefHeading___Toc308420_73709187">
            <w:r>
              <w:rPr>
                <w:webHidden/>
                <w:rStyle w:val="IndexLink"/>
                <w:rtl w:val="true"/>
              </w:rPr>
              <w:t>ثرد</w:t>
            </w:r>
            <w:r>
              <w:rPr>
                <w:rStyle w:val="IndexLink"/>
                <w:rtl w:val="true"/>
              </w:rPr>
              <w:tab/>
            </w:r>
            <w:r>
              <w:rPr>
                <w:rStyle w:val="IndexLink"/>
              </w:rPr>
              <w:t>259</w:t>
            </w:r>
          </w:hyperlink>
        </w:p>
        <w:p>
          <w:pPr>
            <w:pStyle w:val="Contents5"/>
            <w:tabs>
              <w:tab w:val="clear" w:pos="7892"/>
              <w:tab w:val="right" w:pos="9026" w:leader="dot"/>
            </w:tabs>
            <w:rPr/>
          </w:pPr>
          <w:hyperlink w:anchor="__RefHeading___Toc308422_73709187">
            <w:r>
              <w:rPr>
                <w:webHidden/>
                <w:rStyle w:val="IndexLink"/>
                <w:rtl w:val="true"/>
              </w:rPr>
              <w:t>ثرر</w:t>
            </w:r>
            <w:r>
              <w:rPr>
                <w:rStyle w:val="IndexLink"/>
                <w:rtl w:val="true"/>
              </w:rPr>
              <w:tab/>
            </w:r>
            <w:r>
              <w:rPr>
                <w:rStyle w:val="IndexLink"/>
              </w:rPr>
              <w:t>260</w:t>
            </w:r>
          </w:hyperlink>
        </w:p>
        <w:p>
          <w:pPr>
            <w:pStyle w:val="Contents5"/>
            <w:tabs>
              <w:tab w:val="clear" w:pos="7892"/>
              <w:tab w:val="right" w:pos="9026" w:leader="dot"/>
            </w:tabs>
            <w:rPr/>
          </w:pPr>
          <w:hyperlink w:anchor="__RefHeading___Toc308424_73709187">
            <w:r>
              <w:rPr>
                <w:webHidden/>
                <w:rStyle w:val="IndexLink"/>
                <w:rtl w:val="true"/>
              </w:rPr>
              <w:t>ثرم</w:t>
            </w:r>
            <w:r>
              <w:rPr>
                <w:rStyle w:val="IndexLink"/>
                <w:rtl w:val="true"/>
              </w:rPr>
              <w:tab/>
            </w:r>
            <w:r>
              <w:rPr>
                <w:rStyle w:val="IndexLink"/>
              </w:rPr>
              <w:t>260</w:t>
            </w:r>
          </w:hyperlink>
        </w:p>
        <w:p>
          <w:pPr>
            <w:pStyle w:val="Contents5"/>
            <w:tabs>
              <w:tab w:val="clear" w:pos="7892"/>
              <w:tab w:val="right" w:pos="9026" w:leader="dot"/>
            </w:tabs>
            <w:rPr/>
          </w:pPr>
          <w:hyperlink w:anchor="__RefHeading___Toc308426_73709187">
            <w:r>
              <w:rPr>
                <w:webHidden/>
                <w:rStyle w:val="IndexLink"/>
                <w:rtl w:val="true"/>
              </w:rPr>
              <w:t>ثرا</w:t>
            </w:r>
            <w:r>
              <w:rPr>
                <w:rStyle w:val="IndexLink"/>
                <w:rtl w:val="true"/>
              </w:rPr>
              <w:tab/>
            </w:r>
            <w:r>
              <w:rPr>
                <w:rStyle w:val="IndexLink"/>
              </w:rPr>
              <w:t>260</w:t>
            </w:r>
          </w:hyperlink>
        </w:p>
        <w:p>
          <w:pPr>
            <w:pStyle w:val="Contents4"/>
            <w:tabs>
              <w:tab w:val="clear" w:pos="8176"/>
              <w:tab w:val="right" w:pos="9026" w:leader="dot"/>
            </w:tabs>
            <w:rPr/>
          </w:pPr>
          <w:hyperlink w:anchor="__RefHeading___Toc308428_73709187">
            <w:r>
              <w:rPr>
                <w:webHidden/>
                <w:rStyle w:val="IndexLink"/>
                <w:rtl w:val="true"/>
              </w:rPr>
              <w:t>(</w:t>
            </w:r>
            <w:r>
              <w:rPr>
                <w:rStyle w:val="IndexLink"/>
                <w:rtl w:val="true"/>
              </w:rPr>
              <w:t>باب الثاء مع الطاء</w:t>
            </w:r>
            <w:r>
              <w:rPr>
                <w:rStyle w:val="IndexLink"/>
                <w:rtl w:val="true"/>
              </w:rPr>
              <w:t>)</w:t>
              <w:tab/>
            </w:r>
            <w:r>
              <w:rPr>
                <w:rStyle w:val="IndexLink"/>
              </w:rPr>
              <w:t>261</w:t>
            </w:r>
          </w:hyperlink>
        </w:p>
        <w:p>
          <w:pPr>
            <w:pStyle w:val="Contents5"/>
            <w:tabs>
              <w:tab w:val="clear" w:pos="7892"/>
              <w:tab w:val="right" w:pos="9026" w:leader="dot"/>
            </w:tabs>
            <w:rPr/>
          </w:pPr>
          <w:hyperlink w:anchor="__RefHeading___Toc308430_73709187">
            <w:r>
              <w:rPr>
                <w:webHidden/>
                <w:rStyle w:val="IndexLink"/>
                <w:rtl w:val="true"/>
              </w:rPr>
              <w:t>ثطط</w:t>
            </w:r>
            <w:r>
              <w:rPr>
                <w:rStyle w:val="IndexLink"/>
                <w:rtl w:val="true"/>
              </w:rPr>
              <w:tab/>
            </w:r>
            <w:r>
              <w:rPr>
                <w:rStyle w:val="IndexLink"/>
              </w:rPr>
              <w:t>261</w:t>
            </w:r>
          </w:hyperlink>
        </w:p>
        <w:p>
          <w:pPr>
            <w:pStyle w:val="Contents5"/>
            <w:tabs>
              <w:tab w:val="clear" w:pos="7892"/>
              <w:tab w:val="right" w:pos="9026" w:leader="dot"/>
            </w:tabs>
            <w:rPr/>
          </w:pPr>
          <w:hyperlink w:anchor="__RefHeading___Toc308432_73709187">
            <w:r>
              <w:rPr>
                <w:webHidden/>
                <w:rStyle w:val="IndexLink"/>
                <w:rtl w:val="true"/>
              </w:rPr>
              <w:t>ثطا</w:t>
            </w:r>
            <w:r>
              <w:rPr>
                <w:rStyle w:val="IndexLink"/>
                <w:rtl w:val="true"/>
              </w:rPr>
              <w:tab/>
            </w:r>
            <w:r>
              <w:rPr>
                <w:rStyle w:val="IndexLink"/>
              </w:rPr>
              <w:t>261</w:t>
            </w:r>
          </w:hyperlink>
        </w:p>
        <w:p>
          <w:pPr>
            <w:pStyle w:val="Contents4"/>
            <w:tabs>
              <w:tab w:val="clear" w:pos="8176"/>
              <w:tab w:val="right" w:pos="9026" w:leader="dot"/>
            </w:tabs>
            <w:rPr/>
          </w:pPr>
          <w:hyperlink w:anchor="__RefHeading___Toc308434_73709187">
            <w:r>
              <w:rPr>
                <w:webHidden/>
                <w:rStyle w:val="IndexLink"/>
                <w:rtl w:val="true"/>
              </w:rPr>
              <w:t>(</w:t>
            </w:r>
            <w:r>
              <w:rPr>
                <w:rStyle w:val="IndexLink"/>
                <w:rtl w:val="true"/>
              </w:rPr>
              <w:t>باب الثاء مع العین</w:t>
            </w:r>
            <w:r>
              <w:rPr>
                <w:rStyle w:val="IndexLink"/>
                <w:rtl w:val="true"/>
              </w:rPr>
              <w:t>)</w:t>
              <w:tab/>
            </w:r>
            <w:r>
              <w:rPr>
                <w:rStyle w:val="IndexLink"/>
              </w:rPr>
              <w:t>262</w:t>
            </w:r>
          </w:hyperlink>
        </w:p>
        <w:p>
          <w:pPr>
            <w:pStyle w:val="Contents5"/>
            <w:tabs>
              <w:tab w:val="clear" w:pos="7892"/>
              <w:tab w:val="right" w:pos="9026" w:leader="dot"/>
            </w:tabs>
            <w:rPr/>
          </w:pPr>
          <w:hyperlink w:anchor="__RefHeading___Toc308436_73709187">
            <w:r>
              <w:rPr>
                <w:webHidden/>
                <w:rStyle w:val="IndexLink"/>
                <w:rtl w:val="true"/>
              </w:rPr>
              <w:t>ثعب</w:t>
            </w:r>
            <w:r>
              <w:rPr>
                <w:rStyle w:val="IndexLink"/>
                <w:rtl w:val="true"/>
              </w:rPr>
              <w:tab/>
            </w:r>
            <w:r>
              <w:rPr>
                <w:rStyle w:val="IndexLink"/>
              </w:rPr>
              <w:t>262</w:t>
            </w:r>
          </w:hyperlink>
        </w:p>
        <w:p>
          <w:pPr>
            <w:pStyle w:val="Contents5"/>
            <w:tabs>
              <w:tab w:val="clear" w:pos="7892"/>
              <w:tab w:val="right" w:pos="9026" w:leader="dot"/>
            </w:tabs>
            <w:rPr/>
          </w:pPr>
          <w:hyperlink w:anchor="__RefHeading___Toc308438_73709187">
            <w:r>
              <w:rPr>
                <w:webHidden/>
                <w:rStyle w:val="IndexLink"/>
                <w:rtl w:val="true"/>
              </w:rPr>
              <w:t>ثعجر</w:t>
            </w:r>
            <w:r>
              <w:rPr>
                <w:rStyle w:val="IndexLink"/>
                <w:rtl w:val="true"/>
              </w:rPr>
              <w:tab/>
            </w:r>
            <w:r>
              <w:rPr>
                <w:rStyle w:val="IndexLink"/>
              </w:rPr>
              <w:t>262</w:t>
            </w:r>
          </w:hyperlink>
        </w:p>
        <w:p>
          <w:pPr>
            <w:pStyle w:val="Contents5"/>
            <w:tabs>
              <w:tab w:val="clear" w:pos="7892"/>
              <w:tab w:val="right" w:pos="9026" w:leader="dot"/>
            </w:tabs>
            <w:rPr/>
          </w:pPr>
          <w:hyperlink w:anchor="__RefHeading___Toc308440_73709187">
            <w:r>
              <w:rPr>
                <w:webHidden/>
                <w:rStyle w:val="IndexLink"/>
                <w:rtl w:val="true"/>
              </w:rPr>
              <w:t>ثعد</w:t>
            </w:r>
            <w:r>
              <w:rPr>
                <w:rStyle w:val="IndexLink"/>
                <w:rtl w:val="true"/>
              </w:rPr>
              <w:tab/>
            </w:r>
            <w:r>
              <w:rPr>
                <w:rStyle w:val="IndexLink"/>
              </w:rPr>
              <w:t>262</w:t>
            </w:r>
          </w:hyperlink>
        </w:p>
        <w:p>
          <w:pPr>
            <w:pStyle w:val="Contents5"/>
            <w:tabs>
              <w:tab w:val="clear" w:pos="7892"/>
              <w:tab w:val="right" w:pos="9026" w:leader="dot"/>
            </w:tabs>
            <w:rPr/>
          </w:pPr>
          <w:hyperlink w:anchor="__RefHeading___Toc308442_73709187">
            <w:r>
              <w:rPr>
                <w:webHidden/>
                <w:rStyle w:val="IndexLink"/>
                <w:rtl w:val="true"/>
              </w:rPr>
              <w:t>ثعر</w:t>
            </w:r>
            <w:r>
              <w:rPr>
                <w:rStyle w:val="IndexLink"/>
                <w:rtl w:val="true"/>
              </w:rPr>
              <w:tab/>
            </w:r>
            <w:r>
              <w:rPr>
                <w:rStyle w:val="IndexLink"/>
              </w:rPr>
              <w:t>262</w:t>
            </w:r>
          </w:hyperlink>
        </w:p>
        <w:p>
          <w:pPr>
            <w:pStyle w:val="Contents5"/>
            <w:tabs>
              <w:tab w:val="clear" w:pos="7892"/>
              <w:tab w:val="right" w:pos="9026" w:leader="dot"/>
            </w:tabs>
            <w:rPr/>
          </w:pPr>
          <w:hyperlink w:anchor="__RefHeading___Toc308444_73709187">
            <w:r>
              <w:rPr>
                <w:webHidden/>
                <w:rStyle w:val="IndexLink"/>
                <w:rtl w:val="true"/>
              </w:rPr>
              <w:t>ثعع</w:t>
            </w:r>
            <w:r>
              <w:rPr>
                <w:rStyle w:val="IndexLink"/>
                <w:rtl w:val="true"/>
              </w:rPr>
              <w:tab/>
            </w:r>
            <w:r>
              <w:rPr>
                <w:rStyle w:val="IndexLink"/>
              </w:rPr>
              <w:t>262</w:t>
            </w:r>
          </w:hyperlink>
        </w:p>
        <w:p>
          <w:pPr>
            <w:pStyle w:val="Contents5"/>
            <w:tabs>
              <w:tab w:val="clear" w:pos="7892"/>
              <w:tab w:val="right" w:pos="9026" w:leader="dot"/>
            </w:tabs>
            <w:rPr/>
          </w:pPr>
          <w:hyperlink w:anchor="__RefHeading___Toc308446_73709187">
            <w:r>
              <w:rPr>
                <w:webHidden/>
                <w:rStyle w:val="IndexLink"/>
                <w:rtl w:val="true"/>
              </w:rPr>
              <w:t>ثعل</w:t>
            </w:r>
            <w:r>
              <w:rPr>
                <w:rStyle w:val="IndexLink"/>
                <w:rtl w:val="true"/>
              </w:rPr>
              <w:tab/>
            </w:r>
            <w:r>
              <w:rPr>
                <w:rStyle w:val="IndexLink"/>
              </w:rPr>
              <w:t>262</w:t>
            </w:r>
          </w:hyperlink>
        </w:p>
        <w:p>
          <w:pPr>
            <w:pStyle w:val="Contents5"/>
            <w:tabs>
              <w:tab w:val="clear" w:pos="7892"/>
              <w:tab w:val="right" w:pos="9026" w:leader="dot"/>
            </w:tabs>
            <w:rPr/>
          </w:pPr>
          <w:hyperlink w:anchor="__RefHeading___Toc308448_73709187">
            <w:r>
              <w:rPr>
                <w:webHidden/>
                <w:rStyle w:val="IndexLink"/>
                <w:rtl w:val="true"/>
              </w:rPr>
              <w:t>ثعلب</w:t>
            </w:r>
            <w:r>
              <w:rPr>
                <w:rStyle w:val="IndexLink"/>
                <w:rtl w:val="true"/>
              </w:rPr>
              <w:tab/>
            </w:r>
            <w:r>
              <w:rPr>
                <w:rStyle w:val="IndexLink"/>
              </w:rPr>
              <w:t>263</w:t>
            </w:r>
          </w:hyperlink>
        </w:p>
        <w:p>
          <w:pPr>
            <w:pStyle w:val="Contents4"/>
            <w:tabs>
              <w:tab w:val="clear" w:pos="8176"/>
              <w:tab w:val="right" w:pos="9026" w:leader="dot"/>
            </w:tabs>
            <w:rPr/>
          </w:pPr>
          <w:hyperlink w:anchor="__RefHeading___Toc308450_73709187">
            <w:r>
              <w:rPr>
                <w:webHidden/>
                <w:rStyle w:val="IndexLink"/>
                <w:rtl w:val="true"/>
              </w:rPr>
              <w:t>(</w:t>
            </w:r>
            <w:r>
              <w:rPr>
                <w:rStyle w:val="IndexLink"/>
                <w:rtl w:val="true"/>
              </w:rPr>
              <w:t>باب الثاء مع الغین</w:t>
            </w:r>
            <w:r>
              <w:rPr>
                <w:rStyle w:val="IndexLink"/>
                <w:rtl w:val="true"/>
              </w:rPr>
              <w:t>)</w:t>
              <w:tab/>
            </w:r>
            <w:r>
              <w:rPr>
                <w:rStyle w:val="IndexLink"/>
              </w:rPr>
              <w:t>263</w:t>
            </w:r>
          </w:hyperlink>
        </w:p>
        <w:p>
          <w:pPr>
            <w:pStyle w:val="Contents5"/>
            <w:tabs>
              <w:tab w:val="clear" w:pos="7892"/>
              <w:tab w:val="right" w:pos="9026" w:leader="dot"/>
            </w:tabs>
            <w:rPr/>
          </w:pPr>
          <w:hyperlink w:anchor="__RefHeading___Toc308452_73709187">
            <w:r>
              <w:rPr>
                <w:webHidden/>
                <w:rStyle w:val="IndexLink"/>
                <w:rtl w:val="true"/>
              </w:rPr>
              <w:t>ثغب</w:t>
            </w:r>
            <w:r>
              <w:rPr>
                <w:rStyle w:val="IndexLink"/>
                <w:rtl w:val="true"/>
              </w:rPr>
              <w:tab/>
            </w:r>
            <w:r>
              <w:rPr>
                <w:rStyle w:val="IndexLink"/>
              </w:rPr>
              <w:t>263</w:t>
            </w:r>
          </w:hyperlink>
        </w:p>
        <w:p>
          <w:pPr>
            <w:pStyle w:val="Contents5"/>
            <w:tabs>
              <w:tab w:val="clear" w:pos="7892"/>
              <w:tab w:val="right" w:pos="9026" w:leader="dot"/>
            </w:tabs>
            <w:rPr/>
          </w:pPr>
          <w:hyperlink w:anchor="__RefHeading___Toc308454_73709187">
            <w:r>
              <w:rPr>
                <w:webHidden/>
                <w:rStyle w:val="IndexLink"/>
                <w:rtl w:val="true"/>
              </w:rPr>
              <w:t>ثغر</w:t>
            </w:r>
            <w:r>
              <w:rPr>
                <w:rStyle w:val="IndexLink"/>
                <w:rtl w:val="true"/>
              </w:rPr>
              <w:tab/>
            </w:r>
            <w:r>
              <w:rPr>
                <w:rStyle w:val="IndexLink"/>
              </w:rPr>
              <w:t>263</w:t>
            </w:r>
          </w:hyperlink>
        </w:p>
        <w:p>
          <w:pPr>
            <w:pStyle w:val="Contents5"/>
            <w:tabs>
              <w:tab w:val="clear" w:pos="7892"/>
              <w:tab w:val="right" w:pos="9026" w:leader="dot"/>
            </w:tabs>
            <w:rPr/>
          </w:pPr>
          <w:hyperlink w:anchor="__RefHeading___Toc308456_73709187">
            <w:r>
              <w:rPr>
                <w:webHidden/>
                <w:rStyle w:val="IndexLink"/>
                <w:rtl w:val="true"/>
              </w:rPr>
              <w:t>ثغم</w:t>
            </w:r>
            <w:r>
              <w:rPr>
                <w:rStyle w:val="IndexLink"/>
                <w:rtl w:val="true"/>
              </w:rPr>
              <w:tab/>
            </w:r>
            <w:r>
              <w:rPr>
                <w:rStyle w:val="IndexLink"/>
              </w:rPr>
              <w:t>264</w:t>
            </w:r>
          </w:hyperlink>
        </w:p>
        <w:p>
          <w:pPr>
            <w:pStyle w:val="Contents5"/>
            <w:tabs>
              <w:tab w:val="clear" w:pos="7892"/>
              <w:tab w:val="right" w:pos="9026" w:leader="dot"/>
            </w:tabs>
            <w:rPr/>
          </w:pPr>
          <w:hyperlink w:anchor="__RefHeading___Toc308458_73709187">
            <w:r>
              <w:rPr>
                <w:webHidden/>
                <w:rStyle w:val="IndexLink"/>
                <w:rtl w:val="true"/>
              </w:rPr>
              <w:t>ثغا</w:t>
            </w:r>
            <w:r>
              <w:rPr>
                <w:rStyle w:val="IndexLink"/>
                <w:rtl w:val="true"/>
              </w:rPr>
              <w:tab/>
            </w:r>
            <w:r>
              <w:rPr>
                <w:rStyle w:val="IndexLink"/>
              </w:rPr>
              <w:t>264</w:t>
            </w:r>
          </w:hyperlink>
        </w:p>
        <w:p>
          <w:pPr>
            <w:pStyle w:val="Contents4"/>
            <w:tabs>
              <w:tab w:val="clear" w:pos="8176"/>
              <w:tab w:val="right" w:pos="9026" w:leader="dot"/>
            </w:tabs>
            <w:rPr/>
          </w:pPr>
          <w:hyperlink w:anchor="__RefHeading___Toc308460_73709187">
            <w:r>
              <w:rPr>
                <w:webHidden/>
                <w:rStyle w:val="IndexLink"/>
                <w:rtl w:val="true"/>
              </w:rPr>
              <w:t>(</w:t>
            </w:r>
            <w:r>
              <w:rPr>
                <w:rStyle w:val="IndexLink"/>
                <w:rtl w:val="true"/>
              </w:rPr>
              <w:t>باب الثاء مع الفاء</w:t>
            </w:r>
            <w:r>
              <w:rPr>
                <w:rStyle w:val="IndexLink"/>
                <w:rtl w:val="true"/>
              </w:rPr>
              <w:t>)</w:t>
              <w:tab/>
            </w:r>
            <w:r>
              <w:rPr>
                <w:rStyle w:val="IndexLink"/>
              </w:rPr>
              <w:t>264</w:t>
            </w:r>
          </w:hyperlink>
        </w:p>
        <w:p>
          <w:pPr>
            <w:pStyle w:val="Contents5"/>
            <w:tabs>
              <w:tab w:val="clear" w:pos="7892"/>
              <w:tab w:val="right" w:pos="9026" w:leader="dot"/>
            </w:tabs>
            <w:rPr/>
          </w:pPr>
          <w:hyperlink w:anchor="__RefHeading___Toc308462_73709187">
            <w:r>
              <w:rPr>
                <w:webHidden/>
                <w:rStyle w:val="IndexLink"/>
                <w:rtl w:val="true"/>
              </w:rPr>
              <w:t>ثفأ</w:t>
            </w:r>
            <w:r>
              <w:rPr>
                <w:rStyle w:val="IndexLink"/>
                <w:rtl w:val="true"/>
              </w:rPr>
              <w:tab/>
            </w:r>
            <w:r>
              <w:rPr>
                <w:rStyle w:val="IndexLink"/>
              </w:rPr>
              <w:t>264</w:t>
            </w:r>
          </w:hyperlink>
        </w:p>
        <w:p>
          <w:pPr>
            <w:pStyle w:val="Contents5"/>
            <w:tabs>
              <w:tab w:val="clear" w:pos="7892"/>
              <w:tab w:val="right" w:pos="9026" w:leader="dot"/>
            </w:tabs>
            <w:rPr/>
          </w:pPr>
          <w:hyperlink w:anchor="__RefHeading___Toc308464_73709187">
            <w:r>
              <w:rPr>
                <w:webHidden/>
                <w:rStyle w:val="IndexLink"/>
                <w:rtl w:val="true"/>
              </w:rPr>
              <w:t>ثفر</w:t>
            </w:r>
            <w:r>
              <w:rPr>
                <w:rStyle w:val="IndexLink"/>
                <w:rtl w:val="true"/>
              </w:rPr>
              <w:tab/>
            </w:r>
            <w:r>
              <w:rPr>
                <w:rStyle w:val="IndexLink"/>
              </w:rPr>
              <w:t>264</w:t>
            </w:r>
          </w:hyperlink>
        </w:p>
        <w:p>
          <w:pPr>
            <w:pStyle w:val="Contents5"/>
            <w:tabs>
              <w:tab w:val="clear" w:pos="7892"/>
              <w:tab w:val="right" w:pos="9026" w:leader="dot"/>
            </w:tabs>
            <w:rPr/>
          </w:pPr>
          <w:hyperlink w:anchor="__RefHeading___Toc308466_73709187">
            <w:r>
              <w:rPr>
                <w:webHidden/>
                <w:rStyle w:val="IndexLink"/>
                <w:rtl w:val="true"/>
              </w:rPr>
              <w:t>ثفرق</w:t>
            </w:r>
            <w:r>
              <w:rPr>
                <w:rStyle w:val="IndexLink"/>
                <w:rtl w:val="true"/>
              </w:rPr>
              <w:tab/>
            </w:r>
            <w:r>
              <w:rPr>
                <w:rStyle w:val="IndexLink"/>
              </w:rPr>
              <w:t>264</w:t>
            </w:r>
          </w:hyperlink>
        </w:p>
        <w:p>
          <w:pPr>
            <w:pStyle w:val="Contents5"/>
            <w:tabs>
              <w:tab w:val="clear" w:pos="7892"/>
              <w:tab w:val="right" w:pos="9026" w:leader="dot"/>
            </w:tabs>
            <w:rPr/>
          </w:pPr>
          <w:hyperlink w:anchor="__RefHeading___Toc308468_73709187">
            <w:r>
              <w:rPr>
                <w:webHidden/>
                <w:rStyle w:val="IndexLink"/>
                <w:rtl w:val="true"/>
              </w:rPr>
              <w:t>ثفل</w:t>
            </w:r>
            <w:r>
              <w:rPr>
                <w:rStyle w:val="IndexLink"/>
                <w:rtl w:val="true"/>
              </w:rPr>
              <w:tab/>
            </w:r>
            <w:r>
              <w:rPr>
                <w:rStyle w:val="IndexLink"/>
              </w:rPr>
              <w:t>265</w:t>
            </w:r>
          </w:hyperlink>
        </w:p>
        <w:p>
          <w:pPr>
            <w:pStyle w:val="Contents5"/>
            <w:tabs>
              <w:tab w:val="clear" w:pos="7892"/>
              <w:tab w:val="right" w:pos="9026" w:leader="dot"/>
            </w:tabs>
            <w:rPr/>
          </w:pPr>
          <w:hyperlink w:anchor="__RefHeading___Toc308470_73709187">
            <w:r>
              <w:rPr>
                <w:webHidden/>
                <w:rStyle w:val="IndexLink"/>
                <w:rtl w:val="true"/>
              </w:rPr>
              <w:t>ثفن</w:t>
            </w:r>
            <w:r>
              <w:rPr>
                <w:rStyle w:val="IndexLink"/>
                <w:rtl w:val="true"/>
              </w:rPr>
              <w:tab/>
            </w:r>
            <w:r>
              <w:rPr>
                <w:rStyle w:val="IndexLink"/>
              </w:rPr>
              <w:t>265</w:t>
            </w:r>
          </w:hyperlink>
        </w:p>
        <w:p>
          <w:pPr>
            <w:pStyle w:val="Contents4"/>
            <w:tabs>
              <w:tab w:val="clear" w:pos="8176"/>
              <w:tab w:val="right" w:pos="9026" w:leader="dot"/>
            </w:tabs>
            <w:rPr/>
          </w:pPr>
          <w:hyperlink w:anchor="__RefHeading___Toc308472_73709187">
            <w:r>
              <w:rPr>
                <w:webHidden/>
                <w:rStyle w:val="IndexLink"/>
                <w:rtl w:val="true"/>
              </w:rPr>
              <w:t>(</w:t>
            </w:r>
            <w:r>
              <w:rPr>
                <w:rStyle w:val="IndexLink"/>
                <w:rtl w:val="true"/>
              </w:rPr>
              <w:t>باب الثاء مع القاف</w:t>
            </w:r>
            <w:r>
              <w:rPr>
                <w:rStyle w:val="IndexLink"/>
                <w:rtl w:val="true"/>
              </w:rPr>
              <w:t>)</w:t>
              <w:tab/>
            </w:r>
            <w:r>
              <w:rPr>
                <w:rStyle w:val="IndexLink"/>
              </w:rPr>
              <w:t>266</w:t>
            </w:r>
          </w:hyperlink>
        </w:p>
        <w:p>
          <w:pPr>
            <w:pStyle w:val="Contents5"/>
            <w:tabs>
              <w:tab w:val="clear" w:pos="7892"/>
              <w:tab w:val="right" w:pos="9026" w:leader="dot"/>
            </w:tabs>
            <w:rPr/>
          </w:pPr>
          <w:hyperlink w:anchor="__RefHeading___Toc308474_73709187">
            <w:r>
              <w:rPr>
                <w:webHidden/>
                <w:rStyle w:val="IndexLink"/>
                <w:rtl w:val="true"/>
              </w:rPr>
              <w:t>ثقب</w:t>
            </w:r>
            <w:r>
              <w:rPr>
                <w:rStyle w:val="IndexLink"/>
                <w:rtl w:val="true"/>
              </w:rPr>
              <w:tab/>
            </w:r>
            <w:r>
              <w:rPr>
                <w:rStyle w:val="IndexLink"/>
              </w:rPr>
              <w:t>266</w:t>
            </w:r>
          </w:hyperlink>
        </w:p>
        <w:p>
          <w:pPr>
            <w:pStyle w:val="Contents5"/>
            <w:tabs>
              <w:tab w:val="clear" w:pos="7892"/>
              <w:tab w:val="right" w:pos="9026" w:leader="dot"/>
            </w:tabs>
            <w:rPr/>
          </w:pPr>
          <w:hyperlink w:anchor="__RefHeading___Toc308476_73709187">
            <w:r>
              <w:rPr>
                <w:webHidden/>
                <w:rStyle w:val="IndexLink"/>
                <w:rtl w:val="true"/>
              </w:rPr>
              <w:t>ثقف</w:t>
            </w:r>
            <w:r>
              <w:rPr>
                <w:rStyle w:val="IndexLink"/>
                <w:rtl w:val="true"/>
              </w:rPr>
              <w:tab/>
            </w:r>
            <w:r>
              <w:rPr>
                <w:rStyle w:val="IndexLink"/>
              </w:rPr>
              <w:t>266</w:t>
            </w:r>
          </w:hyperlink>
        </w:p>
        <w:p>
          <w:pPr>
            <w:pStyle w:val="Contents5"/>
            <w:tabs>
              <w:tab w:val="clear" w:pos="7892"/>
              <w:tab w:val="right" w:pos="9026" w:leader="dot"/>
            </w:tabs>
            <w:rPr/>
          </w:pPr>
          <w:hyperlink w:anchor="__RefHeading___Toc308478_73709187">
            <w:r>
              <w:rPr>
                <w:webHidden/>
                <w:rStyle w:val="IndexLink"/>
                <w:rtl w:val="true"/>
              </w:rPr>
              <w:t>ثقل</w:t>
            </w:r>
            <w:r>
              <w:rPr>
                <w:rStyle w:val="IndexLink"/>
                <w:rtl w:val="true"/>
              </w:rPr>
              <w:tab/>
            </w:r>
            <w:r>
              <w:rPr>
                <w:rStyle w:val="IndexLink"/>
              </w:rPr>
              <w:t>266</w:t>
            </w:r>
          </w:hyperlink>
        </w:p>
        <w:p>
          <w:pPr>
            <w:pStyle w:val="Contents4"/>
            <w:tabs>
              <w:tab w:val="clear" w:pos="8176"/>
              <w:tab w:val="right" w:pos="9026" w:leader="dot"/>
            </w:tabs>
            <w:rPr/>
          </w:pPr>
          <w:hyperlink w:anchor="__RefHeading___Toc308480_73709187">
            <w:r>
              <w:rPr>
                <w:webHidden/>
                <w:rStyle w:val="IndexLink"/>
                <w:rtl w:val="true"/>
              </w:rPr>
              <w:t>(</w:t>
            </w:r>
            <w:r>
              <w:rPr>
                <w:rStyle w:val="IndexLink"/>
                <w:rtl w:val="true"/>
              </w:rPr>
              <w:t>باب الثاء مع الکاف</w:t>
            </w:r>
            <w:r>
              <w:rPr>
                <w:rStyle w:val="IndexLink"/>
                <w:rtl w:val="true"/>
              </w:rPr>
              <w:t>)</w:t>
              <w:tab/>
            </w:r>
            <w:r>
              <w:rPr>
                <w:rStyle w:val="IndexLink"/>
              </w:rPr>
              <w:t>267</w:t>
            </w:r>
          </w:hyperlink>
        </w:p>
        <w:p>
          <w:pPr>
            <w:pStyle w:val="Contents5"/>
            <w:tabs>
              <w:tab w:val="clear" w:pos="7892"/>
              <w:tab w:val="right" w:pos="9026" w:leader="dot"/>
            </w:tabs>
            <w:rPr/>
          </w:pPr>
          <w:hyperlink w:anchor="__RefHeading___Toc308482_73709187">
            <w:r>
              <w:rPr>
                <w:webHidden/>
                <w:rStyle w:val="IndexLink"/>
                <w:rtl w:val="true"/>
              </w:rPr>
              <w:t>ثکل</w:t>
            </w:r>
            <w:r>
              <w:rPr>
                <w:rStyle w:val="IndexLink"/>
                <w:rtl w:val="true"/>
              </w:rPr>
              <w:tab/>
            </w:r>
            <w:r>
              <w:rPr>
                <w:rStyle w:val="IndexLink"/>
              </w:rPr>
              <w:t>267</w:t>
            </w:r>
          </w:hyperlink>
        </w:p>
        <w:p>
          <w:pPr>
            <w:pStyle w:val="Contents5"/>
            <w:tabs>
              <w:tab w:val="clear" w:pos="7892"/>
              <w:tab w:val="right" w:pos="9026" w:leader="dot"/>
            </w:tabs>
            <w:rPr/>
          </w:pPr>
          <w:hyperlink w:anchor="__RefHeading___Toc308484_73709187">
            <w:r>
              <w:rPr>
                <w:webHidden/>
                <w:rStyle w:val="IndexLink"/>
                <w:rtl w:val="true"/>
              </w:rPr>
              <w:t>ثکم</w:t>
            </w:r>
            <w:r>
              <w:rPr>
                <w:rStyle w:val="IndexLink"/>
                <w:rtl w:val="true"/>
              </w:rPr>
              <w:tab/>
            </w:r>
            <w:r>
              <w:rPr>
                <w:rStyle w:val="IndexLink"/>
              </w:rPr>
              <w:t>267</w:t>
            </w:r>
          </w:hyperlink>
        </w:p>
        <w:p>
          <w:pPr>
            <w:pStyle w:val="Contents5"/>
            <w:tabs>
              <w:tab w:val="clear" w:pos="7892"/>
              <w:tab w:val="right" w:pos="9026" w:leader="dot"/>
            </w:tabs>
            <w:rPr/>
          </w:pPr>
          <w:hyperlink w:anchor="__RefHeading___Toc308486_73709187">
            <w:r>
              <w:rPr>
                <w:webHidden/>
                <w:rStyle w:val="IndexLink"/>
                <w:rtl w:val="true"/>
              </w:rPr>
              <w:t>ثکن</w:t>
            </w:r>
            <w:r>
              <w:rPr>
                <w:rStyle w:val="IndexLink"/>
                <w:rtl w:val="true"/>
              </w:rPr>
              <w:tab/>
            </w:r>
            <w:r>
              <w:rPr>
                <w:rStyle w:val="IndexLink"/>
              </w:rPr>
              <w:t>268</w:t>
            </w:r>
          </w:hyperlink>
        </w:p>
        <w:p>
          <w:pPr>
            <w:pStyle w:val="Contents4"/>
            <w:tabs>
              <w:tab w:val="clear" w:pos="8176"/>
              <w:tab w:val="right" w:pos="9026" w:leader="dot"/>
            </w:tabs>
            <w:rPr/>
          </w:pPr>
          <w:hyperlink w:anchor="__RefHeading___Toc308488_73709187">
            <w:r>
              <w:rPr>
                <w:webHidden/>
                <w:rStyle w:val="IndexLink"/>
                <w:rtl w:val="true"/>
              </w:rPr>
              <w:t>(</w:t>
            </w:r>
            <w:r>
              <w:rPr>
                <w:rStyle w:val="IndexLink"/>
                <w:rtl w:val="true"/>
              </w:rPr>
              <w:t>باب الثاء مع اللام</w:t>
            </w:r>
            <w:r>
              <w:rPr>
                <w:rStyle w:val="IndexLink"/>
                <w:rtl w:val="true"/>
              </w:rPr>
              <w:t>)</w:t>
              <w:tab/>
            </w:r>
            <w:r>
              <w:rPr>
                <w:rStyle w:val="IndexLink"/>
              </w:rPr>
              <w:t>268</w:t>
            </w:r>
          </w:hyperlink>
        </w:p>
        <w:p>
          <w:pPr>
            <w:pStyle w:val="Contents5"/>
            <w:tabs>
              <w:tab w:val="clear" w:pos="7892"/>
              <w:tab w:val="right" w:pos="9026" w:leader="dot"/>
            </w:tabs>
            <w:rPr/>
          </w:pPr>
          <w:hyperlink w:anchor="__RefHeading___Toc308490_73709187">
            <w:r>
              <w:rPr>
                <w:webHidden/>
                <w:rStyle w:val="IndexLink"/>
                <w:rtl w:val="true"/>
              </w:rPr>
              <w:t>ثلب</w:t>
            </w:r>
            <w:r>
              <w:rPr>
                <w:rStyle w:val="IndexLink"/>
                <w:rtl w:val="true"/>
              </w:rPr>
              <w:tab/>
            </w:r>
            <w:r>
              <w:rPr>
                <w:rStyle w:val="IndexLink"/>
              </w:rPr>
              <w:t>268</w:t>
            </w:r>
          </w:hyperlink>
        </w:p>
        <w:p>
          <w:pPr>
            <w:pStyle w:val="Contents5"/>
            <w:tabs>
              <w:tab w:val="clear" w:pos="7892"/>
              <w:tab w:val="right" w:pos="9026" w:leader="dot"/>
            </w:tabs>
            <w:rPr/>
          </w:pPr>
          <w:hyperlink w:anchor="__RefHeading___Toc308492_73709187">
            <w:r>
              <w:rPr>
                <w:webHidden/>
                <w:rStyle w:val="IndexLink"/>
                <w:rtl w:val="true"/>
              </w:rPr>
              <w:t>ثلث</w:t>
            </w:r>
            <w:r>
              <w:rPr>
                <w:rStyle w:val="IndexLink"/>
                <w:rtl w:val="true"/>
              </w:rPr>
              <w:tab/>
            </w:r>
            <w:r>
              <w:rPr>
                <w:rStyle w:val="IndexLink"/>
              </w:rPr>
              <w:t>268</w:t>
            </w:r>
          </w:hyperlink>
        </w:p>
        <w:p>
          <w:pPr>
            <w:pStyle w:val="Contents5"/>
            <w:tabs>
              <w:tab w:val="clear" w:pos="7892"/>
              <w:tab w:val="right" w:pos="9026" w:leader="dot"/>
            </w:tabs>
            <w:rPr/>
          </w:pPr>
          <w:hyperlink w:anchor="__RefHeading___Toc308494_73709187">
            <w:r>
              <w:rPr>
                <w:webHidden/>
                <w:rStyle w:val="IndexLink"/>
                <w:rtl w:val="true"/>
              </w:rPr>
              <w:t>ثلج</w:t>
            </w:r>
            <w:r>
              <w:rPr>
                <w:rStyle w:val="IndexLink"/>
                <w:rtl w:val="true"/>
              </w:rPr>
              <w:tab/>
            </w:r>
            <w:r>
              <w:rPr>
                <w:rStyle w:val="IndexLink"/>
              </w:rPr>
              <w:t>269</w:t>
            </w:r>
          </w:hyperlink>
        </w:p>
        <w:p>
          <w:pPr>
            <w:pStyle w:val="Contents5"/>
            <w:tabs>
              <w:tab w:val="clear" w:pos="7892"/>
              <w:tab w:val="right" w:pos="9026" w:leader="dot"/>
            </w:tabs>
            <w:rPr/>
          </w:pPr>
          <w:hyperlink w:anchor="__RefHeading___Toc308496_73709187">
            <w:r>
              <w:rPr>
                <w:webHidden/>
                <w:rStyle w:val="IndexLink"/>
                <w:rtl w:val="true"/>
              </w:rPr>
              <w:t>ثلط</w:t>
            </w:r>
            <w:r>
              <w:rPr>
                <w:rStyle w:val="IndexLink"/>
                <w:rtl w:val="true"/>
              </w:rPr>
              <w:tab/>
            </w:r>
            <w:r>
              <w:rPr>
                <w:rStyle w:val="IndexLink"/>
              </w:rPr>
              <w:t>270</w:t>
            </w:r>
          </w:hyperlink>
        </w:p>
        <w:p>
          <w:pPr>
            <w:pStyle w:val="Contents5"/>
            <w:tabs>
              <w:tab w:val="clear" w:pos="7892"/>
              <w:tab w:val="right" w:pos="9026" w:leader="dot"/>
            </w:tabs>
            <w:rPr/>
          </w:pPr>
          <w:hyperlink w:anchor="__RefHeading___Toc308498_73709187">
            <w:r>
              <w:rPr>
                <w:webHidden/>
                <w:rStyle w:val="IndexLink"/>
                <w:rtl w:val="true"/>
              </w:rPr>
              <w:t>ثلغ</w:t>
            </w:r>
            <w:r>
              <w:rPr>
                <w:rStyle w:val="IndexLink"/>
                <w:rtl w:val="true"/>
              </w:rPr>
              <w:tab/>
            </w:r>
            <w:r>
              <w:rPr>
                <w:rStyle w:val="IndexLink"/>
              </w:rPr>
              <w:t>270</w:t>
            </w:r>
          </w:hyperlink>
        </w:p>
        <w:p>
          <w:pPr>
            <w:pStyle w:val="Contents5"/>
            <w:tabs>
              <w:tab w:val="clear" w:pos="7892"/>
              <w:tab w:val="right" w:pos="9026" w:leader="dot"/>
            </w:tabs>
            <w:rPr/>
          </w:pPr>
          <w:hyperlink w:anchor="__RefHeading___Toc308500_73709187">
            <w:r>
              <w:rPr>
                <w:webHidden/>
                <w:rStyle w:val="IndexLink"/>
                <w:rtl w:val="true"/>
              </w:rPr>
              <w:t>ثلل</w:t>
            </w:r>
            <w:r>
              <w:rPr>
                <w:rStyle w:val="IndexLink"/>
                <w:rtl w:val="true"/>
              </w:rPr>
              <w:tab/>
            </w:r>
            <w:r>
              <w:rPr>
                <w:rStyle w:val="IndexLink"/>
              </w:rPr>
              <w:t>270</w:t>
            </w:r>
          </w:hyperlink>
        </w:p>
        <w:p>
          <w:pPr>
            <w:pStyle w:val="Contents5"/>
            <w:tabs>
              <w:tab w:val="clear" w:pos="7892"/>
              <w:tab w:val="right" w:pos="9026" w:leader="dot"/>
            </w:tabs>
            <w:rPr/>
          </w:pPr>
          <w:hyperlink w:anchor="__RefHeading___Toc308502_73709187">
            <w:r>
              <w:rPr>
                <w:webHidden/>
                <w:rStyle w:val="IndexLink"/>
                <w:rtl w:val="true"/>
              </w:rPr>
              <w:t>ثلم</w:t>
            </w:r>
            <w:r>
              <w:rPr>
                <w:rStyle w:val="IndexLink"/>
                <w:rtl w:val="true"/>
              </w:rPr>
              <w:tab/>
            </w:r>
            <w:r>
              <w:rPr>
                <w:rStyle w:val="IndexLink"/>
              </w:rPr>
              <w:t>270</w:t>
            </w:r>
          </w:hyperlink>
        </w:p>
        <w:p>
          <w:pPr>
            <w:pStyle w:val="Contents4"/>
            <w:tabs>
              <w:tab w:val="clear" w:pos="8176"/>
              <w:tab w:val="right" w:pos="9026" w:leader="dot"/>
            </w:tabs>
            <w:rPr/>
          </w:pPr>
          <w:hyperlink w:anchor="__RefHeading___Toc308504_73709187">
            <w:r>
              <w:rPr>
                <w:webHidden/>
                <w:rStyle w:val="IndexLink"/>
                <w:rtl w:val="true"/>
              </w:rPr>
              <w:t>(</w:t>
            </w:r>
            <w:r>
              <w:rPr>
                <w:rStyle w:val="IndexLink"/>
                <w:rtl w:val="true"/>
              </w:rPr>
              <w:t>باب الثاء مع المیم</w:t>
            </w:r>
            <w:r>
              <w:rPr>
                <w:rStyle w:val="IndexLink"/>
                <w:rtl w:val="true"/>
              </w:rPr>
              <w:t>)</w:t>
              <w:tab/>
            </w:r>
            <w:r>
              <w:rPr>
                <w:rStyle w:val="IndexLink"/>
              </w:rPr>
              <w:t>271</w:t>
            </w:r>
          </w:hyperlink>
        </w:p>
        <w:p>
          <w:pPr>
            <w:pStyle w:val="Contents5"/>
            <w:tabs>
              <w:tab w:val="clear" w:pos="7892"/>
              <w:tab w:val="right" w:pos="9026" w:leader="dot"/>
            </w:tabs>
            <w:rPr/>
          </w:pPr>
          <w:hyperlink w:anchor="__RefHeading___Toc308506_73709187">
            <w:r>
              <w:rPr>
                <w:webHidden/>
                <w:rStyle w:val="IndexLink"/>
                <w:rtl w:val="true"/>
              </w:rPr>
              <w:t>ثمد</w:t>
            </w:r>
            <w:r>
              <w:rPr>
                <w:rStyle w:val="IndexLink"/>
                <w:rtl w:val="true"/>
              </w:rPr>
              <w:tab/>
            </w:r>
            <w:r>
              <w:rPr>
                <w:rStyle w:val="IndexLink"/>
              </w:rPr>
              <w:t>271</w:t>
            </w:r>
          </w:hyperlink>
        </w:p>
        <w:p>
          <w:pPr>
            <w:pStyle w:val="Contents5"/>
            <w:tabs>
              <w:tab w:val="clear" w:pos="7892"/>
              <w:tab w:val="right" w:pos="9026" w:leader="dot"/>
            </w:tabs>
            <w:rPr/>
          </w:pPr>
          <w:hyperlink w:anchor="__RefHeading___Toc308508_73709187">
            <w:r>
              <w:rPr>
                <w:webHidden/>
                <w:rStyle w:val="IndexLink"/>
                <w:rtl w:val="true"/>
              </w:rPr>
              <w:t>ثمر</w:t>
            </w:r>
            <w:r>
              <w:rPr>
                <w:rStyle w:val="IndexLink"/>
                <w:rtl w:val="true"/>
              </w:rPr>
              <w:tab/>
            </w:r>
            <w:r>
              <w:rPr>
                <w:rStyle w:val="IndexLink"/>
              </w:rPr>
              <w:t>271</w:t>
            </w:r>
          </w:hyperlink>
        </w:p>
        <w:p>
          <w:pPr>
            <w:pStyle w:val="Contents5"/>
            <w:tabs>
              <w:tab w:val="clear" w:pos="7892"/>
              <w:tab w:val="right" w:pos="9026" w:leader="dot"/>
            </w:tabs>
            <w:rPr/>
          </w:pPr>
          <w:hyperlink w:anchor="__RefHeading___Toc308510_73709187">
            <w:r>
              <w:rPr>
                <w:webHidden/>
                <w:rStyle w:val="IndexLink"/>
                <w:rtl w:val="true"/>
              </w:rPr>
              <w:t>ثمغ</w:t>
            </w:r>
            <w:r>
              <w:rPr>
                <w:rStyle w:val="IndexLink"/>
                <w:rtl w:val="true"/>
              </w:rPr>
              <w:tab/>
            </w:r>
            <w:r>
              <w:rPr>
                <w:rStyle w:val="IndexLink"/>
              </w:rPr>
              <w:t>272</w:t>
            </w:r>
          </w:hyperlink>
        </w:p>
        <w:p>
          <w:pPr>
            <w:pStyle w:val="Contents5"/>
            <w:tabs>
              <w:tab w:val="clear" w:pos="7892"/>
              <w:tab w:val="right" w:pos="9026" w:leader="dot"/>
            </w:tabs>
            <w:rPr/>
          </w:pPr>
          <w:hyperlink w:anchor="__RefHeading___Toc308512_73709187">
            <w:r>
              <w:rPr>
                <w:webHidden/>
                <w:rStyle w:val="IndexLink"/>
                <w:rtl w:val="true"/>
              </w:rPr>
              <w:t>ثمل</w:t>
            </w:r>
            <w:r>
              <w:rPr>
                <w:rStyle w:val="IndexLink"/>
                <w:rtl w:val="true"/>
              </w:rPr>
              <w:tab/>
            </w:r>
            <w:r>
              <w:rPr>
                <w:rStyle w:val="IndexLink"/>
              </w:rPr>
              <w:t>272</w:t>
            </w:r>
          </w:hyperlink>
        </w:p>
        <w:p>
          <w:pPr>
            <w:pStyle w:val="Contents5"/>
            <w:tabs>
              <w:tab w:val="clear" w:pos="7892"/>
              <w:tab w:val="right" w:pos="9026" w:leader="dot"/>
            </w:tabs>
            <w:rPr/>
          </w:pPr>
          <w:hyperlink w:anchor="__RefHeading___Toc308514_73709187">
            <w:r>
              <w:rPr>
                <w:webHidden/>
                <w:rStyle w:val="IndexLink"/>
                <w:rtl w:val="true"/>
              </w:rPr>
              <w:t>ثمم</w:t>
            </w:r>
            <w:r>
              <w:rPr>
                <w:rStyle w:val="IndexLink"/>
                <w:rtl w:val="true"/>
              </w:rPr>
              <w:tab/>
            </w:r>
            <w:r>
              <w:rPr>
                <w:rStyle w:val="IndexLink"/>
              </w:rPr>
              <w:t>273</w:t>
            </w:r>
          </w:hyperlink>
        </w:p>
        <w:p>
          <w:pPr>
            <w:pStyle w:val="Contents5"/>
            <w:tabs>
              <w:tab w:val="clear" w:pos="7892"/>
              <w:tab w:val="right" w:pos="9026" w:leader="dot"/>
            </w:tabs>
            <w:rPr/>
          </w:pPr>
          <w:hyperlink w:anchor="__RefHeading___Toc308516_73709187">
            <w:r>
              <w:rPr>
                <w:webHidden/>
                <w:rStyle w:val="IndexLink"/>
                <w:rtl w:val="true"/>
              </w:rPr>
              <w:t>ثمن</w:t>
            </w:r>
            <w:r>
              <w:rPr>
                <w:rStyle w:val="IndexLink"/>
                <w:rtl w:val="true"/>
              </w:rPr>
              <w:tab/>
            </w:r>
            <w:r>
              <w:rPr>
                <w:rStyle w:val="IndexLink"/>
              </w:rPr>
              <w:t>273</w:t>
            </w:r>
          </w:hyperlink>
        </w:p>
        <w:p>
          <w:pPr>
            <w:pStyle w:val="Contents4"/>
            <w:tabs>
              <w:tab w:val="clear" w:pos="8176"/>
              <w:tab w:val="right" w:pos="9026" w:leader="dot"/>
            </w:tabs>
            <w:rPr/>
          </w:pPr>
          <w:hyperlink w:anchor="__RefHeading___Toc308518_73709187">
            <w:r>
              <w:rPr>
                <w:webHidden/>
                <w:rStyle w:val="IndexLink"/>
                <w:rtl w:val="true"/>
              </w:rPr>
              <w:t>(</w:t>
            </w:r>
            <w:r>
              <w:rPr>
                <w:rStyle w:val="IndexLink"/>
                <w:rtl w:val="true"/>
              </w:rPr>
              <w:t>باب الثاء مع النون</w:t>
            </w:r>
            <w:r>
              <w:rPr>
                <w:rStyle w:val="IndexLink"/>
                <w:rtl w:val="true"/>
              </w:rPr>
              <w:t>)</w:t>
              <w:tab/>
            </w:r>
            <w:r>
              <w:rPr>
                <w:rStyle w:val="IndexLink"/>
              </w:rPr>
              <w:t>273</w:t>
            </w:r>
          </w:hyperlink>
        </w:p>
        <w:p>
          <w:pPr>
            <w:pStyle w:val="Contents5"/>
            <w:tabs>
              <w:tab w:val="clear" w:pos="7892"/>
              <w:tab w:val="right" w:pos="9026" w:leader="dot"/>
            </w:tabs>
            <w:rPr/>
          </w:pPr>
          <w:hyperlink w:anchor="__RefHeading___Toc308520_73709187">
            <w:r>
              <w:rPr>
                <w:webHidden/>
                <w:rStyle w:val="IndexLink"/>
                <w:rtl w:val="true"/>
              </w:rPr>
              <w:t>ثند</w:t>
            </w:r>
            <w:r>
              <w:rPr>
                <w:rStyle w:val="IndexLink"/>
                <w:rtl w:val="true"/>
              </w:rPr>
              <w:tab/>
            </w:r>
            <w:r>
              <w:rPr>
                <w:rStyle w:val="IndexLink"/>
              </w:rPr>
              <w:t>273</w:t>
            </w:r>
          </w:hyperlink>
        </w:p>
        <w:p>
          <w:pPr>
            <w:pStyle w:val="Contents5"/>
            <w:tabs>
              <w:tab w:val="clear" w:pos="7892"/>
              <w:tab w:val="right" w:pos="9026" w:leader="dot"/>
            </w:tabs>
            <w:rPr/>
          </w:pPr>
          <w:hyperlink w:anchor="__RefHeading___Toc308522_73709187">
            <w:r>
              <w:rPr>
                <w:webHidden/>
                <w:rStyle w:val="IndexLink"/>
                <w:rtl w:val="true"/>
              </w:rPr>
              <w:t>ثنط</w:t>
            </w:r>
            <w:r>
              <w:rPr>
                <w:rStyle w:val="IndexLink"/>
                <w:rtl w:val="true"/>
              </w:rPr>
              <w:tab/>
            </w:r>
            <w:r>
              <w:rPr>
                <w:rStyle w:val="IndexLink"/>
              </w:rPr>
              <w:t>273</w:t>
            </w:r>
          </w:hyperlink>
        </w:p>
        <w:p>
          <w:pPr>
            <w:pStyle w:val="Contents5"/>
            <w:tabs>
              <w:tab w:val="clear" w:pos="7892"/>
              <w:tab w:val="right" w:pos="9026" w:leader="dot"/>
            </w:tabs>
            <w:rPr/>
          </w:pPr>
          <w:hyperlink w:anchor="__RefHeading___Toc308524_73709187">
            <w:r>
              <w:rPr>
                <w:webHidden/>
                <w:rStyle w:val="IndexLink"/>
                <w:rtl w:val="true"/>
              </w:rPr>
              <w:t>ثنن</w:t>
            </w:r>
            <w:r>
              <w:rPr>
                <w:rStyle w:val="IndexLink"/>
                <w:rtl w:val="true"/>
              </w:rPr>
              <w:tab/>
            </w:r>
            <w:r>
              <w:rPr>
                <w:rStyle w:val="IndexLink"/>
              </w:rPr>
              <w:t>274</w:t>
            </w:r>
          </w:hyperlink>
        </w:p>
        <w:p>
          <w:pPr>
            <w:pStyle w:val="Contents5"/>
            <w:tabs>
              <w:tab w:val="clear" w:pos="7892"/>
              <w:tab w:val="right" w:pos="9026" w:leader="dot"/>
            </w:tabs>
            <w:rPr/>
          </w:pPr>
          <w:hyperlink w:anchor="__RefHeading___Toc308526_73709187">
            <w:r>
              <w:rPr>
                <w:webHidden/>
                <w:rStyle w:val="IndexLink"/>
                <w:rtl w:val="true"/>
              </w:rPr>
              <w:t>ثنا</w:t>
            </w:r>
            <w:r>
              <w:rPr>
                <w:rStyle w:val="IndexLink"/>
                <w:rtl w:val="true"/>
              </w:rPr>
              <w:tab/>
            </w:r>
            <w:r>
              <w:rPr>
                <w:rStyle w:val="IndexLink"/>
              </w:rPr>
              <w:t>274</w:t>
            </w:r>
          </w:hyperlink>
        </w:p>
        <w:p>
          <w:pPr>
            <w:pStyle w:val="Contents4"/>
            <w:tabs>
              <w:tab w:val="clear" w:pos="8176"/>
              <w:tab w:val="right" w:pos="9026" w:leader="dot"/>
            </w:tabs>
            <w:rPr/>
          </w:pPr>
          <w:hyperlink w:anchor="__RefHeading___Toc308528_73709187">
            <w:r>
              <w:rPr>
                <w:webHidden/>
                <w:rStyle w:val="IndexLink"/>
                <w:rtl w:val="true"/>
              </w:rPr>
              <w:t>(</w:t>
            </w:r>
            <w:r>
              <w:rPr>
                <w:rStyle w:val="IndexLink"/>
                <w:rtl w:val="true"/>
              </w:rPr>
              <w:t>باب الثاء مع الواو</w:t>
            </w:r>
            <w:r>
              <w:rPr>
                <w:rStyle w:val="IndexLink"/>
                <w:rtl w:val="true"/>
              </w:rPr>
              <w:t>)</w:t>
              <w:tab/>
            </w:r>
            <w:r>
              <w:rPr>
                <w:rStyle w:val="IndexLink"/>
              </w:rPr>
              <w:t>276</w:t>
            </w:r>
          </w:hyperlink>
        </w:p>
        <w:p>
          <w:pPr>
            <w:pStyle w:val="Contents5"/>
            <w:tabs>
              <w:tab w:val="clear" w:pos="7892"/>
              <w:tab w:val="right" w:pos="9026" w:leader="dot"/>
            </w:tabs>
            <w:rPr/>
          </w:pPr>
          <w:hyperlink w:anchor="__RefHeading___Toc308530_73709187">
            <w:r>
              <w:rPr>
                <w:webHidden/>
                <w:rStyle w:val="IndexLink"/>
                <w:rtl w:val="true"/>
              </w:rPr>
              <w:t>ثوب</w:t>
            </w:r>
            <w:r>
              <w:rPr>
                <w:rStyle w:val="IndexLink"/>
                <w:rtl w:val="true"/>
              </w:rPr>
              <w:tab/>
            </w:r>
            <w:r>
              <w:rPr>
                <w:rStyle w:val="IndexLink"/>
              </w:rPr>
              <w:t>276</w:t>
            </w:r>
          </w:hyperlink>
        </w:p>
        <w:p>
          <w:pPr>
            <w:pStyle w:val="Contents5"/>
            <w:tabs>
              <w:tab w:val="clear" w:pos="7892"/>
              <w:tab w:val="right" w:pos="9026" w:leader="dot"/>
            </w:tabs>
            <w:rPr/>
          </w:pPr>
          <w:hyperlink w:anchor="__RefHeading___Toc308532_73709187">
            <w:r>
              <w:rPr>
                <w:webHidden/>
                <w:rStyle w:val="IndexLink"/>
                <w:rtl w:val="true"/>
              </w:rPr>
              <w:t>ثور</w:t>
            </w:r>
            <w:r>
              <w:rPr>
                <w:rStyle w:val="IndexLink"/>
                <w:rtl w:val="true"/>
              </w:rPr>
              <w:tab/>
            </w:r>
            <w:r>
              <w:rPr>
                <w:rStyle w:val="IndexLink"/>
              </w:rPr>
              <w:t>278</w:t>
            </w:r>
          </w:hyperlink>
        </w:p>
        <w:p>
          <w:pPr>
            <w:pStyle w:val="Contents5"/>
            <w:tabs>
              <w:tab w:val="clear" w:pos="7892"/>
              <w:tab w:val="right" w:pos="9026" w:leader="dot"/>
            </w:tabs>
            <w:rPr/>
          </w:pPr>
          <w:hyperlink w:anchor="__RefHeading___Toc308534_73709187">
            <w:r>
              <w:rPr>
                <w:webHidden/>
                <w:rStyle w:val="IndexLink"/>
                <w:rtl w:val="true"/>
              </w:rPr>
              <w:t>ثول</w:t>
            </w:r>
            <w:r>
              <w:rPr>
                <w:rStyle w:val="IndexLink"/>
                <w:rtl w:val="true"/>
              </w:rPr>
              <w:tab/>
            </w:r>
            <w:r>
              <w:rPr>
                <w:rStyle w:val="IndexLink"/>
              </w:rPr>
              <w:t>280</w:t>
            </w:r>
          </w:hyperlink>
        </w:p>
        <w:p>
          <w:pPr>
            <w:pStyle w:val="Contents5"/>
            <w:tabs>
              <w:tab w:val="clear" w:pos="7892"/>
              <w:tab w:val="right" w:pos="9026" w:leader="dot"/>
            </w:tabs>
            <w:rPr/>
          </w:pPr>
          <w:hyperlink w:anchor="__RefHeading___Toc308536_73709187">
            <w:r>
              <w:rPr>
                <w:webHidden/>
                <w:rStyle w:val="IndexLink"/>
                <w:rtl w:val="true"/>
              </w:rPr>
              <w:t>ثوا</w:t>
            </w:r>
            <w:r>
              <w:rPr>
                <w:rStyle w:val="IndexLink"/>
                <w:rtl w:val="true"/>
              </w:rPr>
              <w:tab/>
            </w:r>
            <w:r>
              <w:rPr>
                <w:rStyle w:val="IndexLink"/>
              </w:rPr>
              <w:t>280</w:t>
            </w:r>
          </w:hyperlink>
        </w:p>
        <w:p>
          <w:pPr>
            <w:pStyle w:val="Contents4"/>
            <w:tabs>
              <w:tab w:val="clear" w:pos="8176"/>
              <w:tab w:val="right" w:pos="9026" w:leader="dot"/>
            </w:tabs>
            <w:rPr/>
          </w:pPr>
          <w:hyperlink w:anchor="__RefHeading___Toc308538_73709187">
            <w:r>
              <w:rPr>
                <w:webHidden/>
                <w:rStyle w:val="IndexLink"/>
                <w:rtl w:val="true"/>
              </w:rPr>
              <w:t>(</w:t>
            </w:r>
            <w:r>
              <w:rPr>
                <w:rStyle w:val="IndexLink"/>
                <w:rtl w:val="true"/>
              </w:rPr>
              <w:t>باب الثاء مع الیاء</w:t>
            </w:r>
            <w:r>
              <w:rPr>
                <w:rStyle w:val="IndexLink"/>
                <w:rtl w:val="true"/>
              </w:rPr>
              <w:t>)</w:t>
              <w:tab/>
            </w:r>
            <w:r>
              <w:rPr>
                <w:rStyle w:val="IndexLink"/>
              </w:rPr>
              <w:t>281</w:t>
            </w:r>
          </w:hyperlink>
        </w:p>
        <w:p>
          <w:pPr>
            <w:pStyle w:val="Contents5"/>
            <w:tabs>
              <w:tab w:val="clear" w:pos="7892"/>
              <w:tab w:val="right" w:pos="9026" w:leader="dot"/>
            </w:tabs>
            <w:rPr/>
          </w:pPr>
          <w:hyperlink w:anchor="__RefHeading___Toc308540_73709187">
            <w:r>
              <w:rPr>
                <w:webHidden/>
                <w:rStyle w:val="IndexLink"/>
                <w:rtl w:val="true"/>
              </w:rPr>
              <w:t>ثیب</w:t>
            </w:r>
            <w:r>
              <w:rPr>
                <w:rStyle w:val="IndexLink"/>
                <w:rtl w:val="true"/>
              </w:rPr>
              <w:tab/>
            </w:r>
            <w:r>
              <w:rPr>
                <w:rStyle w:val="IndexLink"/>
              </w:rPr>
              <w:t>281</w:t>
            </w:r>
          </w:hyperlink>
        </w:p>
        <w:p>
          <w:pPr>
            <w:pStyle w:val="Contents5"/>
            <w:tabs>
              <w:tab w:val="clear" w:pos="7892"/>
              <w:tab w:val="right" w:pos="9026" w:leader="dot"/>
            </w:tabs>
            <w:rPr/>
          </w:pPr>
          <w:hyperlink w:anchor="__RefHeading___Toc308542_73709187">
            <w:r>
              <w:rPr>
                <w:webHidden/>
                <w:rStyle w:val="IndexLink"/>
                <w:rtl w:val="true"/>
              </w:rPr>
              <w:t>ثیتل</w:t>
            </w:r>
            <w:r>
              <w:rPr>
                <w:rStyle w:val="IndexLink"/>
                <w:rtl w:val="true"/>
              </w:rPr>
              <w:tab/>
            </w:r>
            <w:r>
              <w:rPr>
                <w:rStyle w:val="IndexLink"/>
              </w:rPr>
              <w:t>281</w:t>
            </w:r>
          </w:hyperlink>
        </w:p>
        <w:p>
          <w:pPr>
            <w:pStyle w:val="Contents3"/>
            <w:tabs>
              <w:tab w:val="clear" w:pos="8459"/>
              <w:tab w:val="right" w:pos="9026" w:leader="dot"/>
            </w:tabs>
            <w:rPr/>
          </w:pPr>
          <w:hyperlink w:anchor="__RefHeading___Toc308544_73709187">
            <w:r>
              <w:rPr>
                <w:webHidden/>
                <w:rStyle w:val="IndexLink"/>
                <w:rtl w:val="true"/>
              </w:rPr>
              <w:t>حرف الجیم</w:t>
            </w:r>
            <w:r>
              <w:rPr>
                <w:rStyle w:val="IndexLink"/>
                <w:rtl w:val="true"/>
              </w:rPr>
              <w:tab/>
            </w:r>
            <w:r>
              <w:rPr>
                <w:rStyle w:val="IndexLink"/>
              </w:rPr>
              <w:t>282</w:t>
            </w:r>
          </w:hyperlink>
        </w:p>
        <w:p>
          <w:pPr>
            <w:pStyle w:val="Contents4"/>
            <w:tabs>
              <w:tab w:val="clear" w:pos="8176"/>
              <w:tab w:val="right" w:pos="9026" w:leader="dot"/>
            </w:tabs>
            <w:rPr/>
          </w:pPr>
          <w:hyperlink w:anchor="__RefHeading___Toc308546_73709187">
            <w:r>
              <w:rPr>
                <w:webHidden/>
                <w:rStyle w:val="IndexLink"/>
                <w:rtl w:val="true"/>
              </w:rPr>
              <w:t>(</w:t>
            </w:r>
            <w:r>
              <w:rPr>
                <w:rStyle w:val="IndexLink"/>
                <w:rtl w:val="true"/>
              </w:rPr>
              <w:t>باب الجیم مع الهمزة</w:t>
            </w:r>
            <w:r>
              <w:rPr>
                <w:rStyle w:val="IndexLink"/>
                <w:rtl w:val="true"/>
              </w:rPr>
              <w:t>)</w:t>
              <w:tab/>
            </w:r>
            <w:r>
              <w:rPr>
                <w:rStyle w:val="IndexLink"/>
              </w:rPr>
              <w:t>282</w:t>
            </w:r>
          </w:hyperlink>
        </w:p>
        <w:p>
          <w:pPr>
            <w:pStyle w:val="Contents5"/>
            <w:tabs>
              <w:tab w:val="clear" w:pos="7892"/>
              <w:tab w:val="right" w:pos="9026" w:leader="dot"/>
            </w:tabs>
            <w:rPr/>
          </w:pPr>
          <w:hyperlink w:anchor="__RefHeading___Toc308548_73709187">
            <w:r>
              <w:rPr>
                <w:webHidden/>
                <w:rStyle w:val="IndexLink"/>
                <w:rtl w:val="true"/>
              </w:rPr>
              <w:t>جأث</w:t>
            </w:r>
            <w:r>
              <w:rPr>
                <w:rStyle w:val="IndexLink"/>
                <w:rtl w:val="true"/>
              </w:rPr>
              <w:tab/>
            </w:r>
            <w:r>
              <w:rPr>
                <w:rStyle w:val="IndexLink"/>
              </w:rPr>
              <w:t>282</w:t>
            </w:r>
          </w:hyperlink>
        </w:p>
        <w:p>
          <w:pPr>
            <w:pStyle w:val="Contents5"/>
            <w:tabs>
              <w:tab w:val="clear" w:pos="7892"/>
              <w:tab w:val="right" w:pos="9026" w:leader="dot"/>
            </w:tabs>
            <w:rPr/>
          </w:pPr>
          <w:hyperlink w:anchor="__RefHeading___Toc308550_73709187">
            <w:r>
              <w:rPr>
                <w:webHidden/>
                <w:rStyle w:val="IndexLink"/>
                <w:rtl w:val="true"/>
              </w:rPr>
              <w:t>جؤجؤ</w:t>
            </w:r>
            <w:r>
              <w:rPr>
                <w:rStyle w:val="IndexLink"/>
                <w:rtl w:val="true"/>
              </w:rPr>
              <w:tab/>
            </w:r>
            <w:r>
              <w:rPr>
                <w:rStyle w:val="IndexLink"/>
              </w:rPr>
              <w:t>282</w:t>
            </w:r>
          </w:hyperlink>
        </w:p>
        <w:p>
          <w:pPr>
            <w:pStyle w:val="Contents5"/>
            <w:tabs>
              <w:tab w:val="clear" w:pos="7892"/>
              <w:tab w:val="right" w:pos="9026" w:leader="dot"/>
            </w:tabs>
            <w:rPr/>
          </w:pPr>
          <w:hyperlink w:anchor="__RefHeading___Toc308552_73709187">
            <w:r>
              <w:rPr>
                <w:webHidden/>
                <w:rStyle w:val="IndexLink"/>
                <w:rtl w:val="true"/>
              </w:rPr>
              <w:t>جأر</w:t>
            </w:r>
            <w:r>
              <w:rPr>
                <w:rStyle w:val="IndexLink"/>
                <w:rtl w:val="true"/>
              </w:rPr>
              <w:tab/>
            </w:r>
            <w:r>
              <w:rPr>
                <w:rStyle w:val="IndexLink"/>
              </w:rPr>
              <w:t>282</w:t>
            </w:r>
          </w:hyperlink>
        </w:p>
        <w:p>
          <w:pPr>
            <w:pStyle w:val="Contents5"/>
            <w:tabs>
              <w:tab w:val="clear" w:pos="7892"/>
              <w:tab w:val="right" w:pos="9026" w:leader="dot"/>
            </w:tabs>
            <w:rPr/>
          </w:pPr>
          <w:hyperlink w:anchor="__RefHeading___Toc308554_73709187">
            <w:r>
              <w:rPr>
                <w:webHidden/>
                <w:rStyle w:val="IndexLink"/>
                <w:rtl w:val="true"/>
              </w:rPr>
              <w:t>جأش</w:t>
            </w:r>
            <w:r>
              <w:rPr>
                <w:rStyle w:val="IndexLink"/>
                <w:rtl w:val="true"/>
              </w:rPr>
              <w:tab/>
            </w:r>
            <w:r>
              <w:rPr>
                <w:rStyle w:val="IndexLink"/>
              </w:rPr>
              <w:t>282</w:t>
            </w:r>
          </w:hyperlink>
        </w:p>
        <w:p>
          <w:pPr>
            <w:pStyle w:val="Contents5"/>
            <w:tabs>
              <w:tab w:val="clear" w:pos="7892"/>
              <w:tab w:val="right" w:pos="9026" w:leader="dot"/>
            </w:tabs>
            <w:rPr/>
          </w:pPr>
          <w:hyperlink w:anchor="__RefHeading___Toc308556_73709187">
            <w:r>
              <w:rPr>
                <w:webHidden/>
                <w:rStyle w:val="IndexLink"/>
                <w:rtl w:val="true"/>
              </w:rPr>
              <w:t>جأی</w:t>
            </w:r>
            <w:r>
              <w:rPr>
                <w:rStyle w:val="IndexLink"/>
                <w:rtl w:val="true"/>
              </w:rPr>
              <w:tab/>
            </w:r>
            <w:r>
              <w:rPr>
                <w:rStyle w:val="IndexLink"/>
              </w:rPr>
              <w:t>282</w:t>
            </w:r>
          </w:hyperlink>
        </w:p>
        <w:p>
          <w:pPr>
            <w:pStyle w:val="Contents4"/>
            <w:tabs>
              <w:tab w:val="clear" w:pos="8176"/>
              <w:tab w:val="right" w:pos="9026" w:leader="dot"/>
            </w:tabs>
            <w:rPr/>
          </w:pPr>
          <w:hyperlink w:anchor="__RefHeading___Toc308558_73709187">
            <w:r>
              <w:rPr>
                <w:webHidden/>
                <w:rStyle w:val="IndexLink"/>
                <w:rtl w:val="true"/>
              </w:rPr>
              <w:t>(</w:t>
            </w:r>
            <w:r>
              <w:rPr>
                <w:rStyle w:val="IndexLink"/>
                <w:rtl w:val="true"/>
              </w:rPr>
              <w:t>باب الجیم مع الباء</w:t>
            </w:r>
            <w:r>
              <w:rPr>
                <w:rStyle w:val="IndexLink"/>
                <w:rtl w:val="true"/>
              </w:rPr>
              <w:t>)</w:t>
              <w:tab/>
            </w:r>
            <w:r>
              <w:rPr>
                <w:rStyle w:val="IndexLink"/>
              </w:rPr>
              <w:t>283</w:t>
            </w:r>
          </w:hyperlink>
        </w:p>
        <w:p>
          <w:pPr>
            <w:pStyle w:val="Contents5"/>
            <w:tabs>
              <w:tab w:val="clear" w:pos="7892"/>
              <w:tab w:val="right" w:pos="9026" w:leader="dot"/>
            </w:tabs>
            <w:rPr/>
          </w:pPr>
          <w:hyperlink w:anchor="__RefHeading___Toc308560_73709187">
            <w:r>
              <w:rPr>
                <w:webHidden/>
                <w:rStyle w:val="IndexLink"/>
                <w:rtl w:val="true"/>
              </w:rPr>
              <w:t>جبأ</w:t>
            </w:r>
            <w:r>
              <w:rPr>
                <w:rStyle w:val="IndexLink"/>
                <w:rtl w:val="true"/>
              </w:rPr>
              <w:tab/>
            </w:r>
            <w:r>
              <w:rPr>
                <w:rStyle w:val="IndexLink"/>
              </w:rPr>
              <w:t>283</w:t>
            </w:r>
          </w:hyperlink>
        </w:p>
        <w:p>
          <w:pPr>
            <w:pStyle w:val="Contents5"/>
            <w:tabs>
              <w:tab w:val="clear" w:pos="7892"/>
              <w:tab w:val="right" w:pos="9026" w:leader="dot"/>
            </w:tabs>
            <w:rPr/>
          </w:pPr>
          <w:hyperlink w:anchor="__RefHeading___Toc308562_73709187">
            <w:r>
              <w:rPr>
                <w:webHidden/>
                <w:rStyle w:val="IndexLink"/>
                <w:rtl w:val="true"/>
              </w:rPr>
              <w:t>جبب</w:t>
            </w:r>
            <w:r>
              <w:rPr>
                <w:rStyle w:val="IndexLink"/>
                <w:rtl w:val="true"/>
              </w:rPr>
              <w:tab/>
            </w:r>
            <w:r>
              <w:rPr>
                <w:rStyle w:val="IndexLink"/>
              </w:rPr>
              <w:t>283</w:t>
            </w:r>
          </w:hyperlink>
        </w:p>
        <w:p>
          <w:pPr>
            <w:pStyle w:val="Contents5"/>
            <w:tabs>
              <w:tab w:val="clear" w:pos="7892"/>
              <w:tab w:val="right" w:pos="9026" w:leader="dot"/>
            </w:tabs>
            <w:rPr/>
          </w:pPr>
          <w:hyperlink w:anchor="__RefHeading___Toc308564_73709187">
            <w:r>
              <w:rPr>
                <w:webHidden/>
                <w:rStyle w:val="IndexLink"/>
                <w:rtl w:val="true"/>
              </w:rPr>
              <w:t>جبجب</w:t>
            </w:r>
            <w:r>
              <w:rPr>
                <w:rStyle w:val="IndexLink"/>
                <w:rtl w:val="true"/>
              </w:rPr>
              <w:tab/>
            </w:r>
            <w:r>
              <w:rPr>
                <w:rStyle w:val="IndexLink"/>
              </w:rPr>
              <w:t>284</w:t>
            </w:r>
          </w:hyperlink>
        </w:p>
        <w:p>
          <w:pPr>
            <w:pStyle w:val="Contents5"/>
            <w:tabs>
              <w:tab w:val="clear" w:pos="7892"/>
              <w:tab w:val="right" w:pos="9026" w:leader="dot"/>
            </w:tabs>
            <w:rPr/>
          </w:pPr>
          <w:hyperlink w:anchor="__RefHeading___Toc308566_73709187">
            <w:r>
              <w:rPr>
                <w:webHidden/>
                <w:rStyle w:val="IndexLink"/>
                <w:rtl w:val="true"/>
              </w:rPr>
              <w:t>جبذ</w:t>
            </w:r>
            <w:r>
              <w:rPr>
                <w:rStyle w:val="IndexLink"/>
                <w:rtl w:val="true"/>
              </w:rPr>
              <w:tab/>
            </w:r>
            <w:r>
              <w:rPr>
                <w:rStyle w:val="IndexLink"/>
              </w:rPr>
              <w:t>285</w:t>
            </w:r>
          </w:hyperlink>
        </w:p>
        <w:p>
          <w:pPr>
            <w:pStyle w:val="Contents5"/>
            <w:tabs>
              <w:tab w:val="clear" w:pos="7892"/>
              <w:tab w:val="right" w:pos="9026" w:leader="dot"/>
            </w:tabs>
            <w:rPr/>
          </w:pPr>
          <w:hyperlink w:anchor="__RefHeading___Toc308568_73709187">
            <w:r>
              <w:rPr>
                <w:webHidden/>
                <w:rStyle w:val="IndexLink"/>
                <w:rtl w:val="true"/>
              </w:rPr>
              <w:t>جبر</w:t>
            </w:r>
            <w:r>
              <w:rPr>
                <w:rStyle w:val="IndexLink"/>
                <w:rtl w:val="true"/>
              </w:rPr>
              <w:tab/>
            </w:r>
            <w:r>
              <w:rPr>
                <w:rStyle w:val="IndexLink"/>
              </w:rPr>
              <w:t>285</w:t>
            </w:r>
          </w:hyperlink>
        </w:p>
        <w:p>
          <w:pPr>
            <w:pStyle w:val="Contents5"/>
            <w:tabs>
              <w:tab w:val="clear" w:pos="7892"/>
              <w:tab w:val="right" w:pos="9026" w:leader="dot"/>
            </w:tabs>
            <w:rPr/>
          </w:pPr>
          <w:hyperlink w:anchor="__RefHeading___Toc308570_73709187">
            <w:r>
              <w:rPr>
                <w:webHidden/>
                <w:rStyle w:val="IndexLink"/>
                <w:rtl w:val="true"/>
              </w:rPr>
              <w:t>جبل</w:t>
            </w:r>
            <w:r>
              <w:rPr>
                <w:rStyle w:val="IndexLink"/>
                <w:rtl w:val="true"/>
              </w:rPr>
              <w:tab/>
            </w:r>
            <w:r>
              <w:rPr>
                <w:rStyle w:val="IndexLink"/>
              </w:rPr>
              <w:t>286</w:t>
            </w:r>
          </w:hyperlink>
        </w:p>
        <w:p>
          <w:pPr>
            <w:pStyle w:val="Contents5"/>
            <w:tabs>
              <w:tab w:val="clear" w:pos="7892"/>
              <w:tab w:val="right" w:pos="9026" w:leader="dot"/>
            </w:tabs>
            <w:rPr/>
          </w:pPr>
          <w:hyperlink w:anchor="__RefHeading___Toc308572_73709187">
            <w:r>
              <w:rPr>
                <w:webHidden/>
                <w:rStyle w:val="IndexLink"/>
                <w:rtl w:val="true"/>
              </w:rPr>
              <w:t>جبن</w:t>
            </w:r>
            <w:r>
              <w:rPr>
                <w:rStyle w:val="IndexLink"/>
                <w:rtl w:val="true"/>
              </w:rPr>
              <w:tab/>
            </w:r>
            <w:r>
              <w:rPr>
                <w:rStyle w:val="IndexLink"/>
              </w:rPr>
              <w:t>286</w:t>
            </w:r>
          </w:hyperlink>
        </w:p>
        <w:p>
          <w:pPr>
            <w:pStyle w:val="Contents5"/>
            <w:tabs>
              <w:tab w:val="clear" w:pos="7892"/>
              <w:tab w:val="right" w:pos="9026" w:leader="dot"/>
            </w:tabs>
            <w:rPr/>
          </w:pPr>
          <w:hyperlink w:anchor="__RefHeading___Toc308574_73709187">
            <w:r>
              <w:rPr>
                <w:webHidden/>
                <w:rStyle w:val="IndexLink"/>
                <w:rtl w:val="true"/>
              </w:rPr>
              <w:t>جبه</w:t>
            </w:r>
            <w:r>
              <w:rPr>
                <w:rStyle w:val="IndexLink"/>
                <w:rtl w:val="true"/>
              </w:rPr>
              <w:tab/>
            </w:r>
            <w:r>
              <w:rPr>
                <w:rStyle w:val="IndexLink"/>
              </w:rPr>
              <w:t>287</w:t>
            </w:r>
          </w:hyperlink>
        </w:p>
        <w:p>
          <w:pPr>
            <w:pStyle w:val="Contents5"/>
            <w:tabs>
              <w:tab w:val="clear" w:pos="7892"/>
              <w:tab w:val="right" w:pos="9026" w:leader="dot"/>
            </w:tabs>
            <w:rPr/>
          </w:pPr>
          <w:hyperlink w:anchor="__RefHeading___Toc308576_73709187">
            <w:r>
              <w:rPr>
                <w:webHidden/>
                <w:rStyle w:val="IndexLink"/>
                <w:rtl w:val="true"/>
              </w:rPr>
              <w:t>جبا</w:t>
            </w:r>
            <w:r>
              <w:rPr>
                <w:rStyle w:val="IndexLink"/>
                <w:rtl w:val="true"/>
              </w:rPr>
              <w:tab/>
            </w:r>
            <w:r>
              <w:rPr>
                <w:rStyle w:val="IndexLink"/>
              </w:rPr>
              <w:t>287</w:t>
            </w:r>
          </w:hyperlink>
        </w:p>
        <w:p>
          <w:pPr>
            <w:pStyle w:val="Contents4"/>
            <w:tabs>
              <w:tab w:val="clear" w:pos="8176"/>
              <w:tab w:val="right" w:pos="9026" w:leader="dot"/>
            </w:tabs>
            <w:rPr/>
          </w:pPr>
          <w:hyperlink w:anchor="__RefHeading___Toc308578_73709187">
            <w:r>
              <w:rPr>
                <w:webHidden/>
                <w:rStyle w:val="IndexLink"/>
                <w:rtl w:val="true"/>
              </w:rPr>
              <w:t>(</w:t>
            </w:r>
            <w:r>
              <w:rPr>
                <w:rStyle w:val="IndexLink"/>
                <w:rtl w:val="true"/>
              </w:rPr>
              <w:t>باب الجیم مع الثاء</w:t>
            </w:r>
            <w:r>
              <w:rPr>
                <w:rStyle w:val="IndexLink"/>
                <w:rtl w:val="true"/>
              </w:rPr>
              <w:t>)</w:t>
              <w:tab/>
            </w:r>
            <w:r>
              <w:rPr>
                <w:rStyle w:val="IndexLink"/>
              </w:rPr>
              <w:t>288</w:t>
            </w:r>
          </w:hyperlink>
        </w:p>
        <w:p>
          <w:pPr>
            <w:pStyle w:val="Contents5"/>
            <w:tabs>
              <w:tab w:val="clear" w:pos="7892"/>
              <w:tab w:val="right" w:pos="9026" w:leader="dot"/>
            </w:tabs>
            <w:rPr/>
          </w:pPr>
          <w:hyperlink w:anchor="__RefHeading___Toc308580_73709187">
            <w:r>
              <w:rPr>
                <w:webHidden/>
                <w:rStyle w:val="IndexLink"/>
                <w:rtl w:val="true"/>
              </w:rPr>
              <w:t>جثث</w:t>
            </w:r>
            <w:r>
              <w:rPr>
                <w:rStyle w:val="IndexLink"/>
                <w:rtl w:val="true"/>
              </w:rPr>
              <w:tab/>
            </w:r>
            <w:r>
              <w:rPr>
                <w:rStyle w:val="IndexLink"/>
              </w:rPr>
              <w:t>288</w:t>
            </w:r>
          </w:hyperlink>
        </w:p>
        <w:p>
          <w:pPr>
            <w:pStyle w:val="Contents5"/>
            <w:tabs>
              <w:tab w:val="clear" w:pos="7892"/>
              <w:tab w:val="right" w:pos="9026" w:leader="dot"/>
            </w:tabs>
            <w:rPr/>
          </w:pPr>
          <w:hyperlink w:anchor="__RefHeading___Toc308582_73709187">
            <w:r>
              <w:rPr>
                <w:webHidden/>
                <w:rStyle w:val="IndexLink"/>
                <w:rtl w:val="true"/>
              </w:rPr>
              <w:t>جثجث</w:t>
            </w:r>
            <w:r>
              <w:rPr>
                <w:rStyle w:val="IndexLink"/>
                <w:rtl w:val="true"/>
              </w:rPr>
              <w:tab/>
            </w:r>
            <w:r>
              <w:rPr>
                <w:rStyle w:val="IndexLink"/>
              </w:rPr>
              <w:t>289</w:t>
            </w:r>
          </w:hyperlink>
        </w:p>
        <w:p>
          <w:pPr>
            <w:pStyle w:val="Contents5"/>
            <w:tabs>
              <w:tab w:val="clear" w:pos="7892"/>
              <w:tab w:val="right" w:pos="9026" w:leader="dot"/>
            </w:tabs>
            <w:rPr/>
          </w:pPr>
          <w:hyperlink w:anchor="__RefHeading___Toc308584_73709187">
            <w:r>
              <w:rPr>
                <w:webHidden/>
                <w:rStyle w:val="IndexLink"/>
                <w:rtl w:val="true"/>
              </w:rPr>
              <w:t>جثم</w:t>
            </w:r>
            <w:r>
              <w:rPr>
                <w:rStyle w:val="IndexLink"/>
                <w:rtl w:val="true"/>
              </w:rPr>
              <w:tab/>
            </w:r>
            <w:r>
              <w:rPr>
                <w:rStyle w:val="IndexLink"/>
              </w:rPr>
              <w:t>289</w:t>
            </w:r>
          </w:hyperlink>
        </w:p>
        <w:p>
          <w:pPr>
            <w:pStyle w:val="Contents5"/>
            <w:tabs>
              <w:tab w:val="clear" w:pos="7892"/>
              <w:tab w:val="right" w:pos="9026" w:leader="dot"/>
            </w:tabs>
            <w:rPr/>
          </w:pPr>
          <w:hyperlink w:anchor="__RefHeading___Toc308586_73709187">
            <w:r>
              <w:rPr>
                <w:webHidden/>
                <w:rStyle w:val="IndexLink"/>
                <w:rtl w:val="true"/>
              </w:rPr>
              <w:t>جثا</w:t>
            </w:r>
            <w:r>
              <w:rPr>
                <w:rStyle w:val="IndexLink"/>
                <w:rtl w:val="true"/>
              </w:rPr>
              <w:tab/>
            </w:r>
            <w:r>
              <w:rPr>
                <w:rStyle w:val="IndexLink"/>
              </w:rPr>
              <w:t>289</w:t>
            </w:r>
          </w:hyperlink>
        </w:p>
        <w:p>
          <w:pPr>
            <w:pStyle w:val="Contents4"/>
            <w:tabs>
              <w:tab w:val="clear" w:pos="8176"/>
              <w:tab w:val="right" w:pos="9026" w:leader="dot"/>
            </w:tabs>
            <w:rPr/>
          </w:pPr>
          <w:hyperlink w:anchor="__RefHeading___Toc308588_73709187">
            <w:r>
              <w:rPr>
                <w:webHidden/>
                <w:rStyle w:val="IndexLink"/>
                <w:rtl w:val="true"/>
              </w:rPr>
              <w:t>(</w:t>
            </w:r>
            <w:r>
              <w:rPr>
                <w:rStyle w:val="IndexLink"/>
                <w:rtl w:val="true"/>
              </w:rPr>
              <w:t>باب الجیم مع الحاء</w:t>
            </w:r>
            <w:r>
              <w:rPr>
                <w:rStyle w:val="IndexLink"/>
                <w:rtl w:val="true"/>
              </w:rPr>
              <w:t>)</w:t>
              <w:tab/>
            </w:r>
            <w:r>
              <w:rPr>
                <w:rStyle w:val="IndexLink"/>
              </w:rPr>
              <w:t>290</w:t>
            </w:r>
          </w:hyperlink>
        </w:p>
        <w:p>
          <w:pPr>
            <w:pStyle w:val="Contents5"/>
            <w:tabs>
              <w:tab w:val="clear" w:pos="7892"/>
              <w:tab w:val="right" w:pos="9026" w:leader="dot"/>
            </w:tabs>
            <w:rPr/>
          </w:pPr>
          <w:hyperlink w:anchor="__RefHeading___Toc308590_73709187">
            <w:r>
              <w:rPr>
                <w:webHidden/>
                <w:rStyle w:val="IndexLink"/>
                <w:rtl w:val="true"/>
              </w:rPr>
              <w:t>جحجح</w:t>
            </w:r>
            <w:r>
              <w:rPr>
                <w:rStyle w:val="IndexLink"/>
                <w:rtl w:val="true"/>
              </w:rPr>
              <w:tab/>
            </w:r>
            <w:r>
              <w:rPr>
                <w:rStyle w:val="IndexLink"/>
              </w:rPr>
              <w:t>290</w:t>
            </w:r>
          </w:hyperlink>
        </w:p>
        <w:p>
          <w:pPr>
            <w:pStyle w:val="Contents5"/>
            <w:tabs>
              <w:tab w:val="clear" w:pos="7892"/>
              <w:tab w:val="right" w:pos="9026" w:leader="dot"/>
            </w:tabs>
            <w:rPr/>
          </w:pPr>
          <w:hyperlink w:anchor="__RefHeading___Toc308592_73709187">
            <w:r>
              <w:rPr>
                <w:webHidden/>
                <w:rStyle w:val="IndexLink"/>
                <w:rtl w:val="true"/>
              </w:rPr>
              <w:t>جحح</w:t>
            </w:r>
            <w:r>
              <w:rPr>
                <w:rStyle w:val="IndexLink"/>
                <w:rtl w:val="true"/>
              </w:rPr>
              <w:tab/>
            </w:r>
            <w:r>
              <w:rPr>
                <w:rStyle w:val="IndexLink"/>
              </w:rPr>
              <w:t>290</w:t>
            </w:r>
          </w:hyperlink>
        </w:p>
        <w:p>
          <w:pPr>
            <w:pStyle w:val="Contents5"/>
            <w:tabs>
              <w:tab w:val="clear" w:pos="7892"/>
              <w:tab w:val="right" w:pos="9026" w:leader="dot"/>
            </w:tabs>
            <w:rPr/>
          </w:pPr>
          <w:hyperlink w:anchor="__RefHeading___Toc308594_73709187">
            <w:r>
              <w:rPr>
                <w:webHidden/>
                <w:rStyle w:val="IndexLink"/>
                <w:rtl w:val="true"/>
              </w:rPr>
              <w:t>جحدل</w:t>
            </w:r>
            <w:r>
              <w:rPr>
                <w:rStyle w:val="IndexLink"/>
                <w:rtl w:val="true"/>
              </w:rPr>
              <w:tab/>
            </w:r>
            <w:r>
              <w:rPr>
                <w:rStyle w:val="IndexLink"/>
              </w:rPr>
              <w:t>290</w:t>
            </w:r>
          </w:hyperlink>
        </w:p>
        <w:p>
          <w:pPr>
            <w:pStyle w:val="Contents5"/>
            <w:tabs>
              <w:tab w:val="clear" w:pos="7892"/>
              <w:tab w:val="right" w:pos="9026" w:leader="dot"/>
            </w:tabs>
            <w:rPr/>
          </w:pPr>
          <w:hyperlink w:anchor="__RefHeading___Toc308596_73709187">
            <w:r>
              <w:rPr>
                <w:webHidden/>
                <w:rStyle w:val="IndexLink"/>
                <w:rtl w:val="true"/>
              </w:rPr>
              <w:t>جحر</w:t>
            </w:r>
            <w:r>
              <w:rPr>
                <w:rStyle w:val="IndexLink"/>
                <w:rtl w:val="true"/>
              </w:rPr>
              <w:tab/>
            </w:r>
            <w:r>
              <w:rPr>
                <w:rStyle w:val="IndexLink"/>
              </w:rPr>
              <w:t>290</w:t>
            </w:r>
          </w:hyperlink>
        </w:p>
        <w:p>
          <w:pPr>
            <w:pStyle w:val="Contents5"/>
            <w:tabs>
              <w:tab w:val="clear" w:pos="7892"/>
              <w:tab w:val="right" w:pos="9026" w:leader="dot"/>
            </w:tabs>
            <w:rPr/>
          </w:pPr>
          <w:hyperlink w:anchor="__RefHeading___Toc308598_73709187">
            <w:r>
              <w:rPr>
                <w:webHidden/>
                <w:rStyle w:val="IndexLink"/>
                <w:rtl w:val="true"/>
              </w:rPr>
              <w:t>جحش</w:t>
            </w:r>
            <w:r>
              <w:rPr>
                <w:rStyle w:val="IndexLink"/>
                <w:rtl w:val="true"/>
              </w:rPr>
              <w:tab/>
            </w:r>
            <w:r>
              <w:rPr>
                <w:rStyle w:val="IndexLink"/>
              </w:rPr>
              <w:t>291</w:t>
            </w:r>
          </w:hyperlink>
        </w:p>
        <w:p>
          <w:pPr>
            <w:pStyle w:val="Contents5"/>
            <w:tabs>
              <w:tab w:val="clear" w:pos="7892"/>
              <w:tab w:val="right" w:pos="9026" w:leader="dot"/>
            </w:tabs>
            <w:rPr/>
          </w:pPr>
          <w:hyperlink w:anchor="__RefHeading___Toc308600_73709187">
            <w:r>
              <w:rPr>
                <w:webHidden/>
                <w:rStyle w:val="IndexLink"/>
                <w:rtl w:val="true"/>
              </w:rPr>
              <w:t>جحظ</w:t>
            </w:r>
            <w:r>
              <w:rPr>
                <w:rStyle w:val="IndexLink"/>
                <w:rtl w:val="true"/>
              </w:rPr>
              <w:tab/>
            </w:r>
            <w:r>
              <w:rPr>
                <w:rStyle w:val="IndexLink"/>
              </w:rPr>
              <w:t>291</w:t>
            </w:r>
          </w:hyperlink>
        </w:p>
        <w:p>
          <w:pPr>
            <w:pStyle w:val="Contents5"/>
            <w:tabs>
              <w:tab w:val="clear" w:pos="7892"/>
              <w:tab w:val="right" w:pos="9026" w:leader="dot"/>
            </w:tabs>
            <w:rPr/>
          </w:pPr>
          <w:hyperlink w:anchor="__RefHeading___Toc308602_73709187">
            <w:r>
              <w:rPr>
                <w:webHidden/>
                <w:rStyle w:val="IndexLink"/>
                <w:rtl w:val="true"/>
              </w:rPr>
              <w:t>جحف</w:t>
            </w:r>
            <w:r>
              <w:rPr>
                <w:rStyle w:val="IndexLink"/>
                <w:rtl w:val="true"/>
              </w:rPr>
              <w:tab/>
            </w:r>
            <w:r>
              <w:rPr>
                <w:rStyle w:val="IndexLink"/>
              </w:rPr>
              <w:t>291</w:t>
            </w:r>
          </w:hyperlink>
        </w:p>
        <w:p>
          <w:pPr>
            <w:pStyle w:val="Contents5"/>
            <w:tabs>
              <w:tab w:val="clear" w:pos="7892"/>
              <w:tab w:val="right" w:pos="9026" w:leader="dot"/>
            </w:tabs>
            <w:rPr/>
          </w:pPr>
          <w:hyperlink w:anchor="__RefHeading___Toc308604_73709187">
            <w:r>
              <w:rPr>
                <w:webHidden/>
                <w:rStyle w:val="IndexLink"/>
                <w:rtl w:val="true"/>
              </w:rPr>
              <w:t>جحم</w:t>
            </w:r>
            <w:r>
              <w:rPr>
                <w:rStyle w:val="IndexLink"/>
                <w:rtl w:val="true"/>
              </w:rPr>
              <w:tab/>
            </w:r>
            <w:r>
              <w:rPr>
                <w:rStyle w:val="IndexLink"/>
              </w:rPr>
              <w:t>291</w:t>
            </w:r>
          </w:hyperlink>
        </w:p>
        <w:p>
          <w:pPr>
            <w:pStyle w:val="Contents5"/>
            <w:tabs>
              <w:tab w:val="clear" w:pos="7892"/>
              <w:tab w:val="right" w:pos="9026" w:leader="dot"/>
            </w:tabs>
            <w:rPr/>
          </w:pPr>
          <w:hyperlink w:anchor="__RefHeading___Toc308606_73709187">
            <w:r>
              <w:rPr>
                <w:webHidden/>
                <w:rStyle w:val="IndexLink"/>
                <w:rtl w:val="true"/>
              </w:rPr>
              <w:t>جحمر</w:t>
            </w:r>
            <w:r>
              <w:rPr>
                <w:rStyle w:val="IndexLink"/>
                <w:rtl w:val="true"/>
              </w:rPr>
              <w:tab/>
            </w:r>
            <w:r>
              <w:rPr>
                <w:rStyle w:val="IndexLink"/>
              </w:rPr>
              <w:t>291</w:t>
            </w:r>
          </w:hyperlink>
        </w:p>
        <w:p>
          <w:pPr>
            <w:pStyle w:val="Contents4"/>
            <w:tabs>
              <w:tab w:val="clear" w:pos="8176"/>
              <w:tab w:val="right" w:pos="9026" w:leader="dot"/>
            </w:tabs>
            <w:rPr/>
          </w:pPr>
          <w:hyperlink w:anchor="__RefHeading___Toc308608_73709187">
            <w:r>
              <w:rPr>
                <w:webHidden/>
                <w:rStyle w:val="IndexLink"/>
                <w:rtl w:val="true"/>
              </w:rPr>
              <w:t>(</w:t>
            </w:r>
            <w:r>
              <w:rPr>
                <w:rStyle w:val="IndexLink"/>
                <w:rtl w:val="true"/>
              </w:rPr>
              <w:t>باب الجیم مع الخاء</w:t>
            </w:r>
            <w:r>
              <w:rPr>
                <w:rStyle w:val="IndexLink"/>
                <w:rtl w:val="true"/>
              </w:rPr>
              <w:t>)</w:t>
              <w:tab/>
            </w:r>
            <w:r>
              <w:rPr>
                <w:rStyle w:val="IndexLink"/>
              </w:rPr>
              <w:t>292</w:t>
            </w:r>
          </w:hyperlink>
        </w:p>
        <w:p>
          <w:pPr>
            <w:pStyle w:val="Contents5"/>
            <w:tabs>
              <w:tab w:val="clear" w:pos="7892"/>
              <w:tab w:val="right" w:pos="9026" w:leader="dot"/>
            </w:tabs>
            <w:rPr/>
          </w:pPr>
          <w:hyperlink w:anchor="__RefHeading___Toc308610_73709187">
            <w:r>
              <w:rPr>
                <w:webHidden/>
                <w:rStyle w:val="IndexLink"/>
                <w:rtl w:val="true"/>
              </w:rPr>
              <w:t>جخجخ</w:t>
            </w:r>
            <w:r>
              <w:rPr>
                <w:rStyle w:val="IndexLink"/>
                <w:rtl w:val="true"/>
              </w:rPr>
              <w:tab/>
            </w:r>
            <w:r>
              <w:rPr>
                <w:rStyle w:val="IndexLink"/>
              </w:rPr>
              <w:t>292</w:t>
            </w:r>
          </w:hyperlink>
        </w:p>
        <w:p>
          <w:pPr>
            <w:pStyle w:val="Contents5"/>
            <w:tabs>
              <w:tab w:val="clear" w:pos="7892"/>
              <w:tab w:val="right" w:pos="9026" w:leader="dot"/>
            </w:tabs>
            <w:rPr/>
          </w:pPr>
          <w:hyperlink w:anchor="__RefHeading___Toc308612_73709187">
            <w:r>
              <w:rPr>
                <w:webHidden/>
                <w:rStyle w:val="IndexLink"/>
                <w:rtl w:val="true"/>
              </w:rPr>
              <w:t>جَخَ</w:t>
            </w:r>
            <w:r>
              <w:rPr>
                <w:rStyle w:val="IndexLink"/>
                <w:rtl w:val="true"/>
              </w:rPr>
              <w:tab/>
            </w:r>
            <w:r>
              <w:rPr>
                <w:rStyle w:val="IndexLink"/>
              </w:rPr>
              <w:t>292</w:t>
            </w:r>
          </w:hyperlink>
        </w:p>
        <w:p>
          <w:pPr>
            <w:pStyle w:val="Contents5"/>
            <w:tabs>
              <w:tab w:val="clear" w:pos="7892"/>
              <w:tab w:val="right" w:pos="9026" w:leader="dot"/>
            </w:tabs>
            <w:rPr/>
          </w:pPr>
          <w:hyperlink w:anchor="__RefHeading___Toc308614_73709187">
            <w:r>
              <w:rPr>
                <w:webHidden/>
                <w:rStyle w:val="IndexLink"/>
                <w:rtl w:val="true"/>
              </w:rPr>
              <w:t>جخر</w:t>
            </w:r>
            <w:r>
              <w:rPr>
                <w:rStyle w:val="IndexLink"/>
                <w:rtl w:val="true"/>
              </w:rPr>
              <w:tab/>
            </w:r>
            <w:r>
              <w:rPr>
                <w:rStyle w:val="IndexLink"/>
              </w:rPr>
              <w:t>292</w:t>
            </w:r>
          </w:hyperlink>
        </w:p>
        <w:p>
          <w:pPr>
            <w:pStyle w:val="Contents5"/>
            <w:tabs>
              <w:tab w:val="clear" w:pos="7892"/>
              <w:tab w:val="right" w:pos="9026" w:leader="dot"/>
            </w:tabs>
            <w:rPr/>
          </w:pPr>
          <w:hyperlink w:anchor="__RefHeading___Toc308616_73709187">
            <w:r>
              <w:rPr>
                <w:webHidden/>
                <w:rStyle w:val="IndexLink"/>
                <w:rtl w:val="true"/>
              </w:rPr>
              <w:t>جخف</w:t>
            </w:r>
            <w:r>
              <w:rPr>
                <w:rStyle w:val="IndexLink"/>
                <w:rtl w:val="true"/>
              </w:rPr>
              <w:tab/>
            </w:r>
            <w:r>
              <w:rPr>
                <w:rStyle w:val="IndexLink"/>
              </w:rPr>
              <w:t>292</w:t>
            </w:r>
          </w:hyperlink>
        </w:p>
        <w:p>
          <w:pPr>
            <w:pStyle w:val="Contents5"/>
            <w:tabs>
              <w:tab w:val="clear" w:pos="7892"/>
              <w:tab w:val="right" w:pos="9026" w:leader="dot"/>
            </w:tabs>
            <w:rPr/>
          </w:pPr>
          <w:hyperlink w:anchor="__RefHeading___Toc308618_73709187">
            <w:r>
              <w:rPr>
                <w:webHidden/>
                <w:rStyle w:val="IndexLink"/>
                <w:rtl w:val="true"/>
              </w:rPr>
              <w:t>جخا</w:t>
            </w:r>
            <w:r>
              <w:rPr>
                <w:rStyle w:val="IndexLink"/>
                <w:rtl w:val="true"/>
              </w:rPr>
              <w:tab/>
            </w:r>
            <w:r>
              <w:rPr>
                <w:rStyle w:val="IndexLink"/>
              </w:rPr>
              <w:t>292</w:t>
            </w:r>
          </w:hyperlink>
        </w:p>
        <w:p>
          <w:pPr>
            <w:pStyle w:val="Contents4"/>
            <w:tabs>
              <w:tab w:val="clear" w:pos="8176"/>
              <w:tab w:val="right" w:pos="9026" w:leader="dot"/>
            </w:tabs>
            <w:rPr/>
          </w:pPr>
          <w:hyperlink w:anchor="__RefHeading___Toc308620_73709187">
            <w:r>
              <w:rPr>
                <w:webHidden/>
                <w:rStyle w:val="IndexLink"/>
                <w:rtl w:val="true"/>
              </w:rPr>
              <w:t>(</w:t>
            </w:r>
            <w:r>
              <w:rPr>
                <w:rStyle w:val="IndexLink"/>
                <w:rtl w:val="true"/>
              </w:rPr>
              <w:t>باب الجیم مع الدال</w:t>
            </w:r>
            <w:r>
              <w:rPr>
                <w:rStyle w:val="IndexLink"/>
                <w:rtl w:val="true"/>
              </w:rPr>
              <w:t>)</w:t>
              <w:tab/>
            </w:r>
            <w:r>
              <w:rPr>
                <w:rStyle w:val="IndexLink"/>
              </w:rPr>
              <w:t>292</w:t>
            </w:r>
          </w:hyperlink>
        </w:p>
        <w:p>
          <w:pPr>
            <w:pStyle w:val="Contents5"/>
            <w:tabs>
              <w:tab w:val="clear" w:pos="7892"/>
              <w:tab w:val="right" w:pos="9026" w:leader="dot"/>
            </w:tabs>
            <w:rPr/>
          </w:pPr>
          <w:hyperlink w:anchor="__RefHeading___Toc308622_73709187">
            <w:r>
              <w:rPr>
                <w:webHidden/>
                <w:rStyle w:val="IndexLink"/>
                <w:rtl w:val="true"/>
              </w:rPr>
              <w:t>جدب</w:t>
            </w:r>
            <w:r>
              <w:rPr>
                <w:rStyle w:val="IndexLink"/>
                <w:rtl w:val="true"/>
              </w:rPr>
              <w:tab/>
            </w:r>
            <w:r>
              <w:rPr>
                <w:rStyle w:val="IndexLink"/>
              </w:rPr>
              <w:t>292</w:t>
            </w:r>
          </w:hyperlink>
        </w:p>
        <w:p>
          <w:pPr>
            <w:pStyle w:val="Contents5"/>
            <w:tabs>
              <w:tab w:val="clear" w:pos="7892"/>
              <w:tab w:val="right" w:pos="9026" w:leader="dot"/>
            </w:tabs>
            <w:rPr/>
          </w:pPr>
          <w:hyperlink w:anchor="__RefHeading___Toc308624_73709187">
            <w:r>
              <w:rPr>
                <w:webHidden/>
                <w:rStyle w:val="IndexLink"/>
                <w:rtl w:val="true"/>
              </w:rPr>
              <w:t>جدث</w:t>
            </w:r>
            <w:r>
              <w:rPr>
                <w:rStyle w:val="IndexLink"/>
                <w:rtl w:val="true"/>
              </w:rPr>
              <w:tab/>
            </w:r>
            <w:r>
              <w:rPr>
                <w:rStyle w:val="IndexLink"/>
              </w:rPr>
              <w:t>293</w:t>
            </w:r>
          </w:hyperlink>
        </w:p>
        <w:p>
          <w:pPr>
            <w:pStyle w:val="Contents5"/>
            <w:tabs>
              <w:tab w:val="clear" w:pos="7892"/>
              <w:tab w:val="right" w:pos="9026" w:leader="dot"/>
            </w:tabs>
            <w:rPr/>
          </w:pPr>
          <w:hyperlink w:anchor="__RefHeading___Toc308626_73709187">
            <w:r>
              <w:rPr>
                <w:webHidden/>
                <w:rStyle w:val="IndexLink"/>
                <w:rtl w:val="true"/>
              </w:rPr>
              <w:t>جدح</w:t>
            </w:r>
            <w:r>
              <w:rPr>
                <w:rStyle w:val="IndexLink"/>
                <w:rtl w:val="true"/>
              </w:rPr>
              <w:tab/>
            </w:r>
            <w:r>
              <w:rPr>
                <w:rStyle w:val="IndexLink"/>
              </w:rPr>
              <w:t>293</w:t>
            </w:r>
          </w:hyperlink>
        </w:p>
        <w:p>
          <w:pPr>
            <w:pStyle w:val="Contents5"/>
            <w:tabs>
              <w:tab w:val="clear" w:pos="7892"/>
              <w:tab w:val="right" w:pos="9026" w:leader="dot"/>
            </w:tabs>
            <w:rPr/>
          </w:pPr>
          <w:hyperlink w:anchor="__RefHeading___Toc308628_73709187">
            <w:r>
              <w:rPr>
                <w:webHidden/>
                <w:rStyle w:val="IndexLink"/>
                <w:rtl w:val="true"/>
              </w:rPr>
              <w:t>جدجد</w:t>
            </w:r>
            <w:r>
              <w:rPr>
                <w:rStyle w:val="IndexLink"/>
                <w:rtl w:val="true"/>
              </w:rPr>
              <w:tab/>
            </w:r>
            <w:r>
              <w:rPr>
                <w:rStyle w:val="IndexLink"/>
              </w:rPr>
              <w:t>294</w:t>
            </w:r>
          </w:hyperlink>
        </w:p>
        <w:p>
          <w:pPr>
            <w:pStyle w:val="Contents5"/>
            <w:tabs>
              <w:tab w:val="clear" w:pos="7892"/>
              <w:tab w:val="right" w:pos="9026" w:leader="dot"/>
            </w:tabs>
            <w:rPr/>
          </w:pPr>
          <w:hyperlink w:anchor="__RefHeading___Toc308630_73709187">
            <w:r>
              <w:rPr>
                <w:webHidden/>
                <w:rStyle w:val="IndexLink"/>
                <w:rtl w:val="true"/>
              </w:rPr>
              <w:t>جدد</w:t>
            </w:r>
            <w:r>
              <w:rPr>
                <w:rStyle w:val="IndexLink"/>
                <w:rtl w:val="true"/>
              </w:rPr>
              <w:tab/>
            </w:r>
            <w:r>
              <w:rPr>
                <w:rStyle w:val="IndexLink"/>
              </w:rPr>
              <w:t>294</w:t>
            </w:r>
          </w:hyperlink>
        </w:p>
        <w:p>
          <w:pPr>
            <w:pStyle w:val="Contents5"/>
            <w:tabs>
              <w:tab w:val="clear" w:pos="7892"/>
              <w:tab w:val="right" w:pos="9026" w:leader="dot"/>
            </w:tabs>
            <w:rPr/>
          </w:pPr>
          <w:hyperlink w:anchor="__RefHeading___Toc308632_73709187">
            <w:r>
              <w:rPr>
                <w:webHidden/>
                <w:rStyle w:val="IndexLink"/>
                <w:rtl w:val="true"/>
              </w:rPr>
              <w:t>جدر</w:t>
            </w:r>
            <w:r>
              <w:rPr>
                <w:rStyle w:val="IndexLink"/>
                <w:rtl w:val="true"/>
              </w:rPr>
              <w:tab/>
            </w:r>
            <w:r>
              <w:rPr>
                <w:rStyle w:val="IndexLink"/>
              </w:rPr>
              <w:t>296</w:t>
            </w:r>
          </w:hyperlink>
        </w:p>
        <w:p>
          <w:pPr>
            <w:pStyle w:val="Contents5"/>
            <w:tabs>
              <w:tab w:val="clear" w:pos="7892"/>
              <w:tab w:val="right" w:pos="9026" w:leader="dot"/>
            </w:tabs>
            <w:rPr/>
          </w:pPr>
          <w:hyperlink w:anchor="__RefHeading___Toc308634_73709187">
            <w:r>
              <w:rPr>
                <w:webHidden/>
                <w:rStyle w:val="IndexLink"/>
                <w:rtl w:val="true"/>
              </w:rPr>
              <w:t>جدس</w:t>
            </w:r>
            <w:r>
              <w:rPr>
                <w:rStyle w:val="IndexLink"/>
                <w:rtl w:val="true"/>
              </w:rPr>
              <w:tab/>
            </w:r>
            <w:r>
              <w:rPr>
                <w:rStyle w:val="IndexLink"/>
              </w:rPr>
              <w:t>296</w:t>
            </w:r>
          </w:hyperlink>
        </w:p>
        <w:p>
          <w:pPr>
            <w:pStyle w:val="Contents5"/>
            <w:tabs>
              <w:tab w:val="clear" w:pos="7892"/>
              <w:tab w:val="right" w:pos="9026" w:leader="dot"/>
            </w:tabs>
            <w:rPr/>
          </w:pPr>
          <w:hyperlink w:anchor="__RefHeading___Toc308636_73709187">
            <w:r>
              <w:rPr>
                <w:webHidden/>
                <w:rStyle w:val="IndexLink"/>
                <w:rtl w:val="true"/>
              </w:rPr>
              <w:t>جدع</w:t>
            </w:r>
            <w:r>
              <w:rPr>
                <w:rStyle w:val="IndexLink"/>
                <w:rtl w:val="true"/>
              </w:rPr>
              <w:tab/>
            </w:r>
            <w:r>
              <w:rPr>
                <w:rStyle w:val="IndexLink"/>
              </w:rPr>
              <w:t>296</w:t>
            </w:r>
          </w:hyperlink>
        </w:p>
        <w:p>
          <w:pPr>
            <w:pStyle w:val="Contents5"/>
            <w:tabs>
              <w:tab w:val="clear" w:pos="7892"/>
              <w:tab w:val="right" w:pos="9026" w:leader="dot"/>
            </w:tabs>
            <w:rPr/>
          </w:pPr>
          <w:hyperlink w:anchor="__RefHeading___Toc308638_73709187">
            <w:r>
              <w:rPr>
                <w:webHidden/>
                <w:rStyle w:val="IndexLink"/>
                <w:rtl w:val="true"/>
              </w:rPr>
              <w:t>جدف</w:t>
            </w:r>
            <w:r>
              <w:rPr>
                <w:rStyle w:val="IndexLink"/>
                <w:rtl w:val="true"/>
              </w:rPr>
              <w:tab/>
            </w:r>
            <w:r>
              <w:rPr>
                <w:rStyle w:val="IndexLink"/>
              </w:rPr>
              <w:t>297</w:t>
            </w:r>
          </w:hyperlink>
        </w:p>
        <w:p>
          <w:pPr>
            <w:pStyle w:val="Contents5"/>
            <w:tabs>
              <w:tab w:val="clear" w:pos="7892"/>
              <w:tab w:val="right" w:pos="9026" w:leader="dot"/>
            </w:tabs>
            <w:rPr/>
          </w:pPr>
          <w:hyperlink w:anchor="__RefHeading___Toc308640_73709187">
            <w:r>
              <w:rPr>
                <w:webHidden/>
                <w:rStyle w:val="IndexLink"/>
                <w:rtl w:val="true"/>
              </w:rPr>
              <w:t>جدل</w:t>
            </w:r>
            <w:r>
              <w:rPr>
                <w:rStyle w:val="IndexLink"/>
                <w:rtl w:val="true"/>
              </w:rPr>
              <w:tab/>
            </w:r>
            <w:r>
              <w:rPr>
                <w:rStyle w:val="IndexLink"/>
              </w:rPr>
              <w:t>297</w:t>
            </w:r>
          </w:hyperlink>
        </w:p>
        <w:p>
          <w:pPr>
            <w:pStyle w:val="Contents5"/>
            <w:tabs>
              <w:tab w:val="clear" w:pos="7892"/>
              <w:tab w:val="right" w:pos="9026" w:leader="dot"/>
            </w:tabs>
            <w:rPr/>
          </w:pPr>
          <w:hyperlink w:anchor="__RefHeading___Toc308642_73709187">
            <w:r>
              <w:rPr>
                <w:webHidden/>
                <w:rStyle w:val="IndexLink"/>
                <w:rtl w:val="true"/>
              </w:rPr>
              <w:t>جدا</w:t>
            </w:r>
            <w:r>
              <w:rPr>
                <w:rStyle w:val="IndexLink"/>
                <w:rtl w:val="true"/>
              </w:rPr>
              <w:tab/>
            </w:r>
            <w:r>
              <w:rPr>
                <w:rStyle w:val="IndexLink"/>
              </w:rPr>
              <w:t>298</w:t>
            </w:r>
          </w:hyperlink>
        </w:p>
        <w:p>
          <w:pPr>
            <w:pStyle w:val="Contents4"/>
            <w:tabs>
              <w:tab w:val="clear" w:pos="8176"/>
              <w:tab w:val="right" w:pos="9026" w:leader="dot"/>
            </w:tabs>
            <w:rPr/>
          </w:pPr>
          <w:hyperlink w:anchor="__RefHeading___Toc308644_73709187">
            <w:r>
              <w:rPr>
                <w:webHidden/>
                <w:rStyle w:val="IndexLink"/>
                <w:rtl w:val="true"/>
              </w:rPr>
              <w:t>(</w:t>
            </w:r>
            <w:r>
              <w:rPr>
                <w:rStyle w:val="IndexLink"/>
                <w:rtl w:val="true"/>
              </w:rPr>
              <w:t>باب الجیم مع الذال</w:t>
            </w:r>
            <w:r>
              <w:rPr>
                <w:rStyle w:val="IndexLink"/>
                <w:rtl w:val="true"/>
              </w:rPr>
              <w:t>)</w:t>
              <w:tab/>
            </w:r>
            <w:r>
              <w:rPr>
                <w:rStyle w:val="IndexLink"/>
              </w:rPr>
              <w:t>299</w:t>
            </w:r>
          </w:hyperlink>
        </w:p>
        <w:p>
          <w:pPr>
            <w:pStyle w:val="Contents5"/>
            <w:tabs>
              <w:tab w:val="clear" w:pos="7892"/>
              <w:tab w:val="right" w:pos="9026" w:leader="dot"/>
            </w:tabs>
            <w:rPr/>
          </w:pPr>
          <w:hyperlink w:anchor="__RefHeading___Toc308646_73709187">
            <w:r>
              <w:rPr>
                <w:webHidden/>
                <w:rStyle w:val="IndexLink"/>
                <w:rtl w:val="true"/>
              </w:rPr>
              <w:t>جذب</w:t>
            </w:r>
            <w:r>
              <w:rPr>
                <w:rStyle w:val="IndexLink"/>
                <w:rtl w:val="true"/>
              </w:rPr>
              <w:tab/>
            </w:r>
            <w:r>
              <w:rPr>
                <w:rStyle w:val="IndexLink"/>
              </w:rPr>
              <w:t>299</w:t>
            </w:r>
          </w:hyperlink>
        </w:p>
        <w:p>
          <w:pPr>
            <w:pStyle w:val="Contents5"/>
            <w:tabs>
              <w:tab w:val="clear" w:pos="7892"/>
              <w:tab w:val="right" w:pos="9026" w:leader="dot"/>
            </w:tabs>
            <w:rPr/>
          </w:pPr>
          <w:hyperlink w:anchor="__RefHeading___Toc308648_73709187">
            <w:r>
              <w:rPr>
                <w:webHidden/>
                <w:rStyle w:val="IndexLink"/>
                <w:rtl w:val="true"/>
              </w:rPr>
              <w:t>جذذ</w:t>
            </w:r>
            <w:r>
              <w:rPr>
                <w:rStyle w:val="IndexLink"/>
                <w:rtl w:val="true"/>
              </w:rPr>
              <w:tab/>
            </w:r>
            <w:r>
              <w:rPr>
                <w:rStyle w:val="IndexLink"/>
              </w:rPr>
              <w:t>300</w:t>
            </w:r>
          </w:hyperlink>
        </w:p>
        <w:p>
          <w:pPr>
            <w:pStyle w:val="Contents5"/>
            <w:tabs>
              <w:tab w:val="clear" w:pos="7892"/>
              <w:tab w:val="right" w:pos="9026" w:leader="dot"/>
            </w:tabs>
            <w:rPr/>
          </w:pPr>
          <w:hyperlink w:anchor="__RefHeading___Toc308650_73709187">
            <w:r>
              <w:rPr>
                <w:webHidden/>
                <w:rStyle w:val="IndexLink"/>
                <w:rtl w:val="true"/>
              </w:rPr>
              <w:t>جذر</w:t>
            </w:r>
            <w:r>
              <w:rPr>
                <w:rStyle w:val="IndexLink"/>
                <w:rtl w:val="true"/>
              </w:rPr>
              <w:tab/>
            </w:r>
            <w:r>
              <w:rPr>
                <w:rStyle w:val="IndexLink"/>
              </w:rPr>
              <w:t>300</w:t>
            </w:r>
          </w:hyperlink>
        </w:p>
        <w:p>
          <w:pPr>
            <w:pStyle w:val="Contents5"/>
            <w:tabs>
              <w:tab w:val="clear" w:pos="7892"/>
              <w:tab w:val="right" w:pos="9026" w:leader="dot"/>
            </w:tabs>
            <w:rPr/>
          </w:pPr>
          <w:hyperlink w:anchor="__RefHeading___Toc308652_73709187">
            <w:r>
              <w:rPr>
                <w:webHidden/>
                <w:rStyle w:val="IndexLink"/>
                <w:rtl w:val="true"/>
              </w:rPr>
              <w:t>جذع</w:t>
            </w:r>
            <w:r>
              <w:rPr>
                <w:rStyle w:val="IndexLink"/>
                <w:rtl w:val="true"/>
              </w:rPr>
              <w:tab/>
            </w:r>
            <w:r>
              <w:rPr>
                <w:rStyle w:val="IndexLink"/>
              </w:rPr>
              <w:t>300</w:t>
            </w:r>
          </w:hyperlink>
        </w:p>
        <w:p>
          <w:pPr>
            <w:pStyle w:val="Contents5"/>
            <w:tabs>
              <w:tab w:val="clear" w:pos="7892"/>
              <w:tab w:val="right" w:pos="9026" w:leader="dot"/>
            </w:tabs>
            <w:rPr/>
          </w:pPr>
          <w:hyperlink w:anchor="__RefHeading___Toc308654_73709187">
            <w:r>
              <w:rPr>
                <w:webHidden/>
                <w:rStyle w:val="IndexLink"/>
                <w:rtl w:val="true"/>
              </w:rPr>
              <w:t>جذعم</w:t>
            </w:r>
            <w:r>
              <w:rPr>
                <w:rStyle w:val="IndexLink"/>
                <w:rtl w:val="true"/>
              </w:rPr>
              <w:tab/>
            </w:r>
            <w:r>
              <w:rPr>
                <w:rStyle w:val="IndexLink"/>
              </w:rPr>
              <w:t>301</w:t>
            </w:r>
          </w:hyperlink>
        </w:p>
        <w:p>
          <w:pPr>
            <w:pStyle w:val="Contents5"/>
            <w:tabs>
              <w:tab w:val="clear" w:pos="7892"/>
              <w:tab w:val="right" w:pos="9026" w:leader="dot"/>
            </w:tabs>
            <w:rPr/>
          </w:pPr>
          <w:hyperlink w:anchor="__RefHeading___Toc308656_73709187">
            <w:r>
              <w:rPr>
                <w:webHidden/>
                <w:rStyle w:val="IndexLink"/>
                <w:rtl w:val="true"/>
              </w:rPr>
              <w:t>جذل</w:t>
            </w:r>
            <w:r>
              <w:rPr>
                <w:rStyle w:val="IndexLink"/>
                <w:rtl w:val="true"/>
              </w:rPr>
              <w:tab/>
            </w:r>
            <w:r>
              <w:rPr>
                <w:rStyle w:val="IndexLink"/>
              </w:rPr>
              <w:t>301</w:t>
            </w:r>
          </w:hyperlink>
        </w:p>
        <w:p>
          <w:pPr>
            <w:pStyle w:val="Contents5"/>
            <w:tabs>
              <w:tab w:val="clear" w:pos="7892"/>
              <w:tab w:val="right" w:pos="9026" w:leader="dot"/>
            </w:tabs>
            <w:rPr/>
          </w:pPr>
          <w:hyperlink w:anchor="__RefHeading___Toc308658_73709187">
            <w:r>
              <w:rPr>
                <w:webHidden/>
                <w:rStyle w:val="IndexLink"/>
                <w:rtl w:val="true"/>
              </w:rPr>
              <w:t>جذم</w:t>
            </w:r>
            <w:r>
              <w:rPr>
                <w:rStyle w:val="IndexLink"/>
                <w:rtl w:val="true"/>
              </w:rPr>
              <w:tab/>
            </w:r>
            <w:r>
              <w:rPr>
                <w:rStyle w:val="IndexLink"/>
              </w:rPr>
              <w:t>301</w:t>
            </w:r>
          </w:hyperlink>
        </w:p>
        <w:p>
          <w:pPr>
            <w:pStyle w:val="Contents5"/>
            <w:tabs>
              <w:tab w:val="clear" w:pos="7892"/>
              <w:tab w:val="right" w:pos="9026" w:leader="dot"/>
            </w:tabs>
            <w:rPr/>
          </w:pPr>
          <w:hyperlink w:anchor="__RefHeading___Toc308660_73709187">
            <w:r>
              <w:rPr>
                <w:webHidden/>
                <w:rStyle w:val="IndexLink"/>
                <w:rtl w:val="true"/>
              </w:rPr>
              <w:t>جذا</w:t>
            </w:r>
            <w:r>
              <w:rPr>
                <w:rStyle w:val="IndexLink"/>
                <w:rtl w:val="true"/>
              </w:rPr>
              <w:tab/>
            </w:r>
            <w:r>
              <w:rPr>
                <w:rStyle w:val="IndexLink"/>
              </w:rPr>
              <w:t>303</w:t>
            </w:r>
          </w:hyperlink>
        </w:p>
        <w:p>
          <w:pPr>
            <w:pStyle w:val="Contents4"/>
            <w:tabs>
              <w:tab w:val="clear" w:pos="8176"/>
              <w:tab w:val="right" w:pos="9026" w:leader="dot"/>
            </w:tabs>
            <w:rPr/>
          </w:pPr>
          <w:hyperlink w:anchor="__RefHeading___Toc308662_73709187">
            <w:r>
              <w:rPr>
                <w:webHidden/>
                <w:rStyle w:val="IndexLink"/>
                <w:rtl w:val="true"/>
              </w:rPr>
              <w:t>(</w:t>
            </w:r>
            <w:r>
              <w:rPr>
                <w:rStyle w:val="IndexLink"/>
                <w:rtl w:val="true"/>
              </w:rPr>
              <w:t>باب الجیم مع الراء</w:t>
            </w:r>
            <w:r>
              <w:rPr>
                <w:rStyle w:val="IndexLink"/>
                <w:rtl w:val="true"/>
              </w:rPr>
              <w:t>)</w:t>
              <w:tab/>
            </w:r>
            <w:r>
              <w:rPr>
                <w:rStyle w:val="IndexLink"/>
              </w:rPr>
              <w:t>303</w:t>
            </w:r>
          </w:hyperlink>
        </w:p>
        <w:p>
          <w:pPr>
            <w:pStyle w:val="Contents5"/>
            <w:tabs>
              <w:tab w:val="clear" w:pos="7892"/>
              <w:tab w:val="right" w:pos="9026" w:leader="dot"/>
            </w:tabs>
            <w:rPr/>
          </w:pPr>
          <w:hyperlink w:anchor="__RefHeading___Toc308664_73709187">
            <w:r>
              <w:rPr>
                <w:webHidden/>
                <w:rStyle w:val="IndexLink"/>
                <w:rtl w:val="true"/>
              </w:rPr>
              <w:t>جرأ</w:t>
            </w:r>
            <w:r>
              <w:rPr>
                <w:rStyle w:val="IndexLink"/>
                <w:rtl w:val="true"/>
              </w:rPr>
              <w:tab/>
            </w:r>
            <w:r>
              <w:rPr>
                <w:rStyle w:val="IndexLink"/>
              </w:rPr>
              <w:t>303</w:t>
            </w:r>
          </w:hyperlink>
        </w:p>
        <w:p>
          <w:pPr>
            <w:pStyle w:val="Contents5"/>
            <w:tabs>
              <w:tab w:val="clear" w:pos="7892"/>
              <w:tab w:val="right" w:pos="9026" w:leader="dot"/>
            </w:tabs>
            <w:rPr/>
          </w:pPr>
          <w:hyperlink w:anchor="__RefHeading___Toc308666_73709187">
            <w:r>
              <w:rPr>
                <w:webHidden/>
                <w:rStyle w:val="IndexLink"/>
                <w:rtl w:val="true"/>
              </w:rPr>
              <w:t>جرب</w:t>
            </w:r>
            <w:r>
              <w:rPr>
                <w:rStyle w:val="IndexLink"/>
                <w:rtl w:val="true"/>
              </w:rPr>
              <w:tab/>
            </w:r>
            <w:r>
              <w:rPr>
                <w:rStyle w:val="IndexLink"/>
              </w:rPr>
              <w:t>303</w:t>
            </w:r>
          </w:hyperlink>
        </w:p>
        <w:p>
          <w:pPr>
            <w:pStyle w:val="Contents5"/>
            <w:tabs>
              <w:tab w:val="clear" w:pos="7892"/>
              <w:tab w:val="right" w:pos="9026" w:leader="dot"/>
            </w:tabs>
            <w:rPr/>
          </w:pPr>
          <w:hyperlink w:anchor="__RefHeading___Toc308668_73709187">
            <w:r>
              <w:rPr>
                <w:webHidden/>
                <w:rStyle w:val="IndexLink"/>
                <w:rtl w:val="true"/>
              </w:rPr>
              <w:t>جرث</w:t>
            </w:r>
            <w:r>
              <w:rPr>
                <w:rStyle w:val="IndexLink"/>
                <w:rtl w:val="true"/>
              </w:rPr>
              <w:tab/>
            </w:r>
            <w:r>
              <w:rPr>
                <w:rStyle w:val="IndexLink"/>
              </w:rPr>
              <w:t>304</w:t>
            </w:r>
          </w:hyperlink>
        </w:p>
        <w:p>
          <w:pPr>
            <w:pStyle w:val="Contents5"/>
            <w:tabs>
              <w:tab w:val="clear" w:pos="7892"/>
              <w:tab w:val="right" w:pos="9026" w:leader="dot"/>
            </w:tabs>
            <w:rPr/>
          </w:pPr>
          <w:hyperlink w:anchor="__RefHeading___Toc308670_73709187">
            <w:r>
              <w:rPr>
                <w:webHidden/>
                <w:rStyle w:val="IndexLink"/>
                <w:rtl w:val="true"/>
              </w:rPr>
              <w:t>جرثم</w:t>
            </w:r>
            <w:r>
              <w:rPr>
                <w:rStyle w:val="IndexLink"/>
                <w:rtl w:val="true"/>
              </w:rPr>
              <w:tab/>
            </w:r>
            <w:r>
              <w:rPr>
                <w:rStyle w:val="IndexLink"/>
              </w:rPr>
              <w:t>304</w:t>
            </w:r>
          </w:hyperlink>
        </w:p>
        <w:p>
          <w:pPr>
            <w:pStyle w:val="Contents5"/>
            <w:tabs>
              <w:tab w:val="clear" w:pos="7892"/>
              <w:tab w:val="right" w:pos="9026" w:leader="dot"/>
            </w:tabs>
            <w:rPr/>
          </w:pPr>
          <w:hyperlink w:anchor="__RefHeading___Toc308672_73709187">
            <w:r>
              <w:rPr>
                <w:webHidden/>
                <w:rStyle w:val="IndexLink"/>
                <w:rtl w:val="true"/>
              </w:rPr>
              <w:t>جرج</w:t>
            </w:r>
            <w:r>
              <w:rPr>
                <w:rStyle w:val="IndexLink"/>
                <w:rtl w:val="true"/>
              </w:rPr>
              <w:tab/>
            </w:r>
            <w:r>
              <w:rPr>
                <w:rStyle w:val="IndexLink"/>
              </w:rPr>
              <w:t>304</w:t>
            </w:r>
          </w:hyperlink>
        </w:p>
        <w:p>
          <w:pPr>
            <w:pStyle w:val="Contents5"/>
            <w:tabs>
              <w:tab w:val="clear" w:pos="7892"/>
              <w:tab w:val="right" w:pos="9026" w:leader="dot"/>
            </w:tabs>
            <w:rPr/>
          </w:pPr>
          <w:hyperlink w:anchor="__RefHeading___Toc308674_73709187">
            <w:r>
              <w:rPr>
                <w:webHidden/>
                <w:rStyle w:val="IndexLink"/>
                <w:rtl w:val="true"/>
              </w:rPr>
              <w:t>جرجر</w:t>
            </w:r>
            <w:r>
              <w:rPr>
                <w:rStyle w:val="IndexLink"/>
                <w:rtl w:val="true"/>
              </w:rPr>
              <w:tab/>
            </w:r>
            <w:r>
              <w:rPr>
                <w:rStyle w:val="IndexLink"/>
              </w:rPr>
              <w:t>305</w:t>
            </w:r>
          </w:hyperlink>
        </w:p>
        <w:p>
          <w:pPr>
            <w:pStyle w:val="Contents5"/>
            <w:tabs>
              <w:tab w:val="clear" w:pos="7892"/>
              <w:tab w:val="right" w:pos="9026" w:leader="dot"/>
            </w:tabs>
            <w:rPr/>
          </w:pPr>
          <w:hyperlink w:anchor="__RefHeading___Toc308676_73709187">
            <w:r>
              <w:rPr>
                <w:webHidden/>
                <w:rStyle w:val="IndexLink"/>
                <w:rtl w:val="true"/>
              </w:rPr>
              <w:t>جرجم</w:t>
            </w:r>
            <w:r>
              <w:rPr>
                <w:rStyle w:val="IndexLink"/>
                <w:rtl w:val="true"/>
              </w:rPr>
              <w:tab/>
            </w:r>
            <w:r>
              <w:rPr>
                <w:rStyle w:val="IndexLink"/>
              </w:rPr>
              <w:t>305</w:t>
            </w:r>
          </w:hyperlink>
        </w:p>
        <w:p>
          <w:pPr>
            <w:pStyle w:val="Contents5"/>
            <w:tabs>
              <w:tab w:val="clear" w:pos="7892"/>
              <w:tab w:val="right" w:pos="9026" w:leader="dot"/>
            </w:tabs>
            <w:rPr/>
          </w:pPr>
          <w:hyperlink w:anchor="__RefHeading___Toc308678_73709187">
            <w:r>
              <w:rPr>
                <w:webHidden/>
                <w:rStyle w:val="IndexLink"/>
                <w:rtl w:val="true"/>
              </w:rPr>
              <w:t>جرح</w:t>
            </w:r>
            <w:r>
              <w:rPr>
                <w:rStyle w:val="IndexLink"/>
                <w:rtl w:val="true"/>
              </w:rPr>
              <w:tab/>
            </w:r>
            <w:r>
              <w:rPr>
                <w:rStyle w:val="IndexLink"/>
              </w:rPr>
              <w:t>305</w:t>
            </w:r>
          </w:hyperlink>
        </w:p>
        <w:p>
          <w:pPr>
            <w:pStyle w:val="Contents5"/>
            <w:tabs>
              <w:tab w:val="clear" w:pos="7892"/>
              <w:tab w:val="right" w:pos="9026" w:leader="dot"/>
            </w:tabs>
            <w:rPr/>
          </w:pPr>
          <w:hyperlink w:anchor="__RefHeading___Toc308680_73709187">
            <w:r>
              <w:rPr>
                <w:webHidden/>
                <w:rStyle w:val="IndexLink"/>
                <w:rtl w:val="true"/>
              </w:rPr>
              <w:t>جرد</w:t>
            </w:r>
            <w:r>
              <w:rPr>
                <w:rStyle w:val="IndexLink"/>
                <w:rtl w:val="true"/>
              </w:rPr>
              <w:tab/>
            </w:r>
            <w:r>
              <w:rPr>
                <w:rStyle w:val="IndexLink"/>
              </w:rPr>
              <w:t>306</w:t>
            </w:r>
          </w:hyperlink>
        </w:p>
        <w:p>
          <w:pPr>
            <w:pStyle w:val="Contents5"/>
            <w:tabs>
              <w:tab w:val="clear" w:pos="7892"/>
              <w:tab w:val="right" w:pos="9026" w:leader="dot"/>
            </w:tabs>
            <w:rPr/>
          </w:pPr>
          <w:hyperlink w:anchor="__RefHeading___Toc308682_73709187">
            <w:r>
              <w:rPr>
                <w:webHidden/>
                <w:rStyle w:val="IndexLink"/>
                <w:rtl w:val="true"/>
              </w:rPr>
              <w:t>جرذ</w:t>
            </w:r>
            <w:r>
              <w:rPr>
                <w:rStyle w:val="IndexLink"/>
                <w:rtl w:val="true"/>
              </w:rPr>
              <w:tab/>
            </w:r>
            <w:r>
              <w:rPr>
                <w:rStyle w:val="IndexLink"/>
              </w:rPr>
              <w:t>307</w:t>
            </w:r>
          </w:hyperlink>
        </w:p>
        <w:p>
          <w:pPr>
            <w:pStyle w:val="Contents5"/>
            <w:tabs>
              <w:tab w:val="clear" w:pos="7892"/>
              <w:tab w:val="right" w:pos="9026" w:leader="dot"/>
            </w:tabs>
            <w:rPr/>
          </w:pPr>
          <w:hyperlink w:anchor="__RefHeading___Toc308684_73709187">
            <w:r>
              <w:rPr>
                <w:webHidden/>
                <w:rStyle w:val="IndexLink"/>
                <w:rtl w:val="true"/>
              </w:rPr>
              <w:t>جرر</w:t>
            </w:r>
            <w:r>
              <w:rPr>
                <w:rStyle w:val="IndexLink"/>
                <w:rtl w:val="true"/>
              </w:rPr>
              <w:tab/>
            </w:r>
            <w:r>
              <w:rPr>
                <w:rStyle w:val="IndexLink"/>
              </w:rPr>
              <w:t>308</w:t>
            </w:r>
          </w:hyperlink>
        </w:p>
        <w:p>
          <w:pPr>
            <w:pStyle w:val="Contents5"/>
            <w:tabs>
              <w:tab w:val="clear" w:pos="7892"/>
              <w:tab w:val="right" w:pos="9026" w:leader="dot"/>
            </w:tabs>
            <w:rPr/>
          </w:pPr>
          <w:hyperlink w:anchor="__RefHeading___Toc308686_73709187">
            <w:r>
              <w:rPr>
                <w:webHidden/>
                <w:rStyle w:val="IndexLink"/>
                <w:rtl w:val="true"/>
              </w:rPr>
              <w:t>جرز</w:t>
            </w:r>
            <w:r>
              <w:rPr>
                <w:rStyle w:val="IndexLink"/>
                <w:rtl w:val="true"/>
              </w:rPr>
              <w:tab/>
            </w:r>
            <w:r>
              <w:rPr>
                <w:rStyle w:val="IndexLink"/>
              </w:rPr>
              <w:t>310</w:t>
            </w:r>
          </w:hyperlink>
        </w:p>
        <w:p>
          <w:pPr>
            <w:pStyle w:val="Contents5"/>
            <w:tabs>
              <w:tab w:val="clear" w:pos="7892"/>
              <w:tab w:val="right" w:pos="9026" w:leader="dot"/>
            </w:tabs>
            <w:rPr/>
          </w:pPr>
          <w:hyperlink w:anchor="__RefHeading___Toc308688_73709187">
            <w:r>
              <w:rPr>
                <w:webHidden/>
                <w:rStyle w:val="IndexLink"/>
                <w:rtl w:val="true"/>
              </w:rPr>
              <w:t>جرس</w:t>
            </w:r>
            <w:r>
              <w:rPr>
                <w:rStyle w:val="IndexLink"/>
                <w:rtl w:val="true"/>
              </w:rPr>
              <w:tab/>
            </w:r>
            <w:r>
              <w:rPr>
                <w:rStyle w:val="IndexLink"/>
              </w:rPr>
              <w:t>310</w:t>
            </w:r>
          </w:hyperlink>
        </w:p>
        <w:p>
          <w:pPr>
            <w:pStyle w:val="Contents5"/>
            <w:tabs>
              <w:tab w:val="clear" w:pos="7892"/>
              <w:tab w:val="right" w:pos="9026" w:leader="dot"/>
            </w:tabs>
            <w:rPr/>
          </w:pPr>
          <w:hyperlink w:anchor="__RefHeading___Toc308690_73709187">
            <w:r>
              <w:rPr>
                <w:webHidden/>
                <w:rStyle w:val="IndexLink"/>
                <w:rtl w:val="true"/>
              </w:rPr>
              <w:t>جرش</w:t>
            </w:r>
            <w:r>
              <w:rPr>
                <w:rStyle w:val="IndexLink"/>
                <w:rtl w:val="true"/>
              </w:rPr>
              <w:tab/>
            </w:r>
            <w:r>
              <w:rPr>
                <w:rStyle w:val="IndexLink"/>
              </w:rPr>
              <w:t>311</w:t>
            </w:r>
          </w:hyperlink>
        </w:p>
        <w:p>
          <w:pPr>
            <w:pStyle w:val="Contents5"/>
            <w:tabs>
              <w:tab w:val="clear" w:pos="7892"/>
              <w:tab w:val="right" w:pos="9026" w:leader="dot"/>
            </w:tabs>
            <w:rPr/>
          </w:pPr>
          <w:hyperlink w:anchor="__RefHeading___Toc308692_73709187">
            <w:r>
              <w:rPr>
                <w:webHidden/>
                <w:rStyle w:val="IndexLink"/>
                <w:rtl w:val="true"/>
              </w:rPr>
              <w:t>جرض</w:t>
            </w:r>
            <w:r>
              <w:rPr>
                <w:rStyle w:val="IndexLink"/>
                <w:rtl w:val="true"/>
              </w:rPr>
              <w:tab/>
            </w:r>
            <w:r>
              <w:rPr>
                <w:rStyle w:val="IndexLink"/>
              </w:rPr>
              <w:t>311</w:t>
            </w:r>
          </w:hyperlink>
        </w:p>
        <w:p>
          <w:pPr>
            <w:pStyle w:val="Contents5"/>
            <w:tabs>
              <w:tab w:val="clear" w:pos="7892"/>
              <w:tab w:val="right" w:pos="9026" w:leader="dot"/>
            </w:tabs>
            <w:rPr/>
          </w:pPr>
          <w:hyperlink w:anchor="__RefHeading___Toc308694_73709187">
            <w:r>
              <w:rPr>
                <w:webHidden/>
                <w:rStyle w:val="IndexLink"/>
                <w:rtl w:val="true"/>
              </w:rPr>
              <w:t>جرع</w:t>
            </w:r>
            <w:r>
              <w:rPr>
                <w:rStyle w:val="IndexLink"/>
                <w:rtl w:val="true"/>
              </w:rPr>
              <w:tab/>
            </w:r>
            <w:r>
              <w:rPr>
                <w:rStyle w:val="IndexLink"/>
              </w:rPr>
              <w:t>311</w:t>
            </w:r>
          </w:hyperlink>
        </w:p>
        <w:p>
          <w:pPr>
            <w:pStyle w:val="Contents5"/>
            <w:tabs>
              <w:tab w:val="clear" w:pos="7892"/>
              <w:tab w:val="right" w:pos="9026" w:leader="dot"/>
            </w:tabs>
            <w:rPr/>
          </w:pPr>
          <w:hyperlink w:anchor="__RefHeading___Toc308696_73709187">
            <w:r>
              <w:rPr>
                <w:webHidden/>
                <w:rStyle w:val="IndexLink"/>
                <w:rtl w:val="true"/>
              </w:rPr>
              <w:t>جرف</w:t>
            </w:r>
            <w:r>
              <w:rPr>
                <w:rStyle w:val="IndexLink"/>
                <w:rtl w:val="true"/>
              </w:rPr>
              <w:tab/>
            </w:r>
            <w:r>
              <w:rPr>
                <w:rStyle w:val="IndexLink"/>
              </w:rPr>
              <w:t>312</w:t>
            </w:r>
          </w:hyperlink>
        </w:p>
        <w:p>
          <w:pPr>
            <w:pStyle w:val="Contents5"/>
            <w:tabs>
              <w:tab w:val="clear" w:pos="7892"/>
              <w:tab w:val="right" w:pos="9026" w:leader="dot"/>
            </w:tabs>
            <w:rPr/>
          </w:pPr>
          <w:hyperlink w:anchor="__RefHeading___Toc308698_73709187">
            <w:r>
              <w:rPr>
                <w:webHidden/>
                <w:rStyle w:val="IndexLink"/>
                <w:rtl w:val="true"/>
              </w:rPr>
              <w:t>جرم</w:t>
            </w:r>
            <w:r>
              <w:rPr>
                <w:rStyle w:val="IndexLink"/>
                <w:rtl w:val="true"/>
              </w:rPr>
              <w:tab/>
            </w:r>
            <w:r>
              <w:rPr>
                <w:rStyle w:val="IndexLink"/>
              </w:rPr>
              <w:t>312</w:t>
            </w:r>
          </w:hyperlink>
        </w:p>
        <w:p>
          <w:pPr>
            <w:pStyle w:val="Contents5"/>
            <w:tabs>
              <w:tab w:val="clear" w:pos="7892"/>
              <w:tab w:val="right" w:pos="9026" w:leader="dot"/>
            </w:tabs>
            <w:rPr/>
          </w:pPr>
          <w:hyperlink w:anchor="__RefHeading___Toc308700_73709187">
            <w:r>
              <w:rPr>
                <w:webHidden/>
                <w:rStyle w:val="IndexLink"/>
                <w:rtl w:val="true"/>
              </w:rPr>
              <w:t>جرمز</w:t>
            </w:r>
            <w:r>
              <w:rPr>
                <w:rStyle w:val="IndexLink"/>
                <w:rtl w:val="true"/>
              </w:rPr>
              <w:tab/>
            </w:r>
            <w:r>
              <w:rPr>
                <w:rStyle w:val="IndexLink"/>
              </w:rPr>
              <w:t>313</w:t>
            </w:r>
          </w:hyperlink>
        </w:p>
        <w:p>
          <w:pPr>
            <w:pStyle w:val="Contents5"/>
            <w:tabs>
              <w:tab w:val="clear" w:pos="7892"/>
              <w:tab w:val="right" w:pos="9026" w:leader="dot"/>
            </w:tabs>
            <w:rPr/>
          </w:pPr>
          <w:hyperlink w:anchor="__RefHeading___Toc308702_73709187">
            <w:r>
              <w:rPr>
                <w:webHidden/>
                <w:rStyle w:val="IndexLink"/>
                <w:rtl w:val="true"/>
              </w:rPr>
              <w:t>جرن</w:t>
            </w:r>
            <w:r>
              <w:rPr>
                <w:rStyle w:val="IndexLink"/>
                <w:rtl w:val="true"/>
              </w:rPr>
              <w:tab/>
            </w:r>
            <w:r>
              <w:rPr>
                <w:rStyle w:val="IndexLink"/>
              </w:rPr>
              <w:t>313</w:t>
            </w:r>
          </w:hyperlink>
        </w:p>
        <w:p>
          <w:pPr>
            <w:pStyle w:val="Contents5"/>
            <w:tabs>
              <w:tab w:val="clear" w:pos="7892"/>
              <w:tab w:val="right" w:pos="9026" w:leader="dot"/>
            </w:tabs>
            <w:rPr/>
          </w:pPr>
          <w:hyperlink w:anchor="__RefHeading___Toc308704_73709187">
            <w:r>
              <w:rPr>
                <w:webHidden/>
                <w:rStyle w:val="IndexLink"/>
                <w:rtl w:val="true"/>
              </w:rPr>
              <w:t>جرا</w:t>
            </w:r>
            <w:r>
              <w:rPr>
                <w:rStyle w:val="IndexLink"/>
                <w:rtl w:val="true"/>
              </w:rPr>
              <w:tab/>
            </w:r>
            <w:r>
              <w:rPr>
                <w:rStyle w:val="IndexLink"/>
              </w:rPr>
              <w:t>314</w:t>
            </w:r>
          </w:hyperlink>
        </w:p>
        <w:p>
          <w:pPr>
            <w:pStyle w:val="Contents4"/>
            <w:tabs>
              <w:tab w:val="clear" w:pos="8176"/>
              <w:tab w:val="right" w:pos="9026" w:leader="dot"/>
            </w:tabs>
            <w:rPr/>
          </w:pPr>
          <w:hyperlink w:anchor="__RefHeading___Toc308706_73709187">
            <w:r>
              <w:rPr>
                <w:webHidden/>
                <w:rStyle w:val="IndexLink"/>
                <w:rtl w:val="true"/>
              </w:rPr>
              <w:t>(</w:t>
            </w:r>
            <w:r>
              <w:rPr>
                <w:rStyle w:val="IndexLink"/>
                <w:rtl w:val="true"/>
              </w:rPr>
              <w:t>باب الجیم مع الزای</w:t>
            </w:r>
            <w:r>
              <w:rPr>
                <w:rStyle w:val="IndexLink"/>
                <w:rtl w:val="true"/>
              </w:rPr>
              <w:t>)</w:t>
              <w:tab/>
            </w:r>
            <w:r>
              <w:rPr>
                <w:rStyle w:val="IndexLink"/>
              </w:rPr>
              <w:t>315</w:t>
            </w:r>
          </w:hyperlink>
        </w:p>
        <w:p>
          <w:pPr>
            <w:pStyle w:val="Contents5"/>
            <w:tabs>
              <w:tab w:val="clear" w:pos="7892"/>
              <w:tab w:val="right" w:pos="9026" w:leader="dot"/>
            </w:tabs>
            <w:rPr/>
          </w:pPr>
          <w:hyperlink w:anchor="__RefHeading___Toc308708_73709187">
            <w:r>
              <w:rPr>
                <w:webHidden/>
                <w:rStyle w:val="IndexLink"/>
                <w:rtl w:val="true"/>
              </w:rPr>
              <w:t>جزأ</w:t>
            </w:r>
            <w:r>
              <w:rPr>
                <w:rStyle w:val="IndexLink"/>
                <w:rtl w:val="true"/>
              </w:rPr>
              <w:tab/>
            </w:r>
            <w:r>
              <w:rPr>
                <w:rStyle w:val="IndexLink"/>
              </w:rPr>
              <w:t>315</w:t>
            </w:r>
          </w:hyperlink>
        </w:p>
        <w:p>
          <w:pPr>
            <w:pStyle w:val="Contents5"/>
            <w:tabs>
              <w:tab w:val="clear" w:pos="7892"/>
              <w:tab w:val="right" w:pos="9026" w:leader="dot"/>
            </w:tabs>
            <w:rPr/>
          </w:pPr>
          <w:hyperlink w:anchor="__RefHeading___Toc308710_73709187">
            <w:r>
              <w:rPr>
                <w:webHidden/>
                <w:rStyle w:val="IndexLink"/>
                <w:rtl w:val="true"/>
              </w:rPr>
              <w:t>جزر</w:t>
            </w:r>
            <w:r>
              <w:rPr>
                <w:rStyle w:val="IndexLink"/>
                <w:rtl w:val="true"/>
              </w:rPr>
              <w:tab/>
            </w:r>
            <w:r>
              <w:rPr>
                <w:rStyle w:val="IndexLink"/>
              </w:rPr>
              <w:t>316</w:t>
            </w:r>
          </w:hyperlink>
        </w:p>
        <w:p>
          <w:pPr>
            <w:pStyle w:val="Contents5"/>
            <w:tabs>
              <w:tab w:val="clear" w:pos="7892"/>
              <w:tab w:val="right" w:pos="9026" w:leader="dot"/>
            </w:tabs>
            <w:rPr/>
          </w:pPr>
          <w:hyperlink w:anchor="__RefHeading___Toc308712_73709187">
            <w:r>
              <w:rPr>
                <w:webHidden/>
                <w:rStyle w:val="IndexLink"/>
                <w:rtl w:val="true"/>
              </w:rPr>
              <w:t>جزز</w:t>
            </w:r>
            <w:r>
              <w:rPr>
                <w:rStyle w:val="IndexLink"/>
                <w:rtl w:val="true"/>
              </w:rPr>
              <w:tab/>
            </w:r>
            <w:r>
              <w:rPr>
                <w:rStyle w:val="IndexLink"/>
              </w:rPr>
              <w:t>318</w:t>
            </w:r>
          </w:hyperlink>
        </w:p>
        <w:p>
          <w:pPr>
            <w:pStyle w:val="Contents5"/>
            <w:tabs>
              <w:tab w:val="clear" w:pos="7892"/>
              <w:tab w:val="right" w:pos="9026" w:leader="dot"/>
            </w:tabs>
            <w:rPr/>
          </w:pPr>
          <w:hyperlink w:anchor="__RefHeading___Toc308714_73709187">
            <w:r>
              <w:rPr>
                <w:webHidden/>
                <w:rStyle w:val="IndexLink"/>
                <w:rtl w:val="true"/>
              </w:rPr>
              <w:t>جزع</w:t>
            </w:r>
            <w:r>
              <w:rPr>
                <w:rStyle w:val="IndexLink"/>
                <w:rtl w:val="true"/>
              </w:rPr>
              <w:tab/>
            </w:r>
            <w:r>
              <w:rPr>
                <w:rStyle w:val="IndexLink"/>
              </w:rPr>
              <w:t>319</w:t>
            </w:r>
          </w:hyperlink>
        </w:p>
        <w:p>
          <w:pPr>
            <w:pStyle w:val="Contents5"/>
            <w:tabs>
              <w:tab w:val="clear" w:pos="7892"/>
              <w:tab w:val="right" w:pos="9026" w:leader="dot"/>
            </w:tabs>
            <w:rPr/>
          </w:pPr>
          <w:hyperlink w:anchor="__RefHeading___Toc308716_73709187">
            <w:r>
              <w:rPr>
                <w:webHidden/>
                <w:rStyle w:val="IndexLink"/>
                <w:rtl w:val="true"/>
              </w:rPr>
              <w:t>جزف</w:t>
            </w:r>
            <w:r>
              <w:rPr>
                <w:rStyle w:val="IndexLink"/>
                <w:rtl w:val="true"/>
              </w:rPr>
              <w:tab/>
            </w:r>
            <w:r>
              <w:rPr>
                <w:rStyle w:val="IndexLink"/>
              </w:rPr>
              <w:t>319</w:t>
            </w:r>
          </w:hyperlink>
        </w:p>
        <w:p>
          <w:pPr>
            <w:pStyle w:val="Contents5"/>
            <w:tabs>
              <w:tab w:val="clear" w:pos="7892"/>
              <w:tab w:val="right" w:pos="9026" w:leader="dot"/>
            </w:tabs>
            <w:rPr/>
          </w:pPr>
          <w:hyperlink w:anchor="__RefHeading___Toc308718_73709187">
            <w:r>
              <w:rPr>
                <w:webHidden/>
                <w:rStyle w:val="IndexLink"/>
                <w:rtl w:val="true"/>
              </w:rPr>
              <w:t>جزل</w:t>
            </w:r>
            <w:r>
              <w:rPr>
                <w:rStyle w:val="IndexLink"/>
                <w:rtl w:val="true"/>
              </w:rPr>
              <w:tab/>
            </w:r>
            <w:r>
              <w:rPr>
                <w:rStyle w:val="IndexLink"/>
              </w:rPr>
              <w:t>319</w:t>
            </w:r>
          </w:hyperlink>
        </w:p>
        <w:p>
          <w:pPr>
            <w:pStyle w:val="Contents5"/>
            <w:tabs>
              <w:tab w:val="clear" w:pos="7892"/>
              <w:tab w:val="right" w:pos="9026" w:leader="dot"/>
            </w:tabs>
            <w:rPr/>
          </w:pPr>
          <w:hyperlink w:anchor="__RefHeading___Toc308720_73709187">
            <w:r>
              <w:rPr>
                <w:webHidden/>
                <w:rStyle w:val="IndexLink"/>
                <w:rtl w:val="true"/>
              </w:rPr>
              <w:t>جزم</w:t>
            </w:r>
            <w:r>
              <w:rPr>
                <w:rStyle w:val="IndexLink"/>
                <w:rtl w:val="true"/>
              </w:rPr>
              <w:tab/>
            </w:r>
            <w:r>
              <w:rPr>
                <w:rStyle w:val="IndexLink"/>
              </w:rPr>
              <w:t>320</w:t>
            </w:r>
          </w:hyperlink>
        </w:p>
        <w:p>
          <w:pPr>
            <w:pStyle w:val="Contents5"/>
            <w:tabs>
              <w:tab w:val="clear" w:pos="7892"/>
              <w:tab w:val="right" w:pos="9026" w:leader="dot"/>
            </w:tabs>
            <w:rPr/>
          </w:pPr>
          <w:hyperlink w:anchor="__RefHeading___Toc308722_73709187">
            <w:r>
              <w:rPr>
                <w:webHidden/>
                <w:rStyle w:val="IndexLink"/>
                <w:rtl w:val="true"/>
              </w:rPr>
              <w:t>جزا</w:t>
            </w:r>
            <w:r>
              <w:rPr>
                <w:rStyle w:val="IndexLink"/>
                <w:rtl w:val="true"/>
              </w:rPr>
              <w:tab/>
            </w:r>
            <w:r>
              <w:rPr>
                <w:rStyle w:val="IndexLink"/>
              </w:rPr>
              <w:t>320</w:t>
            </w:r>
          </w:hyperlink>
        </w:p>
        <w:p>
          <w:pPr>
            <w:pStyle w:val="Contents4"/>
            <w:tabs>
              <w:tab w:val="clear" w:pos="8176"/>
              <w:tab w:val="right" w:pos="9026" w:leader="dot"/>
            </w:tabs>
            <w:rPr/>
          </w:pPr>
          <w:hyperlink w:anchor="__RefHeading___Toc308724_73709187">
            <w:r>
              <w:rPr>
                <w:webHidden/>
                <w:rStyle w:val="IndexLink"/>
                <w:rtl w:val="true"/>
              </w:rPr>
              <w:t>(</w:t>
            </w:r>
            <w:r>
              <w:rPr>
                <w:rStyle w:val="IndexLink"/>
                <w:rtl w:val="true"/>
              </w:rPr>
              <w:t>باب الجیم مع السین</w:t>
            </w:r>
            <w:r>
              <w:rPr>
                <w:rStyle w:val="IndexLink"/>
                <w:rtl w:val="true"/>
              </w:rPr>
              <w:t>)</w:t>
              <w:tab/>
            </w:r>
            <w:r>
              <w:rPr>
                <w:rStyle w:val="IndexLink"/>
              </w:rPr>
              <w:t>321</w:t>
            </w:r>
          </w:hyperlink>
        </w:p>
        <w:p>
          <w:pPr>
            <w:pStyle w:val="Contents5"/>
            <w:tabs>
              <w:tab w:val="clear" w:pos="7892"/>
              <w:tab w:val="right" w:pos="9026" w:leader="dot"/>
            </w:tabs>
            <w:rPr/>
          </w:pPr>
          <w:hyperlink w:anchor="__RefHeading___Toc308726_73709187">
            <w:r>
              <w:rPr>
                <w:webHidden/>
                <w:rStyle w:val="IndexLink"/>
                <w:rtl w:val="true"/>
              </w:rPr>
              <w:t>جسد</w:t>
            </w:r>
            <w:r>
              <w:rPr>
                <w:rStyle w:val="IndexLink"/>
                <w:rtl w:val="true"/>
              </w:rPr>
              <w:tab/>
            </w:r>
            <w:r>
              <w:rPr>
                <w:rStyle w:val="IndexLink"/>
              </w:rPr>
              <w:t>321</w:t>
            </w:r>
          </w:hyperlink>
        </w:p>
        <w:p>
          <w:pPr>
            <w:pStyle w:val="Contents5"/>
            <w:tabs>
              <w:tab w:val="clear" w:pos="7892"/>
              <w:tab w:val="right" w:pos="9026" w:leader="dot"/>
            </w:tabs>
            <w:rPr/>
          </w:pPr>
          <w:hyperlink w:anchor="__RefHeading___Toc308728_73709187">
            <w:r>
              <w:rPr>
                <w:webHidden/>
                <w:rStyle w:val="IndexLink"/>
                <w:rtl w:val="true"/>
              </w:rPr>
              <w:t>جسر</w:t>
            </w:r>
            <w:r>
              <w:rPr>
                <w:rStyle w:val="IndexLink"/>
                <w:rtl w:val="true"/>
              </w:rPr>
              <w:tab/>
            </w:r>
            <w:r>
              <w:rPr>
                <w:rStyle w:val="IndexLink"/>
              </w:rPr>
              <w:t>322</w:t>
            </w:r>
          </w:hyperlink>
        </w:p>
        <w:p>
          <w:pPr>
            <w:pStyle w:val="Contents5"/>
            <w:tabs>
              <w:tab w:val="clear" w:pos="7892"/>
              <w:tab w:val="right" w:pos="9026" w:leader="dot"/>
            </w:tabs>
            <w:rPr/>
          </w:pPr>
          <w:hyperlink w:anchor="__RefHeading___Toc308730_73709187">
            <w:r>
              <w:rPr>
                <w:webHidden/>
                <w:rStyle w:val="IndexLink"/>
                <w:rtl w:val="true"/>
              </w:rPr>
              <w:t>جسس</w:t>
            </w:r>
            <w:r>
              <w:rPr>
                <w:rStyle w:val="IndexLink"/>
                <w:rtl w:val="true"/>
              </w:rPr>
              <w:tab/>
            </w:r>
            <w:r>
              <w:rPr>
                <w:rStyle w:val="IndexLink"/>
              </w:rPr>
              <w:t>322</w:t>
            </w:r>
          </w:hyperlink>
        </w:p>
        <w:p>
          <w:pPr>
            <w:pStyle w:val="Contents4"/>
            <w:tabs>
              <w:tab w:val="clear" w:pos="8176"/>
              <w:tab w:val="right" w:pos="9026" w:leader="dot"/>
            </w:tabs>
            <w:rPr/>
          </w:pPr>
          <w:hyperlink w:anchor="__RefHeading___Toc308732_73709187">
            <w:r>
              <w:rPr>
                <w:webHidden/>
                <w:rStyle w:val="IndexLink"/>
                <w:rtl w:val="true"/>
              </w:rPr>
              <w:t>(</w:t>
            </w:r>
            <w:r>
              <w:rPr>
                <w:rStyle w:val="IndexLink"/>
                <w:rtl w:val="true"/>
              </w:rPr>
              <w:t>باب الجیم مع الشین</w:t>
            </w:r>
            <w:r>
              <w:rPr>
                <w:rStyle w:val="IndexLink"/>
                <w:rtl w:val="true"/>
              </w:rPr>
              <w:t>)</w:t>
              <w:tab/>
            </w:r>
            <w:r>
              <w:rPr>
                <w:rStyle w:val="IndexLink"/>
              </w:rPr>
              <w:t>322</w:t>
            </w:r>
          </w:hyperlink>
        </w:p>
        <w:p>
          <w:pPr>
            <w:pStyle w:val="Contents5"/>
            <w:tabs>
              <w:tab w:val="clear" w:pos="7892"/>
              <w:tab w:val="right" w:pos="9026" w:leader="dot"/>
            </w:tabs>
            <w:rPr/>
          </w:pPr>
          <w:hyperlink w:anchor="__RefHeading___Toc308734_73709187">
            <w:r>
              <w:rPr>
                <w:webHidden/>
                <w:rStyle w:val="IndexLink"/>
                <w:rtl w:val="true"/>
              </w:rPr>
              <w:t>جشأ</w:t>
            </w:r>
            <w:r>
              <w:rPr>
                <w:rStyle w:val="IndexLink"/>
                <w:rtl w:val="true"/>
              </w:rPr>
              <w:tab/>
            </w:r>
            <w:r>
              <w:rPr>
                <w:rStyle w:val="IndexLink"/>
              </w:rPr>
              <w:t>322</w:t>
            </w:r>
          </w:hyperlink>
        </w:p>
        <w:p>
          <w:pPr>
            <w:pStyle w:val="Contents5"/>
            <w:tabs>
              <w:tab w:val="clear" w:pos="7892"/>
              <w:tab w:val="right" w:pos="9026" w:leader="dot"/>
            </w:tabs>
            <w:rPr/>
          </w:pPr>
          <w:hyperlink w:anchor="__RefHeading___Toc308736_73709187">
            <w:r>
              <w:rPr>
                <w:webHidden/>
                <w:rStyle w:val="IndexLink"/>
                <w:rtl w:val="true"/>
              </w:rPr>
              <w:t>جشب</w:t>
            </w:r>
            <w:r>
              <w:rPr>
                <w:rStyle w:val="IndexLink"/>
                <w:rtl w:val="true"/>
              </w:rPr>
              <w:tab/>
            </w:r>
            <w:r>
              <w:rPr>
                <w:rStyle w:val="IndexLink"/>
              </w:rPr>
              <w:t>322</w:t>
            </w:r>
          </w:hyperlink>
        </w:p>
        <w:p>
          <w:pPr>
            <w:pStyle w:val="Contents5"/>
            <w:tabs>
              <w:tab w:val="clear" w:pos="7892"/>
              <w:tab w:val="right" w:pos="9026" w:leader="dot"/>
            </w:tabs>
            <w:rPr/>
          </w:pPr>
          <w:hyperlink w:anchor="__RefHeading___Toc308738_73709187">
            <w:r>
              <w:rPr>
                <w:webHidden/>
                <w:rStyle w:val="IndexLink"/>
                <w:rtl w:val="true"/>
              </w:rPr>
              <w:t>جشر</w:t>
            </w:r>
            <w:r>
              <w:rPr>
                <w:rStyle w:val="IndexLink"/>
                <w:rtl w:val="true"/>
              </w:rPr>
              <w:tab/>
            </w:r>
            <w:r>
              <w:rPr>
                <w:rStyle w:val="IndexLink"/>
              </w:rPr>
              <w:t>323</w:t>
            </w:r>
          </w:hyperlink>
        </w:p>
        <w:p>
          <w:pPr>
            <w:pStyle w:val="Contents5"/>
            <w:tabs>
              <w:tab w:val="clear" w:pos="7892"/>
              <w:tab w:val="right" w:pos="9026" w:leader="dot"/>
            </w:tabs>
            <w:rPr/>
          </w:pPr>
          <w:hyperlink w:anchor="__RefHeading___Toc308740_73709187">
            <w:r>
              <w:rPr>
                <w:webHidden/>
                <w:rStyle w:val="IndexLink"/>
                <w:rtl w:val="true"/>
              </w:rPr>
              <w:t>جشش</w:t>
            </w:r>
            <w:r>
              <w:rPr>
                <w:rStyle w:val="IndexLink"/>
                <w:rtl w:val="true"/>
              </w:rPr>
              <w:tab/>
            </w:r>
            <w:r>
              <w:rPr>
                <w:rStyle w:val="IndexLink"/>
              </w:rPr>
              <w:t>323</w:t>
            </w:r>
          </w:hyperlink>
        </w:p>
        <w:p>
          <w:pPr>
            <w:pStyle w:val="Contents5"/>
            <w:tabs>
              <w:tab w:val="clear" w:pos="7892"/>
              <w:tab w:val="right" w:pos="9026" w:leader="dot"/>
            </w:tabs>
            <w:rPr/>
          </w:pPr>
          <w:hyperlink w:anchor="__RefHeading___Toc308742_73709187">
            <w:r>
              <w:rPr>
                <w:webHidden/>
                <w:rStyle w:val="IndexLink"/>
                <w:rtl w:val="true"/>
              </w:rPr>
              <w:t>جشع</w:t>
            </w:r>
            <w:r>
              <w:rPr>
                <w:rStyle w:val="IndexLink"/>
                <w:rtl w:val="true"/>
              </w:rPr>
              <w:tab/>
            </w:r>
            <w:r>
              <w:rPr>
                <w:rStyle w:val="IndexLink"/>
              </w:rPr>
              <w:t>323</w:t>
            </w:r>
          </w:hyperlink>
        </w:p>
        <w:p>
          <w:pPr>
            <w:pStyle w:val="Contents5"/>
            <w:tabs>
              <w:tab w:val="clear" w:pos="7892"/>
              <w:tab w:val="right" w:pos="9026" w:leader="dot"/>
            </w:tabs>
            <w:rPr/>
          </w:pPr>
          <w:hyperlink w:anchor="__RefHeading___Toc308744_73709187">
            <w:r>
              <w:rPr>
                <w:webHidden/>
                <w:rStyle w:val="IndexLink"/>
                <w:rtl w:val="true"/>
              </w:rPr>
              <w:t>جشم</w:t>
            </w:r>
            <w:r>
              <w:rPr>
                <w:rStyle w:val="IndexLink"/>
                <w:rtl w:val="true"/>
              </w:rPr>
              <w:tab/>
            </w:r>
            <w:r>
              <w:rPr>
                <w:rStyle w:val="IndexLink"/>
              </w:rPr>
              <w:t>324</w:t>
            </w:r>
          </w:hyperlink>
        </w:p>
        <w:p>
          <w:pPr>
            <w:pStyle w:val="Contents4"/>
            <w:tabs>
              <w:tab w:val="clear" w:pos="8176"/>
              <w:tab w:val="right" w:pos="9026" w:leader="dot"/>
            </w:tabs>
            <w:rPr/>
          </w:pPr>
          <w:hyperlink w:anchor="__RefHeading___Toc308746_73709187">
            <w:r>
              <w:rPr>
                <w:webHidden/>
                <w:rStyle w:val="IndexLink"/>
                <w:rtl w:val="true"/>
              </w:rPr>
              <w:t>(</w:t>
            </w:r>
            <w:r>
              <w:rPr>
                <w:rStyle w:val="IndexLink"/>
                <w:rtl w:val="true"/>
              </w:rPr>
              <w:t>باب الجیم مع الظاء</w:t>
            </w:r>
            <w:r>
              <w:rPr>
                <w:rStyle w:val="IndexLink"/>
                <w:rtl w:val="true"/>
              </w:rPr>
              <w:t>)</w:t>
              <w:tab/>
            </w:r>
            <w:r>
              <w:rPr>
                <w:rStyle w:val="IndexLink"/>
              </w:rPr>
              <w:t>324</w:t>
            </w:r>
          </w:hyperlink>
        </w:p>
        <w:p>
          <w:pPr>
            <w:pStyle w:val="Contents5"/>
            <w:tabs>
              <w:tab w:val="clear" w:pos="7892"/>
              <w:tab w:val="right" w:pos="9026" w:leader="dot"/>
            </w:tabs>
            <w:rPr/>
          </w:pPr>
          <w:hyperlink w:anchor="__RefHeading___Toc308748_73709187">
            <w:r>
              <w:rPr>
                <w:webHidden/>
                <w:rStyle w:val="IndexLink"/>
                <w:rtl w:val="true"/>
              </w:rPr>
              <w:t>جظ</w:t>
            </w:r>
            <w:r>
              <w:rPr>
                <w:rStyle w:val="IndexLink"/>
                <w:rtl w:val="true"/>
              </w:rPr>
              <w:tab/>
            </w:r>
            <w:r>
              <w:rPr>
                <w:rStyle w:val="IndexLink"/>
              </w:rPr>
              <w:t>324</w:t>
            </w:r>
          </w:hyperlink>
        </w:p>
        <w:p>
          <w:pPr>
            <w:pStyle w:val="Contents4"/>
            <w:tabs>
              <w:tab w:val="clear" w:pos="8176"/>
              <w:tab w:val="right" w:pos="9026" w:leader="dot"/>
            </w:tabs>
            <w:rPr/>
          </w:pPr>
          <w:hyperlink w:anchor="__RefHeading___Toc308750_73709187">
            <w:r>
              <w:rPr>
                <w:webHidden/>
                <w:rStyle w:val="IndexLink"/>
                <w:rtl w:val="true"/>
              </w:rPr>
              <w:t>(</w:t>
            </w:r>
            <w:r>
              <w:rPr>
                <w:rStyle w:val="IndexLink"/>
                <w:rtl w:val="true"/>
              </w:rPr>
              <w:t>باب الجیم مع العین</w:t>
            </w:r>
            <w:r>
              <w:rPr>
                <w:rStyle w:val="IndexLink"/>
                <w:rtl w:val="true"/>
              </w:rPr>
              <w:t>)</w:t>
              <w:tab/>
            </w:r>
            <w:r>
              <w:rPr>
                <w:rStyle w:val="IndexLink"/>
              </w:rPr>
              <w:t>324</w:t>
            </w:r>
          </w:hyperlink>
        </w:p>
        <w:p>
          <w:pPr>
            <w:pStyle w:val="Contents5"/>
            <w:tabs>
              <w:tab w:val="clear" w:pos="7892"/>
              <w:tab w:val="right" w:pos="9026" w:leader="dot"/>
            </w:tabs>
            <w:rPr/>
          </w:pPr>
          <w:hyperlink w:anchor="__RefHeading___Toc308752_73709187">
            <w:r>
              <w:rPr>
                <w:webHidden/>
                <w:rStyle w:val="IndexLink"/>
                <w:rtl w:val="true"/>
              </w:rPr>
              <w:t>جعب</w:t>
            </w:r>
            <w:r>
              <w:rPr>
                <w:rStyle w:val="IndexLink"/>
                <w:rtl w:val="true"/>
              </w:rPr>
              <w:tab/>
            </w:r>
            <w:r>
              <w:rPr>
                <w:rStyle w:val="IndexLink"/>
              </w:rPr>
              <w:t>324</w:t>
            </w:r>
          </w:hyperlink>
        </w:p>
        <w:p>
          <w:pPr>
            <w:pStyle w:val="Contents5"/>
            <w:tabs>
              <w:tab w:val="clear" w:pos="7892"/>
              <w:tab w:val="right" w:pos="9026" w:leader="dot"/>
            </w:tabs>
            <w:rPr/>
          </w:pPr>
          <w:hyperlink w:anchor="__RefHeading___Toc308754_73709187">
            <w:r>
              <w:rPr>
                <w:webHidden/>
                <w:rStyle w:val="IndexLink"/>
                <w:rtl w:val="true"/>
              </w:rPr>
              <w:t>جعثل</w:t>
            </w:r>
            <w:r>
              <w:rPr>
                <w:rStyle w:val="IndexLink"/>
                <w:rtl w:val="true"/>
              </w:rPr>
              <w:tab/>
            </w:r>
            <w:r>
              <w:rPr>
                <w:rStyle w:val="IndexLink"/>
              </w:rPr>
              <w:t>324</w:t>
            </w:r>
          </w:hyperlink>
        </w:p>
        <w:p>
          <w:pPr>
            <w:pStyle w:val="Contents5"/>
            <w:tabs>
              <w:tab w:val="clear" w:pos="7892"/>
              <w:tab w:val="right" w:pos="9026" w:leader="dot"/>
            </w:tabs>
            <w:rPr/>
          </w:pPr>
          <w:hyperlink w:anchor="__RefHeading___Toc308756_73709187">
            <w:r>
              <w:rPr>
                <w:webHidden/>
                <w:rStyle w:val="IndexLink"/>
                <w:rtl w:val="true"/>
              </w:rPr>
              <w:t>جعثن</w:t>
            </w:r>
            <w:r>
              <w:rPr>
                <w:rStyle w:val="IndexLink"/>
                <w:rtl w:val="true"/>
              </w:rPr>
              <w:tab/>
            </w:r>
            <w:r>
              <w:rPr>
                <w:rStyle w:val="IndexLink"/>
              </w:rPr>
              <w:t>324</w:t>
            </w:r>
          </w:hyperlink>
        </w:p>
        <w:p>
          <w:pPr>
            <w:pStyle w:val="Contents5"/>
            <w:tabs>
              <w:tab w:val="clear" w:pos="7892"/>
              <w:tab w:val="right" w:pos="9026" w:leader="dot"/>
            </w:tabs>
            <w:rPr/>
          </w:pPr>
          <w:hyperlink w:anchor="__RefHeading___Toc308758_73709187">
            <w:r>
              <w:rPr>
                <w:webHidden/>
                <w:rStyle w:val="IndexLink"/>
                <w:rtl w:val="true"/>
              </w:rPr>
              <w:t>جعجع</w:t>
            </w:r>
            <w:r>
              <w:rPr>
                <w:rStyle w:val="IndexLink"/>
                <w:rtl w:val="true"/>
              </w:rPr>
              <w:tab/>
            </w:r>
            <w:r>
              <w:rPr>
                <w:rStyle w:val="IndexLink"/>
              </w:rPr>
              <w:t>324</w:t>
            </w:r>
          </w:hyperlink>
        </w:p>
        <w:p>
          <w:pPr>
            <w:pStyle w:val="Contents5"/>
            <w:tabs>
              <w:tab w:val="clear" w:pos="7892"/>
              <w:tab w:val="right" w:pos="9026" w:leader="dot"/>
            </w:tabs>
            <w:rPr/>
          </w:pPr>
          <w:hyperlink w:anchor="__RefHeading___Toc308760_73709187">
            <w:r>
              <w:rPr>
                <w:webHidden/>
                <w:rStyle w:val="IndexLink"/>
                <w:rtl w:val="true"/>
              </w:rPr>
              <w:t>جعد</w:t>
            </w:r>
            <w:r>
              <w:rPr>
                <w:rStyle w:val="IndexLink"/>
                <w:rtl w:val="true"/>
              </w:rPr>
              <w:tab/>
            </w:r>
            <w:r>
              <w:rPr>
                <w:rStyle w:val="IndexLink"/>
              </w:rPr>
              <w:t>325</w:t>
            </w:r>
          </w:hyperlink>
        </w:p>
        <w:p>
          <w:pPr>
            <w:pStyle w:val="Contents5"/>
            <w:tabs>
              <w:tab w:val="clear" w:pos="7892"/>
              <w:tab w:val="right" w:pos="9026" w:leader="dot"/>
            </w:tabs>
            <w:rPr/>
          </w:pPr>
          <w:hyperlink w:anchor="__RefHeading___Toc308762_73709187">
            <w:r>
              <w:rPr>
                <w:webHidden/>
                <w:rStyle w:val="IndexLink"/>
                <w:rtl w:val="true"/>
              </w:rPr>
              <w:t>جعدب</w:t>
            </w:r>
            <w:r>
              <w:rPr>
                <w:rStyle w:val="IndexLink"/>
                <w:rtl w:val="true"/>
              </w:rPr>
              <w:tab/>
            </w:r>
            <w:r>
              <w:rPr>
                <w:rStyle w:val="IndexLink"/>
              </w:rPr>
              <w:t>325</w:t>
            </w:r>
          </w:hyperlink>
        </w:p>
        <w:p>
          <w:pPr>
            <w:pStyle w:val="Contents5"/>
            <w:tabs>
              <w:tab w:val="clear" w:pos="7892"/>
              <w:tab w:val="right" w:pos="9026" w:leader="dot"/>
            </w:tabs>
            <w:rPr/>
          </w:pPr>
          <w:hyperlink w:anchor="__RefHeading___Toc308764_73709187">
            <w:r>
              <w:rPr>
                <w:webHidden/>
                <w:rStyle w:val="IndexLink"/>
                <w:rtl w:val="true"/>
              </w:rPr>
              <w:t>جعر</w:t>
            </w:r>
            <w:r>
              <w:rPr>
                <w:rStyle w:val="IndexLink"/>
                <w:rtl w:val="true"/>
              </w:rPr>
              <w:tab/>
            </w:r>
            <w:r>
              <w:rPr>
                <w:rStyle w:val="IndexLink"/>
              </w:rPr>
              <w:t>325</w:t>
            </w:r>
          </w:hyperlink>
        </w:p>
        <w:p>
          <w:pPr>
            <w:pStyle w:val="Contents5"/>
            <w:tabs>
              <w:tab w:val="clear" w:pos="7892"/>
              <w:tab w:val="right" w:pos="9026" w:leader="dot"/>
            </w:tabs>
            <w:rPr/>
          </w:pPr>
          <w:hyperlink w:anchor="__RefHeading___Toc308766_73709187">
            <w:r>
              <w:rPr>
                <w:webHidden/>
                <w:rStyle w:val="IndexLink"/>
                <w:rtl w:val="true"/>
              </w:rPr>
              <w:t>جعس</w:t>
            </w:r>
            <w:r>
              <w:rPr>
                <w:rStyle w:val="IndexLink"/>
                <w:rtl w:val="true"/>
              </w:rPr>
              <w:tab/>
            </w:r>
            <w:r>
              <w:rPr>
                <w:rStyle w:val="IndexLink"/>
              </w:rPr>
              <w:t>326</w:t>
            </w:r>
          </w:hyperlink>
        </w:p>
        <w:p>
          <w:pPr>
            <w:pStyle w:val="Contents5"/>
            <w:tabs>
              <w:tab w:val="clear" w:pos="7892"/>
              <w:tab w:val="right" w:pos="9026" w:leader="dot"/>
            </w:tabs>
            <w:rPr/>
          </w:pPr>
          <w:hyperlink w:anchor="__RefHeading___Toc308768_73709187">
            <w:r>
              <w:rPr>
                <w:webHidden/>
                <w:rStyle w:val="IndexLink"/>
                <w:rtl w:val="true"/>
              </w:rPr>
              <w:t>جعظ</w:t>
            </w:r>
            <w:r>
              <w:rPr>
                <w:rStyle w:val="IndexLink"/>
                <w:rtl w:val="true"/>
              </w:rPr>
              <w:tab/>
            </w:r>
            <w:r>
              <w:rPr>
                <w:rStyle w:val="IndexLink"/>
              </w:rPr>
              <w:t>326</w:t>
            </w:r>
          </w:hyperlink>
        </w:p>
        <w:p>
          <w:pPr>
            <w:pStyle w:val="Contents5"/>
            <w:tabs>
              <w:tab w:val="clear" w:pos="7892"/>
              <w:tab w:val="right" w:pos="9026" w:leader="dot"/>
            </w:tabs>
            <w:rPr/>
          </w:pPr>
          <w:hyperlink w:anchor="__RefHeading___Toc308770_73709187">
            <w:r>
              <w:rPr>
                <w:webHidden/>
                <w:rStyle w:val="IndexLink"/>
                <w:rtl w:val="true"/>
              </w:rPr>
              <w:t>جعظر</w:t>
            </w:r>
            <w:r>
              <w:rPr>
                <w:rStyle w:val="IndexLink"/>
                <w:rtl w:val="true"/>
              </w:rPr>
              <w:tab/>
            </w:r>
            <w:r>
              <w:rPr>
                <w:rStyle w:val="IndexLink"/>
              </w:rPr>
              <w:t>326</w:t>
            </w:r>
          </w:hyperlink>
        </w:p>
        <w:p>
          <w:pPr>
            <w:pStyle w:val="Contents5"/>
            <w:tabs>
              <w:tab w:val="clear" w:pos="7892"/>
              <w:tab w:val="right" w:pos="9026" w:leader="dot"/>
            </w:tabs>
            <w:rPr/>
          </w:pPr>
          <w:hyperlink w:anchor="__RefHeading___Toc308772_73709187">
            <w:r>
              <w:rPr>
                <w:webHidden/>
                <w:rStyle w:val="IndexLink"/>
                <w:rtl w:val="true"/>
              </w:rPr>
              <w:t>جعف</w:t>
            </w:r>
            <w:r>
              <w:rPr>
                <w:rStyle w:val="IndexLink"/>
                <w:rtl w:val="true"/>
              </w:rPr>
              <w:tab/>
            </w:r>
            <w:r>
              <w:rPr>
                <w:rStyle w:val="IndexLink"/>
              </w:rPr>
              <w:t>326</w:t>
            </w:r>
          </w:hyperlink>
        </w:p>
        <w:p>
          <w:pPr>
            <w:pStyle w:val="Contents5"/>
            <w:tabs>
              <w:tab w:val="clear" w:pos="7892"/>
              <w:tab w:val="right" w:pos="9026" w:leader="dot"/>
            </w:tabs>
            <w:rPr/>
          </w:pPr>
          <w:hyperlink w:anchor="__RefHeading___Toc308774_73709187">
            <w:r>
              <w:rPr>
                <w:webHidden/>
                <w:rStyle w:val="IndexLink"/>
                <w:rtl w:val="true"/>
              </w:rPr>
              <w:t>جعل</w:t>
            </w:r>
            <w:r>
              <w:rPr>
                <w:rStyle w:val="IndexLink"/>
                <w:rtl w:val="true"/>
              </w:rPr>
              <w:tab/>
            </w:r>
            <w:r>
              <w:rPr>
                <w:rStyle w:val="IndexLink"/>
              </w:rPr>
              <w:t>326</w:t>
            </w:r>
          </w:hyperlink>
        </w:p>
        <w:p>
          <w:pPr>
            <w:pStyle w:val="Contents5"/>
            <w:tabs>
              <w:tab w:val="clear" w:pos="7892"/>
              <w:tab w:val="right" w:pos="9026" w:leader="dot"/>
            </w:tabs>
            <w:rPr/>
          </w:pPr>
          <w:hyperlink w:anchor="__RefHeading___Toc308776_73709187">
            <w:r>
              <w:rPr>
                <w:webHidden/>
                <w:rStyle w:val="IndexLink"/>
                <w:rtl w:val="true"/>
              </w:rPr>
              <w:t>جعه</w:t>
            </w:r>
            <w:r>
              <w:rPr>
                <w:rStyle w:val="IndexLink"/>
                <w:rtl w:val="true"/>
              </w:rPr>
              <w:tab/>
            </w:r>
            <w:r>
              <w:rPr>
                <w:rStyle w:val="IndexLink"/>
              </w:rPr>
              <w:t>327</w:t>
            </w:r>
          </w:hyperlink>
        </w:p>
        <w:p>
          <w:pPr>
            <w:pStyle w:val="Contents4"/>
            <w:tabs>
              <w:tab w:val="clear" w:pos="8176"/>
              <w:tab w:val="right" w:pos="9026" w:leader="dot"/>
            </w:tabs>
            <w:rPr/>
          </w:pPr>
          <w:hyperlink w:anchor="__RefHeading___Toc308778_73709187">
            <w:r>
              <w:rPr>
                <w:webHidden/>
                <w:rStyle w:val="IndexLink"/>
                <w:rtl w:val="true"/>
              </w:rPr>
              <w:t>(</w:t>
            </w:r>
            <w:r>
              <w:rPr>
                <w:rStyle w:val="IndexLink"/>
                <w:rtl w:val="true"/>
              </w:rPr>
              <w:t>باب الجیم مع الفاء</w:t>
            </w:r>
            <w:r>
              <w:rPr>
                <w:rStyle w:val="IndexLink"/>
                <w:rtl w:val="true"/>
              </w:rPr>
              <w:t>)</w:t>
              <w:tab/>
            </w:r>
            <w:r>
              <w:rPr>
                <w:rStyle w:val="IndexLink"/>
              </w:rPr>
              <w:t>327</w:t>
            </w:r>
          </w:hyperlink>
        </w:p>
        <w:p>
          <w:pPr>
            <w:pStyle w:val="Contents5"/>
            <w:tabs>
              <w:tab w:val="clear" w:pos="7892"/>
              <w:tab w:val="right" w:pos="9026" w:leader="dot"/>
            </w:tabs>
            <w:rPr/>
          </w:pPr>
          <w:hyperlink w:anchor="__RefHeading___Toc308780_73709187">
            <w:r>
              <w:rPr>
                <w:webHidden/>
                <w:rStyle w:val="IndexLink"/>
                <w:rtl w:val="true"/>
              </w:rPr>
              <w:t>جفأ</w:t>
            </w:r>
            <w:r>
              <w:rPr>
                <w:rStyle w:val="IndexLink"/>
                <w:rtl w:val="true"/>
              </w:rPr>
              <w:tab/>
            </w:r>
            <w:r>
              <w:rPr>
                <w:rStyle w:val="IndexLink"/>
              </w:rPr>
              <w:t>327</w:t>
            </w:r>
          </w:hyperlink>
        </w:p>
        <w:p>
          <w:pPr>
            <w:pStyle w:val="Contents5"/>
            <w:tabs>
              <w:tab w:val="clear" w:pos="7892"/>
              <w:tab w:val="right" w:pos="9026" w:leader="dot"/>
            </w:tabs>
            <w:rPr/>
          </w:pPr>
          <w:hyperlink w:anchor="__RefHeading___Toc308782_73709187">
            <w:r>
              <w:rPr>
                <w:webHidden/>
                <w:rStyle w:val="IndexLink"/>
                <w:rtl w:val="true"/>
              </w:rPr>
              <w:t>جفر</w:t>
            </w:r>
            <w:r>
              <w:rPr>
                <w:rStyle w:val="IndexLink"/>
                <w:rtl w:val="true"/>
              </w:rPr>
              <w:tab/>
            </w:r>
            <w:r>
              <w:rPr>
                <w:rStyle w:val="IndexLink"/>
              </w:rPr>
              <w:t>327</w:t>
            </w:r>
          </w:hyperlink>
        </w:p>
        <w:p>
          <w:pPr>
            <w:pStyle w:val="Contents5"/>
            <w:tabs>
              <w:tab w:val="clear" w:pos="7892"/>
              <w:tab w:val="right" w:pos="9026" w:leader="dot"/>
            </w:tabs>
            <w:rPr/>
          </w:pPr>
          <w:hyperlink w:anchor="__RefHeading___Toc308784_73709187">
            <w:r>
              <w:rPr>
                <w:webHidden/>
                <w:rStyle w:val="IndexLink"/>
                <w:rtl w:val="true"/>
              </w:rPr>
              <w:t>جفف</w:t>
            </w:r>
            <w:r>
              <w:rPr>
                <w:rStyle w:val="IndexLink"/>
                <w:rtl w:val="true"/>
              </w:rPr>
              <w:tab/>
            </w:r>
            <w:r>
              <w:rPr>
                <w:rStyle w:val="IndexLink"/>
              </w:rPr>
              <w:t>328</w:t>
            </w:r>
          </w:hyperlink>
        </w:p>
        <w:p>
          <w:pPr>
            <w:pStyle w:val="Contents5"/>
            <w:tabs>
              <w:tab w:val="clear" w:pos="7892"/>
              <w:tab w:val="right" w:pos="9026" w:leader="dot"/>
            </w:tabs>
            <w:rPr/>
          </w:pPr>
          <w:hyperlink w:anchor="__RefHeading___Toc308786_73709187">
            <w:r>
              <w:rPr>
                <w:webHidden/>
                <w:rStyle w:val="IndexLink"/>
                <w:rtl w:val="true"/>
              </w:rPr>
              <w:t>جفل</w:t>
            </w:r>
            <w:r>
              <w:rPr>
                <w:rStyle w:val="IndexLink"/>
                <w:rtl w:val="true"/>
              </w:rPr>
              <w:tab/>
            </w:r>
            <w:r>
              <w:rPr>
                <w:rStyle w:val="IndexLink"/>
              </w:rPr>
              <w:t>329</w:t>
            </w:r>
          </w:hyperlink>
        </w:p>
        <w:p>
          <w:pPr>
            <w:pStyle w:val="Contents5"/>
            <w:tabs>
              <w:tab w:val="clear" w:pos="7892"/>
              <w:tab w:val="right" w:pos="9026" w:leader="dot"/>
            </w:tabs>
            <w:rPr/>
          </w:pPr>
          <w:hyperlink w:anchor="__RefHeading___Toc308788_73709187">
            <w:r>
              <w:rPr>
                <w:webHidden/>
                <w:rStyle w:val="IndexLink"/>
                <w:rtl w:val="true"/>
              </w:rPr>
              <w:t>جفن</w:t>
            </w:r>
            <w:r>
              <w:rPr>
                <w:rStyle w:val="IndexLink"/>
                <w:rtl w:val="true"/>
              </w:rPr>
              <w:tab/>
            </w:r>
            <w:r>
              <w:rPr>
                <w:rStyle w:val="IndexLink"/>
              </w:rPr>
              <w:t>330</w:t>
            </w:r>
          </w:hyperlink>
        </w:p>
        <w:p>
          <w:pPr>
            <w:pStyle w:val="Contents5"/>
            <w:tabs>
              <w:tab w:val="clear" w:pos="7892"/>
              <w:tab w:val="right" w:pos="9026" w:leader="dot"/>
            </w:tabs>
            <w:rPr/>
          </w:pPr>
          <w:hyperlink w:anchor="__RefHeading___Toc308790_73709187">
            <w:r>
              <w:rPr>
                <w:webHidden/>
                <w:rStyle w:val="IndexLink"/>
                <w:rtl w:val="true"/>
              </w:rPr>
              <w:t>جفا</w:t>
            </w:r>
            <w:r>
              <w:rPr>
                <w:rStyle w:val="IndexLink"/>
                <w:rtl w:val="true"/>
              </w:rPr>
              <w:tab/>
            </w:r>
            <w:r>
              <w:rPr>
                <w:rStyle w:val="IndexLink"/>
              </w:rPr>
              <w:t>330</w:t>
            </w:r>
          </w:hyperlink>
        </w:p>
        <w:p>
          <w:pPr>
            <w:pStyle w:val="Contents4"/>
            <w:tabs>
              <w:tab w:val="clear" w:pos="8176"/>
              <w:tab w:val="right" w:pos="9026" w:leader="dot"/>
            </w:tabs>
            <w:rPr/>
          </w:pPr>
          <w:hyperlink w:anchor="__RefHeading___Toc308792_73709187">
            <w:r>
              <w:rPr>
                <w:webHidden/>
                <w:rStyle w:val="IndexLink"/>
                <w:rtl w:val="true"/>
              </w:rPr>
              <w:t>(</w:t>
            </w:r>
            <w:r>
              <w:rPr>
                <w:rStyle w:val="IndexLink"/>
                <w:rtl w:val="true"/>
              </w:rPr>
              <w:t>باب الجیم مع اللام</w:t>
            </w:r>
            <w:r>
              <w:rPr>
                <w:rStyle w:val="IndexLink"/>
                <w:rtl w:val="true"/>
              </w:rPr>
              <w:t>)</w:t>
              <w:tab/>
            </w:r>
            <w:r>
              <w:rPr>
                <w:rStyle w:val="IndexLink"/>
              </w:rPr>
              <w:t>331</w:t>
            </w:r>
          </w:hyperlink>
        </w:p>
        <w:p>
          <w:pPr>
            <w:pStyle w:val="Contents5"/>
            <w:tabs>
              <w:tab w:val="clear" w:pos="7892"/>
              <w:tab w:val="right" w:pos="9026" w:leader="dot"/>
            </w:tabs>
            <w:rPr/>
          </w:pPr>
          <w:hyperlink w:anchor="__RefHeading___Toc308794_73709187">
            <w:r>
              <w:rPr>
                <w:webHidden/>
                <w:rStyle w:val="IndexLink"/>
                <w:rtl w:val="true"/>
              </w:rPr>
              <w:t>جلب</w:t>
            </w:r>
            <w:r>
              <w:rPr>
                <w:rStyle w:val="IndexLink"/>
                <w:rtl w:val="true"/>
              </w:rPr>
              <w:tab/>
            </w:r>
            <w:r>
              <w:rPr>
                <w:rStyle w:val="IndexLink"/>
              </w:rPr>
              <w:t>331</w:t>
            </w:r>
          </w:hyperlink>
        </w:p>
        <w:p>
          <w:pPr>
            <w:pStyle w:val="Contents5"/>
            <w:tabs>
              <w:tab w:val="clear" w:pos="7892"/>
              <w:tab w:val="right" w:pos="9026" w:leader="dot"/>
            </w:tabs>
            <w:rPr/>
          </w:pPr>
          <w:hyperlink w:anchor="__RefHeading___Toc308796_73709187">
            <w:r>
              <w:rPr>
                <w:webHidden/>
                <w:rStyle w:val="IndexLink"/>
                <w:rtl w:val="true"/>
              </w:rPr>
              <w:t>جلج</w:t>
            </w:r>
            <w:r>
              <w:rPr>
                <w:rStyle w:val="IndexLink"/>
                <w:rtl w:val="true"/>
              </w:rPr>
              <w:tab/>
            </w:r>
            <w:r>
              <w:rPr>
                <w:rStyle w:val="IndexLink"/>
              </w:rPr>
              <w:t>333</w:t>
            </w:r>
          </w:hyperlink>
        </w:p>
        <w:p>
          <w:pPr>
            <w:pStyle w:val="Contents5"/>
            <w:tabs>
              <w:tab w:val="clear" w:pos="7892"/>
              <w:tab w:val="right" w:pos="9026" w:leader="dot"/>
            </w:tabs>
            <w:rPr/>
          </w:pPr>
          <w:hyperlink w:anchor="__RefHeading___Toc308798_73709187">
            <w:r>
              <w:rPr>
                <w:webHidden/>
                <w:rStyle w:val="IndexLink"/>
                <w:rtl w:val="true"/>
              </w:rPr>
              <w:t>جلجل</w:t>
            </w:r>
            <w:r>
              <w:rPr>
                <w:rStyle w:val="IndexLink"/>
                <w:rtl w:val="true"/>
              </w:rPr>
              <w:tab/>
            </w:r>
            <w:r>
              <w:rPr>
                <w:rStyle w:val="IndexLink"/>
              </w:rPr>
              <w:t>333</w:t>
            </w:r>
          </w:hyperlink>
        </w:p>
        <w:p>
          <w:pPr>
            <w:pStyle w:val="Contents5"/>
            <w:tabs>
              <w:tab w:val="clear" w:pos="7892"/>
              <w:tab w:val="right" w:pos="9026" w:leader="dot"/>
            </w:tabs>
            <w:rPr/>
          </w:pPr>
          <w:hyperlink w:anchor="__RefHeading___Toc308800_73709187">
            <w:r>
              <w:rPr>
                <w:webHidden/>
                <w:rStyle w:val="IndexLink"/>
                <w:rtl w:val="true"/>
              </w:rPr>
              <w:t>جلح</w:t>
            </w:r>
            <w:r>
              <w:rPr>
                <w:rStyle w:val="IndexLink"/>
                <w:rtl w:val="true"/>
              </w:rPr>
              <w:tab/>
            </w:r>
            <w:r>
              <w:rPr>
                <w:rStyle w:val="IndexLink"/>
              </w:rPr>
              <w:t>334</w:t>
            </w:r>
          </w:hyperlink>
        </w:p>
        <w:p>
          <w:pPr>
            <w:pStyle w:val="Contents5"/>
            <w:tabs>
              <w:tab w:val="clear" w:pos="7892"/>
              <w:tab w:val="right" w:pos="9026" w:leader="dot"/>
            </w:tabs>
            <w:rPr/>
          </w:pPr>
          <w:hyperlink w:anchor="__RefHeading___Toc308802_73709187">
            <w:r>
              <w:rPr>
                <w:webHidden/>
                <w:rStyle w:val="IndexLink"/>
                <w:rtl w:val="true"/>
              </w:rPr>
              <w:t>جلخ</w:t>
            </w:r>
            <w:r>
              <w:rPr>
                <w:rStyle w:val="IndexLink"/>
                <w:rtl w:val="true"/>
              </w:rPr>
              <w:tab/>
            </w:r>
            <w:r>
              <w:rPr>
                <w:rStyle w:val="IndexLink"/>
              </w:rPr>
              <w:t>334</w:t>
            </w:r>
          </w:hyperlink>
        </w:p>
        <w:p>
          <w:pPr>
            <w:pStyle w:val="Contents5"/>
            <w:tabs>
              <w:tab w:val="clear" w:pos="7892"/>
              <w:tab w:val="right" w:pos="9026" w:leader="dot"/>
            </w:tabs>
            <w:rPr/>
          </w:pPr>
          <w:hyperlink w:anchor="__RefHeading___Toc308804_73709187">
            <w:r>
              <w:rPr>
                <w:webHidden/>
                <w:rStyle w:val="IndexLink"/>
                <w:rtl w:val="true"/>
              </w:rPr>
              <w:t>جلد</w:t>
            </w:r>
            <w:r>
              <w:rPr>
                <w:rStyle w:val="IndexLink"/>
                <w:rtl w:val="true"/>
              </w:rPr>
              <w:tab/>
            </w:r>
            <w:r>
              <w:rPr>
                <w:rStyle w:val="IndexLink"/>
              </w:rPr>
              <w:t>334</w:t>
            </w:r>
          </w:hyperlink>
        </w:p>
        <w:p>
          <w:pPr>
            <w:pStyle w:val="Contents5"/>
            <w:tabs>
              <w:tab w:val="clear" w:pos="7892"/>
              <w:tab w:val="right" w:pos="9026" w:leader="dot"/>
            </w:tabs>
            <w:rPr/>
          </w:pPr>
          <w:hyperlink w:anchor="__RefHeading___Toc308806_73709187">
            <w:r>
              <w:rPr>
                <w:webHidden/>
                <w:rStyle w:val="IndexLink"/>
                <w:rtl w:val="true"/>
              </w:rPr>
              <w:t>جلذ</w:t>
            </w:r>
            <w:r>
              <w:rPr>
                <w:rStyle w:val="IndexLink"/>
                <w:rtl w:val="true"/>
              </w:rPr>
              <w:tab/>
            </w:r>
            <w:r>
              <w:rPr>
                <w:rStyle w:val="IndexLink"/>
              </w:rPr>
              <w:t>335</w:t>
            </w:r>
          </w:hyperlink>
        </w:p>
        <w:p>
          <w:pPr>
            <w:pStyle w:val="Contents5"/>
            <w:tabs>
              <w:tab w:val="clear" w:pos="7892"/>
              <w:tab w:val="right" w:pos="9026" w:leader="dot"/>
            </w:tabs>
            <w:rPr/>
          </w:pPr>
          <w:hyperlink w:anchor="__RefHeading___Toc308808_73709187">
            <w:r>
              <w:rPr>
                <w:webHidden/>
                <w:rStyle w:val="IndexLink"/>
                <w:rtl w:val="true"/>
              </w:rPr>
              <w:t>جلز</w:t>
            </w:r>
            <w:r>
              <w:rPr>
                <w:rStyle w:val="IndexLink"/>
                <w:rtl w:val="true"/>
              </w:rPr>
              <w:tab/>
            </w:r>
            <w:r>
              <w:rPr>
                <w:rStyle w:val="IndexLink"/>
              </w:rPr>
              <w:t>336</w:t>
            </w:r>
          </w:hyperlink>
        </w:p>
        <w:p>
          <w:pPr>
            <w:pStyle w:val="Contents5"/>
            <w:tabs>
              <w:tab w:val="clear" w:pos="7892"/>
              <w:tab w:val="right" w:pos="9026" w:leader="dot"/>
            </w:tabs>
            <w:rPr/>
          </w:pPr>
          <w:hyperlink w:anchor="__RefHeading___Toc308810_73709187">
            <w:r>
              <w:rPr>
                <w:webHidden/>
                <w:rStyle w:val="IndexLink"/>
                <w:rtl w:val="true"/>
              </w:rPr>
              <w:t>جلس</w:t>
            </w:r>
            <w:r>
              <w:rPr>
                <w:rStyle w:val="IndexLink"/>
                <w:rtl w:val="true"/>
              </w:rPr>
              <w:tab/>
            </w:r>
            <w:r>
              <w:rPr>
                <w:rStyle w:val="IndexLink"/>
              </w:rPr>
              <w:t>336</w:t>
            </w:r>
          </w:hyperlink>
        </w:p>
        <w:p>
          <w:pPr>
            <w:pStyle w:val="Contents5"/>
            <w:tabs>
              <w:tab w:val="clear" w:pos="7892"/>
              <w:tab w:val="right" w:pos="9026" w:leader="dot"/>
            </w:tabs>
            <w:rPr/>
          </w:pPr>
          <w:hyperlink w:anchor="__RefHeading___Toc308812_73709187">
            <w:r>
              <w:rPr>
                <w:webHidden/>
                <w:rStyle w:val="IndexLink"/>
                <w:rtl w:val="true"/>
              </w:rPr>
              <w:t>جلظ</w:t>
            </w:r>
            <w:r>
              <w:rPr>
                <w:rStyle w:val="IndexLink"/>
                <w:rtl w:val="true"/>
              </w:rPr>
              <w:tab/>
            </w:r>
            <w:r>
              <w:rPr>
                <w:rStyle w:val="IndexLink"/>
              </w:rPr>
              <w:t>336</w:t>
            </w:r>
          </w:hyperlink>
        </w:p>
        <w:p>
          <w:pPr>
            <w:pStyle w:val="Contents5"/>
            <w:tabs>
              <w:tab w:val="clear" w:pos="7892"/>
              <w:tab w:val="right" w:pos="9026" w:leader="dot"/>
            </w:tabs>
            <w:rPr/>
          </w:pPr>
          <w:hyperlink w:anchor="__RefHeading___Toc308814_73709187">
            <w:r>
              <w:rPr>
                <w:webHidden/>
                <w:rStyle w:val="IndexLink"/>
                <w:rtl w:val="true"/>
              </w:rPr>
              <w:t>جلع</w:t>
            </w:r>
            <w:r>
              <w:rPr>
                <w:rStyle w:val="IndexLink"/>
                <w:rtl w:val="true"/>
              </w:rPr>
              <w:tab/>
            </w:r>
            <w:r>
              <w:rPr>
                <w:rStyle w:val="IndexLink"/>
              </w:rPr>
              <w:t>336</w:t>
            </w:r>
          </w:hyperlink>
        </w:p>
        <w:p>
          <w:pPr>
            <w:pStyle w:val="Contents5"/>
            <w:tabs>
              <w:tab w:val="clear" w:pos="7892"/>
              <w:tab w:val="right" w:pos="9026" w:leader="dot"/>
            </w:tabs>
            <w:rPr/>
          </w:pPr>
          <w:hyperlink w:anchor="__RefHeading___Toc308816_73709187">
            <w:r>
              <w:rPr>
                <w:webHidden/>
                <w:rStyle w:val="IndexLink"/>
                <w:rtl w:val="true"/>
              </w:rPr>
              <w:t>جلعب</w:t>
            </w:r>
            <w:r>
              <w:rPr>
                <w:rStyle w:val="IndexLink"/>
                <w:rtl w:val="true"/>
              </w:rPr>
              <w:tab/>
            </w:r>
            <w:r>
              <w:rPr>
                <w:rStyle w:val="IndexLink"/>
              </w:rPr>
              <w:t>336</w:t>
            </w:r>
          </w:hyperlink>
        </w:p>
        <w:p>
          <w:pPr>
            <w:pStyle w:val="Contents5"/>
            <w:tabs>
              <w:tab w:val="clear" w:pos="7892"/>
              <w:tab w:val="right" w:pos="9026" w:leader="dot"/>
            </w:tabs>
            <w:rPr/>
          </w:pPr>
          <w:hyperlink w:anchor="__RefHeading___Toc308818_73709187">
            <w:r>
              <w:rPr>
                <w:webHidden/>
                <w:rStyle w:val="IndexLink"/>
                <w:rtl w:val="true"/>
              </w:rPr>
              <w:t>جلعد</w:t>
            </w:r>
            <w:r>
              <w:rPr>
                <w:rStyle w:val="IndexLink"/>
                <w:rtl w:val="true"/>
              </w:rPr>
              <w:tab/>
            </w:r>
            <w:r>
              <w:rPr>
                <w:rStyle w:val="IndexLink"/>
              </w:rPr>
              <w:t>336</w:t>
            </w:r>
          </w:hyperlink>
        </w:p>
        <w:p>
          <w:pPr>
            <w:pStyle w:val="Contents5"/>
            <w:tabs>
              <w:tab w:val="clear" w:pos="7892"/>
              <w:tab w:val="right" w:pos="9026" w:leader="dot"/>
            </w:tabs>
            <w:rPr/>
          </w:pPr>
          <w:hyperlink w:anchor="__RefHeading___Toc308820_73709187">
            <w:r>
              <w:rPr>
                <w:webHidden/>
                <w:rStyle w:val="IndexLink"/>
                <w:rtl w:val="true"/>
              </w:rPr>
              <w:t>جلف</w:t>
            </w:r>
            <w:r>
              <w:rPr>
                <w:rStyle w:val="IndexLink"/>
                <w:rtl w:val="true"/>
              </w:rPr>
              <w:tab/>
            </w:r>
            <w:r>
              <w:rPr>
                <w:rStyle w:val="IndexLink"/>
              </w:rPr>
              <w:t>337</w:t>
            </w:r>
          </w:hyperlink>
        </w:p>
        <w:p>
          <w:pPr>
            <w:pStyle w:val="Contents5"/>
            <w:tabs>
              <w:tab w:val="clear" w:pos="7892"/>
              <w:tab w:val="right" w:pos="9026" w:leader="dot"/>
            </w:tabs>
            <w:rPr/>
          </w:pPr>
          <w:hyperlink w:anchor="__RefHeading___Toc308822_73709187">
            <w:r>
              <w:rPr>
                <w:webHidden/>
                <w:rStyle w:val="IndexLink"/>
                <w:rtl w:val="true"/>
              </w:rPr>
              <w:t>جلفط</w:t>
            </w:r>
            <w:r>
              <w:rPr>
                <w:rStyle w:val="IndexLink"/>
                <w:rtl w:val="true"/>
              </w:rPr>
              <w:tab/>
            </w:r>
            <w:r>
              <w:rPr>
                <w:rStyle w:val="IndexLink"/>
              </w:rPr>
              <w:t>337</w:t>
            </w:r>
          </w:hyperlink>
        </w:p>
        <w:p>
          <w:pPr>
            <w:pStyle w:val="Contents5"/>
            <w:tabs>
              <w:tab w:val="clear" w:pos="7892"/>
              <w:tab w:val="right" w:pos="9026" w:leader="dot"/>
            </w:tabs>
            <w:rPr/>
          </w:pPr>
          <w:hyperlink w:anchor="__RefHeading___Toc308824_73709187">
            <w:r>
              <w:rPr>
                <w:webHidden/>
                <w:rStyle w:val="IndexLink"/>
                <w:rtl w:val="true"/>
              </w:rPr>
              <w:t>جلق</w:t>
            </w:r>
            <w:r>
              <w:rPr>
                <w:rStyle w:val="IndexLink"/>
                <w:rtl w:val="true"/>
              </w:rPr>
              <w:tab/>
            </w:r>
            <w:r>
              <w:rPr>
                <w:rStyle w:val="IndexLink"/>
              </w:rPr>
              <w:t>337</w:t>
            </w:r>
          </w:hyperlink>
        </w:p>
        <w:p>
          <w:pPr>
            <w:pStyle w:val="Contents5"/>
            <w:tabs>
              <w:tab w:val="clear" w:pos="7892"/>
              <w:tab w:val="right" w:pos="9026" w:leader="dot"/>
            </w:tabs>
            <w:rPr/>
          </w:pPr>
          <w:hyperlink w:anchor="__RefHeading___Toc308826_73709187">
            <w:r>
              <w:rPr>
                <w:webHidden/>
                <w:rStyle w:val="IndexLink"/>
                <w:rtl w:val="true"/>
              </w:rPr>
              <w:t>جلل</w:t>
            </w:r>
            <w:r>
              <w:rPr>
                <w:rStyle w:val="IndexLink"/>
                <w:rtl w:val="true"/>
              </w:rPr>
              <w:tab/>
            </w:r>
            <w:r>
              <w:rPr>
                <w:rStyle w:val="IndexLink"/>
              </w:rPr>
              <w:t>337</w:t>
            </w:r>
          </w:hyperlink>
        </w:p>
        <w:p>
          <w:pPr>
            <w:pStyle w:val="Contents5"/>
            <w:tabs>
              <w:tab w:val="clear" w:pos="7892"/>
              <w:tab w:val="right" w:pos="9026" w:leader="dot"/>
            </w:tabs>
            <w:rPr/>
          </w:pPr>
          <w:hyperlink w:anchor="__RefHeading___Toc308828_73709187">
            <w:r>
              <w:rPr>
                <w:webHidden/>
                <w:rStyle w:val="IndexLink"/>
                <w:rtl w:val="true"/>
              </w:rPr>
              <w:t>جلم</w:t>
            </w:r>
            <w:r>
              <w:rPr>
                <w:rStyle w:val="IndexLink"/>
                <w:rtl w:val="true"/>
              </w:rPr>
              <w:tab/>
            </w:r>
            <w:r>
              <w:rPr>
                <w:rStyle w:val="IndexLink"/>
              </w:rPr>
              <w:t>340</w:t>
            </w:r>
          </w:hyperlink>
        </w:p>
        <w:p>
          <w:pPr>
            <w:pStyle w:val="Contents5"/>
            <w:tabs>
              <w:tab w:val="clear" w:pos="7892"/>
              <w:tab w:val="right" w:pos="9026" w:leader="dot"/>
            </w:tabs>
            <w:rPr/>
          </w:pPr>
          <w:hyperlink w:anchor="__RefHeading___Toc308830_73709187">
            <w:r>
              <w:rPr>
                <w:webHidden/>
                <w:rStyle w:val="IndexLink"/>
                <w:rtl w:val="true"/>
              </w:rPr>
              <w:t>جلهم</w:t>
            </w:r>
            <w:r>
              <w:rPr>
                <w:rStyle w:val="IndexLink"/>
                <w:rtl w:val="true"/>
              </w:rPr>
              <w:tab/>
            </w:r>
            <w:r>
              <w:rPr>
                <w:rStyle w:val="IndexLink"/>
              </w:rPr>
              <w:t>340</w:t>
            </w:r>
          </w:hyperlink>
        </w:p>
        <w:p>
          <w:pPr>
            <w:pStyle w:val="Contents5"/>
            <w:tabs>
              <w:tab w:val="clear" w:pos="7892"/>
              <w:tab w:val="right" w:pos="9026" w:leader="dot"/>
            </w:tabs>
            <w:rPr/>
          </w:pPr>
          <w:hyperlink w:anchor="__RefHeading___Toc308832_73709187">
            <w:r>
              <w:rPr>
                <w:webHidden/>
                <w:rStyle w:val="IndexLink"/>
                <w:rtl w:val="true"/>
              </w:rPr>
              <w:t>جلا</w:t>
            </w:r>
            <w:r>
              <w:rPr>
                <w:rStyle w:val="IndexLink"/>
                <w:rtl w:val="true"/>
              </w:rPr>
              <w:tab/>
            </w:r>
            <w:r>
              <w:rPr>
                <w:rStyle w:val="IndexLink"/>
              </w:rPr>
              <w:t>340</w:t>
            </w:r>
          </w:hyperlink>
        </w:p>
        <w:p>
          <w:pPr>
            <w:pStyle w:val="Contents4"/>
            <w:tabs>
              <w:tab w:val="clear" w:pos="8176"/>
              <w:tab w:val="right" w:pos="9026" w:leader="dot"/>
            </w:tabs>
            <w:rPr/>
          </w:pPr>
          <w:hyperlink w:anchor="__RefHeading___Toc308834_73709187">
            <w:r>
              <w:rPr>
                <w:webHidden/>
                <w:rStyle w:val="IndexLink"/>
                <w:rtl w:val="true"/>
              </w:rPr>
              <w:t>(</w:t>
            </w:r>
            <w:r>
              <w:rPr>
                <w:rStyle w:val="IndexLink"/>
                <w:rtl w:val="true"/>
              </w:rPr>
              <w:t>باب الجیم مع المیم</w:t>
            </w:r>
            <w:r>
              <w:rPr>
                <w:rStyle w:val="IndexLink"/>
                <w:rtl w:val="true"/>
              </w:rPr>
              <w:t>)</w:t>
              <w:tab/>
            </w:r>
            <w:r>
              <w:rPr>
                <w:rStyle w:val="IndexLink"/>
              </w:rPr>
              <w:t>341</w:t>
            </w:r>
          </w:hyperlink>
        </w:p>
        <w:p>
          <w:pPr>
            <w:pStyle w:val="Contents5"/>
            <w:tabs>
              <w:tab w:val="clear" w:pos="7892"/>
              <w:tab w:val="right" w:pos="9026" w:leader="dot"/>
            </w:tabs>
            <w:rPr/>
          </w:pPr>
          <w:hyperlink w:anchor="__RefHeading___Toc308836_73709187">
            <w:r>
              <w:rPr>
                <w:webHidden/>
                <w:rStyle w:val="IndexLink"/>
                <w:rtl w:val="true"/>
              </w:rPr>
              <w:t>جمح</w:t>
            </w:r>
            <w:r>
              <w:rPr>
                <w:rStyle w:val="IndexLink"/>
                <w:rtl w:val="true"/>
              </w:rPr>
              <w:tab/>
            </w:r>
            <w:r>
              <w:rPr>
                <w:rStyle w:val="IndexLink"/>
              </w:rPr>
              <w:t>341</w:t>
            </w:r>
          </w:hyperlink>
        </w:p>
        <w:p>
          <w:pPr>
            <w:pStyle w:val="Contents5"/>
            <w:tabs>
              <w:tab w:val="clear" w:pos="7892"/>
              <w:tab w:val="right" w:pos="9026" w:leader="dot"/>
            </w:tabs>
            <w:rPr/>
          </w:pPr>
          <w:hyperlink w:anchor="__RefHeading___Toc308838_73709187">
            <w:r>
              <w:rPr>
                <w:webHidden/>
                <w:rStyle w:val="IndexLink"/>
                <w:rtl w:val="true"/>
              </w:rPr>
              <w:t>جمد</w:t>
            </w:r>
            <w:r>
              <w:rPr>
                <w:rStyle w:val="IndexLink"/>
                <w:rtl w:val="true"/>
              </w:rPr>
              <w:tab/>
            </w:r>
            <w:r>
              <w:rPr>
                <w:rStyle w:val="IndexLink"/>
              </w:rPr>
              <w:t>342</w:t>
            </w:r>
          </w:hyperlink>
        </w:p>
        <w:p>
          <w:pPr>
            <w:pStyle w:val="Contents5"/>
            <w:tabs>
              <w:tab w:val="clear" w:pos="7892"/>
              <w:tab w:val="right" w:pos="9026" w:leader="dot"/>
            </w:tabs>
            <w:rPr/>
          </w:pPr>
          <w:hyperlink w:anchor="__RefHeading___Toc308840_73709187">
            <w:r>
              <w:rPr>
                <w:webHidden/>
                <w:rStyle w:val="IndexLink"/>
                <w:rtl w:val="true"/>
              </w:rPr>
              <w:t>جمر</w:t>
            </w:r>
            <w:r>
              <w:rPr>
                <w:rStyle w:val="IndexLink"/>
                <w:rtl w:val="true"/>
              </w:rPr>
              <w:tab/>
            </w:r>
            <w:r>
              <w:rPr>
                <w:rStyle w:val="IndexLink"/>
              </w:rPr>
              <w:t>342</w:t>
            </w:r>
          </w:hyperlink>
        </w:p>
        <w:p>
          <w:pPr>
            <w:pStyle w:val="Contents5"/>
            <w:tabs>
              <w:tab w:val="clear" w:pos="7892"/>
              <w:tab w:val="right" w:pos="9026" w:leader="dot"/>
            </w:tabs>
            <w:rPr/>
          </w:pPr>
          <w:hyperlink w:anchor="__RefHeading___Toc308842_73709187">
            <w:r>
              <w:rPr>
                <w:webHidden/>
                <w:rStyle w:val="IndexLink"/>
                <w:rtl w:val="true"/>
              </w:rPr>
              <w:t>جمز</w:t>
            </w:r>
            <w:r>
              <w:rPr>
                <w:rStyle w:val="IndexLink"/>
                <w:rtl w:val="true"/>
              </w:rPr>
              <w:tab/>
            </w:r>
            <w:r>
              <w:rPr>
                <w:rStyle w:val="IndexLink"/>
              </w:rPr>
              <w:t>344</w:t>
            </w:r>
          </w:hyperlink>
        </w:p>
        <w:p>
          <w:pPr>
            <w:pStyle w:val="Contents5"/>
            <w:tabs>
              <w:tab w:val="clear" w:pos="7892"/>
              <w:tab w:val="right" w:pos="9026" w:leader="dot"/>
            </w:tabs>
            <w:rPr/>
          </w:pPr>
          <w:hyperlink w:anchor="__RefHeading___Toc308844_73709187">
            <w:r>
              <w:rPr>
                <w:webHidden/>
                <w:rStyle w:val="IndexLink"/>
                <w:rtl w:val="true"/>
              </w:rPr>
              <w:t>جمس</w:t>
            </w:r>
            <w:r>
              <w:rPr>
                <w:rStyle w:val="IndexLink"/>
                <w:rtl w:val="true"/>
              </w:rPr>
              <w:tab/>
            </w:r>
            <w:r>
              <w:rPr>
                <w:rStyle w:val="IndexLink"/>
              </w:rPr>
              <w:t>344</w:t>
            </w:r>
          </w:hyperlink>
        </w:p>
        <w:p>
          <w:pPr>
            <w:pStyle w:val="Contents5"/>
            <w:tabs>
              <w:tab w:val="clear" w:pos="7892"/>
              <w:tab w:val="right" w:pos="9026" w:leader="dot"/>
            </w:tabs>
            <w:rPr/>
          </w:pPr>
          <w:hyperlink w:anchor="__RefHeading___Toc308846_73709187">
            <w:r>
              <w:rPr>
                <w:webHidden/>
                <w:rStyle w:val="IndexLink"/>
                <w:rtl w:val="true"/>
              </w:rPr>
              <w:t>جمش</w:t>
            </w:r>
            <w:r>
              <w:rPr>
                <w:rStyle w:val="IndexLink"/>
                <w:rtl w:val="true"/>
              </w:rPr>
              <w:tab/>
            </w:r>
            <w:r>
              <w:rPr>
                <w:rStyle w:val="IndexLink"/>
              </w:rPr>
              <w:t>344</w:t>
            </w:r>
          </w:hyperlink>
        </w:p>
        <w:p>
          <w:pPr>
            <w:pStyle w:val="Contents5"/>
            <w:tabs>
              <w:tab w:val="clear" w:pos="7892"/>
              <w:tab w:val="right" w:pos="9026" w:leader="dot"/>
            </w:tabs>
            <w:rPr/>
          </w:pPr>
          <w:hyperlink w:anchor="__RefHeading___Toc308848_73709187">
            <w:r>
              <w:rPr>
                <w:webHidden/>
                <w:rStyle w:val="IndexLink"/>
                <w:rtl w:val="true"/>
              </w:rPr>
              <w:t>جمع</w:t>
            </w:r>
            <w:r>
              <w:rPr>
                <w:rStyle w:val="IndexLink"/>
                <w:rtl w:val="true"/>
              </w:rPr>
              <w:tab/>
            </w:r>
            <w:r>
              <w:rPr>
                <w:rStyle w:val="IndexLink"/>
              </w:rPr>
              <w:t>345</w:t>
            </w:r>
          </w:hyperlink>
        </w:p>
        <w:p>
          <w:pPr>
            <w:pStyle w:val="Contents5"/>
            <w:tabs>
              <w:tab w:val="clear" w:pos="7892"/>
              <w:tab w:val="right" w:pos="9026" w:leader="dot"/>
            </w:tabs>
            <w:rPr/>
          </w:pPr>
          <w:hyperlink w:anchor="__RefHeading___Toc308850_73709187">
            <w:r>
              <w:rPr>
                <w:webHidden/>
                <w:rStyle w:val="IndexLink"/>
                <w:rtl w:val="true"/>
              </w:rPr>
              <w:t>جمل</w:t>
            </w:r>
            <w:r>
              <w:rPr>
                <w:rStyle w:val="IndexLink"/>
                <w:rtl w:val="true"/>
              </w:rPr>
              <w:tab/>
            </w:r>
            <w:r>
              <w:rPr>
                <w:rStyle w:val="IndexLink"/>
              </w:rPr>
              <w:t>347</w:t>
            </w:r>
          </w:hyperlink>
        </w:p>
        <w:p>
          <w:pPr>
            <w:pStyle w:val="Contents5"/>
            <w:tabs>
              <w:tab w:val="clear" w:pos="7892"/>
              <w:tab w:val="right" w:pos="9026" w:leader="dot"/>
            </w:tabs>
            <w:rPr/>
          </w:pPr>
          <w:hyperlink w:anchor="__RefHeading___Toc308852_73709187">
            <w:r>
              <w:rPr>
                <w:webHidden/>
                <w:rStyle w:val="IndexLink"/>
                <w:rtl w:val="true"/>
              </w:rPr>
              <w:t>جمجم</w:t>
            </w:r>
            <w:r>
              <w:rPr>
                <w:rStyle w:val="IndexLink"/>
                <w:rtl w:val="true"/>
              </w:rPr>
              <w:tab/>
            </w:r>
            <w:r>
              <w:rPr>
                <w:rStyle w:val="IndexLink"/>
              </w:rPr>
              <w:t>349</w:t>
            </w:r>
          </w:hyperlink>
        </w:p>
        <w:p>
          <w:pPr>
            <w:pStyle w:val="Contents5"/>
            <w:tabs>
              <w:tab w:val="clear" w:pos="7892"/>
              <w:tab w:val="right" w:pos="9026" w:leader="dot"/>
            </w:tabs>
            <w:rPr/>
          </w:pPr>
          <w:hyperlink w:anchor="__RefHeading___Toc308854_73709187">
            <w:r>
              <w:rPr>
                <w:webHidden/>
                <w:rStyle w:val="IndexLink"/>
                <w:rtl w:val="true"/>
              </w:rPr>
              <w:t>جمم</w:t>
            </w:r>
            <w:r>
              <w:rPr>
                <w:rStyle w:val="IndexLink"/>
                <w:rtl w:val="true"/>
              </w:rPr>
              <w:tab/>
            </w:r>
            <w:r>
              <w:rPr>
                <w:rStyle w:val="IndexLink"/>
              </w:rPr>
              <w:t>349</w:t>
            </w:r>
          </w:hyperlink>
        </w:p>
        <w:p>
          <w:pPr>
            <w:pStyle w:val="Contents5"/>
            <w:tabs>
              <w:tab w:val="clear" w:pos="7892"/>
              <w:tab w:val="right" w:pos="9026" w:leader="dot"/>
            </w:tabs>
            <w:rPr/>
          </w:pPr>
          <w:hyperlink w:anchor="__RefHeading___Toc308856_73709187">
            <w:r>
              <w:rPr>
                <w:webHidden/>
                <w:rStyle w:val="IndexLink"/>
                <w:rtl w:val="true"/>
              </w:rPr>
              <w:t>جمن</w:t>
            </w:r>
            <w:r>
              <w:rPr>
                <w:rStyle w:val="IndexLink"/>
                <w:rtl w:val="true"/>
              </w:rPr>
              <w:tab/>
            </w:r>
            <w:r>
              <w:rPr>
                <w:rStyle w:val="IndexLink"/>
              </w:rPr>
              <w:t>351</w:t>
            </w:r>
          </w:hyperlink>
        </w:p>
        <w:p>
          <w:pPr>
            <w:pStyle w:val="Contents5"/>
            <w:tabs>
              <w:tab w:val="clear" w:pos="7892"/>
              <w:tab w:val="right" w:pos="9026" w:leader="dot"/>
            </w:tabs>
            <w:rPr/>
          </w:pPr>
          <w:hyperlink w:anchor="__RefHeading___Toc308858_73709187">
            <w:r>
              <w:rPr>
                <w:webHidden/>
                <w:rStyle w:val="IndexLink"/>
                <w:rtl w:val="true"/>
              </w:rPr>
              <w:t>جمهر</w:t>
            </w:r>
            <w:r>
              <w:rPr>
                <w:rStyle w:val="IndexLink"/>
                <w:rtl w:val="true"/>
              </w:rPr>
              <w:tab/>
            </w:r>
            <w:r>
              <w:rPr>
                <w:rStyle w:val="IndexLink"/>
              </w:rPr>
              <w:t>352</w:t>
            </w:r>
          </w:hyperlink>
        </w:p>
        <w:p>
          <w:pPr>
            <w:pStyle w:val="Contents4"/>
            <w:tabs>
              <w:tab w:val="clear" w:pos="8176"/>
              <w:tab w:val="right" w:pos="9026" w:leader="dot"/>
            </w:tabs>
            <w:rPr/>
          </w:pPr>
          <w:hyperlink w:anchor="__RefHeading___Toc308860_73709187">
            <w:r>
              <w:rPr>
                <w:webHidden/>
                <w:rStyle w:val="IndexLink"/>
                <w:rtl w:val="true"/>
              </w:rPr>
              <w:t>(</w:t>
            </w:r>
            <w:r>
              <w:rPr>
                <w:rStyle w:val="IndexLink"/>
                <w:rtl w:val="true"/>
              </w:rPr>
              <w:t>باب الجیم مع النون</w:t>
            </w:r>
            <w:r>
              <w:rPr>
                <w:rStyle w:val="IndexLink"/>
                <w:rtl w:val="true"/>
              </w:rPr>
              <w:t>)</w:t>
              <w:tab/>
            </w:r>
            <w:r>
              <w:rPr>
                <w:rStyle w:val="IndexLink"/>
              </w:rPr>
              <w:t>352</w:t>
            </w:r>
          </w:hyperlink>
        </w:p>
        <w:p>
          <w:pPr>
            <w:pStyle w:val="Contents5"/>
            <w:tabs>
              <w:tab w:val="clear" w:pos="7892"/>
              <w:tab w:val="right" w:pos="9026" w:leader="dot"/>
            </w:tabs>
            <w:rPr/>
          </w:pPr>
          <w:hyperlink w:anchor="__RefHeading___Toc308862_73709187">
            <w:r>
              <w:rPr>
                <w:webHidden/>
                <w:rStyle w:val="IndexLink"/>
                <w:rtl w:val="true"/>
              </w:rPr>
              <w:t>جنأ</w:t>
            </w:r>
            <w:r>
              <w:rPr>
                <w:rStyle w:val="IndexLink"/>
                <w:rtl w:val="true"/>
              </w:rPr>
              <w:tab/>
            </w:r>
            <w:r>
              <w:rPr>
                <w:rStyle w:val="IndexLink"/>
              </w:rPr>
              <w:t>352</w:t>
            </w:r>
          </w:hyperlink>
        </w:p>
        <w:p>
          <w:pPr>
            <w:pStyle w:val="Contents5"/>
            <w:tabs>
              <w:tab w:val="clear" w:pos="7892"/>
              <w:tab w:val="right" w:pos="9026" w:leader="dot"/>
            </w:tabs>
            <w:rPr/>
          </w:pPr>
          <w:hyperlink w:anchor="__RefHeading___Toc308864_73709187">
            <w:r>
              <w:rPr>
                <w:webHidden/>
                <w:rStyle w:val="IndexLink"/>
                <w:rtl w:val="true"/>
              </w:rPr>
              <w:t>جنب</w:t>
            </w:r>
            <w:r>
              <w:rPr>
                <w:rStyle w:val="IndexLink"/>
                <w:rtl w:val="true"/>
              </w:rPr>
              <w:tab/>
            </w:r>
            <w:r>
              <w:rPr>
                <w:rStyle w:val="IndexLink"/>
              </w:rPr>
              <w:t>352</w:t>
            </w:r>
          </w:hyperlink>
        </w:p>
        <w:p>
          <w:pPr>
            <w:pStyle w:val="Contents5"/>
            <w:tabs>
              <w:tab w:val="clear" w:pos="7892"/>
              <w:tab w:val="right" w:pos="9026" w:leader="dot"/>
            </w:tabs>
            <w:rPr/>
          </w:pPr>
          <w:hyperlink w:anchor="__RefHeading___Toc308866_73709187">
            <w:r>
              <w:rPr>
                <w:webHidden/>
                <w:rStyle w:val="IndexLink"/>
                <w:rtl w:val="true"/>
              </w:rPr>
              <w:t>جنبذ</w:t>
            </w:r>
            <w:r>
              <w:rPr>
                <w:rStyle w:val="IndexLink"/>
                <w:rtl w:val="true"/>
              </w:rPr>
              <w:tab/>
            </w:r>
            <w:r>
              <w:rPr>
                <w:rStyle w:val="IndexLink"/>
              </w:rPr>
              <w:t>355</w:t>
            </w:r>
          </w:hyperlink>
        </w:p>
        <w:p>
          <w:pPr>
            <w:pStyle w:val="Contents5"/>
            <w:tabs>
              <w:tab w:val="clear" w:pos="7892"/>
              <w:tab w:val="right" w:pos="9026" w:leader="dot"/>
            </w:tabs>
            <w:rPr/>
          </w:pPr>
          <w:hyperlink w:anchor="__RefHeading___Toc308868_73709187">
            <w:r>
              <w:rPr>
                <w:webHidden/>
                <w:rStyle w:val="IndexLink"/>
                <w:rtl w:val="true"/>
              </w:rPr>
              <w:t>جنح</w:t>
            </w:r>
            <w:r>
              <w:rPr>
                <w:rStyle w:val="IndexLink"/>
                <w:rtl w:val="true"/>
              </w:rPr>
              <w:tab/>
            </w:r>
            <w:r>
              <w:rPr>
                <w:rStyle w:val="IndexLink"/>
              </w:rPr>
              <w:t>355</w:t>
            </w:r>
          </w:hyperlink>
        </w:p>
        <w:p>
          <w:pPr>
            <w:pStyle w:val="Contents5"/>
            <w:tabs>
              <w:tab w:val="clear" w:pos="7892"/>
              <w:tab w:val="right" w:pos="9026" w:leader="dot"/>
            </w:tabs>
            <w:rPr/>
          </w:pPr>
          <w:hyperlink w:anchor="__RefHeading___Toc308870_73709187">
            <w:r>
              <w:rPr>
                <w:webHidden/>
                <w:rStyle w:val="IndexLink"/>
                <w:rtl w:val="true"/>
              </w:rPr>
              <w:t>جند</w:t>
            </w:r>
            <w:r>
              <w:rPr>
                <w:rStyle w:val="IndexLink"/>
                <w:rtl w:val="true"/>
              </w:rPr>
              <w:tab/>
            </w:r>
            <w:r>
              <w:rPr>
                <w:rStyle w:val="IndexLink"/>
              </w:rPr>
              <w:t>355</w:t>
            </w:r>
          </w:hyperlink>
        </w:p>
        <w:p>
          <w:pPr>
            <w:pStyle w:val="Contents5"/>
            <w:tabs>
              <w:tab w:val="clear" w:pos="7892"/>
              <w:tab w:val="right" w:pos="9026" w:leader="dot"/>
            </w:tabs>
            <w:rPr/>
          </w:pPr>
          <w:hyperlink w:anchor="__RefHeading___Toc308872_73709187">
            <w:r>
              <w:rPr>
                <w:webHidden/>
                <w:rStyle w:val="IndexLink"/>
                <w:rtl w:val="true"/>
              </w:rPr>
              <w:t>جندب</w:t>
            </w:r>
            <w:r>
              <w:rPr>
                <w:rStyle w:val="IndexLink"/>
                <w:rtl w:val="true"/>
              </w:rPr>
              <w:tab/>
            </w:r>
            <w:r>
              <w:rPr>
                <w:rStyle w:val="IndexLink"/>
              </w:rPr>
              <w:t>356</w:t>
            </w:r>
          </w:hyperlink>
        </w:p>
        <w:p>
          <w:pPr>
            <w:pStyle w:val="Contents5"/>
            <w:tabs>
              <w:tab w:val="clear" w:pos="7892"/>
              <w:tab w:val="right" w:pos="9026" w:leader="dot"/>
            </w:tabs>
            <w:rPr/>
          </w:pPr>
          <w:hyperlink w:anchor="__RefHeading___Toc308874_73709187">
            <w:r>
              <w:rPr>
                <w:webHidden/>
                <w:rStyle w:val="IndexLink"/>
                <w:rtl w:val="true"/>
              </w:rPr>
              <w:t>جندع</w:t>
            </w:r>
            <w:r>
              <w:rPr>
                <w:rStyle w:val="IndexLink"/>
                <w:rtl w:val="true"/>
              </w:rPr>
              <w:tab/>
            </w:r>
            <w:r>
              <w:rPr>
                <w:rStyle w:val="IndexLink"/>
              </w:rPr>
              <w:t>356</w:t>
            </w:r>
          </w:hyperlink>
        </w:p>
        <w:p>
          <w:pPr>
            <w:pStyle w:val="Contents5"/>
            <w:tabs>
              <w:tab w:val="clear" w:pos="7892"/>
              <w:tab w:val="right" w:pos="9026" w:leader="dot"/>
            </w:tabs>
            <w:rPr/>
          </w:pPr>
          <w:hyperlink w:anchor="__RefHeading___Toc308876_73709187">
            <w:r>
              <w:rPr>
                <w:webHidden/>
                <w:rStyle w:val="IndexLink"/>
                <w:rtl w:val="true"/>
              </w:rPr>
              <w:t>جنز</w:t>
            </w:r>
            <w:r>
              <w:rPr>
                <w:rStyle w:val="IndexLink"/>
                <w:rtl w:val="true"/>
              </w:rPr>
              <w:tab/>
            </w:r>
            <w:r>
              <w:rPr>
                <w:rStyle w:val="IndexLink"/>
              </w:rPr>
              <w:t>356</w:t>
            </w:r>
          </w:hyperlink>
        </w:p>
        <w:p>
          <w:pPr>
            <w:pStyle w:val="Contents5"/>
            <w:tabs>
              <w:tab w:val="clear" w:pos="7892"/>
              <w:tab w:val="right" w:pos="9026" w:leader="dot"/>
            </w:tabs>
            <w:rPr/>
          </w:pPr>
          <w:hyperlink w:anchor="__RefHeading___Toc308878_73709187">
            <w:r>
              <w:rPr>
                <w:webHidden/>
                <w:rStyle w:val="IndexLink"/>
                <w:rtl w:val="true"/>
              </w:rPr>
              <w:t>جنف</w:t>
            </w:r>
            <w:r>
              <w:rPr>
                <w:rStyle w:val="IndexLink"/>
                <w:rtl w:val="true"/>
              </w:rPr>
              <w:tab/>
            </w:r>
            <w:r>
              <w:rPr>
                <w:rStyle w:val="IndexLink"/>
              </w:rPr>
              <w:t>357</w:t>
            </w:r>
          </w:hyperlink>
        </w:p>
        <w:p>
          <w:pPr>
            <w:pStyle w:val="Contents5"/>
            <w:tabs>
              <w:tab w:val="clear" w:pos="7892"/>
              <w:tab w:val="right" w:pos="9026" w:leader="dot"/>
            </w:tabs>
            <w:rPr/>
          </w:pPr>
          <w:hyperlink w:anchor="__RefHeading___Toc308880_73709187">
            <w:r>
              <w:rPr>
                <w:webHidden/>
                <w:rStyle w:val="IndexLink"/>
                <w:rtl w:val="true"/>
              </w:rPr>
              <w:t>جنق</w:t>
            </w:r>
            <w:r>
              <w:rPr>
                <w:rStyle w:val="IndexLink"/>
                <w:rtl w:val="true"/>
              </w:rPr>
              <w:tab/>
            </w:r>
            <w:r>
              <w:rPr>
                <w:rStyle w:val="IndexLink"/>
              </w:rPr>
              <w:t>357</w:t>
            </w:r>
          </w:hyperlink>
        </w:p>
        <w:p>
          <w:pPr>
            <w:pStyle w:val="Contents5"/>
            <w:tabs>
              <w:tab w:val="clear" w:pos="7892"/>
              <w:tab w:val="right" w:pos="9026" w:leader="dot"/>
            </w:tabs>
            <w:rPr/>
          </w:pPr>
          <w:hyperlink w:anchor="__RefHeading___Toc308882_73709187">
            <w:r>
              <w:rPr>
                <w:webHidden/>
                <w:rStyle w:val="IndexLink"/>
                <w:rtl w:val="true"/>
              </w:rPr>
              <w:t>جنن</w:t>
            </w:r>
            <w:r>
              <w:rPr>
                <w:rStyle w:val="IndexLink"/>
                <w:rtl w:val="true"/>
              </w:rPr>
              <w:tab/>
            </w:r>
            <w:r>
              <w:rPr>
                <w:rStyle w:val="IndexLink"/>
              </w:rPr>
              <w:t>357</w:t>
            </w:r>
          </w:hyperlink>
        </w:p>
        <w:p>
          <w:pPr>
            <w:pStyle w:val="Contents5"/>
            <w:tabs>
              <w:tab w:val="clear" w:pos="7892"/>
              <w:tab w:val="right" w:pos="9026" w:leader="dot"/>
            </w:tabs>
            <w:rPr/>
          </w:pPr>
          <w:hyperlink w:anchor="__RefHeading___Toc308884_73709187">
            <w:r>
              <w:rPr>
                <w:webHidden/>
                <w:rStyle w:val="IndexLink"/>
                <w:rtl w:val="true"/>
              </w:rPr>
              <w:t>جنه</w:t>
            </w:r>
            <w:r>
              <w:rPr>
                <w:rStyle w:val="IndexLink"/>
                <w:rtl w:val="true"/>
              </w:rPr>
              <w:tab/>
            </w:r>
            <w:r>
              <w:rPr>
                <w:rStyle w:val="IndexLink"/>
              </w:rPr>
              <w:t>359</w:t>
            </w:r>
          </w:hyperlink>
        </w:p>
        <w:p>
          <w:pPr>
            <w:pStyle w:val="Contents5"/>
            <w:tabs>
              <w:tab w:val="clear" w:pos="7892"/>
              <w:tab w:val="right" w:pos="9026" w:leader="dot"/>
            </w:tabs>
            <w:rPr/>
          </w:pPr>
          <w:hyperlink w:anchor="__RefHeading___Toc308886_73709187">
            <w:r>
              <w:rPr>
                <w:webHidden/>
                <w:rStyle w:val="IndexLink"/>
                <w:rtl w:val="true"/>
              </w:rPr>
              <w:t>جنی</w:t>
            </w:r>
            <w:r>
              <w:rPr>
                <w:rStyle w:val="IndexLink"/>
                <w:rtl w:val="true"/>
              </w:rPr>
              <w:tab/>
            </w:r>
            <w:r>
              <w:rPr>
                <w:rStyle w:val="IndexLink"/>
              </w:rPr>
              <w:t>359</w:t>
            </w:r>
          </w:hyperlink>
        </w:p>
        <w:p>
          <w:pPr>
            <w:pStyle w:val="Contents4"/>
            <w:tabs>
              <w:tab w:val="clear" w:pos="8176"/>
              <w:tab w:val="right" w:pos="9026" w:leader="dot"/>
            </w:tabs>
            <w:rPr/>
          </w:pPr>
          <w:hyperlink w:anchor="__RefHeading___Toc308888_73709187">
            <w:r>
              <w:rPr>
                <w:webHidden/>
                <w:rStyle w:val="IndexLink"/>
                <w:rtl w:val="true"/>
              </w:rPr>
              <w:t>(</w:t>
            </w:r>
            <w:r>
              <w:rPr>
                <w:rStyle w:val="IndexLink"/>
                <w:rtl w:val="true"/>
              </w:rPr>
              <w:t>باب الجیم مع الواو</w:t>
            </w:r>
            <w:r>
              <w:rPr>
                <w:rStyle w:val="IndexLink"/>
                <w:rtl w:val="true"/>
              </w:rPr>
              <w:t>)</w:t>
              <w:tab/>
            </w:r>
            <w:r>
              <w:rPr>
                <w:rStyle w:val="IndexLink"/>
              </w:rPr>
              <w:t>360</w:t>
            </w:r>
          </w:hyperlink>
        </w:p>
        <w:p>
          <w:pPr>
            <w:pStyle w:val="Contents5"/>
            <w:tabs>
              <w:tab w:val="clear" w:pos="7892"/>
              <w:tab w:val="right" w:pos="9026" w:leader="dot"/>
            </w:tabs>
            <w:rPr/>
          </w:pPr>
          <w:hyperlink w:anchor="__RefHeading___Toc308890_73709187">
            <w:r>
              <w:rPr>
                <w:webHidden/>
                <w:rStyle w:val="IndexLink"/>
                <w:rtl w:val="true"/>
              </w:rPr>
              <w:t>جوب</w:t>
            </w:r>
            <w:r>
              <w:rPr>
                <w:rStyle w:val="IndexLink"/>
                <w:rtl w:val="true"/>
              </w:rPr>
              <w:tab/>
            </w:r>
            <w:r>
              <w:rPr>
                <w:rStyle w:val="IndexLink"/>
              </w:rPr>
              <w:t>360</w:t>
            </w:r>
          </w:hyperlink>
        </w:p>
        <w:p>
          <w:pPr>
            <w:pStyle w:val="Contents5"/>
            <w:tabs>
              <w:tab w:val="clear" w:pos="7892"/>
              <w:tab w:val="right" w:pos="9026" w:leader="dot"/>
            </w:tabs>
            <w:rPr/>
          </w:pPr>
          <w:hyperlink w:anchor="__RefHeading___Toc308892_73709187">
            <w:r>
              <w:rPr>
                <w:webHidden/>
                <w:rStyle w:val="IndexLink"/>
                <w:rtl w:val="true"/>
              </w:rPr>
              <w:t>جوث</w:t>
            </w:r>
            <w:r>
              <w:rPr>
                <w:rStyle w:val="IndexLink"/>
                <w:rtl w:val="true"/>
              </w:rPr>
              <w:tab/>
            </w:r>
            <w:r>
              <w:rPr>
                <w:rStyle w:val="IndexLink"/>
              </w:rPr>
              <w:t>361</w:t>
            </w:r>
          </w:hyperlink>
        </w:p>
        <w:p>
          <w:pPr>
            <w:pStyle w:val="Contents5"/>
            <w:tabs>
              <w:tab w:val="clear" w:pos="7892"/>
              <w:tab w:val="right" w:pos="9026" w:leader="dot"/>
            </w:tabs>
            <w:rPr/>
          </w:pPr>
          <w:hyperlink w:anchor="__RefHeading___Toc308894_73709187">
            <w:r>
              <w:rPr>
                <w:webHidden/>
                <w:rStyle w:val="IndexLink"/>
                <w:rtl w:val="true"/>
              </w:rPr>
              <w:t>جوح</w:t>
            </w:r>
            <w:r>
              <w:rPr>
                <w:rStyle w:val="IndexLink"/>
                <w:rtl w:val="true"/>
              </w:rPr>
              <w:tab/>
            </w:r>
            <w:r>
              <w:rPr>
                <w:rStyle w:val="IndexLink"/>
              </w:rPr>
              <w:t>361</w:t>
            </w:r>
          </w:hyperlink>
        </w:p>
        <w:p>
          <w:pPr>
            <w:pStyle w:val="Contents5"/>
            <w:tabs>
              <w:tab w:val="clear" w:pos="7892"/>
              <w:tab w:val="right" w:pos="9026" w:leader="dot"/>
            </w:tabs>
            <w:rPr/>
          </w:pPr>
          <w:hyperlink w:anchor="__RefHeading___Toc308896_73709187">
            <w:r>
              <w:rPr>
                <w:webHidden/>
                <w:rStyle w:val="IndexLink"/>
                <w:rtl w:val="true"/>
              </w:rPr>
              <w:t>جود</w:t>
            </w:r>
            <w:r>
              <w:rPr>
                <w:rStyle w:val="IndexLink"/>
                <w:rtl w:val="true"/>
              </w:rPr>
              <w:tab/>
            </w:r>
            <w:r>
              <w:rPr>
                <w:rStyle w:val="IndexLink"/>
              </w:rPr>
              <w:t>362</w:t>
            </w:r>
          </w:hyperlink>
        </w:p>
        <w:p>
          <w:pPr>
            <w:pStyle w:val="Contents5"/>
            <w:tabs>
              <w:tab w:val="clear" w:pos="7892"/>
              <w:tab w:val="right" w:pos="9026" w:leader="dot"/>
            </w:tabs>
            <w:rPr/>
          </w:pPr>
          <w:hyperlink w:anchor="__RefHeading___Toc308898_73709187">
            <w:r>
              <w:rPr>
                <w:webHidden/>
                <w:rStyle w:val="IndexLink"/>
                <w:rtl w:val="true"/>
              </w:rPr>
              <w:t>جور</w:t>
            </w:r>
            <w:r>
              <w:rPr>
                <w:rStyle w:val="IndexLink"/>
                <w:rtl w:val="true"/>
              </w:rPr>
              <w:tab/>
            </w:r>
            <w:r>
              <w:rPr>
                <w:rStyle w:val="IndexLink"/>
              </w:rPr>
              <w:t>363</w:t>
            </w:r>
          </w:hyperlink>
        </w:p>
        <w:p>
          <w:pPr>
            <w:pStyle w:val="Contents5"/>
            <w:tabs>
              <w:tab w:val="clear" w:pos="7892"/>
              <w:tab w:val="right" w:pos="9026" w:leader="dot"/>
            </w:tabs>
            <w:rPr/>
          </w:pPr>
          <w:hyperlink w:anchor="__RefHeading___Toc308900_73709187">
            <w:r>
              <w:rPr>
                <w:webHidden/>
                <w:rStyle w:val="IndexLink"/>
                <w:rtl w:val="true"/>
              </w:rPr>
              <w:t>جوز</w:t>
            </w:r>
            <w:r>
              <w:rPr>
                <w:rStyle w:val="IndexLink"/>
                <w:rtl w:val="true"/>
              </w:rPr>
              <w:tab/>
            </w:r>
            <w:r>
              <w:rPr>
                <w:rStyle w:val="IndexLink"/>
              </w:rPr>
              <w:t>364</w:t>
            </w:r>
          </w:hyperlink>
        </w:p>
        <w:p>
          <w:pPr>
            <w:pStyle w:val="Contents5"/>
            <w:tabs>
              <w:tab w:val="clear" w:pos="7892"/>
              <w:tab w:val="right" w:pos="9026" w:leader="dot"/>
            </w:tabs>
            <w:rPr/>
          </w:pPr>
          <w:hyperlink w:anchor="__RefHeading___Toc308902_73709187">
            <w:r>
              <w:rPr>
                <w:webHidden/>
                <w:rStyle w:val="IndexLink"/>
                <w:rtl w:val="true"/>
              </w:rPr>
              <w:t>جوس</w:t>
            </w:r>
            <w:r>
              <w:rPr>
                <w:rStyle w:val="IndexLink"/>
                <w:rtl w:val="true"/>
              </w:rPr>
              <w:tab/>
            </w:r>
            <w:r>
              <w:rPr>
                <w:rStyle w:val="IndexLink"/>
              </w:rPr>
              <w:t>366</w:t>
            </w:r>
          </w:hyperlink>
        </w:p>
        <w:p>
          <w:pPr>
            <w:pStyle w:val="Contents5"/>
            <w:tabs>
              <w:tab w:val="clear" w:pos="7892"/>
              <w:tab w:val="right" w:pos="9026" w:leader="dot"/>
            </w:tabs>
            <w:rPr/>
          </w:pPr>
          <w:hyperlink w:anchor="__RefHeading___Toc308904_73709187">
            <w:r>
              <w:rPr>
                <w:webHidden/>
                <w:rStyle w:val="IndexLink"/>
                <w:rtl w:val="true"/>
              </w:rPr>
              <w:t>جوظ</w:t>
            </w:r>
            <w:r>
              <w:rPr>
                <w:rStyle w:val="IndexLink"/>
                <w:rtl w:val="true"/>
              </w:rPr>
              <w:tab/>
            </w:r>
            <w:r>
              <w:rPr>
                <w:rStyle w:val="IndexLink"/>
              </w:rPr>
              <w:t>366</w:t>
            </w:r>
          </w:hyperlink>
        </w:p>
        <w:p>
          <w:pPr>
            <w:pStyle w:val="Contents5"/>
            <w:tabs>
              <w:tab w:val="clear" w:pos="7892"/>
              <w:tab w:val="right" w:pos="9026" w:leader="dot"/>
            </w:tabs>
            <w:rPr/>
          </w:pPr>
          <w:hyperlink w:anchor="__RefHeading___Toc308906_73709187">
            <w:r>
              <w:rPr>
                <w:webHidden/>
                <w:rStyle w:val="IndexLink"/>
                <w:rtl w:val="true"/>
              </w:rPr>
              <w:t>جوع</w:t>
            </w:r>
            <w:r>
              <w:rPr>
                <w:rStyle w:val="IndexLink"/>
                <w:rtl w:val="true"/>
              </w:rPr>
              <w:tab/>
            </w:r>
            <w:r>
              <w:rPr>
                <w:rStyle w:val="IndexLink"/>
              </w:rPr>
              <w:t>366</w:t>
            </w:r>
          </w:hyperlink>
        </w:p>
        <w:p>
          <w:pPr>
            <w:pStyle w:val="Contents5"/>
            <w:tabs>
              <w:tab w:val="clear" w:pos="7892"/>
              <w:tab w:val="right" w:pos="9026" w:leader="dot"/>
            </w:tabs>
            <w:rPr/>
          </w:pPr>
          <w:hyperlink w:anchor="__RefHeading___Toc308908_73709187">
            <w:r>
              <w:rPr>
                <w:webHidden/>
                <w:rStyle w:val="IndexLink"/>
                <w:rtl w:val="true"/>
              </w:rPr>
              <w:t>جوف</w:t>
            </w:r>
            <w:r>
              <w:rPr>
                <w:rStyle w:val="IndexLink"/>
                <w:rtl w:val="true"/>
              </w:rPr>
              <w:tab/>
            </w:r>
            <w:r>
              <w:rPr>
                <w:rStyle w:val="IndexLink"/>
              </w:rPr>
              <w:t>366</w:t>
            </w:r>
          </w:hyperlink>
        </w:p>
        <w:p>
          <w:pPr>
            <w:pStyle w:val="Contents5"/>
            <w:tabs>
              <w:tab w:val="clear" w:pos="7892"/>
              <w:tab w:val="right" w:pos="9026" w:leader="dot"/>
            </w:tabs>
            <w:rPr/>
          </w:pPr>
          <w:hyperlink w:anchor="__RefHeading___Toc308910_73709187">
            <w:r>
              <w:rPr>
                <w:webHidden/>
                <w:rStyle w:val="IndexLink"/>
                <w:rtl w:val="true"/>
              </w:rPr>
              <w:t>جول</w:t>
            </w:r>
            <w:r>
              <w:rPr>
                <w:rStyle w:val="IndexLink"/>
                <w:rtl w:val="true"/>
              </w:rPr>
              <w:tab/>
            </w:r>
            <w:r>
              <w:rPr>
                <w:rStyle w:val="IndexLink"/>
              </w:rPr>
              <w:t>367</w:t>
            </w:r>
          </w:hyperlink>
        </w:p>
        <w:p>
          <w:pPr>
            <w:pStyle w:val="Contents5"/>
            <w:tabs>
              <w:tab w:val="clear" w:pos="7892"/>
              <w:tab w:val="right" w:pos="9026" w:leader="dot"/>
            </w:tabs>
            <w:rPr/>
          </w:pPr>
          <w:hyperlink w:anchor="__RefHeading___Toc308912_73709187">
            <w:r>
              <w:rPr>
                <w:webHidden/>
                <w:rStyle w:val="IndexLink"/>
                <w:rtl w:val="true"/>
              </w:rPr>
              <w:t>جون</w:t>
            </w:r>
            <w:r>
              <w:rPr>
                <w:rStyle w:val="IndexLink"/>
                <w:rtl w:val="true"/>
              </w:rPr>
              <w:tab/>
            </w:r>
            <w:r>
              <w:rPr>
                <w:rStyle w:val="IndexLink"/>
              </w:rPr>
              <w:t>368</w:t>
            </w:r>
          </w:hyperlink>
        </w:p>
        <w:p>
          <w:pPr>
            <w:pStyle w:val="Contents5"/>
            <w:tabs>
              <w:tab w:val="clear" w:pos="7892"/>
              <w:tab w:val="right" w:pos="9026" w:leader="dot"/>
            </w:tabs>
            <w:rPr/>
          </w:pPr>
          <w:hyperlink w:anchor="__RefHeading___Toc308914_73709187">
            <w:r>
              <w:rPr>
                <w:webHidden/>
                <w:rStyle w:val="IndexLink"/>
                <w:rtl w:val="true"/>
              </w:rPr>
              <w:t>جوا</w:t>
            </w:r>
            <w:r>
              <w:rPr>
                <w:rStyle w:val="IndexLink"/>
                <w:rtl w:val="true"/>
              </w:rPr>
              <w:tab/>
            </w:r>
            <w:r>
              <w:rPr>
                <w:rStyle w:val="IndexLink"/>
              </w:rPr>
              <w:t>368</w:t>
            </w:r>
          </w:hyperlink>
        </w:p>
        <w:p>
          <w:pPr>
            <w:pStyle w:val="Contents5"/>
            <w:tabs>
              <w:tab w:val="clear" w:pos="7892"/>
              <w:tab w:val="right" w:pos="9026" w:leader="dot"/>
            </w:tabs>
            <w:rPr/>
          </w:pPr>
          <w:hyperlink w:anchor="__RefHeading___Toc308916_73709187">
            <w:r>
              <w:rPr>
                <w:webHidden/>
                <w:rStyle w:val="IndexLink"/>
                <w:rtl w:val="true"/>
              </w:rPr>
              <w:t>جوارش</w:t>
            </w:r>
            <w:r>
              <w:rPr>
                <w:rStyle w:val="IndexLink"/>
                <w:rtl w:val="true"/>
              </w:rPr>
              <w:tab/>
            </w:r>
            <w:r>
              <w:rPr>
                <w:rStyle w:val="IndexLink"/>
              </w:rPr>
              <w:t>369</w:t>
            </w:r>
          </w:hyperlink>
        </w:p>
        <w:p>
          <w:pPr>
            <w:pStyle w:val="Contents4"/>
            <w:tabs>
              <w:tab w:val="clear" w:pos="8176"/>
              <w:tab w:val="right" w:pos="9026" w:leader="dot"/>
            </w:tabs>
            <w:rPr/>
          </w:pPr>
          <w:hyperlink w:anchor="__RefHeading___Toc308918_73709187">
            <w:r>
              <w:rPr>
                <w:webHidden/>
                <w:rStyle w:val="IndexLink"/>
                <w:rtl w:val="true"/>
              </w:rPr>
              <w:t>(</w:t>
            </w:r>
            <w:r>
              <w:rPr>
                <w:rStyle w:val="IndexLink"/>
                <w:rtl w:val="true"/>
              </w:rPr>
              <w:t>باب الجیم مع الهاء</w:t>
            </w:r>
            <w:r>
              <w:rPr>
                <w:rStyle w:val="IndexLink"/>
                <w:rtl w:val="true"/>
              </w:rPr>
              <w:t>)</w:t>
              <w:tab/>
            </w:r>
            <w:r>
              <w:rPr>
                <w:rStyle w:val="IndexLink"/>
              </w:rPr>
              <w:t>369</w:t>
            </w:r>
          </w:hyperlink>
        </w:p>
        <w:p>
          <w:pPr>
            <w:pStyle w:val="Contents5"/>
            <w:tabs>
              <w:tab w:val="clear" w:pos="7892"/>
              <w:tab w:val="right" w:pos="9026" w:leader="dot"/>
            </w:tabs>
            <w:rPr/>
          </w:pPr>
          <w:hyperlink w:anchor="__RefHeading___Toc308920_73709187">
            <w:r>
              <w:rPr>
                <w:webHidden/>
                <w:rStyle w:val="IndexLink"/>
                <w:rtl w:val="true"/>
              </w:rPr>
              <w:t>جهجه</w:t>
            </w:r>
            <w:r>
              <w:rPr>
                <w:rStyle w:val="IndexLink"/>
                <w:rtl w:val="true"/>
              </w:rPr>
              <w:tab/>
            </w:r>
            <w:r>
              <w:rPr>
                <w:rStyle w:val="IndexLink"/>
              </w:rPr>
              <w:t>369</w:t>
            </w:r>
          </w:hyperlink>
        </w:p>
        <w:p>
          <w:pPr>
            <w:pStyle w:val="Contents5"/>
            <w:tabs>
              <w:tab w:val="clear" w:pos="7892"/>
              <w:tab w:val="right" w:pos="9026" w:leader="dot"/>
            </w:tabs>
            <w:rPr/>
          </w:pPr>
          <w:hyperlink w:anchor="__RefHeading___Toc308922_73709187">
            <w:r>
              <w:rPr>
                <w:webHidden/>
                <w:rStyle w:val="IndexLink"/>
                <w:rtl w:val="true"/>
              </w:rPr>
              <w:t>جهد</w:t>
            </w:r>
            <w:r>
              <w:rPr>
                <w:rStyle w:val="IndexLink"/>
                <w:rtl w:val="true"/>
              </w:rPr>
              <w:tab/>
            </w:r>
            <w:r>
              <w:rPr>
                <w:rStyle w:val="IndexLink"/>
              </w:rPr>
              <w:t>369</w:t>
            </w:r>
          </w:hyperlink>
        </w:p>
        <w:p>
          <w:pPr>
            <w:pStyle w:val="Contents5"/>
            <w:tabs>
              <w:tab w:val="clear" w:pos="7892"/>
              <w:tab w:val="right" w:pos="9026" w:leader="dot"/>
            </w:tabs>
            <w:rPr/>
          </w:pPr>
          <w:hyperlink w:anchor="__RefHeading___Toc308924_73709187">
            <w:r>
              <w:rPr>
                <w:webHidden/>
                <w:rStyle w:val="IndexLink"/>
                <w:rtl w:val="true"/>
              </w:rPr>
              <w:t>جهر</w:t>
            </w:r>
            <w:r>
              <w:rPr>
                <w:rStyle w:val="IndexLink"/>
                <w:rtl w:val="true"/>
              </w:rPr>
              <w:tab/>
            </w:r>
            <w:r>
              <w:rPr>
                <w:rStyle w:val="IndexLink"/>
              </w:rPr>
              <w:t>370</w:t>
            </w:r>
          </w:hyperlink>
        </w:p>
        <w:p>
          <w:pPr>
            <w:pStyle w:val="Contents5"/>
            <w:tabs>
              <w:tab w:val="clear" w:pos="7892"/>
              <w:tab w:val="right" w:pos="9026" w:leader="dot"/>
            </w:tabs>
            <w:rPr/>
          </w:pPr>
          <w:hyperlink w:anchor="__RefHeading___Toc308926_73709187">
            <w:r>
              <w:rPr>
                <w:webHidden/>
                <w:rStyle w:val="IndexLink"/>
                <w:rtl w:val="true"/>
              </w:rPr>
              <w:t>جهز</w:t>
            </w:r>
            <w:r>
              <w:rPr>
                <w:rStyle w:val="IndexLink"/>
                <w:rtl w:val="true"/>
              </w:rPr>
              <w:tab/>
            </w:r>
            <w:r>
              <w:rPr>
                <w:rStyle w:val="IndexLink"/>
              </w:rPr>
              <w:t>371</w:t>
            </w:r>
          </w:hyperlink>
        </w:p>
        <w:p>
          <w:pPr>
            <w:pStyle w:val="Contents5"/>
            <w:tabs>
              <w:tab w:val="clear" w:pos="7892"/>
              <w:tab w:val="right" w:pos="9026" w:leader="dot"/>
            </w:tabs>
            <w:rPr/>
          </w:pPr>
          <w:hyperlink w:anchor="__RefHeading___Toc308928_73709187">
            <w:r>
              <w:rPr>
                <w:webHidden/>
                <w:rStyle w:val="IndexLink"/>
                <w:rtl w:val="true"/>
              </w:rPr>
              <w:t>جهش</w:t>
            </w:r>
            <w:r>
              <w:rPr>
                <w:rStyle w:val="IndexLink"/>
                <w:rtl w:val="true"/>
              </w:rPr>
              <w:tab/>
            </w:r>
            <w:r>
              <w:rPr>
                <w:rStyle w:val="IndexLink"/>
              </w:rPr>
              <w:t>372</w:t>
            </w:r>
          </w:hyperlink>
        </w:p>
        <w:p>
          <w:pPr>
            <w:pStyle w:val="Contents5"/>
            <w:tabs>
              <w:tab w:val="clear" w:pos="7892"/>
              <w:tab w:val="right" w:pos="9026" w:leader="dot"/>
            </w:tabs>
            <w:rPr/>
          </w:pPr>
          <w:hyperlink w:anchor="__RefHeading___Toc308930_73709187">
            <w:r>
              <w:rPr>
                <w:webHidden/>
                <w:rStyle w:val="IndexLink"/>
                <w:rtl w:val="true"/>
              </w:rPr>
              <w:t>جهض</w:t>
            </w:r>
            <w:r>
              <w:rPr>
                <w:rStyle w:val="IndexLink"/>
                <w:rtl w:val="true"/>
              </w:rPr>
              <w:tab/>
            </w:r>
            <w:r>
              <w:rPr>
                <w:rStyle w:val="IndexLink"/>
              </w:rPr>
              <w:t>372</w:t>
            </w:r>
          </w:hyperlink>
        </w:p>
        <w:p>
          <w:pPr>
            <w:pStyle w:val="Contents5"/>
            <w:tabs>
              <w:tab w:val="clear" w:pos="7892"/>
              <w:tab w:val="right" w:pos="9026" w:leader="dot"/>
            </w:tabs>
            <w:rPr/>
          </w:pPr>
          <w:hyperlink w:anchor="__RefHeading___Toc308932_73709187">
            <w:r>
              <w:rPr>
                <w:webHidden/>
                <w:rStyle w:val="IndexLink"/>
                <w:rtl w:val="true"/>
              </w:rPr>
              <w:t>جهل</w:t>
            </w:r>
            <w:r>
              <w:rPr>
                <w:rStyle w:val="IndexLink"/>
                <w:rtl w:val="true"/>
              </w:rPr>
              <w:tab/>
            </w:r>
            <w:r>
              <w:rPr>
                <w:rStyle w:val="IndexLink"/>
              </w:rPr>
              <w:t>372</w:t>
            </w:r>
          </w:hyperlink>
        </w:p>
        <w:p>
          <w:pPr>
            <w:pStyle w:val="Contents5"/>
            <w:tabs>
              <w:tab w:val="clear" w:pos="7892"/>
              <w:tab w:val="right" w:pos="9026" w:leader="dot"/>
            </w:tabs>
            <w:rPr/>
          </w:pPr>
          <w:hyperlink w:anchor="__RefHeading___Toc308934_73709187">
            <w:r>
              <w:rPr>
                <w:webHidden/>
                <w:rStyle w:val="IndexLink"/>
                <w:rtl w:val="true"/>
              </w:rPr>
              <w:t>جهم</w:t>
            </w:r>
            <w:r>
              <w:rPr>
                <w:rStyle w:val="IndexLink"/>
                <w:rtl w:val="true"/>
              </w:rPr>
              <w:tab/>
            </w:r>
            <w:r>
              <w:rPr>
                <w:rStyle w:val="IndexLink"/>
              </w:rPr>
              <w:t>373</w:t>
            </w:r>
          </w:hyperlink>
        </w:p>
        <w:p>
          <w:pPr>
            <w:pStyle w:val="Contents5"/>
            <w:tabs>
              <w:tab w:val="clear" w:pos="7892"/>
              <w:tab w:val="right" w:pos="9026" w:leader="dot"/>
            </w:tabs>
            <w:rPr/>
          </w:pPr>
          <w:hyperlink w:anchor="__RefHeading___Toc308936_73709187">
            <w:r>
              <w:rPr>
                <w:webHidden/>
                <w:rStyle w:val="IndexLink"/>
                <w:rtl w:val="true"/>
              </w:rPr>
              <w:t>جهنم</w:t>
            </w:r>
            <w:r>
              <w:rPr>
                <w:rStyle w:val="IndexLink"/>
                <w:rtl w:val="true"/>
              </w:rPr>
              <w:tab/>
            </w:r>
            <w:r>
              <w:rPr>
                <w:rStyle w:val="IndexLink"/>
              </w:rPr>
              <w:t>373</w:t>
            </w:r>
          </w:hyperlink>
        </w:p>
        <w:p>
          <w:pPr>
            <w:pStyle w:val="Contents4"/>
            <w:tabs>
              <w:tab w:val="clear" w:pos="8176"/>
              <w:tab w:val="right" w:pos="9026" w:leader="dot"/>
            </w:tabs>
            <w:rPr/>
          </w:pPr>
          <w:hyperlink w:anchor="__RefHeading___Toc308938_73709187">
            <w:r>
              <w:rPr>
                <w:webHidden/>
                <w:rStyle w:val="IndexLink"/>
                <w:rtl w:val="true"/>
              </w:rPr>
              <w:t>(</w:t>
            </w:r>
            <w:r>
              <w:rPr>
                <w:rStyle w:val="IndexLink"/>
                <w:rtl w:val="true"/>
              </w:rPr>
              <w:t>باب الجیم مع الیاء</w:t>
            </w:r>
            <w:r>
              <w:rPr>
                <w:rStyle w:val="IndexLink"/>
                <w:rtl w:val="true"/>
              </w:rPr>
              <w:t>)</w:t>
              <w:tab/>
            </w:r>
            <w:r>
              <w:rPr>
                <w:rStyle w:val="IndexLink"/>
              </w:rPr>
              <w:t>373</w:t>
            </w:r>
          </w:hyperlink>
        </w:p>
        <w:p>
          <w:pPr>
            <w:pStyle w:val="Contents5"/>
            <w:tabs>
              <w:tab w:val="clear" w:pos="7892"/>
              <w:tab w:val="right" w:pos="9026" w:leader="dot"/>
            </w:tabs>
            <w:rPr/>
          </w:pPr>
          <w:hyperlink w:anchor="__RefHeading___Toc308940_73709187">
            <w:r>
              <w:rPr>
                <w:webHidden/>
                <w:rStyle w:val="IndexLink"/>
                <w:rtl w:val="true"/>
              </w:rPr>
              <w:t>جیب</w:t>
            </w:r>
            <w:r>
              <w:rPr>
                <w:rStyle w:val="IndexLink"/>
                <w:rtl w:val="true"/>
              </w:rPr>
              <w:tab/>
            </w:r>
            <w:r>
              <w:rPr>
                <w:rStyle w:val="IndexLink"/>
              </w:rPr>
              <w:t>373</w:t>
            </w:r>
          </w:hyperlink>
        </w:p>
        <w:p>
          <w:pPr>
            <w:pStyle w:val="Contents5"/>
            <w:tabs>
              <w:tab w:val="clear" w:pos="7892"/>
              <w:tab w:val="right" w:pos="9026" w:leader="dot"/>
            </w:tabs>
            <w:rPr/>
          </w:pPr>
          <w:hyperlink w:anchor="__RefHeading___Toc308942_73709187">
            <w:r>
              <w:rPr>
                <w:webHidden/>
                <w:rStyle w:val="IndexLink"/>
                <w:rtl w:val="true"/>
              </w:rPr>
              <w:t>جیح</w:t>
            </w:r>
            <w:r>
              <w:rPr>
                <w:rStyle w:val="IndexLink"/>
                <w:rtl w:val="true"/>
              </w:rPr>
              <w:tab/>
            </w:r>
            <w:r>
              <w:rPr>
                <w:rStyle w:val="IndexLink"/>
              </w:rPr>
              <w:t>373</w:t>
            </w:r>
          </w:hyperlink>
        </w:p>
        <w:p>
          <w:pPr>
            <w:pStyle w:val="Contents5"/>
            <w:tabs>
              <w:tab w:val="clear" w:pos="7892"/>
              <w:tab w:val="right" w:pos="9026" w:leader="dot"/>
            </w:tabs>
            <w:rPr/>
          </w:pPr>
          <w:hyperlink w:anchor="__RefHeading___Toc308944_73709187">
            <w:r>
              <w:rPr>
                <w:webHidden/>
                <w:rStyle w:val="IndexLink"/>
                <w:rtl w:val="true"/>
              </w:rPr>
              <w:t>جید</w:t>
            </w:r>
            <w:r>
              <w:rPr>
                <w:rStyle w:val="IndexLink"/>
                <w:rtl w:val="true"/>
              </w:rPr>
              <w:tab/>
            </w:r>
            <w:r>
              <w:rPr>
                <w:rStyle w:val="IndexLink"/>
              </w:rPr>
              <w:t>374</w:t>
            </w:r>
          </w:hyperlink>
        </w:p>
        <w:p>
          <w:pPr>
            <w:pStyle w:val="Contents5"/>
            <w:tabs>
              <w:tab w:val="clear" w:pos="7892"/>
              <w:tab w:val="right" w:pos="9026" w:leader="dot"/>
            </w:tabs>
            <w:rPr/>
          </w:pPr>
          <w:hyperlink w:anchor="__RefHeading___Toc308946_73709187">
            <w:r>
              <w:rPr>
                <w:webHidden/>
                <w:rStyle w:val="IndexLink"/>
                <w:rtl w:val="true"/>
              </w:rPr>
              <w:t>جیر</w:t>
            </w:r>
            <w:r>
              <w:rPr>
                <w:rStyle w:val="IndexLink"/>
                <w:rtl w:val="true"/>
              </w:rPr>
              <w:tab/>
            </w:r>
            <w:r>
              <w:rPr>
                <w:rStyle w:val="IndexLink"/>
              </w:rPr>
              <w:t>374</w:t>
            </w:r>
          </w:hyperlink>
        </w:p>
        <w:p>
          <w:pPr>
            <w:pStyle w:val="Contents5"/>
            <w:tabs>
              <w:tab w:val="clear" w:pos="7892"/>
              <w:tab w:val="right" w:pos="9026" w:leader="dot"/>
            </w:tabs>
            <w:rPr/>
          </w:pPr>
          <w:hyperlink w:anchor="__RefHeading___Toc308948_73709187">
            <w:r>
              <w:rPr>
                <w:webHidden/>
                <w:rStyle w:val="IndexLink"/>
                <w:rtl w:val="true"/>
              </w:rPr>
              <w:t>جیز</w:t>
            </w:r>
            <w:r>
              <w:rPr>
                <w:rStyle w:val="IndexLink"/>
                <w:rtl w:val="true"/>
              </w:rPr>
              <w:tab/>
            </w:r>
            <w:r>
              <w:rPr>
                <w:rStyle w:val="IndexLink"/>
              </w:rPr>
              <w:t>374</w:t>
            </w:r>
          </w:hyperlink>
        </w:p>
        <w:p>
          <w:pPr>
            <w:pStyle w:val="Contents5"/>
            <w:tabs>
              <w:tab w:val="clear" w:pos="7892"/>
              <w:tab w:val="right" w:pos="9026" w:leader="dot"/>
            </w:tabs>
            <w:rPr/>
          </w:pPr>
          <w:hyperlink w:anchor="__RefHeading___Toc308950_73709187">
            <w:r>
              <w:rPr>
                <w:webHidden/>
                <w:rStyle w:val="IndexLink"/>
                <w:rtl w:val="true"/>
              </w:rPr>
              <w:t>جیش</w:t>
            </w:r>
            <w:r>
              <w:rPr>
                <w:rStyle w:val="IndexLink"/>
                <w:rtl w:val="true"/>
              </w:rPr>
              <w:tab/>
            </w:r>
            <w:r>
              <w:rPr>
                <w:rStyle w:val="IndexLink"/>
              </w:rPr>
              <w:t>374</w:t>
            </w:r>
          </w:hyperlink>
        </w:p>
        <w:p>
          <w:pPr>
            <w:pStyle w:val="Contents5"/>
            <w:tabs>
              <w:tab w:val="clear" w:pos="7892"/>
              <w:tab w:val="right" w:pos="9026" w:leader="dot"/>
            </w:tabs>
            <w:rPr/>
          </w:pPr>
          <w:hyperlink w:anchor="__RefHeading___Toc308952_73709187">
            <w:r>
              <w:rPr>
                <w:webHidden/>
                <w:rStyle w:val="IndexLink"/>
                <w:rtl w:val="true"/>
              </w:rPr>
              <w:t>جیض</w:t>
            </w:r>
            <w:r>
              <w:rPr>
                <w:rStyle w:val="IndexLink"/>
                <w:rtl w:val="true"/>
              </w:rPr>
              <w:tab/>
            </w:r>
            <w:r>
              <w:rPr>
                <w:rStyle w:val="IndexLink"/>
              </w:rPr>
              <w:t>374</w:t>
            </w:r>
          </w:hyperlink>
        </w:p>
        <w:p>
          <w:pPr>
            <w:pStyle w:val="Contents5"/>
            <w:tabs>
              <w:tab w:val="clear" w:pos="7892"/>
              <w:tab w:val="right" w:pos="9026" w:leader="dot"/>
            </w:tabs>
            <w:rPr/>
          </w:pPr>
          <w:hyperlink w:anchor="__RefHeading___Toc308954_73709187">
            <w:r>
              <w:rPr>
                <w:webHidden/>
                <w:rStyle w:val="IndexLink"/>
                <w:rtl w:val="true"/>
              </w:rPr>
              <w:t>جیف</w:t>
            </w:r>
            <w:r>
              <w:rPr>
                <w:rStyle w:val="IndexLink"/>
                <w:rtl w:val="true"/>
              </w:rPr>
              <w:tab/>
            </w:r>
            <w:r>
              <w:rPr>
                <w:rStyle w:val="IndexLink"/>
              </w:rPr>
              <w:t>375</w:t>
            </w:r>
          </w:hyperlink>
        </w:p>
        <w:p>
          <w:pPr>
            <w:pStyle w:val="Contents5"/>
            <w:tabs>
              <w:tab w:val="clear" w:pos="7892"/>
              <w:tab w:val="right" w:pos="9026" w:leader="dot"/>
            </w:tabs>
            <w:rPr/>
          </w:pPr>
          <w:hyperlink w:anchor="__RefHeading___Toc308956_73709187">
            <w:r>
              <w:rPr>
                <w:webHidden/>
                <w:rStyle w:val="IndexLink"/>
                <w:rtl w:val="true"/>
              </w:rPr>
              <w:t>جیل</w:t>
            </w:r>
            <w:r>
              <w:rPr>
                <w:rStyle w:val="IndexLink"/>
                <w:rtl w:val="true"/>
              </w:rPr>
              <w:tab/>
            </w:r>
            <w:r>
              <w:rPr>
                <w:rStyle w:val="IndexLink"/>
              </w:rPr>
              <w:t>375</w:t>
            </w:r>
          </w:hyperlink>
        </w:p>
        <w:p>
          <w:pPr>
            <w:pStyle w:val="Contents5"/>
            <w:tabs>
              <w:tab w:val="clear" w:pos="7892"/>
              <w:tab w:val="right" w:pos="9026" w:leader="dot"/>
            </w:tabs>
            <w:rPr/>
          </w:pPr>
          <w:hyperlink w:anchor="__RefHeading___Toc308958_73709187">
            <w:r>
              <w:rPr>
                <w:webHidden/>
                <w:rStyle w:val="IndexLink"/>
                <w:rtl w:val="true"/>
              </w:rPr>
              <w:t>جیا</w:t>
            </w:r>
            <w:r>
              <w:rPr>
                <w:rStyle w:val="IndexLink"/>
                <w:rtl w:val="true"/>
              </w:rPr>
              <w:tab/>
            </w:r>
            <w:r>
              <w:rPr>
                <w:rStyle w:val="IndexLink"/>
              </w:rPr>
              <w:t>375</w:t>
            </w:r>
          </w:hyperlink>
        </w:p>
        <w:p>
          <w:pPr>
            <w:pStyle w:val="Contents3"/>
            <w:tabs>
              <w:tab w:val="clear" w:pos="8459"/>
              <w:tab w:val="right" w:pos="9026" w:leader="dot"/>
            </w:tabs>
            <w:rPr/>
          </w:pPr>
          <w:hyperlink w:anchor="__RefHeading___Toc308960_73709187">
            <w:r>
              <w:rPr>
                <w:webHidden/>
                <w:rStyle w:val="IndexLink"/>
                <w:rtl w:val="true"/>
              </w:rPr>
              <w:t>حرف الحاء</w:t>
            </w:r>
            <w:r>
              <w:rPr>
                <w:rStyle w:val="IndexLink"/>
                <w:rtl w:val="true"/>
              </w:rPr>
              <w:tab/>
            </w:r>
            <w:r>
              <w:rPr>
                <w:rStyle w:val="IndexLink"/>
              </w:rPr>
              <w:t>376</w:t>
            </w:r>
          </w:hyperlink>
        </w:p>
        <w:p>
          <w:pPr>
            <w:pStyle w:val="Contents4"/>
            <w:tabs>
              <w:tab w:val="clear" w:pos="8176"/>
              <w:tab w:val="right" w:pos="9026" w:leader="dot"/>
            </w:tabs>
            <w:rPr/>
          </w:pPr>
          <w:hyperlink w:anchor="__RefHeading___Toc308962_73709187">
            <w:r>
              <w:rPr>
                <w:webHidden/>
                <w:rStyle w:val="IndexLink"/>
                <w:rtl w:val="true"/>
              </w:rPr>
              <w:t>(</w:t>
            </w:r>
            <w:r>
              <w:rPr>
                <w:rStyle w:val="IndexLink"/>
                <w:rtl w:val="true"/>
              </w:rPr>
              <w:t>باب الحاء مع الباء</w:t>
            </w:r>
            <w:r>
              <w:rPr>
                <w:rStyle w:val="IndexLink"/>
                <w:rtl w:val="true"/>
              </w:rPr>
              <w:t>)</w:t>
              <w:tab/>
            </w:r>
            <w:r>
              <w:rPr>
                <w:rStyle w:val="IndexLink"/>
              </w:rPr>
              <w:t>376</w:t>
            </w:r>
          </w:hyperlink>
        </w:p>
        <w:p>
          <w:pPr>
            <w:pStyle w:val="Contents5"/>
            <w:tabs>
              <w:tab w:val="clear" w:pos="7892"/>
              <w:tab w:val="right" w:pos="9026" w:leader="dot"/>
            </w:tabs>
            <w:rPr/>
          </w:pPr>
          <w:hyperlink w:anchor="__RefHeading___Toc308964_73709187">
            <w:r>
              <w:rPr>
                <w:webHidden/>
                <w:rStyle w:val="IndexLink"/>
                <w:rtl w:val="true"/>
              </w:rPr>
              <w:t>حبب</w:t>
            </w:r>
            <w:r>
              <w:rPr>
                <w:rStyle w:val="IndexLink"/>
                <w:rtl w:val="true"/>
              </w:rPr>
              <w:tab/>
            </w:r>
            <w:r>
              <w:rPr>
                <w:rStyle w:val="IndexLink"/>
              </w:rPr>
              <w:t>376</w:t>
            </w:r>
          </w:hyperlink>
        </w:p>
        <w:p>
          <w:pPr>
            <w:pStyle w:val="Contents5"/>
            <w:tabs>
              <w:tab w:val="clear" w:pos="7892"/>
              <w:tab w:val="right" w:pos="9026" w:leader="dot"/>
            </w:tabs>
            <w:rPr/>
          </w:pPr>
          <w:hyperlink w:anchor="__RefHeading___Toc308966_73709187">
            <w:r>
              <w:rPr>
                <w:webHidden/>
                <w:rStyle w:val="IndexLink"/>
                <w:rtl w:val="true"/>
              </w:rPr>
              <w:t>حبج</w:t>
            </w:r>
            <w:r>
              <w:rPr>
                <w:rStyle w:val="IndexLink"/>
                <w:rtl w:val="true"/>
              </w:rPr>
              <w:tab/>
            </w:r>
            <w:r>
              <w:rPr>
                <w:rStyle w:val="IndexLink"/>
              </w:rPr>
              <w:t>377</w:t>
            </w:r>
          </w:hyperlink>
        </w:p>
        <w:p>
          <w:pPr>
            <w:pStyle w:val="Contents5"/>
            <w:tabs>
              <w:tab w:val="clear" w:pos="7892"/>
              <w:tab w:val="right" w:pos="9026" w:leader="dot"/>
            </w:tabs>
            <w:rPr/>
          </w:pPr>
          <w:hyperlink w:anchor="__RefHeading___Toc308968_73709187">
            <w:r>
              <w:rPr>
                <w:webHidden/>
                <w:rStyle w:val="IndexLink"/>
                <w:rtl w:val="true"/>
              </w:rPr>
              <w:t>حبر</w:t>
            </w:r>
            <w:r>
              <w:rPr>
                <w:rStyle w:val="IndexLink"/>
                <w:rtl w:val="true"/>
              </w:rPr>
              <w:tab/>
            </w:r>
            <w:r>
              <w:rPr>
                <w:rStyle w:val="IndexLink"/>
              </w:rPr>
              <w:t>377</w:t>
            </w:r>
          </w:hyperlink>
        </w:p>
        <w:p>
          <w:pPr>
            <w:pStyle w:val="Contents5"/>
            <w:tabs>
              <w:tab w:val="clear" w:pos="7892"/>
              <w:tab w:val="right" w:pos="9026" w:leader="dot"/>
            </w:tabs>
            <w:rPr/>
          </w:pPr>
          <w:hyperlink w:anchor="__RefHeading___Toc308970_73709187">
            <w:r>
              <w:rPr>
                <w:webHidden/>
                <w:rStyle w:val="IndexLink"/>
                <w:rtl w:val="true"/>
              </w:rPr>
              <w:t>حبس</w:t>
            </w:r>
            <w:r>
              <w:rPr>
                <w:rStyle w:val="IndexLink"/>
                <w:rtl w:val="true"/>
              </w:rPr>
              <w:tab/>
            </w:r>
            <w:r>
              <w:rPr>
                <w:rStyle w:val="IndexLink"/>
              </w:rPr>
              <w:t>378</w:t>
            </w:r>
          </w:hyperlink>
        </w:p>
        <w:p>
          <w:pPr>
            <w:pStyle w:val="Contents5"/>
            <w:tabs>
              <w:tab w:val="clear" w:pos="7892"/>
              <w:tab w:val="right" w:pos="9026" w:leader="dot"/>
            </w:tabs>
            <w:rPr/>
          </w:pPr>
          <w:hyperlink w:anchor="__RefHeading___Toc308972_73709187">
            <w:r>
              <w:rPr>
                <w:webHidden/>
                <w:rStyle w:val="IndexLink"/>
                <w:rtl w:val="true"/>
              </w:rPr>
              <w:t>حبش</w:t>
            </w:r>
            <w:r>
              <w:rPr>
                <w:rStyle w:val="IndexLink"/>
                <w:rtl w:val="true"/>
              </w:rPr>
              <w:tab/>
            </w:r>
            <w:r>
              <w:rPr>
                <w:rStyle w:val="IndexLink"/>
              </w:rPr>
              <w:t>380</w:t>
            </w:r>
          </w:hyperlink>
        </w:p>
        <w:p>
          <w:pPr>
            <w:pStyle w:val="Contents5"/>
            <w:tabs>
              <w:tab w:val="clear" w:pos="7892"/>
              <w:tab w:val="right" w:pos="9026" w:leader="dot"/>
            </w:tabs>
            <w:rPr/>
          </w:pPr>
          <w:hyperlink w:anchor="__RefHeading___Toc308974_73709187">
            <w:r>
              <w:rPr>
                <w:webHidden/>
                <w:rStyle w:val="IndexLink"/>
                <w:rtl w:val="true"/>
              </w:rPr>
              <w:t>حبط</w:t>
            </w:r>
            <w:r>
              <w:rPr>
                <w:rStyle w:val="IndexLink"/>
                <w:rtl w:val="true"/>
              </w:rPr>
              <w:tab/>
            </w:r>
            <w:r>
              <w:rPr>
                <w:rStyle w:val="IndexLink"/>
              </w:rPr>
              <w:t>381</w:t>
            </w:r>
          </w:hyperlink>
        </w:p>
        <w:p>
          <w:pPr>
            <w:pStyle w:val="Contents5"/>
            <w:tabs>
              <w:tab w:val="clear" w:pos="7892"/>
              <w:tab w:val="right" w:pos="9026" w:leader="dot"/>
            </w:tabs>
            <w:rPr/>
          </w:pPr>
          <w:hyperlink w:anchor="__RefHeading___Toc308976_73709187">
            <w:r>
              <w:rPr>
                <w:webHidden/>
                <w:rStyle w:val="IndexLink"/>
                <w:rtl w:val="true"/>
              </w:rPr>
              <w:t>حبنط</w:t>
            </w:r>
            <w:r>
              <w:rPr>
                <w:rStyle w:val="IndexLink"/>
                <w:rtl w:val="true"/>
              </w:rPr>
              <w:tab/>
            </w:r>
            <w:r>
              <w:rPr>
                <w:rStyle w:val="IndexLink"/>
              </w:rPr>
              <w:t>381</w:t>
            </w:r>
          </w:hyperlink>
        </w:p>
        <w:p>
          <w:pPr>
            <w:pStyle w:val="Contents5"/>
            <w:tabs>
              <w:tab w:val="clear" w:pos="7892"/>
              <w:tab w:val="right" w:pos="9026" w:leader="dot"/>
            </w:tabs>
            <w:rPr/>
          </w:pPr>
          <w:hyperlink w:anchor="__RefHeading___Toc308978_73709187">
            <w:r>
              <w:rPr>
                <w:webHidden/>
                <w:rStyle w:val="IndexLink"/>
                <w:rtl w:val="true"/>
              </w:rPr>
              <w:t>حبق</w:t>
            </w:r>
            <w:r>
              <w:rPr>
                <w:rStyle w:val="IndexLink"/>
                <w:rtl w:val="true"/>
              </w:rPr>
              <w:tab/>
            </w:r>
            <w:r>
              <w:rPr>
                <w:rStyle w:val="IndexLink"/>
              </w:rPr>
              <w:t>381</w:t>
            </w:r>
          </w:hyperlink>
        </w:p>
        <w:p>
          <w:pPr>
            <w:pStyle w:val="Contents5"/>
            <w:tabs>
              <w:tab w:val="clear" w:pos="7892"/>
              <w:tab w:val="right" w:pos="9026" w:leader="dot"/>
            </w:tabs>
            <w:rPr/>
          </w:pPr>
          <w:hyperlink w:anchor="__RefHeading___Toc308980_73709187">
            <w:r>
              <w:rPr>
                <w:webHidden/>
                <w:rStyle w:val="IndexLink"/>
                <w:rtl w:val="true"/>
              </w:rPr>
              <w:t>حبک</w:t>
            </w:r>
            <w:r>
              <w:rPr>
                <w:rStyle w:val="IndexLink"/>
                <w:rtl w:val="true"/>
              </w:rPr>
              <w:tab/>
            </w:r>
            <w:r>
              <w:rPr>
                <w:rStyle w:val="IndexLink"/>
              </w:rPr>
              <w:t>381</w:t>
            </w:r>
          </w:hyperlink>
        </w:p>
        <w:p>
          <w:pPr>
            <w:pStyle w:val="Contents5"/>
            <w:tabs>
              <w:tab w:val="clear" w:pos="7892"/>
              <w:tab w:val="right" w:pos="9026" w:leader="dot"/>
            </w:tabs>
            <w:rPr/>
          </w:pPr>
          <w:hyperlink w:anchor="__RefHeading___Toc308982_73709187">
            <w:r>
              <w:rPr>
                <w:webHidden/>
                <w:rStyle w:val="IndexLink"/>
                <w:rtl w:val="true"/>
              </w:rPr>
              <w:t>حبل</w:t>
            </w:r>
            <w:r>
              <w:rPr>
                <w:rStyle w:val="IndexLink"/>
                <w:rtl w:val="true"/>
              </w:rPr>
              <w:tab/>
            </w:r>
            <w:r>
              <w:rPr>
                <w:rStyle w:val="IndexLink"/>
              </w:rPr>
              <w:t>382</w:t>
            </w:r>
          </w:hyperlink>
        </w:p>
        <w:p>
          <w:pPr>
            <w:pStyle w:val="Contents5"/>
            <w:tabs>
              <w:tab w:val="clear" w:pos="7892"/>
              <w:tab w:val="right" w:pos="9026" w:leader="dot"/>
            </w:tabs>
            <w:rPr/>
          </w:pPr>
          <w:hyperlink w:anchor="__RefHeading___Toc308984_73709187">
            <w:r>
              <w:rPr>
                <w:webHidden/>
                <w:rStyle w:val="IndexLink"/>
                <w:rtl w:val="true"/>
              </w:rPr>
              <w:t>حبن</w:t>
            </w:r>
            <w:r>
              <w:rPr>
                <w:rStyle w:val="IndexLink"/>
                <w:rtl w:val="true"/>
              </w:rPr>
              <w:tab/>
            </w:r>
            <w:r>
              <w:rPr>
                <w:rStyle w:val="IndexLink"/>
              </w:rPr>
              <w:t>385</w:t>
            </w:r>
          </w:hyperlink>
        </w:p>
        <w:p>
          <w:pPr>
            <w:pStyle w:val="Contents5"/>
            <w:tabs>
              <w:tab w:val="clear" w:pos="7892"/>
              <w:tab w:val="right" w:pos="9026" w:leader="dot"/>
            </w:tabs>
            <w:rPr/>
          </w:pPr>
          <w:hyperlink w:anchor="__RefHeading___Toc308986_73709187">
            <w:r>
              <w:rPr>
                <w:webHidden/>
                <w:rStyle w:val="IndexLink"/>
                <w:rtl w:val="true"/>
              </w:rPr>
              <w:t>حبا</w:t>
            </w:r>
            <w:r>
              <w:rPr>
                <w:rStyle w:val="IndexLink"/>
                <w:rtl w:val="true"/>
              </w:rPr>
              <w:tab/>
            </w:r>
            <w:r>
              <w:rPr>
                <w:rStyle w:val="IndexLink"/>
              </w:rPr>
              <w:t>385</w:t>
            </w:r>
          </w:hyperlink>
        </w:p>
        <w:p>
          <w:pPr>
            <w:pStyle w:val="Contents4"/>
            <w:tabs>
              <w:tab w:val="clear" w:pos="8176"/>
              <w:tab w:val="right" w:pos="9026" w:leader="dot"/>
            </w:tabs>
            <w:rPr/>
          </w:pPr>
          <w:hyperlink w:anchor="__RefHeading___Toc308988_73709187">
            <w:r>
              <w:rPr>
                <w:webHidden/>
                <w:rStyle w:val="IndexLink"/>
                <w:rtl w:val="true"/>
              </w:rPr>
              <w:t>(</w:t>
            </w:r>
            <w:r>
              <w:rPr>
                <w:rStyle w:val="IndexLink"/>
                <w:rtl w:val="true"/>
              </w:rPr>
              <w:t>باب الحاء مع التاء</w:t>
            </w:r>
            <w:r>
              <w:rPr>
                <w:rStyle w:val="IndexLink"/>
                <w:rtl w:val="true"/>
              </w:rPr>
              <w:t>)</w:t>
              <w:tab/>
            </w:r>
            <w:r>
              <w:rPr>
                <w:rStyle w:val="IndexLink"/>
              </w:rPr>
              <w:t>387</w:t>
            </w:r>
          </w:hyperlink>
        </w:p>
        <w:p>
          <w:pPr>
            <w:pStyle w:val="Contents5"/>
            <w:tabs>
              <w:tab w:val="clear" w:pos="7892"/>
              <w:tab w:val="right" w:pos="9026" w:leader="dot"/>
            </w:tabs>
            <w:rPr/>
          </w:pPr>
          <w:hyperlink w:anchor="__RefHeading___Toc308990_73709187">
            <w:r>
              <w:rPr>
                <w:webHidden/>
                <w:rStyle w:val="IndexLink"/>
                <w:rtl w:val="true"/>
              </w:rPr>
              <w:t>حت</w:t>
            </w:r>
            <w:r>
              <w:rPr>
                <w:rStyle w:val="IndexLink"/>
                <w:rtl w:val="true"/>
              </w:rPr>
              <w:tab/>
            </w:r>
            <w:r>
              <w:rPr>
                <w:rStyle w:val="IndexLink"/>
              </w:rPr>
              <w:t>387</w:t>
            </w:r>
          </w:hyperlink>
        </w:p>
        <w:p>
          <w:pPr>
            <w:pStyle w:val="Contents5"/>
            <w:tabs>
              <w:tab w:val="clear" w:pos="7892"/>
              <w:tab w:val="right" w:pos="9026" w:leader="dot"/>
            </w:tabs>
            <w:rPr/>
          </w:pPr>
          <w:hyperlink w:anchor="__RefHeading___Toc308992_73709187">
            <w:r>
              <w:rPr>
                <w:webHidden/>
                <w:rStyle w:val="IndexLink"/>
                <w:rtl w:val="true"/>
              </w:rPr>
              <w:t>حتف</w:t>
            </w:r>
            <w:r>
              <w:rPr>
                <w:rStyle w:val="IndexLink"/>
                <w:rtl w:val="true"/>
              </w:rPr>
              <w:tab/>
            </w:r>
            <w:r>
              <w:rPr>
                <w:rStyle w:val="IndexLink"/>
              </w:rPr>
              <w:t>387</w:t>
            </w:r>
          </w:hyperlink>
        </w:p>
        <w:p>
          <w:pPr>
            <w:pStyle w:val="Contents5"/>
            <w:tabs>
              <w:tab w:val="clear" w:pos="7892"/>
              <w:tab w:val="right" w:pos="9026" w:leader="dot"/>
            </w:tabs>
            <w:rPr/>
          </w:pPr>
          <w:hyperlink w:anchor="__RefHeading___Toc308994_73709187">
            <w:r>
              <w:rPr>
                <w:webHidden/>
                <w:rStyle w:val="IndexLink"/>
                <w:rtl w:val="true"/>
              </w:rPr>
              <w:t>حتک</w:t>
            </w:r>
            <w:r>
              <w:rPr>
                <w:rStyle w:val="IndexLink"/>
                <w:rtl w:val="true"/>
              </w:rPr>
              <w:tab/>
            </w:r>
            <w:r>
              <w:rPr>
                <w:rStyle w:val="IndexLink"/>
              </w:rPr>
              <w:t>388</w:t>
            </w:r>
          </w:hyperlink>
        </w:p>
        <w:p>
          <w:pPr>
            <w:pStyle w:val="Contents5"/>
            <w:tabs>
              <w:tab w:val="clear" w:pos="7892"/>
              <w:tab w:val="right" w:pos="9026" w:leader="dot"/>
            </w:tabs>
            <w:rPr/>
          </w:pPr>
          <w:hyperlink w:anchor="__RefHeading___Toc308996_73709187">
            <w:r>
              <w:rPr>
                <w:webHidden/>
                <w:rStyle w:val="IndexLink"/>
                <w:rtl w:val="true"/>
              </w:rPr>
              <w:t>حتم</w:t>
            </w:r>
            <w:r>
              <w:rPr>
                <w:rStyle w:val="IndexLink"/>
                <w:rtl w:val="true"/>
              </w:rPr>
              <w:tab/>
            </w:r>
            <w:r>
              <w:rPr>
                <w:rStyle w:val="IndexLink"/>
              </w:rPr>
              <w:t>388</w:t>
            </w:r>
          </w:hyperlink>
        </w:p>
        <w:p>
          <w:pPr>
            <w:pStyle w:val="Contents5"/>
            <w:tabs>
              <w:tab w:val="clear" w:pos="7892"/>
              <w:tab w:val="right" w:pos="9026" w:leader="dot"/>
            </w:tabs>
            <w:rPr/>
          </w:pPr>
          <w:hyperlink w:anchor="__RefHeading___Toc308998_73709187">
            <w:r>
              <w:rPr>
                <w:webHidden/>
                <w:rStyle w:val="IndexLink"/>
                <w:rtl w:val="true"/>
              </w:rPr>
              <w:t>حتن</w:t>
            </w:r>
            <w:r>
              <w:rPr>
                <w:rStyle w:val="IndexLink"/>
                <w:rtl w:val="true"/>
              </w:rPr>
              <w:tab/>
            </w:r>
            <w:r>
              <w:rPr>
                <w:rStyle w:val="IndexLink"/>
              </w:rPr>
              <w:t>388</w:t>
            </w:r>
          </w:hyperlink>
        </w:p>
        <w:p>
          <w:pPr>
            <w:pStyle w:val="Contents5"/>
            <w:tabs>
              <w:tab w:val="clear" w:pos="7892"/>
              <w:tab w:val="right" w:pos="9026" w:leader="dot"/>
            </w:tabs>
            <w:rPr/>
          </w:pPr>
          <w:hyperlink w:anchor="__RefHeading___Toc309000_73709187">
            <w:r>
              <w:rPr>
                <w:webHidden/>
                <w:rStyle w:val="IndexLink"/>
                <w:rtl w:val="true"/>
              </w:rPr>
              <w:t>حتا</w:t>
            </w:r>
            <w:r>
              <w:rPr>
                <w:rStyle w:val="IndexLink"/>
                <w:rtl w:val="true"/>
              </w:rPr>
              <w:tab/>
            </w:r>
            <w:r>
              <w:rPr>
                <w:rStyle w:val="IndexLink"/>
              </w:rPr>
              <w:t>388</w:t>
            </w:r>
          </w:hyperlink>
        </w:p>
        <w:p>
          <w:pPr>
            <w:pStyle w:val="Contents4"/>
            <w:tabs>
              <w:tab w:val="clear" w:pos="8176"/>
              <w:tab w:val="right" w:pos="9026" w:leader="dot"/>
            </w:tabs>
            <w:rPr/>
          </w:pPr>
          <w:hyperlink w:anchor="__RefHeading___Toc309002_73709187">
            <w:r>
              <w:rPr>
                <w:webHidden/>
                <w:rStyle w:val="IndexLink"/>
                <w:rtl w:val="true"/>
              </w:rPr>
              <w:t>(</w:t>
            </w:r>
            <w:r>
              <w:rPr>
                <w:rStyle w:val="IndexLink"/>
                <w:rtl w:val="true"/>
              </w:rPr>
              <w:t>باب الحاء مع الثاء</w:t>
            </w:r>
            <w:r>
              <w:rPr>
                <w:rStyle w:val="IndexLink"/>
                <w:rtl w:val="true"/>
              </w:rPr>
              <w:t>)</w:t>
              <w:tab/>
            </w:r>
            <w:r>
              <w:rPr>
                <w:rStyle w:val="IndexLink"/>
              </w:rPr>
              <w:t>389</w:t>
            </w:r>
          </w:hyperlink>
        </w:p>
        <w:p>
          <w:pPr>
            <w:pStyle w:val="Contents5"/>
            <w:tabs>
              <w:tab w:val="clear" w:pos="7892"/>
              <w:tab w:val="right" w:pos="9026" w:leader="dot"/>
            </w:tabs>
            <w:rPr/>
          </w:pPr>
          <w:hyperlink w:anchor="__RefHeading___Toc309004_73709187">
            <w:r>
              <w:rPr>
                <w:webHidden/>
                <w:rStyle w:val="IndexLink"/>
                <w:rtl w:val="true"/>
              </w:rPr>
              <w:t>حثحث</w:t>
            </w:r>
            <w:r>
              <w:rPr>
                <w:rStyle w:val="IndexLink"/>
                <w:rtl w:val="true"/>
              </w:rPr>
              <w:tab/>
            </w:r>
            <w:r>
              <w:rPr>
                <w:rStyle w:val="IndexLink"/>
              </w:rPr>
              <w:t>389</w:t>
            </w:r>
          </w:hyperlink>
        </w:p>
        <w:p>
          <w:pPr>
            <w:pStyle w:val="Contents5"/>
            <w:tabs>
              <w:tab w:val="clear" w:pos="7892"/>
              <w:tab w:val="right" w:pos="9026" w:leader="dot"/>
            </w:tabs>
            <w:rPr/>
          </w:pPr>
          <w:hyperlink w:anchor="__RefHeading___Toc309006_73709187">
            <w:r>
              <w:rPr>
                <w:webHidden/>
                <w:rStyle w:val="IndexLink"/>
                <w:rtl w:val="true"/>
              </w:rPr>
              <w:t>حثل</w:t>
            </w:r>
            <w:r>
              <w:rPr>
                <w:rStyle w:val="IndexLink"/>
                <w:rtl w:val="true"/>
              </w:rPr>
              <w:tab/>
            </w:r>
            <w:r>
              <w:rPr>
                <w:rStyle w:val="IndexLink"/>
              </w:rPr>
              <w:t>389</w:t>
            </w:r>
          </w:hyperlink>
        </w:p>
        <w:p>
          <w:pPr>
            <w:pStyle w:val="Contents5"/>
            <w:tabs>
              <w:tab w:val="clear" w:pos="7892"/>
              <w:tab w:val="right" w:pos="9026" w:leader="dot"/>
            </w:tabs>
            <w:rPr/>
          </w:pPr>
          <w:hyperlink w:anchor="__RefHeading___Toc309008_73709187">
            <w:r>
              <w:rPr>
                <w:webHidden/>
                <w:rStyle w:val="IndexLink"/>
                <w:rtl w:val="true"/>
              </w:rPr>
              <w:t>حثم</w:t>
            </w:r>
            <w:r>
              <w:rPr>
                <w:rStyle w:val="IndexLink"/>
                <w:rtl w:val="true"/>
              </w:rPr>
              <w:tab/>
            </w:r>
            <w:r>
              <w:rPr>
                <w:rStyle w:val="IndexLink"/>
              </w:rPr>
              <w:t>389</w:t>
            </w:r>
          </w:hyperlink>
        </w:p>
        <w:p>
          <w:pPr>
            <w:pStyle w:val="Contents5"/>
            <w:tabs>
              <w:tab w:val="clear" w:pos="7892"/>
              <w:tab w:val="right" w:pos="9026" w:leader="dot"/>
            </w:tabs>
            <w:rPr/>
          </w:pPr>
          <w:hyperlink w:anchor="__RefHeading___Toc309010_73709187">
            <w:r>
              <w:rPr>
                <w:webHidden/>
                <w:rStyle w:val="IndexLink"/>
                <w:rtl w:val="true"/>
              </w:rPr>
              <w:t>حثا</w:t>
            </w:r>
            <w:r>
              <w:rPr>
                <w:rStyle w:val="IndexLink"/>
                <w:rtl w:val="true"/>
              </w:rPr>
              <w:tab/>
            </w:r>
            <w:r>
              <w:rPr>
                <w:rStyle w:val="IndexLink"/>
              </w:rPr>
              <w:t>389</w:t>
            </w:r>
          </w:hyperlink>
        </w:p>
        <w:p>
          <w:pPr>
            <w:pStyle w:val="Contents4"/>
            <w:tabs>
              <w:tab w:val="clear" w:pos="8176"/>
              <w:tab w:val="right" w:pos="9026" w:leader="dot"/>
            </w:tabs>
            <w:rPr/>
          </w:pPr>
          <w:hyperlink w:anchor="__RefHeading___Toc309012_73709187">
            <w:r>
              <w:rPr>
                <w:webHidden/>
                <w:rStyle w:val="IndexLink"/>
                <w:rtl w:val="true"/>
              </w:rPr>
              <w:t>(</w:t>
            </w:r>
            <w:r>
              <w:rPr>
                <w:rStyle w:val="IndexLink"/>
                <w:rtl w:val="true"/>
              </w:rPr>
              <w:t>باب الحاء مع الجیم</w:t>
            </w:r>
            <w:r>
              <w:rPr>
                <w:rStyle w:val="IndexLink"/>
                <w:rtl w:val="true"/>
              </w:rPr>
              <w:t>)</w:t>
              <w:tab/>
            </w:r>
            <w:r>
              <w:rPr>
                <w:rStyle w:val="IndexLink"/>
              </w:rPr>
              <w:t>390</w:t>
            </w:r>
          </w:hyperlink>
        </w:p>
        <w:p>
          <w:pPr>
            <w:pStyle w:val="Contents5"/>
            <w:tabs>
              <w:tab w:val="clear" w:pos="7892"/>
              <w:tab w:val="right" w:pos="9026" w:leader="dot"/>
            </w:tabs>
            <w:rPr/>
          </w:pPr>
          <w:hyperlink w:anchor="__RefHeading___Toc309014_73709187">
            <w:r>
              <w:rPr>
                <w:webHidden/>
                <w:rStyle w:val="IndexLink"/>
                <w:rtl w:val="true"/>
              </w:rPr>
              <w:t>حجب</w:t>
            </w:r>
            <w:r>
              <w:rPr>
                <w:rStyle w:val="IndexLink"/>
                <w:rtl w:val="true"/>
              </w:rPr>
              <w:tab/>
            </w:r>
            <w:r>
              <w:rPr>
                <w:rStyle w:val="IndexLink"/>
              </w:rPr>
              <w:t>390</w:t>
            </w:r>
          </w:hyperlink>
        </w:p>
        <w:p>
          <w:pPr>
            <w:pStyle w:val="Contents5"/>
            <w:tabs>
              <w:tab w:val="clear" w:pos="7892"/>
              <w:tab w:val="right" w:pos="9026" w:leader="dot"/>
            </w:tabs>
            <w:rPr/>
          </w:pPr>
          <w:hyperlink w:anchor="__RefHeading___Toc309016_73709187">
            <w:r>
              <w:rPr>
                <w:webHidden/>
                <w:rStyle w:val="IndexLink"/>
                <w:rtl w:val="true"/>
              </w:rPr>
              <w:t>حجج</w:t>
            </w:r>
            <w:r>
              <w:rPr>
                <w:rStyle w:val="IndexLink"/>
                <w:rtl w:val="true"/>
              </w:rPr>
              <w:tab/>
            </w:r>
            <w:r>
              <w:rPr>
                <w:rStyle w:val="IndexLink"/>
              </w:rPr>
              <w:t>390</w:t>
            </w:r>
          </w:hyperlink>
        </w:p>
        <w:p>
          <w:pPr>
            <w:pStyle w:val="Contents5"/>
            <w:tabs>
              <w:tab w:val="clear" w:pos="7892"/>
              <w:tab w:val="right" w:pos="9026" w:leader="dot"/>
            </w:tabs>
            <w:rPr/>
          </w:pPr>
          <w:hyperlink w:anchor="__RefHeading___Toc309018_73709187">
            <w:r>
              <w:rPr>
                <w:webHidden/>
                <w:rStyle w:val="IndexLink"/>
                <w:rtl w:val="true"/>
              </w:rPr>
              <w:t>حجر</w:t>
            </w:r>
            <w:r>
              <w:rPr>
                <w:rStyle w:val="IndexLink"/>
                <w:rtl w:val="true"/>
              </w:rPr>
              <w:tab/>
            </w:r>
            <w:r>
              <w:rPr>
                <w:rStyle w:val="IndexLink"/>
              </w:rPr>
              <w:t>391</w:t>
            </w:r>
          </w:hyperlink>
        </w:p>
        <w:p>
          <w:pPr>
            <w:pStyle w:val="Contents5"/>
            <w:tabs>
              <w:tab w:val="clear" w:pos="7892"/>
              <w:tab w:val="right" w:pos="9026" w:leader="dot"/>
            </w:tabs>
            <w:rPr/>
          </w:pPr>
          <w:hyperlink w:anchor="__RefHeading___Toc309020_73709187">
            <w:r>
              <w:rPr>
                <w:webHidden/>
                <w:rStyle w:val="IndexLink"/>
                <w:rtl w:val="true"/>
              </w:rPr>
              <w:t>حجز</w:t>
            </w:r>
            <w:r>
              <w:rPr>
                <w:rStyle w:val="IndexLink"/>
                <w:rtl w:val="true"/>
              </w:rPr>
              <w:tab/>
            </w:r>
            <w:r>
              <w:rPr>
                <w:rStyle w:val="IndexLink"/>
              </w:rPr>
              <w:t>394</w:t>
            </w:r>
          </w:hyperlink>
        </w:p>
        <w:p>
          <w:pPr>
            <w:pStyle w:val="Contents5"/>
            <w:tabs>
              <w:tab w:val="clear" w:pos="7892"/>
              <w:tab w:val="right" w:pos="9026" w:leader="dot"/>
            </w:tabs>
            <w:rPr/>
          </w:pPr>
          <w:hyperlink w:anchor="__RefHeading___Toc309022_73709187">
            <w:r>
              <w:rPr>
                <w:webHidden/>
                <w:rStyle w:val="IndexLink"/>
                <w:rtl w:val="true"/>
              </w:rPr>
              <w:t>حجف</w:t>
            </w:r>
            <w:r>
              <w:rPr>
                <w:rStyle w:val="IndexLink"/>
                <w:rtl w:val="true"/>
              </w:rPr>
              <w:tab/>
            </w:r>
            <w:r>
              <w:rPr>
                <w:rStyle w:val="IndexLink"/>
              </w:rPr>
              <w:t>395</w:t>
            </w:r>
          </w:hyperlink>
        </w:p>
        <w:p>
          <w:pPr>
            <w:pStyle w:val="Contents5"/>
            <w:tabs>
              <w:tab w:val="clear" w:pos="7892"/>
              <w:tab w:val="right" w:pos="9026" w:leader="dot"/>
            </w:tabs>
            <w:rPr/>
          </w:pPr>
          <w:hyperlink w:anchor="__RefHeading___Toc309024_73709187">
            <w:r>
              <w:rPr>
                <w:webHidden/>
                <w:rStyle w:val="IndexLink"/>
                <w:rtl w:val="true"/>
              </w:rPr>
              <w:t>حجل</w:t>
            </w:r>
            <w:r>
              <w:rPr>
                <w:rStyle w:val="IndexLink"/>
                <w:rtl w:val="true"/>
              </w:rPr>
              <w:tab/>
            </w:r>
            <w:r>
              <w:rPr>
                <w:rStyle w:val="IndexLink"/>
              </w:rPr>
              <w:t>396</w:t>
            </w:r>
          </w:hyperlink>
        </w:p>
        <w:p>
          <w:pPr>
            <w:pStyle w:val="Contents5"/>
            <w:tabs>
              <w:tab w:val="clear" w:pos="7892"/>
              <w:tab w:val="right" w:pos="9026" w:leader="dot"/>
            </w:tabs>
            <w:rPr/>
          </w:pPr>
          <w:hyperlink w:anchor="__RefHeading___Toc309026_73709187">
            <w:r>
              <w:rPr>
                <w:webHidden/>
                <w:rStyle w:val="IndexLink"/>
                <w:rtl w:val="true"/>
              </w:rPr>
              <w:t>حجم</w:t>
            </w:r>
            <w:r>
              <w:rPr>
                <w:rStyle w:val="IndexLink"/>
                <w:rtl w:val="true"/>
              </w:rPr>
              <w:tab/>
            </w:r>
            <w:r>
              <w:rPr>
                <w:rStyle w:val="IndexLink"/>
              </w:rPr>
              <w:t>397</w:t>
            </w:r>
          </w:hyperlink>
        </w:p>
        <w:p>
          <w:pPr>
            <w:pStyle w:val="Contents5"/>
            <w:tabs>
              <w:tab w:val="clear" w:pos="7892"/>
              <w:tab w:val="right" w:pos="9026" w:leader="dot"/>
            </w:tabs>
            <w:rPr/>
          </w:pPr>
          <w:hyperlink w:anchor="__RefHeading___Toc309028_73709187">
            <w:r>
              <w:rPr>
                <w:webHidden/>
                <w:rStyle w:val="IndexLink"/>
                <w:rtl w:val="true"/>
              </w:rPr>
              <w:t>حجن</w:t>
            </w:r>
            <w:r>
              <w:rPr>
                <w:rStyle w:val="IndexLink"/>
                <w:rtl w:val="true"/>
              </w:rPr>
              <w:tab/>
            </w:r>
            <w:r>
              <w:rPr>
                <w:rStyle w:val="IndexLink"/>
              </w:rPr>
              <w:t>397</w:t>
            </w:r>
          </w:hyperlink>
        </w:p>
        <w:p>
          <w:pPr>
            <w:pStyle w:val="Contents5"/>
            <w:tabs>
              <w:tab w:val="clear" w:pos="7892"/>
              <w:tab w:val="right" w:pos="9026" w:leader="dot"/>
            </w:tabs>
            <w:rPr/>
          </w:pPr>
          <w:hyperlink w:anchor="__RefHeading___Toc309030_73709187">
            <w:r>
              <w:rPr>
                <w:webHidden/>
                <w:rStyle w:val="IndexLink"/>
                <w:rtl w:val="true"/>
              </w:rPr>
              <w:t>حجا</w:t>
            </w:r>
            <w:r>
              <w:rPr>
                <w:rStyle w:val="IndexLink"/>
                <w:rtl w:val="true"/>
              </w:rPr>
              <w:tab/>
            </w:r>
            <w:r>
              <w:rPr>
                <w:rStyle w:val="IndexLink"/>
              </w:rPr>
              <w:t>398</w:t>
            </w:r>
          </w:hyperlink>
        </w:p>
        <w:p>
          <w:pPr>
            <w:pStyle w:val="Contents4"/>
            <w:tabs>
              <w:tab w:val="clear" w:pos="8176"/>
              <w:tab w:val="right" w:pos="9026" w:leader="dot"/>
            </w:tabs>
            <w:rPr/>
          </w:pPr>
          <w:hyperlink w:anchor="__RefHeading___Toc309032_73709187">
            <w:r>
              <w:rPr>
                <w:webHidden/>
                <w:rStyle w:val="IndexLink"/>
                <w:rtl w:val="true"/>
              </w:rPr>
              <w:t>(</w:t>
            </w:r>
            <w:r>
              <w:rPr>
                <w:rStyle w:val="IndexLink"/>
                <w:rtl w:val="true"/>
              </w:rPr>
              <w:t>باب الحاء مع الدال</w:t>
            </w:r>
            <w:r>
              <w:rPr>
                <w:rStyle w:val="IndexLink"/>
                <w:rtl w:val="true"/>
              </w:rPr>
              <w:t>)</w:t>
              <w:tab/>
            </w:r>
            <w:r>
              <w:rPr>
                <w:rStyle w:val="IndexLink"/>
              </w:rPr>
              <w:t>399</w:t>
            </w:r>
          </w:hyperlink>
        </w:p>
        <w:p>
          <w:pPr>
            <w:pStyle w:val="Contents5"/>
            <w:tabs>
              <w:tab w:val="clear" w:pos="7892"/>
              <w:tab w:val="right" w:pos="9026" w:leader="dot"/>
            </w:tabs>
            <w:rPr/>
          </w:pPr>
          <w:hyperlink w:anchor="__RefHeading___Toc309034_73709187">
            <w:r>
              <w:rPr>
                <w:webHidden/>
                <w:rStyle w:val="IndexLink"/>
                <w:rtl w:val="true"/>
              </w:rPr>
              <w:t>حدأ</w:t>
            </w:r>
            <w:r>
              <w:rPr>
                <w:rStyle w:val="IndexLink"/>
                <w:rtl w:val="true"/>
              </w:rPr>
              <w:tab/>
            </w:r>
            <w:r>
              <w:rPr>
                <w:rStyle w:val="IndexLink"/>
              </w:rPr>
              <w:t>399</w:t>
            </w:r>
          </w:hyperlink>
        </w:p>
        <w:p>
          <w:pPr>
            <w:pStyle w:val="Contents5"/>
            <w:tabs>
              <w:tab w:val="clear" w:pos="7892"/>
              <w:tab w:val="right" w:pos="9026" w:leader="dot"/>
            </w:tabs>
            <w:rPr/>
          </w:pPr>
          <w:hyperlink w:anchor="__RefHeading___Toc309036_73709187">
            <w:r>
              <w:rPr>
                <w:webHidden/>
                <w:rStyle w:val="IndexLink"/>
                <w:rtl w:val="true"/>
              </w:rPr>
              <w:t>حدب</w:t>
            </w:r>
            <w:r>
              <w:rPr>
                <w:rStyle w:val="IndexLink"/>
                <w:rtl w:val="true"/>
              </w:rPr>
              <w:tab/>
            </w:r>
            <w:r>
              <w:rPr>
                <w:rStyle w:val="IndexLink"/>
              </w:rPr>
              <w:t>399</w:t>
            </w:r>
          </w:hyperlink>
        </w:p>
        <w:p>
          <w:pPr>
            <w:pStyle w:val="Contents5"/>
            <w:tabs>
              <w:tab w:val="clear" w:pos="7892"/>
              <w:tab w:val="right" w:pos="9026" w:leader="dot"/>
            </w:tabs>
            <w:rPr/>
          </w:pPr>
          <w:hyperlink w:anchor="__RefHeading___Toc309038_73709187">
            <w:r>
              <w:rPr>
                <w:webHidden/>
                <w:rStyle w:val="IndexLink"/>
                <w:rtl w:val="true"/>
              </w:rPr>
              <w:t>حدبر</w:t>
            </w:r>
            <w:r>
              <w:rPr>
                <w:rStyle w:val="IndexLink"/>
                <w:rtl w:val="true"/>
              </w:rPr>
              <w:tab/>
            </w:r>
            <w:r>
              <w:rPr>
                <w:rStyle w:val="IndexLink"/>
              </w:rPr>
              <w:t>400</w:t>
            </w:r>
          </w:hyperlink>
        </w:p>
        <w:p>
          <w:pPr>
            <w:pStyle w:val="Contents5"/>
            <w:tabs>
              <w:tab w:val="clear" w:pos="7892"/>
              <w:tab w:val="right" w:pos="9026" w:leader="dot"/>
            </w:tabs>
            <w:rPr/>
          </w:pPr>
          <w:hyperlink w:anchor="__RefHeading___Toc309040_73709187">
            <w:r>
              <w:rPr>
                <w:webHidden/>
                <w:rStyle w:val="IndexLink"/>
                <w:rtl w:val="true"/>
              </w:rPr>
              <w:t>حدث</w:t>
            </w:r>
            <w:r>
              <w:rPr>
                <w:rStyle w:val="IndexLink"/>
                <w:rtl w:val="true"/>
              </w:rPr>
              <w:tab/>
            </w:r>
            <w:r>
              <w:rPr>
                <w:rStyle w:val="IndexLink"/>
              </w:rPr>
              <w:t>400</w:t>
            </w:r>
          </w:hyperlink>
        </w:p>
        <w:p>
          <w:pPr>
            <w:pStyle w:val="Contents5"/>
            <w:tabs>
              <w:tab w:val="clear" w:pos="7892"/>
              <w:tab w:val="right" w:pos="9026" w:leader="dot"/>
            </w:tabs>
            <w:rPr/>
          </w:pPr>
          <w:hyperlink w:anchor="__RefHeading___Toc309042_73709187">
            <w:r>
              <w:rPr>
                <w:webHidden/>
                <w:rStyle w:val="IndexLink"/>
                <w:rtl w:val="true"/>
              </w:rPr>
              <w:t>حدج</w:t>
            </w:r>
            <w:r>
              <w:rPr>
                <w:rStyle w:val="IndexLink"/>
                <w:rtl w:val="true"/>
              </w:rPr>
              <w:tab/>
            </w:r>
            <w:r>
              <w:rPr>
                <w:rStyle w:val="IndexLink"/>
              </w:rPr>
              <w:t>401</w:t>
            </w:r>
          </w:hyperlink>
        </w:p>
        <w:p>
          <w:pPr>
            <w:pStyle w:val="Contents5"/>
            <w:tabs>
              <w:tab w:val="clear" w:pos="7892"/>
              <w:tab w:val="right" w:pos="9026" w:leader="dot"/>
            </w:tabs>
            <w:rPr/>
          </w:pPr>
          <w:hyperlink w:anchor="__RefHeading___Toc309044_73709187">
            <w:r>
              <w:rPr>
                <w:webHidden/>
                <w:rStyle w:val="IndexLink"/>
                <w:rtl w:val="true"/>
              </w:rPr>
              <w:t>حدد</w:t>
            </w:r>
            <w:r>
              <w:rPr>
                <w:rStyle w:val="IndexLink"/>
                <w:rtl w:val="true"/>
              </w:rPr>
              <w:tab/>
            </w:r>
            <w:r>
              <w:rPr>
                <w:rStyle w:val="IndexLink"/>
              </w:rPr>
              <w:t>402</w:t>
            </w:r>
          </w:hyperlink>
        </w:p>
        <w:p>
          <w:pPr>
            <w:pStyle w:val="Contents5"/>
            <w:tabs>
              <w:tab w:val="clear" w:pos="7892"/>
              <w:tab w:val="right" w:pos="9026" w:leader="dot"/>
            </w:tabs>
            <w:rPr/>
          </w:pPr>
          <w:hyperlink w:anchor="__RefHeading___Toc309046_73709187">
            <w:r>
              <w:rPr>
                <w:webHidden/>
                <w:rStyle w:val="IndexLink"/>
                <w:rtl w:val="true"/>
              </w:rPr>
              <w:t>حدر</w:t>
            </w:r>
            <w:r>
              <w:rPr>
                <w:rStyle w:val="IndexLink"/>
                <w:rtl w:val="true"/>
              </w:rPr>
              <w:tab/>
            </w:r>
            <w:r>
              <w:rPr>
                <w:rStyle w:val="IndexLink"/>
              </w:rPr>
              <w:t>403</w:t>
            </w:r>
          </w:hyperlink>
        </w:p>
        <w:p>
          <w:pPr>
            <w:pStyle w:val="Contents5"/>
            <w:tabs>
              <w:tab w:val="clear" w:pos="7892"/>
              <w:tab w:val="right" w:pos="9026" w:leader="dot"/>
            </w:tabs>
            <w:rPr/>
          </w:pPr>
          <w:hyperlink w:anchor="__RefHeading___Toc309048_73709187">
            <w:r>
              <w:rPr>
                <w:webHidden/>
                <w:rStyle w:val="IndexLink"/>
                <w:rtl w:val="true"/>
              </w:rPr>
              <w:t>حدق</w:t>
            </w:r>
            <w:r>
              <w:rPr>
                <w:rStyle w:val="IndexLink"/>
                <w:rtl w:val="true"/>
              </w:rPr>
              <w:tab/>
            </w:r>
            <w:r>
              <w:rPr>
                <w:rStyle w:val="IndexLink"/>
              </w:rPr>
              <w:t>404</w:t>
            </w:r>
          </w:hyperlink>
        </w:p>
        <w:p>
          <w:pPr>
            <w:pStyle w:val="Contents5"/>
            <w:tabs>
              <w:tab w:val="clear" w:pos="7892"/>
              <w:tab w:val="right" w:pos="9026" w:leader="dot"/>
            </w:tabs>
            <w:rPr/>
          </w:pPr>
          <w:hyperlink w:anchor="__RefHeading___Toc309050_73709187">
            <w:r>
              <w:rPr>
                <w:webHidden/>
                <w:rStyle w:val="IndexLink"/>
                <w:rtl w:val="true"/>
              </w:rPr>
              <w:t>حدل</w:t>
            </w:r>
            <w:r>
              <w:rPr>
                <w:rStyle w:val="IndexLink"/>
                <w:rtl w:val="true"/>
              </w:rPr>
              <w:tab/>
            </w:r>
            <w:r>
              <w:rPr>
                <w:rStyle w:val="IndexLink"/>
              </w:rPr>
              <w:t>405</w:t>
            </w:r>
          </w:hyperlink>
        </w:p>
        <w:p>
          <w:pPr>
            <w:pStyle w:val="Contents5"/>
            <w:tabs>
              <w:tab w:val="clear" w:pos="7892"/>
              <w:tab w:val="right" w:pos="9026" w:leader="dot"/>
            </w:tabs>
            <w:rPr/>
          </w:pPr>
          <w:hyperlink w:anchor="__RefHeading___Toc309052_73709187">
            <w:r>
              <w:rPr>
                <w:webHidden/>
                <w:rStyle w:val="IndexLink"/>
                <w:rtl w:val="true"/>
              </w:rPr>
              <w:t>حدم</w:t>
            </w:r>
            <w:r>
              <w:rPr>
                <w:rStyle w:val="IndexLink"/>
                <w:rtl w:val="true"/>
              </w:rPr>
              <w:tab/>
            </w:r>
            <w:r>
              <w:rPr>
                <w:rStyle w:val="IndexLink"/>
              </w:rPr>
              <w:t>405</w:t>
            </w:r>
          </w:hyperlink>
        </w:p>
        <w:p>
          <w:pPr>
            <w:pStyle w:val="Contents5"/>
            <w:tabs>
              <w:tab w:val="clear" w:pos="7892"/>
              <w:tab w:val="right" w:pos="9026" w:leader="dot"/>
            </w:tabs>
            <w:rPr/>
          </w:pPr>
          <w:hyperlink w:anchor="__RefHeading___Toc309054_73709187">
            <w:r>
              <w:rPr>
                <w:webHidden/>
                <w:rStyle w:val="IndexLink"/>
                <w:rtl w:val="true"/>
              </w:rPr>
              <w:t>حدة</w:t>
            </w:r>
            <w:r>
              <w:rPr>
                <w:rStyle w:val="IndexLink"/>
                <w:rtl w:val="true"/>
              </w:rPr>
              <w:tab/>
            </w:r>
            <w:r>
              <w:rPr>
                <w:rStyle w:val="IndexLink"/>
              </w:rPr>
              <w:t>405</w:t>
            </w:r>
          </w:hyperlink>
        </w:p>
        <w:p>
          <w:pPr>
            <w:pStyle w:val="Contents5"/>
            <w:tabs>
              <w:tab w:val="clear" w:pos="7892"/>
              <w:tab w:val="right" w:pos="9026" w:leader="dot"/>
            </w:tabs>
            <w:rPr/>
          </w:pPr>
          <w:hyperlink w:anchor="__RefHeading___Toc309056_73709187">
            <w:r>
              <w:rPr>
                <w:webHidden/>
                <w:rStyle w:val="IndexLink"/>
                <w:rtl w:val="true"/>
              </w:rPr>
              <w:t>حدا</w:t>
            </w:r>
            <w:r>
              <w:rPr>
                <w:rStyle w:val="IndexLink"/>
                <w:rtl w:val="true"/>
              </w:rPr>
              <w:tab/>
            </w:r>
            <w:r>
              <w:rPr>
                <w:rStyle w:val="IndexLink"/>
              </w:rPr>
              <w:t>405</w:t>
            </w:r>
          </w:hyperlink>
        </w:p>
        <w:p>
          <w:pPr>
            <w:pStyle w:val="Contents4"/>
            <w:tabs>
              <w:tab w:val="clear" w:pos="8176"/>
              <w:tab w:val="right" w:pos="9026" w:leader="dot"/>
            </w:tabs>
            <w:rPr/>
          </w:pPr>
          <w:hyperlink w:anchor="__RefHeading___Toc309058_73709187">
            <w:r>
              <w:rPr>
                <w:webHidden/>
                <w:rStyle w:val="IndexLink"/>
                <w:rtl w:val="true"/>
              </w:rPr>
              <w:t>(</w:t>
            </w:r>
            <w:r>
              <w:rPr>
                <w:rStyle w:val="IndexLink"/>
                <w:rtl w:val="true"/>
              </w:rPr>
              <w:t>باب الحاء مع الذال</w:t>
            </w:r>
            <w:r>
              <w:rPr>
                <w:rStyle w:val="IndexLink"/>
                <w:rtl w:val="true"/>
              </w:rPr>
              <w:t>)</w:t>
              <w:tab/>
            </w:r>
            <w:r>
              <w:rPr>
                <w:rStyle w:val="IndexLink"/>
              </w:rPr>
              <w:t>406</w:t>
            </w:r>
          </w:hyperlink>
        </w:p>
        <w:p>
          <w:pPr>
            <w:pStyle w:val="Contents5"/>
            <w:tabs>
              <w:tab w:val="clear" w:pos="7892"/>
              <w:tab w:val="right" w:pos="9026" w:leader="dot"/>
            </w:tabs>
            <w:rPr/>
          </w:pPr>
          <w:hyperlink w:anchor="__RefHeading___Toc309060_73709187">
            <w:r>
              <w:rPr>
                <w:webHidden/>
                <w:rStyle w:val="IndexLink"/>
                <w:rtl w:val="true"/>
              </w:rPr>
              <w:t>حذذ</w:t>
            </w:r>
            <w:r>
              <w:rPr>
                <w:rStyle w:val="IndexLink"/>
                <w:rtl w:val="true"/>
              </w:rPr>
              <w:tab/>
            </w:r>
            <w:r>
              <w:rPr>
                <w:rStyle w:val="IndexLink"/>
              </w:rPr>
              <w:t>406</w:t>
            </w:r>
          </w:hyperlink>
        </w:p>
        <w:p>
          <w:pPr>
            <w:pStyle w:val="Contents5"/>
            <w:tabs>
              <w:tab w:val="clear" w:pos="7892"/>
              <w:tab w:val="right" w:pos="9026" w:leader="dot"/>
            </w:tabs>
            <w:rPr/>
          </w:pPr>
          <w:hyperlink w:anchor="__RefHeading___Toc309062_73709187">
            <w:r>
              <w:rPr>
                <w:webHidden/>
                <w:rStyle w:val="IndexLink"/>
                <w:rtl w:val="true"/>
              </w:rPr>
              <w:t>حذف</w:t>
            </w:r>
            <w:r>
              <w:rPr>
                <w:rStyle w:val="IndexLink"/>
                <w:rtl w:val="true"/>
              </w:rPr>
              <w:tab/>
            </w:r>
            <w:r>
              <w:rPr>
                <w:rStyle w:val="IndexLink"/>
              </w:rPr>
              <w:t>406</w:t>
            </w:r>
          </w:hyperlink>
        </w:p>
        <w:p>
          <w:pPr>
            <w:pStyle w:val="Contents5"/>
            <w:tabs>
              <w:tab w:val="clear" w:pos="7892"/>
              <w:tab w:val="right" w:pos="9026" w:leader="dot"/>
            </w:tabs>
            <w:rPr/>
          </w:pPr>
          <w:hyperlink w:anchor="__RefHeading___Toc309064_73709187">
            <w:r>
              <w:rPr>
                <w:webHidden/>
                <w:rStyle w:val="IndexLink"/>
                <w:rtl w:val="true"/>
              </w:rPr>
              <w:t>حذفر</w:t>
            </w:r>
            <w:r>
              <w:rPr>
                <w:rStyle w:val="IndexLink"/>
                <w:rtl w:val="true"/>
              </w:rPr>
              <w:tab/>
            </w:r>
            <w:r>
              <w:rPr>
                <w:rStyle w:val="IndexLink"/>
              </w:rPr>
              <w:t>406</w:t>
            </w:r>
          </w:hyperlink>
        </w:p>
        <w:p>
          <w:pPr>
            <w:pStyle w:val="Contents5"/>
            <w:tabs>
              <w:tab w:val="clear" w:pos="7892"/>
              <w:tab w:val="right" w:pos="9026" w:leader="dot"/>
            </w:tabs>
            <w:rPr/>
          </w:pPr>
          <w:hyperlink w:anchor="__RefHeading___Toc309066_73709187">
            <w:r>
              <w:rPr>
                <w:webHidden/>
                <w:rStyle w:val="IndexLink"/>
                <w:rtl w:val="true"/>
              </w:rPr>
              <w:t>حذق</w:t>
            </w:r>
            <w:r>
              <w:rPr>
                <w:rStyle w:val="IndexLink"/>
                <w:rtl w:val="true"/>
              </w:rPr>
              <w:tab/>
            </w:r>
            <w:r>
              <w:rPr>
                <w:rStyle w:val="IndexLink"/>
              </w:rPr>
              <w:t>406</w:t>
            </w:r>
          </w:hyperlink>
        </w:p>
        <w:p>
          <w:pPr>
            <w:pStyle w:val="Contents5"/>
            <w:tabs>
              <w:tab w:val="clear" w:pos="7892"/>
              <w:tab w:val="right" w:pos="9026" w:leader="dot"/>
            </w:tabs>
            <w:rPr/>
          </w:pPr>
          <w:hyperlink w:anchor="__RefHeading___Toc309068_73709187">
            <w:r>
              <w:rPr>
                <w:webHidden/>
                <w:rStyle w:val="IndexLink"/>
                <w:rtl w:val="true"/>
              </w:rPr>
              <w:t>حذل</w:t>
            </w:r>
            <w:r>
              <w:rPr>
                <w:rStyle w:val="IndexLink"/>
                <w:rtl w:val="true"/>
              </w:rPr>
              <w:tab/>
            </w:r>
            <w:r>
              <w:rPr>
                <w:rStyle w:val="IndexLink"/>
              </w:rPr>
              <w:t>406</w:t>
            </w:r>
          </w:hyperlink>
        </w:p>
        <w:p>
          <w:pPr>
            <w:pStyle w:val="Contents5"/>
            <w:tabs>
              <w:tab w:val="clear" w:pos="7892"/>
              <w:tab w:val="right" w:pos="9026" w:leader="dot"/>
            </w:tabs>
            <w:rPr/>
          </w:pPr>
          <w:hyperlink w:anchor="__RefHeading___Toc309070_73709187">
            <w:r>
              <w:rPr>
                <w:webHidden/>
                <w:rStyle w:val="IndexLink"/>
                <w:rtl w:val="true"/>
              </w:rPr>
              <w:t>حذم</w:t>
            </w:r>
            <w:r>
              <w:rPr>
                <w:rStyle w:val="IndexLink"/>
                <w:rtl w:val="true"/>
              </w:rPr>
              <w:tab/>
            </w:r>
            <w:r>
              <w:rPr>
                <w:rStyle w:val="IndexLink"/>
              </w:rPr>
              <w:t>407</w:t>
            </w:r>
          </w:hyperlink>
        </w:p>
        <w:p>
          <w:pPr>
            <w:pStyle w:val="Contents5"/>
            <w:tabs>
              <w:tab w:val="clear" w:pos="7892"/>
              <w:tab w:val="right" w:pos="9026" w:leader="dot"/>
            </w:tabs>
            <w:rPr/>
          </w:pPr>
          <w:hyperlink w:anchor="__RefHeading___Toc309072_73709187">
            <w:r>
              <w:rPr>
                <w:webHidden/>
                <w:rStyle w:val="IndexLink"/>
                <w:rtl w:val="true"/>
              </w:rPr>
              <w:t>حذن</w:t>
            </w:r>
            <w:r>
              <w:rPr>
                <w:rStyle w:val="IndexLink"/>
                <w:rtl w:val="true"/>
              </w:rPr>
              <w:tab/>
            </w:r>
            <w:r>
              <w:rPr>
                <w:rStyle w:val="IndexLink"/>
              </w:rPr>
              <w:t>407</w:t>
            </w:r>
          </w:hyperlink>
        </w:p>
        <w:p>
          <w:pPr>
            <w:pStyle w:val="Contents5"/>
            <w:tabs>
              <w:tab w:val="clear" w:pos="7892"/>
              <w:tab w:val="right" w:pos="9026" w:leader="dot"/>
            </w:tabs>
            <w:rPr/>
          </w:pPr>
          <w:hyperlink w:anchor="__RefHeading___Toc309074_73709187">
            <w:r>
              <w:rPr>
                <w:webHidden/>
                <w:rStyle w:val="IndexLink"/>
                <w:rtl w:val="true"/>
              </w:rPr>
              <w:t>حذا</w:t>
            </w:r>
            <w:r>
              <w:rPr>
                <w:rStyle w:val="IndexLink"/>
                <w:rtl w:val="true"/>
              </w:rPr>
              <w:tab/>
            </w:r>
            <w:r>
              <w:rPr>
                <w:rStyle w:val="IndexLink"/>
              </w:rPr>
              <w:t>407</w:t>
            </w:r>
          </w:hyperlink>
        </w:p>
        <w:p>
          <w:pPr>
            <w:pStyle w:val="Contents4"/>
            <w:tabs>
              <w:tab w:val="clear" w:pos="8176"/>
              <w:tab w:val="right" w:pos="9026" w:leader="dot"/>
            </w:tabs>
            <w:rPr/>
          </w:pPr>
          <w:hyperlink w:anchor="__RefHeading___Toc309076_73709187">
            <w:r>
              <w:rPr>
                <w:webHidden/>
                <w:rStyle w:val="IndexLink"/>
                <w:rtl w:val="true"/>
              </w:rPr>
              <w:t>(</w:t>
            </w:r>
            <w:r>
              <w:rPr>
                <w:rStyle w:val="IndexLink"/>
                <w:rtl w:val="true"/>
              </w:rPr>
              <w:t>باب الحاء مع الراء</w:t>
            </w:r>
            <w:r>
              <w:rPr>
                <w:rStyle w:val="IndexLink"/>
                <w:rtl w:val="true"/>
              </w:rPr>
              <w:t>)</w:t>
              <w:tab/>
            </w:r>
            <w:r>
              <w:rPr>
                <w:rStyle w:val="IndexLink"/>
              </w:rPr>
              <w:t>408</w:t>
            </w:r>
          </w:hyperlink>
        </w:p>
        <w:p>
          <w:pPr>
            <w:pStyle w:val="Contents5"/>
            <w:tabs>
              <w:tab w:val="clear" w:pos="7892"/>
              <w:tab w:val="right" w:pos="9026" w:leader="dot"/>
            </w:tabs>
            <w:rPr/>
          </w:pPr>
          <w:hyperlink w:anchor="__RefHeading___Toc309078_73709187">
            <w:r>
              <w:rPr>
                <w:webHidden/>
                <w:rStyle w:val="IndexLink"/>
                <w:rtl w:val="true"/>
              </w:rPr>
              <w:t>حرب</w:t>
            </w:r>
            <w:r>
              <w:rPr>
                <w:rStyle w:val="IndexLink"/>
                <w:rtl w:val="true"/>
              </w:rPr>
              <w:tab/>
            </w:r>
            <w:r>
              <w:rPr>
                <w:rStyle w:val="IndexLink"/>
              </w:rPr>
              <w:t>408</w:t>
            </w:r>
          </w:hyperlink>
        </w:p>
        <w:p>
          <w:pPr>
            <w:pStyle w:val="Contents5"/>
            <w:tabs>
              <w:tab w:val="clear" w:pos="7892"/>
              <w:tab w:val="right" w:pos="9026" w:leader="dot"/>
            </w:tabs>
            <w:rPr/>
          </w:pPr>
          <w:hyperlink w:anchor="__RefHeading___Toc309080_73709187">
            <w:r>
              <w:rPr>
                <w:webHidden/>
                <w:rStyle w:val="IndexLink"/>
                <w:rtl w:val="true"/>
              </w:rPr>
              <w:t>حرث</w:t>
            </w:r>
            <w:r>
              <w:rPr>
                <w:rStyle w:val="IndexLink"/>
                <w:rtl w:val="true"/>
              </w:rPr>
              <w:tab/>
            </w:r>
            <w:r>
              <w:rPr>
                <w:rStyle w:val="IndexLink"/>
              </w:rPr>
              <w:t>409</w:t>
            </w:r>
          </w:hyperlink>
        </w:p>
        <w:p>
          <w:pPr>
            <w:pStyle w:val="Contents5"/>
            <w:tabs>
              <w:tab w:val="clear" w:pos="7892"/>
              <w:tab w:val="right" w:pos="9026" w:leader="dot"/>
            </w:tabs>
            <w:rPr/>
          </w:pPr>
          <w:hyperlink w:anchor="__RefHeading___Toc309082_73709187">
            <w:r>
              <w:rPr>
                <w:webHidden/>
                <w:rStyle w:val="IndexLink"/>
                <w:rtl w:val="true"/>
              </w:rPr>
              <w:t>حرج</w:t>
            </w:r>
            <w:r>
              <w:rPr>
                <w:rStyle w:val="IndexLink"/>
                <w:rtl w:val="true"/>
              </w:rPr>
              <w:tab/>
            </w:r>
            <w:r>
              <w:rPr>
                <w:rStyle w:val="IndexLink"/>
              </w:rPr>
              <w:t>411</w:t>
            </w:r>
          </w:hyperlink>
        </w:p>
        <w:p>
          <w:pPr>
            <w:pStyle w:val="Contents5"/>
            <w:tabs>
              <w:tab w:val="clear" w:pos="7892"/>
              <w:tab w:val="right" w:pos="9026" w:leader="dot"/>
            </w:tabs>
            <w:rPr/>
          </w:pPr>
          <w:hyperlink w:anchor="__RefHeading___Toc309084_73709187">
            <w:r>
              <w:rPr>
                <w:webHidden/>
                <w:rStyle w:val="IndexLink"/>
                <w:rtl w:val="true"/>
              </w:rPr>
              <w:t>حرجم</w:t>
            </w:r>
            <w:r>
              <w:rPr>
                <w:rStyle w:val="IndexLink"/>
                <w:rtl w:val="true"/>
              </w:rPr>
              <w:tab/>
            </w:r>
            <w:r>
              <w:rPr>
                <w:rStyle w:val="IndexLink"/>
              </w:rPr>
              <w:t>412</w:t>
            </w:r>
          </w:hyperlink>
        </w:p>
        <w:p>
          <w:pPr>
            <w:pStyle w:val="Contents5"/>
            <w:tabs>
              <w:tab w:val="clear" w:pos="7892"/>
              <w:tab w:val="right" w:pos="9026" w:leader="dot"/>
            </w:tabs>
            <w:rPr/>
          </w:pPr>
          <w:hyperlink w:anchor="__RefHeading___Toc309086_73709187">
            <w:r>
              <w:rPr>
                <w:webHidden/>
                <w:rStyle w:val="IndexLink"/>
                <w:rtl w:val="true"/>
              </w:rPr>
              <w:t>حرد</w:t>
            </w:r>
            <w:r>
              <w:rPr>
                <w:rStyle w:val="IndexLink"/>
                <w:rtl w:val="true"/>
              </w:rPr>
              <w:tab/>
            </w:r>
            <w:r>
              <w:rPr>
                <w:rStyle w:val="IndexLink"/>
              </w:rPr>
              <w:t>412</w:t>
            </w:r>
          </w:hyperlink>
        </w:p>
        <w:p>
          <w:pPr>
            <w:pStyle w:val="Contents5"/>
            <w:tabs>
              <w:tab w:val="clear" w:pos="7892"/>
              <w:tab w:val="right" w:pos="9026" w:leader="dot"/>
            </w:tabs>
            <w:rPr/>
          </w:pPr>
          <w:hyperlink w:anchor="__RefHeading___Toc309088_73709187">
            <w:r>
              <w:rPr>
                <w:webHidden/>
                <w:rStyle w:val="IndexLink"/>
                <w:rtl w:val="true"/>
              </w:rPr>
              <w:t>حرر</w:t>
            </w:r>
            <w:r>
              <w:rPr>
                <w:rStyle w:val="IndexLink"/>
                <w:rtl w:val="true"/>
              </w:rPr>
              <w:tab/>
            </w:r>
            <w:r>
              <w:rPr>
                <w:rStyle w:val="IndexLink"/>
              </w:rPr>
              <w:t>412</w:t>
            </w:r>
          </w:hyperlink>
        </w:p>
        <w:p>
          <w:pPr>
            <w:pStyle w:val="Contents5"/>
            <w:tabs>
              <w:tab w:val="clear" w:pos="7892"/>
              <w:tab w:val="right" w:pos="9026" w:leader="dot"/>
            </w:tabs>
            <w:rPr/>
          </w:pPr>
          <w:hyperlink w:anchor="__RefHeading___Toc309090_73709187">
            <w:r>
              <w:rPr>
                <w:webHidden/>
                <w:rStyle w:val="IndexLink"/>
                <w:rtl w:val="true"/>
              </w:rPr>
              <w:t>حرز</w:t>
            </w:r>
            <w:r>
              <w:rPr>
                <w:rStyle w:val="IndexLink"/>
                <w:rtl w:val="true"/>
              </w:rPr>
              <w:tab/>
            </w:r>
            <w:r>
              <w:rPr>
                <w:rStyle w:val="IndexLink"/>
              </w:rPr>
              <w:t>416</w:t>
            </w:r>
          </w:hyperlink>
        </w:p>
        <w:p>
          <w:pPr>
            <w:pStyle w:val="Contents5"/>
            <w:tabs>
              <w:tab w:val="clear" w:pos="7892"/>
              <w:tab w:val="right" w:pos="9026" w:leader="dot"/>
            </w:tabs>
            <w:rPr/>
          </w:pPr>
          <w:hyperlink w:anchor="__RefHeading___Toc309092_73709187">
            <w:r>
              <w:rPr>
                <w:webHidden/>
                <w:rStyle w:val="IndexLink"/>
                <w:rtl w:val="true"/>
              </w:rPr>
              <w:t>حرس</w:t>
            </w:r>
            <w:r>
              <w:rPr>
                <w:rStyle w:val="IndexLink"/>
                <w:rtl w:val="true"/>
              </w:rPr>
              <w:tab/>
            </w:r>
            <w:r>
              <w:rPr>
                <w:rStyle w:val="IndexLink"/>
              </w:rPr>
              <w:t>417</w:t>
            </w:r>
          </w:hyperlink>
        </w:p>
        <w:p>
          <w:pPr>
            <w:pStyle w:val="Contents5"/>
            <w:tabs>
              <w:tab w:val="clear" w:pos="7892"/>
              <w:tab w:val="right" w:pos="9026" w:leader="dot"/>
            </w:tabs>
            <w:rPr/>
          </w:pPr>
          <w:hyperlink w:anchor="__RefHeading___Toc309094_73709187">
            <w:r>
              <w:rPr>
                <w:webHidden/>
                <w:rStyle w:val="IndexLink"/>
                <w:rtl w:val="true"/>
              </w:rPr>
              <w:t>حرش</w:t>
            </w:r>
            <w:r>
              <w:rPr>
                <w:rStyle w:val="IndexLink"/>
                <w:rtl w:val="true"/>
              </w:rPr>
              <w:tab/>
            </w:r>
            <w:r>
              <w:rPr>
                <w:rStyle w:val="IndexLink"/>
              </w:rPr>
              <w:t>417</w:t>
            </w:r>
          </w:hyperlink>
        </w:p>
        <w:p>
          <w:pPr>
            <w:pStyle w:val="Contents5"/>
            <w:tabs>
              <w:tab w:val="clear" w:pos="7892"/>
              <w:tab w:val="right" w:pos="9026" w:leader="dot"/>
            </w:tabs>
            <w:rPr/>
          </w:pPr>
          <w:hyperlink w:anchor="__RefHeading___Toc309096_73709187">
            <w:r>
              <w:rPr>
                <w:webHidden/>
                <w:rStyle w:val="IndexLink"/>
                <w:rtl w:val="true"/>
              </w:rPr>
              <w:t>حرشف</w:t>
            </w:r>
            <w:r>
              <w:rPr>
                <w:rStyle w:val="IndexLink"/>
                <w:rtl w:val="true"/>
              </w:rPr>
              <w:tab/>
            </w:r>
            <w:r>
              <w:rPr>
                <w:rStyle w:val="IndexLink"/>
              </w:rPr>
              <w:t>418</w:t>
            </w:r>
          </w:hyperlink>
        </w:p>
        <w:p>
          <w:pPr>
            <w:pStyle w:val="Contents5"/>
            <w:tabs>
              <w:tab w:val="clear" w:pos="7892"/>
              <w:tab w:val="right" w:pos="9026" w:leader="dot"/>
            </w:tabs>
            <w:rPr/>
          </w:pPr>
          <w:hyperlink w:anchor="__RefHeading___Toc309098_73709187">
            <w:r>
              <w:rPr>
                <w:webHidden/>
                <w:rStyle w:val="IndexLink"/>
                <w:rtl w:val="true"/>
              </w:rPr>
              <w:t>حرص</w:t>
            </w:r>
            <w:r>
              <w:rPr>
                <w:rStyle w:val="IndexLink"/>
                <w:rtl w:val="true"/>
              </w:rPr>
              <w:tab/>
            </w:r>
            <w:r>
              <w:rPr>
                <w:rStyle w:val="IndexLink"/>
              </w:rPr>
              <w:t>418</w:t>
            </w:r>
          </w:hyperlink>
        </w:p>
        <w:p>
          <w:pPr>
            <w:pStyle w:val="Contents5"/>
            <w:tabs>
              <w:tab w:val="clear" w:pos="7892"/>
              <w:tab w:val="right" w:pos="9026" w:leader="dot"/>
            </w:tabs>
            <w:rPr/>
          </w:pPr>
          <w:hyperlink w:anchor="__RefHeading___Toc309100_73709187">
            <w:r>
              <w:rPr>
                <w:webHidden/>
                <w:rStyle w:val="IndexLink"/>
                <w:rtl w:val="true"/>
              </w:rPr>
              <w:t>حرض</w:t>
            </w:r>
            <w:r>
              <w:rPr>
                <w:rStyle w:val="IndexLink"/>
                <w:rtl w:val="true"/>
              </w:rPr>
              <w:tab/>
            </w:r>
            <w:r>
              <w:rPr>
                <w:rStyle w:val="IndexLink"/>
              </w:rPr>
              <w:t>418</w:t>
            </w:r>
          </w:hyperlink>
        </w:p>
        <w:p>
          <w:pPr>
            <w:pStyle w:val="Contents5"/>
            <w:tabs>
              <w:tab w:val="clear" w:pos="7892"/>
              <w:tab w:val="right" w:pos="9026" w:leader="dot"/>
            </w:tabs>
            <w:rPr/>
          </w:pPr>
          <w:hyperlink w:anchor="__RefHeading___Toc309102_73709187">
            <w:r>
              <w:rPr>
                <w:webHidden/>
                <w:rStyle w:val="IndexLink"/>
                <w:rtl w:val="true"/>
              </w:rPr>
              <w:t>حرف</w:t>
            </w:r>
            <w:r>
              <w:rPr>
                <w:rStyle w:val="IndexLink"/>
                <w:rtl w:val="true"/>
              </w:rPr>
              <w:tab/>
            </w:r>
            <w:r>
              <w:rPr>
                <w:rStyle w:val="IndexLink"/>
              </w:rPr>
              <w:t>419</w:t>
            </w:r>
          </w:hyperlink>
        </w:p>
        <w:p>
          <w:pPr>
            <w:pStyle w:val="Contents5"/>
            <w:tabs>
              <w:tab w:val="clear" w:pos="7892"/>
              <w:tab w:val="right" w:pos="9026" w:leader="dot"/>
            </w:tabs>
            <w:rPr/>
          </w:pPr>
          <w:hyperlink w:anchor="__RefHeading___Toc309104_73709187">
            <w:r>
              <w:rPr>
                <w:webHidden/>
                <w:rStyle w:val="IndexLink"/>
                <w:rtl w:val="true"/>
              </w:rPr>
              <w:t>حرق</w:t>
            </w:r>
            <w:r>
              <w:rPr>
                <w:rStyle w:val="IndexLink"/>
                <w:rtl w:val="true"/>
              </w:rPr>
              <w:tab/>
            </w:r>
            <w:r>
              <w:rPr>
                <w:rStyle w:val="IndexLink"/>
              </w:rPr>
              <w:t>421</w:t>
            </w:r>
          </w:hyperlink>
        </w:p>
        <w:p>
          <w:pPr>
            <w:pStyle w:val="Contents5"/>
            <w:tabs>
              <w:tab w:val="clear" w:pos="7892"/>
              <w:tab w:val="right" w:pos="9026" w:leader="dot"/>
            </w:tabs>
            <w:rPr/>
          </w:pPr>
          <w:hyperlink w:anchor="__RefHeading___Toc309106_73709187">
            <w:r>
              <w:rPr>
                <w:webHidden/>
                <w:rStyle w:val="IndexLink"/>
                <w:rtl w:val="true"/>
              </w:rPr>
              <w:t>حرقف</w:t>
            </w:r>
            <w:r>
              <w:rPr>
                <w:rStyle w:val="IndexLink"/>
                <w:rtl w:val="true"/>
              </w:rPr>
              <w:tab/>
            </w:r>
            <w:r>
              <w:rPr>
                <w:rStyle w:val="IndexLink"/>
              </w:rPr>
              <w:t>422</w:t>
            </w:r>
          </w:hyperlink>
        </w:p>
        <w:p>
          <w:pPr>
            <w:pStyle w:val="Contents5"/>
            <w:tabs>
              <w:tab w:val="clear" w:pos="7892"/>
              <w:tab w:val="right" w:pos="9026" w:leader="dot"/>
            </w:tabs>
            <w:rPr/>
          </w:pPr>
          <w:hyperlink w:anchor="__RefHeading___Toc309108_73709187">
            <w:r>
              <w:rPr>
                <w:webHidden/>
                <w:rStyle w:val="IndexLink"/>
                <w:rtl w:val="true"/>
              </w:rPr>
              <w:t>حرم</w:t>
            </w:r>
            <w:r>
              <w:rPr>
                <w:rStyle w:val="IndexLink"/>
                <w:rtl w:val="true"/>
              </w:rPr>
              <w:tab/>
            </w:r>
            <w:r>
              <w:rPr>
                <w:rStyle w:val="IndexLink"/>
              </w:rPr>
              <w:t>422</w:t>
            </w:r>
          </w:hyperlink>
        </w:p>
        <w:p>
          <w:pPr>
            <w:pStyle w:val="Contents5"/>
            <w:tabs>
              <w:tab w:val="clear" w:pos="7892"/>
              <w:tab w:val="right" w:pos="9026" w:leader="dot"/>
            </w:tabs>
            <w:rPr/>
          </w:pPr>
          <w:hyperlink w:anchor="__RefHeading___Toc309110_73709187">
            <w:r>
              <w:rPr>
                <w:webHidden/>
                <w:rStyle w:val="IndexLink"/>
                <w:rtl w:val="true"/>
              </w:rPr>
              <w:t>حرمد</w:t>
            </w:r>
            <w:r>
              <w:rPr>
                <w:rStyle w:val="IndexLink"/>
                <w:rtl w:val="true"/>
              </w:rPr>
              <w:tab/>
            </w:r>
            <w:r>
              <w:rPr>
                <w:rStyle w:val="IndexLink"/>
              </w:rPr>
              <w:t>425</w:t>
            </w:r>
          </w:hyperlink>
        </w:p>
        <w:p>
          <w:pPr>
            <w:pStyle w:val="Contents5"/>
            <w:tabs>
              <w:tab w:val="clear" w:pos="7892"/>
              <w:tab w:val="right" w:pos="9026" w:leader="dot"/>
            </w:tabs>
            <w:rPr/>
          </w:pPr>
          <w:hyperlink w:anchor="__RefHeading___Toc309112_73709187">
            <w:r>
              <w:rPr>
                <w:webHidden/>
                <w:rStyle w:val="IndexLink"/>
                <w:rtl w:val="true"/>
              </w:rPr>
              <w:t>حرا</w:t>
            </w:r>
            <w:r>
              <w:rPr>
                <w:rStyle w:val="IndexLink"/>
                <w:rtl w:val="true"/>
              </w:rPr>
              <w:tab/>
            </w:r>
            <w:r>
              <w:rPr>
                <w:rStyle w:val="IndexLink"/>
              </w:rPr>
              <w:t>425</w:t>
            </w:r>
          </w:hyperlink>
        </w:p>
        <w:p>
          <w:pPr>
            <w:pStyle w:val="Contents4"/>
            <w:tabs>
              <w:tab w:val="clear" w:pos="8176"/>
              <w:tab w:val="right" w:pos="9026" w:leader="dot"/>
            </w:tabs>
            <w:rPr/>
          </w:pPr>
          <w:hyperlink w:anchor="__RefHeading___Toc309114_73709187">
            <w:r>
              <w:rPr>
                <w:webHidden/>
                <w:rStyle w:val="IndexLink"/>
                <w:rtl w:val="true"/>
              </w:rPr>
              <w:t>(</w:t>
            </w:r>
            <w:r>
              <w:rPr>
                <w:rStyle w:val="IndexLink"/>
                <w:rtl w:val="true"/>
              </w:rPr>
              <w:t>باب الحاء مع الزای</w:t>
            </w:r>
            <w:r>
              <w:rPr>
                <w:rStyle w:val="IndexLink"/>
                <w:rtl w:val="true"/>
              </w:rPr>
              <w:t>)</w:t>
              <w:tab/>
            </w:r>
            <w:r>
              <w:rPr>
                <w:rStyle w:val="IndexLink"/>
              </w:rPr>
              <w:t>426</w:t>
            </w:r>
          </w:hyperlink>
        </w:p>
        <w:p>
          <w:pPr>
            <w:pStyle w:val="Contents5"/>
            <w:tabs>
              <w:tab w:val="clear" w:pos="7892"/>
              <w:tab w:val="right" w:pos="9026" w:leader="dot"/>
            </w:tabs>
            <w:rPr/>
          </w:pPr>
          <w:hyperlink w:anchor="__RefHeading___Toc309116_73709187">
            <w:r>
              <w:rPr>
                <w:webHidden/>
                <w:rStyle w:val="IndexLink"/>
                <w:rtl w:val="true"/>
              </w:rPr>
              <w:t>حزب</w:t>
            </w:r>
            <w:r>
              <w:rPr>
                <w:rStyle w:val="IndexLink"/>
                <w:rtl w:val="true"/>
              </w:rPr>
              <w:tab/>
            </w:r>
            <w:r>
              <w:rPr>
                <w:rStyle w:val="IndexLink"/>
              </w:rPr>
              <w:t>426</w:t>
            </w:r>
          </w:hyperlink>
        </w:p>
        <w:p>
          <w:pPr>
            <w:pStyle w:val="Contents5"/>
            <w:tabs>
              <w:tab w:val="clear" w:pos="7892"/>
              <w:tab w:val="right" w:pos="9026" w:leader="dot"/>
            </w:tabs>
            <w:rPr/>
          </w:pPr>
          <w:hyperlink w:anchor="__RefHeading___Toc309118_73709187">
            <w:r>
              <w:rPr>
                <w:webHidden/>
                <w:rStyle w:val="IndexLink"/>
                <w:rtl w:val="true"/>
              </w:rPr>
              <w:t>حزر</w:t>
            </w:r>
            <w:r>
              <w:rPr>
                <w:rStyle w:val="IndexLink"/>
                <w:rtl w:val="true"/>
              </w:rPr>
              <w:tab/>
            </w:r>
            <w:r>
              <w:rPr>
                <w:rStyle w:val="IndexLink"/>
              </w:rPr>
              <w:t>427</w:t>
            </w:r>
          </w:hyperlink>
        </w:p>
        <w:p>
          <w:pPr>
            <w:pStyle w:val="Contents5"/>
            <w:tabs>
              <w:tab w:val="clear" w:pos="7892"/>
              <w:tab w:val="right" w:pos="9026" w:leader="dot"/>
            </w:tabs>
            <w:rPr/>
          </w:pPr>
          <w:hyperlink w:anchor="__RefHeading___Toc309120_73709187">
            <w:r>
              <w:rPr>
                <w:webHidden/>
                <w:rStyle w:val="IndexLink"/>
                <w:rtl w:val="true"/>
              </w:rPr>
              <w:t>حزز</w:t>
            </w:r>
            <w:r>
              <w:rPr>
                <w:rStyle w:val="IndexLink"/>
                <w:rtl w:val="true"/>
              </w:rPr>
              <w:tab/>
            </w:r>
            <w:r>
              <w:rPr>
                <w:rStyle w:val="IndexLink"/>
              </w:rPr>
              <w:t>427</w:t>
            </w:r>
          </w:hyperlink>
        </w:p>
        <w:p>
          <w:pPr>
            <w:pStyle w:val="Contents5"/>
            <w:tabs>
              <w:tab w:val="clear" w:pos="7892"/>
              <w:tab w:val="right" w:pos="9026" w:leader="dot"/>
            </w:tabs>
            <w:rPr/>
          </w:pPr>
          <w:hyperlink w:anchor="__RefHeading___Toc309122_73709187">
            <w:r>
              <w:rPr>
                <w:webHidden/>
                <w:rStyle w:val="IndexLink"/>
                <w:rtl w:val="true"/>
              </w:rPr>
              <w:t>حزق</w:t>
            </w:r>
            <w:r>
              <w:rPr>
                <w:rStyle w:val="IndexLink"/>
                <w:rtl w:val="true"/>
              </w:rPr>
              <w:tab/>
            </w:r>
            <w:r>
              <w:rPr>
                <w:rStyle w:val="IndexLink"/>
              </w:rPr>
              <w:t>428</w:t>
            </w:r>
          </w:hyperlink>
        </w:p>
        <w:p>
          <w:pPr>
            <w:pStyle w:val="Contents5"/>
            <w:tabs>
              <w:tab w:val="clear" w:pos="7892"/>
              <w:tab w:val="right" w:pos="9026" w:leader="dot"/>
            </w:tabs>
            <w:rPr/>
          </w:pPr>
          <w:hyperlink w:anchor="__RefHeading___Toc309124_73709187">
            <w:r>
              <w:rPr>
                <w:webHidden/>
                <w:rStyle w:val="IndexLink"/>
                <w:rtl w:val="true"/>
              </w:rPr>
              <w:t>حزل</w:t>
            </w:r>
            <w:r>
              <w:rPr>
                <w:rStyle w:val="IndexLink"/>
                <w:rtl w:val="true"/>
              </w:rPr>
              <w:tab/>
            </w:r>
            <w:r>
              <w:rPr>
                <w:rStyle w:val="IndexLink"/>
              </w:rPr>
              <w:t>429</w:t>
            </w:r>
          </w:hyperlink>
        </w:p>
        <w:p>
          <w:pPr>
            <w:pStyle w:val="Contents5"/>
            <w:tabs>
              <w:tab w:val="clear" w:pos="7892"/>
              <w:tab w:val="right" w:pos="9026" w:leader="dot"/>
            </w:tabs>
            <w:rPr/>
          </w:pPr>
          <w:hyperlink w:anchor="__RefHeading___Toc309126_73709187">
            <w:r>
              <w:rPr>
                <w:webHidden/>
                <w:rStyle w:val="IndexLink"/>
                <w:rtl w:val="true"/>
              </w:rPr>
              <w:t>حزم</w:t>
            </w:r>
            <w:r>
              <w:rPr>
                <w:rStyle w:val="IndexLink"/>
                <w:rtl w:val="true"/>
              </w:rPr>
              <w:tab/>
            </w:r>
            <w:r>
              <w:rPr>
                <w:rStyle w:val="IndexLink"/>
              </w:rPr>
              <w:t>429</w:t>
            </w:r>
          </w:hyperlink>
        </w:p>
        <w:p>
          <w:pPr>
            <w:pStyle w:val="Contents5"/>
            <w:tabs>
              <w:tab w:val="clear" w:pos="7892"/>
              <w:tab w:val="right" w:pos="9026" w:leader="dot"/>
            </w:tabs>
            <w:rPr/>
          </w:pPr>
          <w:hyperlink w:anchor="__RefHeading___Toc309128_73709187">
            <w:r>
              <w:rPr>
                <w:webHidden/>
                <w:rStyle w:val="IndexLink"/>
                <w:rtl w:val="true"/>
              </w:rPr>
              <w:t>حزن</w:t>
            </w:r>
            <w:r>
              <w:rPr>
                <w:rStyle w:val="IndexLink"/>
                <w:rtl w:val="true"/>
              </w:rPr>
              <w:tab/>
            </w:r>
            <w:r>
              <w:rPr>
                <w:rStyle w:val="IndexLink"/>
              </w:rPr>
              <w:t>430</w:t>
            </w:r>
          </w:hyperlink>
        </w:p>
        <w:p>
          <w:pPr>
            <w:pStyle w:val="Contents5"/>
            <w:tabs>
              <w:tab w:val="clear" w:pos="7892"/>
              <w:tab w:val="right" w:pos="9026" w:leader="dot"/>
            </w:tabs>
            <w:rPr/>
          </w:pPr>
          <w:hyperlink w:anchor="__RefHeading___Toc309130_73709187">
            <w:r>
              <w:rPr>
                <w:webHidden/>
                <w:rStyle w:val="IndexLink"/>
                <w:rtl w:val="true"/>
              </w:rPr>
              <w:t>حزور</w:t>
            </w:r>
            <w:r>
              <w:rPr>
                <w:rStyle w:val="IndexLink"/>
                <w:rtl w:val="true"/>
              </w:rPr>
              <w:tab/>
            </w:r>
            <w:r>
              <w:rPr>
                <w:rStyle w:val="IndexLink"/>
              </w:rPr>
              <w:t>430</w:t>
            </w:r>
          </w:hyperlink>
        </w:p>
        <w:p>
          <w:pPr>
            <w:pStyle w:val="Contents5"/>
            <w:tabs>
              <w:tab w:val="clear" w:pos="7892"/>
              <w:tab w:val="right" w:pos="9026" w:leader="dot"/>
            </w:tabs>
            <w:rPr/>
          </w:pPr>
          <w:hyperlink w:anchor="__RefHeading___Toc309132_73709187">
            <w:r>
              <w:rPr>
                <w:webHidden/>
                <w:rStyle w:val="IndexLink"/>
                <w:rtl w:val="true"/>
              </w:rPr>
              <w:t>حزا</w:t>
            </w:r>
            <w:r>
              <w:rPr>
                <w:rStyle w:val="IndexLink"/>
                <w:rtl w:val="true"/>
              </w:rPr>
              <w:tab/>
            </w:r>
            <w:r>
              <w:rPr>
                <w:rStyle w:val="IndexLink"/>
              </w:rPr>
              <w:t>430</w:t>
            </w:r>
          </w:hyperlink>
        </w:p>
        <w:p>
          <w:pPr>
            <w:pStyle w:val="Contents4"/>
            <w:tabs>
              <w:tab w:val="clear" w:pos="8176"/>
              <w:tab w:val="right" w:pos="9026" w:leader="dot"/>
            </w:tabs>
            <w:rPr/>
          </w:pPr>
          <w:hyperlink w:anchor="__RefHeading___Toc309134_73709187">
            <w:r>
              <w:rPr>
                <w:webHidden/>
                <w:rStyle w:val="IndexLink"/>
                <w:rtl w:val="true"/>
              </w:rPr>
              <w:t>(</w:t>
            </w:r>
            <w:r>
              <w:rPr>
                <w:rStyle w:val="IndexLink"/>
                <w:rtl w:val="true"/>
              </w:rPr>
              <w:t>باب الحاء مع السین</w:t>
            </w:r>
            <w:r>
              <w:rPr>
                <w:rStyle w:val="IndexLink"/>
                <w:rtl w:val="true"/>
              </w:rPr>
              <w:t>)</w:t>
              <w:tab/>
            </w:r>
            <w:r>
              <w:rPr>
                <w:rStyle w:val="IndexLink"/>
              </w:rPr>
              <w:t>431</w:t>
            </w:r>
          </w:hyperlink>
        </w:p>
        <w:p>
          <w:pPr>
            <w:pStyle w:val="Contents5"/>
            <w:tabs>
              <w:tab w:val="clear" w:pos="7892"/>
              <w:tab w:val="right" w:pos="9026" w:leader="dot"/>
            </w:tabs>
            <w:rPr/>
          </w:pPr>
          <w:hyperlink w:anchor="__RefHeading___Toc309136_73709187">
            <w:r>
              <w:rPr>
                <w:webHidden/>
                <w:rStyle w:val="IndexLink"/>
                <w:rtl w:val="true"/>
              </w:rPr>
              <w:t>حسب</w:t>
            </w:r>
            <w:r>
              <w:rPr>
                <w:rStyle w:val="IndexLink"/>
                <w:rtl w:val="true"/>
              </w:rPr>
              <w:tab/>
            </w:r>
            <w:r>
              <w:rPr>
                <w:rStyle w:val="IndexLink"/>
              </w:rPr>
              <w:t>431</w:t>
            </w:r>
          </w:hyperlink>
        </w:p>
        <w:p>
          <w:pPr>
            <w:pStyle w:val="Contents5"/>
            <w:tabs>
              <w:tab w:val="clear" w:pos="7892"/>
              <w:tab w:val="right" w:pos="9026" w:leader="dot"/>
            </w:tabs>
            <w:rPr/>
          </w:pPr>
          <w:hyperlink w:anchor="__RefHeading___Toc309138_73709187">
            <w:r>
              <w:rPr>
                <w:webHidden/>
                <w:rStyle w:val="IndexLink"/>
                <w:rtl w:val="true"/>
              </w:rPr>
              <w:t>حسد</w:t>
            </w:r>
            <w:r>
              <w:rPr>
                <w:rStyle w:val="IndexLink"/>
                <w:rtl w:val="true"/>
              </w:rPr>
              <w:tab/>
            </w:r>
            <w:r>
              <w:rPr>
                <w:rStyle w:val="IndexLink"/>
              </w:rPr>
              <w:t>433</w:t>
            </w:r>
          </w:hyperlink>
        </w:p>
        <w:p>
          <w:pPr>
            <w:pStyle w:val="Contents5"/>
            <w:tabs>
              <w:tab w:val="clear" w:pos="7892"/>
              <w:tab w:val="right" w:pos="9026" w:leader="dot"/>
            </w:tabs>
            <w:rPr/>
          </w:pPr>
          <w:hyperlink w:anchor="__RefHeading___Toc309140_73709187">
            <w:r>
              <w:rPr>
                <w:webHidden/>
                <w:rStyle w:val="IndexLink"/>
                <w:rtl w:val="true"/>
              </w:rPr>
              <w:t>حسر</w:t>
            </w:r>
            <w:r>
              <w:rPr>
                <w:rStyle w:val="IndexLink"/>
                <w:rtl w:val="true"/>
              </w:rPr>
              <w:tab/>
            </w:r>
            <w:r>
              <w:rPr>
                <w:rStyle w:val="IndexLink"/>
              </w:rPr>
              <w:t>433</w:t>
            </w:r>
          </w:hyperlink>
        </w:p>
        <w:p>
          <w:pPr>
            <w:pStyle w:val="Contents5"/>
            <w:tabs>
              <w:tab w:val="clear" w:pos="7892"/>
              <w:tab w:val="right" w:pos="9026" w:leader="dot"/>
            </w:tabs>
            <w:rPr/>
          </w:pPr>
          <w:hyperlink w:anchor="__RefHeading___Toc309142_73709187">
            <w:r>
              <w:rPr>
                <w:webHidden/>
                <w:rStyle w:val="IndexLink"/>
                <w:rtl w:val="true"/>
              </w:rPr>
              <w:t>حسس</w:t>
            </w:r>
            <w:r>
              <w:rPr>
                <w:rStyle w:val="IndexLink"/>
                <w:rtl w:val="true"/>
              </w:rPr>
              <w:tab/>
            </w:r>
            <w:r>
              <w:rPr>
                <w:rStyle w:val="IndexLink"/>
              </w:rPr>
              <w:t>434</w:t>
            </w:r>
          </w:hyperlink>
        </w:p>
        <w:p>
          <w:pPr>
            <w:pStyle w:val="Contents5"/>
            <w:tabs>
              <w:tab w:val="clear" w:pos="7892"/>
              <w:tab w:val="right" w:pos="9026" w:leader="dot"/>
            </w:tabs>
            <w:rPr/>
          </w:pPr>
          <w:hyperlink w:anchor="__RefHeading___Toc309144_73709187">
            <w:r>
              <w:rPr>
                <w:webHidden/>
                <w:rStyle w:val="IndexLink"/>
                <w:rtl w:val="true"/>
              </w:rPr>
              <w:t>حسف</w:t>
            </w:r>
            <w:r>
              <w:rPr>
                <w:rStyle w:val="IndexLink"/>
                <w:rtl w:val="true"/>
              </w:rPr>
              <w:tab/>
            </w:r>
            <w:r>
              <w:rPr>
                <w:rStyle w:val="IndexLink"/>
              </w:rPr>
              <w:t>436</w:t>
            </w:r>
          </w:hyperlink>
        </w:p>
        <w:p>
          <w:pPr>
            <w:pStyle w:val="Contents5"/>
            <w:tabs>
              <w:tab w:val="clear" w:pos="7892"/>
              <w:tab w:val="right" w:pos="9026" w:leader="dot"/>
            </w:tabs>
            <w:rPr/>
          </w:pPr>
          <w:hyperlink w:anchor="__RefHeading___Toc309146_73709187">
            <w:r>
              <w:rPr>
                <w:webHidden/>
                <w:rStyle w:val="IndexLink"/>
                <w:rtl w:val="true"/>
              </w:rPr>
              <w:t>حسک</w:t>
            </w:r>
            <w:r>
              <w:rPr>
                <w:rStyle w:val="IndexLink"/>
                <w:rtl w:val="true"/>
              </w:rPr>
              <w:tab/>
            </w:r>
            <w:r>
              <w:rPr>
                <w:rStyle w:val="IndexLink"/>
              </w:rPr>
              <w:t>436</w:t>
            </w:r>
          </w:hyperlink>
        </w:p>
        <w:p>
          <w:pPr>
            <w:pStyle w:val="Contents5"/>
            <w:tabs>
              <w:tab w:val="clear" w:pos="7892"/>
              <w:tab w:val="right" w:pos="9026" w:leader="dot"/>
            </w:tabs>
            <w:rPr/>
          </w:pPr>
          <w:hyperlink w:anchor="__RefHeading___Toc309148_73709187">
            <w:r>
              <w:rPr>
                <w:webHidden/>
                <w:rStyle w:val="IndexLink"/>
                <w:rtl w:val="true"/>
              </w:rPr>
              <w:t>حسم</w:t>
            </w:r>
            <w:r>
              <w:rPr>
                <w:rStyle w:val="IndexLink"/>
                <w:rtl w:val="true"/>
              </w:rPr>
              <w:tab/>
            </w:r>
            <w:r>
              <w:rPr>
                <w:rStyle w:val="IndexLink"/>
              </w:rPr>
              <w:t>436</w:t>
            </w:r>
          </w:hyperlink>
        </w:p>
        <w:p>
          <w:pPr>
            <w:pStyle w:val="Contents5"/>
            <w:tabs>
              <w:tab w:val="clear" w:pos="7892"/>
              <w:tab w:val="right" w:pos="9026" w:leader="dot"/>
            </w:tabs>
            <w:rPr/>
          </w:pPr>
          <w:hyperlink w:anchor="__RefHeading___Toc309150_73709187">
            <w:r>
              <w:rPr>
                <w:webHidden/>
                <w:rStyle w:val="IndexLink"/>
                <w:rtl w:val="true"/>
              </w:rPr>
              <w:t>حسن</w:t>
            </w:r>
            <w:r>
              <w:rPr>
                <w:rStyle w:val="IndexLink"/>
                <w:rtl w:val="true"/>
              </w:rPr>
              <w:tab/>
            </w:r>
            <w:r>
              <w:rPr>
                <w:rStyle w:val="IndexLink"/>
              </w:rPr>
              <w:t>437</w:t>
            </w:r>
          </w:hyperlink>
        </w:p>
        <w:p>
          <w:pPr>
            <w:pStyle w:val="Contents5"/>
            <w:tabs>
              <w:tab w:val="clear" w:pos="7892"/>
              <w:tab w:val="right" w:pos="9026" w:leader="dot"/>
            </w:tabs>
            <w:rPr/>
          </w:pPr>
          <w:hyperlink w:anchor="__RefHeading___Toc309152_73709187">
            <w:r>
              <w:rPr>
                <w:webHidden/>
                <w:rStyle w:val="IndexLink"/>
                <w:rtl w:val="true"/>
              </w:rPr>
              <w:t>حسا</w:t>
            </w:r>
            <w:r>
              <w:rPr>
                <w:rStyle w:val="IndexLink"/>
                <w:rtl w:val="true"/>
              </w:rPr>
              <w:tab/>
            </w:r>
            <w:r>
              <w:rPr>
                <w:rStyle w:val="IndexLink"/>
              </w:rPr>
              <w:t>437</w:t>
            </w:r>
          </w:hyperlink>
        </w:p>
        <w:p>
          <w:pPr>
            <w:pStyle w:val="Contents4"/>
            <w:tabs>
              <w:tab w:val="clear" w:pos="8176"/>
              <w:tab w:val="right" w:pos="9026" w:leader="dot"/>
            </w:tabs>
            <w:rPr/>
          </w:pPr>
          <w:hyperlink w:anchor="__RefHeading___Toc309154_73709187">
            <w:r>
              <w:rPr>
                <w:webHidden/>
                <w:rStyle w:val="IndexLink"/>
                <w:rtl w:val="true"/>
              </w:rPr>
              <w:t>(</w:t>
            </w:r>
            <w:r>
              <w:rPr>
                <w:rStyle w:val="IndexLink"/>
                <w:rtl w:val="true"/>
              </w:rPr>
              <w:t>باب الحاء مع الشین</w:t>
            </w:r>
            <w:r>
              <w:rPr>
                <w:rStyle w:val="IndexLink"/>
                <w:rtl w:val="true"/>
              </w:rPr>
              <w:t>)</w:t>
              <w:tab/>
            </w:r>
            <w:r>
              <w:rPr>
                <w:rStyle w:val="IndexLink"/>
              </w:rPr>
              <w:t>438</w:t>
            </w:r>
          </w:hyperlink>
        </w:p>
        <w:p>
          <w:pPr>
            <w:pStyle w:val="Contents5"/>
            <w:tabs>
              <w:tab w:val="clear" w:pos="7892"/>
              <w:tab w:val="right" w:pos="9026" w:leader="dot"/>
            </w:tabs>
            <w:rPr/>
          </w:pPr>
          <w:hyperlink w:anchor="__RefHeading___Toc309156_73709187">
            <w:r>
              <w:rPr>
                <w:webHidden/>
                <w:rStyle w:val="IndexLink"/>
                <w:rtl w:val="true"/>
              </w:rPr>
              <w:t>حشحش</w:t>
            </w:r>
            <w:r>
              <w:rPr>
                <w:rStyle w:val="IndexLink"/>
                <w:rtl w:val="true"/>
              </w:rPr>
              <w:tab/>
            </w:r>
            <w:r>
              <w:rPr>
                <w:rStyle w:val="IndexLink"/>
              </w:rPr>
              <w:t>438</w:t>
            </w:r>
          </w:hyperlink>
        </w:p>
        <w:p>
          <w:pPr>
            <w:pStyle w:val="Contents5"/>
            <w:tabs>
              <w:tab w:val="clear" w:pos="7892"/>
              <w:tab w:val="right" w:pos="9026" w:leader="dot"/>
            </w:tabs>
            <w:rPr/>
          </w:pPr>
          <w:hyperlink w:anchor="__RefHeading___Toc309158_73709187">
            <w:r>
              <w:rPr>
                <w:webHidden/>
                <w:rStyle w:val="IndexLink"/>
                <w:rtl w:val="true"/>
              </w:rPr>
              <w:t>حشد</w:t>
            </w:r>
            <w:r>
              <w:rPr>
                <w:rStyle w:val="IndexLink"/>
                <w:rtl w:val="true"/>
              </w:rPr>
              <w:tab/>
            </w:r>
            <w:r>
              <w:rPr>
                <w:rStyle w:val="IndexLink"/>
              </w:rPr>
              <w:t>438</w:t>
            </w:r>
          </w:hyperlink>
        </w:p>
        <w:p>
          <w:pPr>
            <w:pStyle w:val="Contents5"/>
            <w:tabs>
              <w:tab w:val="clear" w:pos="7892"/>
              <w:tab w:val="right" w:pos="9026" w:leader="dot"/>
            </w:tabs>
            <w:rPr/>
          </w:pPr>
          <w:hyperlink w:anchor="__RefHeading___Toc309160_73709187">
            <w:r>
              <w:rPr>
                <w:webHidden/>
                <w:rStyle w:val="IndexLink"/>
                <w:rtl w:val="true"/>
              </w:rPr>
              <w:t>حشر</w:t>
            </w:r>
            <w:r>
              <w:rPr>
                <w:rStyle w:val="IndexLink"/>
                <w:rtl w:val="true"/>
              </w:rPr>
              <w:tab/>
            </w:r>
            <w:r>
              <w:rPr>
                <w:rStyle w:val="IndexLink"/>
              </w:rPr>
              <w:t>438</w:t>
            </w:r>
          </w:hyperlink>
        </w:p>
        <w:p>
          <w:pPr>
            <w:pStyle w:val="Contents5"/>
            <w:tabs>
              <w:tab w:val="clear" w:pos="7892"/>
              <w:tab w:val="right" w:pos="9026" w:leader="dot"/>
            </w:tabs>
            <w:rPr/>
          </w:pPr>
          <w:hyperlink w:anchor="__RefHeading___Toc309162_73709187">
            <w:r>
              <w:rPr>
                <w:webHidden/>
                <w:rStyle w:val="IndexLink"/>
                <w:rtl w:val="true"/>
              </w:rPr>
              <w:t>حشرج</w:t>
            </w:r>
            <w:r>
              <w:rPr>
                <w:rStyle w:val="IndexLink"/>
                <w:rtl w:val="true"/>
              </w:rPr>
              <w:tab/>
            </w:r>
            <w:r>
              <w:rPr>
                <w:rStyle w:val="IndexLink"/>
              </w:rPr>
              <w:t>439</w:t>
            </w:r>
          </w:hyperlink>
        </w:p>
        <w:p>
          <w:pPr>
            <w:pStyle w:val="Contents5"/>
            <w:tabs>
              <w:tab w:val="clear" w:pos="7892"/>
              <w:tab w:val="right" w:pos="9026" w:leader="dot"/>
            </w:tabs>
            <w:rPr/>
          </w:pPr>
          <w:hyperlink w:anchor="__RefHeading___Toc309164_73709187">
            <w:r>
              <w:rPr>
                <w:webHidden/>
                <w:rStyle w:val="IndexLink"/>
                <w:rtl w:val="true"/>
              </w:rPr>
              <w:t>حشش</w:t>
            </w:r>
            <w:r>
              <w:rPr>
                <w:rStyle w:val="IndexLink"/>
                <w:rtl w:val="true"/>
              </w:rPr>
              <w:tab/>
            </w:r>
            <w:r>
              <w:rPr>
                <w:rStyle w:val="IndexLink"/>
              </w:rPr>
              <w:t>439</w:t>
            </w:r>
          </w:hyperlink>
        </w:p>
        <w:p>
          <w:pPr>
            <w:pStyle w:val="Contents5"/>
            <w:tabs>
              <w:tab w:val="clear" w:pos="7892"/>
              <w:tab w:val="right" w:pos="9026" w:leader="dot"/>
            </w:tabs>
            <w:rPr/>
          </w:pPr>
          <w:hyperlink w:anchor="__RefHeading___Toc309166_73709187">
            <w:r>
              <w:rPr>
                <w:webHidden/>
                <w:rStyle w:val="IndexLink"/>
                <w:rtl w:val="true"/>
              </w:rPr>
              <w:t>حشف</w:t>
            </w:r>
            <w:r>
              <w:rPr>
                <w:rStyle w:val="IndexLink"/>
                <w:rtl w:val="true"/>
              </w:rPr>
              <w:tab/>
            </w:r>
            <w:r>
              <w:rPr>
                <w:rStyle w:val="IndexLink"/>
              </w:rPr>
              <w:t>441</w:t>
            </w:r>
          </w:hyperlink>
        </w:p>
        <w:p>
          <w:pPr>
            <w:pStyle w:val="Contents5"/>
            <w:tabs>
              <w:tab w:val="clear" w:pos="7892"/>
              <w:tab w:val="right" w:pos="9026" w:leader="dot"/>
            </w:tabs>
            <w:rPr/>
          </w:pPr>
          <w:hyperlink w:anchor="__RefHeading___Toc309168_73709187">
            <w:r>
              <w:rPr>
                <w:webHidden/>
                <w:rStyle w:val="IndexLink"/>
                <w:rtl w:val="true"/>
              </w:rPr>
              <w:t>حشک</w:t>
            </w:r>
            <w:r>
              <w:rPr>
                <w:rStyle w:val="IndexLink"/>
                <w:rtl w:val="true"/>
              </w:rPr>
              <w:tab/>
            </w:r>
            <w:r>
              <w:rPr>
                <w:rStyle w:val="IndexLink"/>
              </w:rPr>
              <w:t>441</w:t>
            </w:r>
          </w:hyperlink>
        </w:p>
        <w:p>
          <w:pPr>
            <w:pStyle w:val="Contents5"/>
            <w:tabs>
              <w:tab w:val="clear" w:pos="7892"/>
              <w:tab w:val="right" w:pos="9026" w:leader="dot"/>
            </w:tabs>
            <w:rPr/>
          </w:pPr>
          <w:hyperlink w:anchor="__RefHeading___Toc309170_73709187">
            <w:r>
              <w:rPr>
                <w:webHidden/>
                <w:rStyle w:val="IndexLink"/>
                <w:rtl w:val="true"/>
              </w:rPr>
              <w:t>حشم</w:t>
            </w:r>
            <w:r>
              <w:rPr>
                <w:rStyle w:val="IndexLink"/>
                <w:rtl w:val="true"/>
              </w:rPr>
              <w:tab/>
            </w:r>
            <w:r>
              <w:rPr>
                <w:rStyle w:val="IndexLink"/>
              </w:rPr>
              <w:t>441</w:t>
            </w:r>
          </w:hyperlink>
        </w:p>
        <w:p>
          <w:pPr>
            <w:pStyle w:val="Contents5"/>
            <w:tabs>
              <w:tab w:val="clear" w:pos="7892"/>
              <w:tab w:val="right" w:pos="9026" w:leader="dot"/>
            </w:tabs>
            <w:rPr/>
          </w:pPr>
          <w:hyperlink w:anchor="__RefHeading___Toc309172_73709187">
            <w:r>
              <w:rPr>
                <w:webHidden/>
                <w:rStyle w:val="IndexLink"/>
                <w:rtl w:val="true"/>
              </w:rPr>
              <w:t>حشن</w:t>
            </w:r>
            <w:r>
              <w:rPr>
                <w:rStyle w:val="IndexLink"/>
                <w:rtl w:val="true"/>
              </w:rPr>
              <w:tab/>
            </w:r>
            <w:r>
              <w:rPr>
                <w:rStyle w:val="IndexLink"/>
              </w:rPr>
              <w:t>442</w:t>
            </w:r>
          </w:hyperlink>
        </w:p>
        <w:p>
          <w:pPr>
            <w:pStyle w:val="Contents5"/>
            <w:tabs>
              <w:tab w:val="clear" w:pos="7892"/>
              <w:tab w:val="right" w:pos="9026" w:leader="dot"/>
            </w:tabs>
            <w:rPr/>
          </w:pPr>
          <w:hyperlink w:anchor="__RefHeading___Toc309174_73709187">
            <w:r>
              <w:rPr>
                <w:webHidden/>
                <w:rStyle w:val="IndexLink"/>
                <w:rtl w:val="true"/>
              </w:rPr>
              <w:t>حشا</w:t>
            </w:r>
            <w:r>
              <w:rPr>
                <w:rStyle w:val="IndexLink"/>
                <w:rtl w:val="true"/>
              </w:rPr>
              <w:tab/>
            </w:r>
            <w:r>
              <w:rPr>
                <w:rStyle w:val="IndexLink"/>
              </w:rPr>
              <w:t>442</w:t>
            </w:r>
          </w:hyperlink>
        </w:p>
        <w:p>
          <w:pPr>
            <w:pStyle w:val="Contents4"/>
            <w:tabs>
              <w:tab w:val="clear" w:pos="8176"/>
              <w:tab w:val="right" w:pos="9026" w:leader="dot"/>
            </w:tabs>
            <w:rPr/>
          </w:pPr>
          <w:hyperlink w:anchor="__RefHeading___Toc309176_73709187">
            <w:r>
              <w:rPr>
                <w:webHidden/>
                <w:rStyle w:val="IndexLink"/>
                <w:rtl w:val="true"/>
              </w:rPr>
              <w:t>(</w:t>
            </w:r>
            <w:r>
              <w:rPr>
                <w:rStyle w:val="IndexLink"/>
                <w:rtl w:val="true"/>
              </w:rPr>
              <w:t>باب الحاء مع الصاد</w:t>
            </w:r>
            <w:r>
              <w:rPr>
                <w:rStyle w:val="IndexLink"/>
                <w:rtl w:val="true"/>
              </w:rPr>
              <w:t>)</w:t>
              <w:tab/>
            </w:r>
            <w:r>
              <w:rPr>
                <w:rStyle w:val="IndexLink"/>
              </w:rPr>
              <w:t>443</w:t>
            </w:r>
          </w:hyperlink>
        </w:p>
        <w:p>
          <w:pPr>
            <w:pStyle w:val="Contents5"/>
            <w:tabs>
              <w:tab w:val="clear" w:pos="7892"/>
              <w:tab w:val="right" w:pos="9026" w:leader="dot"/>
            </w:tabs>
            <w:rPr/>
          </w:pPr>
          <w:hyperlink w:anchor="__RefHeading___Toc309178_73709187">
            <w:r>
              <w:rPr>
                <w:webHidden/>
                <w:rStyle w:val="IndexLink"/>
                <w:rtl w:val="true"/>
              </w:rPr>
              <w:t>حصب</w:t>
            </w:r>
            <w:r>
              <w:rPr>
                <w:rStyle w:val="IndexLink"/>
                <w:rtl w:val="true"/>
              </w:rPr>
              <w:tab/>
            </w:r>
            <w:r>
              <w:rPr>
                <w:rStyle w:val="IndexLink"/>
              </w:rPr>
              <w:t>443</w:t>
            </w:r>
          </w:hyperlink>
        </w:p>
        <w:p>
          <w:pPr>
            <w:pStyle w:val="Contents5"/>
            <w:tabs>
              <w:tab w:val="clear" w:pos="7892"/>
              <w:tab w:val="right" w:pos="9026" w:leader="dot"/>
            </w:tabs>
            <w:rPr/>
          </w:pPr>
          <w:hyperlink w:anchor="__RefHeading___Toc309180_73709187">
            <w:r>
              <w:rPr>
                <w:webHidden/>
                <w:rStyle w:val="IndexLink"/>
                <w:rtl w:val="true"/>
              </w:rPr>
              <w:t>حصحص</w:t>
            </w:r>
            <w:r>
              <w:rPr>
                <w:rStyle w:val="IndexLink"/>
                <w:rtl w:val="true"/>
              </w:rPr>
              <w:tab/>
            </w:r>
            <w:r>
              <w:rPr>
                <w:rStyle w:val="IndexLink"/>
              </w:rPr>
              <w:t>444</w:t>
            </w:r>
          </w:hyperlink>
        </w:p>
        <w:p>
          <w:pPr>
            <w:pStyle w:val="Contents5"/>
            <w:tabs>
              <w:tab w:val="clear" w:pos="7892"/>
              <w:tab w:val="right" w:pos="9026" w:leader="dot"/>
            </w:tabs>
            <w:rPr/>
          </w:pPr>
          <w:hyperlink w:anchor="__RefHeading___Toc309182_73709187">
            <w:r>
              <w:rPr>
                <w:webHidden/>
                <w:rStyle w:val="IndexLink"/>
                <w:rtl w:val="true"/>
              </w:rPr>
              <w:t>حصد</w:t>
            </w:r>
            <w:r>
              <w:rPr>
                <w:rStyle w:val="IndexLink"/>
                <w:rtl w:val="true"/>
              </w:rPr>
              <w:tab/>
            </w:r>
            <w:r>
              <w:rPr>
                <w:rStyle w:val="IndexLink"/>
              </w:rPr>
              <w:t>444</w:t>
            </w:r>
          </w:hyperlink>
        </w:p>
        <w:p>
          <w:pPr>
            <w:pStyle w:val="Contents5"/>
            <w:tabs>
              <w:tab w:val="clear" w:pos="7892"/>
              <w:tab w:val="right" w:pos="9026" w:leader="dot"/>
            </w:tabs>
            <w:rPr/>
          </w:pPr>
          <w:hyperlink w:anchor="__RefHeading___Toc309184_73709187">
            <w:r>
              <w:rPr>
                <w:webHidden/>
                <w:rStyle w:val="IndexLink"/>
                <w:rtl w:val="true"/>
              </w:rPr>
              <w:t>حصر</w:t>
            </w:r>
            <w:r>
              <w:rPr>
                <w:rStyle w:val="IndexLink"/>
                <w:rtl w:val="true"/>
              </w:rPr>
              <w:tab/>
            </w:r>
            <w:r>
              <w:rPr>
                <w:rStyle w:val="IndexLink"/>
              </w:rPr>
              <w:t>445</w:t>
            </w:r>
          </w:hyperlink>
        </w:p>
        <w:p>
          <w:pPr>
            <w:pStyle w:val="Contents5"/>
            <w:tabs>
              <w:tab w:val="clear" w:pos="7892"/>
              <w:tab w:val="right" w:pos="9026" w:leader="dot"/>
            </w:tabs>
            <w:rPr/>
          </w:pPr>
          <w:hyperlink w:anchor="__RefHeading___Toc309186_73709187">
            <w:r>
              <w:rPr>
                <w:webHidden/>
                <w:rStyle w:val="IndexLink"/>
                <w:rtl w:val="true"/>
              </w:rPr>
              <w:t>حصص</w:t>
            </w:r>
            <w:r>
              <w:rPr>
                <w:rStyle w:val="IndexLink"/>
                <w:rtl w:val="true"/>
              </w:rPr>
              <w:tab/>
            </w:r>
            <w:r>
              <w:rPr>
                <w:rStyle w:val="IndexLink"/>
              </w:rPr>
              <w:t>446</w:t>
            </w:r>
          </w:hyperlink>
        </w:p>
        <w:p>
          <w:pPr>
            <w:pStyle w:val="Contents5"/>
            <w:tabs>
              <w:tab w:val="clear" w:pos="7892"/>
              <w:tab w:val="right" w:pos="9026" w:leader="dot"/>
            </w:tabs>
            <w:rPr/>
          </w:pPr>
          <w:hyperlink w:anchor="__RefHeading___Toc309188_73709187">
            <w:r>
              <w:rPr>
                <w:webHidden/>
                <w:rStyle w:val="IndexLink"/>
                <w:rtl w:val="true"/>
              </w:rPr>
              <w:t>حصف</w:t>
            </w:r>
            <w:r>
              <w:rPr>
                <w:rStyle w:val="IndexLink"/>
                <w:rtl w:val="true"/>
              </w:rPr>
              <w:tab/>
            </w:r>
            <w:r>
              <w:rPr>
                <w:rStyle w:val="IndexLink"/>
              </w:rPr>
              <w:t>446</w:t>
            </w:r>
          </w:hyperlink>
        </w:p>
        <w:p>
          <w:pPr>
            <w:pStyle w:val="Contents5"/>
            <w:tabs>
              <w:tab w:val="clear" w:pos="7892"/>
              <w:tab w:val="right" w:pos="9026" w:leader="dot"/>
            </w:tabs>
            <w:rPr/>
          </w:pPr>
          <w:hyperlink w:anchor="__RefHeading___Toc309190_73709187">
            <w:r>
              <w:rPr>
                <w:webHidden/>
                <w:rStyle w:val="IndexLink"/>
                <w:rtl w:val="true"/>
              </w:rPr>
              <w:t>حصل</w:t>
            </w:r>
            <w:r>
              <w:rPr>
                <w:rStyle w:val="IndexLink"/>
                <w:rtl w:val="true"/>
              </w:rPr>
              <w:tab/>
            </w:r>
            <w:r>
              <w:rPr>
                <w:rStyle w:val="IndexLink"/>
              </w:rPr>
              <w:t>446</w:t>
            </w:r>
          </w:hyperlink>
        </w:p>
        <w:p>
          <w:pPr>
            <w:pStyle w:val="Contents5"/>
            <w:tabs>
              <w:tab w:val="clear" w:pos="7892"/>
              <w:tab w:val="right" w:pos="9026" w:leader="dot"/>
            </w:tabs>
            <w:rPr/>
          </w:pPr>
          <w:hyperlink w:anchor="__RefHeading___Toc309192_73709187">
            <w:r>
              <w:rPr>
                <w:webHidden/>
                <w:rStyle w:val="IndexLink"/>
                <w:rtl w:val="true"/>
              </w:rPr>
              <w:t>حصلب</w:t>
            </w:r>
            <w:r>
              <w:rPr>
                <w:rStyle w:val="IndexLink"/>
                <w:rtl w:val="true"/>
              </w:rPr>
              <w:tab/>
            </w:r>
            <w:r>
              <w:rPr>
                <w:rStyle w:val="IndexLink"/>
              </w:rPr>
              <w:t>447</w:t>
            </w:r>
          </w:hyperlink>
        </w:p>
        <w:p>
          <w:pPr>
            <w:pStyle w:val="Contents5"/>
            <w:tabs>
              <w:tab w:val="clear" w:pos="7892"/>
              <w:tab w:val="right" w:pos="9026" w:leader="dot"/>
            </w:tabs>
            <w:rPr/>
          </w:pPr>
          <w:hyperlink w:anchor="__RefHeading___Toc309194_73709187">
            <w:r>
              <w:rPr>
                <w:webHidden/>
                <w:rStyle w:val="IndexLink"/>
                <w:rtl w:val="true"/>
              </w:rPr>
              <w:t>حصن</w:t>
            </w:r>
            <w:r>
              <w:rPr>
                <w:rStyle w:val="IndexLink"/>
                <w:rtl w:val="true"/>
              </w:rPr>
              <w:tab/>
            </w:r>
            <w:r>
              <w:rPr>
                <w:rStyle w:val="IndexLink"/>
              </w:rPr>
              <w:t>447</w:t>
            </w:r>
          </w:hyperlink>
        </w:p>
        <w:p>
          <w:pPr>
            <w:pStyle w:val="Contents5"/>
            <w:tabs>
              <w:tab w:val="clear" w:pos="7892"/>
              <w:tab w:val="right" w:pos="9026" w:leader="dot"/>
            </w:tabs>
            <w:rPr/>
          </w:pPr>
          <w:hyperlink w:anchor="__RefHeading___Toc309196_73709187">
            <w:r>
              <w:rPr>
                <w:webHidden/>
                <w:rStyle w:val="IndexLink"/>
                <w:rtl w:val="true"/>
              </w:rPr>
              <w:t>حصا</w:t>
            </w:r>
            <w:r>
              <w:rPr>
                <w:rStyle w:val="IndexLink"/>
                <w:rtl w:val="true"/>
              </w:rPr>
              <w:tab/>
            </w:r>
            <w:r>
              <w:rPr>
                <w:rStyle w:val="IndexLink"/>
              </w:rPr>
              <w:t>447</w:t>
            </w:r>
          </w:hyperlink>
        </w:p>
        <w:p>
          <w:pPr>
            <w:pStyle w:val="Contents4"/>
            <w:tabs>
              <w:tab w:val="clear" w:pos="8176"/>
              <w:tab w:val="right" w:pos="9026" w:leader="dot"/>
            </w:tabs>
            <w:rPr/>
          </w:pPr>
          <w:hyperlink w:anchor="__RefHeading___Toc309198_73709187">
            <w:r>
              <w:rPr>
                <w:webHidden/>
                <w:rStyle w:val="IndexLink"/>
                <w:rtl w:val="true"/>
              </w:rPr>
              <w:t>(</w:t>
            </w:r>
            <w:r>
              <w:rPr>
                <w:rStyle w:val="IndexLink"/>
                <w:rtl w:val="true"/>
              </w:rPr>
              <w:t>باب الحاء مع الضاد</w:t>
            </w:r>
            <w:r>
              <w:rPr>
                <w:rStyle w:val="IndexLink"/>
                <w:rtl w:val="true"/>
              </w:rPr>
              <w:t>)</w:t>
              <w:tab/>
            </w:r>
            <w:r>
              <w:rPr>
                <w:rStyle w:val="IndexLink"/>
              </w:rPr>
              <w:t>448</w:t>
            </w:r>
          </w:hyperlink>
        </w:p>
        <w:p>
          <w:pPr>
            <w:pStyle w:val="Contents5"/>
            <w:tabs>
              <w:tab w:val="clear" w:pos="7892"/>
              <w:tab w:val="right" w:pos="9026" w:leader="dot"/>
            </w:tabs>
            <w:rPr/>
          </w:pPr>
          <w:hyperlink w:anchor="__RefHeading___Toc309200_73709187">
            <w:r>
              <w:rPr>
                <w:webHidden/>
                <w:rStyle w:val="IndexLink"/>
                <w:rtl w:val="true"/>
              </w:rPr>
              <w:t>حضج</w:t>
            </w:r>
            <w:r>
              <w:rPr>
                <w:rStyle w:val="IndexLink"/>
                <w:rtl w:val="true"/>
              </w:rPr>
              <w:tab/>
            </w:r>
            <w:r>
              <w:rPr>
                <w:rStyle w:val="IndexLink"/>
              </w:rPr>
              <w:t>448</w:t>
            </w:r>
          </w:hyperlink>
        </w:p>
        <w:p>
          <w:pPr>
            <w:pStyle w:val="Contents5"/>
            <w:tabs>
              <w:tab w:val="clear" w:pos="7892"/>
              <w:tab w:val="right" w:pos="9026" w:leader="dot"/>
            </w:tabs>
            <w:rPr/>
          </w:pPr>
          <w:hyperlink w:anchor="__RefHeading___Toc309202_73709187">
            <w:r>
              <w:rPr>
                <w:webHidden/>
                <w:rStyle w:val="IndexLink"/>
                <w:rtl w:val="true"/>
              </w:rPr>
              <w:t>حضر</w:t>
            </w:r>
            <w:r>
              <w:rPr>
                <w:rStyle w:val="IndexLink"/>
                <w:rtl w:val="true"/>
              </w:rPr>
              <w:tab/>
            </w:r>
            <w:r>
              <w:rPr>
                <w:rStyle w:val="IndexLink"/>
              </w:rPr>
              <w:t>448</w:t>
            </w:r>
          </w:hyperlink>
        </w:p>
        <w:p>
          <w:pPr>
            <w:pStyle w:val="Contents5"/>
            <w:tabs>
              <w:tab w:val="clear" w:pos="7892"/>
              <w:tab w:val="right" w:pos="9026" w:leader="dot"/>
            </w:tabs>
            <w:rPr/>
          </w:pPr>
          <w:hyperlink w:anchor="__RefHeading___Toc309204_73709187">
            <w:r>
              <w:rPr>
                <w:webHidden/>
                <w:rStyle w:val="IndexLink"/>
                <w:rtl w:val="true"/>
              </w:rPr>
              <w:t>حضرم</w:t>
            </w:r>
            <w:r>
              <w:rPr>
                <w:rStyle w:val="IndexLink"/>
                <w:rtl w:val="true"/>
              </w:rPr>
              <w:tab/>
            </w:r>
            <w:r>
              <w:rPr>
                <w:rStyle w:val="IndexLink"/>
              </w:rPr>
              <w:t>450</w:t>
            </w:r>
          </w:hyperlink>
        </w:p>
        <w:p>
          <w:pPr>
            <w:pStyle w:val="Contents5"/>
            <w:tabs>
              <w:tab w:val="clear" w:pos="7892"/>
              <w:tab w:val="right" w:pos="9026" w:leader="dot"/>
            </w:tabs>
            <w:rPr/>
          </w:pPr>
          <w:hyperlink w:anchor="__RefHeading___Toc309206_73709187">
            <w:r>
              <w:rPr>
                <w:webHidden/>
                <w:rStyle w:val="IndexLink"/>
                <w:rtl w:val="true"/>
              </w:rPr>
              <w:t>حضض</w:t>
            </w:r>
            <w:r>
              <w:rPr>
                <w:rStyle w:val="IndexLink"/>
                <w:rtl w:val="true"/>
              </w:rPr>
              <w:tab/>
            </w:r>
            <w:r>
              <w:rPr>
                <w:rStyle w:val="IndexLink"/>
              </w:rPr>
              <w:t>450</w:t>
            </w:r>
          </w:hyperlink>
        </w:p>
        <w:p>
          <w:pPr>
            <w:pStyle w:val="Contents5"/>
            <w:tabs>
              <w:tab w:val="clear" w:pos="7892"/>
              <w:tab w:val="right" w:pos="9026" w:leader="dot"/>
            </w:tabs>
            <w:rPr/>
          </w:pPr>
          <w:hyperlink w:anchor="__RefHeading___Toc309208_73709187">
            <w:r>
              <w:rPr>
                <w:webHidden/>
                <w:rStyle w:val="IndexLink"/>
                <w:rtl w:val="true"/>
              </w:rPr>
              <w:t>حضن</w:t>
            </w:r>
            <w:r>
              <w:rPr>
                <w:rStyle w:val="IndexLink"/>
                <w:rtl w:val="true"/>
              </w:rPr>
              <w:tab/>
            </w:r>
            <w:r>
              <w:rPr>
                <w:rStyle w:val="IndexLink"/>
              </w:rPr>
              <w:t>450</w:t>
            </w:r>
          </w:hyperlink>
        </w:p>
        <w:p>
          <w:pPr>
            <w:pStyle w:val="Contents4"/>
            <w:tabs>
              <w:tab w:val="clear" w:pos="8176"/>
              <w:tab w:val="right" w:pos="9026" w:leader="dot"/>
            </w:tabs>
            <w:rPr/>
          </w:pPr>
          <w:hyperlink w:anchor="__RefHeading___Toc309210_73709187">
            <w:r>
              <w:rPr>
                <w:webHidden/>
                <w:rStyle w:val="IndexLink"/>
                <w:rtl w:val="true"/>
              </w:rPr>
              <w:t>(</w:t>
            </w:r>
            <w:r>
              <w:rPr>
                <w:rStyle w:val="IndexLink"/>
                <w:rtl w:val="true"/>
              </w:rPr>
              <w:t>باب الحاء مع الطاء</w:t>
            </w:r>
            <w:r>
              <w:rPr>
                <w:rStyle w:val="IndexLink"/>
                <w:rtl w:val="true"/>
              </w:rPr>
              <w:t>)</w:t>
              <w:tab/>
            </w:r>
            <w:r>
              <w:rPr>
                <w:rStyle w:val="IndexLink"/>
              </w:rPr>
              <w:t>452</w:t>
            </w:r>
          </w:hyperlink>
        </w:p>
        <w:p>
          <w:pPr>
            <w:pStyle w:val="Contents5"/>
            <w:tabs>
              <w:tab w:val="clear" w:pos="7892"/>
              <w:tab w:val="right" w:pos="9026" w:leader="dot"/>
            </w:tabs>
            <w:rPr/>
          </w:pPr>
          <w:hyperlink w:anchor="__RefHeading___Toc309212_73709187">
            <w:r>
              <w:rPr>
                <w:webHidden/>
                <w:rStyle w:val="IndexLink"/>
                <w:rtl w:val="true"/>
              </w:rPr>
              <w:t>حطط</w:t>
            </w:r>
            <w:r>
              <w:rPr>
                <w:rStyle w:val="IndexLink"/>
                <w:rtl w:val="true"/>
              </w:rPr>
              <w:tab/>
            </w:r>
            <w:r>
              <w:rPr>
                <w:rStyle w:val="IndexLink"/>
              </w:rPr>
              <w:t>452</w:t>
            </w:r>
          </w:hyperlink>
        </w:p>
        <w:p>
          <w:pPr>
            <w:pStyle w:val="Contents5"/>
            <w:tabs>
              <w:tab w:val="clear" w:pos="7892"/>
              <w:tab w:val="right" w:pos="9026" w:leader="dot"/>
            </w:tabs>
            <w:rPr/>
          </w:pPr>
          <w:hyperlink w:anchor="__RefHeading___Toc309214_73709187">
            <w:r>
              <w:rPr>
                <w:webHidden/>
                <w:rStyle w:val="IndexLink"/>
                <w:rtl w:val="true"/>
              </w:rPr>
              <w:t>حطم</w:t>
            </w:r>
            <w:r>
              <w:rPr>
                <w:rStyle w:val="IndexLink"/>
                <w:rtl w:val="true"/>
              </w:rPr>
              <w:tab/>
            </w:r>
            <w:r>
              <w:rPr>
                <w:rStyle w:val="IndexLink"/>
              </w:rPr>
              <w:t>452</w:t>
            </w:r>
          </w:hyperlink>
        </w:p>
        <w:p>
          <w:pPr>
            <w:pStyle w:val="Contents5"/>
            <w:tabs>
              <w:tab w:val="clear" w:pos="7892"/>
              <w:tab w:val="right" w:pos="9026" w:leader="dot"/>
            </w:tabs>
            <w:rPr/>
          </w:pPr>
          <w:hyperlink w:anchor="__RefHeading___Toc309216_73709187">
            <w:r>
              <w:rPr>
                <w:webHidden/>
                <w:rStyle w:val="IndexLink"/>
                <w:rtl w:val="true"/>
              </w:rPr>
              <w:t>حطا</w:t>
            </w:r>
            <w:r>
              <w:rPr>
                <w:rStyle w:val="IndexLink"/>
                <w:rtl w:val="true"/>
              </w:rPr>
              <w:tab/>
            </w:r>
            <w:r>
              <w:rPr>
                <w:rStyle w:val="IndexLink"/>
              </w:rPr>
              <w:t>454</w:t>
            </w:r>
          </w:hyperlink>
        </w:p>
        <w:p>
          <w:pPr>
            <w:pStyle w:val="Contents4"/>
            <w:tabs>
              <w:tab w:val="clear" w:pos="8176"/>
              <w:tab w:val="right" w:pos="9026" w:leader="dot"/>
            </w:tabs>
            <w:rPr/>
          </w:pPr>
          <w:hyperlink w:anchor="__RefHeading___Toc309218_73709187">
            <w:r>
              <w:rPr>
                <w:webHidden/>
                <w:rStyle w:val="IndexLink"/>
                <w:rtl w:val="true"/>
              </w:rPr>
              <w:t>(</w:t>
            </w:r>
            <w:r>
              <w:rPr>
                <w:rStyle w:val="IndexLink"/>
                <w:rtl w:val="true"/>
              </w:rPr>
              <w:t>باب الحاء مع الظاء</w:t>
            </w:r>
            <w:r>
              <w:rPr>
                <w:rStyle w:val="IndexLink"/>
                <w:rtl w:val="true"/>
              </w:rPr>
              <w:t>)</w:t>
              <w:tab/>
            </w:r>
            <w:r>
              <w:rPr>
                <w:rStyle w:val="IndexLink"/>
              </w:rPr>
              <w:t>454</w:t>
            </w:r>
          </w:hyperlink>
        </w:p>
        <w:p>
          <w:pPr>
            <w:pStyle w:val="Contents5"/>
            <w:tabs>
              <w:tab w:val="clear" w:pos="7892"/>
              <w:tab w:val="right" w:pos="9026" w:leader="dot"/>
            </w:tabs>
            <w:rPr/>
          </w:pPr>
          <w:hyperlink w:anchor="__RefHeading___Toc309220_73709187">
            <w:r>
              <w:rPr>
                <w:webHidden/>
                <w:rStyle w:val="IndexLink"/>
                <w:rtl w:val="true"/>
              </w:rPr>
              <w:t>حظر</w:t>
            </w:r>
            <w:r>
              <w:rPr>
                <w:rStyle w:val="IndexLink"/>
                <w:rtl w:val="true"/>
              </w:rPr>
              <w:tab/>
            </w:r>
            <w:r>
              <w:rPr>
                <w:rStyle w:val="IndexLink"/>
              </w:rPr>
              <w:t>454</w:t>
            </w:r>
          </w:hyperlink>
        </w:p>
        <w:p>
          <w:pPr>
            <w:pStyle w:val="Contents5"/>
            <w:tabs>
              <w:tab w:val="clear" w:pos="7892"/>
              <w:tab w:val="right" w:pos="9026" w:leader="dot"/>
            </w:tabs>
            <w:rPr/>
          </w:pPr>
          <w:hyperlink w:anchor="__RefHeading___Toc309222_73709187">
            <w:r>
              <w:rPr>
                <w:webHidden/>
                <w:rStyle w:val="IndexLink"/>
                <w:rtl w:val="true"/>
              </w:rPr>
              <w:t>حظظ</w:t>
            </w:r>
            <w:r>
              <w:rPr>
                <w:rStyle w:val="IndexLink"/>
                <w:rtl w:val="true"/>
              </w:rPr>
              <w:tab/>
            </w:r>
            <w:r>
              <w:rPr>
                <w:rStyle w:val="IndexLink"/>
              </w:rPr>
              <w:t>455</w:t>
            </w:r>
          </w:hyperlink>
        </w:p>
        <w:p>
          <w:pPr>
            <w:pStyle w:val="Contents5"/>
            <w:tabs>
              <w:tab w:val="clear" w:pos="7892"/>
              <w:tab w:val="right" w:pos="9026" w:leader="dot"/>
            </w:tabs>
            <w:rPr/>
          </w:pPr>
          <w:hyperlink w:anchor="__RefHeading___Toc309224_73709187">
            <w:r>
              <w:rPr>
                <w:webHidden/>
                <w:rStyle w:val="IndexLink"/>
                <w:rtl w:val="true"/>
              </w:rPr>
              <w:t>حظا</w:t>
            </w:r>
            <w:r>
              <w:rPr>
                <w:rStyle w:val="IndexLink"/>
                <w:rtl w:val="true"/>
              </w:rPr>
              <w:tab/>
            </w:r>
            <w:r>
              <w:rPr>
                <w:rStyle w:val="IndexLink"/>
              </w:rPr>
              <w:t>455</w:t>
            </w:r>
          </w:hyperlink>
        </w:p>
        <w:p>
          <w:pPr>
            <w:pStyle w:val="Contents4"/>
            <w:tabs>
              <w:tab w:val="clear" w:pos="8176"/>
              <w:tab w:val="right" w:pos="9026" w:leader="dot"/>
            </w:tabs>
            <w:rPr/>
          </w:pPr>
          <w:hyperlink w:anchor="__RefHeading___Toc309226_73709187">
            <w:r>
              <w:rPr>
                <w:webHidden/>
                <w:rStyle w:val="IndexLink"/>
                <w:rtl w:val="true"/>
              </w:rPr>
              <w:t>(</w:t>
            </w:r>
            <w:r>
              <w:rPr>
                <w:rStyle w:val="IndexLink"/>
                <w:rtl w:val="true"/>
              </w:rPr>
              <w:t>باب الحاء مع الفاء</w:t>
            </w:r>
            <w:r>
              <w:rPr>
                <w:rStyle w:val="IndexLink"/>
                <w:rtl w:val="true"/>
              </w:rPr>
              <w:t>)</w:t>
              <w:tab/>
            </w:r>
            <w:r>
              <w:rPr>
                <w:rStyle w:val="IndexLink"/>
              </w:rPr>
              <w:t>456</w:t>
            </w:r>
          </w:hyperlink>
        </w:p>
        <w:p>
          <w:pPr>
            <w:pStyle w:val="Contents5"/>
            <w:tabs>
              <w:tab w:val="clear" w:pos="7892"/>
              <w:tab w:val="right" w:pos="9026" w:leader="dot"/>
            </w:tabs>
            <w:rPr/>
          </w:pPr>
          <w:hyperlink w:anchor="__RefHeading___Toc309228_73709187">
            <w:r>
              <w:rPr>
                <w:webHidden/>
                <w:rStyle w:val="IndexLink"/>
                <w:rtl w:val="true"/>
              </w:rPr>
              <w:t>حفد</w:t>
            </w:r>
            <w:r>
              <w:rPr>
                <w:rStyle w:val="IndexLink"/>
                <w:rtl w:val="true"/>
              </w:rPr>
              <w:tab/>
            </w:r>
            <w:r>
              <w:rPr>
                <w:rStyle w:val="IndexLink"/>
              </w:rPr>
              <w:t>456</w:t>
            </w:r>
          </w:hyperlink>
        </w:p>
        <w:p>
          <w:pPr>
            <w:pStyle w:val="Contents5"/>
            <w:tabs>
              <w:tab w:val="clear" w:pos="7892"/>
              <w:tab w:val="right" w:pos="9026" w:leader="dot"/>
            </w:tabs>
            <w:rPr/>
          </w:pPr>
          <w:hyperlink w:anchor="__RefHeading___Toc309230_73709187">
            <w:r>
              <w:rPr>
                <w:webHidden/>
                <w:rStyle w:val="IndexLink"/>
                <w:rtl w:val="true"/>
              </w:rPr>
              <w:t>حفر</w:t>
            </w:r>
            <w:r>
              <w:rPr>
                <w:rStyle w:val="IndexLink"/>
                <w:rtl w:val="true"/>
              </w:rPr>
              <w:tab/>
            </w:r>
            <w:r>
              <w:rPr>
                <w:rStyle w:val="IndexLink"/>
              </w:rPr>
              <w:t>456</w:t>
            </w:r>
          </w:hyperlink>
        </w:p>
        <w:p>
          <w:pPr>
            <w:pStyle w:val="Contents5"/>
            <w:tabs>
              <w:tab w:val="clear" w:pos="7892"/>
              <w:tab w:val="right" w:pos="9026" w:leader="dot"/>
            </w:tabs>
            <w:rPr/>
          </w:pPr>
          <w:hyperlink w:anchor="__RefHeading___Toc309232_73709187">
            <w:r>
              <w:rPr>
                <w:webHidden/>
                <w:rStyle w:val="IndexLink"/>
                <w:rtl w:val="true"/>
              </w:rPr>
              <w:t>حفز</w:t>
            </w:r>
            <w:r>
              <w:rPr>
                <w:rStyle w:val="IndexLink"/>
                <w:rtl w:val="true"/>
              </w:rPr>
              <w:tab/>
            </w:r>
            <w:r>
              <w:rPr>
                <w:rStyle w:val="IndexLink"/>
              </w:rPr>
              <w:t>457</w:t>
            </w:r>
          </w:hyperlink>
        </w:p>
        <w:p>
          <w:pPr>
            <w:pStyle w:val="Contents5"/>
            <w:tabs>
              <w:tab w:val="clear" w:pos="7892"/>
              <w:tab w:val="right" w:pos="9026" w:leader="dot"/>
            </w:tabs>
            <w:rPr/>
          </w:pPr>
          <w:hyperlink w:anchor="__RefHeading___Toc309234_73709187">
            <w:r>
              <w:rPr>
                <w:webHidden/>
                <w:rStyle w:val="IndexLink"/>
                <w:rtl w:val="true"/>
              </w:rPr>
              <w:t>حفش</w:t>
            </w:r>
            <w:r>
              <w:rPr>
                <w:rStyle w:val="IndexLink"/>
                <w:rtl w:val="true"/>
              </w:rPr>
              <w:tab/>
            </w:r>
            <w:r>
              <w:rPr>
                <w:rStyle w:val="IndexLink"/>
              </w:rPr>
              <w:t>457</w:t>
            </w:r>
          </w:hyperlink>
        </w:p>
        <w:p>
          <w:pPr>
            <w:pStyle w:val="Contents5"/>
            <w:tabs>
              <w:tab w:val="clear" w:pos="7892"/>
              <w:tab w:val="right" w:pos="9026" w:leader="dot"/>
            </w:tabs>
            <w:rPr/>
          </w:pPr>
          <w:hyperlink w:anchor="__RefHeading___Toc309236_73709187">
            <w:r>
              <w:rPr>
                <w:webHidden/>
                <w:rStyle w:val="IndexLink"/>
                <w:rtl w:val="true"/>
              </w:rPr>
              <w:t>حفظ</w:t>
            </w:r>
            <w:r>
              <w:rPr>
                <w:rStyle w:val="IndexLink"/>
                <w:rtl w:val="true"/>
              </w:rPr>
              <w:tab/>
            </w:r>
            <w:r>
              <w:rPr>
                <w:rStyle w:val="IndexLink"/>
              </w:rPr>
              <w:t>458</w:t>
            </w:r>
          </w:hyperlink>
        </w:p>
        <w:p>
          <w:pPr>
            <w:pStyle w:val="Contents5"/>
            <w:tabs>
              <w:tab w:val="clear" w:pos="7892"/>
              <w:tab w:val="right" w:pos="9026" w:leader="dot"/>
            </w:tabs>
            <w:rPr/>
          </w:pPr>
          <w:hyperlink w:anchor="__RefHeading___Toc309238_73709187">
            <w:r>
              <w:rPr>
                <w:webHidden/>
                <w:rStyle w:val="IndexLink"/>
                <w:rtl w:val="true"/>
              </w:rPr>
              <w:t>حفف</w:t>
            </w:r>
            <w:r>
              <w:rPr>
                <w:rStyle w:val="IndexLink"/>
                <w:rtl w:val="true"/>
              </w:rPr>
              <w:tab/>
            </w:r>
            <w:r>
              <w:rPr>
                <w:rStyle w:val="IndexLink"/>
              </w:rPr>
              <w:t>458</w:t>
            </w:r>
          </w:hyperlink>
        </w:p>
        <w:p>
          <w:pPr>
            <w:pStyle w:val="Contents5"/>
            <w:tabs>
              <w:tab w:val="clear" w:pos="7892"/>
              <w:tab w:val="right" w:pos="9026" w:leader="dot"/>
            </w:tabs>
            <w:rPr/>
          </w:pPr>
          <w:hyperlink w:anchor="__RefHeading___Toc309240_73709187">
            <w:r>
              <w:rPr>
                <w:webHidden/>
                <w:rStyle w:val="IndexLink"/>
                <w:rtl w:val="true"/>
              </w:rPr>
              <w:t>حفل</w:t>
            </w:r>
            <w:r>
              <w:rPr>
                <w:rStyle w:val="IndexLink"/>
                <w:rtl w:val="true"/>
              </w:rPr>
              <w:tab/>
            </w:r>
            <w:r>
              <w:rPr>
                <w:rStyle w:val="IndexLink"/>
              </w:rPr>
              <w:t>458</w:t>
            </w:r>
          </w:hyperlink>
        </w:p>
        <w:p>
          <w:pPr>
            <w:pStyle w:val="Contents5"/>
            <w:tabs>
              <w:tab w:val="clear" w:pos="7892"/>
              <w:tab w:val="right" w:pos="9026" w:leader="dot"/>
            </w:tabs>
            <w:rPr/>
          </w:pPr>
          <w:hyperlink w:anchor="__RefHeading___Toc309242_73709187">
            <w:r>
              <w:rPr>
                <w:webHidden/>
                <w:rStyle w:val="IndexLink"/>
                <w:rtl w:val="true"/>
              </w:rPr>
              <w:t>حفن</w:t>
            </w:r>
            <w:r>
              <w:rPr>
                <w:rStyle w:val="IndexLink"/>
                <w:rtl w:val="true"/>
              </w:rPr>
              <w:tab/>
            </w:r>
            <w:r>
              <w:rPr>
                <w:rStyle w:val="IndexLink"/>
              </w:rPr>
              <w:t>459</w:t>
            </w:r>
          </w:hyperlink>
        </w:p>
        <w:p>
          <w:pPr>
            <w:pStyle w:val="Contents5"/>
            <w:tabs>
              <w:tab w:val="clear" w:pos="7892"/>
              <w:tab w:val="right" w:pos="9026" w:leader="dot"/>
            </w:tabs>
            <w:rPr/>
          </w:pPr>
          <w:hyperlink w:anchor="__RefHeading___Toc309244_73709187">
            <w:r>
              <w:rPr>
                <w:webHidden/>
                <w:rStyle w:val="IndexLink"/>
                <w:rtl w:val="true"/>
              </w:rPr>
              <w:t>حفا</w:t>
            </w:r>
            <w:r>
              <w:rPr>
                <w:rStyle w:val="IndexLink"/>
                <w:rtl w:val="true"/>
              </w:rPr>
              <w:tab/>
            </w:r>
            <w:r>
              <w:rPr>
                <w:rStyle w:val="IndexLink"/>
              </w:rPr>
              <w:t>459</w:t>
            </w:r>
          </w:hyperlink>
        </w:p>
        <w:p>
          <w:pPr>
            <w:pStyle w:val="Contents4"/>
            <w:tabs>
              <w:tab w:val="clear" w:pos="8176"/>
              <w:tab w:val="right" w:pos="9026" w:leader="dot"/>
            </w:tabs>
            <w:rPr/>
          </w:pPr>
          <w:hyperlink w:anchor="__RefHeading___Toc309246_73709187">
            <w:r>
              <w:rPr>
                <w:webHidden/>
                <w:rStyle w:val="IndexLink"/>
                <w:rtl w:val="true"/>
              </w:rPr>
              <w:t>(</w:t>
            </w:r>
            <w:r>
              <w:rPr>
                <w:rStyle w:val="IndexLink"/>
                <w:rtl w:val="true"/>
              </w:rPr>
              <w:t>باب الحاء مع القاف</w:t>
            </w:r>
            <w:r>
              <w:rPr>
                <w:rStyle w:val="IndexLink"/>
                <w:rtl w:val="true"/>
              </w:rPr>
              <w:t>)</w:t>
              <w:tab/>
            </w:r>
            <w:r>
              <w:rPr>
                <w:rStyle w:val="IndexLink"/>
              </w:rPr>
              <w:t>461</w:t>
            </w:r>
          </w:hyperlink>
        </w:p>
        <w:p>
          <w:pPr>
            <w:pStyle w:val="Contents5"/>
            <w:tabs>
              <w:tab w:val="clear" w:pos="7892"/>
              <w:tab w:val="right" w:pos="9026" w:leader="dot"/>
            </w:tabs>
            <w:rPr/>
          </w:pPr>
          <w:hyperlink w:anchor="__RefHeading___Toc309248_73709187">
            <w:r>
              <w:rPr>
                <w:webHidden/>
                <w:rStyle w:val="IndexLink"/>
                <w:rtl w:val="true"/>
              </w:rPr>
              <w:t>حقب</w:t>
            </w:r>
            <w:r>
              <w:rPr>
                <w:rStyle w:val="IndexLink"/>
                <w:rtl w:val="true"/>
              </w:rPr>
              <w:tab/>
            </w:r>
            <w:r>
              <w:rPr>
                <w:rStyle w:val="IndexLink"/>
              </w:rPr>
              <w:t>461</w:t>
            </w:r>
          </w:hyperlink>
        </w:p>
        <w:p>
          <w:pPr>
            <w:pStyle w:val="Contents5"/>
            <w:tabs>
              <w:tab w:val="clear" w:pos="7892"/>
              <w:tab w:val="right" w:pos="9026" w:leader="dot"/>
            </w:tabs>
            <w:rPr/>
          </w:pPr>
          <w:hyperlink w:anchor="__RefHeading___Toc309250_73709187">
            <w:r>
              <w:rPr>
                <w:webHidden/>
                <w:rStyle w:val="IndexLink"/>
                <w:rtl w:val="true"/>
              </w:rPr>
              <w:t>حقحق</w:t>
            </w:r>
            <w:r>
              <w:rPr>
                <w:rStyle w:val="IndexLink"/>
                <w:rtl w:val="true"/>
              </w:rPr>
              <w:tab/>
            </w:r>
            <w:r>
              <w:rPr>
                <w:rStyle w:val="IndexLink"/>
              </w:rPr>
              <w:t>462</w:t>
            </w:r>
          </w:hyperlink>
        </w:p>
        <w:p>
          <w:pPr>
            <w:pStyle w:val="Contents5"/>
            <w:tabs>
              <w:tab w:val="clear" w:pos="7892"/>
              <w:tab w:val="right" w:pos="9026" w:leader="dot"/>
            </w:tabs>
            <w:rPr/>
          </w:pPr>
          <w:hyperlink w:anchor="__RefHeading___Toc309252_73709187">
            <w:r>
              <w:rPr>
                <w:webHidden/>
                <w:rStyle w:val="IndexLink"/>
                <w:rtl w:val="true"/>
              </w:rPr>
              <w:t>حقر</w:t>
            </w:r>
            <w:r>
              <w:rPr>
                <w:rStyle w:val="IndexLink"/>
                <w:rtl w:val="true"/>
              </w:rPr>
              <w:tab/>
            </w:r>
            <w:r>
              <w:rPr>
                <w:rStyle w:val="IndexLink"/>
              </w:rPr>
              <w:t>462</w:t>
            </w:r>
          </w:hyperlink>
        </w:p>
        <w:p>
          <w:pPr>
            <w:pStyle w:val="Contents5"/>
            <w:tabs>
              <w:tab w:val="clear" w:pos="7892"/>
              <w:tab w:val="right" w:pos="9026" w:leader="dot"/>
            </w:tabs>
            <w:rPr/>
          </w:pPr>
          <w:hyperlink w:anchor="__RefHeading___Toc309254_73709187">
            <w:r>
              <w:rPr>
                <w:webHidden/>
                <w:rStyle w:val="IndexLink"/>
                <w:rtl w:val="true"/>
              </w:rPr>
              <w:t>حقف</w:t>
            </w:r>
            <w:r>
              <w:rPr>
                <w:rStyle w:val="IndexLink"/>
                <w:rtl w:val="true"/>
              </w:rPr>
              <w:tab/>
            </w:r>
            <w:r>
              <w:rPr>
                <w:rStyle w:val="IndexLink"/>
              </w:rPr>
              <w:t>463</w:t>
            </w:r>
          </w:hyperlink>
        </w:p>
        <w:p>
          <w:pPr>
            <w:pStyle w:val="Contents5"/>
            <w:tabs>
              <w:tab w:val="clear" w:pos="7892"/>
              <w:tab w:val="right" w:pos="9026" w:leader="dot"/>
            </w:tabs>
            <w:rPr/>
          </w:pPr>
          <w:hyperlink w:anchor="__RefHeading___Toc309256_73709187">
            <w:r>
              <w:rPr>
                <w:webHidden/>
                <w:rStyle w:val="IndexLink"/>
                <w:rtl w:val="true"/>
              </w:rPr>
              <w:t>حقق</w:t>
            </w:r>
            <w:r>
              <w:rPr>
                <w:rStyle w:val="IndexLink"/>
                <w:rtl w:val="true"/>
              </w:rPr>
              <w:tab/>
            </w:r>
            <w:r>
              <w:rPr>
                <w:rStyle w:val="IndexLink"/>
              </w:rPr>
              <w:t>463</w:t>
            </w:r>
          </w:hyperlink>
        </w:p>
        <w:p>
          <w:pPr>
            <w:pStyle w:val="Contents5"/>
            <w:tabs>
              <w:tab w:val="clear" w:pos="7892"/>
              <w:tab w:val="right" w:pos="9026" w:leader="dot"/>
            </w:tabs>
            <w:rPr/>
          </w:pPr>
          <w:hyperlink w:anchor="__RefHeading___Toc309258_73709187">
            <w:r>
              <w:rPr>
                <w:webHidden/>
                <w:rStyle w:val="IndexLink"/>
                <w:rtl w:val="true"/>
              </w:rPr>
              <w:t>حقل</w:t>
            </w:r>
            <w:r>
              <w:rPr>
                <w:rStyle w:val="IndexLink"/>
                <w:rtl w:val="true"/>
              </w:rPr>
              <w:tab/>
            </w:r>
            <w:r>
              <w:rPr>
                <w:rStyle w:val="IndexLink"/>
              </w:rPr>
              <w:t>466</w:t>
            </w:r>
          </w:hyperlink>
        </w:p>
        <w:p>
          <w:pPr>
            <w:pStyle w:val="Contents5"/>
            <w:tabs>
              <w:tab w:val="clear" w:pos="7892"/>
              <w:tab w:val="right" w:pos="9026" w:leader="dot"/>
            </w:tabs>
            <w:rPr/>
          </w:pPr>
          <w:hyperlink w:anchor="__RefHeading___Toc309260_73709187">
            <w:r>
              <w:rPr>
                <w:webHidden/>
                <w:rStyle w:val="IndexLink"/>
                <w:rtl w:val="true"/>
              </w:rPr>
              <w:t>حقن</w:t>
            </w:r>
            <w:r>
              <w:rPr>
                <w:rStyle w:val="IndexLink"/>
                <w:rtl w:val="true"/>
              </w:rPr>
              <w:tab/>
            </w:r>
            <w:r>
              <w:rPr>
                <w:rStyle w:val="IndexLink"/>
              </w:rPr>
              <w:t>466</w:t>
            </w:r>
          </w:hyperlink>
        </w:p>
        <w:p>
          <w:pPr>
            <w:pStyle w:val="Contents5"/>
            <w:tabs>
              <w:tab w:val="clear" w:pos="7892"/>
              <w:tab w:val="right" w:pos="9026" w:leader="dot"/>
            </w:tabs>
            <w:rPr/>
          </w:pPr>
          <w:hyperlink w:anchor="__RefHeading___Toc309262_73709187">
            <w:r>
              <w:rPr>
                <w:webHidden/>
                <w:rStyle w:val="IndexLink"/>
                <w:rtl w:val="true"/>
              </w:rPr>
              <w:t>حقا</w:t>
            </w:r>
            <w:r>
              <w:rPr>
                <w:rStyle w:val="IndexLink"/>
                <w:rtl w:val="true"/>
              </w:rPr>
              <w:tab/>
            </w:r>
            <w:r>
              <w:rPr>
                <w:rStyle w:val="IndexLink"/>
              </w:rPr>
              <w:t>467</w:t>
            </w:r>
          </w:hyperlink>
        </w:p>
        <w:p>
          <w:pPr>
            <w:pStyle w:val="Contents4"/>
            <w:tabs>
              <w:tab w:val="clear" w:pos="8176"/>
              <w:tab w:val="right" w:pos="9026" w:leader="dot"/>
            </w:tabs>
            <w:rPr/>
          </w:pPr>
          <w:hyperlink w:anchor="__RefHeading___Toc309264_73709187">
            <w:r>
              <w:rPr>
                <w:webHidden/>
                <w:rStyle w:val="IndexLink"/>
                <w:rtl w:val="true"/>
              </w:rPr>
              <w:t>(</w:t>
            </w:r>
            <w:r>
              <w:rPr>
                <w:rStyle w:val="IndexLink"/>
                <w:rtl w:val="true"/>
              </w:rPr>
              <w:t>باب الحاء مع الکاف</w:t>
            </w:r>
            <w:r>
              <w:rPr>
                <w:rStyle w:val="IndexLink"/>
                <w:rtl w:val="true"/>
              </w:rPr>
              <w:t>)</w:t>
              <w:tab/>
            </w:r>
            <w:r>
              <w:rPr>
                <w:rStyle w:val="IndexLink"/>
              </w:rPr>
              <w:t>467</w:t>
            </w:r>
          </w:hyperlink>
        </w:p>
        <w:p>
          <w:pPr>
            <w:pStyle w:val="Contents5"/>
            <w:tabs>
              <w:tab w:val="clear" w:pos="7892"/>
              <w:tab w:val="right" w:pos="9026" w:leader="dot"/>
            </w:tabs>
            <w:rPr/>
          </w:pPr>
          <w:hyperlink w:anchor="__RefHeading___Toc309266_73709187">
            <w:r>
              <w:rPr>
                <w:webHidden/>
                <w:rStyle w:val="IndexLink"/>
                <w:rtl w:val="true"/>
              </w:rPr>
              <w:t>حکأ</w:t>
            </w:r>
            <w:r>
              <w:rPr>
                <w:rStyle w:val="IndexLink"/>
                <w:rtl w:val="true"/>
              </w:rPr>
              <w:tab/>
            </w:r>
            <w:r>
              <w:rPr>
                <w:rStyle w:val="IndexLink"/>
              </w:rPr>
              <w:t>467</w:t>
            </w:r>
          </w:hyperlink>
        </w:p>
        <w:p>
          <w:pPr>
            <w:pStyle w:val="Contents5"/>
            <w:tabs>
              <w:tab w:val="clear" w:pos="7892"/>
              <w:tab w:val="right" w:pos="9026" w:leader="dot"/>
            </w:tabs>
            <w:rPr/>
          </w:pPr>
          <w:hyperlink w:anchor="__RefHeading___Toc309268_73709187">
            <w:r>
              <w:rPr>
                <w:webHidden/>
                <w:rStyle w:val="IndexLink"/>
                <w:rtl w:val="true"/>
              </w:rPr>
              <w:t>حکر</w:t>
            </w:r>
            <w:r>
              <w:rPr>
                <w:rStyle w:val="IndexLink"/>
                <w:rtl w:val="true"/>
              </w:rPr>
              <w:tab/>
            </w:r>
            <w:r>
              <w:rPr>
                <w:rStyle w:val="IndexLink"/>
              </w:rPr>
              <w:t>467</w:t>
            </w:r>
          </w:hyperlink>
        </w:p>
        <w:p>
          <w:pPr>
            <w:pStyle w:val="Contents5"/>
            <w:tabs>
              <w:tab w:val="clear" w:pos="7892"/>
              <w:tab w:val="right" w:pos="9026" w:leader="dot"/>
            </w:tabs>
            <w:rPr/>
          </w:pPr>
          <w:hyperlink w:anchor="__RefHeading___Toc309270_73709187">
            <w:r>
              <w:rPr>
                <w:webHidden/>
                <w:rStyle w:val="IndexLink"/>
                <w:rtl w:val="true"/>
              </w:rPr>
              <w:t>حکک</w:t>
            </w:r>
            <w:r>
              <w:rPr>
                <w:rStyle w:val="IndexLink"/>
                <w:rtl w:val="true"/>
              </w:rPr>
              <w:tab/>
            </w:r>
            <w:r>
              <w:rPr>
                <w:rStyle w:val="IndexLink"/>
              </w:rPr>
              <w:t>468</w:t>
            </w:r>
          </w:hyperlink>
        </w:p>
        <w:p>
          <w:pPr>
            <w:pStyle w:val="Contents5"/>
            <w:tabs>
              <w:tab w:val="clear" w:pos="7892"/>
              <w:tab w:val="right" w:pos="9026" w:leader="dot"/>
            </w:tabs>
            <w:rPr/>
          </w:pPr>
          <w:hyperlink w:anchor="__RefHeading___Toc309272_73709187">
            <w:r>
              <w:rPr>
                <w:webHidden/>
                <w:rStyle w:val="IndexLink"/>
                <w:rtl w:val="true"/>
              </w:rPr>
              <w:t>حکم</w:t>
            </w:r>
            <w:r>
              <w:rPr>
                <w:rStyle w:val="IndexLink"/>
                <w:rtl w:val="true"/>
              </w:rPr>
              <w:tab/>
            </w:r>
            <w:r>
              <w:rPr>
                <w:rStyle w:val="IndexLink"/>
              </w:rPr>
              <w:t>468</w:t>
            </w:r>
          </w:hyperlink>
        </w:p>
        <w:p>
          <w:pPr>
            <w:pStyle w:val="Contents5"/>
            <w:tabs>
              <w:tab w:val="clear" w:pos="7892"/>
              <w:tab w:val="right" w:pos="9026" w:leader="dot"/>
            </w:tabs>
            <w:rPr/>
          </w:pPr>
          <w:hyperlink w:anchor="__RefHeading___Toc309274_73709187">
            <w:r>
              <w:rPr>
                <w:webHidden/>
                <w:rStyle w:val="IndexLink"/>
                <w:rtl w:val="true"/>
              </w:rPr>
              <w:t>حکا</w:t>
            </w:r>
            <w:r>
              <w:rPr>
                <w:rStyle w:val="IndexLink"/>
                <w:rtl w:val="true"/>
              </w:rPr>
              <w:tab/>
            </w:r>
            <w:r>
              <w:rPr>
                <w:rStyle w:val="IndexLink"/>
              </w:rPr>
              <w:t>471</w:t>
            </w:r>
          </w:hyperlink>
        </w:p>
        <w:p>
          <w:pPr>
            <w:pStyle w:val="Contents4"/>
            <w:tabs>
              <w:tab w:val="clear" w:pos="8176"/>
              <w:tab w:val="right" w:pos="9026" w:leader="dot"/>
            </w:tabs>
            <w:rPr/>
          </w:pPr>
          <w:hyperlink w:anchor="__RefHeading___Toc309276_73709187">
            <w:r>
              <w:rPr>
                <w:webHidden/>
                <w:rStyle w:val="IndexLink"/>
                <w:rtl w:val="true"/>
              </w:rPr>
              <w:t>(</w:t>
            </w:r>
            <w:r>
              <w:rPr>
                <w:rStyle w:val="IndexLink"/>
                <w:rtl w:val="true"/>
              </w:rPr>
              <w:t>باب الحاء مع اللام</w:t>
            </w:r>
            <w:r>
              <w:rPr>
                <w:rStyle w:val="IndexLink"/>
                <w:rtl w:val="true"/>
              </w:rPr>
              <w:t>)</w:t>
              <w:tab/>
            </w:r>
            <w:r>
              <w:rPr>
                <w:rStyle w:val="IndexLink"/>
              </w:rPr>
              <w:t>471</w:t>
            </w:r>
          </w:hyperlink>
        </w:p>
        <w:p>
          <w:pPr>
            <w:pStyle w:val="Contents5"/>
            <w:tabs>
              <w:tab w:val="clear" w:pos="7892"/>
              <w:tab w:val="right" w:pos="9026" w:leader="dot"/>
            </w:tabs>
            <w:rPr/>
          </w:pPr>
          <w:hyperlink w:anchor="__RefHeading___Toc309278_73709187">
            <w:r>
              <w:rPr>
                <w:webHidden/>
                <w:rStyle w:val="IndexLink"/>
                <w:rtl w:val="true"/>
              </w:rPr>
              <w:t>حلأ</w:t>
            </w:r>
            <w:r>
              <w:rPr>
                <w:rStyle w:val="IndexLink"/>
                <w:rtl w:val="true"/>
              </w:rPr>
              <w:tab/>
            </w:r>
            <w:r>
              <w:rPr>
                <w:rStyle w:val="IndexLink"/>
              </w:rPr>
              <w:t>471</w:t>
            </w:r>
          </w:hyperlink>
        </w:p>
        <w:p>
          <w:pPr>
            <w:pStyle w:val="Contents5"/>
            <w:tabs>
              <w:tab w:val="clear" w:pos="7892"/>
              <w:tab w:val="right" w:pos="9026" w:leader="dot"/>
            </w:tabs>
            <w:rPr/>
          </w:pPr>
          <w:hyperlink w:anchor="__RefHeading___Toc309280_73709187">
            <w:r>
              <w:rPr>
                <w:webHidden/>
                <w:rStyle w:val="IndexLink"/>
                <w:rtl w:val="true"/>
              </w:rPr>
              <w:t>حلب</w:t>
            </w:r>
            <w:r>
              <w:rPr>
                <w:rStyle w:val="IndexLink"/>
                <w:rtl w:val="true"/>
              </w:rPr>
              <w:tab/>
            </w:r>
            <w:r>
              <w:rPr>
                <w:rStyle w:val="IndexLink"/>
              </w:rPr>
              <w:t>471</w:t>
            </w:r>
          </w:hyperlink>
        </w:p>
        <w:p>
          <w:pPr>
            <w:pStyle w:val="Contents5"/>
            <w:tabs>
              <w:tab w:val="clear" w:pos="7892"/>
              <w:tab w:val="right" w:pos="9026" w:leader="dot"/>
            </w:tabs>
            <w:rPr/>
          </w:pPr>
          <w:hyperlink w:anchor="__RefHeading___Toc309282_73709187">
            <w:r>
              <w:rPr>
                <w:webHidden/>
                <w:rStyle w:val="IndexLink"/>
                <w:rtl w:val="true"/>
              </w:rPr>
              <w:t>حلج</w:t>
            </w:r>
            <w:r>
              <w:rPr>
                <w:rStyle w:val="IndexLink"/>
                <w:rtl w:val="true"/>
              </w:rPr>
              <w:tab/>
            </w:r>
            <w:r>
              <w:rPr>
                <w:rStyle w:val="IndexLink"/>
              </w:rPr>
              <w:t>473</w:t>
            </w:r>
          </w:hyperlink>
        </w:p>
        <w:p>
          <w:pPr>
            <w:pStyle w:val="Contents5"/>
            <w:tabs>
              <w:tab w:val="clear" w:pos="7892"/>
              <w:tab w:val="right" w:pos="9026" w:leader="dot"/>
            </w:tabs>
            <w:rPr/>
          </w:pPr>
          <w:hyperlink w:anchor="__RefHeading___Toc309284_73709187">
            <w:r>
              <w:rPr>
                <w:webHidden/>
                <w:rStyle w:val="IndexLink"/>
                <w:rtl w:val="true"/>
              </w:rPr>
              <w:t>حلس</w:t>
            </w:r>
            <w:r>
              <w:rPr>
                <w:rStyle w:val="IndexLink"/>
                <w:rtl w:val="true"/>
              </w:rPr>
              <w:tab/>
            </w:r>
            <w:r>
              <w:rPr>
                <w:rStyle w:val="IndexLink"/>
              </w:rPr>
              <w:t>473</w:t>
            </w:r>
          </w:hyperlink>
        </w:p>
        <w:p>
          <w:pPr>
            <w:pStyle w:val="Contents5"/>
            <w:tabs>
              <w:tab w:val="clear" w:pos="7892"/>
              <w:tab w:val="right" w:pos="9026" w:leader="dot"/>
            </w:tabs>
            <w:rPr/>
          </w:pPr>
          <w:hyperlink w:anchor="__RefHeading___Toc309286_73709187">
            <w:r>
              <w:rPr>
                <w:webHidden/>
                <w:rStyle w:val="IndexLink"/>
                <w:rtl w:val="true"/>
              </w:rPr>
              <w:t>حلط</w:t>
            </w:r>
            <w:r>
              <w:rPr>
                <w:rStyle w:val="IndexLink"/>
                <w:rtl w:val="true"/>
              </w:rPr>
              <w:tab/>
            </w:r>
            <w:r>
              <w:rPr>
                <w:rStyle w:val="IndexLink"/>
              </w:rPr>
              <w:t>474</w:t>
            </w:r>
          </w:hyperlink>
        </w:p>
        <w:p>
          <w:pPr>
            <w:pStyle w:val="Contents5"/>
            <w:tabs>
              <w:tab w:val="clear" w:pos="7892"/>
              <w:tab w:val="right" w:pos="9026" w:leader="dot"/>
            </w:tabs>
            <w:rPr/>
          </w:pPr>
          <w:hyperlink w:anchor="__RefHeading___Toc309288_73709187">
            <w:r>
              <w:rPr>
                <w:webHidden/>
                <w:rStyle w:val="IndexLink"/>
                <w:rtl w:val="true"/>
              </w:rPr>
              <w:t>حلف</w:t>
            </w:r>
            <w:r>
              <w:rPr>
                <w:rStyle w:val="IndexLink"/>
                <w:rtl w:val="true"/>
              </w:rPr>
              <w:tab/>
            </w:r>
            <w:r>
              <w:rPr>
                <w:rStyle w:val="IndexLink"/>
              </w:rPr>
              <w:t>474</w:t>
            </w:r>
          </w:hyperlink>
        </w:p>
        <w:p>
          <w:pPr>
            <w:pStyle w:val="Contents5"/>
            <w:tabs>
              <w:tab w:val="clear" w:pos="7892"/>
              <w:tab w:val="right" w:pos="9026" w:leader="dot"/>
            </w:tabs>
            <w:rPr/>
          </w:pPr>
          <w:hyperlink w:anchor="__RefHeading___Toc309290_73709187">
            <w:r>
              <w:rPr>
                <w:webHidden/>
                <w:rStyle w:val="IndexLink"/>
                <w:rtl w:val="true"/>
              </w:rPr>
              <w:t>حلق</w:t>
            </w:r>
            <w:r>
              <w:rPr>
                <w:rStyle w:val="IndexLink"/>
                <w:rtl w:val="true"/>
              </w:rPr>
              <w:tab/>
            </w:r>
            <w:r>
              <w:rPr>
                <w:rStyle w:val="IndexLink"/>
              </w:rPr>
              <w:t>476</w:t>
            </w:r>
          </w:hyperlink>
        </w:p>
        <w:p>
          <w:pPr>
            <w:pStyle w:val="Contents5"/>
            <w:tabs>
              <w:tab w:val="clear" w:pos="7892"/>
              <w:tab w:val="right" w:pos="9026" w:leader="dot"/>
            </w:tabs>
            <w:rPr/>
          </w:pPr>
          <w:hyperlink w:anchor="__RefHeading___Toc309292_73709187">
            <w:r>
              <w:rPr>
                <w:webHidden/>
                <w:rStyle w:val="IndexLink"/>
                <w:rtl w:val="true"/>
              </w:rPr>
              <w:t>حلقم</w:t>
            </w:r>
            <w:r>
              <w:rPr>
                <w:rStyle w:val="IndexLink"/>
                <w:rtl w:val="true"/>
              </w:rPr>
              <w:tab/>
            </w:r>
            <w:r>
              <w:rPr>
                <w:rStyle w:val="IndexLink"/>
              </w:rPr>
              <w:t>478</w:t>
            </w:r>
          </w:hyperlink>
        </w:p>
        <w:p>
          <w:pPr>
            <w:pStyle w:val="Contents5"/>
            <w:tabs>
              <w:tab w:val="clear" w:pos="7892"/>
              <w:tab w:val="right" w:pos="9026" w:leader="dot"/>
            </w:tabs>
            <w:rPr/>
          </w:pPr>
          <w:hyperlink w:anchor="__RefHeading___Toc309294_73709187">
            <w:r>
              <w:rPr>
                <w:webHidden/>
                <w:rStyle w:val="IndexLink"/>
                <w:rtl w:val="true"/>
              </w:rPr>
              <w:t>حلک</w:t>
            </w:r>
            <w:r>
              <w:rPr>
                <w:rStyle w:val="IndexLink"/>
                <w:rtl w:val="true"/>
              </w:rPr>
              <w:tab/>
            </w:r>
            <w:r>
              <w:rPr>
                <w:rStyle w:val="IndexLink"/>
              </w:rPr>
              <w:t>478</w:t>
            </w:r>
          </w:hyperlink>
        </w:p>
        <w:p>
          <w:pPr>
            <w:pStyle w:val="Contents5"/>
            <w:tabs>
              <w:tab w:val="clear" w:pos="7892"/>
              <w:tab w:val="right" w:pos="9026" w:leader="dot"/>
            </w:tabs>
            <w:rPr/>
          </w:pPr>
          <w:hyperlink w:anchor="__RefHeading___Toc309296_73709187">
            <w:r>
              <w:rPr>
                <w:webHidden/>
                <w:rStyle w:val="IndexLink"/>
                <w:rtl w:val="true"/>
              </w:rPr>
              <w:t>حلل</w:t>
            </w:r>
            <w:r>
              <w:rPr>
                <w:rStyle w:val="IndexLink"/>
                <w:rtl w:val="true"/>
              </w:rPr>
              <w:tab/>
            </w:r>
            <w:r>
              <w:rPr>
                <w:rStyle w:val="IndexLink"/>
              </w:rPr>
              <w:t>478</w:t>
            </w:r>
          </w:hyperlink>
        </w:p>
        <w:p>
          <w:pPr>
            <w:pStyle w:val="Contents5"/>
            <w:tabs>
              <w:tab w:val="clear" w:pos="7892"/>
              <w:tab w:val="right" w:pos="9026" w:leader="dot"/>
            </w:tabs>
            <w:rPr/>
          </w:pPr>
          <w:hyperlink w:anchor="__RefHeading___Toc309298_73709187">
            <w:r>
              <w:rPr>
                <w:webHidden/>
                <w:rStyle w:val="IndexLink"/>
                <w:rtl w:val="true"/>
              </w:rPr>
              <w:t>حلم</w:t>
            </w:r>
            <w:r>
              <w:rPr>
                <w:rStyle w:val="IndexLink"/>
                <w:rtl w:val="true"/>
              </w:rPr>
              <w:tab/>
            </w:r>
            <w:r>
              <w:rPr>
                <w:rStyle w:val="IndexLink"/>
              </w:rPr>
              <w:t>483</w:t>
            </w:r>
          </w:hyperlink>
        </w:p>
        <w:p>
          <w:pPr>
            <w:pStyle w:val="Contents5"/>
            <w:tabs>
              <w:tab w:val="clear" w:pos="7892"/>
              <w:tab w:val="right" w:pos="9026" w:leader="dot"/>
            </w:tabs>
            <w:rPr/>
          </w:pPr>
          <w:hyperlink w:anchor="__RefHeading___Toc309300_73709187">
            <w:r>
              <w:rPr>
                <w:webHidden/>
                <w:rStyle w:val="IndexLink"/>
                <w:rtl w:val="true"/>
              </w:rPr>
              <w:t>حلن</w:t>
            </w:r>
            <w:r>
              <w:rPr>
                <w:rStyle w:val="IndexLink"/>
                <w:rtl w:val="true"/>
              </w:rPr>
              <w:tab/>
            </w:r>
            <w:r>
              <w:rPr>
                <w:rStyle w:val="IndexLink"/>
              </w:rPr>
              <w:t>485</w:t>
            </w:r>
          </w:hyperlink>
        </w:p>
        <w:p>
          <w:pPr>
            <w:pStyle w:val="Contents5"/>
            <w:tabs>
              <w:tab w:val="clear" w:pos="7892"/>
              <w:tab w:val="right" w:pos="9026" w:leader="dot"/>
            </w:tabs>
            <w:rPr/>
          </w:pPr>
          <w:hyperlink w:anchor="__RefHeading___Toc309302_73709187">
            <w:r>
              <w:rPr>
                <w:webHidden/>
                <w:rStyle w:val="IndexLink"/>
                <w:rtl w:val="true"/>
              </w:rPr>
              <w:t>حلا</w:t>
            </w:r>
            <w:r>
              <w:rPr>
                <w:rStyle w:val="IndexLink"/>
                <w:rtl w:val="true"/>
              </w:rPr>
              <w:tab/>
            </w:r>
            <w:r>
              <w:rPr>
                <w:rStyle w:val="IndexLink"/>
              </w:rPr>
              <w:t>485</w:t>
            </w:r>
          </w:hyperlink>
        </w:p>
        <w:p>
          <w:pPr>
            <w:pStyle w:val="Contents4"/>
            <w:tabs>
              <w:tab w:val="clear" w:pos="8176"/>
              <w:tab w:val="right" w:pos="9026" w:leader="dot"/>
            </w:tabs>
            <w:rPr/>
          </w:pPr>
          <w:hyperlink w:anchor="__RefHeading___Toc309304_73709187">
            <w:r>
              <w:rPr>
                <w:webHidden/>
                <w:rStyle w:val="IndexLink"/>
                <w:rtl w:val="true"/>
              </w:rPr>
              <w:t>(</w:t>
            </w:r>
            <w:r>
              <w:rPr>
                <w:rStyle w:val="IndexLink"/>
                <w:rtl w:val="true"/>
              </w:rPr>
              <w:t>باب الحاء مع المیم</w:t>
            </w:r>
            <w:r>
              <w:rPr>
                <w:rStyle w:val="IndexLink"/>
                <w:rtl w:val="true"/>
              </w:rPr>
              <w:t>)</w:t>
              <w:tab/>
            </w:r>
            <w:r>
              <w:rPr>
                <w:rStyle w:val="IndexLink"/>
              </w:rPr>
              <w:t>486</w:t>
            </w:r>
          </w:hyperlink>
        </w:p>
        <w:p>
          <w:pPr>
            <w:pStyle w:val="Contents5"/>
            <w:tabs>
              <w:tab w:val="clear" w:pos="7892"/>
              <w:tab w:val="right" w:pos="9026" w:leader="dot"/>
            </w:tabs>
            <w:rPr/>
          </w:pPr>
          <w:hyperlink w:anchor="__RefHeading___Toc309306_73709187">
            <w:r>
              <w:rPr>
                <w:webHidden/>
                <w:rStyle w:val="IndexLink"/>
                <w:rtl w:val="true"/>
              </w:rPr>
              <w:t>حمت</w:t>
            </w:r>
            <w:r>
              <w:rPr>
                <w:rStyle w:val="IndexLink"/>
                <w:rtl w:val="true"/>
              </w:rPr>
              <w:tab/>
            </w:r>
            <w:r>
              <w:rPr>
                <w:rStyle w:val="IndexLink"/>
              </w:rPr>
              <w:t>486</w:t>
            </w:r>
          </w:hyperlink>
        </w:p>
        <w:p>
          <w:pPr>
            <w:pStyle w:val="Contents5"/>
            <w:tabs>
              <w:tab w:val="clear" w:pos="7892"/>
              <w:tab w:val="right" w:pos="9026" w:leader="dot"/>
            </w:tabs>
            <w:rPr/>
          </w:pPr>
          <w:hyperlink w:anchor="__RefHeading___Toc309308_73709187">
            <w:r>
              <w:rPr>
                <w:webHidden/>
                <w:rStyle w:val="IndexLink"/>
                <w:rtl w:val="true"/>
              </w:rPr>
              <w:t>حمج</w:t>
            </w:r>
            <w:r>
              <w:rPr>
                <w:rStyle w:val="IndexLink"/>
                <w:rtl w:val="true"/>
              </w:rPr>
              <w:tab/>
            </w:r>
            <w:r>
              <w:rPr>
                <w:rStyle w:val="IndexLink"/>
              </w:rPr>
              <w:t>486</w:t>
            </w:r>
          </w:hyperlink>
        </w:p>
        <w:p>
          <w:pPr>
            <w:pStyle w:val="Contents5"/>
            <w:tabs>
              <w:tab w:val="clear" w:pos="7892"/>
              <w:tab w:val="right" w:pos="9026" w:leader="dot"/>
            </w:tabs>
            <w:rPr/>
          </w:pPr>
          <w:hyperlink w:anchor="__RefHeading___Toc309310_73709187">
            <w:r>
              <w:rPr>
                <w:webHidden/>
                <w:rStyle w:val="IndexLink"/>
                <w:rtl w:val="true"/>
              </w:rPr>
              <w:t>حمحم</w:t>
            </w:r>
            <w:r>
              <w:rPr>
                <w:rStyle w:val="IndexLink"/>
                <w:rtl w:val="true"/>
              </w:rPr>
              <w:tab/>
            </w:r>
            <w:r>
              <w:rPr>
                <w:rStyle w:val="IndexLink"/>
              </w:rPr>
              <w:t>486</w:t>
            </w:r>
          </w:hyperlink>
        </w:p>
        <w:p>
          <w:pPr>
            <w:pStyle w:val="Contents5"/>
            <w:tabs>
              <w:tab w:val="clear" w:pos="7892"/>
              <w:tab w:val="right" w:pos="9026" w:leader="dot"/>
            </w:tabs>
            <w:rPr/>
          </w:pPr>
          <w:hyperlink w:anchor="__RefHeading___Toc309312_73709187">
            <w:r>
              <w:rPr>
                <w:webHidden/>
                <w:rStyle w:val="IndexLink"/>
                <w:rtl w:val="true"/>
              </w:rPr>
              <w:t>حمد</w:t>
            </w:r>
            <w:r>
              <w:rPr>
                <w:rStyle w:val="IndexLink"/>
                <w:rtl w:val="true"/>
              </w:rPr>
              <w:tab/>
            </w:r>
            <w:r>
              <w:rPr>
                <w:rStyle w:val="IndexLink"/>
              </w:rPr>
              <w:t>486</w:t>
            </w:r>
          </w:hyperlink>
        </w:p>
        <w:p>
          <w:pPr>
            <w:pStyle w:val="Contents5"/>
            <w:tabs>
              <w:tab w:val="clear" w:pos="7892"/>
              <w:tab w:val="right" w:pos="9026" w:leader="dot"/>
            </w:tabs>
            <w:rPr/>
          </w:pPr>
          <w:hyperlink w:anchor="__RefHeading___Toc309314_73709187">
            <w:r>
              <w:rPr>
                <w:webHidden/>
                <w:rStyle w:val="IndexLink"/>
                <w:rtl w:val="true"/>
              </w:rPr>
              <w:t>حمر</w:t>
            </w:r>
            <w:r>
              <w:rPr>
                <w:rStyle w:val="IndexLink"/>
                <w:rtl w:val="true"/>
              </w:rPr>
              <w:tab/>
            </w:r>
            <w:r>
              <w:rPr>
                <w:rStyle w:val="IndexLink"/>
              </w:rPr>
              <w:t>487</w:t>
            </w:r>
          </w:hyperlink>
        </w:p>
        <w:p>
          <w:pPr>
            <w:pStyle w:val="Contents5"/>
            <w:tabs>
              <w:tab w:val="clear" w:pos="7892"/>
              <w:tab w:val="right" w:pos="9026" w:leader="dot"/>
            </w:tabs>
            <w:rPr/>
          </w:pPr>
          <w:hyperlink w:anchor="__RefHeading___Toc309316_73709187">
            <w:r>
              <w:rPr>
                <w:webHidden/>
                <w:rStyle w:val="IndexLink"/>
                <w:rtl w:val="true"/>
              </w:rPr>
              <w:t>حمز</w:t>
            </w:r>
            <w:r>
              <w:rPr>
                <w:rStyle w:val="IndexLink"/>
                <w:rtl w:val="true"/>
              </w:rPr>
              <w:tab/>
            </w:r>
            <w:r>
              <w:rPr>
                <w:rStyle w:val="IndexLink"/>
              </w:rPr>
              <w:t>490</w:t>
            </w:r>
          </w:hyperlink>
        </w:p>
        <w:p>
          <w:pPr>
            <w:pStyle w:val="Contents5"/>
            <w:tabs>
              <w:tab w:val="clear" w:pos="7892"/>
              <w:tab w:val="right" w:pos="9026" w:leader="dot"/>
            </w:tabs>
            <w:rPr/>
          </w:pPr>
          <w:hyperlink w:anchor="__RefHeading___Toc309318_73709187">
            <w:r>
              <w:rPr>
                <w:webHidden/>
                <w:rStyle w:val="IndexLink"/>
                <w:rtl w:val="true"/>
              </w:rPr>
              <w:t>حمس</w:t>
            </w:r>
            <w:r>
              <w:rPr>
                <w:rStyle w:val="IndexLink"/>
                <w:rtl w:val="true"/>
              </w:rPr>
              <w:tab/>
            </w:r>
            <w:r>
              <w:rPr>
                <w:rStyle w:val="IndexLink"/>
              </w:rPr>
              <w:t>490</w:t>
            </w:r>
          </w:hyperlink>
        </w:p>
        <w:p>
          <w:pPr>
            <w:pStyle w:val="Contents5"/>
            <w:tabs>
              <w:tab w:val="clear" w:pos="7892"/>
              <w:tab w:val="right" w:pos="9026" w:leader="dot"/>
            </w:tabs>
            <w:rPr/>
          </w:pPr>
          <w:hyperlink w:anchor="__RefHeading___Toc309320_73709187">
            <w:r>
              <w:rPr>
                <w:webHidden/>
                <w:rStyle w:val="IndexLink"/>
                <w:rtl w:val="true"/>
              </w:rPr>
              <w:t>حمش</w:t>
            </w:r>
            <w:r>
              <w:rPr>
                <w:rStyle w:val="IndexLink"/>
                <w:rtl w:val="true"/>
              </w:rPr>
              <w:tab/>
            </w:r>
            <w:r>
              <w:rPr>
                <w:rStyle w:val="IndexLink"/>
              </w:rPr>
              <w:t>490</w:t>
            </w:r>
          </w:hyperlink>
        </w:p>
        <w:p>
          <w:pPr>
            <w:pStyle w:val="Contents5"/>
            <w:tabs>
              <w:tab w:val="clear" w:pos="7892"/>
              <w:tab w:val="right" w:pos="9026" w:leader="dot"/>
            </w:tabs>
            <w:rPr/>
          </w:pPr>
          <w:hyperlink w:anchor="__RefHeading___Toc309322_73709187">
            <w:r>
              <w:rPr>
                <w:webHidden/>
                <w:rStyle w:val="IndexLink"/>
                <w:rtl w:val="true"/>
              </w:rPr>
              <w:t>حمص</w:t>
            </w:r>
            <w:r>
              <w:rPr>
                <w:rStyle w:val="IndexLink"/>
                <w:rtl w:val="true"/>
              </w:rPr>
              <w:tab/>
            </w:r>
            <w:r>
              <w:rPr>
                <w:rStyle w:val="IndexLink"/>
              </w:rPr>
              <w:t>491</w:t>
            </w:r>
          </w:hyperlink>
        </w:p>
        <w:p>
          <w:pPr>
            <w:pStyle w:val="Contents5"/>
            <w:tabs>
              <w:tab w:val="clear" w:pos="7892"/>
              <w:tab w:val="right" w:pos="9026" w:leader="dot"/>
            </w:tabs>
            <w:rPr/>
          </w:pPr>
          <w:hyperlink w:anchor="__RefHeading___Toc309324_73709187">
            <w:r>
              <w:rPr>
                <w:webHidden/>
                <w:rStyle w:val="IndexLink"/>
                <w:rtl w:val="true"/>
              </w:rPr>
              <w:t>حمض</w:t>
            </w:r>
            <w:r>
              <w:rPr>
                <w:rStyle w:val="IndexLink"/>
                <w:rtl w:val="true"/>
              </w:rPr>
              <w:tab/>
            </w:r>
            <w:r>
              <w:rPr>
                <w:rStyle w:val="IndexLink"/>
              </w:rPr>
              <w:t>491</w:t>
            </w:r>
          </w:hyperlink>
        </w:p>
        <w:p>
          <w:pPr>
            <w:pStyle w:val="Contents5"/>
            <w:tabs>
              <w:tab w:val="clear" w:pos="7892"/>
              <w:tab w:val="right" w:pos="9026" w:leader="dot"/>
            </w:tabs>
            <w:rPr/>
          </w:pPr>
          <w:hyperlink w:anchor="__RefHeading___Toc309326_73709187">
            <w:r>
              <w:rPr>
                <w:webHidden/>
                <w:rStyle w:val="IndexLink"/>
                <w:rtl w:val="true"/>
              </w:rPr>
              <w:t>حمق</w:t>
            </w:r>
            <w:r>
              <w:rPr>
                <w:rStyle w:val="IndexLink"/>
                <w:rtl w:val="true"/>
              </w:rPr>
              <w:tab/>
            </w:r>
            <w:r>
              <w:rPr>
                <w:rStyle w:val="IndexLink"/>
              </w:rPr>
              <w:t>492</w:t>
            </w:r>
          </w:hyperlink>
        </w:p>
        <w:p>
          <w:pPr>
            <w:pStyle w:val="Contents5"/>
            <w:tabs>
              <w:tab w:val="clear" w:pos="7892"/>
              <w:tab w:val="right" w:pos="9026" w:leader="dot"/>
            </w:tabs>
            <w:rPr/>
          </w:pPr>
          <w:hyperlink w:anchor="__RefHeading___Toc309328_73709187">
            <w:r>
              <w:rPr>
                <w:webHidden/>
                <w:rStyle w:val="IndexLink"/>
                <w:rtl w:val="true"/>
              </w:rPr>
              <w:t>حمل</w:t>
            </w:r>
            <w:r>
              <w:rPr>
                <w:rStyle w:val="IndexLink"/>
                <w:rtl w:val="true"/>
              </w:rPr>
              <w:tab/>
            </w:r>
            <w:r>
              <w:rPr>
                <w:rStyle w:val="IndexLink"/>
              </w:rPr>
              <w:t>492</w:t>
            </w:r>
          </w:hyperlink>
        </w:p>
        <w:p>
          <w:pPr>
            <w:pStyle w:val="Contents5"/>
            <w:tabs>
              <w:tab w:val="clear" w:pos="7892"/>
              <w:tab w:val="right" w:pos="9026" w:leader="dot"/>
            </w:tabs>
            <w:rPr/>
          </w:pPr>
          <w:hyperlink w:anchor="__RefHeading___Toc309330_73709187">
            <w:r>
              <w:rPr>
                <w:webHidden/>
                <w:rStyle w:val="IndexLink"/>
                <w:rtl w:val="true"/>
              </w:rPr>
              <w:t>حمم</w:t>
            </w:r>
            <w:r>
              <w:rPr>
                <w:rStyle w:val="IndexLink"/>
                <w:rtl w:val="true"/>
              </w:rPr>
              <w:tab/>
            </w:r>
            <w:r>
              <w:rPr>
                <w:rStyle w:val="IndexLink"/>
              </w:rPr>
              <w:t>494</w:t>
            </w:r>
          </w:hyperlink>
        </w:p>
        <w:p>
          <w:pPr>
            <w:pStyle w:val="Contents5"/>
            <w:tabs>
              <w:tab w:val="clear" w:pos="7892"/>
              <w:tab w:val="right" w:pos="9026" w:leader="dot"/>
            </w:tabs>
            <w:rPr/>
          </w:pPr>
          <w:hyperlink w:anchor="__RefHeading___Toc309332_73709187">
            <w:r>
              <w:rPr>
                <w:webHidden/>
                <w:rStyle w:val="IndexLink"/>
                <w:rtl w:val="true"/>
              </w:rPr>
              <w:t>حمن</w:t>
            </w:r>
            <w:r>
              <w:rPr>
                <w:rStyle w:val="IndexLink"/>
                <w:rtl w:val="true"/>
              </w:rPr>
              <w:tab/>
            </w:r>
            <w:r>
              <w:rPr>
                <w:rStyle w:val="IndexLink"/>
              </w:rPr>
              <w:t>496</w:t>
            </w:r>
          </w:hyperlink>
        </w:p>
        <w:p>
          <w:pPr>
            <w:pStyle w:val="Contents5"/>
            <w:tabs>
              <w:tab w:val="clear" w:pos="7892"/>
              <w:tab w:val="right" w:pos="9026" w:leader="dot"/>
            </w:tabs>
            <w:rPr/>
          </w:pPr>
          <w:hyperlink w:anchor="__RefHeading___Toc309334_73709187">
            <w:r>
              <w:rPr>
                <w:webHidden/>
                <w:rStyle w:val="IndexLink"/>
                <w:rtl w:val="true"/>
              </w:rPr>
              <w:t>حمه</w:t>
            </w:r>
            <w:r>
              <w:rPr>
                <w:rStyle w:val="IndexLink"/>
                <w:rtl w:val="true"/>
              </w:rPr>
              <w:tab/>
            </w:r>
            <w:r>
              <w:rPr>
                <w:rStyle w:val="IndexLink"/>
              </w:rPr>
              <w:t>496</w:t>
            </w:r>
          </w:hyperlink>
        </w:p>
        <w:p>
          <w:pPr>
            <w:pStyle w:val="Contents5"/>
            <w:tabs>
              <w:tab w:val="clear" w:pos="7892"/>
              <w:tab w:val="right" w:pos="9026" w:leader="dot"/>
            </w:tabs>
            <w:rPr/>
          </w:pPr>
          <w:hyperlink w:anchor="__RefHeading___Toc309336_73709187">
            <w:r>
              <w:rPr>
                <w:webHidden/>
                <w:rStyle w:val="IndexLink"/>
                <w:rtl w:val="true"/>
              </w:rPr>
              <w:t>حما</w:t>
            </w:r>
            <w:r>
              <w:rPr>
                <w:rStyle w:val="IndexLink"/>
                <w:rtl w:val="true"/>
              </w:rPr>
              <w:tab/>
            </w:r>
            <w:r>
              <w:rPr>
                <w:rStyle w:val="IndexLink"/>
              </w:rPr>
              <w:t>497</w:t>
            </w:r>
          </w:hyperlink>
        </w:p>
        <w:p>
          <w:pPr>
            <w:pStyle w:val="Contents5"/>
            <w:tabs>
              <w:tab w:val="clear" w:pos="7892"/>
              <w:tab w:val="right" w:pos="9026" w:leader="dot"/>
            </w:tabs>
            <w:rPr/>
          </w:pPr>
          <w:hyperlink w:anchor="__RefHeading___Toc309338_73709187">
            <w:r>
              <w:rPr>
                <w:webHidden/>
                <w:rStyle w:val="IndexLink"/>
                <w:rtl w:val="true"/>
              </w:rPr>
              <w:t>حمط</w:t>
            </w:r>
            <w:r>
              <w:rPr>
                <w:rStyle w:val="IndexLink"/>
                <w:rtl w:val="true"/>
              </w:rPr>
              <w:tab/>
            </w:r>
            <w:r>
              <w:rPr>
                <w:rStyle w:val="IndexLink"/>
              </w:rPr>
              <w:t>498</w:t>
            </w:r>
          </w:hyperlink>
        </w:p>
        <w:p>
          <w:pPr>
            <w:pStyle w:val="Contents4"/>
            <w:tabs>
              <w:tab w:val="clear" w:pos="8176"/>
              <w:tab w:val="right" w:pos="9026" w:leader="dot"/>
            </w:tabs>
            <w:rPr/>
          </w:pPr>
          <w:hyperlink w:anchor="__RefHeading___Toc309340_73709187">
            <w:r>
              <w:rPr>
                <w:webHidden/>
                <w:rStyle w:val="IndexLink"/>
                <w:rtl w:val="true"/>
              </w:rPr>
              <w:t>(</w:t>
            </w:r>
            <w:r>
              <w:rPr>
                <w:rStyle w:val="IndexLink"/>
                <w:rtl w:val="true"/>
              </w:rPr>
              <w:t>باب الحاء مع النون</w:t>
            </w:r>
            <w:r>
              <w:rPr>
                <w:rStyle w:val="IndexLink"/>
                <w:rtl w:val="true"/>
              </w:rPr>
              <w:t>)</w:t>
              <w:tab/>
            </w:r>
            <w:r>
              <w:rPr>
                <w:rStyle w:val="IndexLink"/>
              </w:rPr>
              <w:t>498</w:t>
            </w:r>
          </w:hyperlink>
        </w:p>
        <w:p>
          <w:pPr>
            <w:pStyle w:val="Contents5"/>
            <w:tabs>
              <w:tab w:val="clear" w:pos="7892"/>
              <w:tab w:val="right" w:pos="9026" w:leader="dot"/>
            </w:tabs>
            <w:rPr/>
          </w:pPr>
          <w:hyperlink w:anchor="__RefHeading___Toc309342_73709187">
            <w:r>
              <w:rPr>
                <w:webHidden/>
                <w:rStyle w:val="IndexLink"/>
                <w:rtl w:val="true"/>
              </w:rPr>
              <w:t>حنت</w:t>
            </w:r>
            <w:r>
              <w:rPr>
                <w:rStyle w:val="IndexLink"/>
                <w:rtl w:val="true"/>
              </w:rPr>
              <w:tab/>
            </w:r>
            <w:r>
              <w:rPr>
                <w:rStyle w:val="IndexLink"/>
              </w:rPr>
              <w:t>498</w:t>
            </w:r>
          </w:hyperlink>
        </w:p>
        <w:p>
          <w:pPr>
            <w:pStyle w:val="Contents5"/>
            <w:tabs>
              <w:tab w:val="clear" w:pos="7892"/>
              <w:tab w:val="right" w:pos="9026" w:leader="dot"/>
            </w:tabs>
            <w:rPr/>
          </w:pPr>
          <w:hyperlink w:anchor="__RefHeading___Toc309344_73709187">
            <w:r>
              <w:rPr>
                <w:webHidden/>
                <w:rStyle w:val="IndexLink"/>
                <w:rtl w:val="true"/>
              </w:rPr>
              <w:t>حنتم</w:t>
            </w:r>
            <w:r>
              <w:rPr>
                <w:rStyle w:val="IndexLink"/>
                <w:rtl w:val="true"/>
              </w:rPr>
              <w:tab/>
            </w:r>
            <w:r>
              <w:rPr>
                <w:rStyle w:val="IndexLink"/>
              </w:rPr>
              <w:t>498</w:t>
            </w:r>
          </w:hyperlink>
        </w:p>
        <w:p>
          <w:pPr>
            <w:pStyle w:val="Contents5"/>
            <w:tabs>
              <w:tab w:val="clear" w:pos="7892"/>
              <w:tab w:val="right" w:pos="9026" w:leader="dot"/>
            </w:tabs>
            <w:rPr/>
          </w:pPr>
          <w:hyperlink w:anchor="__RefHeading___Toc309346_73709187">
            <w:r>
              <w:rPr>
                <w:webHidden/>
                <w:rStyle w:val="IndexLink"/>
                <w:rtl w:val="true"/>
              </w:rPr>
              <w:t>حنث</w:t>
            </w:r>
            <w:r>
              <w:rPr>
                <w:rStyle w:val="IndexLink"/>
                <w:rtl w:val="true"/>
              </w:rPr>
              <w:tab/>
            </w:r>
            <w:r>
              <w:rPr>
                <w:rStyle w:val="IndexLink"/>
              </w:rPr>
              <w:t>499</w:t>
            </w:r>
          </w:hyperlink>
        </w:p>
        <w:p>
          <w:pPr>
            <w:pStyle w:val="Contents5"/>
            <w:tabs>
              <w:tab w:val="clear" w:pos="7892"/>
              <w:tab w:val="right" w:pos="9026" w:leader="dot"/>
            </w:tabs>
            <w:rPr/>
          </w:pPr>
          <w:hyperlink w:anchor="__RefHeading___Toc309348_73709187">
            <w:r>
              <w:rPr>
                <w:webHidden/>
                <w:rStyle w:val="IndexLink"/>
                <w:rtl w:val="true"/>
              </w:rPr>
              <w:t>حنجر</w:t>
            </w:r>
            <w:r>
              <w:rPr>
                <w:rStyle w:val="IndexLink"/>
                <w:rtl w:val="true"/>
              </w:rPr>
              <w:tab/>
            </w:r>
            <w:r>
              <w:rPr>
                <w:rStyle w:val="IndexLink"/>
              </w:rPr>
              <w:t>499</w:t>
            </w:r>
          </w:hyperlink>
        </w:p>
        <w:p>
          <w:pPr>
            <w:pStyle w:val="Contents5"/>
            <w:tabs>
              <w:tab w:val="clear" w:pos="7892"/>
              <w:tab w:val="right" w:pos="9026" w:leader="dot"/>
            </w:tabs>
            <w:rPr/>
          </w:pPr>
          <w:hyperlink w:anchor="__RefHeading___Toc309350_73709187">
            <w:r>
              <w:rPr>
                <w:webHidden/>
                <w:rStyle w:val="IndexLink"/>
                <w:rtl w:val="true"/>
              </w:rPr>
              <w:t>حندس</w:t>
            </w:r>
            <w:r>
              <w:rPr>
                <w:rStyle w:val="IndexLink"/>
                <w:rtl w:val="true"/>
              </w:rPr>
              <w:tab/>
            </w:r>
            <w:r>
              <w:rPr>
                <w:rStyle w:val="IndexLink"/>
              </w:rPr>
              <w:t>500</w:t>
            </w:r>
          </w:hyperlink>
        </w:p>
        <w:p>
          <w:pPr>
            <w:pStyle w:val="Contents5"/>
            <w:tabs>
              <w:tab w:val="clear" w:pos="7892"/>
              <w:tab w:val="right" w:pos="9026" w:leader="dot"/>
            </w:tabs>
            <w:rPr/>
          </w:pPr>
          <w:hyperlink w:anchor="__RefHeading___Toc309352_73709187">
            <w:r>
              <w:rPr>
                <w:webHidden/>
                <w:rStyle w:val="IndexLink"/>
                <w:rtl w:val="true"/>
              </w:rPr>
              <w:t>حنذ</w:t>
            </w:r>
            <w:r>
              <w:rPr>
                <w:rStyle w:val="IndexLink"/>
                <w:rtl w:val="true"/>
              </w:rPr>
              <w:tab/>
            </w:r>
            <w:r>
              <w:rPr>
                <w:rStyle w:val="IndexLink"/>
              </w:rPr>
              <w:t>500</w:t>
            </w:r>
          </w:hyperlink>
        </w:p>
        <w:p>
          <w:pPr>
            <w:pStyle w:val="Contents5"/>
            <w:tabs>
              <w:tab w:val="clear" w:pos="7892"/>
              <w:tab w:val="right" w:pos="9026" w:leader="dot"/>
            </w:tabs>
            <w:rPr/>
          </w:pPr>
          <w:hyperlink w:anchor="__RefHeading___Toc309354_73709187">
            <w:r>
              <w:rPr>
                <w:webHidden/>
                <w:rStyle w:val="IndexLink"/>
                <w:rtl w:val="true"/>
              </w:rPr>
              <w:t>حنر</w:t>
            </w:r>
            <w:r>
              <w:rPr>
                <w:rStyle w:val="IndexLink"/>
                <w:rtl w:val="true"/>
              </w:rPr>
              <w:tab/>
            </w:r>
            <w:r>
              <w:rPr>
                <w:rStyle w:val="IndexLink"/>
              </w:rPr>
              <w:t>500</w:t>
            </w:r>
          </w:hyperlink>
        </w:p>
        <w:p>
          <w:pPr>
            <w:pStyle w:val="Contents5"/>
            <w:tabs>
              <w:tab w:val="clear" w:pos="7892"/>
              <w:tab w:val="right" w:pos="9026" w:leader="dot"/>
            </w:tabs>
            <w:rPr/>
          </w:pPr>
          <w:hyperlink w:anchor="__RefHeading___Toc309356_73709187">
            <w:r>
              <w:rPr>
                <w:webHidden/>
                <w:rStyle w:val="IndexLink"/>
                <w:rtl w:val="true"/>
              </w:rPr>
              <w:t>حنش</w:t>
            </w:r>
            <w:r>
              <w:rPr>
                <w:rStyle w:val="IndexLink"/>
                <w:rtl w:val="true"/>
              </w:rPr>
              <w:tab/>
            </w:r>
            <w:r>
              <w:rPr>
                <w:rStyle w:val="IndexLink"/>
              </w:rPr>
              <w:t>500</w:t>
            </w:r>
          </w:hyperlink>
        </w:p>
        <w:p>
          <w:pPr>
            <w:pStyle w:val="Contents5"/>
            <w:tabs>
              <w:tab w:val="clear" w:pos="7892"/>
              <w:tab w:val="right" w:pos="9026" w:leader="dot"/>
            </w:tabs>
            <w:rPr/>
          </w:pPr>
          <w:hyperlink w:anchor="__RefHeading___Toc309358_73709187">
            <w:r>
              <w:rPr>
                <w:webHidden/>
                <w:rStyle w:val="IndexLink"/>
                <w:rtl w:val="true"/>
              </w:rPr>
              <w:t>حنط</w:t>
            </w:r>
            <w:r>
              <w:rPr>
                <w:rStyle w:val="IndexLink"/>
                <w:rtl w:val="true"/>
              </w:rPr>
              <w:tab/>
            </w:r>
            <w:r>
              <w:rPr>
                <w:rStyle w:val="IndexLink"/>
              </w:rPr>
              <w:t>500</w:t>
            </w:r>
          </w:hyperlink>
        </w:p>
        <w:p>
          <w:pPr>
            <w:pStyle w:val="Contents5"/>
            <w:tabs>
              <w:tab w:val="clear" w:pos="7892"/>
              <w:tab w:val="right" w:pos="9026" w:leader="dot"/>
            </w:tabs>
            <w:rPr/>
          </w:pPr>
          <w:hyperlink w:anchor="__RefHeading___Toc309360_73709187">
            <w:r>
              <w:rPr>
                <w:webHidden/>
                <w:rStyle w:val="IndexLink"/>
                <w:rtl w:val="true"/>
              </w:rPr>
              <w:t>حنظب</w:t>
            </w:r>
            <w:r>
              <w:rPr>
                <w:rStyle w:val="IndexLink"/>
                <w:rtl w:val="true"/>
              </w:rPr>
              <w:tab/>
            </w:r>
            <w:r>
              <w:rPr>
                <w:rStyle w:val="IndexLink"/>
              </w:rPr>
              <w:t>501</w:t>
            </w:r>
          </w:hyperlink>
        </w:p>
        <w:p>
          <w:pPr>
            <w:pStyle w:val="Contents5"/>
            <w:tabs>
              <w:tab w:val="clear" w:pos="7892"/>
              <w:tab w:val="right" w:pos="9026" w:leader="dot"/>
            </w:tabs>
            <w:rPr/>
          </w:pPr>
          <w:hyperlink w:anchor="__RefHeading___Toc309362_73709187">
            <w:r>
              <w:rPr>
                <w:webHidden/>
                <w:rStyle w:val="IndexLink"/>
                <w:rtl w:val="true"/>
              </w:rPr>
              <w:t>حنف</w:t>
            </w:r>
            <w:r>
              <w:rPr>
                <w:rStyle w:val="IndexLink"/>
                <w:rtl w:val="true"/>
              </w:rPr>
              <w:tab/>
            </w:r>
            <w:r>
              <w:rPr>
                <w:rStyle w:val="IndexLink"/>
              </w:rPr>
              <w:t>501</w:t>
            </w:r>
          </w:hyperlink>
        </w:p>
        <w:p>
          <w:pPr>
            <w:pStyle w:val="Contents5"/>
            <w:tabs>
              <w:tab w:val="clear" w:pos="7892"/>
              <w:tab w:val="right" w:pos="9026" w:leader="dot"/>
            </w:tabs>
            <w:rPr/>
          </w:pPr>
          <w:hyperlink w:anchor="__RefHeading___Toc309364_73709187">
            <w:r>
              <w:rPr>
                <w:webHidden/>
                <w:rStyle w:val="IndexLink"/>
                <w:rtl w:val="true"/>
              </w:rPr>
              <w:t>حنق</w:t>
            </w:r>
            <w:r>
              <w:rPr>
                <w:rStyle w:val="IndexLink"/>
                <w:rtl w:val="true"/>
              </w:rPr>
              <w:tab/>
            </w:r>
            <w:r>
              <w:rPr>
                <w:rStyle w:val="IndexLink"/>
              </w:rPr>
              <w:t>501</w:t>
            </w:r>
          </w:hyperlink>
        </w:p>
        <w:p>
          <w:pPr>
            <w:pStyle w:val="Contents5"/>
            <w:tabs>
              <w:tab w:val="clear" w:pos="7892"/>
              <w:tab w:val="right" w:pos="9026" w:leader="dot"/>
            </w:tabs>
            <w:rPr/>
          </w:pPr>
          <w:hyperlink w:anchor="__RefHeading___Toc309366_73709187">
            <w:r>
              <w:rPr>
                <w:webHidden/>
                <w:rStyle w:val="IndexLink"/>
                <w:rtl w:val="true"/>
              </w:rPr>
              <w:t>حنک</w:t>
            </w:r>
            <w:r>
              <w:rPr>
                <w:rStyle w:val="IndexLink"/>
                <w:rtl w:val="true"/>
              </w:rPr>
              <w:tab/>
            </w:r>
            <w:r>
              <w:rPr>
                <w:rStyle w:val="IndexLink"/>
              </w:rPr>
              <w:t>501</w:t>
            </w:r>
          </w:hyperlink>
        </w:p>
        <w:p>
          <w:pPr>
            <w:pStyle w:val="Contents5"/>
            <w:tabs>
              <w:tab w:val="clear" w:pos="7892"/>
              <w:tab w:val="right" w:pos="9026" w:leader="dot"/>
            </w:tabs>
            <w:rPr/>
          </w:pPr>
          <w:hyperlink w:anchor="__RefHeading___Toc309368_73709187">
            <w:r>
              <w:rPr>
                <w:webHidden/>
                <w:rStyle w:val="IndexLink"/>
                <w:rtl w:val="true"/>
              </w:rPr>
              <w:t>حنن</w:t>
            </w:r>
            <w:r>
              <w:rPr>
                <w:rStyle w:val="IndexLink"/>
                <w:rtl w:val="true"/>
              </w:rPr>
              <w:tab/>
            </w:r>
            <w:r>
              <w:rPr>
                <w:rStyle w:val="IndexLink"/>
              </w:rPr>
              <w:t>502</w:t>
            </w:r>
          </w:hyperlink>
        </w:p>
        <w:p>
          <w:pPr>
            <w:pStyle w:val="Contents5"/>
            <w:tabs>
              <w:tab w:val="clear" w:pos="7892"/>
              <w:tab w:val="right" w:pos="9026" w:leader="dot"/>
            </w:tabs>
            <w:rPr/>
          </w:pPr>
          <w:hyperlink w:anchor="__RefHeading___Toc309370_73709187">
            <w:r>
              <w:rPr>
                <w:webHidden/>
                <w:rStyle w:val="IndexLink"/>
                <w:rtl w:val="true"/>
              </w:rPr>
              <w:t>حنه</w:t>
            </w:r>
            <w:r>
              <w:rPr>
                <w:rStyle w:val="IndexLink"/>
                <w:rtl w:val="true"/>
              </w:rPr>
              <w:tab/>
            </w:r>
            <w:r>
              <w:rPr>
                <w:rStyle w:val="IndexLink"/>
              </w:rPr>
              <w:t>503</w:t>
            </w:r>
          </w:hyperlink>
        </w:p>
        <w:p>
          <w:pPr>
            <w:pStyle w:val="Contents5"/>
            <w:tabs>
              <w:tab w:val="clear" w:pos="7892"/>
              <w:tab w:val="right" w:pos="9026" w:leader="dot"/>
            </w:tabs>
            <w:rPr/>
          </w:pPr>
          <w:hyperlink w:anchor="__RefHeading___Toc309372_73709187">
            <w:r>
              <w:rPr>
                <w:webHidden/>
                <w:rStyle w:val="IndexLink"/>
                <w:rtl w:val="true"/>
              </w:rPr>
              <w:t>حنا</w:t>
            </w:r>
            <w:r>
              <w:rPr>
                <w:rStyle w:val="IndexLink"/>
                <w:rtl w:val="true"/>
              </w:rPr>
              <w:tab/>
            </w:r>
            <w:r>
              <w:rPr>
                <w:rStyle w:val="IndexLink"/>
              </w:rPr>
              <w:t>503</w:t>
            </w:r>
          </w:hyperlink>
        </w:p>
        <w:p>
          <w:pPr>
            <w:pStyle w:val="Contents4"/>
            <w:tabs>
              <w:tab w:val="clear" w:pos="8176"/>
              <w:tab w:val="right" w:pos="9026" w:leader="dot"/>
            </w:tabs>
            <w:rPr/>
          </w:pPr>
          <w:hyperlink w:anchor="__RefHeading___Toc309374_73709187">
            <w:r>
              <w:rPr>
                <w:webHidden/>
                <w:rStyle w:val="IndexLink"/>
                <w:rtl w:val="true"/>
              </w:rPr>
              <w:t>(</w:t>
            </w:r>
            <w:r>
              <w:rPr>
                <w:rStyle w:val="IndexLink"/>
                <w:rtl w:val="true"/>
              </w:rPr>
              <w:t>باب الحاء مع الواو</w:t>
            </w:r>
            <w:r>
              <w:rPr>
                <w:rStyle w:val="IndexLink"/>
                <w:rtl w:val="true"/>
              </w:rPr>
              <w:t>)</w:t>
              <w:tab/>
            </w:r>
            <w:r>
              <w:rPr>
                <w:rStyle w:val="IndexLink"/>
              </w:rPr>
              <w:t>505</w:t>
            </w:r>
          </w:hyperlink>
        </w:p>
        <w:p>
          <w:pPr>
            <w:pStyle w:val="Contents5"/>
            <w:tabs>
              <w:tab w:val="clear" w:pos="7892"/>
              <w:tab w:val="right" w:pos="9026" w:leader="dot"/>
            </w:tabs>
            <w:rPr/>
          </w:pPr>
          <w:hyperlink w:anchor="__RefHeading___Toc309376_73709187">
            <w:r>
              <w:rPr>
                <w:webHidden/>
                <w:rStyle w:val="IndexLink"/>
                <w:rtl w:val="true"/>
              </w:rPr>
              <w:t>حوب</w:t>
            </w:r>
            <w:r>
              <w:rPr>
                <w:rStyle w:val="IndexLink"/>
                <w:rtl w:val="true"/>
              </w:rPr>
              <w:tab/>
            </w:r>
            <w:r>
              <w:rPr>
                <w:rStyle w:val="IndexLink"/>
              </w:rPr>
              <w:t>505</w:t>
            </w:r>
          </w:hyperlink>
        </w:p>
        <w:p>
          <w:pPr>
            <w:pStyle w:val="Contents5"/>
            <w:tabs>
              <w:tab w:val="clear" w:pos="7892"/>
              <w:tab w:val="right" w:pos="9026" w:leader="dot"/>
            </w:tabs>
            <w:rPr/>
          </w:pPr>
          <w:hyperlink w:anchor="__RefHeading___Toc309378_73709187">
            <w:r>
              <w:rPr>
                <w:webHidden/>
                <w:rStyle w:val="IndexLink"/>
                <w:rtl w:val="true"/>
              </w:rPr>
              <w:t>حوت</w:t>
            </w:r>
            <w:r>
              <w:rPr>
                <w:rStyle w:val="IndexLink"/>
                <w:rtl w:val="true"/>
              </w:rPr>
              <w:tab/>
            </w:r>
            <w:r>
              <w:rPr>
                <w:rStyle w:val="IndexLink"/>
              </w:rPr>
              <w:t>506</w:t>
            </w:r>
          </w:hyperlink>
        </w:p>
        <w:p>
          <w:pPr>
            <w:pStyle w:val="Contents5"/>
            <w:tabs>
              <w:tab w:val="clear" w:pos="7892"/>
              <w:tab w:val="right" w:pos="9026" w:leader="dot"/>
            </w:tabs>
            <w:rPr/>
          </w:pPr>
          <w:hyperlink w:anchor="__RefHeading___Toc309380_73709187">
            <w:r>
              <w:rPr>
                <w:webHidden/>
                <w:rStyle w:val="IndexLink"/>
                <w:rtl w:val="true"/>
              </w:rPr>
              <w:t>حوج</w:t>
            </w:r>
            <w:r>
              <w:rPr>
                <w:rStyle w:val="IndexLink"/>
                <w:rtl w:val="true"/>
              </w:rPr>
              <w:tab/>
            </w:r>
            <w:r>
              <w:rPr>
                <w:rStyle w:val="IndexLink"/>
              </w:rPr>
              <w:t>506</w:t>
            </w:r>
          </w:hyperlink>
        </w:p>
        <w:p>
          <w:pPr>
            <w:pStyle w:val="Contents5"/>
            <w:tabs>
              <w:tab w:val="clear" w:pos="7892"/>
              <w:tab w:val="right" w:pos="9026" w:leader="dot"/>
            </w:tabs>
            <w:rPr/>
          </w:pPr>
          <w:hyperlink w:anchor="__RefHeading___Toc309382_73709187">
            <w:r>
              <w:rPr>
                <w:webHidden/>
                <w:rStyle w:val="IndexLink"/>
                <w:rtl w:val="true"/>
              </w:rPr>
              <w:t>حوذ</w:t>
            </w:r>
            <w:r>
              <w:rPr>
                <w:rStyle w:val="IndexLink"/>
                <w:rtl w:val="true"/>
              </w:rPr>
              <w:tab/>
            </w:r>
            <w:r>
              <w:rPr>
                <w:rStyle w:val="IndexLink"/>
              </w:rPr>
              <w:t>507</w:t>
            </w:r>
          </w:hyperlink>
        </w:p>
        <w:p>
          <w:pPr>
            <w:pStyle w:val="Contents5"/>
            <w:tabs>
              <w:tab w:val="clear" w:pos="7892"/>
              <w:tab w:val="right" w:pos="9026" w:leader="dot"/>
            </w:tabs>
            <w:rPr/>
          </w:pPr>
          <w:hyperlink w:anchor="__RefHeading___Toc309384_73709187">
            <w:r>
              <w:rPr>
                <w:webHidden/>
                <w:rStyle w:val="IndexLink"/>
                <w:rtl w:val="true"/>
              </w:rPr>
              <w:t>حور</w:t>
            </w:r>
            <w:r>
              <w:rPr>
                <w:rStyle w:val="IndexLink"/>
                <w:rtl w:val="true"/>
              </w:rPr>
              <w:tab/>
            </w:r>
            <w:r>
              <w:rPr>
                <w:rStyle w:val="IndexLink"/>
              </w:rPr>
              <w:t>507</w:t>
            </w:r>
          </w:hyperlink>
        </w:p>
        <w:p>
          <w:pPr>
            <w:pStyle w:val="Contents5"/>
            <w:tabs>
              <w:tab w:val="clear" w:pos="7892"/>
              <w:tab w:val="right" w:pos="9026" w:leader="dot"/>
            </w:tabs>
            <w:rPr/>
          </w:pPr>
          <w:hyperlink w:anchor="__RefHeading___Toc309386_73709187">
            <w:r>
              <w:rPr>
                <w:webHidden/>
                <w:rStyle w:val="IndexLink"/>
                <w:rtl w:val="true"/>
              </w:rPr>
              <w:t>حوز</w:t>
            </w:r>
            <w:r>
              <w:rPr>
                <w:rStyle w:val="IndexLink"/>
                <w:rtl w:val="true"/>
              </w:rPr>
              <w:tab/>
            </w:r>
            <w:r>
              <w:rPr>
                <w:rStyle w:val="IndexLink"/>
              </w:rPr>
              <w:t>509</w:t>
            </w:r>
          </w:hyperlink>
        </w:p>
        <w:p>
          <w:pPr>
            <w:pStyle w:val="Contents5"/>
            <w:tabs>
              <w:tab w:val="clear" w:pos="7892"/>
              <w:tab w:val="right" w:pos="9026" w:leader="dot"/>
            </w:tabs>
            <w:rPr/>
          </w:pPr>
          <w:hyperlink w:anchor="__RefHeading___Toc309388_73709187">
            <w:r>
              <w:rPr>
                <w:webHidden/>
                <w:rStyle w:val="IndexLink"/>
                <w:rtl w:val="true"/>
              </w:rPr>
              <w:t>حوس</w:t>
            </w:r>
            <w:r>
              <w:rPr>
                <w:rStyle w:val="IndexLink"/>
                <w:rtl w:val="true"/>
              </w:rPr>
              <w:tab/>
            </w:r>
            <w:r>
              <w:rPr>
                <w:rStyle w:val="IndexLink"/>
              </w:rPr>
              <w:t>510</w:t>
            </w:r>
          </w:hyperlink>
        </w:p>
        <w:p>
          <w:pPr>
            <w:pStyle w:val="Contents5"/>
            <w:tabs>
              <w:tab w:val="clear" w:pos="7892"/>
              <w:tab w:val="right" w:pos="9026" w:leader="dot"/>
            </w:tabs>
            <w:rPr/>
          </w:pPr>
          <w:hyperlink w:anchor="__RefHeading___Toc309390_73709187">
            <w:r>
              <w:rPr>
                <w:webHidden/>
                <w:rStyle w:val="IndexLink"/>
                <w:rtl w:val="true"/>
              </w:rPr>
              <w:t>حوش</w:t>
            </w:r>
            <w:r>
              <w:rPr>
                <w:rStyle w:val="IndexLink"/>
                <w:rtl w:val="true"/>
              </w:rPr>
              <w:tab/>
            </w:r>
            <w:r>
              <w:rPr>
                <w:rStyle w:val="IndexLink"/>
              </w:rPr>
              <w:t>510</w:t>
            </w:r>
          </w:hyperlink>
        </w:p>
        <w:p>
          <w:pPr>
            <w:pStyle w:val="Contents5"/>
            <w:tabs>
              <w:tab w:val="clear" w:pos="7892"/>
              <w:tab w:val="right" w:pos="9026" w:leader="dot"/>
            </w:tabs>
            <w:rPr/>
          </w:pPr>
          <w:hyperlink w:anchor="__RefHeading___Toc309392_73709187">
            <w:r>
              <w:rPr>
                <w:webHidden/>
                <w:rStyle w:val="IndexLink"/>
                <w:rtl w:val="true"/>
              </w:rPr>
              <w:t>حوص</w:t>
            </w:r>
            <w:r>
              <w:rPr>
                <w:rStyle w:val="IndexLink"/>
                <w:rtl w:val="true"/>
              </w:rPr>
              <w:tab/>
            </w:r>
            <w:r>
              <w:rPr>
                <w:rStyle w:val="IndexLink"/>
              </w:rPr>
              <w:t>511</w:t>
            </w:r>
          </w:hyperlink>
        </w:p>
        <w:p>
          <w:pPr>
            <w:pStyle w:val="Contents5"/>
            <w:tabs>
              <w:tab w:val="clear" w:pos="7892"/>
              <w:tab w:val="right" w:pos="9026" w:leader="dot"/>
            </w:tabs>
            <w:rPr/>
          </w:pPr>
          <w:hyperlink w:anchor="__RefHeading___Toc309394_73709187">
            <w:r>
              <w:rPr>
                <w:webHidden/>
                <w:rStyle w:val="IndexLink"/>
                <w:rtl w:val="true"/>
              </w:rPr>
              <w:t>حوض</w:t>
            </w:r>
            <w:r>
              <w:rPr>
                <w:rStyle w:val="IndexLink"/>
                <w:rtl w:val="true"/>
              </w:rPr>
              <w:tab/>
            </w:r>
            <w:r>
              <w:rPr>
                <w:rStyle w:val="IndexLink"/>
              </w:rPr>
              <w:t>511</w:t>
            </w:r>
          </w:hyperlink>
        </w:p>
        <w:p>
          <w:pPr>
            <w:pStyle w:val="Contents5"/>
            <w:tabs>
              <w:tab w:val="clear" w:pos="7892"/>
              <w:tab w:val="right" w:pos="9026" w:leader="dot"/>
            </w:tabs>
            <w:rPr/>
          </w:pPr>
          <w:hyperlink w:anchor="__RefHeading___Toc309396_73709187">
            <w:r>
              <w:rPr>
                <w:webHidden/>
                <w:rStyle w:val="IndexLink"/>
                <w:rtl w:val="true"/>
              </w:rPr>
              <w:t>حوط</w:t>
            </w:r>
            <w:r>
              <w:rPr>
                <w:rStyle w:val="IndexLink"/>
                <w:rtl w:val="true"/>
              </w:rPr>
              <w:tab/>
            </w:r>
            <w:r>
              <w:rPr>
                <w:rStyle w:val="IndexLink"/>
              </w:rPr>
              <w:t>511</w:t>
            </w:r>
          </w:hyperlink>
        </w:p>
        <w:p>
          <w:pPr>
            <w:pStyle w:val="Contents5"/>
            <w:tabs>
              <w:tab w:val="clear" w:pos="7892"/>
              <w:tab w:val="right" w:pos="9026" w:leader="dot"/>
            </w:tabs>
            <w:rPr/>
          </w:pPr>
          <w:hyperlink w:anchor="__RefHeading___Toc309398_73709187">
            <w:r>
              <w:rPr>
                <w:webHidden/>
                <w:rStyle w:val="IndexLink"/>
                <w:rtl w:val="true"/>
              </w:rPr>
              <w:t>حوف</w:t>
            </w:r>
            <w:r>
              <w:rPr>
                <w:rStyle w:val="IndexLink"/>
                <w:rtl w:val="true"/>
              </w:rPr>
              <w:tab/>
            </w:r>
            <w:r>
              <w:rPr>
                <w:rStyle w:val="IndexLink"/>
              </w:rPr>
              <w:t>512</w:t>
            </w:r>
          </w:hyperlink>
        </w:p>
        <w:p>
          <w:pPr>
            <w:pStyle w:val="Contents5"/>
            <w:tabs>
              <w:tab w:val="clear" w:pos="7892"/>
              <w:tab w:val="right" w:pos="9026" w:leader="dot"/>
            </w:tabs>
            <w:rPr/>
          </w:pPr>
          <w:hyperlink w:anchor="__RefHeading___Toc309400_73709187">
            <w:r>
              <w:rPr>
                <w:webHidden/>
                <w:rStyle w:val="IndexLink"/>
                <w:rtl w:val="true"/>
              </w:rPr>
              <w:t>حوق</w:t>
            </w:r>
            <w:r>
              <w:rPr>
                <w:rStyle w:val="IndexLink"/>
                <w:rtl w:val="true"/>
              </w:rPr>
              <w:tab/>
            </w:r>
            <w:r>
              <w:rPr>
                <w:rStyle w:val="IndexLink"/>
              </w:rPr>
              <w:t>512</w:t>
            </w:r>
          </w:hyperlink>
        </w:p>
        <w:p>
          <w:pPr>
            <w:pStyle w:val="Contents5"/>
            <w:tabs>
              <w:tab w:val="clear" w:pos="7892"/>
              <w:tab w:val="right" w:pos="9026" w:leader="dot"/>
            </w:tabs>
            <w:rPr/>
          </w:pPr>
          <w:hyperlink w:anchor="__RefHeading___Toc309402_73709187">
            <w:r>
              <w:rPr>
                <w:webHidden/>
                <w:rStyle w:val="IndexLink"/>
                <w:rtl w:val="true"/>
              </w:rPr>
              <w:t>حول</w:t>
            </w:r>
            <w:r>
              <w:rPr>
                <w:rStyle w:val="IndexLink"/>
                <w:rtl w:val="true"/>
              </w:rPr>
              <w:tab/>
            </w:r>
            <w:r>
              <w:rPr>
                <w:rStyle w:val="IndexLink"/>
              </w:rPr>
              <w:t>512</w:t>
            </w:r>
          </w:hyperlink>
        </w:p>
        <w:p>
          <w:pPr>
            <w:pStyle w:val="Contents5"/>
            <w:tabs>
              <w:tab w:val="clear" w:pos="7892"/>
              <w:tab w:val="right" w:pos="9026" w:leader="dot"/>
            </w:tabs>
            <w:rPr/>
          </w:pPr>
          <w:hyperlink w:anchor="__RefHeading___Toc309404_73709187">
            <w:r>
              <w:rPr>
                <w:webHidden/>
                <w:rStyle w:val="IndexLink"/>
                <w:rtl w:val="true"/>
              </w:rPr>
              <w:t>حولق</w:t>
            </w:r>
            <w:r>
              <w:rPr>
                <w:rStyle w:val="IndexLink"/>
                <w:rtl w:val="true"/>
              </w:rPr>
              <w:tab/>
            </w:r>
            <w:r>
              <w:rPr>
                <w:rStyle w:val="IndexLink"/>
              </w:rPr>
              <w:t>514</w:t>
            </w:r>
          </w:hyperlink>
        </w:p>
        <w:p>
          <w:pPr>
            <w:pStyle w:val="Contents5"/>
            <w:tabs>
              <w:tab w:val="clear" w:pos="7892"/>
              <w:tab w:val="right" w:pos="9026" w:leader="dot"/>
            </w:tabs>
            <w:rPr/>
          </w:pPr>
          <w:hyperlink w:anchor="__RefHeading___Toc309406_73709187">
            <w:r>
              <w:rPr>
                <w:webHidden/>
                <w:rStyle w:val="IndexLink"/>
                <w:rtl w:val="true"/>
              </w:rPr>
              <w:t>حوم</w:t>
            </w:r>
            <w:r>
              <w:rPr>
                <w:rStyle w:val="IndexLink"/>
                <w:rtl w:val="true"/>
              </w:rPr>
              <w:tab/>
            </w:r>
            <w:r>
              <w:rPr>
                <w:rStyle w:val="IndexLink"/>
              </w:rPr>
              <w:t>515</w:t>
            </w:r>
          </w:hyperlink>
        </w:p>
        <w:p>
          <w:pPr>
            <w:pStyle w:val="Contents5"/>
            <w:tabs>
              <w:tab w:val="clear" w:pos="7892"/>
              <w:tab w:val="right" w:pos="9026" w:leader="dot"/>
            </w:tabs>
            <w:rPr/>
          </w:pPr>
          <w:hyperlink w:anchor="__RefHeading___Toc309408_73709187">
            <w:r>
              <w:rPr>
                <w:webHidden/>
                <w:rStyle w:val="IndexLink"/>
                <w:rtl w:val="true"/>
              </w:rPr>
              <w:t>حوا</w:t>
            </w:r>
            <w:r>
              <w:rPr>
                <w:rStyle w:val="IndexLink"/>
                <w:rtl w:val="true"/>
              </w:rPr>
              <w:tab/>
            </w:r>
            <w:r>
              <w:rPr>
                <w:rStyle w:val="IndexLink"/>
              </w:rPr>
              <w:t>515</w:t>
            </w:r>
          </w:hyperlink>
        </w:p>
        <w:p>
          <w:pPr>
            <w:pStyle w:val="Contents4"/>
            <w:tabs>
              <w:tab w:val="clear" w:pos="8176"/>
              <w:tab w:val="right" w:pos="9026" w:leader="dot"/>
            </w:tabs>
            <w:rPr/>
          </w:pPr>
          <w:hyperlink w:anchor="__RefHeading___Toc309410_73709187">
            <w:r>
              <w:rPr>
                <w:webHidden/>
                <w:rStyle w:val="IndexLink"/>
                <w:rtl w:val="true"/>
              </w:rPr>
              <w:t>(</w:t>
            </w:r>
            <w:r>
              <w:rPr>
                <w:rStyle w:val="IndexLink"/>
                <w:rtl w:val="true"/>
              </w:rPr>
              <w:t>باب الحاء مع الیاء</w:t>
            </w:r>
            <w:r>
              <w:rPr>
                <w:rStyle w:val="IndexLink"/>
                <w:rtl w:val="true"/>
              </w:rPr>
              <w:t>)</w:t>
              <w:tab/>
            </w:r>
            <w:r>
              <w:rPr>
                <w:rStyle w:val="IndexLink"/>
              </w:rPr>
              <w:t>516</w:t>
            </w:r>
          </w:hyperlink>
        </w:p>
        <w:p>
          <w:pPr>
            <w:pStyle w:val="Contents5"/>
            <w:tabs>
              <w:tab w:val="clear" w:pos="7892"/>
              <w:tab w:val="right" w:pos="9026" w:leader="dot"/>
            </w:tabs>
            <w:rPr/>
          </w:pPr>
          <w:hyperlink w:anchor="__RefHeading___Toc309412_73709187">
            <w:r>
              <w:rPr>
                <w:webHidden/>
                <w:rStyle w:val="IndexLink"/>
                <w:rtl w:val="true"/>
              </w:rPr>
              <w:t>حیب</w:t>
            </w:r>
            <w:r>
              <w:rPr>
                <w:rStyle w:val="IndexLink"/>
                <w:rtl w:val="true"/>
              </w:rPr>
              <w:tab/>
            </w:r>
            <w:r>
              <w:rPr>
                <w:rStyle w:val="IndexLink"/>
              </w:rPr>
              <w:t>516</w:t>
            </w:r>
          </w:hyperlink>
        </w:p>
        <w:p>
          <w:pPr>
            <w:pStyle w:val="Contents5"/>
            <w:tabs>
              <w:tab w:val="clear" w:pos="7892"/>
              <w:tab w:val="right" w:pos="9026" w:leader="dot"/>
            </w:tabs>
            <w:rPr/>
          </w:pPr>
          <w:hyperlink w:anchor="__RefHeading___Toc309414_73709187">
            <w:r>
              <w:rPr>
                <w:webHidden/>
                <w:rStyle w:val="IndexLink"/>
                <w:rtl w:val="true"/>
              </w:rPr>
              <w:t>حید</w:t>
            </w:r>
            <w:r>
              <w:rPr>
                <w:rStyle w:val="IndexLink"/>
                <w:rtl w:val="true"/>
              </w:rPr>
              <w:tab/>
            </w:r>
            <w:r>
              <w:rPr>
                <w:rStyle w:val="IndexLink"/>
              </w:rPr>
              <w:t>516</w:t>
            </w:r>
          </w:hyperlink>
        </w:p>
        <w:p>
          <w:pPr>
            <w:pStyle w:val="Contents5"/>
            <w:tabs>
              <w:tab w:val="clear" w:pos="7892"/>
              <w:tab w:val="right" w:pos="9026" w:leader="dot"/>
            </w:tabs>
            <w:rPr/>
          </w:pPr>
          <w:hyperlink w:anchor="__RefHeading___Toc309416_73709187">
            <w:r>
              <w:rPr>
                <w:webHidden/>
                <w:rStyle w:val="IndexLink"/>
                <w:rtl w:val="true"/>
              </w:rPr>
              <w:t>حیر</w:t>
            </w:r>
            <w:r>
              <w:rPr>
                <w:rStyle w:val="IndexLink"/>
                <w:rtl w:val="true"/>
              </w:rPr>
              <w:tab/>
            </w:r>
            <w:r>
              <w:rPr>
                <w:rStyle w:val="IndexLink"/>
              </w:rPr>
              <w:t>516</w:t>
            </w:r>
          </w:hyperlink>
        </w:p>
        <w:p>
          <w:pPr>
            <w:pStyle w:val="Contents5"/>
            <w:tabs>
              <w:tab w:val="clear" w:pos="7892"/>
              <w:tab w:val="right" w:pos="9026" w:leader="dot"/>
            </w:tabs>
            <w:rPr/>
          </w:pPr>
          <w:hyperlink w:anchor="__RefHeading___Toc309418_73709187">
            <w:r>
              <w:rPr>
                <w:webHidden/>
                <w:rStyle w:val="IndexLink"/>
                <w:rtl w:val="true"/>
              </w:rPr>
              <w:t>حیزم</w:t>
            </w:r>
            <w:r>
              <w:rPr>
                <w:rStyle w:val="IndexLink"/>
                <w:rtl w:val="true"/>
              </w:rPr>
              <w:tab/>
            </w:r>
            <w:r>
              <w:rPr>
                <w:rStyle w:val="IndexLink"/>
              </w:rPr>
              <w:t>517</w:t>
            </w:r>
          </w:hyperlink>
        </w:p>
        <w:p>
          <w:pPr>
            <w:pStyle w:val="Contents5"/>
            <w:tabs>
              <w:tab w:val="clear" w:pos="7892"/>
              <w:tab w:val="right" w:pos="9026" w:leader="dot"/>
            </w:tabs>
            <w:rPr/>
          </w:pPr>
          <w:hyperlink w:anchor="__RefHeading___Toc309420_73709187">
            <w:r>
              <w:rPr>
                <w:webHidden/>
                <w:rStyle w:val="IndexLink"/>
                <w:rtl w:val="true"/>
              </w:rPr>
              <w:t>حیس</w:t>
            </w:r>
            <w:r>
              <w:rPr>
                <w:rStyle w:val="IndexLink"/>
                <w:rtl w:val="true"/>
              </w:rPr>
              <w:tab/>
            </w:r>
            <w:r>
              <w:rPr>
                <w:rStyle w:val="IndexLink"/>
              </w:rPr>
              <w:t>517</w:t>
            </w:r>
          </w:hyperlink>
        </w:p>
        <w:p>
          <w:pPr>
            <w:pStyle w:val="Contents5"/>
            <w:tabs>
              <w:tab w:val="clear" w:pos="7892"/>
              <w:tab w:val="right" w:pos="9026" w:leader="dot"/>
            </w:tabs>
            <w:rPr/>
          </w:pPr>
          <w:hyperlink w:anchor="__RefHeading___Toc309422_73709187">
            <w:r>
              <w:rPr>
                <w:webHidden/>
                <w:rStyle w:val="IndexLink"/>
                <w:rtl w:val="true"/>
              </w:rPr>
              <w:t>حیش</w:t>
            </w:r>
            <w:r>
              <w:rPr>
                <w:rStyle w:val="IndexLink"/>
                <w:rtl w:val="true"/>
              </w:rPr>
              <w:tab/>
            </w:r>
            <w:r>
              <w:rPr>
                <w:rStyle w:val="IndexLink"/>
              </w:rPr>
              <w:t>517</w:t>
            </w:r>
          </w:hyperlink>
        </w:p>
        <w:p>
          <w:pPr>
            <w:pStyle w:val="Contents5"/>
            <w:tabs>
              <w:tab w:val="clear" w:pos="7892"/>
              <w:tab w:val="right" w:pos="9026" w:leader="dot"/>
            </w:tabs>
            <w:rPr/>
          </w:pPr>
          <w:hyperlink w:anchor="__RefHeading___Toc309424_73709187">
            <w:r>
              <w:rPr>
                <w:webHidden/>
                <w:rStyle w:val="IndexLink"/>
                <w:rtl w:val="true"/>
              </w:rPr>
              <w:t>حیص</w:t>
            </w:r>
            <w:r>
              <w:rPr>
                <w:rStyle w:val="IndexLink"/>
                <w:rtl w:val="true"/>
              </w:rPr>
              <w:tab/>
            </w:r>
            <w:r>
              <w:rPr>
                <w:rStyle w:val="IndexLink"/>
              </w:rPr>
              <w:t>518</w:t>
            </w:r>
          </w:hyperlink>
        </w:p>
        <w:p>
          <w:pPr>
            <w:pStyle w:val="Contents5"/>
            <w:tabs>
              <w:tab w:val="clear" w:pos="7892"/>
              <w:tab w:val="right" w:pos="9026" w:leader="dot"/>
            </w:tabs>
            <w:rPr/>
          </w:pPr>
          <w:hyperlink w:anchor="__RefHeading___Toc309426_73709187">
            <w:r>
              <w:rPr>
                <w:webHidden/>
                <w:rStyle w:val="IndexLink"/>
                <w:rtl w:val="true"/>
              </w:rPr>
              <w:t>حیض</w:t>
            </w:r>
            <w:r>
              <w:rPr>
                <w:rStyle w:val="IndexLink"/>
                <w:rtl w:val="true"/>
              </w:rPr>
              <w:tab/>
            </w:r>
            <w:r>
              <w:rPr>
                <w:rStyle w:val="IndexLink"/>
              </w:rPr>
              <w:t>518</w:t>
            </w:r>
          </w:hyperlink>
        </w:p>
        <w:p>
          <w:pPr>
            <w:pStyle w:val="Contents5"/>
            <w:tabs>
              <w:tab w:val="clear" w:pos="7892"/>
              <w:tab w:val="right" w:pos="9026" w:leader="dot"/>
            </w:tabs>
            <w:rPr/>
          </w:pPr>
          <w:hyperlink w:anchor="__RefHeading___Toc309428_73709187">
            <w:r>
              <w:rPr>
                <w:webHidden/>
                <w:rStyle w:val="IndexLink"/>
                <w:rtl w:val="true"/>
              </w:rPr>
              <w:t>حیف</w:t>
            </w:r>
            <w:r>
              <w:rPr>
                <w:rStyle w:val="IndexLink"/>
                <w:rtl w:val="true"/>
              </w:rPr>
              <w:tab/>
            </w:r>
            <w:r>
              <w:rPr>
                <w:rStyle w:val="IndexLink"/>
              </w:rPr>
              <w:t>519</w:t>
            </w:r>
          </w:hyperlink>
        </w:p>
        <w:p>
          <w:pPr>
            <w:pStyle w:val="Contents5"/>
            <w:tabs>
              <w:tab w:val="clear" w:pos="7892"/>
              <w:tab w:val="right" w:pos="9026" w:leader="dot"/>
            </w:tabs>
            <w:rPr/>
          </w:pPr>
          <w:hyperlink w:anchor="__RefHeading___Toc309430_73709187">
            <w:r>
              <w:rPr>
                <w:webHidden/>
                <w:rStyle w:val="IndexLink"/>
                <w:rtl w:val="true"/>
              </w:rPr>
              <w:t>حیق</w:t>
            </w:r>
            <w:r>
              <w:rPr>
                <w:rStyle w:val="IndexLink"/>
                <w:rtl w:val="true"/>
              </w:rPr>
              <w:tab/>
            </w:r>
            <w:r>
              <w:rPr>
                <w:rStyle w:val="IndexLink"/>
              </w:rPr>
              <w:t>519</w:t>
            </w:r>
          </w:hyperlink>
        </w:p>
        <w:p>
          <w:pPr>
            <w:pStyle w:val="Contents5"/>
            <w:tabs>
              <w:tab w:val="clear" w:pos="7892"/>
              <w:tab w:val="right" w:pos="9026" w:leader="dot"/>
            </w:tabs>
            <w:rPr/>
          </w:pPr>
          <w:hyperlink w:anchor="__RefHeading___Toc309432_73709187">
            <w:r>
              <w:rPr>
                <w:webHidden/>
                <w:rStyle w:val="IndexLink"/>
                <w:rtl w:val="true"/>
              </w:rPr>
              <w:t>حیک</w:t>
            </w:r>
            <w:r>
              <w:rPr>
                <w:rStyle w:val="IndexLink"/>
                <w:rtl w:val="true"/>
              </w:rPr>
              <w:tab/>
            </w:r>
            <w:r>
              <w:rPr>
                <w:rStyle w:val="IndexLink"/>
              </w:rPr>
              <w:t>520</w:t>
            </w:r>
          </w:hyperlink>
        </w:p>
        <w:p>
          <w:pPr>
            <w:pStyle w:val="Contents5"/>
            <w:tabs>
              <w:tab w:val="clear" w:pos="7892"/>
              <w:tab w:val="right" w:pos="9026" w:leader="dot"/>
            </w:tabs>
            <w:rPr/>
          </w:pPr>
          <w:hyperlink w:anchor="__RefHeading___Toc309434_73709187">
            <w:r>
              <w:rPr>
                <w:webHidden/>
                <w:rStyle w:val="IndexLink"/>
                <w:rtl w:val="true"/>
              </w:rPr>
              <w:t>حیل</w:t>
            </w:r>
            <w:r>
              <w:rPr>
                <w:rStyle w:val="IndexLink"/>
                <w:rtl w:val="true"/>
              </w:rPr>
              <w:tab/>
            </w:r>
            <w:r>
              <w:rPr>
                <w:rStyle w:val="IndexLink"/>
              </w:rPr>
              <w:t>520</w:t>
            </w:r>
          </w:hyperlink>
        </w:p>
        <w:p>
          <w:pPr>
            <w:pStyle w:val="Contents5"/>
            <w:tabs>
              <w:tab w:val="clear" w:pos="7892"/>
              <w:tab w:val="right" w:pos="9026" w:leader="dot"/>
            </w:tabs>
            <w:rPr/>
          </w:pPr>
          <w:hyperlink w:anchor="__RefHeading___Toc309436_73709187">
            <w:r>
              <w:rPr>
                <w:webHidden/>
                <w:rStyle w:val="IndexLink"/>
                <w:rtl w:val="true"/>
              </w:rPr>
              <w:t>حین</w:t>
            </w:r>
            <w:r>
              <w:rPr>
                <w:rStyle w:val="IndexLink"/>
                <w:rtl w:val="true"/>
              </w:rPr>
              <w:tab/>
            </w:r>
            <w:r>
              <w:rPr>
                <w:rStyle w:val="IndexLink"/>
              </w:rPr>
              <w:t>520</w:t>
            </w:r>
          </w:hyperlink>
        </w:p>
        <w:p>
          <w:pPr>
            <w:pStyle w:val="Contents5"/>
            <w:tabs>
              <w:tab w:val="clear" w:pos="7892"/>
              <w:tab w:val="right" w:pos="9026" w:leader="dot"/>
            </w:tabs>
            <w:rPr/>
          </w:pPr>
          <w:hyperlink w:anchor="__RefHeading___Toc309438_73709187">
            <w:r>
              <w:rPr>
                <w:webHidden/>
                <w:rStyle w:val="IndexLink"/>
                <w:rtl w:val="true"/>
              </w:rPr>
              <w:t>حیا</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82_141090"/>
      <w:bookmarkStart w:id="1" w:name="pg11382_141090"/>
      <w:bookmarkEnd w:id="1"/>
    </w:p>
    <w:p>
      <w:pPr>
        <w:pStyle w:val="Heading2"/>
        <w:numPr>
          <w:ilvl w:val="1"/>
          <w:numId w:val="1"/>
        </w:numPr>
        <w:rPr/>
      </w:pPr>
      <w:bookmarkStart w:id="2" w:name="pg11382_141090"/>
      <w:bookmarkStart w:id="3" w:name="__RefHeading___Toc307194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مبارک 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 والاثر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مجدالدین ابی السعادات المبارک بن محمد الجرزی ابن الاثیر؛ تحقیق طاهر احمد الزاوی ، محمود محمد الطباحی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لصاحبها الحاج ریاض الشیخ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 فی غریب الحدیث و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ابوالسعادات مبارک بن ابی الکرم محمد، معروف به ابن الاثیر جزری ، متوفی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 که از لغت نامه‌های عربی به عربی به شمار می‌رود و در باب غریب حدیث تالیف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کلام غریب دو وجه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مراد از آن بعید المعنی و غامض باشد؛ چنانکه فهم بدان جز با تامل بسیار و به کار انداختن اندیشه نرسد و دیگر آن که مراد سخن قبایل دور افتاده ی عرب است، چون به کلمه‌ای از لغات عرب برمی خوریم آن را غریب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احادیث غریبی را که در متون و منابع دینی پراکنده است، گرد آورده و به شرح و توضیح آنها از جهت لغوی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حاوی مقدمه مولف و متن می‌باشد، طبق حروف الفبا تنظیم شده است که حاوی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ذیل هر حرف، باب‌هایی را بر مبنای عین الفعل مرتب کرده است و در هر باب مؤلف ریشه لغتی را که در حدیث به کار رفته ذکر می‌کند، سپس حدیث و یا سخن صحابی یا تابعی را بیان کرده و پس از آن به شرح لغت مورد نظر می‌پردازد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19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82_141094"/>
      <w:bookmarkStart w:id="8" w:name="pg11382_141094"/>
      <w:bookmarkEnd w:id="8"/>
    </w:p>
    <w:p>
      <w:pPr>
        <w:pStyle w:val="BookText"/>
        <w:rPr/>
      </w:pPr>
      <w:bookmarkStart w:id="9" w:name="pg11382_141094"/>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307198_73709187"/>
      <w:bookmarkStart w:id="11" w:name="_Toc3"/>
      <w:bookmarkEnd w:id="10"/>
      <w:r>
        <w:rPr/>
        <w:t>1</w:t>
      </w:r>
      <w:r>
        <w:rPr>
          <w:rtl w:val="true"/>
        </w:rPr>
        <w:t xml:space="preserve">- </w:t>
      </w:r>
      <w:r>
        <w:rPr>
          <w:rtl w:val="true"/>
        </w:rPr>
        <w:t>مقدمة التحقیق</w:t>
      </w:r>
      <w:bookmarkEnd w:id="11"/>
    </w:p>
    <w:p>
      <w:pPr>
        <w:pStyle w:val="BookText"/>
        <w:rPr/>
      </w:pPr>
      <w:r>
        <w:rPr>
          <w:rFonts w:ascii="IRNazanin" w:hAnsi="IRNazanin" w:eastAsia="IRNazanin"/>
          <w:color w:val="111111"/>
          <w:sz w:val="28"/>
          <w:sz w:val="28"/>
          <w:szCs w:val="28"/>
          <w:rtl w:val="true"/>
          <w:lang w:bidi="fa-IR"/>
        </w:rPr>
        <w:t xml:space="preserve">الحمد لله فاتحة کل خیر وتمام کل نعمة ، نحمده سبحانه وتعالی حمدا طاهرا طیّبا مبارکا فیه ، ونصلی ونسلم علی سیدنا محمد أفصح العرب لسانا ، وأبینهم حجة ، وأقومهم عبارة ، وأرشدهم سبیلا ، صلی الله وسلم علیه وعلی آله الطاهرین وصحابته أجمعین ، 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نشط العلماء منذ بدء التدوین إلی التصنیف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وشهدت أواخر القرن الثانی الهجری ومطالع القرن الثالث أولی هذه المحاولات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إن أول من ارتاد الطریق وصنف فی غریب الحدیث أبو عبیدة مَعْمَر بن المثنّی التیمی ، المتوفی 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ثم تتابعت الجهود وأخذت تخطو نحو الکمال ، فصنّف أبو عدنان السلمی ، عبد الرحمن بن عبد الأعلی معاصر أبی عبیدة کتابا فی غریب الحدیث ، وصفه ابن دَرَسْتَوَیه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فیه الأسانید ، وصنفه علی أبواب السنن والفقه إلا أنه لیس بالکبیر</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القرن الثالث ألّف فی غریب الحدیث النَّضْر بن شُمَیْل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ومحمد بن المستنیر ، قُطْرُب ، المتوفی سنة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الآثار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عمرو الشیبانی ، إسحاق بن مِرار ، المتوفی 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وأبو زید الأنصاری ، سعید بن أوس بن ثابت ، المتوفی سنة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وعبد الملک بن قُرَیْب ، الأصمعیّ ،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والحسن بن محبوب السرّاد ، من أصحاب الإمام الرضا المتوفی سنة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عُبید القاسم بن سلّام ، المتوفی سنة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کتابه نسخة بدار الکتب المصریة برقم </w:t>
      </w:r>
      <w:r>
        <w:rPr>
          <w:rFonts w:eastAsia="IRNazanin" w:cs="IRNazanin"/>
          <w:color w:val="111111"/>
          <w:sz w:val="28"/>
          <w:szCs w:val="28"/>
          <w:rtl w:val="true"/>
          <w:lang w:bidi="fa-IR"/>
        </w:rPr>
        <w:t>(</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الأعرابی ، محمد بن زیاد ، المتوفی سنة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وعمرو بن أبی عمرو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بن المغیرة الأئرم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مروان عبد الملک بن حبیب المالکی الإلبیری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جعفر محمد بن حبیب البغدادی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جعفر محمد بن عبد الله بن قادم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وشَمِر بن حَمْدَوَیه الهروی ،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وثابت بن أبی ثابت ، ورّاق أبی عبید القاسم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قتیبة ، أبو محمد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محمد ، سَلَمة بن عاصم الکوفی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إسحاق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العباس محمد بن یزید ،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عبد السلام الخُشَنی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محمد بن خیر </w:t>
      </w:r>
      <w:r>
        <w:rPr>
          <w:rStyle w:val="FootnoteAnchor"/>
          <w:rtl w:val="true"/>
        </w:rPr>
        <w:footnoteReference w:id="6"/>
      </w:r>
      <w:r>
        <w:rPr>
          <w:rFonts w:ascii="IRNazanin" w:hAnsi="IRNazanin" w:eastAsia="IRNazanin"/>
          <w:color w:val="111111"/>
          <w:sz w:val="28"/>
          <w:sz w:val="28"/>
          <w:szCs w:val="28"/>
          <w:rtl w:val="true"/>
          <w:lang w:bidi="fa-IR"/>
        </w:rPr>
        <w:t xml:space="preserve">کتابه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نیف علی عشرین جزءا ، شرح حدیث النبی علیه الصلاة والسلام فی أحد عشر جزءا ، وحدیث الصحابة فی ستة أجزاء ، والتابعین فی خمسة أجزاء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وأبو العباس أحمد بن یحیی ، ثعلب ، المتوفی سنة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کَیسان ، محمد بن أحمد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وکتابه نحو أربعمائة ورقة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عثمان الجَعْد ، أحد أصحاب ابن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رجال القرن الرابع صنف فی غریب الحدیث قاسم بن ثابت بن حزم السَّرَقُسْطِی ، المتوفی سنة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الحُمَیْدی </w:t>
      </w:r>
      <w:r>
        <w:rPr>
          <w:rStyle w:val="FootnoteAnchor"/>
          <w:rtl w:val="true"/>
        </w:rPr>
        <w:footnoteReference w:id="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مؤلف کتاب غریب الحدیث ، رواه عنه أبوه ثابت ، وله فیه زیادات ، وهو کتاب حسن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أبو محمد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ماشآه أبو عبید إلا بتقدم العصر</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القِفْطی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 قاسم بن ثابت کتابا فی شرح الحدیث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فیه الغایة من الإتقان والتجوید حتی حُسد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الطاعنون أنه من تألیف غیره من أهل المشرق ، ومات قبل إکماله فأکمله أبوه ثابت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علی إسماعیل بن القاسم القالی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یؤلف بالأندلس کتاب أکمل من کتاب ثابت فی 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طالعت کتبا ألفت فی الأندلس ، ورأیت کتاب الخُشَنی فی شرح الحدیث ، وطالعته فما رأیته صنع شیئا ، وکذلک کتاب عبد الملک بن حبیب</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قاسم سنة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أبوه ثابت سنة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محمد القاسم بن محمد الأنباری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موسی الحامض ، سلیمان بن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دُرَید ، أبو بکر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بکر محمد بن القاسم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مصنفه فی غریب الحدیث خمسة وأربعون ألف ورقة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وأبو الحسین عمر بن محمد بن القاضی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عمر محمد بن عبد الواحد الزاهد ، غلام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 علی مسند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دَرَسْتَوَیْه ، أبو محمد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سلیمان الخطّابی ، حَمْد بن محمد بن إبراهیم بن الخطّاب البُسْتی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توفی فی القرن الخامس أبو عبید الهرویّ ،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 فی غریبی القرآن والحدیث أحد کتابین اعتمد علیهما ابن الأثیر فی تألیف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وتقتنی دار الکتب المصریة عدة نسخ منه ، سنتکلم علی واحدة منها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القاسم إسماعیل بن الحسن بن الغازی البیهقی المتوفی سنة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الثریا فی معانی غریب الحدیث</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الفتح سُلیم بن أیوب الرازی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بدار الکتب المصریة نسخة من کتابه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وإسماعیل بن عبد الغافر ، راوی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القرن السادس ألّف الشیخ العمید إبراهیم بن محمد بن إبراهیم النَّسَوِیّ المتوفی سنة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فی غریب الحدیث لأبی عبید تصنیفا مفیدا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الحسن عبد الغافر بن إسماعیل بن عبد الغافر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الغرائب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وبدار الکتاب المصریة الجزء الثالث والأخیر منه برقم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ویبدأ بحرف الفاء</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القاسم جار الله محمود بن عمر بن محمد ، الزمخشری المتوفی سنة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مرتین ؛ أولاهما فی حیدرآباد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والثانیة فی مصر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الأستاذین محمد أبو الفضل إبراهیم ، وعلی البجاوی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والحافظ أبو موسی محمد بن أبی بکر المدینی الأصفهانی ، المتوفی سنة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المغیث فی غریب القرآن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کتابین اعتمد علیهما ابن الأثیر فی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مصورة بمعهد المخطوطات بجامعة الدول العربیة برقم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نسخة بمکتبة کوبریلی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شجاع محمد بن علی بن شعیب بن الدهّان المتوفی سنة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السیوطی کتابه بأنه فی ستة عشر مجلدا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الجوزی ، أبو الفرج عبد الرحمن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القرن السابع ألّف ابن الأثیر المتوفی سنة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الحاجب ، أبو عمرو عثمان ابن عمر المتوفی سنة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حاجی خلیفة کتابه بأنه فی عشر مجلدات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صنف فی غریب الحدیث ولم نقف له علی تاریخ میلاد أو وفاة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فُسْتُقَة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الحسن الکندی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القاسم محمود بن أبی الحسن بن الحسین النیسابوری الغزنوی ، الملقب ببیان الحق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الغرائب فی تفسیر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جهود العلماء فی شرح غریب الحدیث بدأت متواضعةً علی ید أبی عبیدة مَعْمر بن المثنی ، ثم أخذت تخطو نحو الکمال حتی انبعثت بعمق وشمول علی ید 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انتهی إلی ابن الأثیر حصادٌ طیّب فی شرح غریب الحدیث أفاد منه وأربی علیه فی استقصاء مُعجز ودأب مشکور بحیث جاء کتابه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الفن الشریف ، ولم تندّ عنه إلا أحادیث یسیرة ذکرها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التذییل والتذنیب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ظهرت ثقافة ابن الأثیر المتعددة الجوانب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یقف عند حدود المادة اللغویة فی شرح غریب حدیث رسول الله صلی‌الله‌علیه‌وسلم وآثارِ الصحابة والتابعین ؛ فنراه یناقش </w:t>
      </w:r>
    </w:p>
    <w:p>
      <w:pPr>
        <w:pStyle w:val="BookText"/>
        <w:rPr/>
      </w:pPr>
      <w:r>
        <w:rPr>
          <w:rFonts w:ascii="IRNazanin" w:hAnsi="IRNazanin" w:eastAsia="IRNazanin"/>
          <w:color w:val="111111"/>
          <w:sz w:val="28"/>
          <w:sz w:val="28"/>
          <w:szCs w:val="28"/>
          <w:rtl w:val="true"/>
          <w:lang w:bidi="fa-IR"/>
        </w:rPr>
        <w:t xml:space="preserve">مسائل فقهیة ؛ مثل ما ورد فی النهی عن جلود السباع </w:t>
      </w:r>
      <w:r>
        <w:rPr>
          <w:rStyle w:val="FootnoteAnchor"/>
          <w:rtl w:val="true"/>
        </w:rPr>
        <w:footnoteReference w:id="19"/>
      </w:r>
      <w:r>
        <w:rPr>
          <w:rFonts w:ascii="IRNazanin" w:hAnsi="IRNazanin" w:eastAsia="IRNazanin"/>
          <w:color w:val="111111"/>
          <w:sz w:val="28"/>
          <w:sz w:val="28"/>
          <w:szCs w:val="28"/>
          <w:rtl w:val="true"/>
          <w:lang w:bidi="fa-IR"/>
        </w:rPr>
        <w:t xml:space="preserve">ویثیر قضایا صرفیّة </w:t>
      </w:r>
      <w:r>
        <w:rPr>
          <w:rStyle w:val="FootnoteAnchor"/>
          <w:rtl w:val="true"/>
        </w:rPr>
        <w:footnoteReference w:id="20"/>
      </w:r>
      <w:r>
        <w:rPr>
          <w:rFonts w:ascii="IRNazanin" w:hAnsi="IRNazanin" w:eastAsia="IRNazanin"/>
          <w:color w:val="111111"/>
          <w:sz w:val="28"/>
          <w:sz w:val="28"/>
          <w:szCs w:val="28"/>
          <w:rtl w:val="true"/>
          <w:lang w:bidi="fa-IR"/>
        </w:rPr>
        <w:t xml:space="preserve">ویحاول التوفیق بین الأحادیث المتعارضة فی الظاهر ، مثل ما ورد فی الرُّقْیة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فی إیجاز واف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نقف علی أحد صنّف فی غریب الحدیث بعد ابن الأثیر سوی ابن الحاجب المتوفی سنة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وانحصرت الجهود بعد ذلک فی التذییل علی النهایة واختصارها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فممن ذیل علیها صفیّ الدین محمود بن أبی بکر الأُرموی المتوفی سنة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اختصرها الشیخ علی بن حسام الدین الهندی ، الشهیر بالمتقی ، المتوفی سنة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وعیسی بن محمد الصفوی ، المتوفی سنة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قریب من نصف حجمها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وجلال الدین السیوطی المتوفی سنة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النثیر ، تلخیص نهایة 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 السیوطی أن یفرد زیاداته علی النهایة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التذییل والتذنیب علی نهایة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هذا التذییل بآخر نسخة من نسخ النهایة بدار الکتب المصریة برقم </w:t>
      </w:r>
      <w:r>
        <w:rPr>
          <w:rFonts w:eastAsia="IRNazanin" w:cs="IRNazanin"/>
          <w:color w:val="111111"/>
          <w:sz w:val="28"/>
          <w:szCs w:val="28"/>
          <w:rtl w:val="true"/>
          <w:lang w:bidi="fa-IR"/>
        </w:rPr>
        <w:t>(</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سبع ورقات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التذییل نسخة ببرلین برقم </w:t>
      </w: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نظم النهایة شعرا عماد الدین أبو الفدا إسماعیل بن محمد بن بردس البعلی الحنیلی الحافظ المتوفی سنة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نسخة ببرلین تحت رقم </w:t>
      </w: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نظم النهایة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2" w:name="pg11382_141105"/>
    </w:p>
    <w:p>
      <w:pPr>
        <w:pStyle w:val="Heading2"/>
        <w:numPr>
          <w:ilvl w:val="1"/>
          <w:numId w:val="1"/>
        </w:numPr>
        <w:rPr/>
      </w:pPr>
      <w:bookmarkStart w:id="13" w:name="__RefHeading___Toc307200_73709187"/>
      <w:bookmarkStart w:id="14" w:name="_Toc4"/>
      <w:bookmarkEnd w:id="12"/>
      <w:bookmarkEnd w:id="13"/>
      <w:r>
        <w:rPr/>
        <w:t>2</w:t>
      </w:r>
      <w:r>
        <w:rPr>
          <w:rtl w:val="true"/>
        </w:rPr>
        <w:t xml:space="preserve">- </w:t>
      </w:r>
      <w:r>
        <w:rPr>
          <w:rtl w:val="true"/>
        </w:rPr>
        <w:t>التعریف بابن الأثیر</w:t>
      </w:r>
      <w:bookmarkEnd w:id="14"/>
    </w:p>
    <w:p>
      <w:pPr>
        <w:pStyle w:val="Heading3"/>
        <w:numPr>
          <w:ilvl w:val="2"/>
          <w:numId w:val="1"/>
        </w:numPr>
        <w:rPr/>
      </w:pPr>
      <w:bookmarkStart w:id="15" w:name="__RefHeading___Toc307202_73709187"/>
      <w:bookmarkStart w:id="16" w:name="_Toc5"/>
      <w:bookmarkEnd w:id="15"/>
      <w:r>
        <w:rPr>
          <w:rtl w:val="true"/>
        </w:rPr>
        <w:t>اشارة</w:t>
      </w:r>
      <w:bookmarkEnd w:id="16"/>
    </w:p>
    <w:p>
      <w:pPr>
        <w:pStyle w:val="BookText"/>
        <w:rPr/>
      </w:pP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إنباه الرواه للقفطی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وفیات الأعیان ، لابن خلکان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النهضة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الشافعیة الکبری ، لابن السبکی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النجوم الزاهرة ، لابن تغری بردی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بغیة الوعاه ، للسیوطی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شذرات الذهب ، لابن العماد الحنبلی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هو المبارک بن محمد بن محمد بن عبد الکریم بن عبد الواحد الشیبانی الجَزَری ثم الموصلی الشافعی ، یکنی أبا السعادات ، ویلقّب مجد الدین ، ویعرف بابن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المؤرخون علی أنه ولد سنة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ابن تَغْرِی بَرْدِی الذی ذکر أنه ولد سنة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لا یُعاج به ، حیث انعقد الإجماع علی أنه ولد فی أحد الربیعین سنة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بجزیرة ابن عمر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 أبو السعادات بالجزیرة ، ولَقِن بها دروسَه الأولی ، ولما استوی یافعا انتقل إلی الموصل سنة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أخذت شخصیته تنضج وثقافته تغزر ، وأقبل علی ألوان المعرفة یتشرّبها علی مهل لیخرجها بعد ذلک إلی الناس علما نافعا فیه خیر وبرکة ونماء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استطاعت شخصیة أبی السعادات أن تجذب إلیه أنظار الحکام الذین رغبوا فی الإفادة من هذا العالم الکبیر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أخوه أبو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أخی أبو السعادات الخِزانة لسیف الدین الغازی بن مودود بن زنکی ، ثم ولّاه دیوان الجزیرة وأعمالها ، ثم عاد إلی الموصل فناب فی الدیوان عن الوزیر جلال الدین أبی الحسن علی بن جمال الدین محمد بن منصور الأصبهانی ، ثم اتصل بمجاهد الدین قایماز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نائب المملکة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بالموصل ، فنال عنده درجة رفیعة ، فلما قبض علی مجاهد </w:t>
      </w:r>
    </w:p>
    <w:p>
      <w:pPr>
        <w:pStyle w:val="BookText"/>
        <w:rPr/>
      </w:pPr>
      <w:r>
        <w:rPr>
          <w:rFonts w:ascii="IRNazanin" w:hAnsi="IRNazanin" w:eastAsia="IRNazanin"/>
          <w:color w:val="111111"/>
          <w:sz w:val="28"/>
          <w:sz w:val="28"/>
          <w:szCs w:val="28"/>
          <w:rtl w:val="true"/>
          <w:lang w:bidi="fa-IR"/>
        </w:rPr>
        <w:t xml:space="preserve">الدین سنة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فالمقبوض علیه هو مجاهد الدین نفسه ، قبض علیه عز الدین مسعود لما تولی بعد أخیه سیف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وقارنه بما جاء فی وفیات الأعیان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الأدباء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اتصل بخدمة الأتابک عز الدین مسعود بن مودود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وولی دیوان الإنشاء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أن توفی عز الدین فاتصل بخدمة ولده نور الدین أرسلان شاه ، فصار واحد دولته حقیقة ، بحیث إن السلطان کان یقصد منزله فی مهامّ نفسه ؛ لأنه أقعد فی آخر زمانه ، فکانت الحرکة تصعب علیه ، فکان یجیئه بنفسه أو یرسل إلیه بدر الدین لؤلؤ الذی هو الیوم أمیر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السعادات ذا دین متین ، فلم تبهره أضواء الحکم ، ولم تثنه عما أخذ به نفسه من الدرس والتحصیل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أراد نور الدین أن یستخلصه لنفسه ، فعرض علیه الوزارة غیر مرة فرفضها ، وهی منصب خطیر تعشو إلیه الأنظار وتعنو له الجباه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أخوه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أبو السعادات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ألزمنی نور الدین بالوزارة غیر مرة وأنا أستعفیه ، حتی غضب منی وأمر بالتوکیل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أبکی ، فبلغه ذلک فجاءنی وأنا علی تلک الحال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الأمر إلی هذا؟ ما علمت أن رجلا ممّن خلق الله یکره ما 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مولانا رجل کبیر ، وقد خدمت العلم عمری ، واشتهر ذلک عنی فی البلاد بأسرها ، وأعلم أننی لو اجتهدت فی إقامة العدل بغایة جهدی ما قدرت أؤدّی حقَّه ، ولو ظُلم أکّار </w:t>
      </w:r>
      <w:r>
        <w:rPr>
          <w:rStyle w:val="FootnoteAnchor"/>
          <w:rtl w:val="true"/>
        </w:rPr>
        <w:footnoteReference w:id="28"/>
      </w:r>
      <w:r>
        <w:rPr>
          <w:rFonts w:ascii="IRNazanin" w:hAnsi="IRNazanin" w:eastAsia="IRNazanin"/>
          <w:color w:val="111111"/>
          <w:sz w:val="28"/>
          <w:sz w:val="28"/>
          <w:szCs w:val="28"/>
          <w:rtl w:val="true"/>
          <w:lang w:bidi="fa-IR"/>
        </w:rPr>
        <w:t>فی ضیعة من أقصی أعمال السلطان لنُسب ظلمه إلیّ ، ورجعت أنت وغیرک باللائمة علیّ ، والمُلک لا یستقیم إلا بالتسمّح فی العسف ، وأخذ هذا الحق بالشدة ، وأنا لا أقدر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وجاءنا إلی دارنا فخبّرنا بالحال ، فأما والده وأخوه فلاماه علی الامتناع ، فلم یؤثّر اللوم عنده أسفا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سارت حیاة أبی السعادات بین عزوف عن الدنیا ، وإقبال علی العلم ، ورغبة فی المعرفة ، واستکثار من الخیر والبر ، حتی عرض له مرض النِّقْرِس فأبطل حرکة یدیه ورجلیه ، بحیث صار یحمل فی مَحَفّة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قابل رحمه‌الله هذه المحنة بقلب راضٍ ونفس مطمئنّة ، ورأی فیها الفرصة للبعد عن ضوضاء الناس ولهوهم ، والفراغ إلی الدرس والتصنیف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خلِّکان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أخوه عز الدین أبو الحسن علیّ أنه لما أُقعد جاءهم رجل مغربی ، والتزم أنه یداویه ویبرئه مما هو فیه ، وأنه لا یأخذ أجرا إلا بعد بُرْئه ، فمِلنا إلی قوله ، وأخذ فی معالجته بدُهن صنعه ، فظهرت ثمرة صنعته ، ولانت رجلاه ، وصار یتمکن من مدّهما ، وأشرف علی کمال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هذا المغربیّ شیئا یرضیه واصرفه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وقد ظهر نُجح معاناته؟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تقول ، ولکنی فی راحة مما کنت فیه من صحبة هؤلاء القوم والالتزام بأخطارهم ، وقد سکنت روحی إلی الانقطاع والدَّعة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بالأمس وأنا معافی أذلّ نفسی بالسعی إلیهم ، وها أنا الیوم قاعد فی منزلی ، فإذا طرأت لهم أمور ضروریة جاءونی بأنفسهم لأخذ رأیی ؛ وبین هذا وذاک کثیر ، ولم یکن سبب هذا إلا هذا المرض ، فما أری زواله ولا معالجته ، ولم یبق من العمر إلا القلیل ، فدعنی أعیش باقیه حرّا سلیما من الذلّ ، وقد أخذت منه أوفر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قوله وصرفت الرجل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لزم الرجل بیته صابرا محتسبا ، یغشاه الأکابر ویحفِد إلیه العلماء ؛ یقبسون من علمه وینهلون من 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آجره الله قد أنشأ رِباطا بقریة من قری الموصل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أملاکه علیه وعلی داره التی کان یسکنها بالموصل ، ووقف داره علی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خلّکان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وبلغنی أنه صنف هذه الکتب کلها فی مدة العطلة ، فإنه تفرغ لها ، وکان عنده جماعة یعینونه علیها فی الاختیار والکتابة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یوم الخمیس سلخ ذی الحجة سنة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فاضت روحه الطاهرة إلی بارئها ، ودفن برباطه بدرب درّاج داخل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القِفْطی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لی أخوه أبو الحسن علیّ أنه رآه بعد موته أن نجاسة قد آذته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فاستقصیت وبحثت عن صحة هذه الرؤبا ، فوجدت أحد الأهالی قد أطلق غنما له فوق سطح الصُّفَّة التی هو فیها مدفون ، وقد کثر ما یخرج من أجوافها فوق ذلک الموضع ، فأزلته ونظفته مما حصل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وجزاه بما یجزی به العلماء المخلصین</w:t>
      </w:r>
      <w:r>
        <w:rPr>
          <w:rFonts w:eastAsia="IRNazanin" w:cs="IRNazanin"/>
          <w:color w:val="111111"/>
          <w:sz w:val="28"/>
          <w:szCs w:val="28"/>
          <w:rtl w:val="true"/>
          <w:lang w:bidi="fa-IR"/>
        </w:rPr>
        <w:t xml:space="preserve">. </w:t>
      </w:r>
      <w:bookmarkStart w:id="17" w:name="pg11382_141111"/>
    </w:p>
    <w:p>
      <w:pPr>
        <w:pStyle w:val="Heading3"/>
        <w:numPr>
          <w:ilvl w:val="2"/>
          <w:numId w:val="1"/>
        </w:numPr>
        <w:rPr/>
      </w:pPr>
      <w:bookmarkStart w:id="18" w:name="__RefHeading___Toc307204_73709187"/>
      <w:bookmarkStart w:id="19" w:name="_Toc6"/>
      <w:bookmarkEnd w:id="17"/>
      <w:bookmarkEnd w:id="18"/>
      <w:r>
        <w:rPr>
          <w:rtl w:val="true"/>
        </w:rPr>
        <w:t>أسرته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یعرفه کل من اتصل بالمکتبة العربیة ؛ محدَّثا أصولیا ، أو مؤرِّخا نسّابة ، أو کاتبا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 لرب الأسرة عنایة بالعلم أو تصنیف فیه ، ولکنه أنجب عباقرة ثلاثة ، کان لهم فی تاریخ الثقافة العربیة شأنٌ أیّ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اندفع کل منهم فی الطریق الذی اختاره یشکّل معالم نهضتنا الفکریة ویُثری جوانبها بإنتاجه الخِصب الوفیر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مجد الدین الحدیث والفقه ، وآثر عزّ الدین التاریخ والأنساب ، بینما مال ضیاء الدین إلی الکتابة والبیان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وعز الدین هو أبو الحسن علیّ ، ولد بجزیرة ابن عمر فی رابع 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شعبان سنة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بالموصل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خلّکان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إماما فی حفظ الحدیث ومعرفته وما یتعلق به ، وحافظا للتواریخ المتقدمة والمتأخرة ، وخبیرا بأنساب العرب وأیامهم ووقائعهم وأخبارهم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التاریخ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وضیاء الدین هو أبو الفتح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بالجزیرة أیضا فی یوم الخمیس العشرین من شعبان سنة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یوم الاثنین التاسع والعشرین من شهر ربیع الآخر سنة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الکاتب البلیغ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السائر فی أدب الکاتب والشاعر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العماد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فیه فأوعی ، ولم یترک شیئا یتعلق بفن الکتابة إلا ذکره</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307206_73709187"/>
      <w:bookmarkStart w:id="21" w:name="_Toc7"/>
      <w:bookmarkEnd w:id="20"/>
      <w:r>
        <w:rPr>
          <w:rtl w:val="true"/>
        </w:rPr>
        <w:t>علمه وثقافته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مجد الدین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من أحادیث الرسول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زلت منذ رَبْعان الشباب وحداثة السنّ مشغوفا بطلب العلم ومجالسة أهله ، والتشبه بهم حسب الإمکان ، وذلک من فضل </w:t>
      </w:r>
    </w:p>
    <w:p>
      <w:pPr>
        <w:pStyle w:val="BookText"/>
        <w:rPr/>
      </w:pPr>
      <w:r>
        <w:rPr>
          <w:rFonts w:ascii="IRNazanin" w:hAnsi="IRNazanin" w:eastAsia="IRNazanin"/>
          <w:color w:val="111111"/>
          <w:sz w:val="28"/>
          <w:sz w:val="28"/>
          <w:szCs w:val="28"/>
          <w:rtl w:val="true"/>
          <w:lang w:bidi="fa-IR"/>
        </w:rPr>
        <w:t>الله علیّ ولطفه بی أن حبّبه إلیّ ، فبذلت الوسع فی تحصیل ما وُفِّقت له من أنواعه ، حتی صارت فیّ قوة الاطّلاع علی خفایاه وإدراک خبایاه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آلُ جهدا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إکمال الطلب وابتغاء الأرب ؛ إلی أن تشبثت من کلٍّ بطرَف تشبهت فیه بأضرابی ، ولا أقول تمیزت به علی أترابی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فلله الحمد علی ما أنعم به من فضله وأجزل به من طوله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یاقوت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فاضلا وسیّدا کاملا ، قد جمع بین علم العربیة والقرآن والنحو واللغة والحدیث وشیوخه وصحته وسقمه ، والفقه ، وکان شافعیّا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الشذرات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محدّثا أدیبا نحویّا ، عالما بصنعة الحساب والإنشاء ، ورعا عاقلا مهیبا ذا برّ وإحسان</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لم یترک أبو السعادات باباً من أبواب المعرفة إلا ولجه ، ولا نافذة من نوافذ الثقافة إلا أطلّ منها ، حتی اکتملت له شخصیة علمیة ناضجة ، غنیت جوانبها وأثری إنتاجها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ومجد الدین یقول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طریقة العلماء ، ولکن له بعض مقطوعات تشِفّ عن حسٍّ أدبی رهیف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عز الدین أبو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أبو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أشتغل بعلم الأدب علی الشیخ أبی محمد سعید بن المبارک بن الدهان النحوی البغدادی بالموصل ، وکان کثیرا ما یأمرنی بقول الشعر ، وأنا أمتنع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ذات لیلة نائم رأیت الشیخ فی النوم وهو یأمرنی بقول الشعر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لی مثالا أعمل علیه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 الفَلا مُدمناً إن فاتک والظَّفَرُ</w:t>
      </w:r>
    </w:p>
    <w:p>
      <w:pPr>
        <w:pStyle w:val="BookText"/>
        <w:rPr/>
      </w:pPr>
      <w:r>
        <w:rPr>
          <w:rFonts w:ascii="Amiri" w:hAnsi="Amiri" w:eastAsia="Amiri" w:cs="Amiri"/>
          <w:color w:val="111111"/>
          <w:sz w:val="28"/>
          <w:sz w:val="28"/>
          <w:szCs w:val="28"/>
          <w:rtl w:val="true"/>
          <w:lang w:bidi="ar-SA"/>
        </w:rPr>
        <w:t>وخُدَّ خَدَّ الثری واللیلُ مُعتکرُ</w:t>
      </w:r>
    </w:p>
    <w:p>
      <w:pPr>
        <w:pStyle w:val="BookText"/>
        <w:rPr/>
      </w:pPr>
      <w:r>
        <w:rPr>
          <w:rFonts w:ascii="IRNazanin" w:hAnsi="IRNazanin" w:eastAsia="IRNazanin"/>
          <w:color w:val="111111"/>
          <w:sz w:val="28"/>
          <w:sz w:val="28"/>
          <w:szCs w:val="28"/>
          <w:rtl w:val="true"/>
          <w:lang w:bidi="fa-IR"/>
        </w:rPr>
        <w:t xml:space="preserve">فقلت أنا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فالعِزّ فی صَهَوات الخیل مَرْکَبُه</w:t>
      </w:r>
    </w:p>
    <w:p>
      <w:pPr>
        <w:pStyle w:val="BookText"/>
        <w:rPr/>
      </w:pPr>
      <w:r>
        <w:rPr>
          <w:rFonts w:ascii="Amiri" w:hAnsi="Amiri" w:eastAsia="Amiri" w:cs="Amiri"/>
          <w:color w:val="111111"/>
          <w:sz w:val="28"/>
          <w:sz w:val="28"/>
          <w:szCs w:val="28"/>
          <w:rtl w:val="true"/>
          <w:lang w:bidi="ar-SA"/>
        </w:rPr>
        <w:t>والمجدُ ینتجه الإسراءُ والسَّهرُ</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 هکذا فقل ، فاستیقظت فأتممت علیها نحو العشرین بیتا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وحدثنی عز الدین أبو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أخی أبو السعادات إلی صدیق له فی صدر کتاب والشعر له </w:t>
      </w:r>
      <w:r>
        <w:rPr>
          <w:rFonts w:eastAsia="IRNazanin" w:cs="IRNazanin"/>
          <w:color w:val="111111"/>
          <w:sz w:val="28"/>
          <w:szCs w:val="28"/>
          <w:rtl w:val="true"/>
          <w:lang w:bidi="fa-IR"/>
        </w:rPr>
        <w:t xml:space="preserve">: </w:t>
      </w:r>
      <w:bookmarkStart w:id="22" w:name="pg11382_141114"/>
    </w:p>
    <w:p>
      <w:pPr>
        <w:pStyle w:val="BookText"/>
        <w:rPr/>
      </w:pPr>
      <w:bookmarkEnd w:id="22"/>
      <w:r>
        <w:rPr>
          <w:rFonts w:ascii="Amiri" w:hAnsi="Amiri" w:eastAsia="Amiri" w:cs="Amiri"/>
          <w:color w:val="111111"/>
          <w:sz w:val="28"/>
          <w:sz w:val="28"/>
          <w:szCs w:val="28"/>
          <w:rtl w:val="true"/>
          <w:lang w:bidi="ar-SA"/>
        </w:rPr>
        <w:t>وإنی لمُهدٍ عن حنین مبرِّح</w:t>
      </w:r>
    </w:p>
    <w:p>
      <w:pPr>
        <w:pStyle w:val="BookText"/>
        <w:rPr/>
      </w:pPr>
      <w:r>
        <w:rPr>
          <w:rFonts w:ascii="IRNazanin" w:hAnsi="IRNazanin" w:eastAsia="IRNazanin"/>
          <w:color w:val="111111"/>
          <w:sz w:val="28"/>
          <w:sz w:val="28"/>
          <w:szCs w:val="28"/>
          <w:rtl w:val="true"/>
          <w:lang w:bidi="fa-IR"/>
        </w:rPr>
        <w:t>إلیک علی الأقصی من الدار والأدنی</w:t>
      </w:r>
    </w:p>
    <w:p>
      <w:pPr>
        <w:pStyle w:val="BookText"/>
        <w:rPr/>
      </w:pPr>
      <w:r>
        <w:rPr>
          <w:rFonts w:ascii="IRNazanin" w:hAnsi="IRNazanin" w:eastAsia="IRNazanin"/>
          <w:color w:val="111111"/>
          <w:sz w:val="28"/>
          <w:sz w:val="28"/>
          <w:szCs w:val="28"/>
          <w:rtl w:val="true"/>
          <w:lang w:bidi="fa-IR"/>
        </w:rPr>
        <w:t>وإن کانت الأشواق تزداد کلّما</w:t>
      </w:r>
    </w:p>
    <w:p>
      <w:pPr>
        <w:pStyle w:val="BookText"/>
        <w:rPr/>
      </w:pPr>
      <w:r>
        <w:rPr>
          <w:rFonts w:ascii="IRNazanin" w:hAnsi="IRNazanin" w:eastAsia="IRNazanin"/>
          <w:color w:val="111111"/>
          <w:sz w:val="28"/>
          <w:sz w:val="28"/>
          <w:szCs w:val="28"/>
          <w:rtl w:val="true"/>
          <w:lang w:bidi="fa-IR"/>
        </w:rPr>
        <w:t>تناقص بُعدُ الدار واقترب المغنی</w:t>
      </w:r>
    </w:p>
    <w:p>
      <w:pPr>
        <w:pStyle w:val="BookText"/>
        <w:rPr/>
      </w:pPr>
      <w:r>
        <w:rPr>
          <w:rFonts w:ascii="IRNazanin" w:hAnsi="IRNazanin" w:eastAsia="IRNazanin"/>
          <w:color w:val="111111"/>
          <w:sz w:val="28"/>
          <w:sz w:val="28"/>
          <w:szCs w:val="28"/>
          <w:rtl w:val="true"/>
          <w:lang w:bidi="fa-IR"/>
        </w:rPr>
        <w:t>سلاما کنَشْر الروض باکره الحیا</w:t>
      </w:r>
    </w:p>
    <w:p>
      <w:pPr>
        <w:pStyle w:val="BookText"/>
        <w:rPr/>
      </w:pPr>
      <w:r>
        <w:rPr>
          <w:rFonts w:ascii="Amiri" w:hAnsi="Amiri" w:eastAsia="Amiri" w:cs="Amiri"/>
          <w:color w:val="111111"/>
          <w:sz w:val="28"/>
          <w:sz w:val="28"/>
          <w:szCs w:val="28"/>
          <w:rtl w:val="true"/>
          <w:lang w:bidi="ar-SA"/>
        </w:rPr>
        <w:t>وهبّت علیه نسْمةُ السحرَ الأعلی</w:t>
      </w:r>
    </w:p>
    <w:p>
      <w:pPr>
        <w:pStyle w:val="BookText"/>
        <w:rPr/>
      </w:pPr>
      <w:r>
        <w:rPr>
          <w:rFonts w:ascii="Amiri" w:hAnsi="Amiri" w:eastAsia="Amiri" w:cs="Amiri"/>
          <w:color w:val="111111"/>
          <w:sz w:val="28"/>
          <w:sz w:val="28"/>
          <w:szCs w:val="28"/>
          <w:rtl w:val="true"/>
          <w:lang w:bidi="ar-SA"/>
        </w:rPr>
        <w:t>فجاء بمِسْکِیّ الهوا متحلیّا</w:t>
      </w:r>
    </w:p>
    <w:p>
      <w:pPr>
        <w:pStyle w:val="BookText"/>
        <w:rPr/>
      </w:pPr>
      <w:r>
        <w:rPr>
          <w:rFonts w:ascii="IRNazanin" w:hAnsi="IRNazanin" w:eastAsia="IRNazanin"/>
          <w:color w:val="111111"/>
          <w:sz w:val="28"/>
          <w:sz w:val="28"/>
          <w:szCs w:val="28"/>
          <w:rtl w:val="true"/>
          <w:lang w:bidi="fa-IR"/>
        </w:rPr>
        <w:t>ببعض سجایا ذلک المجلس الأسمی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وأنشدنی عز الدین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أخی مجد الدین أبو السعادات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سلام فاح من نَشْر طیبه</w:t>
      </w:r>
    </w:p>
    <w:p>
      <w:pPr>
        <w:pStyle w:val="BookText"/>
        <w:rPr/>
      </w:pPr>
      <w:r>
        <w:rPr>
          <w:rFonts w:ascii="Amiri" w:hAnsi="Amiri" w:eastAsia="Amiri" w:cs="Amiri"/>
          <w:color w:val="111111"/>
          <w:sz w:val="28"/>
          <w:sz w:val="28"/>
          <w:szCs w:val="28"/>
          <w:rtl w:val="true"/>
          <w:lang w:bidi="ar-SA"/>
        </w:rPr>
        <w:t>نسیمٌ تولی بثَّه الرَّنْدُ والبانُ</w:t>
      </w:r>
    </w:p>
    <w:p>
      <w:pPr>
        <w:pStyle w:val="BookText"/>
        <w:rPr/>
      </w:pPr>
      <w:r>
        <w:rPr>
          <w:rFonts w:ascii="Amiri" w:hAnsi="Amiri" w:eastAsia="Amiri" w:cs="Amiri"/>
          <w:color w:val="111111"/>
          <w:sz w:val="28"/>
          <w:sz w:val="28"/>
          <w:szCs w:val="28"/>
          <w:rtl w:val="true"/>
          <w:lang w:bidi="ar-SA"/>
        </w:rPr>
        <w:t>وجاز علی أطلال میٍّ عشیّةً</w:t>
      </w:r>
    </w:p>
    <w:p>
      <w:pPr>
        <w:pStyle w:val="BookText"/>
        <w:rPr/>
      </w:pPr>
      <w:r>
        <w:rPr>
          <w:rFonts w:ascii="Amiri" w:hAnsi="Amiri" w:eastAsia="Amiri" w:cs="Amiri"/>
          <w:color w:val="111111"/>
          <w:sz w:val="28"/>
          <w:sz w:val="28"/>
          <w:szCs w:val="28"/>
          <w:rtl w:val="true"/>
          <w:lang w:bidi="ar-SA"/>
        </w:rPr>
        <w:t>وجاد علیه مُغْدِقُ الوَبْل هَتّانُ</w:t>
      </w:r>
    </w:p>
    <w:p>
      <w:pPr>
        <w:pStyle w:val="BookText"/>
        <w:rPr/>
      </w:pPr>
      <w:r>
        <w:rPr>
          <w:rFonts w:ascii="IRNazanin" w:hAnsi="IRNazanin" w:eastAsia="IRNazanin"/>
          <w:color w:val="111111"/>
          <w:sz w:val="28"/>
          <w:sz w:val="28"/>
          <w:szCs w:val="28"/>
          <w:rtl w:val="true"/>
          <w:lang w:bidi="fa-IR"/>
        </w:rPr>
        <w:t>فحمّلتُه شوقا حوته ضمائری</w:t>
      </w:r>
    </w:p>
    <w:p>
      <w:pPr>
        <w:pStyle w:val="BookText"/>
        <w:rPr/>
      </w:pPr>
      <w:r>
        <w:rPr>
          <w:rFonts w:ascii="Amiri" w:hAnsi="Amiri" w:eastAsia="Amiri" w:cs="Amiri"/>
          <w:color w:val="111111"/>
          <w:sz w:val="28"/>
          <w:sz w:val="28"/>
          <w:szCs w:val="28"/>
          <w:rtl w:val="true"/>
          <w:lang w:bidi="ar-SA"/>
        </w:rPr>
        <w:t xml:space="preserve">تمید له أعلام رَضْوَی </w:t>
      </w:r>
      <w:r>
        <w:rPr>
          <w:rStyle w:val="FootnoteAnchor"/>
          <w:rtl w:val="true"/>
        </w:rPr>
        <w:footnoteReference w:id="34"/>
      </w:r>
      <w:r>
        <w:rPr>
          <w:rFonts w:ascii="Amiri" w:hAnsi="Amiri" w:eastAsia="Amiri" w:cs="Amiri"/>
          <w:color w:val="111111"/>
          <w:sz w:val="28"/>
          <w:sz w:val="28"/>
          <w:szCs w:val="28"/>
          <w:rtl w:val="true"/>
          <w:lang w:bidi="ar-SA"/>
        </w:rPr>
        <w:t>ولُبْنانُ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واستنشدته شیئا آخر من شعره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أخی قلیل الشعر ، لم یکن له به تلک العنایة ، وما أعرف الآن له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ما أنشد للأتابک صاحب الموصل ، وقد زَلّت به بغلته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زلَّت البغلة من تحته</w:t>
      </w:r>
    </w:p>
    <w:p>
      <w:pPr>
        <w:pStyle w:val="BookText"/>
        <w:rPr/>
      </w:pPr>
      <w:r>
        <w:rPr>
          <w:rFonts w:ascii="Amiri" w:hAnsi="Amiri" w:eastAsia="Amiri" w:cs="Amiri"/>
          <w:color w:val="111111"/>
          <w:sz w:val="28"/>
          <w:sz w:val="28"/>
          <w:szCs w:val="28"/>
          <w:rtl w:val="true"/>
          <w:lang w:bidi="ar-SA"/>
        </w:rPr>
        <w:t>فإن فی زَلّتها عذرا</w:t>
      </w:r>
    </w:p>
    <w:p>
      <w:pPr>
        <w:pStyle w:val="BookText"/>
        <w:rPr/>
      </w:pPr>
      <w:r>
        <w:rPr>
          <w:rFonts w:ascii="Amiri" w:hAnsi="Amiri" w:eastAsia="Amiri" w:cs="Amiri"/>
          <w:color w:val="111111"/>
          <w:sz w:val="28"/>
          <w:sz w:val="28"/>
          <w:szCs w:val="28"/>
          <w:rtl w:val="true"/>
          <w:lang w:bidi="ar-SA"/>
        </w:rPr>
        <w:t>حَمَّلها من علمه شاهقا</w:t>
      </w:r>
    </w:p>
    <w:p>
      <w:pPr>
        <w:pStyle w:val="BookText"/>
        <w:rPr/>
      </w:pPr>
      <w:r>
        <w:rPr>
          <w:rFonts w:ascii="IRNazanin" w:hAnsi="IRNazanin" w:eastAsia="IRNazanin"/>
          <w:color w:val="111111"/>
          <w:sz w:val="28"/>
          <w:sz w:val="28"/>
          <w:szCs w:val="28"/>
          <w:rtl w:val="true"/>
          <w:lang w:bidi="fa-IR"/>
        </w:rPr>
        <w:t>ومن ندی راحته بحرا</w:t>
      </w:r>
    </w:p>
    <w:p>
      <w:pPr>
        <w:pStyle w:val="BookText"/>
        <w:rPr/>
      </w:pPr>
      <w:r>
        <w:rPr>
          <w:rFonts w:ascii="IRNazanin" w:hAnsi="IRNazanin" w:eastAsia="IRNazanin"/>
          <w:color w:val="111111"/>
          <w:sz w:val="28"/>
          <w:sz w:val="28"/>
          <w:szCs w:val="28"/>
          <w:rtl w:val="true"/>
          <w:lang w:bidi="fa-IR"/>
        </w:rPr>
        <w:t xml:space="preserve">قال ابن خلِّکان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معنی مطروق ، وقد جاء فی الشعر کثیرا</w:t>
      </w:r>
      <w:r>
        <w:rPr>
          <w:rFonts w:eastAsia="IRNazanin" w:cs="IRNazanin"/>
          <w:color w:val="111111"/>
          <w:sz w:val="28"/>
          <w:szCs w:val="28"/>
          <w:rtl w:val="true"/>
          <w:lang w:bidi="fa-IR"/>
        </w:rPr>
        <w:t>».</w:t>
      </w:r>
    </w:p>
    <w:p>
      <w:pPr>
        <w:pStyle w:val="Heading3"/>
        <w:numPr>
          <w:ilvl w:val="2"/>
          <w:numId w:val="1"/>
        </w:numPr>
        <w:rPr/>
      </w:pPr>
      <w:bookmarkStart w:id="23" w:name="__RefHeading___Toc307208_73709187"/>
      <w:bookmarkStart w:id="24" w:name="_Toc8"/>
      <w:bookmarkEnd w:id="23"/>
      <w:r>
        <w:rPr>
          <w:rtl w:val="true"/>
        </w:rPr>
        <w:t>شیوخه ومن رووا عنه</w:t>
      </w:r>
      <w:bookmarkEnd w:id="24"/>
    </w:p>
    <w:p>
      <w:pPr>
        <w:pStyle w:val="BookText"/>
        <w:rPr/>
      </w:pPr>
      <w:r>
        <w:rPr>
          <w:rFonts w:ascii="IRNazanin" w:hAnsi="IRNazanin" w:eastAsia="IRNazanin"/>
          <w:color w:val="111111"/>
          <w:sz w:val="28"/>
          <w:sz w:val="28"/>
          <w:szCs w:val="28"/>
          <w:rtl w:val="true"/>
          <w:lang w:bidi="fa-IR"/>
        </w:rPr>
        <w:t xml:space="preserve">تلمذ أبو السعادات لطائفة من العلماء الأجلاء ، فقرأ الأدب والنحو علی ناصح الدین أبی محمد سعید ابن المبارک بن علی بن الدهّان البغدادی النحوی ، المتوفی سنة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وأبی الحرم مکّیّ بن ریّان بن شَبَّةَ بن صالح الماکِسِینیّ النحوی الضریر ، نزیل الموصل ،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وأخذ النحو وسمع الحدیث من أبی بکر یحیی بن سعدون بن تمام بن محمد الأزدی القرطبی ، النحوی اللغوی المقرئ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بالموصل سنة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وسمع الحدیث بالموصل من جماعة ، منهم خطیب الموصل أبو الفضل عبد الله بن أحمد بن محمد الطوسی المتوفی سنة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بغداد حاجّا فسمع بها من أبی القاسم صاحب ابن الخَلّ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کُلَیْب ، أبی الفرج عبد المنعم بن عبد الوهاب بن سعد الحَرّانی ، ثم البغدادی الحنبلی التاجر ، المتوفی ببغداد سنة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الوهاب بن سُکَیْنة ، الصوفی الشافعی ، المتوفی سنة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عنه ولدُه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والشهاب الطوسی ، أبو الفتح محمد بن محمود بن محمد بن شهاب الدین ، نزیل مصر وشیخ الشافعیة ، المتوفی بمصر سنة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 من روی عنه بالإجازة فخر الدین بن البخاری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روی عنه أیضا القِفْطی المتوفی سنة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الإجازة بجمیع مصنّفاته ومسموعاته ومرویّاته</w:t>
      </w:r>
      <w:r>
        <w:rPr>
          <w:rFonts w:eastAsia="IRNazanin" w:cs="IRNazanin"/>
          <w:color w:val="111111"/>
          <w:sz w:val="28"/>
          <w:szCs w:val="28"/>
          <w:rtl w:val="true"/>
          <w:lang w:bidi="fa-IR"/>
        </w:rPr>
        <w:t xml:space="preserve">. </w:t>
      </w:r>
      <w:bookmarkStart w:id="25" w:name="pg11382_141118"/>
    </w:p>
    <w:p>
      <w:pPr>
        <w:pStyle w:val="Heading3"/>
        <w:numPr>
          <w:ilvl w:val="2"/>
          <w:numId w:val="1"/>
        </w:numPr>
        <w:rPr/>
      </w:pPr>
      <w:bookmarkStart w:id="26" w:name="__RefHeading___Toc307210_73709187"/>
      <w:bookmarkStart w:id="27" w:name="_Toc9"/>
      <w:bookmarkEnd w:id="25"/>
      <w:bookmarkEnd w:id="26"/>
      <w:r>
        <w:rPr>
          <w:rtl w:val="true"/>
        </w:rPr>
        <w:t>مصنفاته</w:t>
      </w:r>
      <w:bookmarkEnd w:id="27"/>
    </w:p>
    <w:p>
      <w:pPr>
        <w:pStyle w:val="Heading4"/>
        <w:numPr>
          <w:ilvl w:val="3"/>
          <w:numId w:val="1"/>
        </w:numPr>
        <w:rPr/>
      </w:pPr>
      <w:bookmarkStart w:id="28" w:name="__RefHeading___Toc307212_73709187"/>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ترک ابن الأثیر إنتاجا طیبا یشهد بثقافته الواسعة وعلمه الغزیر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مصنفاته </w:t>
      </w:r>
      <w:r>
        <w:rPr>
          <w:rFonts w:eastAsia="IRNazanin" w:cs="IRNazanin"/>
          <w:color w:val="111111"/>
          <w:sz w:val="28"/>
          <w:szCs w:val="28"/>
          <w:rtl w:val="true"/>
          <w:lang w:bidi="fa-IR"/>
        </w:rPr>
        <w:t>:</w:t>
      </w:r>
    </w:p>
    <w:p>
      <w:pPr>
        <w:pStyle w:val="Heading4"/>
        <w:numPr>
          <w:ilvl w:val="3"/>
          <w:numId w:val="1"/>
        </w:numPr>
        <w:rPr/>
      </w:pPr>
      <w:bookmarkStart w:id="30" w:name="__RefHeading___Toc307214_73709187"/>
      <w:bookmarkStart w:id="31" w:name="_Toc11"/>
      <w:bookmarkEnd w:id="30"/>
      <w:r>
        <w:rPr/>
        <w:t>1</w:t>
      </w:r>
      <w:r>
        <w:rPr>
          <w:rtl w:val="true"/>
        </w:rPr>
        <w:t xml:space="preserve"> - </w:t>
      </w:r>
      <w:r>
        <w:rPr>
          <w:rtl w:val="true"/>
        </w:rPr>
        <w:t>الإنصاف فی الجمع بین الکشف والکشّاف</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تفسیری الثعلبی </w:t>
      </w:r>
      <w:r>
        <w:rPr>
          <w:rStyle w:val="FootnoteAnchor"/>
          <w:rtl w:val="true"/>
        </w:rPr>
        <w:footnoteReference w:id="45"/>
      </w:r>
      <w:r>
        <w:rPr>
          <w:rFonts w:ascii="IRNazanin" w:hAnsi="IRNazanin" w:eastAsia="IRNazanin"/>
          <w:color w:val="111111"/>
          <w:sz w:val="28"/>
          <w:sz w:val="28"/>
          <w:szCs w:val="28"/>
          <w:rtl w:val="true"/>
          <w:lang w:bidi="fa-IR"/>
        </w:rPr>
        <w:t xml:space="preserve">والزمخشری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مجلدات</w:t>
      </w:r>
      <w:r>
        <w:rPr>
          <w:rFonts w:eastAsia="IRNazanin" w:cs="IRNazanin"/>
          <w:color w:val="111111"/>
          <w:sz w:val="28"/>
          <w:szCs w:val="28"/>
          <w:rtl w:val="true"/>
          <w:lang w:bidi="fa-IR"/>
        </w:rPr>
        <w:t>.</w:t>
      </w:r>
    </w:p>
    <w:p>
      <w:pPr>
        <w:pStyle w:val="Heading4"/>
        <w:numPr>
          <w:ilvl w:val="3"/>
          <w:numId w:val="1"/>
        </w:numPr>
        <w:rPr/>
      </w:pPr>
      <w:bookmarkStart w:id="32" w:name="__RefHeading___Toc307216_73709187"/>
      <w:bookmarkStart w:id="33" w:name="_Toc12"/>
      <w:bookmarkEnd w:id="32"/>
      <w:r>
        <w:rPr/>
        <w:t>2</w:t>
      </w:r>
      <w:r>
        <w:rPr>
          <w:rtl w:val="true"/>
        </w:rPr>
        <w:t xml:space="preserve"> - </w:t>
      </w:r>
      <w:r>
        <w:rPr>
          <w:rtl w:val="true"/>
        </w:rPr>
        <w:t>الباهر فی الفروق</w:t>
      </w:r>
      <w:bookmarkEnd w:id="33"/>
    </w:p>
    <w:p>
      <w:pPr>
        <w:pStyle w:val="BookText"/>
        <w:rPr/>
      </w:pP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یاقوت والسیوطی ، وهو عند ابن السبکی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والأبنیة</w:t>
      </w:r>
      <w:r>
        <w:rPr>
          <w:rFonts w:eastAsia="IRNazanin" w:cs="IRNazanin"/>
          <w:color w:val="111111"/>
          <w:sz w:val="28"/>
          <w:szCs w:val="28"/>
          <w:rtl w:val="true"/>
          <w:lang w:bidi="fa-IR"/>
        </w:rPr>
        <w:t>»</w:t>
      </w:r>
    </w:p>
    <w:p>
      <w:pPr>
        <w:pStyle w:val="Heading4"/>
        <w:numPr>
          <w:ilvl w:val="3"/>
          <w:numId w:val="1"/>
        </w:numPr>
        <w:rPr/>
      </w:pPr>
      <w:bookmarkStart w:id="34" w:name="__RefHeading___Toc307218_73709187"/>
      <w:bookmarkStart w:id="35" w:name="_Toc13"/>
      <w:bookmarkEnd w:id="34"/>
      <w:r>
        <w:rPr/>
        <w:t>3</w:t>
      </w:r>
      <w:r>
        <w:rPr>
          <w:rtl w:val="true"/>
        </w:rPr>
        <w:t xml:space="preserve"> - </w:t>
      </w:r>
      <w:r>
        <w:rPr>
          <w:rtl w:val="true"/>
        </w:rPr>
        <w:t>البدیع</w:t>
      </w:r>
      <w:bookmarkEnd w:id="35"/>
    </w:p>
    <w:p>
      <w:pPr>
        <w:pStyle w:val="BookText"/>
        <w:rPr/>
      </w:pP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یاقوت والقفطی والسیوطی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خلّکان وابن السبکی وابن تغری بردی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 فی شرح الفصول لابن الدهان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الأربعین کُرّاسة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عز الدین المؤرخ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بدیعا کاسمه ، سلک فیه مسلکا غریبا ، وبوّبه تبویبا عجیبا</w:t>
      </w:r>
      <w:r>
        <w:rPr>
          <w:rFonts w:eastAsia="IRNazanin" w:cs="IRNazanin"/>
          <w:color w:val="111111"/>
          <w:sz w:val="28"/>
          <w:szCs w:val="28"/>
          <w:rtl w:val="true"/>
          <w:lang w:bidi="fa-IR"/>
        </w:rPr>
        <w:t>.</w:t>
      </w:r>
    </w:p>
    <w:p>
      <w:pPr>
        <w:pStyle w:val="Heading4"/>
        <w:numPr>
          <w:ilvl w:val="3"/>
          <w:numId w:val="1"/>
        </w:numPr>
        <w:rPr/>
      </w:pPr>
      <w:bookmarkStart w:id="36" w:name="__RefHeading___Toc307220_73709187"/>
      <w:bookmarkStart w:id="37" w:name="_Toc14"/>
      <w:bookmarkEnd w:id="36"/>
      <w:r>
        <w:rPr/>
        <w:t>4</w:t>
      </w:r>
      <w:r>
        <w:rPr>
          <w:rtl w:val="true"/>
        </w:rPr>
        <w:t xml:space="preserve"> - </w:t>
      </w:r>
      <w:r>
        <w:rPr>
          <w:rtl w:val="true"/>
        </w:rPr>
        <w:t>تهذیب فصول ابن الدهان</w:t>
      </w:r>
      <w:bookmarkEnd w:id="37"/>
    </w:p>
    <w:p>
      <w:pPr>
        <w:pStyle w:val="BookText"/>
        <w:rPr/>
      </w:pPr>
      <w:r>
        <w:rPr>
          <w:rFonts w:ascii="IRNazanin" w:hAnsi="IRNazanin" w:eastAsia="IRNazanin"/>
          <w:color w:val="111111"/>
          <w:sz w:val="28"/>
          <w:sz w:val="28"/>
          <w:szCs w:val="28"/>
          <w:rtl w:val="true"/>
          <w:lang w:bidi="fa-IR"/>
        </w:rPr>
        <w:t>ذکره یاقوت والسیوطی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النحو أیضا</w:t>
      </w:r>
      <w:r>
        <w:rPr>
          <w:rFonts w:eastAsia="IRNazanin" w:cs="IRNazanin"/>
          <w:color w:val="111111"/>
          <w:sz w:val="28"/>
          <w:szCs w:val="28"/>
          <w:rtl w:val="true"/>
          <w:lang w:bidi="fa-IR"/>
        </w:rPr>
        <w:t>.</w:t>
      </w:r>
    </w:p>
    <w:p>
      <w:pPr>
        <w:pStyle w:val="Heading4"/>
        <w:numPr>
          <w:ilvl w:val="3"/>
          <w:numId w:val="1"/>
        </w:numPr>
        <w:rPr/>
      </w:pPr>
      <w:bookmarkStart w:id="38" w:name="__RefHeading___Toc307222_73709187"/>
      <w:bookmarkStart w:id="39" w:name="_Toc15"/>
      <w:bookmarkEnd w:id="38"/>
      <w:r>
        <w:rPr/>
        <w:t>5</w:t>
      </w:r>
      <w:r>
        <w:rPr>
          <w:rtl w:val="true"/>
        </w:rPr>
        <w:t xml:space="preserve"> - </w:t>
      </w:r>
      <w:r>
        <w:rPr>
          <w:rtl w:val="true"/>
        </w:rPr>
        <w:t>جامع الأصول فی أحادیث الرسول</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فیه بین البخاری ومسلم والموطأ وسنن أبی داود وسنن النسائی والترمذی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علی حروف المعجم ، وشرح غریب الأحادیث ومعانیها وأحکامها ووصف رجالها ، ونبه علی جمیع ما یحتاج إلیه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قطعا أنه لم یصنف مثله قط ولا یصنف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فی القاهرة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فی اثنی عشر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بعنایة الشیخین عبد المجید سلیم وحامد الفقی</w:t>
      </w:r>
      <w:r>
        <w:rPr>
          <w:rFonts w:eastAsia="IRNazanin" w:cs="IRNazanin"/>
          <w:color w:val="111111"/>
          <w:sz w:val="28"/>
          <w:szCs w:val="28"/>
          <w:rtl w:val="true"/>
          <w:lang w:bidi="fa-IR"/>
        </w:rPr>
        <w:t xml:space="preserve">. </w:t>
      </w:r>
      <w:bookmarkStart w:id="40" w:name="pg11382_141120"/>
    </w:p>
    <w:p>
      <w:pPr>
        <w:pStyle w:val="Heading4"/>
        <w:numPr>
          <w:ilvl w:val="3"/>
          <w:numId w:val="1"/>
        </w:numPr>
        <w:rPr/>
      </w:pPr>
      <w:bookmarkStart w:id="41" w:name="__RefHeading___Toc307224_73709187"/>
      <w:bookmarkStart w:id="42" w:name="_Toc16"/>
      <w:bookmarkEnd w:id="40"/>
      <w:bookmarkEnd w:id="41"/>
      <w:r>
        <w:rPr/>
        <w:t>6</w:t>
      </w:r>
      <w:r>
        <w:rPr>
          <w:rtl w:val="true"/>
        </w:rPr>
        <w:t xml:space="preserve"> - </w:t>
      </w:r>
      <w:r>
        <w:rPr>
          <w:rtl w:val="true"/>
        </w:rPr>
        <w:t>دیوان رسائل</w:t>
      </w:r>
      <w:bookmarkEnd w:id="42"/>
    </w:p>
    <w:p>
      <w:pPr>
        <w:pStyle w:val="Heading4"/>
        <w:numPr>
          <w:ilvl w:val="3"/>
          <w:numId w:val="1"/>
        </w:numPr>
        <w:rPr/>
      </w:pPr>
      <w:bookmarkStart w:id="43" w:name="__RefHeading___Toc307226_73709187"/>
      <w:bookmarkStart w:id="44" w:name="_Toc17"/>
      <w:bookmarkEnd w:id="43"/>
      <w:r>
        <w:rPr/>
        <w:t>7</w:t>
      </w:r>
      <w:r>
        <w:rPr>
          <w:rtl w:val="true"/>
        </w:rPr>
        <w:t xml:space="preserve"> - </w:t>
      </w:r>
      <w:r>
        <w:rPr>
          <w:rtl w:val="true"/>
        </w:rPr>
        <w:t>رسائل فی الحساب مُجَدْوَلات</w:t>
      </w:r>
      <w:bookmarkEnd w:id="44"/>
    </w:p>
    <w:p>
      <w:pPr>
        <w:pStyle w:val="BookText"/>
        <w:rPr/>
      </w:pPr>
      <w:r>
        <w:rPr>
          <w:rFonts w:ascii="IRNazanin" w:hAnsi="IRNazanin" w:eastAsia="IRNazanin"/>
          <w:color w:val="111111"/>
          <w:sz w:val="28"/>
          <w:sz w:val="28"/>
          <w:szCs w:val="28"/>
          <w:rtl w:val="true"/>
          <w:lang w:bidi="fa-IR"/>
        </w:rPr>
        <w:t>ذکرها یاقوت</w:t>
      </w:r>
      <w:r>
        <w:rPr>
          <w:rFonts w:eastAsia="IRNazanin" w:cs="IRNazanin"/>
          <w:color w:val="111111"/>
          <w:sz w:val="28"/>
          <w:szCs w:val="28"/>
          <w:rtl w:val="true"/>
          <w:lang w:bidi="fa-IR"/>
        </w:rPr>
        <w:t>.</w:t>
      </w:r>
    </w:p>
    <w:p>
      <w:pPr>
        <w:pStyle w:val="Heading4"/>
        <w:numPr>
          <w:ilvl w:val="3"/>
          <w:numId w:val="1"/>
        </w:numPr>
        <w:rPr/>
      </w:pPr>
      <w:bookmarkStart w:id="45" w:name="__RefHeading___Toc307228_73709187"/>
      <w:bookmarkStart w:id="46" w:name="_Toc18"/>
      <w:bookmarkEnd w:id="45"/>
      <w:r>
        <w:rPr/>
        <w:t>8</w:t>
      </w:r>
      <w:r>
        <w:rPr>
          <w:rtl w:val="true"/>
        </w:rPr>
        <w:t xml:space="preserve"> - </w:t>
      </w:r>
      <w:r>
        <w:rPr>
          <w:rtl w:val="true"/>
        </w:rPr>
        <w:t>الشافی ، شرح مسند الشافعی</w:t>
      </w:r>
      <w:bookmarkEnd w:id="46"/>
    </w:p>
    <w:p>
      <w:pPr>
        <w:pStyle w:val="BookText"/>
        <w:rPr/>
      </w:pP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أبدع فی تصنیفه ، فذکر أحکامه ولغته ونحوه ومعانیه ، نحو مائة کرّاسة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نسخة بدار الکتب المصریة برقم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أخری فی مجلد واحد برقم </w:t>
      </w:r>
      <w:r>
        <w:rPr>
          <w:rFonts w:eastAsia="IRNazanin" w:cs="IRNazanin"/>
          <w:color w:val="111111"/>
          <w:sz w:val="28"/>
          <w:szCs w:val="28"/>
          <w:rtl w:val="true"/>
          <w:lang w:bidi="fa-IR"/>
        </w:rPr>
        <w:t>(</w:t>
      </w:r>
      <w:r>
        <w:rPr>
          <w:rFonts w:eastAsia="IRNazanin" w:cs="IRNazanin"/>
          <w:color w:val="111111"/>
          <w:sz w:val="28"/>
          <w:szCs w:val="28"/>
          <w:lang w:bidi="fa-IR"/>
        </w:rPr>
        <w:t>221184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47" w:name="__RefHeading___Toc307230_73709187"/>
      <w:bookmarkStart w:id="48" w:name="_Toc19"/>
      <w:bookmarkEnd w:id="47"/>
      <w:r>
        <w:rPr/>
        <w:t>9</w:t>
      </w:r>
      <w:r>
        <w:rPr>
          <w:rtl w:val="true"/>
        </w:rPr>
        <w:t xml:space="preserve"> - </w:t>
      </w:r>
      <w:r>
        <w:rPr>
          <w:rtl w:val="true"/>
        </w:rPr>
        <w:t>شرح غریب الطّوال</w:t>
      </w:r>
      <w:bookmarkEnd w:id="48"/>
    </w:p>
    <w:p>
      <w:pPr>
        <w:pStyle w:val="BookText"/>
        <w:rPr/>
      </w:pPr>
      <w:r>
        <w:rPr>
          <w:rFonts w:ascii="IRNazanin" w:hAnsi="IRNazanin" w:eastAsia="IRNazanin"/>
          <w:color w:val="111111"/>
          <w:sz w:val="28"/>
          <w:sz w:val="28"/>
          <w:szCs w:val="28"/>
          <w:rtl w:val="true"/>
          <w:lang w:bidi="fa-IR"/>
        </w:rPr>
        <w:t>ذکره ابن السبکی</w:t>
      </w:r>
      <w:r>
        <w:rPr>
          <w:rFonts w:eastAsia="IRNazanin" w:cs="IRNazanin"/>
          <w:color w:val="111111"/>
          <w:sz w:val="28"/>
          <w:szCs w:val="28"/>
          <w:rtl w:val="true"/>
          <w:lang w:bidi="fa-IR"/>
        </w:rPr>
        <w:t>.</w:t>
      </w:r>
    </w:p>
    <w:p>
      <w:pPr>
        <w:pStyle w:val="Heading4"/>
        <w:numPr>
          <w:ilvl w:val="3"/>
          <w:numId w:val="1"/>
        </w:numPr>
        <w:rPr/>
      </w:pPr>
      <w:bookmarkStart w:id="49" w:name="__RefHeading___Toc307232_73709187"/>
      <w:bookmarkStart w:id="50" w:name="_Toc20"/>
      <w:bookmarkEnd w:id="49"/>
      <w:r>
        <w:rPr/>
        <w:t>10</w:t>
      </w:r>
      <w:r>
        <w:rPr>
          <w:rtl w:val="true"/>
        </w:rPr>
        <w:t xml:space="preserve"> - </w:t>
      </w:r>
      <w:r>
        <w:rPr>
          <w:rtl w:val="true"/>
        </w:rPr>
        <w:t>الفروق والأبنیة</w:t>
      </w:r>
      <w:bookmarkEnd w:id="50"/>
    </w:p>
    <w:p>
      <w:pPr>
        <w:pStyle w:val="BookText"/>
        <w:rPr/>
      </w:pPr>
      <w:r>
        <w:rPr>
          <w:rFonts w:ascii="IRNazanin" w:hAnsi="IRNazanin" w:eastAsia="IRNazanin"/>
          <w:color w:val="111111"/>
          <w:sz w:val="28"/>
          <w:sz w:val="28"/>
          <w:szCs w:val="28"/>
          <w:rtl w:val="true"/>
          <w:lang w:bidi="fa-IR"/>
        </w:rPr>
        <w:t>فی النحو ، ذکره ابن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یاقوت والسیوطی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الباهر فی الفروق</w:t>
      </w:r>
      <w:r>
        <w:rPr>
          <w:rFonts w:eastAsia="IRNazanin" w:cs="IRNazanin"/>
          <w:color w:val="111111"/>
          <w:sz w:val="28"/>
          <w:szCs w:val="28"/>
          <w:rtl w:val="true"/>
          <w:lang w:bidi="fa-IR"/>
        </w:rPr>
        <w:t>».</w:t>
      </w:r>
    </w:p>
    <w:p>
      <w:pPr>
        <w:pStyle w:val="Heading4"/>
        <w:numPr>
          <w:ilvl w:val="3"/>
          <w:numId w:val="1"/>
        </w:numPr>
        <w:rPr/>
      </w:pPr>
      <w:bookmarkStart w:id="51" w:name="__RefHeading___Toc307234_73709187"/>
      <w:bookmarkStart w:id="52" w:name="_Toc21"/>
      <w:bookmarkEnd w:id="51"/>
      <w:r>
        <w:rPr/>
        <w:t>11</w:t>
      </w:r>
      <w:r>
        <w:rPr>
          <w:rtl w:val="true"/>
        </w:rPr>
        <w:t xml:space="preserve"> - </w:t>
      </w:r>
      <w:r>
        <w:rPr>
          <w:rtl w:val="true"/>
        </w:rPr>
        <w:t>کتاب لطیف فی صنعة الکتابة</w:t>
      </w:r>
      <w:bookmarkEnd w:id="52"/>
    </w:p>
    <w:p>
      <w:pPr>
        <w:pStyle w:val="BookText"/>
        <w:rPr/>
      </w:pPr>
      <w:r>
        <w:rPr>
          <w:rFonts w:ascii="Amiri" w:hAnsi="Amiri" w:eastAsia="Amiri" w:cs="Amiri"/>
          <w:color w:val="111111"/>
          <w:sz w:val="28"/>
          <w:sz w:val="28"/>
          <w:szCs w:val="28"/>
          <w:rtl w:val="true"/>
          <w:lang w:bidi="ar-SA"/>
        </w:rPr>
        <w:t>ذکره ابن خلّکان وابن تِغْرِی بَرْدِی</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07236_73709187"/>
      <w:bookmarkStart w:id="54" w:name="_Toc22"/>
      <w:bookmarkEnd w:id="53"/>
      <w:r>
        <w:rPr/>
        <w:t>12</w:t>
      </w:r>
      <w:r>
        <w:rPr>
          <w:rtl w:val="true"/>
        </w:rPr>
        <w:t xml:space="preserve"> - </w:t>
      </w:r>
      <w:r>
        <w:rPr>
          <w:rtl w:val="true"/>
        </w:rPr>
        <w:t xml:space="preserve">المختار فی مناقب الأخیار </w:t>
      </w:r>
      <w:r>
        <w:rPr>
          <w:rtl w:val="true"/>
        </w:rPr>
        <w:t xml:space="preserve">- </w:t>
      </w:r>
      <w:r>
        <w:rPr>
          <w:rtl w:val="true"/>
        </w:rPr>
        <w:t>أو الأبرار</w:t>
      </w:r>
      <w:bookmarkEnd w:id="54"/>
    </w:p>
    <w:p>
      <w:pPr>
        <w:pStyle w:val="BookText"/>
        <w:rPr/>
      </w:pPr>
      <w:r>
        <w:rPr>
          <w:rFonts w:ascii="IRNazanin" w:hAnsi="IRNazanin" w:eastAsia="IRNazanin"/>
          <w:color w:val="111111"/>
          <w:sz w:val="28"/>
          <w:sz w:val="28"/>
          <w:szCs w:val="28"/>
          <w:rtl w:val="true"/>
          <w:lang w:bidi="fa-IR"/>
        </w:rPr>
        <w:t xml:space="preserve">ذکره یاقوت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نسخة بلیدن برقم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کما یوجد النصف الثانی منه بمکتبة فیض الله باستانبول برقم </w:t>
      </w: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مصور بمعهد المخطوطات بجامعة الدول العربیة</w:t>
      </w:r>
      <w:r>
        <w:rPr>
          <w:rFonts w:eastAsia="IRNazanin" w:cs="IRNazanin"/>
          <w:color w:val="111111"/>
          <w:sz w:val="28"/>
          <w:szCs w:val="28"/>
          <w:rtl w:val="true"/>
          <w:lang w:bidi="fa-IR"/>
        </w:rPr>
        <w:t>.</w:t>
      </w:r>
    </w:p>
    <w:p>
      <w:pPr>
        <w:pStyle w:val="Heading4"/>
        <w:numPr>
          <w:ilvl w:val="3"/>
          <w:numId w:val="1"/>
        </w:numPr>
        <w:rPr/>
      </w:pPr>
      <w:bookmarkStart w:id="55" w:name="__RefHeading___Toc307238_73709187"/>
      <w:bookmarkStart w:id="56" w:name="_Toc23"/>
      <w:bookmarkEnd w:id="55"/>
      <w:r>
        <w:rPr/>
        <w:t>13</w:t>
      </w:r>
      <w:r>
        <w:rPr>
          <w:rtl w:val="true"/>
        </w:rPr>
        <w:t xml:space="preserve"> - </w:t>
      </w:r>
      <w:r>
        <w:rPr>
          <w:rtl w:val="true"/>
        </w:rPr>
        <w:t>المرصع فی الآباء والأمهات ، والأبناء والبنات ، والأذواء والذوات</w:t>
      </w:r>
      <w:bookmarkEnd w:id="5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یاقوت والسیوطی وابن السکبی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وقال السیوطی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وقفت علیه ولخصت </w:t>
      </w:r>
      <w:bookmarkStart w:id="57" w:name="pg11382_141122"/>
    </w:p>
    <w:p>
      <w:pPr>
        <w:pStyle w:val="BookText"/>
        <w:rPr/>
      </w:pPr>
      <w:bookmarkEnd w:id="57"/>
      <w:r>
        <w:rPr>
          <w:rFonts w:ascii="IRNazanin" w:hAnsi="IRNazanin" w:eastAsia="IRNazanin"/>
          <w:color w:val="111111"/>
          <w:sz w:val="28"/>
          <w:sz w:val="28"/>
          <w:szCs w:val="28"/>
          <w:rtl w:val="true"/>
          <w:lang w:bidi="fa-IR"/>
        </w:rPr>
        <w:t>منه الکُنی فی کرّاسة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الألمانی ، فی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الصغیر</w:t>
      </w:r>
      <w:r>
        <w:rPr>
          <w:rFonts w:eastAsia="IRNazanin" w:cs="IRNazanin"/>
          <w:color w:val="111111"/>
          <w:sz w:val="28"/>
          <w:szCs w:val="28"/>
          <w:rtl w:val="true"/>
          <w:lang w:bidi="fa-IR"/>
        </w:rPr>
        <w:t>.</w:t>
      </w:r>
    </w:p>
    <w:p>
      <w:pPr>
        <w:pStyle w:val="Heading4"/>
        <w:numPr>
          <w:ilvl w:val="3"/>
          <w:numId w:val="1"/>
        </w:numPr>
        <w:rPr/>
      </w:pPr>
      <w:bookmarkStart w:id="58" w:name="__RefHeading___Toc307240_73709187"/>
      <w:bookmarkStart w:id="59" w:name="_Toc24"/>
      <w:bookmarkEnd w:id="58"/>
      <w:r>
        <w:rPr/>
        <w:t>14</w:t>
      </w:r>
      <w:r>
        <w:rPr>
          <w:rtl w:val="true"/>
        </w:rPr>
        <w:t xml:space="preserve"> - </w:t>
      </w:r>
      <w:r>
        <w:rPr>
          <w:rtl w:val="true"/>
        </w:rPr>
        <w:t>المصطفی والمختار فی الأدعیة والأذکار</w:t>
      </w:r>
      <w:bookmarkEnd w:id="59"/>
    </w:p>
    <w:p>
      <w:pPr>
        <w:pStyle w:val="BookText"/>
        <w:rPr/>
      </w:pPr>
      <w:r>
        <w:rPr>
          <w:rFonts w:ascii="IRNazanin" w:hAnsi="IRNazanin" w:eastAsia="IRNazanin"/>
          <w:color w:val="111111"/>
          <w:sz w:val="28"/>
          <w:sz w:val="28"/>
          <w:szCs w:val="28"/>
          <w:rtl w:val="true"/>
          <w:lang w:bidi="fa-IR"/>
        </w:rPr>
        <w:t>ذکره ابن خلّکان وابن تغری بردی وابن السبکی وابن العماد</w:t>
      </w:r>
      <w:r>
        <w:rPr>
          <w:rFonts w:eastAsia="IRNazanin" w:cs="IRNazanin"/>
          <w:color w:val="111111"/>
          <w:sz w:val="28"/>
          <w:szCs w:val="28"/>
          <w:rtl w:val="true"/>
          <w:lang w:bidi="fa-IR"/>
        </w:rPr>
        <w:t>.</w:t>
      </w:r>
    </w:p>
    <w:p>
      <w:pPr>
        <w:pStyle w:val="Heading4"/>
        <w:numPr>
          <w:ilvl w:val="3"/>
          <w:numId w:val="1"/>
        </w:numPr>
        <w:rPr/>
      </w:pPr>
      <w:bookmarkStart w:id="60" w:name="__RefHeading___Toc307242_73709187"/>
      <w:bookmarkStart w:id="61" w:name="_Toc25"/>
      <w:bookmarkEnd w:id="60"/>
      <w:r>
        <w:rPr/>
        <w:t>15</w:t>
      </w:r>
      <w:r>
        <w:rPr>
          <w:rtl w:val="true"/>
        </w:rPr>
        <w:t xml:space="preserve"> - </w:t>
      </w:r>
      <w:r>
        <w:rPr>
          <w:rtl w:val="true"/>
        </w:rPr>
        <w:t>النهایة فی غریب الحدیث والأثر</w:t>
      </w:r>
      <w:bookmarkEnd w:id="61"/>
    </w:p>
    <w:p>
      <w:pPr>
        <w:pStyle w:val="BookText"/>
        <w:rPr/>
      </w:pPr>
      <w:r>
        <w:rPr>
          <w:rFonts w:ascii="IRNazanin" w:hAnsi="IRNazanin" w:eastAsia="IRNazanin"/>
          <w:color w:val="111111"/>
          <w:sz w:val="28"/>
          <w:sz w:val="28"/>
          <w:szCs w:val="28"/>
          <w:rtl w:val="true"/>
          <w:lang w:bidi="fa-IR"/>
        </w:rPr>
        <w:t>وهو الذی نقدم له</w:t>
      </w:r>
      <w:r>
        <w:rPr>
          <w:rFonts w:eastAsia="IRNazanin" w:cs="IRNazanin"/>
          <w:color w:val="111111"/>
          <w:sz w:val="28"/>
          <w:szCs w:val="28"/>
          <w:rtl w:val="true"/>
          <w:lang w:bidi="fa-IR"/>
        </w:rPr>
        <w:t>.</w:t>
      </w:r>
    </w:p>
    <w:p>
      <w:pPr>
        <w:pStyle w:val="Heading2"/>
        <w:numPr>
          <w:ilvl w:val="1"/>
          <w:numId w:val="1"/>
        </w:numPr>
        <w:rPr/>
      </w:pPr>
      <w:bookmarkStart w:id="62" w:name="__RefHeading___Toc307244_73709187"/>
      <w:bookmarkStart w:id="63" w:name="_Toc26"/>
      <w:bookmarkEnd w:id="62"/>
      <w:r>
        <w:rPr/>
        <w:t>3</w:t>
      </w:r>
      <w:r>
        <w:rPr>
          <w:rtl w:val="true"/>
        </w:rPr>
        <w:t xml:space="preserve">- </w:t>
      </w:r>
      <w:r>
        <w:rPr>
          <w:rtl w:val="true"/>
        </w:rPr>
        <w:t>منهاج التحقیق</w:t>
      </w:r>
      <w:bookmarkEnd w:id="63"/>
    </w:p>
    <w:p>
      <w:pPr>
        <w:pStyle w:val="BookText"/>
        <w:rPr/>
      </w:pPr>
      <w:r>
        <w:rPr>
          <w:rFonts w:ascii="IRNazanin" w:hAnsi="IRNazanin" w:eastAsia="IRNazanin"/>
          <w:color w:val="111111"/>
          <w:sz w:val="28"/>
          <w:sz w:val="28"/>
          <w:szCs w:val="28"/>
          <w:rtl w:val="true"/>
          <w:lang w:bidi="fa-IR"/>
        </w:rPr>
        <w:t xml:space="preserve">طبعت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طبعات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بطهران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طبع حجر ، وهی غیر مضبوطة ونقع فی مجلد واحد ، 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بالمطبعة العثمانیة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وهی مضبوطة بالشکل الکامل ، وتقع فی أربعة أجزاء وعلی هامشها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 ، تلخیص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بتصحیح عبد العزیز بن إسماعیل الأنصاری الطهطاوی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والطبعة الثالثة بالمطبعة الخیریة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وهی غیر مضبوطة ، وتقع فی أربعة أجزاء ، وبأسفلها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الصفحة الأولی من الجزء الأول أن بهامشها کتابین ،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تصحیفات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غریب الحدیث ، للحافظ أبی أحمد الحسن بن عبد الله العسکری ، ولکن لم یطبع بالهامش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وأدق هذه الطبعات طبعة العثمانیة ، وهی علی ما بذل فیها من جهد طیب مشکور لم تسلم من التصحیف والتحریف ، وجاء معظم ضبطها بحسب الشائع الدائر علی الألسنة ، مما نبهنا علی بعضه ، وأغضینا عن بعضه الآخر لظهور وجه الخطأ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أننا قد أفدنا من التقییدات وفروق النسخ التی </w:t>
      </w:r>
    </w:p>
    <w:p>
      <w:pPr>
        <w:pStyle w:val="BookText"/>
        <w:rPr/>
      </w:pPr>
      <w:r>
        <w:rPr>
          <w:rFonts w:ascii="IRNazanin" w:hAnsi="IRNazanin" w:eastAsia="IRNazanin"/>
          <w:color w:val="111111"/>
          <w:sz w:val="28"/>
          <w:sz w:val="28"/>
          <w:szCs w:val="28"/>
          <w:rtl w:val="true"/>
          <w:lang w:bidi="fa-IR"/>
        </w:rPr>
        <w:t>ذکرت بهامش هذه الطبعة وذکرناها معزُوّة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اعتمدنا علی هذه الطبعة واعتبرناها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 بد من الرجوع إلی مخطوطة للنهایة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 النهایة الخطیة موفورة بدار الکتب المصریة وبغیرها من المکتبات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استوثقنا نسخة بدار الکتب المصریة برقم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مجلد واحد وعدد أوراقها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ومسطرتها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فی الصفحة ، ومقاسها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وهی بخط نسخی دقیق جدا ، وقد ضبطت بالشکل الکامل ، وکتبت المواد علی الهامش بالحمرة ، وبالهامش تفسیرات لغویة وإضافات معظمها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کتابة سنة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صبح یوم الأربعاء ، منتصف شهر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إبراهیم بن سید عبد الله الحسینی الخوراسکانی وقد أشرنا إلی هذه النسخة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اعتمد ابن الأثیر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للهروی فقد اعتمدنا فی عملنا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محفوظة بدار الکتب المصریة برقم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مجلدات ، تمت کتابة سنة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أفدنا کثیرا من مقابلتنا علی کتاب الهروی هذا لتوثیق نقول ابن الأثیر ، ووقعنا علی فروق فی غایة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 ینص فی طبعة العثمانیة علی أنه من الهروی صدرناه بعلامة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کثرة من الأحادیث التی سبقت بالعلامة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النقل عن الهروی فی طبعة العثمانیة لم نجدها فی نسخة الهروی التی بین أیدینا ، فلم ننبه علی عدم وجودها ، اعتمادا علی أن ابن الأثیر نفسه یذکر أن لکتاب الهروی نسخا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التقطنا زیادات الهروی ؛ من إنشاد شعر أو ذکر مَثَل ، استئناسا علی قاعدة ، أو تدعیما 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رأینا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رجعنا إلیه فی مواطن کثیرة ، سواء فیما ینقل عنه ابن الأثیر أم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ابن منظور قد أفرغ النهایة فی لسان العرب فقد اعتبرنا ما جاء من النهایة فی اللسان نسخة منها ، وأثبتنا ما بینه وبینها من 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نظرنا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للمرتضی الزّبیدی ، وأثبتنا روایاته ، حیث جاء معظم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نظرنا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وسجلنا تعقیباته وزیاداته ، ومعظمها عن </w:t>
      </w:r>
    </w:p>
    <w:p>
      <w:pPr>
        <w:pStyle w:val="BookText"/>
        <w:rPr/>
      </w:pPr>
      <w:r>
        <w:rPr>
          <w:rFonts w:ascii="IRNazanin" w:hAnsi="IRNazanin" w:eastAsia="IRNazanin"/>
          <w:color w:val="111111"/>
          <w:sz w:val="28"/>
          <w:sz w:val="28"/>
          <w:szCs w:val="28"/>
          <w:rtl w:val="true"/>
          <w:lang w:bidi="fa-IR"/>
        </w:rPr>
        <w:t>ابن الجوزی ، ولعله اطلع علی غریبه ، فهو یکثر من النقل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أشکل متن الحدیث رجعنا إلی کتب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وخرّجنا منها الحدیث ، ما وسع الجهد وأمکنت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وتحت 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من أحادیث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 وهو یحتفل فیه بغریب الحدیث ویفرد له شرحا فی آخر کل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اهتمامنا ترکّز فی ضبط المادة اللغویة بالاحتکام إلی المعاجم فی کل صغیرة وکبیرة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وجدناه خطأ فی الطبعة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 الطبعات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قوّمناه حین کان الضبط بالقلم ، ونبهنا علیه حیث کان الضبط بالعبارة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نتدخل إلا بالقدر الذی یُجلّی النّص ویوثِّقه ، أو یرفع احتمالا ویزیل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وراء القصد ، وهو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فی المحرم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مایو سنة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الطاهر احمد الزاوی ، محمود محمد الطناحی </w:t>
      </w:r>
      <w:bookmarkStart w:id="64" w:name="pg11382_141127"/>
    </w:p>
    <w:p>
      <w:pPr>
        <w:pStyle w:val="Heading2"/>
        <w:numPr>
          <w:ilvl w:val="1"/>
          <w:numId w:val="1"/>
        </w:numPr>
        <w:rPr/>
      </w:pPr>
      <w:bookmarkStart w:id="65" w:name="__RefHeading___Toc307246_73709187"/>
      <w:bookmarkStart w:id="66" w:name="_Toc27"/>
      <w:bookmarkEnd w:id="64"/>
      <w:bookmarkEnd w:id="65"/>
      <w:r>
        <w:rPr>
          <w:rtl w:val="true"/>
        </w:rPr>
        <w:t>فهرس</w:t>
      </w:r>
      <w:bookmarkEnd w:id="66"/>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المؤلف</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النون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الهمزة</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الواو</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الباء</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الهاء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التاء</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الهمزة مع الیاء</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الثاء</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الهمزة مع الجیم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الباء مع الهمزة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الحاء</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الباء</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الخاء</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التاء</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الدال</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الثاء</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الذال</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الجیم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الراء</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الحاء</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الهمزة مع الزای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الخاء</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الهمزة مع السین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الدال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الهمزة مع الشین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الذال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الصاد</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الراء</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الهمزة مع الضاد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الباء مع الزای </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العین</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اللام</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الغین</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المیم</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القاف</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النون</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الکاف</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الواو</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اللام</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الهاء</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النون</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الیاء</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الواو</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الثاء</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الهاء</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الثاء مع الهمزة</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الباء مع الیاء</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الباء</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الباء المفردة</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الجیم</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التاء</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الخاء</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التاء مع الهمزة</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الدال</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الباء</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الراء</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التاء</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الطاء</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الجیم</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العین</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الحاء</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الغین</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الخاء</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الفاء</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الراء</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القاف</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السین</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الکاف</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العین</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اللام</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الغین</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المیم</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الفاء</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النون</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القاف</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الثاء مع الواو</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التاء مع الکاف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الثاء مع الیاء </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الجیم</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الباء</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الهمزة</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التاء</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الباء</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الثاء</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الثاء</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الجیم</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الحاء</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الدال</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الخاء</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الذال</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الدال</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الراء</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الذال</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الزای</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الراء</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السین</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الزای</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الشین</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السین</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الصاد</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الشین</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الضاد</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الظاء</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الطاء</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العین</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الظاء</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الفاء</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الفاء</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اللام</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القاف</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المیم</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الکاف</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النون</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اللام</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الواو</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المیم</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الهاء</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النون</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مع الیاء</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 مع الواو</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الحاء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الحاء مع الیاء </w:t>
      </w:r>
      <w:bookmarkStart w:id="67" w:name="pg11382_141133"/>
    </w:p>
    <w:p>
      <w:pPr>
        <w:pStyle w:val="Heading2"/>
        <w:numPr>
          <w:ilvl w:val="1"/>
          <w:numId w:val="1"/>
        </w:numPr>
        <w:rPr/>
      </w:pPr>
      <w:bookmarkStart w:id="68" w:name="__RefHeading___Toc307248_73709187"/>
      <w:bookmarkStart w:id="69" w:name="_Toc28"/>
      <w:bookmarkEnd w:id="67"/>
      <w:bookmarkEnd w:id="68"/>
      <w:r>
        <w:rPr>
          <w:rtl w:val="true"/>
        </w:rPr>
        <w:t>استدراکات والتصویب</w:t>
      </w:r>
      <w:bookmarkEnd w:id="69"/>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التیمی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الشوری سیذکره ابن الاثیر فی مادة وبر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یقرا منفصلا عما قبله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إلی السطر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فأصلحوا رحالکم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 واللسان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أیضا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لِمَن غَلَب</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یروی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 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الإضافة</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الشاعر هو منصور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والمحاضرة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للثعالبی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الأخ الأستاذ عبد الفتاح الحلو، ومعجم الأدباء </w:t>
      </w:r>
      <w:r>
        <w:rPr>
          <w:rFonts w:eastAsia="IRNazanin" w:cs="IRNazanin"/>
          <w:color w:val="111111"/>
          <w:sz w:val="28"/>
          <w:szCs w:val="28"/>
          <w:lang w:bidi="fa-IR"/>
        </w:rPr>
        <w:t>19/189</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تَوَّة</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حدیث ابن عمر ، الفائق </w:t>
      </w:r>
      <w:r>
        <w:rPr>
          <w:rFonts w:eastAsia="IRNazanin" w:cs="IRNazanin"/>
          <w:color w:val="111111"/>
          <w:sz w:val="28"/>
          <w:szCs w:val="28"/>
          <w:lang w:bidi="fa-IR"/>
        </w:rPr>
        <w:t>3/99</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یحیی بن یَعمَر </w:t>
      </w:r>
      <w:bookmarkStart w:id="70" w:name="pg11386_141160"/>
    </w:p>
    <w:p>
      <w:pPr>
        <w:pStyle w:val="Heading2"/>
        <w:numPr>
          <w:ilvl w:val="1"/>
          <w:numId w:val="1"/>
        </w:numPr>
        <w:rPr/>
      </w:pPr>
      <w:bookmarkStart w:id="71" w:name="__RefHeading___Toc307250_73709187"/>
      <w:bookmarkStart w:id="72" w:name="_Toc29"/>
      <w:bookmarkEnd w:id="70"/>
      <w:bookmarkEnd w:id="71"/>
      <w:r>
        <w:rPr>
          <w:rtl w:val="true"/>
        </w:rPr>
        <w:t>النهایة فی غریب الحدیث و الأثر</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307252_73709187"/>
      <w:bookmarkStart w:id="74" w:name="_Toc30"/>
      <w:bookmarkEnd w:id="73"/>
      <w:r>
        <w:rPr>
          <w:rtl w:val="true"/>
        </w:rPr>
        <w:t>اشارة</w:t>
      </w:r>
      <w:bookmarkEnd w:id="7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1386_141164"/>
      <w:bookmarkStart w:id="76" w:name="pg11386_141164"/>
      <w:bookmarkEnd w:id="76"/>
    </w:p>
    <w:p>
      <w:pPr>
        <w:pStyle w:val="Heading3"/>
        <w:numPr>
          <w:ilvl w:val="2"/>
          <w:numId w:val="1"/>
        </w:numPr>
        <w:rPr/>
      </w:pPr>
      <w:bookmarkStart w:id="77" w:name="pg11386_141164"/>
      <w:bookmarkStart w:id="78" w:name="__RefHeading___Toc307254_73709187"/>
      <w:bookmarkStart w:id="79" w:name="_Toc31"/>
      <w:bookmarkEnd w:id="77"/>
      <w:bookmarkEnd w:id="78"/>
      <w:r>
        <w:rPr>
          <w:rtl w:val="true"/>
        </w:rPr>
        <w:t>مقدّمة المؤلف</w:t>
      </w:r>
      <w:bookmarkEnd w:id="7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أحمَدُ الله علی نعمه بجمیع مَحامده ، وأثنی علیه بآلائه فی بادئ الأمر وعائده ، وأشکره علی وافر عطائه ورافده ، وأعترف بلُطْفه فی مصادر التوفیق وموارده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لا إله إلا الله وأن محمّدا عبده ورسوله ، شهادة متحلّ بقلائد الإخلاص وفرائده ، مستقل بإحکام قواعد التوحید ومعاقده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وأصلی علی رسوله جامع نوافر الإیمان وشوارده ، ورافع أعلام الإسلام ومطارده </w:t>
      </w:r>
      <w:r>
        <w:rPr>
          <w:rStyle w:val="FootnoteAnchor"/>
          <w:rtl w:val="true"/>
        </w:rPr>
        <w:footnoteReference w:id="48"/>
      </w:r>
      <w:r>
        <w:rPr>
          <w:rFonts w:ascii="IRNazanin" w:hAnsi="IRNazanin" w:eastAsia="IRNazanin"/>
          <w:color w:val="111111"/>
          <w:sz w:val="28"/>
          <w:sz w:val="28"/>
          <w:szCs w:val="28"/>
          <w:rtl w:val="true"/>
          <w:lang w:bidi="fa-IR"/>
        </w:rPr>
        <w:t>، وشارع نهج الهدی لقاصده ، وهادی سبیل الحق وماهده ، وعلی آله وأصحابه حماة معالم الدین ومعاهده ، ورادة مشرعه السائغ لوارده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فلا خلاف بین أولی الألباب والعقول ، ولا ارتیاب عند ذوی المعارف والمحصول ، أنّ علم الحدیث والآثار من أشرف العلوم الإسلامیة قدرا ، وأحسنها ذکرا ، وأکملها نفعا وأعظمها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أحد أقطاب الإسلام التی یدور علیها ، ومعاقده التی أضیف إلیها ، وأنه فرض من فروض الکفایات یجب التزامه ، وحق من حقوق الدین یتعین إحکامه واعتزامه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علی هذه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الاهتمام البیّن والالتزام المتعیّن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معرفة ألفاظه ، والثانی معرفة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معرفة ألفاظه مقدّمة فی الرتبة ؛ لأنها الأصل فی الخطاب وبها یحصل التفاهم ، فإذا عرفت ترتّبت المعانی علیها ، فکان الاهتمام ببیانها أولی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الألفاظ تنقسم إلی مفردة ومرکبة ، ومعرفة المفردة مقدّمة علی معرفة المرکبة ؛ لأنّ الترکیب فرع عن الإفراد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والألفاظ المفردة تنقسم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خاصّ والآخر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العام فهو ما یشترک فی معرفته جمهور أهل اللسان العربی مما یدور بینهم فی الخطاب ، فهم فی معرفته شرع سواء أو قریب من السّواء ، تناقلوه فیما بینهم وتداولوه ، وتلقّفوه من حال الصّغر لضرورة التّفاهم وتعلّموه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الخاصّ فهو ما ورد فیه من الألفاظ اللّغویة ، والکلمات الغریبة الحوشیّة ، التی لا یعرفها إلا من عنی بها ، وحافظ علیها واستخرجها من مظانّها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الاهتمام بمعرفة هذا النوع الخاصّ من الألفاظ أهمّ مما سواه ، وأولی بالبیان مما عداه ، ومقدّما فی الرتبة علی غیره ، ومبدوّا فی التعریف بذکره ؛ إذ الحاجة إلیه ضروریة فی البیان ، لازمة فی الإیضاح والعرفان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معرفته تنقسم إلی معرفة ذاته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ذاته فهی معرفة وزن الکلمة وبنائها ، وتألیف حروفها وضبطها ؛ لئلّا یتبدّل حرف بحرف أو بناء ببناء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صفاته فهی معرفة حرکاته وإعرابه ، لئلّا یختلّ فاعل بمفعول ، أو خبر بأمر ، أو غیر ذلک من المعانی التی مبنی فهم الحدیث علیها ، فمعرفة الذات استقل بها علماء اللغة والاشتقاق ، ومعرفة الصفات استقل بها علماء النحو والتّصریف ، وإن کان الفریقان لا یکادان یفترقان لاضطرار کلّ منهما إلی صاحبه فی البیان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أیدک الله وإیّانا بلطفه وتوفیقه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 صلی‌الله‌علیه‌وسلم کان أفصح العرب لسانا ، وأوضحهم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وأعذبهم نطقا ، وأسدّهم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وأبینهم لهجة ، وأقومهم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وأعرفهم بمواقع الخطاب ، وأهداهم إلی طرق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تأییدا إلهیّا ، ولطفا سماویا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وعنایة ربّانیة ، ورعایة روحانیة ، حتی لقد قال له علیّ بن أبی طالب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وسمعه یخاطب وفد بنی نهد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نحن بنو أب واحد ، ونراک تکلم وفود العرب بما لا نفهم 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ربّی فأحسن تأدیبی ، وربّیت فی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صلی‌الله‌علیه‌وسلم یخاطب العرب علی اختلاف شعوبهم وقبائلهم ، وتباین بطونهم وأفخاذهم وفصائلهم ، کلّا منهم بما یفهمون ، ویحادثهم 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قوله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أمرت أن أخاطب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فکأنّ الله عزوجل قد أعلمه ما لم یکن یعلمه غیره من بنی أبیه ، وجمع فیه من المعارف ما تفرّق ولم یوجد فی قاصی العرب ودانیه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أصحابه رضی الله عنهم ومن یفد علیه من العرب یعرفون أکثر ما یقوله ، وما جهلوه سألوه عنه فیوضحه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واستمرّ عصره صلی‌الله‌علیه‌وسلم إلی حین وفاته علی هذا السّنن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العصر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عصر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جاریا علی هذا النّمط سالکا هذا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اللسان العربی عندهم صحیحا محروسا لا یتداخله الخلل ، ولا یتطرّق إلیه الزّلل ، إلی أن فتحت الأمصار ، وخالط العرب غیر جنسهم من الروم والفرس والحبش والنّبط ، وغیرهم من أنواع الأمم الذین فتح الله علی المسلمین بلادهم ، وأفاء علیهم أموالهم ورقابهم ، فاختلطت الفرق وامتزجت الألسن ، وتداخلت اللغات ونشأ بینهم الأولاد ، فتعلموا من اللسان العربی ما لا بدّ لهم فی الخطاب منه ، وحفظوا من اللغة ما لا غنی لهم فی المحاورة عنه ، وترکوا ما عداه لعدم الحاجة إلیه ، وأهملوه لقلّة الرّغبة فی الباعث علیه ، فصار بعد کونه من أهمّ المعارف مطرحا مهجورا ، وبعد فرضیّته اللازمة کأن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وتمادت الأیام والحالة هذه علی ما فیها من التّماسک والثّبات ، واستمرّت علی سنن من الاستقامة والصلاح ، إلی أن انقرض عصر الصحابة والشأن قریب ، والقائم بواجب هذا الأمر لقلّته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التابعون لهم بإحسان فسلکوا سبیلهم لکنهم قلّوا فی الإتقان عددا ، واقتفوا هدیهم وإن کانوا مدّوا فی البیان یدا ، فما انقضی زمانهم علی إحسانهم إلّا واللسان العربیّ قد استحال أعجمیا أو کاد ، فلا تری المستقلّ به والمحافظ علیه إلّا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والعصر ذلک العصر القدیم ، والعهد ذلک العهد الکریم ، فجهل الناس من هذا المهمّ ما کان یلزمهم معرفته ، وأخّروا منه ما کان یجب علیهم تقدمته ، واتخذوه وراءهم ظهریّا فصار نسیا منسیّا ، والمشتغل به عندهم بعیدا قصیّا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أعضل الدّاء وعزّ الدّواء ، ألهم الله عزوجل جماعة من أولی المعارف والنّهی ، وذوی البصائر والحجی ، أن صرفوا إلی هذا الشأن طرفا من عنایتهم ، وجانبا من رعایتهم ، فشرّعوا فیه للناس مواردا ، ومهّدوا فیه لهم معاهدا ، حراسة لهذا العلم الشریف من الضیاع ، وحفظا لهذا المهم العزیز من الاختلال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إن أوّل من جمع فی هذا الفنّ شیئا وألّف أبو عبیدة معمر بن المثنّی التیمی ، فجمع من ألفاظ غریب الحدیث والأثر کتابا صغیرا ذا أوراق معدودات ، ولم تکن قلّته لجهله بغیره من غریب الحدیث ، وإنّما کان ذلک 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کلّ مبتدئ لشیء لم یسبق إلیه ، ومبتدع لأمر لم یتقدّم فیه علیه ، فإنه یکون قلیلا ثم یکثر ، وصغیرا ثم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 الناس یومئذ کان فیهم بقیة وعندهم معرفة ، فلم یکن الجهل قد عمّ ، ولا الخطب قد طمّ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جمع أبو الحسن النّضر بن شمیل المازنیّ بعده کتابا فی غریب الحدیث أکبر من کتاب أبی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عبیدة ، وشرح فیه وبسط علی صغر حجمه ولطفه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عبد الملک بن قریب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عصر أبی عبیدة وتأخر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أحسن فیه الصّنع وأجاد ، ونیّف علی کتابه وزاد ، وکذلک محمّد ابن المستنیر المعروف بقطرب ، وغیره من أئمة اللغة والفقه جمعوا أحادیث تکلموا علی لغتها ومعناها فی أوراق ذوات عدد ، ولم یکد أحدهم ینفرد عن غیره بکبیر حدیث لم یذکره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الحال إلی زمن أبی عبید القاسم بن سلّام وذلک بعد المائتین ، فجمع کتابه المشهور فی غریب الحدیث والآثار الذی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لما حواه من الأحادیث والآثار الکثیرة ، والمعانی اللطیفة ، والفوائد الجمّة ، فصار هو القدوة فی هذا الشأن فإنه أفنی فیه عمره وأطاب به ذکره ، حتی لقد قال فیما یروی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جمعت کتابی هذا فی أربعین سنة ، وهو کان خلاصة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صدق رحمه‌الله فإنه احتاج إلی تتبّع أحادیث رسول الله صلی‌الله‌علیه‌وسلم علی کثرتها وآثار الصحابة والتابعین علی تفرّقها وتعدّدها ، حتی جمع منها ما احتاج إلی بیانه بطرق أسانیدها وحفظ 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فن عزیز شریف لا یوفّق له إلا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کثرة تعبه وطول 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أتی علی معظم غریب الحدیث وأکثر الآثار ، وما علم أنّ الشّوط بطین </w:t>
      </w:r>
      <w:r>
        <w:rPr>
          <w:rStyle w:val="FootnoteAnchor"/>
          <w:rtl w:val="true"/>
        </w:rPr>
        <w:footnoteReference w:id="49"/>
      </w:r>
      <w:r>
        <w:rPr>
          <w:rFonts w:ascii="IRNazanin" w:hAnsi="IRNazanin" w:eastAsia="IRNazanin"/>
          <w:color w:val="111111"/>
          <w:sz w:val="28"/>
          <w:sz w:val="28"/>
          <w:szCs w:val="28"/>
          <w:rtl w:val="true"/>
          <w:lang w:bidi="fa-IR"/>
        </w:rPr>
        <w:t>والمنهل معین ، وبقی علی ذلک کتابه فی أیدی الناس یرجعون إلیه ، ویعتمدون فی غریب الحدیث علیه ، إلی عصر أبی محمّد عبد الله بن مسلم بن قتیبة الدّینوری رحمه‌الله ، فصنف کتابه المشهور فی غریب الحدیث والآثار ، حذا فیه حذو أبی عبید ولم یودعه شیئا من الأحادیث المودعة فی کتاب أبی عبید إلا ما دعت إلیه حاجة من زیادة شرح وبیان أو استدراک أو اعتراض ، فجاء کتابه مثل کتاب أبی عبید أو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مقدّمة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کنت زمانا أری أن کتاب أبی عبید قد جمع تفسیر غریب الحدیث ، وأن الناظر فیه مستغن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تعقبت ذلک بالنظر والتفتیش والمذاکرة فوجدت ما ترک نحوا مما ذکر ، فتتبّعت ما أغفل وفسرته علی نحو ما فسّر ، وأرجو أن لا یکون بقی بعد هذین الکتابین من غریب الحدیث ما یکون لأحد فیه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فی زمانه الإمام إبراهیم بن إسحاق الحربیّ رحمه‌الله ، وجمع کتابه المشهور فی غریب الحدیث ، وهو کتاب کبیر ذو مجلدات عدّة ، جمع فیه وبسط القول وشرح ، واستقصی الأحادیث بطرق أسانیدها ، وأطاله بذکر متونها وألفاظها ، وإن لم یکن فیها إلا کلمة واحدة غریبة ، فطال لذلک کتابه وبسبب طوله ترک وهجر ، وإن کان کثیر الفوائد جمّ المنافع ؛ فإنّ الرّجل کان إماما حافظا متقنا عارفا بالفقه والحدیث واللغة والأدب ، 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صنّف الناس غیر من ذکرنا فی هذا الفنّ تصانیف کثیرة ، منهم شمر بن حمدویه ، وأبو العباس أحمد بن یحیی اللغوی المعروف بثعلب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العباس محمّد بن یزید الثّمالی المعروف بالمبرّد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محمّد بن القاسم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الحسن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عمر محمّد بن عبد الواحد الزاهد صاحب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هؤلاء من أئمة اللغة والنحو والفقه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یخل زمان وعصر ممن جمع فی هذا الفن شیئا وانفرد فیه بتألیف ، واستبدّ فیه بتصنیف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الحال إلی عهد الإمام أبی سلیمان أحمد بن محمّد بن أحمد الخطّابی البستی رحمه‌الله ، وکان بعد الثلثمائة والستین وقبلها ، فألف کتابه المشهور فی غریب الحدیث ، سلک فیه نهج أبی عبید وابن قتیبة ، واقتفی هدیهما ، وقال فی مقدمة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کتابیهما وأثنی علیهما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وبقیت بعدهما صبابة للقول فیها متبرّض تولیت جمعها وتفسیرها ، مسترسلا بحسن هدایتهما وفضل إرشادهما ، بعد أن مضی علیّ زمان وأنا أحسب أنه لم یبق فی هذا الباب لأحد متکلّم ، وأن الأوّل لم یترک للآخر شیئا وأتّکل علی قول ابن قتیبة فی خطبة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یبق لأحد فی غریب الحدیث مقال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الخطابی أیضا بعد أن ذکر جماعة من مصنفی الغریب وأثنی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هذه الکتب علی کثرة عددها إذا حصلت کان مآلها کالکتاب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مصنفوها إنما سبیلهم فیها أن یتوالوا علی الحدیث الواحد فیعتوروه فیما بینهم ، ثم یتباروا فی تفسیره ویدخل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من شرط المسبوق أن یفرّج للسابق عما أحرزه ، وأن یقتضب الکلام فی شیء لم یفسّر قبله علی شاکلة ابن قتیبة وصنیعه فی کتابه الذی عقّب به کتاب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لیس لواحد من هذه الکتب التی ذکرناها أن یکون شیء منها علی منهاج کتاب أبی عبید فی بیان اللفظ وصحة المعنی وجودة الاستنباط وکثرة الفقه ، ولا أن یکون من جنس کتاب ابن قتیبة فی إشباع التفسیر وإیراد الحجة وذکر النظائر وتخلیص المعانی ، إنما هی أوعامّتها إذا تقسمت وقعت بین مقصّر لا یورد فی کتابه إلا أطرافا وسواقط من الحدیث ، ثم لا یوفّیها حقها من إشباع التفسیر وإیضاح المعنی ، وبین مطیل یسرد الأحادیث المشهورة التی لا یکاد یشکل منها شیء ، ثم یتکلف تفسیرها ویطنب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الکتابین غنی ومندوحة عن کلّ کتاب ذکرناه قبل ؛ إذ کانا قد أتیا علی جماع </w:t>
      </w:r>
    </w:p>
    <w:p>
      <w:pPr>
        <w:pStyle w:val="BookText"/>
        <w:rPr/>
      </w:pPr>
      <w:r>
        <w:rPr>
          <w:rFonts w:ascii="IRNazanin" w:hAnsi="IRNazanin" w:eastAsia="IRNazanin"/>
          <w:color w:val="111111"/>
          <w:sz w:val="28"/>
          <w:sz w:val="28"/>
          <w:szCs w:val="28"/>
          <w:rtl w:val="true"/>
          <w:lang w:bidi="fa-IR"/>
        </w:rPr>
        <w:t>ما تضمنت الأحادیث المودعة فیهما من تفسیر وتأویل ، وزادا علیه فصارا أحق به وأملک له ، ولعل الشیء بعد الشیء منها قد یفوتهما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کتابنا هذا فإنی ذکرت فیه ما لم یرد فی کتابیهما ، فصرفت إلی جمعه عنایتی ، ولم أزل أتتبع مظانّها وألتقط آحادها ، حتی اجتمع منها ما أحب الله أن یوفّق له ، واتسق الکتاب فصار کنحو من کتاب أبی عبید أو کتاب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أن أبا عبید مکث فی تصنیف کتابه أربعین سنة یسأل العلماء عما أودعه من تفسیر الحدیث والأثر ، والناس إذ ذاک متوافرون ، والروضة أنف ، والحوض ملآن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غادر الکثیر منه لمن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سعی له أبو محمّد سعی الجواد ، فأسأر القدر الذی جمعناه فی کتابنا ، وقد بقی من وراء ذلک أحادیث ذوات عدد لم أتیسر لتفسیرها ترکتها لیفتحها الله علی من یشاء من عباده ، ولکل وقت قوم ، ولکل نشء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 الخطابی رحمة الله علیه وأنصف ، عرف الحق فقاله ، وتحرّی الصدق فنطق به ، فکانت هذه الکتب الثلاثة فی غریب الحدیث والأثر أمّهات الکتب ، وهی الدائرة فی أیدی الناس والتی یعوّل علیها علماء الأمصار ، إلا أنها وغیرها من الکتب المصنفة التی ذکرناها أو لم نذکرها لم یکن فیها کتاب صنف مرتّبا ومقفّی یرجع الإنسان عند طلب الحدیث إلیه إلّا کتاب الحربی ، وهو علی طوله وعسر ترتیبه لا یوجد الحدیث فیه إلّا بعد تعب وعناء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خفاء بما فی ذلک من المشقة والنّصب مع ما فیه من کون الحدیث المطلوب لا یعرف فی أیّ واحد من هذه الکتب هو ، فیحتاج طالب غریب حدیث إلی اعتبار جمیع الکتب أو أکثرها حتی یجد غرضه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زمن أبی عبید أحمد بن محمّد الهروی صاحب الإمام أبی منصور الأزهری اللغوی ، وکان فی زمن الخطابی وبعده وفی طبقته ، صنّف کتابه المشهور السائر فی الجمع بین غریبی القرآن العزیز والحدیث ، ورتبه مقفی علی حروف المعجم علی وضع لم یسبق فی غریب القرآن والحدیث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 الکلمات اللغویة الغریبة من أماکنها وأثبتها فی حروفها وذکر معانیها ؛ إذ کان الغرض والمقصد من هذا التصنیف معرفة الکلمة الغریبة لغة وإعرابا ومعنی ، لا معرفة متون الأحادیث والآثار وطرق أسانیدها وأسماء رواتها ، فإن ذلک علم مستقل بنفسه مشهور بین أهله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جمع فیه من غریب الحدیث ما فی کتاب أبی عبید وابن قتیبة وغیرهما ممن تقدّمه عصره من مصنّفی الغریب ، مع ما أضاف إلیه مما تتبعه من کلمات لم تکن فی واحد من الکتب المصنّفة قبله ، فجاء کتابه جامعا فی الحسن بین الإحاطة والوضع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الإنسان کلمة غریبة وجدها فی حرفها بغیر تعب ، إلا أنه جاء الحدیث مفرّقا فی حروف کلماته حیث کان هو المقصود والغرض ، فانتشر کتابه بهذا التسهیل والتیسیر فی البلاد والأمصار ، وصار هو العمدة فی غریب الحدیث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الناس بعده یقتفون هدیه ، ویتبعون أثره ، ویشکرون له سعیه ، ویستدرکون مافاته من غریب الحدیث والآثار ، ویجمعون فیه مجامیع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والأیام تنقضی ، والأعمار تفنی ولا تنقضی إلا عن تصنیف فی هذا الفنّ إلی عهد الإمام أبی القاسم محمود بن عمر الزمخشری الخوارزمی رحمه‌الله ، فصنف کتابه المشهور فی غریب الحدیث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صادف هذا الاسم مسمّی ، وکشف من غریب الحدیث کل معمّی ، ورتّبه علی وضع اختاره مقفّی علی حروف المعجم ، ولکن فی العثور علی طلب الحدیث منه کلفة ومشقة ، وإن کانت دون غیره من متقدّم الکتب لأنه جمع فی التّقفیة بین إیراد الحدیث مسرودا جمیعه أو أکثره أو أقله ، ثم شرح ما فیه من غریب فیجیء شرح کل کلمة غریبة یشتمل علیها ذلک الحدیث فی حرف واحد من حروف المعجم ، فترد الکلمة فی غیر حرفها ، وإذا تطلّبها الإنسان تعب حتی یجدها ، فکان کتاب الهروی أقرب متناولا وأسهل مأخذا ، وإن کانت کلماته متفرقة فی حروفها ، وکان النفع به أتمّ والفائدة منه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زمن الحافظ أبی موسی محمّد بن أبی بکر بن أبی عیسی المدینی الأصفهانی ، وکان إماما فی عصره حافظا متقنا تشدّ إلیه الرحال ، وتناط به من الطلبة الآمال ، قد صنف کتابا جمع فیه مافات الهروی من غریب القرآن والحدیث یناسبه قدرا وفائدة ، ویماثله حجما وعائدة ، وسلک فی وضعه مسلکه ، وذهب فیه مذهبه ، ورتّبه کما رتّبه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سیبقی بعد کتابی أشیاء لم تقع لی ولا وقفت علیها ؛ لأن کلام العرب لا ینحصر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صدق رحمه‌الله فإن الذی فاته من الغریب کثیر ، ومات سنة إحدی وثمانین وخمسمائة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فی زماننا أیضا معاصر أبی موسی الإمام أبو الفرج عبد الرحمن بن علی ابن الجوزی </w:t>
      </w:r>
    </w:p>
    <w:p>
      <w:pPr>
        <w:pStyle w:val="BookText"/>
        <w:rPr/>
      </w:pPr>
      <w:r>
        <w:rPr>
          <w:rFonts w:ascii="IRNazanin" w:hAnsi="IRNazanin" w:eastAsia="IRNazanin"/>
          <w:color w:val="111111"/>
          <w:sz w:val="28"/>
          <w:sz w:val="28"/>
          <w:szCs w:val="28"/>
          <w:rtl w:val="true"/>
          <w:lang w:bidi="fa-IR"/>
        </w:rPr>
        <w:t>البغدادی رحمه‌الله ، کان متفنّنا فی علومه متنوّعا فی معارفه ، فاضلا ، لکنه کان یغلب علیه 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صنّف کتابا فی غریب الحدیث خاصّة نهج فیه طریق الهروی فی کتابه ، وسلک فیه محجّته مجردا من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لفظه فی مقدمته بعد أن ذکر مصنّفی 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فقویت الظّنون أنه لم یبق شیء ، وإذا قد فاتهم أشیاء ، فرأیت أن أبذل الوسع فی جمع غریب حدیث رسول الله صلی‌الله‌علیه‌وسلم وأصحابه وتابعیهم ، وأرجو ألّا یشذّ عنی مهمّ من ذلک ، وأن یغنی کتابی عن جمیع ما صنّف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تتبعت کتابه فرأیته مختصرا من کتاب الهروی ، منتزعا من أبوابه شیئا فشیئا ووضعا فوضعا ، ولم یزد علیه إلا الکلمة الشّاذّة واللفظة الفاذّة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قایست ما زاد فی کتابه علی ما أخذه من کتاب الهروی فلم یکن إلا جزءا یسیرا من أجزاء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موسی الأصفهانی رحمه‌الله فإنه لم یذکر فی کتابه مما ذکره الهروی إلا کلمة اضطر إلی ذکرها إما لخلل فیها ، أو زیادة فی شرحها ، أو وجه آخر فی معناها ، ومع ذلک فإن کتابه یضاهی کتاب الهروی کما سبق ؛ لأن وضع کتابه استدراک مافات الهروی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وقفت علی کتابه الذی جعله مکمّلا لکتاب الهروی ومتممّا وهو فی غایة من الحسن والکمال ، وکان الإنسان إذا أراد کلمة غریبة یحتاج إلی أن یتطلّبها فی أحد الکتابین فإن وجدها فیه وإلا طلبها من الکتاب الآخر ، وهما کتابان کبیران ذوا مجلدات عدّة ، ولا خفاء بما فی ذلک من الکلفة ، فرأیت أن أجمع ما فیهما من غریب الحدیث مجرّدا من غریب القرآن ، وأضیف کل کلمة إلی أختها فی بابها تسهیلا لکلفة الطلب ، وتمادت بی الأیام فی ذلک أقدّم رجلا وأؤخّر أخری ، إلی أن قویت العزیمة وخلصت النیة ، وتحقّقت فی إظهار ما فی القوة إلی الفعل ، ویسّر الله الأمر وسهّله ، وسنّاه ووفّق إلیه ، فحینئذ أمعنت النظر وأنعمت الفکر فی اعتبار الکتابین والجمع بین ألفاظهما ، وإضافة کل منهما إلی نظیره فی بابه ، فوجدتهما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کثرة مما أودع فیهما من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فاتهما الکثیر الوافر ، فإنی فی بادئ الأمر وأوّل النظر مرّ بذکری کلمات غریبة من غرائب أحادیث الکتب الصّحاح کالبخاری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وکفاک بهما شهرة فی کتب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شیء منها فی هذین الکتابین ، فحیث عرفت ذلک تنبهت لاعتبار غیر هذین الکتابین من کتب الحدیث المدوّنة المصنفة فی أوّل الزمان وأوسطه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فتتبعتها واستقریت ما حضرنی منها ، </w:t>
      </w:r>
    </w:p>
    <w:p>
      <w:pPr>
        <w:pStyle w:val="BookText"/>
        <w:rPr/>
      </w:pPr>
      <w:r>
        <w:rPr>
          <w:rFonts w:ascii="IRNazanin" w:hAnsi="IRNazanin" w:eastAsia="IRNazanin"/>
          <w:color w:val="111111"/>
          <w:sz w:val="28"/>
          <w:sz w:val="28"/>
          <w:szCs w:val="28"/>
          <w:rtl w:val="true"/>
          <w:lang w:bidi="fa-IR"/>
        </w:rPr>
        <w:t>واستقصیت مطالعتها من المسانید والمجامیع وکتب السّنن والغرائب قدیمها وحدیثها ، وکتب اللغة علی اختلافها ، فرأیت فیها من الکلمات الغریبة مما فات الکتابین کثیرا ، فصدفت حینئذ عن الاقتصار علی الجمع بین کتابیهما ، وأضفت ما عثرت علیه ووجدته من الغرائب إلی ما فی کتابیهما فی حروفها مع نظائرها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أحسن ما قال الخطّابی وأبو موسی رحمة الله علیهما فی مقدمتی کتابیهما ، وأنا أقول أیضا مقتدیا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یکون قد فاتنی من الکلمات الغریبة التی تشتمل علیها أحادیث رسول الله صلی‌الله‌علیه‌وسلم وأصحابه وتابعیهم رضی الله عنهم ، جعلها الله سبحانه ذخیرة لغیری یظهرها علی یده لیذکر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صدق القائل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ترک الأوّل للآخر ، فحیث حقق الله سبحانه النیة فی ذلک سلکت طریق الکتابین فی التّرتیب الذی اشتملا علیه ، والوضع الذی حویاه من التّقفیة علی حروف المعجم بالتزام الحرف الأوّل والثانی من کلّ کلمة ، وإتباعهما بالحرف الثالث منها علی سیاق الحروف ، إلّا أنّی وجدت فی الحدیث کلمات کثیرة فی أوائلها حروف زائدة قد بنیت الکلمة علیها حتی صارت کأنها من نفسها ، وکان یلتبس موضعها الأصلی علی طالبها ، لا سیّما وأکثر طلبة غریب الحدیث لا یکادون یفرقون بین الأصلی والزائد ، فرأیت أن أثبتها فی باب الحرف الذی هو فی أوّلها وإن لم یکن أصلیّا ونبّهت عند ذکره علی زیادته لئلّا یراها أحد فی غیر بابها فیظنّ أنی وضعتها فیه للجهل بها فلا أنسب إلی ذلک ، ولا أکون قد عرّضت الواقف علیها للغیبة وسوء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فإن المصیب فی القول والفعل قلیل بل عدیم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 یأمن الغلط والسهو والزّلل؟ نسأل الله العصمة والتوفیق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أسأل من وقف علی کتابی هذا ورأی فیه خطأ أو خللا أن یصلحه وینبّه علیه ویوضّحه ویشیر إلیه حائزا بذلک منی شکرا جمیلا ، ومن الله تعالی أجرا جزیلا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وجعلت علی ما فیه من کتاب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بالحمرة ، وعلی ما فیه من کتاب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أضفته من غیرهما مهملا بغیر علامة لیتمیز ما فیهما عما لیس فیهما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وجمیع ما فی هذا الکتاب من غریب الحدیث والآثار ینقسم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مضاف إلی مسمّی ، والآخر غیر مضاف ، فما کان غیر مضاف فإن أکثره والغالب علیه أنه من أحادیث رسول الله صلی الله </w:t>
      </w:r>
    </w:p>
    <w:p>
      <w:pPr>
        <w:pStyle w:val="BookText"/>
        <w:rPr/>
      </w:pPr>
      <w:r>
        <w:rPr>
          <w:rFonts w:ascii="IRNazanin" w:hAnsi="IRNazanin" w:eastAsia="IRNazanin"/>
          <w:color w:val="111111"/>
          <w:sz w:val="28"/>
          <w:sz w:val="28"/>
          <w:szCs w:val="28"/>
          <w:rtl w:val="true"/>
          <w:lang w:bidi="fa-IR"/>
        </w:rPr>
        <w:t>علیه وسلم إلا الشیء القلیل الذی لا تعرف حقیقته هل هو من حدیثه أو حدیث غیره ، وقد نبّهنا علیه فی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کان مضافا إلی مسمی فلا یخلو إما أن یکون ذلک المسمّی هو صاحب الحدیث واللفظ له ، وإما أن یکون راویا للحدیث عن رسول الله صلی‌الله‌علیه‌وسلم أو غیره ، وإما أن یکون سببا فی ذکر ذلک الحدیث أضیف إلیه ، وإما أن یکون له فیه ذکر عرف الحدیث به واشتهر بالنسبة إلیه ، وقد سمیته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والأثر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أرغب إلی کرم الله تعالی أن یجعل سعیی فیه خالصا لوجهه الکریم ، وأن یتقبله ویجعله ذخیرة لی عنده یجزینی بها فی الدار الآخرة ، فهو العالم بمودعات السّرائر وخفیّات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یتغمّدنی بفضله ورحمته ، ویتجاوز عنّی بسعة مغفرته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سَمِیعٌ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أتوکل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وَإِلَیْهِ أُنِیبُ</w:t>
      </w:r>
      <w:r>
        <w:rPr>
          <w:rFonts w:eastAsia="IRNazanin" w:cs="IRNazanin"/>
          <w:color w:val="111111"/>
          <w:sz w:val="28"/>
          <w:szCs w:val="28"/>
          <w:rtl w:val="true"/>
          <w:lang w:bidi="fa-IR"/>
        </w:rPr>
        <w:t xml:space="preserve">). </w:t>
      </w:r>
      <w:bookmarkStart w:id="80" w:name="pg11386_141182"/>
    </w:p>
    <w:p>
      <w:pPr>
        <w:pStyle w:val="Heading3"/>
        <w:numPr>
          <w:ilvl w:val="2"/>
          <w:numId w:val="1"/>
        </w:numPr>
        <w:rPr/>
      </w:pPr>
      <w:bookmarkStart w:id="81" w:name="__RefHeading___Toc307256_73709187"/>
      <w:bookmarkStart w:id="82" w:name="_Toc32"/>
      <w:bookmarkEnd w:id="80"/>
      <w:bookmarkEnd w:id="81"/>
      <w:r>
        <w:rPr>
          <w:rtl w:val="true"/>
        </w:rPr>
        <w:t>حرف الهمزة</w:t>
      </w:r>
      <w:bookmarkEnd w:id="82"/>
    </w:p>
    <w:p>
      <w:pPr>
        <w:pStyle w:val="Heading4"/>
        <w:numPr>
          <w:ilvl w:val="3"/>
          <w:numId w:val="1"/>
        </w:numPr>
        <w:rPr/>
      </w:pPr>
      <w:bookmarkStart w:id="83" w:name="__RefHeading___Toc307258_73709187"/>
      <w:bookmarkStart w:id="84" w:name="_Toc33"/>
      <w:bookmarkEnd w:id="83"/>
      <w:r>
        <w:rPr>
          <w:rtl w:val="true"/>
        </w:rPr>
        <w:t>باب الهمزة مع الباء</w:t>
      </w:r>
      <w:bookmarkEnd w:id="84"/>
    </w:p>
    <w:p>
      <w:pPr>
        <w:pStyle w:val="Heading5"/>
        <w:numPr>
          <w:ilvl w:val="4"/>
          <w:numId w:val="1"/>
        </w:numPr>
        <w:rPr/>
      </w:pPr>
      <w:bookmarkStart w:id="85" w:name="__RefHeading___Toc307260_73709187"/>
      <w:bookmarkStart w:id="86" w:name="_Toc34"/>
      <w:bookmarkEnd w:id="85"/>
      <w:r>
        <w:rPr>
          <w:rtl w:val="true"/>
        </w:rPr>
        <w:t>أبب</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قرأ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الأبّ؟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کلّفنا أو ما أمرنا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المرعی المتهیّئ للرّعی 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الأبّ من المرعی للدّواب کالفاکهة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قسّ بن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یرتع أَبّاً ، وأصید ضبّا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07262_73709187"/>
      <w:bookmarkStart w:id="88" w:name="_Toc35"/>
      <w:bookmarkEnd w:id="87"/>
      <w:r>
        <w:rPr>
          <w:rtl w:val="true"/>
        </w:rPr>
        <w:t>أبد</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رافع بن خدیج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أصبنا نهب إبل فندّ منها بعیر فرماه رجل بسهم فحبسه ، فقال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لهذه الإبل </w:t>
      </w:r>
      <w:r>
        <w:rPr>
          <w:rStyle w:val="FootnoteAnchor"/>
          <w:rtl w:val="true"/>
        </w:rPr>
        <w:footnoteReference w:id="51"/>
      </w:r>
      <w:r>
        <w:rPr>
          <w:rFonts w:ascii="Amiri" w:hAnsi="Amiri" w:eastAsia="Amiri" w:cs="Amiri"/>
          <w:color w:val="111111"/>
          <w:sz w:val="28"/>
          <w:sz w:val="28"/>
          <w:szCs w:val="28"/>
          <w:rtl w:val="true"/>
          <w:lang w:bidi="ar-SA"/>
        </w:rPr>
        <w:t>أَوَابِدَ کأوابد الوحش ، فإذا غلبکم منها شیء فافعلوا به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الْأَوَابِدُ جمع آبِدَة وهی التی قد تَأَبَّدَتْ أی توحّشت ونفرت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أَبَدَتْ تَأْبِدُ وتَأْبُدُ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أم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فأراح علیّ من کلّ سائمة زوجین ، ومن کل آبِدَة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أنواعا من ضروب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بِآبِدَة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بأمر عظیم ینفر منه ویستوحش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سراقة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متعتنا هذه ألعامنا أم لِلْأَبَدِ؟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للأَبَدِ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ألعامنا هذا أم لِأَبَد؟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لأبد 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لأبد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 أی هی لآخر الدهر</w:t>
      </w:r>
      <w:r>
        <w:rPr>
          <w:rFonts w:eastAsia="IRNazanin" w:cs="IRNazanin"/>
          <w:color w:val="111111"/>
          <w:sz w:val="28"/>
          <w:szCs w:val="28"/>
          <w:rtl w:val="true"/>
          <w:lang w:bidi="fa-IR"/>
        </w:rPr>
        <w:t>.</w:t>
      </w:r>
    </w:p>
    <w:p>
      <w:pPr>
        <w:pStyle w:val="Heading5"/>
        <w:numPr>
          <w:ilvl w:val="4"/>
          <w:numId w:val="1"/>
        </w:numPr>
        <w:rPr/>
      </w:pPr>
      <w:bookmarkStart w:id="89" w:name="__RefHeading___Toc307264_73709187"/>
      <w:bookmarkStart w:id="90" w:name="_Toc36"/>
      <w:bookmarkEnd w:id="89"/>
      <w:r>
        <w:rPr>
          <w:rtl w:val="true"/>
        </w:rPr>
        <w:t>أبر</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المال مهرة مأمورة ، وسکّة مَأْبُورَة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الطریقة المصطفّة من النّخل ، والمَأْبُورَة الملقّحة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أَبَرْتُ النّخلة وأَبَّرْتُهَا فهی مَأْبُورَة ومُؤَبَّرَة ، والاسم الإِبَارُ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سکّة الحرث ، والمَأْبُورَةُ المصلحة له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المال نتاج أو زرع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نخلا قد أُبِّرَتْ فثمرتها للبائع إلا أن یشترط المبتاع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علی بن أبی طالب فی دعائه علی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أصابکم حاصب ولا بقی منکم آبِرٌ</w:t>
      </w:r>
      <w:r>
        <w:rPr>
          <w:rFonts w:eastAsia="IRNazanin" w:cs="IRNazanin"/>
          <w:color w:val="111111"/>
          <w:sz w:val="28"/>
          <w:szCs w:val="28"/>
          <w:rtl w:val="true"/>
          <w:lang w:bidi="fa-IR"/>
        </w:rPr>
        <w:t xml:space="preserve">» </w:t>
      </w:r>
      <w:bookmarkStart w:id="91" w:name="pg11386_141184"/>
    </w:p>
    <w:p>
      <w:pPr>
        <w:pStyle w:val="BookText"/>
        <w:rPr/>
      </w:pPr>
      <w:bookmarkEnd w:id="91"/>
      <w:r>
        <w:rPr>
          <w:rFonts w:ascii="IRNazanin" w:hAnsi="IRNazanin" w:eastAsia="IRNazanin"/>
          <w:color w:val="111111"/>
          <w:sz w:val="28"/>
          <w:sz w:val="28"/>
          <w:szCs w:val="28"/>
          <w:rtl w:val="true"/>
          <w:lang w:bidi="fa-IR"/>
        </w:rPr>
        <w:t>أی رجل یقوم بِتَأْبِیرِ النخل وإصلاحها ، فهو اسم فاعل من أَبَرَ المخففة ، ویروی بالثاء المثلثة ، وسیذکر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مالک ابن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صاحب الأرض علی المساقی کذا وکذا وإِبَارَ النخل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تتزوّج ابنة رسول الله صلی‌الله‌علیه‌وسلم؟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صفراء ولا بیضاء ، ولست بِمَأْبُورٍ فی دینی فیورّی بها رسول الله صلی‌الله‌علیه‌وسلم عنی ، إنی لأوّل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أَبَرَتْهُ العقرب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لسعته بِإِبْرَتِهَا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غیر الصحیح الدین ، ولا المتّهم فی الإسلام فیتألّفنی علیه بتزویجها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بالثاء المثلثة ، وسیذکر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بمأبون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متّهم لکان 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دینار</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مثل الشاة المَأْبُورَة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أکلت الأَبْرَة فی علفها فنشبت فی جوفها ، فهی لا تأکل شیئا ، وإن أکلت لم ینجع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فلق الحبّة وبرأ النّسمة لتخضبنّ هذه من هذه ، وأشار إلی لحیته ورأسه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عرفناه أَبَرْنَا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أهلکناه ، وهو من أَبَرْتُ الکلبَ إذا أطعمته الإِبْرَةَ فی الخبز ، هکذا أخرجه الحافظ أبو موسی الأصفهانی فی حرف الهمزة ، وعاد أخرجه فی حرف الباء ، وجعله من البوار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الهلاک ، فالهمزة فی الأوّل أصلیة ، وفی الثانی زائدة ، وسیجیء فی موضعه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307266_73709187"/>
      <w:bookmarkStart w:id="93" w:name="_Toc37"/>
      <w:bookmarkEnd w:id="92"/>
      <w:r>
        <w:rPr>
          <w:rtl w:val="true"/>
        </w:rPr>
        <w:t>أبرد</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البطیخ یقلع </w:t>
      </w:r>
      <w:r>
        <w:rPr>
          <w:rStyle w:val="FootnoteAnchor"/>
          <w:rtl w:val="true"/>
        </w:rPr>
        <w:footnoteReference w:id="54"/>
      </w:r>
      <w:r>
        <w:rPr>
          <w:rFonts w:ascii="IRNazanin" w:hAnsi="IRNazanin" w:eastAsia="IRNazanin"/>
          <w:color w:val="111111"/>
          <w:sz w:val="28"/>
          <w:sz w:val="28"/>
          <w:szCs w:val="28"/>
          <w:rtl w:val="true"/>
          <w:lang w:bidi="fa-IR"/>
        </w:rPr>
        <w:t>الإِبْرِدَة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معروفة من غلبة البرد والرطوبة تفتّر عن الجماع ، وهمزتها زائدة ، وإنما أوردناها هاهنا حملا علی ظاهر لفظها</w:t>
      </w:r>
      <w:r>
        <w:rPr>
          <w:rFonts w:eastAsia="IRNazanin" w:cs="IRNazanin"/>
          <w:color w:val="111111"/>
          <w:sz w:val="28"/>
          <w:szCs w:val="28"/>
          <w:rtl w:val="true"/>
          <w:lang w:bidi="fa-IR"/>
        </w:rPr>
        <w:t>.</w:t>
      </w:r>
    </w:p>
    <w:p>
      <w:pPr>
        <w:pStyle w:val="Heading5"/>
        <w:numPr>
          <w:ilvl w:val="4"/>
          <w:numId w:val="1"/>
        </w:numPr>
        <w:rPr/>
      </w:pPr>
      <w:bookmarkStart w:id="94" w:name="__RefHeading___Toc307268_73709187"/>
      <w:bookmarkStart w:id="95" w:name="_Toc38"/>
      <w:bookmarkEnd w:id="94"/>
      <w:r>
        <w:rPr>
          <w:rtl w:val="true"/>
        </w:rPr>
        <w:t>أبرز</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یخرج کالذهب الإِبْرِیزِ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الخالص ، وهو الإِبْرِیزِیُ أیضا ، والهمزة والیاء زائدتان</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07270_73709187"/>
      <w:bookmarkStart w:id="97" w:name="_Toc39"/>
      <w:bookmarkEnd w:id="96"/>
      <w:r>
        <w:rPr>
          <w:rtl w:val="true"/>
        </w:rPr>
        <w:t>أبس</w:t>
      </w:r>
      <w:bookmarkEnd w:id="9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جبیر بن مطعم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إلی قریش من فتح خیبر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خیبر أسروا رسول الله صلی‌الله‌علیه‌وسلم ، ویریدون أن یرسلوا به إلی قومه لیقتلوه ، </w:t>
      </w:r>
      <w:bookmarkStart w:id="98" w:name="pg11386_141186"/>
    </w:p>
    <w:p>
      <w:pPr>
        <w:pStyle w:val="BookText"/>
        <w:rPr/>
      </w:pPr>
      <w:bookmarkEnd w:id="98"/>
      <w:r>
        <w:rPr>
          <w:rFonts w:ascii="Amiri" w:hAnsi="Amiri" w:eastAsia="Amiri" w:cs="Amiri"/>
          <w:color w:val="111111"/>
          <w:sz w:val="28"/>
          <w:sz w:val="28"/>
          <w:szCs w:val="28"/>
          <w:rtl w:val="true"/>
          <w:lang w:bidi="ar-SA"/>
        </w:rPr>
        <w:t>فجعل المشرکون یُؤَبِّسُونَ به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یعیّرونه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یخوّفونه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یرغمونه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یغضبونه ویحملونه علی إغلاظ القول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أَبَسْتُهُ أَبْساً وأَبَّسْتُهُ تَأْبِیساً</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307272_73709187"/>
      <w:bookmarkStart w:id="100" w:name="_Toc40"/>
      <w:bookmarkEnd w:id="99"/>
      <w:r>
        <w:rPr>
          <w:rtl w:val="true"/>
        </w:rPr>
        <w:t>أبض</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صلی‌الله‌علیه‌وسلم بال قائما لعلّة بِمَأْبِضَیْهِ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الرکبة هاهنا ، وهو من الإِبَاض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یشدّ به رسغ البعیر إلی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والمَأْبِضُ مفعل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موضع الإِبَاضِ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البول قائما یشفی من تلک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وسیجیء فی حرف المیم</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307274_73709187"/>
      <w:bookmarkStart w:id="102" w:name="_Toc41"/>
      <w:bookmarkEnd w:id="101"/>
      <w:r>
        <w:rPr>
          <w:rtl w:val="true"/>
        </w:rPr>
        <w:t>أبط</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 أحدکم لیخرج بمسألته من عندی یَتَأَبَّطُهَا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یجعلها تحت إِبْطِهِ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ردیته التَّأَبُّطَ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یدخل الثوب تحت یده الیمنی فیلقیه علی منکبه الأیسر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والله ما تَأَبَّطَتْنِی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یحضنّنی ویتولّین تربیتی</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307276_73709187"/>
      <w:bookmarkStart w:id="104" w:name="_Toc42"/>
      <w:bookmarkEnd w:id="103"/>
      <w:r>
        <w:rPr>
          <w:rtl w:val="true"/>
        </w:rPr>
        <w:t>أبق</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عبدا لابن عمر أَبَقَ فلحق 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العبد یَأْبَقُ ویَأْبِقُ إِبَاقاً إذا هرب ، وتَأَبَّقَ إذا 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شریح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یردّ العبد من الإِبَاقِ الباتّ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القاطع الذی لا شبهة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ذکر الإباق فی الحدیث</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07278_73709187"/>
      <w:bookmarkStart w:id="106" w:name="_Toc43"/>
      <w:bookmarkEnd w:id="105"/>
      <w:r>
        <w:rPr>
          <w:rtl w:val="true"/>
        </w:rPr>
        <w:t>أبل</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الثمرة حتی تأمن علیها الأُبْلَة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الأُبْلَة بوزن العهدة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العاهة والآفة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أدّیت زکاته فقد ذهبت أَبَلَتُهُ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والطّلبة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من الوبال ، فإن کان من الأوّل فقد قلبت همزته فی الروایة الثانیة واوا ، وإن کان من الثانی فقد قلبت واوه فی الروایة الأولی همزة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کَإِبِلٍ مائة لا تجد فیها 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المرضیّ المنتجب من الناس فی عزة وجوده کالنّجیب من الإبل القویّ علی الأحمال والأسفار الذی لا یوجد فی کثیر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عندی فیه أن الله ذمّ الدنیا وحذّر العباد سوء مغبّتها ، وضرب لهم فیها الأمثال لیعتبروا ویحذروا ،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الْحَیاةِ الدُّنْیا کَماءٍ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أشبهها من الآی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صلی‌الله‌علیه‌وسلم </w:t>
      </w:r>
    </w:p>
    <w:p>
      <w:pPr>
        <w:pStyle w:val="BookText"/>
        <w:rPr/>
      </w:pPr>
      <w:r>
        <w:rPr>
          <w:rFonts w:ascii="IRNazanin" w:hAnsi="IRNazanin" w:eastAsia="IRNazanin"/>
          <w:color w:val="111111"/>
          <w:sz w:val="28"/>
          <w:sz w:val="28"/>
          <w:szCs w:val="28"/>
          <w:rtl w:val="true"/>
          <w:lang w:bidi="fa-IR"/>
        </w:rPr>
        <w:t xml:space="preserve">یحذّرهم ما حذّرهم الله ویزهّدهم فیها ، فرغب أصحابه بعده فیها وتنافسوا علیها حتی کان الزهد فی النادر القلیل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تجدون الناس بعدی کَإِبِلٍ مائة لیس فیها راحلة ، أی أن الکامل فی الزهد فی الدنیا والرغبة فی الآخرة قلیل کقلّة الراحلة فی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والراحلة هی البعیر القویّ علی الأسفار والأحمال ، النّجیب التام الخلق الحسن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علی 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فیه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ضوالّ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کانت فی زمن عمر إِبِلاً مُؤَبَّلَةً لا یمسها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الإبل مهملة قیل إِبِلٌ أُبِّلَ ، فإذا کانت للقنیة قیل إِبِلٌ مُؤَبَّلَة ، أراد أنها کانت لکثرتها مجتمعة حیث لا یتعرّض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تَأَبَّلَ آدم علیه‌السلام علی حوّاء بعد مقتل ابنه کذا وکذا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توحّش عنها وترک غشیانها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عیسی علیه‌السلام یسمّی أَبِیلَ الأَبِیلِینَ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الأمیر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الراهب ، سمی به لتأبّله عن النّساء وترک غشیانهنّ ، والفعل منه أَبَلَ یَأْبُلُ إِبَالَةً إذا تنسّک وترهّب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سبّح الرّهبان فی کلّ بلدة</w:t>
      </w:r>
    </w:p>
    <w:p>
      <w:pPr>
        <w:pStyle w:val="BookText"/>
        <w:rPr/>
      </w:pPr>
      <w:r>
        <w:rPr>
          <w:rFonts w:ascii="Amiri" w:hAnsi="Amiri" w:eastAsia="Amiri" w:cs="Amiri"/>
          <w:color w:val="111111"/>
          <w:sz w:val="28"/>
          <w:sz w:val="28"/>
          <w:szCs w:val="28"/>
          <w:rtl w:val="true"/>
          <w:lang w:bidi="ar-SA"/>
        </w:rPr>
        <w:t xml:space="preserve">أَبِیلَ الأَبِیلِینَ المسیح بن مریما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قدّس الرهبان فی کلّ هیکل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البیت</w:t>
      </w:r>
    </w:p>
    <w:p>
      <w:pPr>
        <w:pStyle w:val="BookText"/>
        <w:rPr/>
      </w:pPr>
      <w:r>
        <w:rPr>
          <w:rFonts w:ascii="IRNazanin" w:hAnsi="IRNazanin" w:eastAsia="IRNazanin"/>
          <w:color w:val="111111"/>
          <w:sz w:val="28"/>
          <w:sz w:val="28"/>
          <w:szCs w:val="28"/>
          <w:rtl w:val="true"/>
          <w:lang w:bidi="fa-IR"/>
        </w:rPr>
        <w:t>وهو فی تاج العروس لعمرو بن عبد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أبیل الأَبِیلِیِّینَ عیسی بن مریما</w:t>
      </w:r>
    </w:p>
    <w:p>
      <w:pPr>
        <w:pStyle w:val="BookText"/>
        <w:rPr/>
      </w:pPr>
      <w:r>
        <w:rPr>
          <w:rFonts w:ascii="IRNazanin" w:hAnsi="IRNazanin" w:eastAsia="IRNazanin"/>
          <w:color w:val="111111"/>
          <w:sz w:val="28"/>
          <w:sz w:val="28"/>
          <w:szCs w:val="28"/>
          <w:rtl w:val="true"/>
          <w:lang w:bidi="fa-IR"/>
        </w:rPr>
        <w:t>علی النسب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الله بین السحاب فَأُبِلْنَا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مطرنا وَابِلاً ، وهو المطر الکثیر القطر ، والهمزة فیه بدل من الواو ، مثل أکّد ووکّد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الله بین السحاب فَوَبَلَتْنَا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علی الأصل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بضم الهمزة والباء وتشدید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المعروف قرب البصرة من جانبها البحری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اسم نبطیّ 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بوزن 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بأرض بنی سلیم بین مکة والمدینة ، بعث إلیه رسول الله صلی‌الله‌علیه‌وسلم قوما</w:t>
      </w:r>
      <w:r>
        <w:rPr>
          <w:rFonts w:eastAsia="IRNazanin" w:cs="IRNazanin"/>
          <w:color w:val="111111"/>
          <w:sz w:val="28"/>
          <w:szCs w:val="28"/>
          <w:rtl w:val="true"/>
          <w:lang w:bidi="fa-IR"/>
        </w:rPr>
        <w:t xml:space="preserve">. </w:t>
      </w:r>
      <w:bookmarkStart w:id="107" w:name="pg11386_141190"/>
    </w:p>
    <w:p>
      <w:pPr>
        <w:pStyle w:val="BookText"/>
        <w:rPr/>
      </w:pPr>
      <w:bookmarkEnd w:id="107"/>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بالمد وکسر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له ذکر فی جیش أسامة ، یقال له آبِلَ الزّیت</w:t>
      </w:r>
      <w:r>
        <w:rPr>
          <w:rFonts w:eastAsia="IRNazanin" w:cs="IRNazanin"/>
          <w:color w:val="111111"/>
          <w:sz w:val="28"/>
          <w:szCs w:val="28"/>
          <w:rtl w:val="true"/>
          <w:lang w:bidi="fa-IR"/>
        </w:rPr>
        <w:t>.</w:t>
      </w:r>
    </w:p>
    <w:p>
      <w:pPr>
        <w:pStyle w:val="Heading5"/>
        <w:numPr>
          <w:ilvl w:val="4"/>
          <w:numId w:val="1"/>
        </w:numPr>
        <w:rPr/>
      </w:pPr>
      <w:bookmarkStart w:id="108" w:name="__RefHeading___Toc307280_73709187"/>
      <w:bookmarkStart w:id="109" w:name="_Toc44"/>
      <w:bookmarkEnd w:id="108"/>
      <w:r>
        <w:rPr>
          <w:rtl w:val="true"/>
        </w:rPr>
        <w:t>أبلم</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بیننا وبینکم کقدّ الأُبْلُمَة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الأُبْلُمَة بضم الهمزة واللام وفتحهما وکسرهما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خوصة المقل ، وهمزتها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ذکرناها هاهنا حملا علی ظاهر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وإیاکم فی الحکم سواء ، لا فضل لأمیر علی مأمور ، کالخوصة إذا شقّت باثنتین متساویتین</w:t>
      </w:r>
      <w:r>
        <w:rPr>
          <w:rFonts w:eastAsia="IRNazanin" w:cs="IRNazanin"/>
          <w:color w:val="111111"/>
          <w:sz w:val="28"/>
          <w:szCs w:val="28"/>
          <w:rtl w:val="true"/>
          <w:lang w:bidi="fa-IR"/>
        </w:rPr>
        <w:t>.</w:t>
      </w:r>
    </w:p>
    <w:p>
      <w:pPr>
        <w:pStyle w:val="Heading5"/>
        <w:numPr>
          <w:ilvl w:val="4"/>
          <w:numId w:val="1"/>
        </w:numPr>
        <w:rPr/>
      </w:pPr>
      <w:bookmarkStart w:id="110" w:name="__RefHeading___Toc307282_73709187"/>
      <w:bookmarkStart w:id="111" w:name="_Toc45"/>
      <w:bookmarkEnd w:id="110"/>
      <w:r>
        <w:rPr>
          <w:rtl w:val="true"/>
        </w:rPr>
        <w:t>أبن</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مجلس رسول الله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تُؤْبَنُ فیه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یذکرن بقبیح ، کان یصان مجلسه عن رفث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أَبَنْتُ الرجل آبِنُهُ وآبُنُهُ إذا رمیته بخلّة سوء ، فهو مَأْبُونٌ ، وهو مأخوذ من الأُبَنِ </w:t>
      </w:r>
      <w:r>
        <w:rPr>
          <w:rStyle w:val="FootnoteAnchor"/>
          <w:rtl w:val="true"/>
        </w:rPr>
        <w:footnoteReference w:id="57"/>
      </w:r>
      <w:r>
        <w:rPr>
          <w:rFonts w:ascii="IRNazanin" w:hAnsi="IRNazanin" w:eastAsia="IRNazanin"/>
          <w:color w:val="111111"/>
          <w:sz w:val="28"/>
          <w:sz w:val="28"/>
          <w:szCs w:val="28"/>
          <w:rtl w:val="true"/>
          <w:lang w:bidi="fa-IR"/>
        </w:rPr>
        <w:t>، وهی العقد تکون فی القسیّ تفسدها وتعاب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الشّعر إذا أُبِّنَتْ فیه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الإفک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أشیروا علیّ فی أناس أَبَنُوا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اتهموها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والأَبْنُ التهمة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نُؤْبَنَ بما لیس فینا فربما زکّینا بما لیس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نَأْبِنُهُ برقیة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کنا نعلم أنه یرقی فنعیبه بذلک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علی عثمان بن عفان فما سبّه ولا أَبَّنَهُ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أنّبه بتقدیم النون علی الباء من التأنیب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اللوم والتوبیخ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إِبَّانُ نجومه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ظهوره ، والنون أصلیة فیکون 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زائدة ، وهو فعلان من أبّ الشیء إذا تهیّأ للذهاب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 فی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رسول الله صلی‌الله‌علیه‌وسلم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أُبَیْنَی لا ترموا الجمرة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هذه اللفظة أن تجیء فی حرف الباء ، لأن همزتها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وأوردناها هاهنا حملا علی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فی صیغتها ومعناها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إنه تصغیر أَبْنَی ، کأعمی وأعیمی ، وهو اسم مفرد یدل علی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ابْناً یجمع علی أَبْنَا مقصورا وممدودا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تصغیر ابْنٍ ، 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تصغیر بَنِیَّ جمع ابْن مضافا إلی النفس ، فهذا یوجب أن تکون صیغة اللفظة فی الحدیث أُبَیْنِیّ بوزن سریجیّ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التقدیرات علی اختلاف الروایات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الأَبْنَاءُ فی الأصل جمع ابن ، ویقال لأولاد فارس الأبناء ، وهم </w:t>
      </w:r>
      <w:bookmarkStart w:id="112" w:name="pg11386_141192"/>
    </w:p>
    <w:p>
      <w:pPr>
        <w:pStyle w:val="BookText"/>
        <w:rPr/>
      </w:pPr>
      <w:bookmarkEnd w:id="112"/>
      <w:r>
        <w:rPr>
          <w:rFonts w:ascii="IRNazanin" w:hAnsi="IRNazanin" w:eastAsia="IRNazanin"/>
          <w:color w:val="111111"/>
          <w:sz w:val="28"/>
          <w:sz w:val="28"/>
          <w:szCs w:val="28"/>
          <w:rtl w:val="true"/>
          <w:lang w:bidi="fa-IR"/>
        </w:rPr>
        <w:t>الذین أرسلهم کسری مع سیف ابن ذی یزن لما جاء یستنجده علی الحبشة فنصروه وملکوا الیمن وتدیّروها وتزوّجوا فی العرب ، فقیل لأولادهم الأَبْنَاءُ ، وغلب علیهم هذا الاسم لأن أمهاتهم من غیر جنس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أسامة قال له النبی صلی‌الله‌علیه‌وسلم لما أرسله إلی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 علی أُبْنَی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بضم الهمزة 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من فلسطین بین عسقلان والرّملة ، ویقال لها یُبْنَی بالیاء</w:t>
      </w:r>
      <w:r>
        <w:rPr>
          <w:rFonts w:eastAsia="IRNazanin" w:cs="IRNazanin"/>
          <w:color w:val="111111"/>
          <w:sz w:val="28"/>
          <w:szCs w:val="28"/>
          <w:rtl w:val="true"/>
          <w:lang w:bidi="fa-IR"/>
        </w:rPr>
        <w:t>.</w:t>
      </w:r>
    </w:p>
    <w:p>
      <w:pPr>
        <w:pStyle w:val="Heading5"/>
        <w:numPr>
          <w:ilvl w:val="4"/>
          <w:numId w:val="1"/>
        </w:numPr>
        <w:rPr/>
      </w:pPr>
      <w:bookmarkStart w:id="113" w:name="__RefHeading___Toc307284_73709187"/>
      <w:bookmarkStart w:id="114" w:name="_Toc46"/>
      <w:bookmarkEnd w:id="113"/>
      <w:r>
        <w:rPr>
          <w:rtl w:val="true"/>
        </w:rPr>
        <w:t>أبه</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أشعث أغبر ذی طمرین لا یُؤْبَهُ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یحتفل به لحقارته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أَبَهْتُ له آبَهُ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فی التعوّذ من عذاب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أشیء أوهمته </w:t>
      </w:r>
      <w:r>
        <w:rPr>
          <w:rStyle w:val="FootnoteAnchor"/>
          <w:rtl w:val="true"/>
        </w:rPr>
        <w:footnoteReference w:id="58"/>
      </w:r>
      <w:r>
        <w:rPr>
          <w:rFonts w:ascii="Amiri" w:hAnsi="Amiri" w:eastAsia="Amiri" w:cs="Amiri"/>
          <w:color w:val="111111"/>
          <w:sz w:val="28"/>
          <w:sz w:val="28"/>
          <w:szCs w:val="28"/>
          <w:rtl w:val="true"/>
          <w:lang w:bidi="ar-SA"/>
        </w:rPr>
        <w:t xml:space="preserve">لم آبَهْ له ، أو شیء ذکّرته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أدری أهو شیء ذکره النبی صلی‌الله‌علیه‌وسلم وکنت غفلت عنه فلم آبه له ، أم شیء ذکّرته إیاه وکان یذکره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کلام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ذی أُبَّهَةٍ قد جعلته حقیرا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الأُبَّهَة بالضم وتشدید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والبهاء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المخزومی ذا بأو وأُبَّهَة لم یشبه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بنی مخزوم أکثرهم یکونون هکذا</w:t>
      </w:r>
      <w:r>
        <w:rPr>
          <w:rFonts w:eastAsia="IRNazanin" w:cs="IRNazanin"/>
          <w:color w:val="111111"/>
          <w:sz w:val="28"/>
          <w:szCs w:val="28"/>
          <w:rtl w:val="true"/>
          <w:lang w:bidi="fa-IR"/>
        </w:rPr>
        <w:t>.</w:t>
      </w:r>
    </w:p>
    <w:p>
      <w:pPr>
        <w:pStyle w:val="Heading5"/>
        <w:numPr>
          <w:ilvl w:val="4"/>
          <w:numId w:val="1"/>
        </w:numPr>
        <w:rPr/>
      </w:pPr>
      <w:bookmarkStart w:id="115" w:name="__RefHeading___Toc307286_73709187"/>
      <w:bookmarkStart w:id="116" w:name="_Toc47"/>
      <w:bookmarkEnd w:id="115"/>
      <w:r>
        <w:rPr>
          <w:rtl w:val="true"/>
        </w:rPr>
        <w:t>أبهر</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أکلة خیبر تعادّنی فهذا أوان قطعت أَبْهَرِی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الأَبْهَر عرق فی الظهر ، وهما أَبْهَرَان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هما الأکحلان اللذان فی 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عرق مستبطن القلب فإذا انقطع لم تبق معه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الأَبْهَرُ عرق منشؤه من الرأس ویمتد إلی القدم ، وله شرایین تتّصل بأکثر الأطراف والبدن ، فالذی فی الرأس منه یسمی النّأمة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الله نأمته أی أماته ، ویمتدّ إلی الحلق فیسمی فیه الورید ، ویمتد إلی الصدر فیسمّی الأَبْهَر ، ویمتد إلی الظهر فیسمّی الوتین ، والفؤاد معلّق به ، ویمتدّ إلی الفخذ فیسمی النّسا ، ویمتد إلی الساق فیسمی الصّافن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والهمزة فی الأبهر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وأوردناه هاهنا لأجل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 لأنه خبر المبتدأ ، والفتح علی البناء لإضافته إلی مبنی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حین عاتبت المشیب علی الصّبا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وقلت ألّما تصح والشّیب وازع </w:t>
      </w:r>
      <w:bookmarkStart w:id="117" w:name="pg11386_141194"/>
    </w:p>
    <w:p>
      <w:pPr>
        <w:pStyle w:val="BookText"/>
        <w:rPr/>
      </w:pPr>
      <w:bookmarkEnd w:id="117"/>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فیلقی بالفضاء منقطعا أَبْهَرَاهُ</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307288_73709187"/>
      <w:bookmarkStart w:id="119" w:name="_Toc48"/>
      <w:bookmarkEnd w:id="118"/>
      <w:r>
        <w:rPr>
          <w:rtl w:val="true"/>
        </w:rPr>
        <w:t>أبا</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تکرر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أکثر ما یذکر فی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کافی لک غیر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یذکر فی معرض الذّم کما یقال لا أمّ لک ، وقد یذکر فی معرض التعجّب ودفعا للعین ، کقولهم لله درّک ، وقد یذکر بمعنی جدّ فی أمرک وشمّر ؛ لأن من له أب اتّکل علیه فی بعض شأنه ، وقد تحذف اللام فیقال لا أَبَاکَ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سلیمان بن عبد الملک ؛ رجلا من الأعراب فی سنة مجدبة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العباد ما لنا وما لک</w:t>
      </w:r>
    </w:p>
    <w:p>
      <w:pPr>
        <w:pStyle w:val="BookText"/>
        <w:rPr/>
      </w:pPr>
      <w:r>
        <w:rPr>
          <w:rFonts w:ascii="IRNazanin" w:hAnsi="IRNazanin" w:eastAsia="IRNazanin"/>
          <w:color w:val="111111"/>
          <w:sz w:val="28"/>
          <w:sz w:val="28"/>
          <w:szCs w:val="28"/>
          <w:rtl w:val="true"/>
          <w:lang w:bidi="fa-IR"/>
        </w:rPr>
        <w:t>قد کنت تسقینا فما بدا لک</w:t>
      </w:r>
    </w:p>
    <w:p>
      <w:pPr>
        <w:pStyle w:val="BookText"/>
        <w:rPr/>
      </w:pPr>
      <w:r>
        <w:rPr>
          <w:rFonts w:ascii="IRNazanin" w:hAnsi="IRNazanin" w:eastAsia="IRNazanin"/>
          <w:color w:val="111111"/>
          <w:sz w:val="28"/>
          <w:sz w:val="28"/>
          <w:szCs w:val="28"/>
          <w:rtl w:val="true"/>
          <w:lang w:bidi="fa-IR"/>
        </w:rPr>
        <w:t>أنزل علینا الغیث لا أَبَا لک</w:t>
      </w:r>
    </w:p>
    <w:p>
      <w:pPr>
        <w:pStyle w:val="BookText"/>
        <w:rPr/>
      </w:pPr>
      <w:r>
        <w:rPr>
          <w:rFonts w:ascii="IRNazanin" w:hAnsi="IRNazanin" w:eastAsia="IRNazanin"/>
          <w:color w:val="111111"/>
          <w:sz w:val="28"/>
          <w:sz w:val="28"/>
          <w:szCs w:val="28"/>
          <w:rtl w:val="true"/>
          <w:lang w:bidi="fa-IR"/>
        </w:rPr>
        <w:t xml:space="preserve">فحمله سلیمان أحسن محمل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أَبَا له ولا صاحبة ولا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أضیف الشیء إلی عظیم شریف اکتسی عظیما وشرفا ،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وناقَةُ اللهِ ، فإذا وجد من الولد ما یحسن موقعه ویحمد ، قیل لله أَبُوکَ فی معرض المدح والتعجب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أبوک لله خالصا حیث أبحب بک وأتی بمثلک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الأعرابی الذی جاء یسأل عن شرائع الإسلام ، فقال له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 وأَبِیهِ إن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هذه کلمة جاریة علی ألسن العرب تستعملها کثیرا فی خطابها وترید بها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نهی النبی صلی‌الله‌علیه‌وسلم أن یحلف الرجل بأبیه ، فیحتمل أن یکون هذا القول قبل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جری منه علی عادة الکلام الجاری علی الألسن ولا یقصد به القسم کالیمین المعفوّ عنها من قبیل اللّغو ، أو أراد به توکید الکلام لا الیمین ، فإن هذه اللفظة تجری فی کلام العرب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للتعظیم وهو المراد بالقسم المنهیّ عنه ، وللتوکید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أَبِی الواشین لا عمر غیرهم</w:t>
      </w:r>
    </w:p>
    <w:p>
      <w:pPr>
        <w:pStyle w:val="BookText"/>
        <w:rPr/>
      </w:pPr>
      <w:r>
        <w:rPr>
          <w:rFonts w:ascii="IRNazanin" w:hAnsi="IRNazanin" w:eastAsia="IRNazanin"/>
          <w:color w:val="111111"/>
          <w:sz w:val="28"/>
          <w:sz w:val="28"/>
          <w:szCs w:val="28"/>
          <w:rtl w:val="true"/>
          <w:lang w:bidi="fa-IR"/>
        </w:rPr>
        <w:t>لقد کلّفتنی خطّة لا أریدها</w:t>
      </w:r>
    </w:p>
    <w:p>
      <w:pPr>
        <w:pStyle w:val="BookText"/>
        <w:rPr/>
      </w:pPr>
      <w:r>
        <w:rPr>
          <w:rFonts w:ascii="IRNazanin" w:hAnsi="IRNazanin" w:eastAsia="IRNazanin"/>
          <w:color w:val="111111"/>
          <w:sz w:val="28"/>
          <w:sz w:val="28"/>
          <w:szCs w:val="28"/>
          <w:rtl w:val="true"/>
          <w:lang w:bidi="fa-IR"/>
        </w:rPr>
        <w:t>فهذا توکید لا قسم ؛ لأنه لا یقصد أن یحلف بأبی الواشین ، وهو فی کلامهم کثیر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أم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إذا ذکرت رسول الله صلی‌الله‌علیه‌وسلم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بِأَبَاهُ ، أصله بأبی هو ، یقال بَأْبَأْتُ الصبیّ إذا قلت له بأبی أنت وأمّی ، فلما سکنت الیاء قلبت ألفا ، کما قیل فی یا ویلتی یا ویلتا ، وفیها ثلاث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بهمزة مفتوحة بین الباءین ، وبقلب الهمزة یاء مفتوحة ، </w:t>
      </w:r>
      <w:bookmarkStart w:id="120" w:name="pg11386_141195"/>
    </w:p>
    <w:p>
      <w:pPr>
        <w:pStyle w:val="BookText"/>
        <w:rPr/>
      </w:pPr>
      <w:bookmarkEnd w:id="120"/>
      <w:r>
        <w:rPr>
          <w:rFonts w:ascii="IRNazanin" w:hAnsi="IRNazanin" w:eastAsia="IRNazanin"/>
          <w:color w:val="111111"/>
          <w:sz w:val="28"/>
          <w:sz w:val="28"/>
          <w:szCs w:val="28"/>
          <w:rtl w:val="true"/>
          <w:lang w:bidi="fa-IR"/>
        </w:rPr>
        <w:t xml:space="preserve">وبإبدال الیاء الآخرة ألفا وهی هذه ، والباء الأولی فی بأبی أنت وأمی متعلقة بمحذوف ، قیل هو اسم فیکون ما بعده مرفوعا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مفدّی بأبی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فعل وما بعده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فدیتک بأبی وأمّی ، وحذف هذا المقدر تخفیفا لکثرة الاستعمال وعلم المخاطب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رقیقة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أَبَا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سمّوه أبا البطحاء لأنهم شرفوا به وعظّموا بدعائه وهدایته ، کما یقال للمطاعم أَبُو الأضیاف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وائل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إلی المهاجر بن أبو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أن یقول ابن أبی أمیة ، ولکنه لاشتهاره بالکنیة ولم یکن له اسم معروف غیره لم یجرّ ، کما قیل علی ابن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عائشة قالت عن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بنت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إنها شبیهة به فی قوّة النّفس وحدّة الخلق والمبادرة إلی الأشیاء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فی الجنة إلّا من أَبَی وشرد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إلا من ترک طاعة الله التی یستوجب بها الجنة ؛ لأنّ من ترک التسبب إلی شیء لا یوجد بغیره فقد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والإِبَاءُ أشدّ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المهدی فیبقی فی الأرض أربعین فقیل أربعین سنة؟ فقال 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شهرا؟ فقال 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یوما؟ فقال أَبَیْتَ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أبیت أن تعرفه فإنه غیب لم یرد الخبر ببیانه ، وإن روی أَبَیْتُ بالرفع فمعناه أبیتُ أن أقول فی الخبر ما لم أسمعه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عنه مثله فی حدیث العدوی والطّیرة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ابن ذی 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عبد المطلب لما 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من تحایا الملوک فی الجاهلیة والدعاء لهم ، ومعناه أبیت أن تفعل فعلا تلعن بسببه وتذمّ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بفتح الهمزة وتشدید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من بئار بنی قریظة وأموالهم یقال لها بئر أَبَّا ، نزلها رسول الله صلی‌الله‌علیه‌وسلم لما أتی بنی قریظة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الهمزة وسکون الباء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بین مکة والمدینة ، وعنده بلد ینسب إلیه</w:t>
      </w:r>
      <w:r>
        <w:rPr>
          <w:rFonts w:eastAsia="IRNazanin" w:cs="IRNazanin"/>
          <w:color w:val="111111"/>
          <w:sz w:val="28"/>
          <w:szCs w:val="28"/>
          <w:rtl w:val="true"/>
          <w:lang w:bidi="fa-IR"/>
        </w:rPr>
        <w:t>.</w:t>
      </w:r>
    </w:p>
    <w:p>
      <w:pPr>
        <w:pStyle w:val="Heading5"/>
        <w:numPr>
          <w:ilvl w:val="4"/>
          <w:numId w:val="1"/>
        </w:numPr>
        <w:rPr/>
      </w:pPr>
      <w:bookmarkStart w:id="121" w:name="__RefHeading___Toc307290_73709187"/>
      <w:bookmarkStart w:id="122" w:name="_Toc49"/>
      <w:bookmarkEnd w:id="121"/>
      <w:r>
        <w:rPr>
          <w:rtl w:val="true"/>
        </w:rPr>
        <w:t>أبین</w:t>
      </w:r>
      <w:bookmarkEnd w:id="1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کذا وکذا إلی عدن 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أحمر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قریة علی جانب البحر ناحیة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اسم مدینة عدن</w:t>
      </w:r>
      <w:r>
        <w:rPr>
          <w:rFonts w:eastAsia="IRNazanin" w:cs="IRNazanin"/>
          <w:color w:val="111111"/>
          <w:sz w:val="28"/>
          <w:szCs w:val="28"/>
          <w:rtl w:val="true"/>
          <w:lang w:bidi="fa-IR"/>
        </w:rPr>
        <w:t xml:space="preserve">. </w:t>
      </w:r>
      <w:bookmarkStart w:id="123" w:name="pg11386_141197"/>
    </w:p>
    <w:p>
      <w:pPr>
        <w:pStyle w:val="Heading4"/>
        <w:numPr>
          <w:ilvl w:val="3"/>
          <w:numId w:val="1"/>
        </w:numPr>
        <w:rPr/>
      </w:pPr>
      <w:bookmarkStart w:id="124" w:name="__RefHeading___Toc307292_73709187"/>
      <w:bookmarkStart w:id="125" w:name="_Toc50"/>
      <w:bookmarkEnd w:id="123"/>
      <w:bookmarkEnd w:id="124"/>
      <w:r>
        <w:rPr>
          <w:rtl w:val="true"/>
        </w:rPr>
        <w:t>(</w:t>
      </w:r>
      <w:r>
        <w:rPr>
          <w:rtl w:val="true"/>
        </w:rPr>
        <w:t>باب الهمزة مع التاء</w:t>
      </w:r>
      <w:r>
        <w:rPr>
          <w:rtl w:val="true"/>
        </w:rPr>
        <w:t>)</w:t>
      </w:r>
      <w:bookmarkEnd w:id="125"/>
    </w:p>
    <w:p>
      <w:pPr>
        <w:pStyle w:val="Heading5"/>
        <w:numPr>
          <w:ilvl w:val="4"/>
          <w:numId w:val="1"/>
        </w:numPr>
        <w:rPr/>
      </w:pPr>
      <w:bookmarkStart w:id="126" w:name="__RefHeading___Toc307294_73709187"/>
      <w:bookmarkStart w:id="127" w:name="_Toc51"/>
      <w:bookmarkEnd w:id="126"/>
      <w:r>
        <w:rPr>
          <w:rtl w:val="true"/>
        </w:rPr>
        <w:t>أتب</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جاریة زنت فجلدها خمسین وعلیها إِتْبٌ لها وإزار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الإِتْبُ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تشقّ فتلبس من غیر کمّین ولا جیب ، والجمع الأُتُوبُ ، ویقال لها البقیرة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307296_73709187"/>
      <w:bookmarkStart w:id="129" w:name="_Toc52"/>
      <w:bookmarkEnd w:id="128"/>
      <w:r>
        <w:rPr>
          <w:rtl w:val="true"/>
        </w:rPr>
        <w:t>أتم</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فأقاموا علیه مَأْتَماً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المَأْتَمُ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الرجال والنساء فی الغمّ والفرح ، ثم خصّ به اجتماع النساء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للشّوابّ من النساء لا غیر</w:t>
      </w:r>
      <w:r>
        <w:rPr>
          <w:rFonts w:eastAsia="IRNazanin" w:cs="IRNazanin"/>
          <w:color w:val="111111"/>
          <w:sz w:val="28"/>
          <w:szCs w:val="28"/>
          <w:rtl w:val="true"/>
          <w:lang w:bidi="fa-IR"/>
        </w:rPr>
        <w:t>.</w:t>
      </w:r>
    </w:p>
    <w:p>
      <w:pPr>
        <w:pStyle w:val="Heading5"/>
        <w:numPr>
          <w:ilvl w:val="4"/>
          <w:numId w:val="1"/>
        </w:numPr>
        <w:rPr/>
      </w:pPr>
      <w:bookmarkStart w:id="130" w:name="__RefHeading___Toc307298_73709187"/>
      <w:bookmarkStart w:id="131" w:name="_Toc53"/>
      <w:bookmarkEnd w:id="130"/>
      <w:r>
        <w:rPr>
          <w:rtl w:val="true"/>
        </w:rPr>
        <w:t>أتن</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علی حمار 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یقع علی 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والأَتَانُ الحمارة الأنثی خاصّة ، وإنما استدرک الحمار بالأتان لیعلم أنّ الأنثی من الحمر لا تقطع الصلاة ، فکذلک لا تقطعها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فیها أَتَانَةٌ ، وإن کان قد جاء فی بعض الحدیث</w:t>
      </w:r>
      <w:r>
        <w:rPr>
          <w:rFonts w:eastAsia="IRNazanin" w:cs="IRNazanin"/>
          <w:color w:val="111111"/>
          <w:sz w:val="28"/>
          <w:szCs w:val="28"/>
          <w:rtl w:val="true"/>
          <w:lang w:bidi="fa-IR"/>
        </w:rPr>
        <w:t>.</w:t>
      </w:r>
    </w:p>
    <w:p>
      <w:pPr>
        <w:pStyle w:val="Heading5"/>
        <w:numPr>
          <w:ilvl w:val="4"/>
          <w:numId w:val="1"/>
        </w:numPr>
        <w:rPr/>
      </w:pPr>
      <w:bookmarkStart w:id="132" w:name="__RefHeading___Toc307300_73709187"/>
      <w:bookmarkStart w:id="133" w:name="_Toc54"/>
      <w:bookmarkEnd w:id="132"/>
      <w:r>
        <w:rPr>
          <w:rtl w:val="true"/>
        </w:rPr>
        <w:t>أتی</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عاصم بن عدیّ عن ثابت بن الدّحداح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أَتِیٌ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أَتِیٌ وأَتَاوِیٌ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رجلان أَتَاوِیَّانِ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غریبان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یروی بالضّمّ ، وکلام العرب بالفتح ، یقال سیل أَتِیٌ وأَتَاوِیٌ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جاءک ولم یجئک مطره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المرأة التی هجت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أطعتم أَتَاوِیَ من غیرکم</w:t>
      </w:r>
    </w:p>
    <w:p>
      <w:pPr>
        <w:pStyle w:val="BookText"/>
        <w:rPr/>
      </w:pPr>
      <w:r>
        <w:rPr>
          <w:rFonts w:ascii="IRNazanin" w:hAnsi="IRNazanin" w:eastAsia="IRNazanin"/>
          <w:color w:val="111111"/>
          <w:sz w:val="28"/>
          <w:sz w:val="28"/>
          <w:szCs w:val="28"/>
          <w:rtl w:val="true"/>
          <w:lang w:bidi="fa-IR"/>
        </w:rPr>
        <w:t>فلا من مراد ولا مذحج</w:t>
      </w:r>
    </w:p>
    <w:p>
      <w:pPr>
        <w:pStyle w:val="BookText"/>
        <w:rPr/>
      </w:pPr>
      <w:r>
        <w:rPr>
          <w:rFonts w:ascii="Amiri" w:hAnsi="Amiri" w:eastAsia="Amiri" w:cs="Amiri"/>
          <w:color w:val="111111"/>
          <w:sz w:val="28"/>
          <w:sz w:val="28"/>
          <w:szCs w:val="28"/>
          <w:rtl w:val="true"/>
          <w:lang w:bidi="ar-SA"/>
        </w:rPr>
        <w:t>أرادت بِالْأَتَاوِیّ النبیّ صلی‌الله‌علیه‌وسلم ، فقتلها بعض الصحابة فأهدر 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نرمی الأَتْوَ والأَتْوَیْنِ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الدّفعة والدّفعتین ، من الأتو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 یرید رمی السهام عن القسیّ بعد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أَتْوَ یَدَی هذه الناقة وأَتْیَهُمَا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رجع یدیها فی السیر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ظبیان فی صفة دیار ثمود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وأَتَّوْا جداولها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سهّلوا طرق المیاه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الماء إذا أصلحت مجراه حتی یجری إلی مقارّه</w:t>
      </w:r>
      <w:r>
        <w:rPr>
          <w:rFonts w:eastAsia="IRNazanin" w:cs="IRNazanin"/>
          <w:color w:val="111111"/>
          <w:sz w:val="28"/>
          <w:szCs w:val="28"/>
          <w:rtl w:val="true"/>
          <w:lang w:bidi="fa-IR"/>
        </w:rPr>
        <w:t xml:space="preserve">. </w:t>
      </w:r>
      <w:bookmarkStart w:id="134" w:name="pg11386_141199"/>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أنه طریق مِیتَاء لحزنّا علیک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 مسلوک ، مفعال من الإِتْیَان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اللقطة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فی طریق مِیتَاء فعرّفه سنة</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رجلا یُؤَتِّی الماء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یطرّق ، کأنه جعله یأتی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النّساء المُوَاتِیَةُ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المطاوعة والموافقة ، وأصله الهمز فخفّف وکثر حتی صار یقال بالواو الخالصة ، ولیس بالوجه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أبی هریرة فی العدوی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قلت أُتِیتَ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دهیت وتغیّر علیک حسّک فتوهّمت ما لیس بصحیح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إِتَاءُ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ریعها وحاصلها ، کأنّه من الإِتَاوَةِ ، وهو الخراج</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07302_73709187"/>
      <w:bookmarkStart w:id="136" w:name="_Toc55"/>
      <w:bookmarkEnd w:id="135"/>
      <w:r>
        <w:rPr>
          <w:rtl w:val="true"/>
        </w:rPr>
        <w:t>(</w:t>
      </w:r>
      <w:r>
        <w:rPr>
          <w:rtl w:val="true"/>
        </w:rPr>
        <w:t>باب الهمزة مع الثاء</w:t>
      </w:r>
      <w:r>
        <w:rPr>
          <w:rtl w:val="true"/>
        </w:rPr>
        <w:t>)</w:t>
      </w:r>
      <w:bookmarkEnd w:id="136"/>
    </w:p>
    <w:p>
      <w:pPr>
        <w:pStyle w:val="Heading5"/>
        <w:numPr>
          <w:ilvl w:val="4"/>
          <w:numId w:val="1"/>
        </w:numPr>
        <w:rPr/>
      </w:pPr>
      <w:bookmarkStart w:id="137" w:name="__RefHeading___Toc307304_73709187"/>
      <w:bookmarkStart w:id="138" w:name="_Toc56"/>
      <w:bookmarkEnd w:id="137"/>
      <w:r>
        <w:rPr>
          <w:rtl w:val="true"/>
        </w:rPr>
        <w:t>أثر</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ستلقون بعدی أَثْرَةً 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آثَرَ یُوثِرُ إِیثَاراً إذا أعطی ، أراد أنّه یُسْتَأْثَرُ علیکم فیفضّل غیرکم فی نصیبه من الفیء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والاسْتِئْثَار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اسْتَأْثَرَ الله بشیء فاله </w:t>
      </w:r>
      <w:r>
        <w:rPr>
          <w:rStyle w:val="FootnoteAnchor"/>
          <w:rtl w:val="true"/>
        </w:rPr>
        <w:footnoteReference w:id="6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أَسْتَأْثِرُ بها علیکم ولا آخذها دونکم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حدیثه الآخر لما ذکر له عثمان للخلافة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أخشی حفده وأُثْرَتَهُ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إیثاره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دم ومَأْثَرَةٍ کانت فی الجاهلیة فإنها تحت قدمیّ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مکارمها ومفاخرها التی تؤثر عنها ، أی تروی وتذکر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حلفت بأبی ذاکرا ولا آثِراً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حلفت به مبتدئا من نفسی ، ولا رویت عن أحد أنه حلف بها</w:t>
      </w:r>
      <w:r>
        <w:rPr>
          <w:rFonts w:eastAsia="IRNazanin" w:cs="IRNazanin"/>
          <w:color w:val="111111"/>
          <w:sz w:val="28"/>
          <w:szCs w:val="28"/>
          <w:rtl w:val="true"/>
          <w:lang w:bidi="fa-IR"/>
        </w:rPr>
        <w:t xml:space="preserve">. </w:t>
      </w:r>
      <w:bookmarkStart w:id="139" w:name="pg11386_141201"/>
    </w:p>
    <w:p>
      <w:pPr>
        <w:pStyle w:val="BookText"/>
        <w:rPr/>
      </w:pPr>
      <w:bookmarkEnd w:id="139"/>
      <w:r>
        <w:rPr>
          <w:rFonts w:ascii="IRNazanin" w:hAnsi="IRNazanin" w:eastAsia="IRNazanin"/>
          <w:color w:val="111111"/>
          <w:sz w:val="28"/>
          <w:sz w:val="28"/>
          <w:szCs w:val="28"/>
          <w:rtl w:val="true"/>
          <w:lang w:bidi="fa-IR"/>
        </w:rPr>
        <w:t xml:space="preserve">ومنه حدیث علی فی دعائه علی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بقی منکم 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مخبر یروی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بِمَأْثُورٍ 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لست ممّن یؤثر عنّی شرّ وتهمة 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قد وضع المأثور وضع المأثور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والمرویّ فی هذین الحدیثین بالباء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أبی سفیان فی حدیث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یَأْثُرُوا عنی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یروون ویحکون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یبسط الله فی رزقه ، وینسأ فی أَثَرِهِ فلیصل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 وسمی به لأنه یتبع العمر ، قال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والمرء ما عاش ممدود له أمل</w:t>
      </w:r>
    </w:p>
    <w:p>
      <w:pPr>
        <w:pStyle w:val="BookText"/>
        <w:rPr/>
      </w:pPr>
      <w:r>
        <w:rPr>
          <w:rFonts w:ascii="Amiri" w:hAnsi="Amiri" w:eastAsia="Amiri" w:cs="Amiri"/>
          <w:color w:val="111111"/>
          <w:sz w:val="28"/>
          <w:sz w:val="28"/>
          <w:szCs w:val="28"/>
          <w:rtl w:val="true"/>
          <w:lang w:bidi="ar-SA"/>
        </w:rPr>
        <w:t>لا ینتهی العمر حتّی ینتهی الأَثَرُ</w:t>
      </w:r>
    </w:p>
    <w:p>
      <w:pPr>
        <w:pStyle w:val="BookText"/>
        <w:rPr/>
      </w:pPr>
      <w:r>
        <w:rPr>
          <w:rFonts w:ascii="IRNazanin" w:hAnsi="IRNazanin" w:eastAsia="IRNazanin"/>
          <w:color w:val="111111"/>
          <w:sz w:val="28"/>
          <w:sz w:val="28"/>
          <w:szCs w:val="28"/>
          <w:rtl w:val="true"/>
          <w:lang w:bidi="fa-IR"/>
        </w:rPr>
        <w:t xml:space="preserve">وأصله من أثر مشیه فی الأرض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مات لا یبقی له أثر ولا یری لأقدامه فی الأرض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للذی مرّ بین یدیه وهو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صلاتنا قطع الله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دعاء علیه بالزّمانة لأنه إذا زمن انقطع مشیه فانقطع أثره</w:t>
      </w:r>
      <w:r>
        <w:rPr>
          <w:rFonts w:eastAsia="IRNazanin" w:cs="IRNazanin"/>
          <w:color w:val="111111"/>
          <w:sz w:val="28"/>
          <w:szCs w:val="28"/>
          <w:rtl w:val="true"/>
          <w:lang w:bidi="fa-IR"/>
        </w:rPr>
        <w:t>.</w:t>
      </w:r>
    </w:p>
    <w:p>
      <w:pPr>
        <w:pStyle w:val="Heading5"/>
        <w:numPr>
          <w:ilvl w:val="4"/>
          <w:numId w:val="1"/>
        </w:numPr>
        <w:rPr/>
      </w:pPr>
      <w:bookmarkStart w:id="140" w:name="__RefHeading___Toc307306_73709187"/>
      <w:bookmarkStart w:id="141" w:name="_Toc57"/>
      <w:bookmarkEnd w:id="140"/>
      <w:r>
        <w:rPr>
          <w:rtl w:val="true"/>
        </w:rPr>
        <w:t>أثف</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والبرمة بین الأَثَافِیِ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أُثْفِیَّة وقد تخفّف الیاء فی الجمع ، وهی الحجارة التی تنصب وتجعل القدر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أَثْفَیْتُ القدر إذا جعلت لها الأثافیّ ، وثَفَّیْتُهَا إذا وضعتها علیها ، والهمزة فیها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تکررت فی الحدیث</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07308_73709187"/>
      <w:bookmarkStart w:id="143" w:name="_Toc58"/>
      <w:bookmarkEnd w:id="142"/>
      <w:r>
        <w:rPr>
          <w:rtl w:val="true"/>
        </w:rPr>
        <w:t>أثکل</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فجلد بِأُثْکُول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بِإِثْکَال ، هما لغة فی العثکول والعثکال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عذق النخلة بما فیه من الشماریخ ، والهمزة فیه بدل من العین ، ولیست زائدة ، والجوهری جعلها زائدة ، وجاء به فی الثاء من اللام</w:t>
      </w:r>
      <w:r>
        <w:rPr>
          <w:rFonts w:eastAsia="IRNazanin" w:cs="IRNazanin"/>
          <w:color w:val="111111"/>
          <w:sz w:val="28"/>
          <w:szCs w:val="28"/>
          <w:rtl w:val="true"/>
          <w:lang w:bidi="fa-IR"/>
        </w:rPr>
        <w:t>.</w:t>
      </w:r>
    </w:p>
    <w:p>
      <w:pPr>
        <w:pStyle w:val="Heading5"/>
        <w:numPr>
          <w:ilvl w:val="4"/>
          <w:numId w:val="1"/>
        </w:numPr>
        <w:rPr/>
      </w:pPr>
      <w:bookmarkStart w:id="144" w:name="__RefHeading___Toc307310_73709187"/>
      <w:bookmarkStart w:id="145" w:name="_Toc59"/>
      <w:bookmarkEnd w:id="144"/>
      <w:r>
        <w:rPr>
          <w:rtl w:val="true"/>
        </w:rPr>
        <w:t>أثل</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منبر رسول الله صلی‌الله‌علیه‌وسلم کان من أَثْل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الأَثْل شجر</w:t>
      </w:r>
    </w:p>
    <w:p>
      <w:pPr>
        <w:pStyle w:val="BookText"/>
        <w:rPr/>
      </w:pPr>
      <w:r>
        <w:rPr>
          <w:rFonts w:ascii="IRNazanin" w:hAnsi="IRNazanin" w:eastAsia="IRNazanin"/>
          <w:color w:val="111111"/>
          <w:sz w:val="28"/>
          <w:sz w:val="28"/>
          <w:szCs w:val="28"/>
          <w:rtl w:val="true"/>
          <w:lang w:bidi="fa-IR"/>
        </w:rPr>
        <w:t>شبیه بالطّرفاء إلا أنه أعظم منه ، والغابة غیضة ذات شجر کثیر ، وهی علی تسعة أمیال من المدینة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حدیث مال الیتیم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منه غیر مُتَأَثِّلٍ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جامع ، یقال مال مُؤَثَّل ، ومجد مُؤَثَّل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مجموع ذو أصل ، وأَثْلَةُ الشیء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أبی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لأوّل مال تَأَثَّلْتُهُ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07312_73709187"/>
      <w:bookmarkStart w:id="147" w:name="_Toc60"/>
      <w:bookmarkEnd w:id="146"/>
      <w:r>
        <w:rPr>
          <w:rtl w:val="true"/>
        </w:rPr>
        <w:t>أثلب</w:t>
      </w:r>
      <w:bookmarkEnd w:id="14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الأَثْلَب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واللام وفتحهما ، </w:t>
      </w:r>
      <w:bookmarkStart w:id="148" w:name="pg11386_141203"/>
    </w:p>
    <w:p>
      <w:pPr>
        <w:pStyle w:val="BookText"/>
        <w:rPr/>
      </w:pPr>
      <w:bookmarkEnd w:id="148"/>
      <w:r>
        <w:rPr>
          <w:rFonts w:ascii="IRNazanin" w:hAnsi="IRNazanin" w:eastAsia="IRNazanin"/>
          <w:color w:val="111111"/>
          <w:sz w:val="28"/>
          <w:sz w:val="28"/>
          <w:szCs w:val="28"/>
          <w:rtl w:val="true"/>
          <w:lang w:bidi="fa-IR"/>
        </w:rPr>
        <w:t xml:space="preserve">والفتح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والعاهر الزّانی کما فی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کنایة عن الخیبة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الأَثْلَب دقاق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یوضح أن معناه الخیبة إذ لیس کلّ زان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وهمزته زائدة ، وإنما ذکرناه هاهنا حملا علی ظاهره</w:t>
      </w:r>
      <w:r>
        <w:rPr>
          <w:rFonts w:eastAsia="IRNazanin" w:cs="IRNazanin"/>
          <w:color w:val="111111"/>
          <w:sz w:val="28"/>
          <w:szCs w:val="28"/>
          <w:rtl w:val="true"/>
          <w:lang w:bidi="fa-IR"/>
        </w:rPr>
        <w:t>.</w:t>
      </w:r>
    </w:p>
    <w:p>
      <w:pPr>
        <w:pStyle w:val="Heading5"/>
        <w:numPr>
          <w:ilvl w:val="4"/>
          <w:numId w:val="1"/>
        </w:numPr>
        <w:rPr/>
      </w:pPr>
      <w:bookmarkStart w:id="149" w:name="__RefHeading___Toc307314_73709187"/>
      <w:bookmarkStart w:id="150" w:name="_Toc61"/>
      <w:bookmarkEnd w:id="149"/>
      <w:r>
        <w:rPr>
          <w:rtl w:val="true"/>
        </w:rPr>
        <w:t>أثم</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عضّ علی شبدعه </w:t>
      </w:r>
      <w:r>
        <w:rPr>
          <w:rStyle w:val="FootnoteAnchor"/>
          <w:rtl w:val="true"/>
        </w:rPr>
        <w:footnoteReference w:id="63"/>
      </w:r>
      <w:r>
        <w:rPr>
          <w:rFonts w:ascii="Amiri" w:hAnsi="Amiri" w:eastAsia="Amiri" w:cs="Amiri"/>
          <w:color w:val="111111"/>
          <w:sz w:val="28"/>
          <w:sz w:val="28"/>
          <w:szCs w:val="28"/>
          <w:rtl w:val="true"/>
          <w:lang w:bidi="ar-SA"/>
        </w:rPr>
        <w:t>سلم من الأَثَامِ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الأَثَام بالفتح الإثم ، یقال أَثِمَ یَأْثَمُ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جزاء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 المَأْثَمِ والمغرم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یأثم به الإنسان ، أو هو الإثم نفسه وضعا للمصدر موضع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یلقّن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 طَعامُ الْأَثِیمِ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فعیل من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بها عند موته تَأَثُّماً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تجنّبا للإثم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تَأَثَّمَ فلان إذا فعل فعلا خرج به من الإثم ، کما یقال تحرّج إذا فعل ما یخرج به من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علمنا أحدا منهم ترک الصلاة علی أحد من أهل القبلة تَأَثُّماً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سعید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شهدت علی العاشر لم إِیثَمْ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لغة لبعض العرب فی أَأْثَمَ ، وذلک أنهم یکسرون حرف المضارعة فی نحو نعلم وتعلم ، فلما کسروا الهمزة فی أَأْثَمَ انقلبت الهمزة الأصلیة یاء</w:t>
      </w:r>
      <w:r>
        <w:rPr>
          <w:rFonts w:eastAsia="IRNazanin" w:cs="IRNazanin"/>
          <w:color w:val="111111"/>
          <w:sz w:val="28"/>
          <w:szCs w:val="28"/>
          <w:rtl w:val="true"/>
          <w:lang w:bidi="fa-IR"/>
        </w:rPr>
        <w:t>.</w:t>
      </w:r>
    </w:p>
    <w:p>
      <w:pPr>
        <w:pStyle w:val="Heading5"/>
        <w:numPr>
          <w:ilvl w:val="4"/>
          <w:numId w:val="1"/>
        </w:numPr>
        <w:rPr/>
      </w:pPr>
      <w:bookmarkStart w:id="151" w:name="__RefHeading___Toc307316_73709187"/>
      <w:bookmarkStart w:id="152" w:name="_Toc62"/>
      <w:bookmarkEnd w:id="151"/>
      <w:r>
        <w:rPr>
          <w:rtl w:val="true"/>
        </w:rPr>
        <w:t>أثا</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أبی الحارث الأزدیّ وغریمه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لآتینّ علیّا فَلَأَثِیَنَ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لأشینّ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أَثَوْتُ بالرّجل وأَثَیْتُ به ، وأَثَوْتُهُ وأَثَیْتُهُ إذا وشیت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الأَثْوُ والأَثْیُ والإِثَاوَة والإِثَایَة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إلی عمر أَثِیَ علی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سمّیت الأُثَایَة الموضع المعروف بطریق الجحفة إلی مکة ، وهی فعالة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یکسر همزتها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مصغّر ، موضع قرب المدینة ، وبه عین ماء لآل جعفر بن أبی طالب</w:t>
      </w:r>
      <w:r>
        <w:rPr>
          <w:rFonts w:eastAsia="IRNazanin" w:cs="IRNazanin"/>
          <w:color w:val="111111"/>
          <w:sz w:val="28"/>
          <w:szCs w:val="28"/>
          <w:rtl w:val="true"/>
          <w:lang w:bidi="fa-IR"/>
        </w:rPr>
        <w:t xml:space="preserve">. </w:t>
      </w:r>
      <w:bookmarkStart w:id="153" w:name="pg11386_141205"/>
    </w:p>
    <w:p>
      <w:pPr>
        <w:pStyle w:val="Heading4"/>
        <w:numPr>
          <w:ilvl w:val="3"/>
          <w:numId w:val="1"/>
        </w:numPr>
        <w:rPr/>
      </w:pPr>
      <w:bookmarkStart w:id="154" w:name="__RefHeading___Toc307318_73709187"/>
      <w:bookmarkStart w:id="155" w:name="_Toc63"/>
      <w:bookmarkEnd w:id="153"/>
      <w:bookmarkEnd w:id="154"/>
      <w:r>
        <w:rPr>
          <w:rtl w:val="true"/>
        </w:rPr>
        <w:t>(</w:t>
      </w:r>
      <w:r>
        <w:rPr>
          <w:rtl w:val="true"/>
        </w:rPr>
        <w:t>باب الهمزة مع الجیم</w:t>
      </w:r>
      <w:r>
        <w:rPr>
          <w:rtl w:val="true"/>
        </w:rPr>
        <w:t>)</w:t>
      </w:r>
      <w:bookmarkEnd w:id="155"/>
    </w:p>
    <w:p>
      <w:pPr>
        <w:pStyle w:val="Heading5"/>
        <w:numPr>
          <w:ilvl w:val="4"/>
          <w:numId w:val="1"/>
        </w:numPr>
        <w:rPr/>
      </w:pPr>
      <w:bookmarkStart w:id="156" w:name="__RefHeading___Toc307320_73709187"/>
      <w:bookmarkStart w:id="157" w:name="_Toc64"/>
      <w:bookmarkEnd w:id="156"/>
      <w:r>
        <w:rPr>
          <w:rtl w:val="true"/>
        </w:rPr>
        <w:t>أجج</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خیبر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دعا علیّا فأعطاه الرّایة فخرج بها یَؤُجُ حتی رکزها تحت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والهرولة ، أَجَ یَؤُجُ أَجّاً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حدیث الطّفیل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سوطه یَتَأَجَّجُ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یضیء ، من أَجِیج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وعذبها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الأُجَاج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الملح الشّدید الملوحة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سبخة نشّاشة ، طرف لها بالفلاة ، وطرف لها بالبحر الأُجَاج</w:t>
      </w:r>
      <w:r>
        <w:rPr>
          <w:rFonts w:eastAsia="IRNazanin" w:cs="IRNazanin"/>
          <w:color w:val="111111"/>
          <w:sz w:val="28"/>
          <w:szCs w:val="28"/>
          <w:rtl w:val="true"/>
          <w:lang w:bidi="fa-IR"/>
        </w:rPr>
        <w:t>».</w:t>
      </w:r>
    </w:p>
    <w:p>
      <w:pPr>
        <w:pStyle w:val="Heading5"/>
        <w:numPr>
          <w:ilvl w:val="4"/>
          <w:numId w:val="1"/>
        </w:numPr>
        <w:rPr/>
      </w:pPr>
      <w:bookmarkStart w:id="158" w:name="__RefHeading___Toc307322_73709187"/>
      <w:bookmarkStart w:id="159" w:name="_Toc65"/>
      <w:bookmarkEnd w:id="158"/>
      <w:r>
        <w:rPr>
          <w:rtl w:val="true"/>
        </w:rPr>
        <w:t>أجد</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خالد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أُجُداً یحشّها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القویة الموثقة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للجمل أجد</w:t>
      </w:r>
      <w:r>
        <w:rPr>
          <w:rFonts w:eastAsia="IRNazanin" w:cs="IRNazanin"/>
          <w:color w:val="111111"/>
          <w:sz w:val="28"/>
          <w:szCs w:val="28"/>
          <w:rtl w:val="true"/>
          <w:lang w:bidi="fa-IR"/>
        </w:rPr>
        <w:t>.</w:t>
      </w:r>
    </w:p>
    <w:p>
      <w:pPr>
        <w:pStyle w:val="Heading5"/>
        <w:numPr>
          <w:ilvl w:val="4"/>
          <w:numId w:val="1"/>
        </w:numPr>
        <w:rPr/>
      </w:pPr>
      <w:bookmarkStart w:id="160" w:name="__RefHeading___Toc307324_73709187"/>
      <w:bookmarkStart w:id="161" w:name="_Toc66"/>
      <w:bookmarkEnd w:id="160"/>
      <w:r>
        <w:rPr>
          <w:rtl w:val="true"/>
        </w:rPr>
        <w:t>أجدل</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یهوی هویّ الأَجَادِل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الصّقور ، واحدها أَجْدَل ، والهمزة فیه زائدة</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307326_73709187"/>
      <w:bookmarkStart w:id="163" w:name="_Toc67"/>
      <w:bookmarkEnd w:id="162"/>
      <w:r>
        <w:rPr>
          <w:rtl w:val="true"/>
        </w:rPr>
        <w:t>أجر</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الأضاحی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وادّخروا وائْتَجِرُوا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تصدّقوا طالبین الأجر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فیه اتّجروا بالإدغام ، لأن الهمزة لا تدغم فی التاء ، وإنما هو من الأجر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أجازه الهروی فی کتابه ، واستشهد علیه بقوله فی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دخل المسجد وقد قضی النبی صلی‌الله‌علیه‌وسلم صلاته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یتّجر فیقوم فیصلّی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إنما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صح فیها یتّجر فیکون من التجارة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الأجر ، کأنّه بصلاته معه قد حصّل لنفسه تجارة أی مکسبا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أعطاها مُؤْتَجِراً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آجِرْنِی فی مصیبتی وأخلف لی خیرا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آجَرَهُ یُؤْجِرُهُ إذا أثابه وأعطاه الأَجْرَ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أَجَرَهُ یَأْجُرُهُ ، والأمر منهما آجِرْنِی وأْجُرْنِی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دیة التّرقوة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کسرت بعیران ، فإن کان فیها أُجُورٌ فأربعة أبعرة</w:t>
      </w:r>
      <w:r>
        <w:rPr>
          <w:rFonts w:eastAsia="IRNazanin" w:cs="IRNazanin"/>
          <w:color w:val="111111"/>
          <w:sz w:val="28"/>
          <w:szCs w:val="28"/>
          <w:rtl w:val="true"/>
          <w:lang w:bidi="fa-IR"/>
        </w:rPr>
        <w:t xml:space="preserve">» </w:t>
      </w:r>
      <w:bookmarkStart w:id="164" w:name="pg11386_141207"/>
    </w:p>
    <w:p>
      <w:pPr>
        <w:pStyle w:val="BookText"/>
        <w:rPr/>
      </w:pPr>
      <w:bookmarkEnd w:id="164"/>
      <w:r>
        <w:rPr>
          <w:rFonts w:ascii="Amiri" w:hAnsi="Amiri" w:eastAsia="Amiri" w:cs="Amiri"/>
          <w:color w:val="111111"/>
          <w:sz w:val="28"/>
          <w:sz w:val="28"/>
          <w:szCs w:val="28"/>
          <w:rtl w:val="true"/>
          <w:lang w:bidi="ar-SA"/>
        </w:rPr>
        <w:t>الأُجُورُ مصدر أَجِرَتْ یده تُوجرُ أَجْراً وأُجُوراً إذا جبرت علی عقدة وغیر استواء فبقی لها خروج عن هیئتها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علی إِجَّارٍ فقد برئت منه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الّذی لیس حوالیه ما یردّ الساقط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محمّد بن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جاریة من الأنصار علی إِجَّارٍ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والإِنْجَارُ بالنون لغة فیه ، والجمع الأَجَاجِیر والأَنَاجِیرُ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الناس رسول الله فی السوق وعلی الأَجَاجِیر والأناجیر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السّطوح</w:t>
      </w:r>
      <w:r>
        <w:rPr>
          <w:rFonts w:eastAsia="IRNazanin" w:cs="IRNazanin"/>
          <w:color w:val="111111"/>
          <w:sz w:val="28"/>
          <w:szCs w:val="28"/>
          <w:rtl w:val="true"/>
          <w:lang w:bidi="fa-IR"/>
        </w:rPr>
        <w:t>.</w:t>
      </w:r>
    </w:p>
    <w:p>
      <w:pPr>
        <w:pStyle w:val="Heading5"/>
        <w:numPr>
          <w:ilvl w:val="4"/>
          <w:numId w:val="1"/>
        </w:numPr>
        <w:rPr/>
      </w:pPr>
      <w:bookmarkStart w:id="165" w:name="__RefHeading___Toc307328_73709187"/>
      <w:bookmarkStart w:id="166" w:name="_Toc68"/>
      <w:bookmarkEnd w:id="165"/>
      <w:r>
        <w:rPr>
          <w:rtl w:val="true"/>
        </w:rPr>
        <w:t>أجل</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یتعجّلونه ولا یَتَأَجَّلُونَهُ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یتعجّله ولا یَتَأَجَّلُهُ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التَّأَجُّل تفعّل من الأجل ، وهو الوقت المضروب المحدود فی المستقبل ، أی أنهم یتعجّلون العمل بالقرآن ولا یؤخّرونه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مکحول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بالساحل مرابطین فَتَأَجَّلَ مُتَأَجِّلٌ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استأذن فی الرّجوع إلی أهله وطلب أن یضرب له فی ذلک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المناجاة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أن یحزنه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أَجْلِهِ ولِأَجْلِهِ ، والکلّ لغات ، وتفتح همزتها وتکسر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تقتل ولدک إِجْلَ أن یأکل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أَجَل بفتحتین فبمعنی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ترمض فیه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جمع إِجْل بکسر الهمزة وسکون الجیم ، وهو القطیع من بقر الوحش والظّباء</w:t>
      </w:r>
      <w:r>
        <w:rPr>
          <w:rFonts w:eastAsia="IRNazanin" w:cs="IRNazanin"/>
          <w:color w:val="111111"/>
          <w:sz w:val="28"/>
          <w:szCs w:val="28"/>
          <w:rtl w:val="true"/>
          <w:lang w:bidi="fa-IR"/>
        </w:rPr>
        <w:t>.</w:t>
      </w:r>
    </w:p>
    <w:p>
      <w:pPr>
        <w:pStyle w:val="Heading5"/>
        <w:numPr>
          <w:ilvl w:val="4"/>
          <w:numId w:val="1"/>
        </w:numPr>
        <w:rPr/>
      </w:pPr>
      <w:bookmarkStart w:id="167" w:name="__RefHeading___Toc307330_73709187"/>
      <w:bookmarkStart w:id="168" w:name="_Toc69"/>
      <w:bookmarkEnd w:id="167"/>
      <w:r>
        <w:rPr>
          <w:rtl w:val="true"/>
        </w:rPr>
        <w:t>أجم</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توارت بِآجَامِ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حصونها ، واحدها أُجُم بضمتین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عمرو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تسأل عمن سحلت مریرته وأَجَمَ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کرههنّ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أَجَمْتُ الطعام آجِمُهُ إذا کرهته من المداومة علیه</w:t>
      </w:r>
      <w:r>
        <w:rPr>
          <w:rFonts w:eastAsia="IRNazanin" w:cs="IRNazanin"/>
          <w:color w:val="111111"/>
          <w:sz w:val="28"/>
          <w:szCs w:val="28"/>
          <w:rtl w:val="true"/>
          <w:lang w:bidi="fa-IR"/>
        </w:rPr>
        <w:t>.</w:t>
      </w:r>
    </w:p>
    <w:p>
      <w:pPr>
        <w:pStyle w:val="Heading5"/>
        <w:numPr>
          <w:ilvl w:val="4"/>
          <w:numId w:val="1"/>
        </w:numPr>
        <w:rPr/>
      </w:pPr>
      <w:bookmarkStart w:id="169" w:name="__RefHeading___Toc307332_73709187"/>
      <w:bookmarkStart w:id="170" w:name="_Toc70"/>
      <w:bookmarkEnd w:id="169"/>
      <w:r>
        <w:rPr>
          <w:rtl w:val="true"/>
        </w:rPr>
        <w:t>أجن</w:t>
      </w:r>
      <w:bookmarkEnd w:id="1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ارتوی من 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المتغیّر الطّعم واللون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bookmarkStart w:id="171" w:name="pg11386_141209"/>
    </w:p>
    <w:p>
      <w:pPr>
        <w:pStyle w:val="BookText"/>
        <w:rPr/>
      </w:pPr>
      <w:bookmarkEnd w:id="171"/>
      <w:r>
        <w:rPr>
          <w:rFonts w:ascii="Amiri" w:hAnsi="Amiri" w:eastAsia="Amiri" w:cs="Amiri"/>
          <w:color w:val="111111"/>
          <w:sz w:val="28"/>
          <w:sz w:val="28"/>
          <w:szCs w:val="28"/>
          <w:rtl w:val="true"/>
          <w:lang w:bidi="ar-SA"/>
        </w:rPr>
        <w:t>فیه أَجِنَ وأَجَنَ یَأْجَنُ ویَأْجِنُ أَجْناً وأُجُوناً فهو آجِنٌ وأَجِنٌ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لا یری بأسا بالوضوء من الماء الآجِنِ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امرأته سألته أن یکسوها جلبابا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أخشی أن تدعی جلباب الله الذی جلببک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أَجَنَّکَ من أصحاب محمّد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أجل أنک ، فحذفت من واللام والهمزة وحرّکت الجیم بالفتح والکسر ، والفتح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فی الحذف باب واسع ،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هُوَ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لکن أنا هو الله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بفتح الهمزة وسکون الجیم ، وبالنون وفتح الدال المهملة ، وقد تکسر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الموضع المشهور من نواحی دمشق ، وبه کانت الوقعة بین المسلمین والروم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ذکره فی غیر حدیث ، وهو بفتح الهمزة وسکون الجیم ، وبالیاء تحتها نقطتان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بمکة ، وأکثر الناس یقولونه جِیَاد بحذف الهمزة وکسر الجیم</w:t>
      </w:r>
      <w:r>
        <w:rPr>
          <w:rFonts w:eastAsia="IRNazanin" w:cs="IRNazanin"/>
          <w:color w:val="111111"/>
          <w:sz w:val="28"/>
          <w:szCs w:val="28"/>
          <w:rtl w:val="true"/>
          <w:lang w:bidi="fa-IR"/>
        </w:rPr>
        <w:t>.</w:t>
      </w:r>
    </w:p>
    <w:p>
      <w:pPr>
        <w:pStyle w:val="Heading4"/>
        <w:numPr>
          <w:ilvl w:val="3"/>
          <w:numId w:val="1"/>
        </w:numPr>
        <w:rPr/>
      </w:pPr>
      <w:bookmarkStart w:id="172" w:name="__RefHeading___Toc307334_73709187"/>
      <w:bookmarkStart w:id="173" w:name="_Toc71"/>
      <w:bookmarkEnd w:id="172"/>
      <w:r>
        <w:rPr>
          <w:rtl w:val="true"/>
        </w:rPr>
        <w:t>(</w:t>
      </w:r>
      <w:r>
        <w:rPr>
          <w:rtl w:val="true"/>
        </w:rPr>
        <w:t>باب الهمزة مع الحاء</w:t>
      </w:r>
      <w:r>
        <w:rPr>
          <w:rtl w:val="true"/>
        </w:rPr>
        <w:t>)</w:t>
      </w:r>
      <w:bookmarkEnd w:id="173"/>
    </w:p>
    <w:p>
      <w:pPr>
        <w:pStyle w:val="Heading5"/>
        <w:numPr>
          <w:ilvl w:val="4"/>
          <w:numId w:val="1"/>
        </w:numPr>
        <w:rPr/>
      </w:pPr>
      <w:bookmarkStart w:id="174" w:name="__RefHeading___Toc307336_73709187"/>
      <w:bookmarkStart w:id="175" w:name="_Toc72"/>
      <w:bookmarkEnd w:id="174"/>
      <w:r>
        <w:rPr>
          <w:rtl w:val="true"/>
        </w:rPr>
        <w:t>أحد</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أسماء الله تعالی الأَحَد وهو الفرد الذی لم یزل وحده ولم یکن معه آخر ، وهو اسم بنی لنفی ما یذکر معه من العدد ، تقول ما جاءنی أحد ، والهمزة فیه بدل من الواو ، وأصله وحد لأنه من الوحدة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یشیر فی دعائه بأصبعین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أشر بأصبع واحدة ، لأن الذی تدعو إلیه واحد وهو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ابن عباس ، وسئل عن رجل تتابع علیه رمضانان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من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اشتدّ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به إحدی سنی یوسف علیه‌السلام المجدبة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حاله بها فی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اللیالی السبع التی أرسل الله فیها العذاب علی 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الهمزة وسکون الحاء ودال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قدیمة بمکة لها ذکر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صدره علیه إِحْنَةٌ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 وجمعها إِحَن وإِحَنَاتٌ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مازن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قلوبکم البغضاء والإِحَنُ</w:t>
      </w:r>
      <w:r>
        <w:rPr>
          <w:rFonts w:eastAsia="IRNazanin" w:cs="IRNazanin"/>
          <w:color w:val="111111"/>
          <w:sz w:val="28"/>
          <w:szCs w:val="28"/>
          <w:rtl w:val="true"/>
          <w:lang w:bidi="fa-IR"/>
        </w:rPr>
        <w:t xml:space="preserve">. </w:t>
      </w:r>
      <w:bookmarkStart w:id="176" w:name="pg11386_141210"/>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حدیث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مَنَعَتْنِی القدرةُ من ذوی الحِنَاتِ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جمع حِنَة ، وهی لغة قلیلة فی الإِحْنَةِ ، وقد جاءت فی بعض طرق حدیث حارثة بن مضرّب فی الحدود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الهمزة وسکون الحاء ویاء تحتها نقطتان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بالحجاز کانت به غزوة عبیدة ابن الحارث بن المطلب</w:t>
      </w:r>
      <w:r>
        <w:rPr>
          <w:rFonts w:eastAsia="IRNazanin" w:cs="IRNazanin"/>
          <w:color w:val="111111"/>
          <w:sz w:val="28"/>
          <w:szCs w:val="28"/>
          <w:rtl w:val="true"/>
          <w:lang w:bidi="fa-IR"/>
        </w:rPr>
        <w:t>.</w:t>
      </w:r>
    </w:p>
    <w:p>
      <w:pPr>
        <w:pStyle w:val="Heading4"/>
        <w:numPr>
          <w:ilvl w:val="3"/>
          <w:numId w:val="1"/>
        </w:numPr>
        <w:rPr/>
      </w:pPr>
      <w:bookmarkStart w:id="177" w:name="__RefHeading___Toc307338_73709187"/>
      <w:bookmarkStart w:id="178" w:name="_Toc73"/>
      <w:bookmarkEnd w:id="177"/>
      <w:r>
        <w:rPr>
          <w:rtl w:val="true"/>
        </w:rPr>
        <w:t>(</w:t>
      </w:r>
      <w:r>
        <w:rPr>
          <w:rtl w:val="true"/>
        </w:rPr>
        <w:t>باب الهمزة مع الخاء</w:t>
      </w:r>
      <w:r>
        <w:rPr>
          <w:rtl w:val="true"/>
        </w:rPr>
        <w:t>)</w:t>
      </w:r>
      <w:bookmarkEnd w:id="178"/>
    </w:p>
    <w:p>
      <w:pPr>
        <w:pStyle w:val="Heading5"/>
        <w:numPr>
          <w:ilvl w:val="4"/>
          <w:numId w:val="1"/>
        </w:numPr>
        <w:rPr/>
      </w:pPr>
      <w:bookmarkStart w:id="179" w:name="__RefHeading___Toc307340_73709187"/>
      <w:bookmarkStart w:id="180" w:name="_Toc74"/>
      <w:bookmarkEnd w:id="179"/>
      <w:r>
        <w:rPr>
          <w:rtl w:val="true"/>
        </w:rPr>
        <w:t>أخذ</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أَخَذَ السیف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یمنعک 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خیر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خیر آسر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والأَخِیذ الأسیر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من ذلک شیئا 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أُخِذَ فلان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حبس وجوزی علیه وعوقب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أُخِذُوا علی أیدیهم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أَخَذْتُ علی ید فلان إذا منعته عمّا یرید أن یفعله ، کأنّک أمسکت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أأُؤَخِّذُ جملی؟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التَّأْخِیذ حبس السّواحر أزواجهنّ عن غیرهنّ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بالجمل عن زوجها ، ولم تعلم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أذنت لها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فیها إِخَاذَات أمسکت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الإِخَاذَات الغدران التی تأخذ ماء السماء فتحبسه علی الشاربة ، الواحدة إِخَاذَة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 أصحاب رسول الله صلی‌الله‌علیه‌وسلم فوجدتهم کالإِخَاذِ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مجتمع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أُخُذٌ ، ککتاب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جمع الإِخَاذَة وهو مصنع للماء یجتمع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یکون جنسا للإخاذة لا جمعا ، ووجه التّشبیه مذکور فی سیاق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الإخاذة الراکب وتکفی الإخاذة الرّاکبین ، وتکفی الإخاذة الفئام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فیهم الصغیر والکبیر والعالم والأعلم</w:t>
      </w:r>
      <w:r>
        <w:rPr>
          <w:rFonts w:eastAsia="IRNazanin" w:cs="IRNazanin"/>
          <w:color w:val="111111"/>
          <w:sz w:val="28"/>
          <w:szCs w:val="28"/>
          <w:rtl w:val="true"/>
          <w:lang w:bidi="fa-IR"/>
        </w:rPr>
        <w:t xml:space="preserve">. </w:t>
      </w:r>
      <w:bookmarkStart w:id="181" w:name="pg11386_141212"/>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الحجاج فی صفة الغیث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وامتلأت الإِخَاذ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أَخَذُوا أَخَذَاتِهِمْ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نزلوا منازلهم ، وهی بفتح الهمزة والخاء</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307342_73709187"/>
      <w:bookmarkStart w:id="183" w:name="_Toc75"/>
      <w:bookmarkEnd w:id="182"/>
      <w:r>
        <w:rPr>
          <w:rtl w:val="true"/>
        </w:rPr>
        <w:t>أخر</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أسماء الله تعالی الْآخِرُ والمُؤَخِّر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فالآخِرُ هو الباقی بعد فناء خلقه کله ناطقه وصامته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والمُؤَخِّرُ هو الذی یؤخّر الأشیاء فیضعها فی مواضعها ، وهو ضد المقدّم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صلی‌الله‌علیه‌وسلم یقول بِأَخَرَةٍ إذا أراد أن یقوم من المجلس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آخر جلوسه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بفتح الهمزة والخاء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حدیث أبی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بِأَخَرَةٍ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الأَخِرَ قد 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الکبد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الأبعد المتأخر عن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أَخِرُ کسب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أرذله وأدناه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بالمد ، أی إن السّؤال آخر ما یکتسب به المرء عند العجز عن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 أحدکم بین یدیه مثل آخِرَةِ الرّحل فلا یبالی من مرّ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بالمد الخشبة التی یستند إلیها الرّاکب من کور البعیر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مُؤْخِرَتِهِ ، وهی بالهمزة والسکون لغة قلیلة فی آخِرَتِهِ ، وقد منع منها بعضهم ، ولا یشدّد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النبی صلی‌الله‌علیه‌وسلم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عنی 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أَخِّرْ وتَأَخَّرْ وقدّم وتقدّم بمعنی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بَیْنَ یَدَیِ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معناه أخّر عنی رأیک ، فاختصر إیجازا وبلاغة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الهمزة والضاد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قرب تبوک نزله رسول الله صلی‌الله‌علیه‌وسلم عند مسیره إلیها</w:t>
      </w:r>
      <w:r>
        <w:rPr>
          <w:rFonts w:eastAsia="IRNazanin" w:cs="IRNazanin"/>
          <w:color w:val="111111"/>
          <w:sz w:val="28"/>
          <w:szCs w:val="28"/>
          <w:rtl w:val="true"/>
          <w:lang w:bidi="fa-IR"/>
        </w:rPr>
        <w:t>.</w:t>
      </w:r>
    </w:p>
    <w:p>
      <w:pPr>
        <w:pStyle w:val="Heading5"/>
        <w:numPr>
          <w:ilvl w:val="4"/>
          <w:numId w:val="1"/>
        </w:numPr>
        <w:rPr/>
      </w:pPr>
      <w:bookmarkStart w:id="184" w:name="__RefHeading___Toc307344_73709187"/>
      <w:bookmarkStart w:id="185" w:name="_Toc76"/>
      <w:bookmarkEnd w:id="184"/>
      <w:r>
        <w:rPr>
          <w:rtl w:val="true"/>
        </w:rPr>
        <w:t>أخا</w:t>
      </w:r>
      <w:bookmarkEnd w:id="1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والإیمان کمثل الفرس فی آخِیَّتِهِ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الآخِیَّة بالمد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حبیل أو عوید یعرض فی الحائط ویدفن طرفاه فیه ، ویصیر وسطه کالعروة وتشدّ فیها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وجمعها </w:t>
      </w:r>
      <w:bookmarkStart w:id="186" w:name="pg11386_141214"/>
    </w:p>
    <w:p>
      <w:pPr>
        <w:pStyle w:val="BookText"/>
        <w:rPr/>
      </w:pPr>
      <w:bookmarkEnd w:id="186"/>
      <w:r>
        <w:rPr>
          <w:rFonts w:ascii="IRNazanin" w:hAnsi="IRNazanin" w:eastAsia="IRNazanin"/>
          <w:color w:val="111111"/>
          <w:sz w:val="28"/>
          <w:sz w:val="28"/>
          <w:szCs w:val="28"/>
          <w:rtl w:val="true"/>
          <w:lang w:bidi="fa-IR"/>
        </w:rPr>
        <w:t>الأَوَاخِیّ مشددا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والأَخَایَا علی غیر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الحدیث أنه یبعد عن ربه بالذّنوب وأصل إیمانه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ظهورکم کَأَخَایَا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تقوّسوها فی الصلاة حتی تصیر کهذه العری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أَخِیَّة آباء 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بِالْأَخِیَّةِ البقیة ، یقال له عندی أَخِیَّةٌ أی ماتّة قویة ، ووسیلة قریبة ، کأنه أراد أنت الذی یستند إلیه من أصل رسول الله صلی‌الله‌علیه‌وسلم ویتمسک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یَتَأَخَّی مُتَأَخٍ رسول الله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یتحرّی ویقصد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فیه بالواو أیضا وهو الأکثر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یُؤَخِّی والمرأة تحتفز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الرجل إذا جلس علی قدمه الیسری ونصب الیمنی ، هکذا جاء فی بعض کتب الغریب فی حرف الهمزة ، والروایة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الرجل یخوّی والمرأة تحتفز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والتّخویة أن یجافی بطنه عن الأرض ویرفعها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الإِخْوَان لیجتمعون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لغة قلیلة فی الخوان الذی یوضع علیه الطعام عند الأکل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307346_73709187"/>
      <w:bookmarkStart w:id="188" w:name="_Toc77"/>
      <w:bookmarkEnd w:id="187"/>
      <w:r>
        <w:rPr>
          <w:rtl w:val="true"/>
        </w:rPr>
        <w:t>(</w:t>
      </w:r>
      <w:r>
        <w:rPr>
          <w:rtl w:val="true"/>
        </w:rPr>
        <w:t>باب الهمزة مع الدال</w:t>
      </w:r>
      <w:r>
        <w:rPr>
          <w:rtl w:val="true"/>
        </w:rPr>
        <w:t>)</w:t>
      </w:r>
      <w:bookmarkEnd w:id="188"/>
    </w:p>
    <w:p>
      <w:pPr>
        <w:pStyle w:val="Heading5"/>
        <w:numPr>
          <w:ilvl w:val="4"/>
          <w:numId w:val="1"/>
        </w:numPr>
        <w:rPr/>
      </w:pPr>
      <w:bookmarkStart w:id="189" w:name="__RefHeading___Toc307348_73709187"/>
      <w:bookmarkStart w:id="190" w:name="_Toc78"/>
      <w:bookmarkEnd w:id="189"/>
      <w:r>
        <w:rPr>
          <w:rtl w:val="true"/>
        </w:rPr>
        <w:t>أدب</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إخواننا بنو أمیة فقادة 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الأَدَبَة جمع آدِب ، مثل کاتب وکتبة ، وهو الذی یدعو إلی المَأْدُبَة ، وهی الطعام الذی یصنعه الرجل یدعو إلیه النّاس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مَأْدُبَة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مدعاته ، شبه القرآن بصنیع صنعه الله للناس لهم فیه خیر ومنافع</w:t>
      </w:r>
      <w:r>
        <w:rPr>
          <w:rFonts w:eastAsia="IRNazanin" w:cs="IRNazanin"/>
          <w:color w:val="111111"/>
          <w:sz w:val="28"/>
          <w:szCs w:val="28"/>
          <w:rtl w:val="true"/>
          <w:lang w:bidi="fa-IR"/>
        </w:rPr>
        <w:t xml:space="preserve">. </w:t>
      </w:r>
      <w:bookmarkStart w:id="191" w:name="pg11386_141216"/>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مَأْدُبَةً من لحوم الرّوم بمروج 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أنهم یقتلون بها فتنتابهم السباع والطیر تأکل من لحومهم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فی المَأْدُبَة ضم الدال ، وأجاز فیها بعضهم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بالفتح مفعلة من الأدب</w:t>
      </w:r>
      <w:r>
        <w:rPr>
          <w:rFonts w:eastAsia="IRNazanin" w:cs="IRNazanin"/>
          <w:color w:val="111111"/>
          <w:sz w:val="28"/>
          <w:szCs w:val="28"/>
          <w:rtl w:val="true"/>
          <w:lang w:bidi="fa-IR"/>
        </w:rPr>
        <w:t>.</w:t>
      </w:r>
    </w:p>
    <w:p>
      <w:pPr>
        <w:pStyle w:val="Heading5"/>
        <w:numPr>
          <w:ilvl w:val="4"/>
          <w:numId w:val="1"/>
        </w:numPr>
        <w:rPr/>
      </w:pPr>
      <w:bookmarkStart w:id="192" w:name="__RefHeading___Toc307350_73709187"/>
      <w:bookmarkStart w:id="193" w:name="_Toc79"/>
      <w:bookmarkEnd w:id="192"/>
      <w:r>
        <w:rPr>
          <w:rtl w:val="true"/>
        </w:rPr>
        <w:t>أدد</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النبی علیه‌السلام فی المنام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بعدک من الإِدَدِ والأود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الإِدَدُ بکسر الهمزة الدّواهی العظام ، واحدتها إِدَّةٌ بالکسر والتشدید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والأود العوج</w:t>
      </w:r>
      <w:r>
        <w:rPr>
          <w:rFonts w:eastAsia="IRNazanin" w:cs="IRNazanin"/>
          <w:color w:val="111111"/>
          <w:sz w:val="28"/>
          <w:szCs w:val="28"/>
          <w:rtl w:val="true"/>
          <w:lang w:bidi="fa-IR"/>
        </w:rPr>
        <w:t>.</w:t>
      </w:r>
    </w:p>
    <w:p>
      <w:pPr>
        <w:pStyle w:val="Heading5"/>
        <w:numPr>
          <w:ilvl w:val="4"/>
          <w:numId w:val="1"/>
        </w:numPr>
        <w:rPr/>
      </w:pPr>
      <w:bookmarkStart w:id="194" w:name="__RefHeading___Toc307352_73709187"/>
      <w:bookmarkStart w:id="195" w:name="_Toc80"/>
      <w:bookmarkEnd w:id="194"/>
      <w:r>
        <w:rPr>
          <w:rtl w:val="true"/>
        </w:rPr>
        <w:t>أدر</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أتاه وبه أُدْرَةٌ فقال ائت بعسّ ، فحسا منه ثم مجّه فیه وقال انتضح به فذهبت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الأُدْرَة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فی الخصیة ، یقال رجل آدَرُ بیّن الأَدَرِ بفتح الهمزة والدال ، وهی التی تسمّیها الناس القیلة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بنی إسرائیل کانوا یقولون إن موسی آدَرُ ، من أجل أنّه کان لا یغتسل إلّا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تَکُونُوا کَالَّذِینَ آذَوْا مُوسی فَبَرَّأَهُ اللهُ مِمَّا قالُوا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07354_73709187"/>
      <w:bookmarkStart w:id="197" w:name="_Toc81"/>
      <w:bookmarkEnd w:id="196"/>
      <w:r>
        <w:rPr>
          <w:rtl w:val="true"/>
        </w:rPr>
        <w:t>أدف</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الأُدَافِ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الذکر إذا قطع ، وهمزته بدل من الواو ، من ودف الإناء إذا قطر ، وودفت الشّحمة إذا قطرت 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بالذال المعجمة وهو هو</w:t>
      </w:r>
      <w:r>
        <w:rPr>
          <w:rFonts w:eastAsia="IRNazanin" w:cs="IRNazanin"/>
          <w:color w:val="111111"/>
          <w:sz w:val="28"/>
          <w:szCs w:val="28"/>
          <w:rtl w:val="true"/>
          <w:lang w:bidi="fa-IR"/>
        </w:rPr>
        <w:t>.</w:t>
      </w:r>
    </w:p>
    <w:p>
      <w:pPr>
        <w:pStyle w:val="Heading5"/>
        <w:numPr>
          <w:ilvl w:val="4"/>
          <w:numId w:val="1"/>
        </w:numPr>
        <w:rPr/>
      </w:pPr>
      <w:bookmarkStart w:id="198" w:name="__RefHeading___Toc307356_73709187"/>
      <w:bookmarkStart w:id="199" w:name="_Toc82"/>
      <w:bookmarkEnd w:id="198"/>
      <w:r>
        <w:rPr>
          <w:rtl w:val="true"/>
        </w:rPr>
        <w:t>أدم</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الإِدَام بالکسر ، والأُدْمُ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یؤکل مع الخبز أیّ شیء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إِدَام أهل الدنیا والآخرة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اللحم أدما ، وبعض الفقهاء لا یجعله أدما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أن لا یَأْتَدِمَ ثم أکل لحما لم یحنث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أم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رأیت الشّاة وإنها لَتَأْدَمُهَا وتَأْدَمُ صرمتها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وعصرت علیه أمّ سلیم عکّة لها فَأَدَمَتْهُ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خلطته وجعلت فیه إداما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فیه بالمدّ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بتشدید الدال علی التکثیر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یقوم فقال إنکم تَأْتَدِمُونَ علی أصحابکم فأصلحوا رحالکم </w:t>
      </w:r>
      <w:r>
        <w:rPr>
          <w:rStyle w:val="FootnoteAnchor"/>
          <w:rtl w:val="true"/>
        </w:rPr>
        <w:footnoteReference w:id="68"/>
      </w:r>
      <w:r>
        <w:rPr>
          <w:rFonts w:ascii="IRNazanin" w:hAnsi="IRNazanin" w:eastAsia="IRNazanin"/>
          <w:color w:val="111111"/>
          <w:sz w:val="28"/>
          <w:sz w:val="28"/>
          <w:szCs w:val="28"/>
          <w:rtl w:val="true"/>
          <w:lang w:bidi="fa-IR"/>
        </w:rPr>
        <w:t>حتی تکونوا شامة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لکم من الغنی ما یصلحکم کالإدام الذی یصلح الخبز ، فإذا أصلحتم رحالکم کنتم فی الناس کالشّامة فی الجسد تظهرون للناظرین ، هکذا جاء فی بعض </w:t>
      </w:r>
      <w:bookmarkStart w:id="200" w:name="pg11386_141218"/>
    </w:p>
    <w:p>
      <w:pPr>
        <w:pStyle w:val="BookText"/>
        <w:rPr/>
      </w:pPr>
      <w:bookmarkEnd w:id="200"/>
      <w:r>
        <w:rPr>
          <w:rFonts w:ascii="IRNazanin" w:hAnsi="IRNazanin" w:eastAsia="IRNazanin"/>
          <w:color w:val="111111"/>
          <w:sz w:val="28"/>
          <w:sz w:val="28"/>
          <w:szCs w:val="28"/>
          <w:rtl w:val="true"/>
          <w:lang w:bidi="fa-IR"/>
        </w:rPr>
        <w:t>کتب الغریب مرویّا مشروحا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قادمون علی أصحابکم فأصلحوا رحالکم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والله أعلم أنّه سهو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نظرت إلیها فإنه أحری أن یُؤْدَمَ بینکما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تکون بینکما المحبّة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أَدَمَ الله بینهما یَأْدِمُ أَدْماً بالسّکون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ألّف ووفّق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آدَمَ یُودِمُ بالمدّ فعل وأفعل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خرج من مکة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النساء البیض ، والنّوق الأُدْم فعلیک ببنی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الأُدْم جمع آدَم کأحمر وحمر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والأُدْمَة فی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مع سواد المقلتین ، بعیر آدَم بیّن الأدمة ، وناقة أَدْمَاء ، وهی فی الناس السّمرة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من أَدْمَةِ الأرض وهو لونها ، وبه سمی آدَمُ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نَجَبَة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ابنتک المُؤْدَمَة المبشرة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الکامل إنه لمُؤْدَمٌ مبشر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جمع لین الأدمة ونعومتها ، وهی باطن الجلد ، وشدّة البشرة وخشونتها وهی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أقرن وآدِمَة فی المنیئة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الآدِمَة بالمدّ جمع أَدِیم ، مثل رغیف وأرغفة ، والمشهور فی جمعه 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والمنیئة بالهمزة الدّباغ</w:t>
      </w:r>
      <w:r>
        <w:rPr>
          <w:rFonts w:eastAsia="IRNazanin" w:cs="IRNazanin"/>
          <w:color w:val="111111"/>
          <w:sz w:val="28"/>
          <w:szCs w:val="28"/>
          <w:rtl w:val="true"/>
          <w:lang w:bidi="fa-IR"/>
        </w:rPr>
        <w:t>.</w:t>
      </w:r>
    </w:p>
    <w:p>
      <w:pPr>
        <w:pStyle w:val="Heading5"/>
        <w:numPr>
          <w:ilvl w:val="4"/>
          <w:numId w:val="1"/>
        </w:numPr>
        <w:rPr/>
      </w:pPr>
      <w:bookmarkStart w:id="201" w:name="__RefHeading___Toc307358_73709187"/>
      <w:bookmarkStart w:id="202" w:name="_Toc83"/>
      <w:bookmarkEnd w:id="201"/>
      <w:r>
        <w:rPr>
          <w:rtl w:val="true"/>
        </w:rPr>
        <w:t>أدا</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قبل المشرق جیش آدَی شیء وأعدّه ، أمیرهم رجل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أقوی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آدَنِی علیه بالمدّ ، أی 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مُؤْدٍ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السّلاح کامل أداة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رجلا خرج مُؤْدِیاً نشیطا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الأسود بن یزید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لجمیع 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مقوون مُؤْدُونَ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کاملو أداة الحرب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إلّا من ذی إِدَاءٍ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الإِدَاءُ بالکسر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الوکاء ، وهو شداد السّقاء</w:t>
      </w:r>
      <w:r>
        <w:rPr>
          <w:rFonts w:eastAsia="Amiri" w:cs="Amiri" w:ascii="Amiri" w:hAnsi="Amiri"/>
          <w:color w:val="111111"/>
          <w:sz w:val="28"/>
          <w:szCs w:val="28"/>
          <w:rtl w:val="true"/>
          <w:lang w:bidi="ar-SA"/>
        </w:rPr>
        <w:t xml:space="preserve">. </w:t>
      </w:r>
      <w:bookmarkStart w:id="203" w:name="pg11386_141220"/>
    </w:p>
    <w:p>
      <w:pPr>
        <w:pStyle w:val="BookText"/>
        <w:rPr/>
      </w:pPr>
      <w:bookmarkEnd w:id="203"/>
      <w:r>
        <w:rPr>
          <w:rFonts w:ascii="IRNazanin" w:hAnsi="IRNazanin" w:eastAsia="IRNazanin"/>
          <w:color w:val="111111"/>
          <w:sz w:val="28"/>
          <w:sz w:val="28"/>
          <w:szCs w:val="28"/>
          <w:rtl w:val="true"/>
          <w:lang w:bidi="fa-IR"/>
        </w:rPr>
        <w:t xml:space="preserve">وفی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الإِدَاوَةَ وخرجت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الإِدَاوَة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صغیر من جلد یتّخذ للماء کالسّطیحة ونحوها ، وجمعها أَدَاوَی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هجرة 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لَأَسْتَأْدِیَنَّهُ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لأستعدینّه ، فأبدل الهمزة من العین لأنهما من مخرج واحد ، یرید لأشکونّ إلیه فعلکم بی ؛ لیعدینی علیکم وینصفنی منکم</w:t>
      </w:r>
      <w:r>
        <w:rPr>
          <w:rFonts w:eastAsia="IRNazanin" w:cs="IRNazanin"/>
          <w:color w:val="111111"/>
          <w:sz w:val="28"/>
          <w:szCs w:val="28"/>
          <w:rtl w:val="true"/>
          <w:lang w:bidi="fa-IR"/>
        </w:rPr>
        <w:t>.</w:t>
      </w:r>
    </w:p>
    <w:p>
      <w:pPr>
        <w:pStyle w:val="Heading4"/>
        <w:numPr>
          <w:ilvl w:val="3"/>
          <w:numId w:val="1"/>
        </w:numPr>
        <w:rPr/>
      </w:pPr>
      <w:bookmarkStart w:id="204" w:name="__RefHeading___Toc307360_73709187"/>
      <w:bookmarkStart w:id="205" w:name="_Toc84"/>
      <w:bookmarkEnd w:id="204"/>
      <w:r>
        <w:rPr>
          <w:rtl w:val="true"/>
        </w:rPr>
        <w:t>(</w:t>
      </w:r>
      <w:r>
        <w:rPr>
          <w:rtl w:val="true"/>
        </w:rPr>
        <w:t>باب الهمزة مع الذال</w:t>
      </w:r>
      <w:r>
        <w:rPr>
          <w:rtl w:val="true"/>
        </w:rPr>
        <w:t>)</w:t>
      </w:r>
      <w:bookmarkEnd w:id="205"/>
    </w:p>
    <w:p>
      <w:pPr>
        <w:pStyle w:val="Heading5"/>
        <w:numPr>
          <w:ilvl w:val="4"/>
          <w:numId w:val="1"/>
        </w:numPr>
        <w:rPr/>
      </w:pPr>
      <w:bookmarkStart w:id="206" w:name="__RefHeading___Toc307362_73709187"/>
      <w:bookmarkStart w:id="207" w:name="_Toc85"/>
      <w:bookmarkEnd w:id="206"/>
      <w:r>
        <w:rPr>
          <w:rtl w:val="true"/>
        </w:rPr>
        <w:t>إِذْخِر</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الفتح وتحریم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الإِذْخِر فإنه لبیوتنا وقبورنا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الإِذْخِر بکسر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حشیشة طیبة الرائحة تسقّف بها البیوت فوق الخشب ، وهمزتها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ذکرناها هاهنا حملا علی ظاهر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فی صفة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وأعذق إِذْخِرُهَا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 له أعذاق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کنّا بثنیّة أَذَاخِر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موضع بین مکة والمدینة ، وکأنها مسماة بجمع الإِذْخِر</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07364_73709187"/>
      <w:bookmarkStart w:id="209" w:name="_Toc86"/>
      <w:bookmarkEnd w:id="208"/>
      <w:r>
        <w:rPr>
          <w:rtl w:val="true"/>
        </w:rPr>
        <w:t>أذرب</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لتألمنّ النّوم علی الصّوف الأَذْرَبِیّ کما یألم أحدکم النوم علی حسک 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الأَذْرَبِیّ منسوب إلی أذربیجان علی غیر قیاس ، هکذا تقوله العرب ، والقیاس أن یقول أذریّ بغیر باء ، کما یقال فی النسب إلی رامهرمز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 وهو مطرد فی النسب إلی الأسماء المرکّبة</w:t>
      </w:r>
      <w:r>
        <w:rPr>
          <w:rFonts w:eastAsia="IRNazanin" w:cs="IRNazanin"/>
          <w:color w:val="111111"/>
          <w:sz w:val="28"/>
          <w:szCs w:val="28"/>
          <w:rtl w:val="true"/>
          <w:lang w:bidi="fa-IR"/>
        </w:rPr>
        <w:t>.</w:t>
      </w:r>
    </w:p>
    <w:p>
      <w:pPr>
        <w:pStyle w:val="Heading5"/>
        <w:numPr>
          <w:ilvl w:val="4"/>
          <w:numId w:val="1"/>
        </w:numPr>
        <w:rPr/>
      </w:pPr>
      <w:bookmarkStart w:id="210" w:name="__RefHeading___Toc307366_73709187"/>
      <w:bookmarkStart w:id="211" w:name="_Toc87"/>
      <w:bookmarkEnd w:id="210"/>
      <w:r>
        <w:rPr>
          <w:rtl w:val="true"/>
        </w:rPr>
        <w:t>أذرح</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 جربی وأَذْرُح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الهمزة وضم الراء وحاء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بالشام وکذلک جربی</w:t>
      </w:r>
      <w:r>
        <w:rPr>
          <w:rFonts w:eastAsia="IRNazanin" w:cs="IRNazanin"/>
          <w:color w:val="111111"/>
          <w:sz w:val="28"/>
          <w:szCs w:val="28"/>
          <w:rtl w:val="true"/>
          <w:lang w:bidi="fa-IR"/>
        </w:rPr>
        <w:t>.</w:t>
      </w:r>
    </w:p>
    <w:p>
      <w:pPr>
        <w:pStyle w:val="Heading5"/>
        <w:numPr>
          <w:ilvl w:val="4"/>
          <w:numId w:val="1"/>
        </w:numPr>
        <w:rPr/>
      </w:pPr>
      <w:bookmarkStart w:id="212" w:name="__RefHeading___Toc307368_73709187"/>
      <w:bookmarkStart w:id="213" w:name="_Toc88"/>
      <w:bookmarkEnd w:id="212"/>
      <w:r>
        <w:rPr>
          <w:rtl w:val="true"/>
        </w:rPr>
        <w:t>أذن</w:t>
      </w:r>
      <w:bookmarkEnd w:id="2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أَذِنَ الله لشیء کَإِذْنِهِ لنبی یتغنّی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استمع الله لشیء کاستماعه لنبی یتغنّی بالقرآن ، أی یتلوه یجهر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أَذِنَ یَأْذَنُ أَذَناً بالتحریک</w:t>
      </w:r>
      <w:r>
        <w:rPr>
          <w:rFonts w:eastAsia="Amiri" w:cs="Amiri" w:ascii="Amiri" w:hAnsi="Amiri"/>
          <w:color w:val="111111"/>
          <w:sz w:val="28"/>
          <w:szCs w:val="28"/>
          <w:rtl w:val="true"/>
          <w:lang w:bidi="ar-SA"/>
        </w:rPr>
        <w:t xml:space="preserve">. </w:t>
      </w:r>
      <w:bookmarkStart w:id="214" w:name="pg11386_141222"/>
    </w:p>
    <w:p>
      <w:pPr>
        <w:pStyle w:val="BookText"/>
        <w:rPr/>
      </w:pPr>
      <w:bookmarkEnd w:id="214"/>
      <w:r>
        <w:rPr>
          <w:rFonts w:ascii="Amiri" w:hAnsi="Amiri" w:eastAsia="Amiri" w:cs="Amiri"/>
          <w:color w:val="111111"/>
          <w:sz w:val="28"/>
          <w:sz w:val="28"/>
          <w:szCs w:val="28"/>
          <w:rtl w:val="true"/>
          <w:lang w:bidi="ar-SA"/>
        </w:rPr>
        <w:t>وفیه ذکر الأَذَان ، وهو الإعلام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آذَنَ یُؤْذِنُ إِیذَاناً ، وأَذَّنَ یُؤَذِّنُ تَأْذِیناً ، والمشدد مخصوص فی الاستعمال بإعلام وقت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قوما أکلوا من شجرة فجمدوا </w:t>
      </w:r>
      <w:r>
        <w:rPr>
          <w:rStyle w:val="FootnoteAnchor"/>
          <w:rtl w:val="true"/>
        </w:rPr>
        <w:footnoteReference w:id="70"/>
      </w:r>
      <w:r>
        <w:rPr>
          <w:rFonts w:ascii="IRNazanin" w:hAnsi="IRNazanin" w:eastAsia="IRNazanin"/>
          <w:color w:val="111111"/>
          <w:sz w:val="28"/>
          <w:sz w:val="28"/>
          <w:szCs w:val="28"/>
          <w:rtl w:val="true"/>
          <w:lang w:bidi="fa-IR"/>
        </w:rPr>
        <w:t>فقال النبیّ علیه‌السلام قرّسوا الماء فی الشّنان وصبّوه علیهم فیما بین الأَذَانَیْنِ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بهما أذان الفجر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الخلقان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کل أَذَانَیْنِ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بها السّنن الرّواتب التی تصلی بین الأذان والإقامة قبل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زید بن ثابت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أوفی الله بِأُذُنِهِ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أظهر الله صدقه فی إخباره عما سمعت أذنه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الأُذُنَیْنِ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معناه الحضّ علی حسن الاستماع والوعی ، لأنّ السمع بحاسّة الأذن ، ومن خلق الله له أذنین فأغفل الاستماع ولم یحسن الوعی لم 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هذا القول من جملة مزحه صلی‌الله‌علیه‌وسلم ولطیف أخلاقه ، کما قال للمرأة عن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الذی فی عینه بیاض</w:t>
      </w:r>
      <w:r>
        <w:rPr>
          <w:rFonts w:eastAsia="IRNazanin" w:cs="IRNazanin"/>
          <w:color w:val="111111"/>
          <w:sz w:val="28"/>
          <w:szCs w:val="28"/>
          <w:rtl w:val="true"/>
          <w:lang w:bidi="fa-IR"/>
        </w:rPr>
        <w:t>».</w:t>
      </w:r>
    </w:p>
    <w:p>
      <w:pPr>
        <w:pStyle w:val="Heading5"/>
        <w:numPr>
          <w:ilvl w:val="4"/>
          <w:numId w:val="1"/>
        </w:numPr>
        <w:rPr/>
      </w:pPr>
      <w:bookmarkStart w:id="215" w:name="__RefHeading___Toc307370_73709187"/>
      <w:bookmarkStart w:id="216" w:name="_Toc89"/>
      <w:bookmarkEnd w:id="215"/>
      <w:r>
        <w:rPr>
          <w:rtl w:val="true"/>
        </w:rPr>
        <w:t>أذی</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العقیقة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أمیطوا عنه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الشعر والنّجاسة وما یخرج علی رأس الصبی حین یولد ، یحلق عنه یوم سابعه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أدناها إماطة الأَذَی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یُؤْذِی فیها کالشّوک والحجر والنّجاسة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مُؤْذٍ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وعید لمن یؤذی النّاس فی الدنیا بعقوبة النار فی الآخرة ، وقیل أراد کلّ مؤذ من السباع والهوامّ یجعل فی النار عقوبة لأهلها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ابن عباس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الذّر فی آذِیِ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والتشدید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الموج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علی أَوَاذِیّ</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خطبة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تلتطم أَوَاذِیُ أمواجها</w:t>
      </w:r>
      <w:r>
        <w:rPr>
          <w:rFonts w:eastAsia="Amiri" w:cs="Amiri" w:ascii="Amiri" w:hAnsi="Amiri"/>
          <w:color w:val="111111"/>
          <w:sz w:val="28"/>
          <w:szCs w:val="28"/>
          <w:rtl w:val="true"/>
          <w:lang w:bidi="ar-SA"/>
        </w:rPr>
        <w:t xml:space="preserve">» </w:t>
      </w:r>
      <w:bookmarkStart w:id="217" w:name="pg11386_141224"/>
    </w:p>
    <w:p>
      <w:pPr>
        <w:pStyle w:val="Heading4"/>
        <w:numPr>
          <w:ilvl w:val="3"/>
          <w:numId w:val="1"/>
        </w:numPr>
        <w:rPr/>
      </w:pPr>
      <w:bookmarkStart w:id="218" w:name="__RefHeading___Toc307372_73709187"/>
      <w:bookmarkStart w:id="219" w:name="_Toc90"/>
      <w:bookmarkEnd w:id="217"/>
      <w:bookmarkEnd w:id="218"/>
      <w:r>
        <w:rPr>
          <w:rtl w:val="true"/>
        </w:rPr>
        <w:t>(</w:t>
      </w:r>
      <w:r>
        <w:rPr>
          <w:rtl w:val="true"/>
        </w:rPr>
        <w:t>باب الهمزة مع الراء</w:t>
      </w:r>
      <w:r>
        <w:rPr>
          <w:rtl w:val="true"/>
        </w:rPr>
        <w:t>)</w:t>
      </w:r>
      <w:bookmarkEnd w:id="219"/>
    </w:p>
    <w:p>
      <w:pPr>
        <w:pStyle w:val="Heading5"/>
        <w:numPr>
          <w:ilvl w:val="4"/>
          <w:numId w:val="1"/>
        </w:numPr>
        <w:rPr/>
      </w:pPr>
      <w:bookmarkStart w:id="220" w:name="__RefHeading___Toc307374_73709187"/>
      <w:bookmarkStart w:id="221" w:name="_Toc91"/>
      <w:bookmarkEnd w:id="220"/>
      <w:r>
        <w:rPr>
          <w:rtl w:val="true"/>
        </w:rPr>
        <w:t>أرب</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اعترض النبیّ صلی‌الله‌علیه‌وسلم لیسأله فصاح به الناس ، فقال دعوا الرّجل أَرِبَ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اللفظة ثلاث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أَرِبَ بوزن علم ، ومعناها الدّعاء علیه ، أی أصیبت آرَابه وسقطت ، وهی کلمة لا یراد بها وقوع الأمر ، کما یقال تربت یداک ، وقاتلک الله ، وإنما تذکر فی معرض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الدعاء من النبیّ صلی‌الله‌علیه‌وسلم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تعجّبه من حرص السائل ومزاحمته ، والثانی أنه لما رآه بهذه الحال من الحرص غلبه طبع البشریة فدعا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فی غیر هذا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دعوت علیه فاجعل دعائی له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احتاج فسأل ، من أَرِبَ الرّجل یَأْرَبُ إذا احتاج ، ثم قال ما له؟ أی أیّ شیء به؟ وما یرید؟</w:t>
      </w:r>
    </w:p>
    <w:p>
      <w:pPr>
        <w:pStyle w:val="BookText"/>
        <w:rPr/>
      </w:pPr>
      <w:r>
        <w:rPr>
          <w:rFonts w:ascii="IRNazanin" w:hAnsi="IRNazanin" w:eastAsia="IRNazanin"/>
          <w:color w:val="111111"/>
          <w:sz w:val="28"/>
          <w:sz w:val="28"/>
          <w:szCs w:val="28"/>
          <w:rtl w:val="true"/>
          <w:lang w:bidi="fa-IR"/>
        </w:rPr>
        <w:t xml:space="preserve">والروایة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 ما له ، بوزن جمل </w:t>
      </w:r>
      <w:r>
        <w:rPr>
          <w:rStyle w:val="FootnoteAnchor"/>
          <w:rtl w:val="true"/>
        </w:rPr>
        <w:footnoteReference w:id="72"/>
      </w:r>
      <w:r>
        <w:rPr>
          <w:rFonts w:ascii="IRNazanin" w:hAnsi="IRNazanin" w:eastAsia="IRNazanin"/>
          <w:color w:val="111111"/>
          <w:sz w:val="28"/>
          <w:sz w:val="28"/>
          <w:szCs w:val="28"/>
          <w:rtl w:val="true"/>
          <w:lang w:bidi="fa-IR"/>
        </w:rPr>
        <w:t>، أی حاجة له ، وما زائدة للتقلیل ، أی له حاجة 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حاجة جاءت به ، فحذف ، ثم سأل فقال ما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والروایة الثالثة أَرِبٌ بوزن کتف ، والأَرِبُ الحاذق الکامل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أی هو أرب ، فحذف المبتدأ ثم سأل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أی ما شأنه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جاءه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عمل یدخلنی الجنة ، فقال أَرُبَ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ذو خبرة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أَرُبَ الرجل بالضمّ فهو أَرِیبٌ ، أی صار ذا 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حمل أی أنه ذو إِرْبٍ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خبرة وعلم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نقم علی رجل قولا قاله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أَرِبْتَ عن ذی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سقطت آرابک من الیدین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ذهب ما فی یدیک حتی تحتاج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احتجت إلیه وأردته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w:t>
      </w:r>
    </w:p>
    <w:p>
      <w:pPr>
        <w:pStyle w:val="BookText"/>
        <w:rPr/>
      </w:pPr>
      <w:r>
        <w:rPr>
          <w:rFonts w:ascii="IRNazanin" w:hAnsi="IRNazanin" w:eastAsia="IRNazanin"/>
          <w:color w:val="111111"/>
          <w:sz w:val="28"/>
          <w:sz w:val="28"/>
          <w:szCs w:val="28"/>
          <w:rtl w:val="true"/>
          <w:lang w:bidi="fa-IR"/>
        </w:rPr>
        <w:t xml:space="preserve">نظر ، لأنه قد جاء فی روایة أخری لهذا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خررت عن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عن الخجل مشهورة ، کأنه أراد أصابک خجل أو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خررت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ذکر الحیّات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 إِرْبَهُنَ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الإِرْبُ بکسر الهمزة وسکون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الدّهاء ، أی من خشی غائلتها وجبن عن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 قیل فی الجاهلیة إنها تؤذی قاتلها أو تصیبه بخبل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فارق سنّتنا وخالف ما نحن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یسجد علی سبعة آرَابٍ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أعضاء ، واحدها إِرْب بالکسر والسکون ، والمراد بالسبعة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والیدان والرکبتان والقدمان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أملککم لِأَرَبِهِ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لحاجته ، تعنی أنه کان غالبا لهواه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المحدّثین یروونه بفتح الهمزة والراء یعنون الحاجة ، وبعضهم یرویه بکسر الهمزة وسکون الراء ، وله تأویلان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الحاجة ، یقال فیها الأَرَبُ ، والإِرْبُ والإِرْبَةُ والمَأْرُبَة والمَأْرَبَة ، والثانی أرادت به العضو ، وعنت به من الأعضاء الذکر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یعدّونه من غیر أولی الإِرْبَةِ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النکاح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فَأَرِبْتُ بأبی هریرة ولم تضرر بی إِرْبَةٌ أَرِبْتُهَا قط قبل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أَرِبْتُ به أی احتلت علیه ، وهو من الإِرْب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والنّکر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فی الفداء لا یَأْرَبُ علیکم محمّد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یتشددون علیکم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أَرِبَ الدّهر یَأْرَبُ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وتَأَرَّبَ علیّ إذا تعدی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من الأُرْبَة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سعید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لابنه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تَتَأَرَّبْ علی بناتی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تتشدّد ولا تتعد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أتی بکتف مُؤَرَّبَة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موفّرة لم ینقص منها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أَرَّبْتُ الشیء تَأْرِیباً إذا وفّرته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مُؤَارَبَة الأَرِیب جهل وعناء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الأَرِیب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یختل عن عقله</w:t>
      </w:r>
      <w:r>
        <w:rPr>
          <w:rFonts w:eastAsia="Amiri" w:cs="Amiri" w:ascii="Amiri" w:hAnsi="Amiri"/>
          <w:color w:val="111111"/>
          <w:sz w:val="28"/>
          <w:szCs w:val="28"/>
          <w:rtl w:val="true"/>
          <w:lang w:bidi="ar-SA"/>
        </w:rPr>
        <w:t xml:space="preserve">. </w:t>
      </w:r>
      <w:bookmarkStart w:id="222" w:name="pg11386_141228"/>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برجل آرَابٌ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هی القرحة ، وکأنها من آفات الآرَاب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الأعضاء</w:t>
      </w:r>
      <w:r>
        <w:rPr>
          <w:rFonts w:eastAsia="IRNazanin" w:cs="IRNazanin"/>
          <w:color w:val="111111"/>
          <w:sz w:val="28"/>
          <w:szCs w:val="28"/>
          <w:rtl w:val="true"/>
          <w:lang w:bidi="fa-IR"/>
        </w:rPr>
        <w:t>.</w:t>
      </w:r>
    </w:p>
    <w:p>
      <w:pPr>
        <w:pStyle w:val="Heading5"/>
        <w:numPr>
          <w:ilvl w:val="4"/>
          <w:numId w:val="1"/>
        </w:numPr>
        <w:rPr/>
      </w:pPr>
      <w:bookmarkStart w:id="223" w:name="__RefHeading___Toc307376_73709187"/>
      <w:bookmarkStart w:id="224" w:name="_Toc92"/>
      <w:bookmarkEnd w:id="223"/>
      <w:r>
        <w:rPr>
          <w:rtl w:val="true"/>
        </w:rPr>
        <w:t>أرث</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علی إِرْثٍ من إرث أبیکم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مِیرَاثَهُمْ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هاهنا للتبیین ، مثلها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همزته واو لأنه من ورث یرث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مع عمرو إذا نار تُؤَرَّثُ بصرار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إیقاد النار وإذکاؤها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والإِرَاث والأَرِیث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المدینة</w:t>
      </w:r>
      <w:r>
        <w:rPr>
          <w:rFonts w:eastAsia="IRNazanin" w:cs="IRNazanin"/>
          <w:color w:val="111111"/>
          <w:sz w:val="28"/>
          <w:szCs w:val="28"/>
          <w:rtl w:val="true"/>
          <w:lang w:bidi="fa-IR"/>
        </w:rPr>
        <w:t>.</w:t>
      </w:r>
    </w:p>
    <w:p>
      <w:pPr>
        <w:pStyle w:val="Heading5"/>
        <w:numPr>
          <w:ilvl w:val="4"/>
          <w:numId w:val="1"/>
        </w:numPr>
        <w:rPr/>
      </w:pPr>
      <w:bookmarkStart w:id="225" w:name="__RefHeading___Toc307378_73709187"/>
      <w:bookmarkStart w:id="226" w:name="_Toc93"/>
      <w:bookmarkEnd w:id="225"/>
      <w:r>
        <w:rPr>
          <w:rtl w:val="true"/>
        </w:rPr>
        <w:t>أَرْثَد</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أَرْثَد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الهمزة وسکون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بین مکة والمدینة ، وهو وادی الأبواء ، له ذکر فی حدیث معاویة</w:t>
      </w:r>
      <w:r>
        <w:rPr>
          <w:rFonts w:eastAsia="IRNazanin" w:cs="IRNazanin"/>
          <w:color w:val="111111"/>
          <w:sz w:val="28"/>
          <w:szCs w:val="28"/>
          <w:rtl w:val="true"/>
          <w:lang w:bidi="fa-IR"/>
        </w:rPr>
        <w:t>.</w:t>
      </w:r>
    </w:p>
    <w:p>
      <w:pPr>
        <w:pStyle w:val="Heading5"/>
        <w:numPr>
          <w:ilvl w:val="4"/>
          <w:numId w:val="1"/>
        </w:numPr>
        <w:rPr/>
      </w:pPr>
      <w:bookmarkStart w:id="227" w:name="__RefHeading___Toc307380_73709187"/>
      <w:bookmarkStart w:id="228" w:name="_Toc94"/>
      <w:bookmarkEnd w:id="227"/>
      <w:r>
        <w:rPr>
          <w:rtl w:val="true"/>
        </w:rPr>
        <w:t>أرج</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نعی عمر إلی المدائن أَرِجَ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ضّجوا بالبکاء ، هو من أَرِجَ الطیب إذا 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وأَرَّجْتُ الحرب إذا أثرتها</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307382_73709187"/>
      <w:bookmarkStart w:id="230" w:name="_Toc95"/>
      <w:bookmarkEnd w:id="229"/>
      <w:r>
        <w:rPr>
          <w:rtl w:val="true"/>
        </w:rPr>
        <w:t>إِرْدَبّ</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مصر إِرْدَبَّهَا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مکیال لهم یسع أربعة وعشرین صاعا والهمزة فیه زائدة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07384_73709187"/>
      <w:bookmarkStart w:id="232" w:name="_Toc96"/>
      <w:bookmarkEnd w:id="231"/>
      <w:r>
        <w:rPr>
          <w:rtl w:val="true"/>
        </w:rPr>
        <w:t>إردخل</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بکر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انتخب هذه الأحادیث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انتخبها رجل إِرْدَخْل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فی العلم والمعرفة بالحدیث ضخم کبیر</w:t>
      </w:r>
      <w:r>
        <w:rPr>
          <w:rFonts w:eastAsia="IRNazanin" w:cs="IRNazanin"/>
          <w:color w:val="111111"/>
          <w:sz w:val="28"/>
          <w:szCs w:val="28"/>
          <w:rtl w:val="true"/>
          <w:lang w:bidi="fa-IR"/>
        </w:rPr>
        <w:t>.</w:t>
      </w:r>
    </w:p>
    <w:p>
      <w:pPr>
        <w:pStyle w:val="Heading5"/>
        <w:numPr>
          <w:ilvl w:val="4"/>
          <w:numId w:val="1"/>
        </w:numPr>
        <w:rPr/>
      </w:pPr>
      <w:bookmarkStart w:id="233" w:name="__RefHeading___Toc307386_73709187"/>
      <w:bookmarkStart w:id="234" w:name="_Toc97"/>
      <w:bookmarkEnd w:id="233"/>
      <w:r>
        <w:rPr>
          <w:rtl w:val="true"/>
        </w:rPr>
        <w:t>أرر</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یفضی کإفضاء الدیکة ، ویَؤُرُّ بملاقحه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یَؤُرُّ أَرّاً ، وهو مِئَرٌّ بکسر المیم ، أی کثیر الجماع</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07388_73709187"/>
      <w:bookmarkStart w:id="236" w:name="_Toc98"/>
      <w:bookmarkEnd w:id="235"/>
      <w:r>
        <w:rPr>
          <w:rtl w:val="true"/>
        </w:rPr>
        <w:t>أرز</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لِیَأْرِزُ إلی المدینة کما تَأْرِزُ الحیّة إلی جحرها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ینضم إلیها ویجتمع بعضه إلی بعض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کلام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یَأْرِزَ الأمر إلی غیرکم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کلامه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الجبال للأرض عمادا ، وأَرَّزَ فیها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الزای مخفّفة فهی من أَرَزَتِ الشّجرة تَأْرِزُ إذا ثبتت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کانت مشددة فهی من أَرَزَّتِ الجرادة </w:t>
      </w:r>
      <w:bookmarkStart w:id="237" w:name="pg11386_141230"/>
    </w:p>
    <w:p>
      <w:pPr>
        <w:pStyle w:val="BookText"/>
        <w:rPr/>
      </w:pPr>
      <w:bookmarkEnd w:id="237"/>
      <w:r>
        <w:rPr>
          <w:rFonts w:ascii="Amiri" w:hAnsi="Amiri" w:eastAsia="Amiri" w:cs="Amiri"/>
          <w:color w:val="111111"/>
          <w:sz w:val="28"/>
          <w:sz w:val="28"/>
          <w:szCs w:val="28"/>
          <w:rtl w:val="true"/>
          <w:lang w:bidi="ar-SA"/>
        </w:rPr>
        <w:t>ورَزَّتْ إذا أدخلت ذنبها فی الأرض لتلقی فیها بیضها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ورَزَزْتُ الشّیء فی الأرض 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تکون الهمزة زائدة ، والکلمة من حرف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سئل 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تقبض من بخله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أَرَزَ یَأْرِزُ أَرْزاً ، فهو أَرُوزٌ ، إذا لم ینبسط للمعروف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المنافق </w:t>
      </w:r>
      <w:r>
        <w:rPr>
          <w:rStyle w:val="FootnoteAnchor"/>
          <w:rtl w:val="true"/>
        </w:rPr>
        <w:footnoteReference w:id="75"/>
      </w:r>
      <w:r>
        <w:rPr>
          <w:rFonts w:ascii="IRNazanin" w:hAnsi="IRNazanin" w:eastAsia="IRNazanin"/>
          <w:color w:val="111111"/>
          <w:sz w:val="28"/>
          <w:sz w:val="28"/>
          <w:szCs w:val="28"/>
          <w:rtl w:val="true"/>
          <w:lang w:bidi="fa-IR"/>
        </w:rPr>
        <w:t>مثل الأَرْزَة المجذیة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الراء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الأرزن ، وهو خشب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الآرِزَة بوزن فاعلة ، وأنکرها أبو 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صعصعة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ینظر فی أَرْزِ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حصره وجمعه والتروّی فیه</w:t>
      </w:r>
      <w:r>
        <w:rPr>
          <w:rFonts w:eastAsia="IRNazanin" w:cs="IRNazanin"/>
          <w:color w:val="111111"/>
          <w:sz w:val="28"/>
          <w:szCs w:val="28"/>
          <w:rtl w:val="true"/>
          <w:lang w:bidi="fa-IR"/>
        </w:rPr>
        <w:t>.</w:t>
      </w:r>
    </w:p>
    <w:p>
      <w:pPr>
        <w:pStyle w:val="Heading5"/>
        <w:numPr>
          <w:ilvl w:val="4"/>
          <w:numId w:val="1"/>
        </w:numPr>
        <w:rPr/>
      </w:pPr>
      <w:bookmarkStart w:id="238" w:name="__RefHeading___Toc307390_73709187"/>
      <w:bookmarkStart w:id="239" w:name="_Toc99"/>
      <w:bookmarkEnd w:id="238"/>
      <w:r>
        <w:rPr>
          <w:rtl w:val="true"/>
        </w:rPr>
        <w:t>أرس</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النبی علیه‌السلام إلی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أبیت فعلیک إثم الأَرِیسِیِّین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فی هذه اللفظة صیغة 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فروی الأَرِیسِین بوزن الکریمین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الإِرِّیسِین بوزن الشِّرِّیبین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الأَرِیسِیِّین بوزن العظیمیّین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بإبدال الهمزة یاء مفتوحة فی البخاری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معناها فقال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الخدم والخول ، یعنی لصدّه إیاهم عن الدین ،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إِنَّا أَطَعْنا سادَتَنا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علیک مثل إثمهم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 یَأْرِسُ أَرْساً فهو أَرِیسٌ ، وأَرَّسَ یُؤَرِّسُ تَأْرِیساً فهو إِرِّیس ، وجمعها أَرِیسُون وإِرِّیسُون وأَرَارِسَة ، وهم الأکّارون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ذلک لأن الأکّارین کانوا عندهم من الفرس ، وهم عبدة النار ، فجعل علیه إثمهم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فی کتاب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الحدیث یقولون الأَرِیسِیِّین منسوبا مجموعا ، والصحیح الأَرِیسِین ، یعنی بغیر نسب ، ورده الطحاوی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رهط هرقل فرقة تعرف بالأَرُوسِیَّة ، فجاء علی النسب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إنهم أتباع عبد الله بن أَرِیس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فی الزمن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نبیا بعثه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الإِرِّیسُون ، الملوک واحدهم إِرِّیس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هم العشّارون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بلغه أن صاحب الروم یرید قصد بلاد الشام أیام صفین ، فکتب </w:t>
      </w:r>
      <w:bookmarkStart w:id="240" w:name="pg11386_141232"/>
    </w:p>
    <w:p>
      <w:pPr>
        <w:pStyle w:val="BookText"/>
        <w:rPr/>
      </w:pPr>
      <w:bookmarkEnd w:id="240"/>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لئن تمّمت علی ما بلغنی لأصالحنّ صاحبی ولأکوننّ مقدّمته إلیک ، ولأجعلن القسطنطینیّة البخراء حممة سوداء ، ولأنزعنّک من الملک نزع الاصطفلینة ، ولأردنّک إِرِّیساً من الأَرَارِسَة ترعی الدّوابل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خاتم النبی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فسقطت من ید عثمان فی بئر أَرِیس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بفتح الهمزة وتخفیف الراء بئر معروفة قریبا من مسجد قباء عند المدینة</w:t>
      </w:r>
      <w:r>
        <w:rPr>
          <w:rFonts w:eastAsia="IRNazanin" w:cs="IRNazanin"/>
          <w:color w:val="111111"/>
          <w:sz w:val="28"/>
          <w:szCs w:val="28"/>
          <w:rtl w:val="true"/>
          <w:lang w:bidi="fa-IR"/>
        </w:rPr>
        <w:t>.</w:t>
      </w:r>
    </w:p>
    <w:p>
      <w:pPr>
        <w:pStyle w:val="Heading5"/>
        <w:numPr>
          <w:ilvl w:val="4"/>
          <w:numId w:val="1"/>
        </w:numPr>
        <w:rPr/>
      </w:pPr>
      <w:bookmarkStart w:id="241" w:name="__RefHeading___Toc307392_73709187"/>
      <w:bookmarkStart w:id="242" w:name="_Toc100"/>
      <w:bookmarkEnd w:id="241"/>
      <w:r>
        <w:rPr>
          <w:rtl w:val="true"/>
        </w:rPr>
        <w:t>أرش</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فیه ذکر الأَرْش المشروع فی الحکومات ، وهو الذی یأخذه المشتری من البائع إذا اطّلع علی عیب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وأُرُوش الجنایات والجراحات من ذلک ؛ لأنها جابرة لها عما حصل فیها من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أَرْشاً لأنه من أسباب النزاع ، یقال أَرَّشْتُ بین القوم إذا أوقعت بینهم</w:t>
      </w:r>
      <w:r>
        <w:rPr>
          <w:rFonts w:eastAsia="IRNazanin" w:cs="IRNazanin"/>
          <w:color w:val="111111"/>
          <w:sz w:val="28"/>
          <w:szCs w:val="28"/>
          <w:rtl w:val="true"/>
          <w:lang w:bidi="fa-IR"/>
        </w:rPr>
        <w:t>.</w:t>
      </w:r>
    </w:p>
    <w:p>
      <w:pPr>
        <w:pStyle w:val="Heading5"/>
        <w:numPr>
          <w:ilvl w:val="4"/>
          <w:numId w:val="1"/>
        </w:numPr>
        <w:rPr/>
      </w:pPr>
      <w:bookmarkStart w:id="243" w:name="__RefHeading___Toc307394_73709187"/>
      <w:bookmarkStart w:id="244" w:name="_Toc101"/>
      <w:bookmarkEnd w:id="243"/>
      <w:r>
        <w:rPr>
          <w:rtl w:val="true"/>
        </w:rPr>
        <w:t>أرض</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صیام لمن لم یُؤَرِّضْهُ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یهیئه ولم ینوه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أَرَّضْتُ الکلام إذا سوّیته وهیّأته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أم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فشربوا حتی أَرَاضُوا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شربوا عللا بعد نهل حتی رووا ، من أَرَاضِ الوادی إذا استنقع فیه الماء وقیل أَرَاضُوا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ناموا علی الإِرَاض </w:t>
      </w:r>
      <w:r>
        <w:rPr>
          <w:rStyle w:val="FootnoteAnchor"/>
          <w:rtl w:val="true"/>
        </w:rPr>
        <w:footnoteReference w:id="76"/>
      </w:r>
      <w:r>
        <w:rPr>
          <w:rFonts w:ascii="IRNazanin" w:hAnsi="IRNazanin" w:eastAsia="IRNazanin"/>
          <w:color w:val="111111"/>
          <w:sz w:val="28"/>
          <w:sz w:val="28"/>
          <w:szCs w:val="28"/>
          <w:rtl w:val="true"/>
          <w:lang w:bidi="fa-IR"/>
        </w:rPr>
        <w:t>وهو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حتی صبّوا اللبن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أزلزلت الأرض أم بی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بسکون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الأرض أم من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الذین أقرّوا بأرضهم</w:t>
      </w:r>
      <w:r>
        <w:rPr>
          <w:rFonts w:eastAsia="IRNazanin" w:cs="IRNazanin"/>
          <w:color w:val="111111"/>
          <w:sz w:val="28"/>
          <w:szCs w:val="28"/>
          <w:rtl w:val="true"/>
          <w:lang w:bidi="fa-IR"/>
        </w:rPr>
        <w:t>.</w:t>
      </w:r>
    </w:p>
    <w:p>
      <w:pPr>
        <w:pStyle w:val="Heading5"/>
        <w:numPr>
          <w:ilvl w:val="4"/>
          <w:numId w:val="1"/>
        </w:numPr>
        <w:rPr/>
      </w:pPr>
      <w:bookmarkStart w:id="245" w:name="__RefHeading___Toc307396_73709187"/>
      <w:bookmarkStart w:id="246" w:name="_Toc102"/>
      <w:bookmarkEnd w:id="245"/>
      <w:r>
        <w:rPr>
          <w:rtl w:val="true"/>
        </w:rPr>
        <w:t>أرط</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 بإبل کأنها عروق الأَرْطَی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شجر من شجر الرمل عروقه 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همزته فقیل إنها أصلیة ، لقولهم أدیم مَأْرُوط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زائدة لقولهم أدیم مرطیّ ، وألفه للإلحاق ، أو بنی الاسم علیها ولیست للتأنیث</w:t>
      </w:r>
      <w:r>
        <w:rPr>
          <w:rFonts w:eastAsia="IRNazanin" w:cs="IRNazanin"/>
          <w:color w:val="111111"/>
          <w:sz w:val="28"/>
          <w:szCs w:val="28"/>
          <w:rtl w:val="true"/>
          <w:lang w:bidi="fa-IR"/>
        </w:rPr>
        <w:t>.</w:t>
      </w:r>
    </w:p>
    <w:p>
      <w:pPr>
        <w:pStyle w:val="Heading5"/>
        <w:numPr>
          <w:ilvl w:val="4"/>
          <w:numId w:val="1"/>
        </w:numPr>
        <w:rPr/>
      </w:pPr>
      <w:bookmarkStart w:id="247" w:name="__RefHeading___Toc307398_73709187"/>
      <w:bookmarkStart w:id="248" w:name="_Toc103"/>
      <w:bookmarkEnd w:id="247"/>
      <w:r>
        <w:rPr>
          <w:rtl w:val="true"/>
        </w:rPr>
        <w:t>أرف</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مال اقتسم وأُرِّفَ علیه فلا شفعة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حدّ وأعلم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فقسّموها علی عدد السهام وأعلموا أُرَفَهَا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الأُرَف جمع أُرْفَة وهی الحدود والمعالم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بالثاء المثلثة أیضا</w:t>
      </w:r>
      <w:r>
        <w:rPr>
          <w:rFonts w:eastAsia="IRNazanin" w:cs="IRNazanin"/>
          <w:color w:val="111111"/>
          <w:sz w:val="28"/>
          <w:szCs w:val="28"/>
          <w:rtl w:val="true"/>
          <w:lang w:bidi="fa-IR"/>
        </w:rPr>
        <w:t xml:space="preserve">. </w:t>
      </w:r>
      <w:bookmarkStart w:id="249" w:name="pg11386_141233"/>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الأُرَفُ تقطع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عبد 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 لهذه الأمة من أُرْفَةِ أجل بعد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حدّ ینتهی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من فی العاقل أشهی إلیّ من الشهد بماء رصفة بمحض الأُرْفِیّ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اللبن المحض الطّیّب ، کذا قاله الهروی عند شرحه الرصفة فی حرف الراء</w:t>
      </w:r>
      <w:r>
        <w:rPr>
          <w:rFonts w:eastAsia="IRNazanin" w:cs="IRNazanin"/>
          <w:color w:val="111111"/>
          <w:sz w:val="28"/>
          <w:szCs w:val="28"/>
          <w:rtl w:val="true"/>
          <w:lang w:bidi="fa-IR"/>
        </w:rPr>
        <w:t>.</w:t>
      </w:r>
    </w:p>
    <w:p>
      <w:pPr>
        <w:pStyle w:val="Heading5"/>
        <w:numPr>
          <w:ilvl w:val="4"/>
          <w:numId w:val="1"/>
        </w:numPr>
        <w:rPr/>
      </w:pPr>
      <w:bookmarkStart w:id="250" w:name="__RefHeading___Toc307400_73709187"/>
      <w:bookmarkStart w:id="251" w:name="_Toc104"/>
      <w:bookmarkEnd w:id="250"/>
      <w:r>
        <w:rPr>
          <w:rtl w:val="true"/>
        </w:rPr>
        <w:t>أرق</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ذکر الأَرَق وهو السهر ، رجل أَرِقٌ إذا سهر لعلة ، فإن کان السهر من عادته قیل أُرُقٌ بضم الهمزة والراء</w:t>
      </w:r>
      <w:r>
        <w:rPr>
          <w:rFonts w:eastAsia="IRNazanin" w:cs="IRNazanin"/>
          <w:color w:val="111111"/>
          <w:sz w:val="28"/>
          <w:szCs w:val="28"/>
          <w:rtl w:val="true"/>
          <w:lang w:bidi="fa-IR"/>
        </w:rPr>
        <w:t>.</w:t>
      </w:r>
    </w:p>
    <w:p>
      <w:pPr>
        <w:pStyle w:val="Heading5"/>
        <w:numPr>
          <w:ilvl w:val="4"/>
          <w:numId w:val="1"/>
        </w:numPr>
        <w:rPr/>
      </w:pPr>
      <w:bookmarkStart w:id="252" w:name="__RefHeading___Toc307402_73709187"/>
      <w:bookmarkStart w:id="253" w:name="_Toc105"/>
      <w:bookmarkEnd w:id="252"/>
      <w:r>
        <w:rPr>
          <w:rtl w:val="true"/>
        </w:rPr>
        <w:t>أرک</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عسی رجل یبلغه الحدیث عنی وهو متکیء علی أَرِیکَتِه فیقول بیننا وبینکم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السریر فی الحجلة من دونه ستر ، ولا یسمی منفردا أریکة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کل ما اتّکئ علیه من سریر أو فراش أو منصّة ، 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الزهری عن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وعنبهم 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شجر معروف له حمل کعناقید العنب ، واسمه الکباث بفتح الکاف ، وإذا نضج یسمی المرد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بلبن إبل أَوَارِک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 أکلت الأراک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أَرَکَتْ تَأْرِکُ وتَأْرُکُ فهی أَرِکَة إذا أقامت فی الأراک ورعته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والأَوَارِک جمع آرِکَة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07404_73709187"/>
      <w:bookmarkStart w:id="255" w:name="_Toc106"/>
      <w:bookmarkEnd w:id="254"/>
      <w:r>
        <w:rPr>
          <w:rtl w:val="true"/>
        </w:rPr>
        <w:t>أرم</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تبلغک صلاتنا وقد أَرِمْتَ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بلیت ، یقال أَرِمَ المال إذا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 أَرِمَة لا تنبت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إنما هو أُرِمْتَ من الأَرْمِ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 یقال أَرَمَتِ السنة بأموالنا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أکلت کل شیء ، ومنه قیل للأسنان الأُرَّم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أرممت ، أی بلیت وصرت رمیما ، فحذف إحدی المیمین ، کقولهم ظلت فی ظللت ، وکثیرا ما تروی هذه اللفظة بتشدید المیم ، وهی لغة ناس من بکر بن وائل ، وسیجیء الکلام علیها مستقصی فی حرف الراء إن شاء الله تعالی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یوجد فی آرَامِ الجاهلیة وخربها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الآرَامُ الأعلام وهی حجارة تجمع وتنصب فی المفازة یهتدی بها ، واحدها إِرَم کعنب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عادة الجاهلیة أنهم إذا وجدوا شیئا فی طریقهم لا یمکنهم استصحابه ترکوا علیه حجارة یعرفونه بها ، حتی إذا عادوا أخذوه</w:t>
      </w:r>
      <w:r>
        <w:rPr>
          <w:rFonts w:eastAsia="IRNazanin" w:cs="IRNazanin"/>
          <w:color w:val="111111"/>
          <w:sz w:val="28"/>
          <w:szCs w:val="28"/>
          <w:rtl w:val="true"/>
          <w:lang w:bidi="fa-IR"/>
        </w:rPr>
        <w:t xml:space="preserve">. </w:t>
      </w:r>
      <w:bookmarkStart w:id="256" w:name="pg11386_141235"/>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سلمة بن الأکوع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یطرحون شیئا إلّا جعلت علیه آرَاماً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عمیر بن أفصی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العرب فی أَرُومَة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الأَرُومَة بوزن الأکولة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ذکر إِرَم ، بکسر الهمزة وفتح الراء الخفیفة ، وهو موضع من دیار جذام أقطعه رسول الله صلی‌الله‌علیه‌وسلم بنی جعال بن ربیعة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أیضا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اختلف فیها فقیل دمشق وقیل غیرها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07406_73709187"/>
      <w:bookmarkStart w:id="258" w:name="_Toc107"/>
      <w:bookmarkEnd w:id="257"/>
      <w:r>
        <w:rPr>
          <w:rtl w:val="true"/>
        </w:rPr>
        <w:t>أرن</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الذبیحة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 أو أعجل ما أنهر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اللفظة قد اختلف فی صیغتها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حرف طال ما استثبتّ فیه الرواة وسألت عنه أهل العلم باللغة ، فلم أجد عند واحد منهم شیئا یقطع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طلبت له مخرجا فرأیته یتّجه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یکون من قولهم أَرَانَ القومُ فهم مُرِینُونَ إذا هلکت مواشیهم ، فیکون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أهلکها ذبحا وأزهق نفسها بکل ما أنهر الدم غیر السّن والظّفر ، علی ما رواه أبو داود فی السنن بفتح الهمزة وکسر الراء وسکون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 یکون ائْرَنْ بوزن اعْرَنْ ، من أَرِنَ یَأْرَنُ إذا نشط وخف ، یقول خفّ وأعجل لئلا تقتلها خنقا ، وذلک أنّ غیر الحدید لا یمور فی الذکاة 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أن یکون بمعنی أدم الحزّ ولا تفتر ، من قولک رَنَوْتُ النظر إلی الشیء إذا أدمته ، أو یکون أراد أدم النظر إلیه وراعه ببصرک لئلا تزلّ عن المذبح ، وتکون الکلمة بکسر الهمزة والنون وسکون الراء ، بوزن 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علاک وغلبک فقد رَانَ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ورِینَ بفلان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وأَرَانَ القومُ إذا رِینَ بمواشیهم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هلکت ، وصاروا ذوی رین فی مواشیهم ، فمعنی أَرِنْ أی صر ذا رین فی ذبیحتک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أَرَانَ تعدیة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أزهق نفسها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جوار فَأَرِنَ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نشطن ، من الأَرَنِ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استسقاء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رأیت الأَرِینَة تأکلها صغار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معروف یشبه الخطمیّ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المحدثین یرویه الأرنبة واحدة الأرانب</w:t>
      </w:r>
      <w:r>
        <w:rPr>
          <w:rFonts w:eastAsia="IRNazanin" w:cs="IRNazanin"/>
          <w:color w:val="111111"/>
          <w:sz w:val="28"/>
          <w:szCs w:val="28"/>
          <w:rtl w:val="true"/>
          <w:lang w:bidi="fa-IR"/>
        </w:rPr>
        <w:t>.</w:t>
      </w:r>
    </w:p>
    <w:p>
      <w:pPr>
        <w:pStyle w:val="Heading5"/>
        <w:numPr>
          <w:ilvl w:val="4"/>
          <w:numId w:val="1"/>
        </w:numPr>
        <w:rPr/>
      </w:pPr>
      <w:bookmarkStart w:id="259" w:name="__RefHeading___Toc307408_73709187"/>
      <w:bookmarkStart w:id="260" w:name="_Toc108"/>
      <w:bookmarkEnd w:id="259"/>
      <w:r>
        <w:rPr>
          <w:rtl w:val="true"/>
        </w:rPr>
        <w:t>أرنب</w:t>
      </w:r>
      <w:bookmarkEnd w:id="26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رأیت علی أنف رسول الله صلی‌الله‌علیه‌وسلم وأَرْنَبَتِهِ أثر الماء والطین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الأنف</w:t>
      </w:r>
      <w:r>
        <w:rPr>
          <w:rFonts w:eastAsia="Amiri" w:cs="Amiri" w:ascii="Amiri" w:hAnsi="Amiri"/>
          <w:color w:val="111111"/>
          <w:sz w:val="28"/>
          <w:szCs w:val="28"/>
          <w:rtl w:val="true"/>
          <w:lang w:bidi="ar-SA"/>
        </w:rPr>
        <w:t xml:space="preserve">. </w:t>
      </w:r>
      <w:bookmarkStart w:id="261" w:name="pg11386_141237"/>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یسجد علی جبهته وأَرْنَبَتِهِ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استسقاء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رأیت الأَرْنَبَةَ تأکلها صغار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یرویها أکثر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معناها قولان ذکرهما القتیبی فی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أنها واحدة الأَرَانِب ، حملها السّیل حتی تعلّقت بالشجر فأکلت ، وهو بعید ، لأنّ الإبل لا تأکل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أنها نبت لا یکاد یطول فأطاله هذا المطر حتی صار للإبل مرعی ، والذی علیه أهل اللغة أن اللفظة إنما هی الأرینة بیاء تحتها نقطتان وبعدها نون ، وقد تقدمت فی أرن ، وصححه الأزهری وأنکر غیره</w:t>
      </w:r>
      <w:r>
        <w:rPr>
          <w:rFonts w:eastAsia="IRNazanin" w:cs="IRNazanin"/>
          <w:color w:val="111111"/>
          <w:sz w:val="28"/>
          <w:szCs w:val="28"/>
          <w:rtl w:val="true"/>
          <w:lang w:bidi="fa-IR"/>
        </w:rPr>
        <w:t>.</w:t>
      </w:r>
    </w:p>
    <w:p>
      <w:pPr>
        <w:pStyle w:val="Heading5"/>
        <w:numPr>
          <w:ilvl w:val="4"/>
          <w:numId w:val="1"/>
        </w:numPr>
        <w:rPr/>
      </w:pPr>
      <w:bookmarkStart w:id="262" w:name="__RefHeading___Toc307410_73709187"/>
      <w:bookmarkStart w:id="263" w:name="_Toc109"/>
      <w:bookmarkEnd w:id="262"/>
      <w:r>
        <w:rPr>
          <w:rtl w:val="true"/>
        </w:rPr>
        <w:t>أرت</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لنا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أمعکم شیء من الإِرَةِ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أن یغلی اللحم بالخلّ ویحمل فی الأسفار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أهدی لرسول الله صلی‌الله‌علیه‌وسلم إِرَةً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لحما مطبوخا فی کرش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لرسول الله صلی‌الله‌علیه‌وسلم شاة ثم صنعت فی الإِرَةِ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الإِرَةُ حفرة توقد فیها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هی الحفرة التی حولها الأثافی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وَأَرْتُ إِرَةً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الإِرَةُ النار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الإِرَة إِرْیٌ بوزن علم ، والهاء عوض من الیاء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زید بن حارثة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ذبحنا شاة ووضعناها فی الإِرَةِ حتی إذا نضجت جعلناها فی سفرتنا</w:t>
      </w:r>
      <w:r>
        <w:rPr>
          <w:rFonts w:eastAsia="IRNazanin" w:cs="IRNazanin"/>
          <w:color w:val="111111"/>
          <w:sz w:val="28"/>
          <w:szCs w:val="28"/>
          <w:rtl w:val="true"/>
          <w:lang w:bidi="fa-IR"/>
        </w:rPr>
        <w:t>».</w:t>
      </w:r>
    </w:p>
    <w:p>
      <w:pPr>
        <w:pStyle w:val="Heading5"/>
        <w:numPr>
          <w:ilvl w:val="4"/>
          <w:numId w:val="1"/>
        </w:numPr>
        <w:rPr/>
      </w:pPr>
      <w:bookmarkStart w:id="264" w:name="__RefHeading___Toc307412_73709187"/>
      <w:bookmarkStart w:id="265" w:name="_Toc110"/>
      <w:bookmarkEnd w:id="264"/>
      <w:r>
        <w:rPr>
          <w:rtl w:val="true"/>
        </w:rPr>
        <w:t>أری</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دعا لامرأة کانت تفرک زوجها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ألّف وأثبت الودّ بینهما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 تَأْرِی الدّابة إذا انضمّت إلیها وألفت معها معلفا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وآرَیْتُهَا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 کلّ واحد منهما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احبس کل واحد منهما علی صاحبه حتی لا ینصرف قلبه إلی غیره ، من قولهم تَأَرَّیْتُ فی المکان إذا احتبست فیه ، وبه سمیت الآخیّة آرِیّاً لأنها تمنع الدّوابّ عن الانفلات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المعلف أَرِیّاً مجازا ، والصواب فی هذه الروایة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 کلّ واحد منهما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صحت الروایة بحذف علی فیکون کقولهم تعلّقت بفلان ، وتعلّقت فلانا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دفع إلیه سیفا لیقتل به رجلا فاستثبته ، فقال 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مکّن </w:t>
      </w:r>
      <w:bookmarkStart w:id="266" w:name="pg11386_141239"/>
    </w:p>
    <w:p>
      <w:pPr>
        <w:pStyle w:val="BookText"/>
        <w:rPr/>
      </w:pPr>
      <w:bookmarkEnd w:id="266"/>
      <w:r>
        <w:rPr>
          <w:rFonts w:ascii="IRNazanin" w:hAnsi="IRNazanin" w:eastAsia="IRNazanin"/>
          <w:color w:val="111111"/>
          <w:sz w:val="28"/>
          <w:sz w:val="28"/>
          <w:szCs w:val="28"/>
          <w:rtl w:val="true"/>
          <w:lang w:bidi="fa-IR"/>
        </w:rPr>
        <w:t>وثبّت یدی من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أَرِ مخففة ، من الرؤیة ، کأنه یقول أَرِنِی بمعنی أعطنی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أهدی له أَرْوَی وهو محرم 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الأَرْوَی جمع کثرة للأُرْوِیَّة ، وتجمع علی أَرَاوِیّ ، وهی الأیایل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غنم الجبل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عون أنه ذکر رجلا تکلّم فأسقط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الأَرْوَی والنّعام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جمع بین کلمتین متناقضتین ، لأن الأَرْوَی تسکن شعف الجبال والنّعام تسکن الفیافی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بین الأَرْوَی والنّعام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عبد الرحمن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رأی الناس مثل رأیک ما أدّی الأَرْیَان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الخراج والإتاوة ، وهو اسم واحد کالشّیطان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الأشبه بکلام العرب أن یکون بضم الهمزة والباء المعجمة بواحدة ، وهو الزیادة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فیه أُرْبَانٌ وعربان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الیاء معجمة باثنتین فهو من التّأریة لأنه شیء قرّر علی الناس وألزموه</w:t>
      </w:r>
      <w:r>
        <w:rPr>
          <w:rFonts w:eastAsia="IRNazanin" w:cs="IRNazanin"/>
          <w:color w:val="111111"/>
          <w:sz w:val="28"/>
          <w:szCs w:val="28"/>
          <w:rtl w:val="true"/>
          <w:lang w:bidi="fa-IR"/>
        </w:rPr>
        <w:t>.</w:t>
      </w:r>
    </w:p>
    <w:p>
      <w:pPr>
        <w:pStyle w:val="Heading5"/>
        <w:numPr>
          <w:ilvl w:val="4"/>
          <w:numId w:val="1"/>
        </w:numPr>
        <w:rPr/>
      </w:pPr>
      <w:bookmarkStart w:id="267" w:name="__RefHeading___Toc307414_73709187"/>
      <w:bookmarkStart w:id="268" w:name="_Toc111"/>
      <w:bookmarkEnd w:id="267"/>
      <w:r>
        <w:rPr>
          <w:rtl w:val="true"/>
        </w:rPr>
        <w:t>أریحاء</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أریحاء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أَرِیحَاء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 بفتح الهمزة وکسر الراء وبالحاء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قریة بالغور قریبا من القدس</w:t>
      </w:r>
      <w:r>
        <w:rPr>
          <w:rFonts w:eastAsia="IRNazanin" w:cs="IRNazanin"/>
          <w:color w:val="111111"/>
          <w:sz w:val="28"/>
          <w:szCs w:val="28"/>
          <w:rtl w:val="true"/>
          <w:lang w:bidi="fa-IR"/>
        </w:rPr>
        <w:t>.</w:t>
      </w:r>
    </w:p>
    <w:p>
      <w:pPr>
        <w:pStyle w:val="Heading4"/>
        <w:numPr>
          <w:ilvl w:val="3"/>
          <w:numId w:val="1"/>
        </w:numPr>
        <w:rPr/>
      </w:pPr>
      <w:bookmarkStart w:id="269" w:name="__RefHeading___Toc307416_73709187"/>
      <w:bookmarkStart w:id="270" w:name="_Toc112"/>
      <w:bookmarkEnd w:id="269"/>
      <w:r>
        <w:rPr>
          <w:rtl w:val="true"/>
        </w:rPr>
        <w:t>(</w:t>
      </w:r>
      <w:r>
        <w:rPr>
          <w:rtl w:val="true"/>
        </w:rPr>
        <w:t>باب الهمزة مع الزای</w:t>
      </w:r>
      <w:r>
        <w:rPr>
          <w:rtl w:val="true"/>
        </w:rPr>
        <w:t>)</w:t>
      </w:r>
      <w:bookmarkEnd w:id="270"/>
    </w:p>
    <w:p>
      <w:pPr>
        <w:pStyle w:val="Heading5"/>
        <w:numPr>
          <w:ilvl w:val="4"/>
          <w:numId w:val="1"/>
        </w:numPr>
        <w:rPr/>
      </w:pPr>
      <w:bookmarkStart w:id="271" w:name="__RefHeading___Toc307418_73709187"/>
      <w:bookmarkStart w:id="272" w:name="_Toc113"/>
      <w:bookmarkEnd w:id="271"/>
      <w:r>
        <w:rPr>
          <w:rtl w:val="true"/>
        </w:rPr>
        <w:t>أزب</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فبات فی القفر ، فلما قام لیرحل وجد رجلا طوله شبران عظیم اللحیة علی الولیّة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البرذعة فنفضها فوقع ، ثم وضعها علی الراحلة ، وجاء وهو علی القطع ، یعنی الطّنفسة فنفضه فوقع ، فوضعه علی الراحلة ، فجاء وهو بین الشّرخین أی جانبی الرحل ، فنفضه ثم شدّه وأخذ السّوط ثم أتاه فقال من أنت ، فقال أنا أَزَبُ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الجن ، قال افتح فاک أنظر ، ففتح فاه فقال أهکذا حلوقکم ، ثم قلب السوط فوضعه فی رأس أزبّ حتی باص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فاته واستتر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الأَزَبُ فی اللغة الکثیر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بیعة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شیطان اسمه أَزَبُ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الأحوص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تسبیحة فی طلب حاجة خیر من لقوح صفیّ </w:t>
      </w:r>
      <w:r>
        <w:rPr>
          <w:rStyle w:val="FootnoteAnchor"/>
          <w:rtl w:val="true"/>
        </w:rPr>
        <w:footnoteReference w:id="77"/>
      </w:r>
      <w:r>
        <w:rPr>
          <w:rFonts w:ascii="Amiri" w:hAnsi="Amiri" w:eastAsia="Amiri" w:cs="Amiri"/>
          <w:color w:val="111111"/>
          <w:sz w:val="28"/>
          <w:sz w:val="28"/>
          <w:szCs w:val="28"/>
          <w:rtl w:val="true"/>
          <w:lang w:bidi="ar-SA"/>
        </w:rPr>
        <w:t xml:space="preserve">فی عام أَزْبَة </w:t>
      </w:r>
      <w:bookmarkStart w:id="273" w:name="pg11386_141242"/>
    </w:p>
    <w:p>
      <w:pPr>
        <w:pStyle w:val="BookText"/>
        <w:rPr/>
      </w:pPr>
      <w:bookmarkEnd w:id="273"/>
      <w:r>
        <w:rPr>
          <w:rFonts w:ascii="IRNazanin" w:hAnsi="IRNazanin" w:eastAsia="IRNazanin"/>
          <w:color w:val="111111"/>
          <w:sz w:val="28"/>
          <w:sz w:val="28"/>
          <w:szCs w:val="28"/>
          <w:rtl w:val="true"/>
          <w:lang w:bidi="fa-IR"/>
        </w:rPr>
        <w:t>أو لزبة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أصابتهم أَزْبَةٌ أو لزبة ، أی جدب ومحل</w:t>
      </w:r>
      <w:r>
        <w:rPr>
          <w:rFonts w:eastAsia="IRNazanin" w:cs="IRNazanin"/>
          <w:color w:val="111111"/>
          <w:sz w:val="28"/>
          <w:szCs w:val="28"/>
          <w:rtl w:val="true"/>
          <w:lang w:bidi="fa-IR"/>
        </w:rPr>
        <w:t>.</w:t>
      </w:r>
    </w:p>
    <w:p>
      <w:pPr>
        <w:pStyle w:val="Heading5"/>
        <w:numPr>
          <w:ilvl w:val="4"/>
          <w:numId w:val="1"/>
        </w:numPr>
        <w:rPr/>
      </w:pPr>
      <w:bookmarkStart w:id="274" w:name="__RefHeading___Toc307420_73709187"/>
      <w:bookmarkStart w:id="275" w:name="_Toc114"/>
      <w:bookmarkEnd w:id="274"/>
      <w:r>
        <w:rPr>
          <w:rtl w:val="true"/>
        </w:rPr>
        <w:t>أزر</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یدرکنی یومک أنصرک نصرا مُؤَزَّراً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بالغا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أَزَّرَهُ وآزَرَهُ إذا أعانه وأسعده ، من الأَزْرِ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للأنصار یوم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نصرتم وآزَرْتُمْ وآسیتم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إِزَارِی والکبریاء ردائی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الإزار والرداء مثلا فی انفراده بصفة العظمة والکبریاء ، أی لیستا کسائر الصّفات التی قد یتّصف بها الخلق مجازا کالرّحمة والکرم وغیرهما ، وشبّههما بالإزار والرّداء لأن المتّصف بهما یشملانه کما یشمل الرداء الإنسان ؛ ولأنه لا یشارکه فی إزاره وردائه أحد ، فکذلک الله تعالی لا ینبغی أن یشرکه فیهما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تَأَزَّرَ بالعظمة ، وتردّی بالکبریاء ، وتسربل بالعزم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أسفل من الکعبین من الإِزَار ففی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دونه من قدم صاحبه فی النار عقوبة له ، أو علی أن هذا الفعل معدود فی أفعال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إِزْرَةُ المؤمن إلی نصف الساق ولا جناح علیه فیما بینه وبین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الإِزْرَة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وهیئة الائْتِزَار ، مثل الرّکبة والجلسة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أبان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أراک متحشّفا أسبل؟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إِزْرَة صاحبنا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دخل العشر الأواخر أیقظ أهله وشدّ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 الإِزَار ، وکنّی بشدّه عن اعتزال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تشمیره للعبادة ، یقال شددت لهذا الأمر مئزری ، أی تشمّرت 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یباشر بعض نسائه وهی مُؤْتَزِرَةٌ فی حالة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مشدودة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بعض الروایات وهی متّزرة وهو خطأ ، لأن الهمزة لا تدغم فی التاء</w:t>
      </w:r>
      <w:r>
        <w:rPr>
          <w:rFonts w:eastAsia="IRNazanin" w:cs="IRNazanin"/>
          <w:color w:val="111111"/>
          <w:sz w:val="28"/>
          <w:szCs w:val="28"/>
          <w:rtl w:val="true"/>
          <w:lang w:bidi="fa-IR"/>
        </w:rPr>
        <w:t xml:space="preserve">. </w:t>
      </w:r>
      <w:bookmarkStart w:id="276" w:name="pg11386_141243"/>
    </w:p>
    <w:p>
      <w:pPr>
        <w:pStyle w:val="BookText"/>
        <w:rPr/>
      </w:pPr>
      <w:bookmarkEnd w:id="276"/>
      <w:r>
        <w:rPr>
          <w:rFonts w:ascii="IRNazanin" w:hAnsi="IRNazanin" w:eastAsia="IRNazanin"/>
          <w:color w:val="111111"/>
          <w:sz w:val="28"/>
          <w:sz w:val="28"/>
          <w:szCs w:val="28"/>
          <w:rtl w:val="true"/>
          <w:lang w:bidi="fa-IR"/>
        </w:rPr>
        <w:t xml:space="preserve">وفی حدیث بیعة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لنمنعنّک مما نمنع منه أُزُرَنَا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نساءنا وأهلنا ، کنّی عنهنّ بالأزر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یکنّی عن النفس بالإزار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إلیه من بعض البعوث أبیات فی صحیفة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أبا حفص رسولا</w:t>
      </w:r>
    </w:p>
    <w:p>
      <w:pPr>
        <w:pStyle w:val="BookText"/>
        <w:rPr/>
      </w:pPr>
      <w:r>
        <w:rPr>
          <w:rFonts w:ascii="Amiri" w:hAnsi="Amiri" w:eastAsia="Amiri" w:cs="Amiri"/>
          <w:color w:val="111111"/>
          <w:sz w:val="28"/>
          <w:sz w:val="28"/>
          <w:szCs w:val="28"/>
          <w:rtl w:val="true"/>
          <w:lang w:bidi="ar-SA"/>
        </w:rPr>
        <w:t xml:space="preserve">فدی لک من أخی ثقة إِزَارِی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أی أهلی ونفسی</w:t>
      </w:r>
      <w:r>
        <w:rPr>
          <w:rFonts w:eastAsia="IRNazanin" w:cs="IRNazanin"/>
          <w:color w:val="111111"/>
          <w:sz w:val="28"/>
          <w:szCs w:val="28"/>
          <w:rtl w:val="true"/>
          <w:lang w:bidi="fa-IR"/>
        </w:rPr>
        <w:t>.</w:t>
      </w:r>
    </w:p>
    <w:p>
      <w:pPr>
        <w:pStyle w:val="Heading5"/>
        <w:numPr>
          <w:ilvl w:val="4"/>
          <w:numId w:val="1"/>
        </w:numPr>
        <w:rPr/>
      </w:pPr>
      <w:bookmarkStart w:id="277" w:name="__RefHeading___Toc307422_73709187"/>
      <w:bookmarkStart w:id="278" w:name="_Toc115"/>
      <w:bookmarkEnd w:id="277"/>
      <w:r>
        <w:rPr>
          <w:rtl w:val="true"/>
        </w:rPr>
        <w:t>أزز</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کسفت الشمس علی عهد رسول الله صلی‌الله‌علیه‌وسلم فانتهیت إلی المسجد فإذا هو بِأَزَزٍ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ممتلئ بالناس یقال أتیت الوالی والمجلس أَزَزٌ ، أی کثیر الزحام لیس فیه متّسع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أَزَزٌ إذا انضمّ بعضهم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هذا الحدیث فی سنن أبی داود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بارز من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 وهو خطأ من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الخطابی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الأزهری فی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یصلی ولجوفه أَزِیزٌ کأزیز المرجل من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خنین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صوت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أن یجیش جوفه ویغلی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جمل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فنخسه رسول الله صلی‌الله‌علیه‌وسلم بقضیب فإذا تحتی له أَزِیزٌ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حرکة واهتیاج وحدّة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المسجد یَتَأَزَّزُ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یموج فیه الناس ، مأخوذ من أَزِیزِ المرجل وهو الغلیان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 أَزَّ أمّ المؤمنین علی الخروج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الذی حرّکها وأزعجها وحملها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 أن تحمل إنسانا علی أمر بحیلة ورفق حتی یفعله ، وفی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والزبیر أَزَّا عائشة حتی خرجت</w:t>
      </w:r>
      <w:r>
        <w:rPr>
          <w:rFonts w:eastAsia="IRNazanin" w:cs="IRNazanin"/>
          <w:color w:val="111111"/>
          <w:sz w:val="28"/>
          <w:szCs w:val="28"/>
          <w:rtl w:val="true"/>
          <w:lang w:bidi="fa-IR"/>
        </w:rPr>
        <w:t>».</w:t>
      </w:r>
    </w:p>
    <w:p>
      <w:pPr>
        <w:pStyle w:val="Heading5"/>
        <w:numPr>
          <w:ilvl w:val="4"/>
          <w:numId w:val="1"/>
        </w:numPr>
        <w:rPr/>
      </w:pPr>
      <w:bookmarkStart w:id="279" w:name="__RefHeading___Toc307424_73709187"/>
      <w:bookmarkStart w:id="280" w:name="_Toc116"/>
      <w:bookmarkEnd w:id="279"/>
      <w:r>
        <w:rPr>
          <w:rtl w:val="true"/>
        </w:rPr>
        <w:t>أزف</w:t>
      </w:r>
      <w:bookmarkEnd w:id="2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أَزِفَ الوقت وحان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دنا وقرب</w:t>
      </w:r>
      <w:r>
        <w:rPr>
          <w:rFonts w:eastAsia="IRNazanin" w:cs="IRNazanin"/>
          <w:color w:val="111111"/>
          <w:sz w:val="28"/>
          <w:szCs w:val="28"/>
          <w:rtl w:val="true"/>
          <w:lang w:bidi="fa-IR"/>
        </w:rPr>
        <w:t xml:space="preserve">. </w:t>
      </w:r>
      <w:bookmarkStart w:id="281" w:name="pg11386_141245"/>
    </w:p>
    <w:p>
      <w:pPr>
        <w:pStyle w:val="Heading5"/>
        <w:numPr>
          <w:ilvl w:val="4"/>
          <w:numId w:val="1"/>
        </w:numPr>
        <w:rPr/>
      </w:pPr>
      <w:bookmarkStart w:id="282" w:name="__RefHeading___Toc307426_73709187"/>
      <w:bookmarkStart w:id="283" w:name="_Toc117"/>
      <w:bookmarkEnd w:id="281"/>
      <w:bookmarkEnd w:id="282"/>
      <w:r>
        <w:rPr>
          <w:rtl w:val="true"/>
        </w:rPr>
        <w:t>أزفل</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النبی صلی‌الله‌علیه‌وسلم وهو فی أَزْفَلَة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الأَزْفَلَة 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جاءوا بِأَزْفَلَتِهِمْ وأجفلتهم ، أی جماعتهم ، والهمزة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أرسلت أَزْفَلَةً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تکررت فی الحدیث</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307428_73709187"/>
      <w:bookmarkStart w:id="285" w:name="_Toc118"/>
      <w:bookmarkEnd w:id="284"/>
      <w:r>
        <w:rPr>
          <w:rtl w:val="true"/>
        </w:rPr>
        <w:t>أزل</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ربکم من أَزْلِکُمْ وقنوطکم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یروی فی بعض الطرق والمعروف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وسیرد فی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والضّیق ، وقد أَزَلَ الرجل یَأْزِلُ أَزْلاً ، أی صار فی ضیق وجدب ، کأنه أراد من شدة یأسکم وقنوطکم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أصابتنا سنة </w:t>
      </w:r>
      <w:r>
        <w:rPr>
          <w:rStyle w:val="FootnoteAnchor"/>
          <w:rtl w:val="true"/>
        </w:rPr>
        <w:footnoteReference w:id="79"/>
      </w:r>
      <w:r>
        <w:rPr>
          <w:rFonts w:ascii="Amiri" w:hAnsi="Amiri" w:eastAsia="Amiri" w:cs="Amiri"/>
          <w:color w:val="111111"/>
          <w:sz w:val="28"/>
          <w:sz w:val="28"/>
          <w:szCs w:val="28"/>
          <w:rtl w:val="true"/>
          <w:lang w:bidi="ar-SA"/>
        </w:rPr>
        <w:t>حمراء مُؤْزَلَة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آتیة بالأزل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بالتشدید علی التکثیر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یحصر الناس فی بیت المقدس فَیُؤْزَلُونَ أزلا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یقحطون ویضیّق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أَزْلٍ وبلاء</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307430_73709187"/>
      <w:bookmarkStart w:id="287" w:name="_Toc119"/>
      <w:bookmarkEnd w:id="286"/>
      <w:r>
        <w:rPr>
          <w:rtl w:val="true"/>
        </w:rPr>
        <w:t>أزم</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المتکلم؟ فَأَزَمَ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أمسکوا عن الکلام کما یمسک الصائم عن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سمیت الحمیة أَزْماً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وتشدید المیم ، وسیجیء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یستعمله عند تغیر الفم من الأَزْمِ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الحارث بن کلدة ما الدواء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الحمیة ، وإمساک الأسنان بعضها علی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یوم أحد إلی حلقة درع قد نشبت فی جبین رسول الله صلی‌الله‌علیه‌وسلم فانکببت لأنزعها ، فأقسم علیّ أبو عبیدة فَأَزَمَ بها بثنیّتیه فجذبها جذبا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عضّها وأمسکها بین ثنّیتیه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الکنز والشجاع الأقرع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أخذه أَزَمَ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عضّها</w:t>
      </w:r>
      <w:r>
        <w:rPr>
          <w:rFonts w:eastAsia="IRNazanin" w:cs="IRNazanin"/>
          <w:color w:val="111111"/>
          <w:sz w:val="28"/>
          <w:szCs w:val="28"/>
          <w:rtl w:val="true"/>
          <w:lang w:bidi="fa-IR"/>
        </w:rPr>
        <w:t xml:space="preserve">. </w:t>
      </w:r>
      <w:bookmarkStart w:id="288" w:name="pg11386_141247"/>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اشتدّی أَزْمَة تنفرجی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الأَزْمَة السّنة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الشّدّة إذا تتابعت انفرجت وإذا توالت تولّت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قریشا أصابتهم أَزْمَة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طالب ذا عیال</w:t>
      </w:r>
      <w:r>
        <w:rPr>
          <w:rFonts w:eastAsia="IRNazanin" w:cs="IRNazanin"/>
          <w:color w:val="111111"/>
          <w:sz w:val="28"/>
          <w:szCs w:val="28"/>
          <w:rtl w:val="true"/>
          <w:lang w:bidi="fa-IR"/>
        </w:rPr>
        <w:t>».</w:t>
      </w:r>
    </w:p>
    <w:p>
      <w:pPr>
        <w:pStyle w:val="Heading5"/>
        <w:numPr>
          <w:ilvl w:val="4"/>
          <w:numId w:val="1"/>
        </w:numPr>
        <w:rPr/>
      </w:pPr>
      <w:bookmarkStart w:id="289" w:name="__RefHeading___Toc307432_73709187"/>
      <w:bookmarkStart w:id="290" w:name="_Toc120"/>
      <w:bookmarkEnd w:id="289"/>
      <w:r>
        <w:rPr>
          <w:rtl w:val="true"/>
        </w:rPr>
        <w:t>إزاء</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وقف بِإِزَاءِ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مصبّ الدّلو وعقره مؤخره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وفرقة آزَتِ الملوک فقاتلتهم علی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قاومتهم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إِزَاء لفلان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مقاوما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یدیه حتی آزَتَا شحمة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حاذتا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المحاذاة والمقابلة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فیه وازتا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صلاة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فوازینا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قابلناهم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الجوهری أن یقال وازینا</w:t>
      </w:r>
      <w:r>
        <w:rPr>
          <w:rFonts w:eastAsia="IRNazanin" w:cs="IRNazanin"/>
          <w:color w:val="111111"/>
          <w:sz w:val="28"/>
          <w:szCs w:val="28"/>
          <w:rtl w:val="true"/>
          <w:lang w:bidi="fa-IR"/>
        </w:rPr>
        <w:t>.</w:t>
      </w:r>
    </w:p>
    <w:p>
      <w:pPr>
        <w:pStyle w:val="Heading4"/>
        <w:numPr>
          <w:ilvl w:val="3"/>
          <w:numId w:val="1"/>
        </w:numPr>
        <w:rPr/>
      </w:pPr>
      <w:bookmarkStart w:id="291" w:name="__RefHeading___Toc307434_73709187"/>
      <w:bookmarkStart w:id="292" w:name="_Toc121"/>
      <w:bookmarkEnd w:id="291"/>
      <w:r>
        <w:rPr>
          <w:rtl w:val="true"/>
        </w:rPr>
        <w:t>(</w:t>
      </w:r>
      <w:r>
        <w:rPr>
          <w:rtl w:val="true"/>
        </w:rPr>
        <w:t>باب الهمزة مع السین</w:t>
      </w:r>
      <w:r>
        <w:rPr>
          <w:rtl w:val="true"/>
        </w:rPr>
        <w:t>)</w:t>
      </w:r>
      <w:bookmarkEnd w:id="292"/>
    </w:p>
    <w:p>
      <w:pPr>
        <w:pStyle w:val="Heading5"/>
        <w:numPr>
          <w:ilvl w:val="4"/>
          <w:numId w:val="1"/>
        </w:numPr>
        <w:rPr/>
      </w:pPr>
      <w:bookmarkStart w:id="293" w:name="__RefHeading___Toc307436_73709187"/>
      <w:bookmarkStart w:id="294" w:name="_Toc122"/>
      <w:bookmarkEnd w:id="293"/>
      <w:r>
        <w:rPr>
          <w:rtl w:val="true"/>
        </w:rPr>
        <w:t>أسبذ</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لعباد الله الأَسْبَذِین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ملوک عمان بالبحرین ، الکلمة فارسیة ، معناها عبدة الفرس ، لأنّهم کانوا یعبدون فرسا فیما قیل ، واسم الفرس بالفارسیة إسب</w:t>
      </w:r>
      <w:r>
        <w:rPr>
          <w:rFonts w:eastAsia="IRNazanin" w:cs="IRNazanin"/>
          <w:color w:val="111111"/>
          <w:sz w:val="28"/>
          <w:szCs w:val="28"/>
          <w:rtl w:val="true"/>
          <w:lang w:bidi="fa-IR"/>
        </w:rPr>
        <w:t>.</w:t>
      </w:r>
    </w:p>
    <w:p>
      <w:pPr>
        <w:pStyle w:val="Heading5"/>
        <w:numPr>
          <w:ilvl w:val="4"/>
          <w:numId w:val="1"/>
        </w:numPr>
        <w:rPr/>
      </w:pPr>
      <w:bookmarkStart w:id="295" w:name="__RefHeading___Toc307438_73709187"/>
      <w:bookmarkStart w:id="296" w:name="_Toc123"/>
      <w:bookmarkEnd w:id="295"/>
      <w:r>
        <w:rPr>
          <w:rtl w:val="true"/>
        </w:rPr>
        <w:t>اسبرنج</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اسبرنج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لعب بالإِسْبِرَنْجِ والنرد فقد غمس یده فی دم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الفرس الذی فی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واللفظة فارسیة معربة</w:t>
      </w:r>
      <w:r>
        <w:rPr>
          <w:rFonts w:eastAsia="IRNazanin" w:cs="IRNazanin"/>
          <w:color w:val="111111"/>
          <w:sz w:val="28"/>
          <w:szCs w:val="28"/>
          <w:rtl w:val="true"/>
          <w:lang w:bidi="fa-IR"/>
        </w:rPr>
        <w:t>.</w:t>
      </w:r>
    </w:p>
    <w:p>
      <w:pPr>
        <w:pStyle w:val="Heading5"/>
        <w:numPr>
          <w:ilvl w:val="4"/>
          <w:numId w:val="1"/>
        </w:numPr>
        <w:rPr/>
      </w:pPr>
      <w:bookmarkStart w:id="297" w:name="__RefHeading___Toc307440_73709187"/>
      <w:bookmarkStart w:id="298" w:name="_Toc124"/>
      <w:bookmarkEnd w:id="297"/>
      <w:r>
        <w:rPr>
          <w:rtl w:val="true"/>
        </w:rPr>
        <w:t>إستبرق</w:t>
      </w:r>
      <w:bookmarkEnd w:id="29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تکرر ذکر الإِسْتَبْرَق فی الحدیث ، وهو ما غلظ من الحریر والإبریسم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لفظة أعجمیة معرّبة أصلها استبره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ذکرها الجوهری فی الباء من القاف ، علی أن الهمزة والسین والتاء زوائد ، وأعاد ذکرها فی السین من الراء ، وذکرها الأزهری فی خماسیّ القاف علی أن همزتها وحدها زائدة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بالفارسیة استفره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وأمثالها من الألفاظ حروف عربیّة وقع فیها وفاق بین العجمیة والعربیة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هذا عندی هو الصواب ، فذکرناها نحن هاهنا حملا علی لفظها</w:t>
      </w:r>
      <w:r>
        <w:rPr>
          <w:rFonts w:eastAsia="IRNazanin" w:cs="IRNazanin"/>
          <w:color w:val="111111"/>
          <w:sz w:val="28"/>
          <w:szCs w:val="28"/>
          <w:rtl w:val="true"/>
          <w:lang w:bidi="fa-IR"/>
        </w:rPr>
        <w:t xml:space="preserve">. </w:t>
      </w:r>
      <w:bookmarkStart w:id="299" w:name="pg11386_141249"/>
    </w:p>
    <w:p>
      <w:pPr>
        <w:pStyle w:val="Heading5"/>
        <w:numPr>
          <w:ilvl w:val="4"/>
          <w:numId w:val="1"/>
        </w:numPr>
        <w:rPr/>
      </w:pPr>
      <w:bookmarkStart w:id="300" w:name="__RefHeading___Toc307442_73709187"/>
      <w:bookmarkStart w:id="301" w:name="_Toc125"/>
      <w:bookmarkEnd w:id="299"/>
      <w:bookmarkEnd w:id="300"/>
      <w:r>
        <w:rPr>
          <w:rtl w:val="true"/>
        </w:rPr>
        <w:t>أسد</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أم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کالأسد فی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أَسِدَ واسْتَأْسَدَ إذا اجترأ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لقمان بن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خذی منی أخی ذا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مصدر أَسِدَ یَأْسَدُ أَسَداً ، أی ذو القوّة الأسدیة</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307444_73709187"/>
      <w:bookmarkStart w:id="303" w:name="_Toc126"/>
      <w:bookmarkEnd w:id="302"/>
      <w:r>
        <w:rPr>
          <w:rtl w:val="true"/>
        </w:rPr>
        <w:t>أسر</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یُؤْسَرُ أحد فی الإسلام بشهادة الزّور ، إنّا لا نقبل إلا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یحبس ، وأصله من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 ، وهی قدر ما یشدّ به الأَسِیر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ثابت البنانی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داود علیه‌السلام إذا ذکر عقاب الله تخلّعت أوصاله لا یشدّها إلا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الشدّ والعصب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والأَسْر القوّة والحبس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سمی الأَسِیر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طلیق عفوک من إِسَارِ غضبک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الإِسَار بالکسر مصدر أَسَرْتُهُ أَسْراً وإِسَاراً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أیضا الحبل والقدّ الذی یشدّ به الأسیر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له إن أبی أخذه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احتباس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منه مَأْسُور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والحصر احتباس الغائط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زنی رجل فی أُسْرَةٍ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عشیرة الرّجل وأهل بیته لأنه یتقوّی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تجفو القبیلة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جمیعها</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307446_73709187"/>
      <w:bookmarkStart w:id="305" w:name="_Toc127"/>
      <w:bookmarkEnd w:id="304"/>
      <w:r>
        <w:rPr>
          <w:rtl w:val="true"/>
        </w:rPr>
        <w:t>أسس</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عمر إلی أبی موسی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بین الناس فی وجهک وعدلک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سَاسَ الناس یَسُوسُهُمْ ، والهمزة فیه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المواساة ، وسیجیء</w:t>
      </w:r>
      <w:r>
        <w:rPr>
          <w:rFonts w:eastAsia="IRNazanin" w:cs="IRNazanin"/>
          <w:color w:val="111111"/>
          <w:sz w:val="28"/>
          <w:szCs w:val="28"/>
          <w:rtl w:val="true"/>
          <w:lang w:bidi="fa-IR"/>
        </w:rPr>
        <w:t>.</w:t>
      </w:r>
    </w:p>
    <w:p>
      <w:pPr>
        <w:pStyle w:val="Heading5"/>
        <w:numPr>
          <w:ilvl w:val="4"/>
          <w:numId w:val="1"/>
        </w:numPr>
        <w:rPr/>
      </w:pPr>
      <w:bookmarkStart w:id="306" w:name="__RefHeading___Toc307448_73709187"/>
      <w:bookmarkStart w:id="307" w:name="_Toc128"/>
      <w:bookmarkEnd w:id="306"/>
      <w:r>
        <w:rPr>
          <w:rtl w:val="true"/>
        </w:rPr>
        <w:t>أسف</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عسیفا ولا أَسِیفاً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الأسیر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رجل أَسِیف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سریع البکاء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الرقیق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موت الفجأة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للمؤمن وأخذة أَسَفٍ للکافر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أخذة غضب أو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أَسِفَ یَأْسَفُ أَسَفاً فهو آسِفٌ ، إذا غضب</w:t>
      </w:r>
      <w:r>
        <w:rPr>
          <w:rFonts w:eastAsia="Amiri" w:cs="Amiri" w:ascii="Amiri" w:hAnsi="Amiri"/>
          <w:color w:val="111111"/>
          <w:sz w:val="28"/>
          <w:szCs w:val="28"/>
          <w:rtl w:val="true"/>
          <w:lang w:bidi="ar-SA"/>
        </w:rPr>
        <w:t xml:space="preserve">. </w:t>
      </w:r>
      <w:bookmarkStart w:id="308" w:name="pg11386_141251"/>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لیکرهون أخذة کأخذة الأَسَفِ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آسَفُ کما یَأْسَفُونَ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معاویة بن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فَأَسِفْتُ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وامرأتان تدعوان إِسَافاً ونائلة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صنمان تزعم العرب أنهما کانا رجلا وامرأة زنیا فی الکعبة فمسخا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وإِسَاف بکسر الهمزة وقد تفتح</w:t>
      </w:r>
      <w:r>
        <w:rPr>
          <w:rFonts w:eastAsia="IRNazanin" w:cs="IRNazanin"/>
          <w:color w:val="111111"/>
          <w:sz w:val="28"/>
          <w:szCs w:val="28"/>
          <w:rtl w:val="true"/>
          <w:lang w:bidi="fa-IR"/>
        </w:rPr>
        <w:t>.</w:t>
      </w:r>
    </w:p>
    <w:p>
      <w:pPr>
        <w:pStyle w:val="Heading5"/>
        <w:numPr>
          <w:ilvl w:val="4"/>
          <w:numId w:val="1"/>
        </w:numPr>
        <w:rPr/>
      </w:pPr>
      <w:bookmarkStart w:id="309" w:name="__RefHeading___Toc307450_73709187"/>
      <w:bookmarkStart w:id="310" w:name="_Toc129"/>
      <w:bookmarkEnd w:id="309"/>
      <w:r>
        <w:rPr>
          <w:rtl w:val="true"/>
        </w:rPr>
        <w:t>أسل</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صفته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أَسِیل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الأَسَالَة فی الخدّ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الاستطالة وأن لا یکون مرتفع الوجنة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لیذکّ لکم الأَسَل الرماح والنّبل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 فی الأصل الرماح الطّوال وحدها ، وقد جعلها فی هذا الحدیث کفایة عن الرماح والنّبل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النّبل معطوف علی الأَسَل لا علی الرماح ، والرماح بیان للأسل أو 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إلا بِالْأَسَلِ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کلّ ما أرقّ من الحدید وحدّد من سیف وسکّین وسنان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الأَسَل نبات له أغصان کثیرة دقاق لا ورق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کلام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تجفّ لطول المناجاة أَسَلَاتُ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أَسَلَة وهی طرف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الأَسَلَة فبیّن بعض الحروف ولم یبیّن بعضا یحسب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تقسم دیة اللسان علی قدر ما بقی من حروف کلامه التی ینطق بها فی لغته ، فما نطق به لا یستحقّ دیته ، وما لم ینطق به استحقّ دیته</w:t>
      </w:r>
      <w:r>
        <w:rPr>
          <w:rFonts w:eastAsia="IRNazanin" w:cs="IRNazanin"/>
          <w:color w:val="111111"/>
          <w:sz w:val="28"/>
          <w:szCs w:val="28"/>
          <w:rtl w:val="true"/>
          <w:lang w:bidi="fa-IR"/>
        </w:rPr>
        <w:t>.</w:t>
      </w:r>
    </w:p>
    <w:p>
      <w:pPr>
        <w:pStyle w:val="Heading5"/>
        <w:numPr>
          <w:ilvl w:val="4"/>
          <w:numId w:val="1"/>
        </w:numPr>
        <w:rPr/>
      </w:pPr>
      <w:bookmarkStart w:id="311" w:name="__RefHeading___Toc307452_73709187"/>
      <w:bookmarkStart w:id="312" w:name="_Toc130"/>
      <w:bookmarkEnd w:id="311"/>
      <w:r>
        <w:rPr>
          <w:rtl w:val="true"/>
        </w:rPr>
        <w:t>أسن</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 إنّی رمیت ظبیا فَأَسِنَ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أصابه دوار ، وهو الغشی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کیف تقرأ هذه الآیة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غَیْرِ آسِنٍ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 </w:t>
      </w:r>
      <w:r>
        <w:rPr>
          <w:rStyle w:val="FootnoteAnchor"/>
          <w:rtl w:val="true"/>
        </w:rPr>
        <w:footnoteReference w:id="80"/>
      </w:r>
      <w:r>
        <w:rPr>
          <w:rFonts w:ascii="Amiri" w:hAnsi="Amiri" w:eastAsia="Amiri" w:cs="Amiri"/>
          <w:color w:val="111111"/>
          <w:sz w:val="28"/>
          <w:sz w:val="28"/>
          <w:szCs w:val="28"/>
          <w:rtl w:val="true"/>
          <w:lang w:bidi="ar-SA"/>
        </w:rPr>
        <w:t>الماء یَأْسِنُ وأَسَنَ یَأْسُنُ فهو آسِنٌ إذا تغیرت ریحه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العباس فی موت النبی صلی‌الله‌علیه‌وسلم قال 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 بیننا وبین صاحبنا </w:t>
      </w:r>
      <w:bookmarkStart w:id="313" w:name="pg11386_141253"/>
    </w:p>
    <w:p>
      <w:pPr>
        <w:pStyle w:val="BookText"/>
        <w:rPr/>
      </w:pPr>
      <w:bookmarkEnd w:id="313"/>
      <w:r>
        <w:rPr>
          <w:rFonts w:ascii="IRNazanin" w:hAnsi="IRNazanin" w:eastAsia="IRNazanin"/>
          <w:color w:val="111111"/>
          <w:sz w:val="28"/>
          <w:sz w:val="28"/>
          <w:szCs w:val="28"/>
          <w:rtl w:val="true"/>
          <w:lang w:bidi="fa-IR"/>
        </w:rPr>
        <w:t>فإنّه یَأْسُنُ کما یَأْسُنُ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عمر کان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صلی‌الله‌علیه‌وسلم لم یمت ، ولکنه صعق کما صعق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ومنعهم عن دفنه</w:t>
      </w:r>
      <w:r>
        <w:rPr>
          <w:rFonts w:eastAsia="IRNazanin" w:cs="IRNazanin"/>
          <w:color w:val="111111"/>
          <w:sz w:val="28"/>
          <w:szCs w:val="28"/>
          <w:rtl w:val="true"/>
          <w:lang w:bidi="fa-IR"/>
        </w:rPr>
        <w:t>.</w:t>
      </w:r>
    </w:p>
    <w:p>
      <w:pPr>
        <w:pStyle w:val="Heading5"/>
        <w:numPr>
          <w:ilvl w:val="4"/>
          <w:numId w:val="1"/>
        </w:numPr>
        <w:rPr/>
      </w:pPr>
      <w:bookmarkStart w:id="314" w:name="__RefHeading___Toc307454_73709187"/>
      <w:bookmarkStart w:id="315" w:name="_Toc131"/>
      <w:bookmarkEnd w:id="314"/>
      <w:r>
        <w:rPr>
          <w:rtl w:val="true"/>
        </w:rPr>
        <w:t>أسا</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تکرر ذکر الأُسْوَة والمواساة فی الحدیث ، وهی بکسر الهمزة وضمها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القدوة ، والمواساة المشارکة والمساهمة فی المعاش والرزق ، وأصلها الهمزة فقلبت واوا تخفیفا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 وَاسَوْنَا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علی التخفیف ، وعلی الأصل جاء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عندی أعظم یدا من أبی بکر ، آسَانِی بنفسه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 بینهم فی اللّحظة والنّظرة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عمر إلی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 بین الناس فی وجهک وعدلک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 کل واحد منهم أُسْوَة خصمه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قیلة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 وقال رب آسِنِی لما أمضیت وأعنّی علی ما أبقیت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عزّنی وصبّرنی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الهمزة وسکون السین ، أی عوّضنی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والأوس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أبی بن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علیهم آسَی ، ولکن آسَی علی من 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الأَسَی مقصورا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 أَسِیَ یَأْسَی أَسًی فهو آسٍ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ترمی الأرض بأفلاذ کبدها أمثال الأَوَاسِی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السّواری والأساطین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الأصل ، واحدتها آسِیَة ؛ لأنها تصلح السّقف وتقیمه ، من أَسَوْتُ بین القوم إذا أصلحت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عابد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أوثق نفسه إلی آسِیَةٍ من أَوَاسِی المسجد</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07456_73709187"/>
      <w:bookmarkStart w:id="317" w:name="_Toc132"/>
      <w:bookmarkEnd w:id="316"/>
      <w:r>
        <w:rPr>
          <w:rtl w:val="true"/>
        </w:rPr>
        <w:t>(</w:t>
      </w:r>
      <w:r>
        <w:rPr>
          <w:rtl w:val="true"/>
        </w:rPr>
        <w:t>باب الهمزة مع الشین</w:t>
      </w:r>
      <w:r>
        <w:rPr>
          <w:rtl w:val="true"/>
        </w:rPr>
        <w:t>)</w:t>
      </w:r>
      <w:bookmarkEnd w:id="317"/>
    </w:p>
    <w:p>
      <w:pPr>
        <w:pStyle w:val="Heading5"/>
        <w:numPr>
          <w:ilvl w:val="4"/>
          <w:numId w:val="1"/>
        </w:numPr>
        <w:rPr/>
      </w:pPr>
      <w:bookmarkStart w:id="318" w:name="__RefHeading___Toc307458_73709187"/>
      <w:bookmarkStart w:id="319" w:name="_Toc133"/>
      <w:bookmarkEnd w:id="318"/>
      <w:r>
        <w:rPr>
          <w:rtl w:val="true"/>
        </w:rPr>
        <w:t>أشب</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فَتَأَشَّبَ أصحابه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اجتمعوا إلیه وأطافوا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والأُشَابَة أخلاط النّاس تجتمع من کل أوب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العباس یوم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تَأَشَّبُوا حول 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تناشبوا ، أی تدانوا وتضامّوا</w:t>
      </w:r>
      <w:r>
        <w:rPr>
          <w:rFonts w:eastAsia="IRNazanin" w:cs="IRNazanin"/>
          <w:color w:val="111111"/>
          <w:sz w:val="28"/>
          <w:szCs w:val="28"/>
          <w:rtl w:val="true"/>
          <w:lang w:bidi="fa-IR"/>
        </w:rPr>
        <w:t xml:space="preserve">. </w:t>
      </w:r>
      <w:bookmarkStart w:id="320" w:name="pg11386_141255"/>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رجل ضریر بینی وبینک أَشَبٌ فرخّص لی فی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 کثرة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بلدة أَشِبَةٌ إذا کانت ذات شجر ، وأراد هاهنا النخیل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الأعشی الحرمازیّ یخاطب رسول الله صلی‌الله‌علیه‌وسلم فی شأن امرأته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وقذفتنی بین عیص مُؤْتَشِب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المُؤْتَشِب الملتفّ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والعیص أصل الشّجر</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307460_73709187"/>
      <w:bookmarkStart w:id="322" w:name="_Toc134"/>
      <w:bookmarkEnd w:id="321"/>
      <w:r>
        <w:rPr>
          <w:rtl w:val="true"/>
        </w:rPr>
        <w:t>أشر</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الزکاة وذکر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 اتّخذها أَشَراً وبذخا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أشدّ البطر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الزکاة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کأغذّ ما کانت وأسمنه وآشَرِهِ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أبطره وأنشطه ، هکذا رواه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وسیرد فی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جوار فأرنّ وأَشِرْنَ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صاحب الأخدود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المِئْشَار علی مفرق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المِئْشَار بالهمز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المنشار بالنون ، وقد یترک الهمز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أَشَرْتُ الخشبة أَشْراً ، ووشرتها وشرا ، إذا شققتها ، مثل نشرتها نشرا ، ویجمع علی مَآشِیر ومواشیر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فقطعوهم بالْمَآشِیرِ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المناشیر</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07462_73709187"/>
      <w:bookmarkStart w:id="324" w:name="_Toc135"/>
      <w:bookmarkEnd w:id="323"/>
      <w:r>
        <w:rPr>
          <w:rtl w:val="true"/>
        </w:rPr>
        <w:t>أشش</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علقمة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إذا رأی من بعض أصحابه أَشَاشاً 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إقبالا بنشاط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والأَشَاش والهشاش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الطّلاقة والبشاشة</w:t>
      </w:r>
      <w:r>
        <w:rPr>
          <w:rFonts w:eastAsia="IRNazanin" w:cs="IRNazanin"/>
          <w:color w:val="111111"/>
          <w:sz w:val="28"/>
          <w:szCs w:val="28"/>
          <w:rtl w:val="true"/>
          <w:lang w:bidi="fa-IR"/>
        </w:rPr>
        <w:t>.</w:t>
      </w:r>
    </w:p>
    <w:p>
      <w:pPr>
        <w:pStyle w:val="Heading5"/>
        <w:numPr>
          <w:ilvl w:val="4"/>
          <w:numId w:val="1"/>
        </w:numPr>
        <w:rPr/>
      </w:pPr>
      <w:bookmarkStart w:id="325" w:name="__RefHeading___Toc307464_73709187"/>
      <w:bookmarkStart w:id="326" w:name="_Toc136"/>
      <w:bookmarkEnd w:id="325"/>
      <w:r>
        <w:rPr>
          <w:rtl w:val="true"/>
        </w:rPr>
        <w:t>أشا</w:t>
      </w:r>
      <w:bookmarkEnd w:id="3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انطلق إلی البراز فقال لرجل کان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هاتین الأَشَاءَتَیْنِ فقل لهما حتی تجتمعا ، فاجتمعتا فقضی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الأَشَاءُ بالمدّ والهمز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النخل ، الواحدة أَشَاءَة ، وهمزتها منقلبة من الیاء ؛ لأن تصغیرها أُشَیٌ ، ولو کانت أصلیة لقیل أشییء</w:t>
      </w:r>
      <w:r>
        <w:rPr>
          <w:rFonts w:eastAsia="IRNazanin" w:cs="IRNazanin"/>
          <w:color w:val="111111"/>
          <w:sz w:val="28"/>
          <w:szCs w:val="28"/>
          <w:rtl w:val="true"/>
          <w:lang w:bidi="fa-IR"/>
        </w:rPr>
        <w:t xml:space="preserve">. </w:t>
      </w:r>
      <w:bookmarkStart w:id="327" w:name="pg11386_141257"/>
    </w:p>
    <w:p>
      <w:pPr>
        <w:pStyle w:val="Heading4"/>
        <w:numPr>
          <w:ilvl w:val="3"/>
          <w:numId w:val="1"/>
        </w:numPr>
        <w:rPr/>
      </w:pPr>
      <w:bookmarkStart w:id="328" w:name="__RefHeading___Toc307466_73709187"/>
      <w:bookmarkStart w:id="329" w:name="_Toc137"/>
      <w:bookmarkEnd w:id="327"/>
      <w:bookmarkEnd w:id="328"/>
      <w:r>
        <w:rPr>
          <w:rtl w:val="true"/>
        </w:rPr>
        <w:t>(</w:t>
      </w:r>
      <w:r>
        <w:rPr>
          <w:rtl w:val="true"/>
        </w:rPr>
        <w:t>باب الهمزة مع الصاد</w:t>
      </w:r>
      <w:r>
        <w:rPr>
          <w:rtl w:val="true"/>
        </w:rPr>
        <w:t>)</w:t>
      </w:r>
      <w:bookmarkEnd w:id="329"/>
    </w:p>
    <w:p>
      <w:pPr>
        <w:pStyle w:val="Heading5"/>
        <w:numPr>
          <w:ilvl w:val="4"/>
          <w:numId w:val="1"/>
        </w:numPr>
        <w:rPr/>
      </w:pPr>
      <w:bookmarkStart w:id="330" w:name="__RefHeading___Toc307468_73709187"/>
      <w:bookmarkStart w:id="331" w:name="_Toc138"/>
      <w:bookmarkEnd w:id="330"/>
      <w:r>
        <w:rPr>
          <w:rtl w:val="true"/>
        </w:rPr>
        <w:t>أصر</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تأخّر ولغا کان له کفلان من 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والعقوبة للغوه وتضییعه عمله ، وأصله من الضّیق والحبس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أَصَرَهُ یَأْصِرُهُ إذا حبسه وضیّق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کسب مالا من حرام فأعتق منه کان ذلک علیه إِصْراً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عن السلطان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ظلّ الله فی الأرض ، فإذا أحسن فله الأجر وعلیکم الشکر ، وإذا أساء فعلیه الإِصْر وعلیکم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علی یمین فیها إِصْرٌ فلا کفارة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یحلف بطلاق أو عتاق أو نذر ، لأنها أثقل الأیمان وأضیقها مخرجا ، یعنی أنّه یجب الوفاء بها ولا یتعوّض عنها بالکفّارة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والإِصْر فی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والمیثاق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وَأَخَذْتُمْ عَلی ذلِکُمْ إِصْرِی</w:t>
      </w:r>
      <w:r>
        <w:rPr>
          <w:rFonts w:eastAsia="IRNazanin" w:cs="IRNazanin"/>
          <w:color w:val="111111"/>
          <w:sz w:val="28"/>
          <w:szCs w:val="28"/>
          <w:rtl w:val="true"/>
          <w:lang w:bidi="fa-IR"/>
        </w:rPr>
        <w:t>).</w:t>
      </w:r>
    </w:p>
    <w:p>
      <w:pPr>
        <w:pStyle w:val="Heading5"/>
        <w:numPr>
          <w:ilvl w:val="4"/>
          <w:numId w:val="1"/>
        </w:numPr>
        <w:rPr/>
      </w:pPr>
      <w:bookmarkStart w:id="332" w:name="__RefHeading___Toc307470_73709187"/>
      <w:bookmarkStart w:id="333" w:name="_Toc139"/>
      <w:bookmarkEnd w:id="332"/>
      <w:r>
        <w:rPr>
          <w:rtl w:val="true"/>
        </w:rPr>
        <w:t>أصطب</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أبا هریرة وعلیه إزار فیه علق وقد خیّطه بِالْأُصْطُبَّة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الأُصْطُبَّة هی مشاقة الکتّان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والعلق الخرق</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07472_73709187"/>
      <w:bookmarkStart w:id="335" w:name="_Toc140"/>
      <w:bookmarkEnd w:id="334"/>
      <w:r>
        <w:rPr>
          <w:rtl w:val="true"/>
        </w:rPr>
        <w:t>أصطفل</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أصطفل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معاویة إلی ملک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ولأنزعنّک من الملک نزع الإِصْطَفْلِینَة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بعضهم فی حرف الهمزة علی أنها أصلیة ، وبعضهم فی الصاد علی أنها 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القاسم بن مخیمرة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الوالی لینحت أقاربه أمانته کما تنحت القدوم الإِصْطَفْلِینَة حتی تخلص إلی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اللفظة بعربیّة محضة ، لأن الصاد والطاء لا یجتمعان إلا قلیلا</w:t>
      </w:r>
      <w:r>
        <w:rPr>
          <w:rFonts w:eastAsia="IRNazanin" w:cs="IRNazanin"/>
          <w:color w:val="111111"/>
          <w:sz w:val="28"/>
          <w:szCs w:val="28"/>
          <w:rtl w:val="true"/>
          <w:lang w:bidi="fa-IR"/>
        </w:rPr>
        <w:t>.</w:t>
      </w:r>
    </w:p>
    <w:p>
      <w:pPr>
        <w:pStyle w:val="Heading5"/>
        <w:numPr>
          <w:ilvl w:val="4"/>
          <w:numId w:val="1"/>
        </w:numPr>
        <w:rPr/>
      </w:pPr>
      <w:bookmarkStart w:id="336" w:name="__RefHeading___Toc307474_73709187"/>
      <w:bookmarkStart w:id="337" w:name="_Toc141"/>
      <w:bookmarkEnd w:id="336"/>
      <w:r>
        <w:rPr>
          <w:rtl w:val="true"/>
        </w:rPr>
        <w:t>أصل</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رأسه أَصَلَةٌ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الأَصَلَة بفتح الهمزة والصاد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الحیة العظیمة الضّخمة القصیرة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تشبّه الرأس الصغیر الکثیر الحرکة برأس الحیة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الأضحیة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المُسْتَأْصَلَة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أخذ قرنها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من الأَصِیلَة بمعنی الهلاک</w:t>
      </w:r>
      <w:r>
        <w:rPr>
          <w:rFonts w:eastAsia="Amiri" w:cs="Amiri" w:ascii="Amiri" w:hAnsi="Amiri"/>
          <w:color w:val="111111"/>
          <w:sz w:val="28"/>
          <w:szCs w:val="28"/>
          <w:rtl w:val="true"/>
          <w:lang w:bidi="ar-SA"/>
        </w:rPr>
        <w:t xml:space="preserve">. </w:t>
      </w:r>
      <w:bookmarkStart w:id="338" w:name="pg11386_141259"/>
    </w:p>
    <w:p>
      <w:pPr>
        <w:pStyle w:val="Heading4"/>
        <w:numPr>
          <w:ilvl w:val="3"/>
          <w:numId w:val="1"/>
        </w:numPr>
        <w:rPr/>
      </w:pPr>
      <w:bookmarkStart w:id="339" w:name="__RefHeading___Toc307476_73709187"/>
      <w:bookmarkStart w:id="340" w:name="_Toc142"/>
      <w:bookmarkEnd w:id="338"/>
      <w:bookmarkEnd w:id="339"/>
      <w:r>
        <w:rPr>
          <w:rtl w:val="true"/>
        </w:rPr>
        <w:t>(</w:t>
      </w:r>
      <w:r>
        <w:rPr>
          <w:rtl w:val="true"/>
        </w:rPr>
        <w:t>باب الهمزة مع الضاد</w:t>
      </w:r>
      <w:r>
        <w:rPr>
          <w:rtl w:val="true"/>
        </w:rPr>
        <w:t>)</w:t>
      </w:r>
      <w:bookmarkEnd w:id="340"/>
    </w:p>
    <w:p>
      <w:pPr>
        <w:pStyle w:val="Heading5"/>
        <w:numPr>
          <w:ilvl w:val="4"/>
          <w:numId w:val="1"/>
        </w:numPr>
        <w:rPr/>
      </w:pPr>
      <w:bookmarkStart w:id="341" w:name="__RefHeading___Toc307478_73709187"/>
      <w:bookmarkStart w:id="342" w:name="_Toc143"/>
      <w:bookmarkEnd w:id="341"/>
      <w:r>
        <w:rPr>
          <w:rtl w:val="true"/>
        </w:rPr>
        <w:t>آض</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آضَتِ الشّمسُ کأنها تَنُّومَة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رجعت وصارت ، یقال منه آضَ یَئِیضُ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حقها أن تکون فی باب الهمزة مع الیاء ، ولکنها لم ترد حیث جاءت إلّا فعلا فاتّبعنا لفظها</w:t>
      </w:r>
      <w:r>
        <w:rPr>
          <w:rFonts w:eastAsia="IRNazanin" w:cs="IRNazanin"/>
          <w:color w:val="111111"/>
          <w:sz w:val="28"/>
          <w:szCs w:val="28"/>
          <w:rtl w:val="true"/>
          <w:lang w:bidi="fa-IR"/>
        </w:rPr>
        <w:t>.</w:t>
      </w:r>
    </w:p>
    <w:p>
      <w:pPr>
        <w:pStyle w:val="Heading5"/>
        <w:numPr>
          <w:ilvl w:val="4"/>
          <w:numId w:val="1"/>
        </w:numPr>
        <w:rPr/>
      </w:pPr>
      <w:bookmarkStart w:id="343" w:name="__RefHeading___Toc307480_73709187"/>
      <w:bookmarkStart w:id="344" w:name="_Toc144"/>
      <w:bookmarkEnd w:id="343"/>
      <w:r>
        <w:rPr>
          <w:rtl w:val="true"/>
        </w:rPr>
        <w:t>أضم</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وفد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وأَضِمَ علیها منه أخوه کرز بن علقمة حتی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أَضِمَ الرّجل بالکسر یَأْضَمُ أَضَماً إذا أضمر حقدا لا یستطیع إمضاءه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فَأَضِمُوا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الأحادیث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بکسر الهمزة وفتح الضاد اسم جبل وقیل موضع</w:t>
      </w:r>
      <w:r>
        <w:rPr>
          <w:rFonts w:eastAsia="IRNazanin" w:cs="IRNazanin"/>
          <w:color w:val="111111"/>
          <w:sz w:val="28"/>
          <w:szCs w:val="28"/>
          <w:rtl w:val="true"/>
          <w:lang w:bidi="fa-IR"/>
        </w:rPr>
        <w:t>.</w:t>
      </w:r>
    </w:p>
    <w:p>
      <w:pPr>
        <w:pStyle w:val="Heading5"/>
        <w:numPr>
          <w:ilvl w:val="4"/>
          <w:numId w:val="1"/>
        </w:numPr>
        <w:rPr/>
      </w:pPr>
      <w:bookmarkStart w:id="345" w:name="__RefHeading___Toc307482_73709187"/>
      <w:bookmarkStart w:id="346" w:name="_Toc145"/>
      <w:bookmarkEnd w:id="345"/>
      <w:r>
        <w:rPr>
          <w:rtl w:val="true"/>
        </w:rPr>
        <w:t>أضا</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جبریل لقی النبی صلی‌الله‌علیه‌وسلم عند أَضَاة بنی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الأَضَاة بوزن الحصاة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وجمعها أَضًی وإِضَاءً کأکم وإکام</w:t>
      </w:r>
      <w:r>
        <w:rPr>
          <w:rFonts w:eastAsia="IRNazanin" w:cs="IRNazanin"/>
          <w:color w:val="111111"/>
          <w:sz w:val="28"/>
          <w:szCs w:val="28"/>
          <w:rtl w:val="true"/>
          <w:lang w:bidi="fa-IR"/>
        </w:rPr>
        <w:t>.</w:t>
      </w:r>
    </w:p>
    <w:p>
      <w:pPr>
        <w:pStyle w:val="Heading4"/>
        <w:numPr>
          <w:ilvl w:val="3"/>
          <w:numId w:val="1"/>
        </w:numPr>
        <w:rPr/>
      </w:pPr>
      <w:bookmarkStart w:id="347" w:name="__RefHeading___Toc307484_73709187"/>
      <w:bookmarkStart w:id="348" w:name="_Toc146"/>
      <w:bookmarkEnd w:id="347"/>
      <w:r>
        <w:rPr>
          <w:rtl w:val="true"/>
        </w:rPr>
        <w:t>(</w:t>
      </w:r>
      <w:r>
        <w:rPr>
          <w:rtl w:val="true"/>
        </w:rPr>
        <w:t>باب الهمزة مع الطاء</w:t>
      </w:r>
      <w:r>
        <w:rPr>
          <w:rtl w:val="true"/>
        </w:rPr>
        <w:t>)</w:t>
      </w:r>
      <w:bookmarkEnd w:id="348"/>
    </w:p>
    <w:p>
      <w:pPr>
        <w:pStyle w:val="Heading5"/>
        <w:numPr>
          <w:ilvl w:val="4"/>
          <w:numId w:val="1"/>
        </w:numPr>
        <w:rPr/>
      </w:pPr>
      <w:bookmarkStart w:id="349" w:name="__RefHeading___Toc307486_73709187"/>
      <w:bookmarkStart w:id="350" w:name="_Toc147"/>
      <w:bookmarkEnd w:id="349"/>
      <w:r>
        <w:rPr>
          <w:rtl w:val="true"/>
        </w:rPr>
        <w:t>أطأ</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الرّملان وقد أَطَّأَ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ثبّته وأرساه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والهمزة فیه بدل من واو وطّأ</w:t>
      </w:r>
      <w:r>
        <w:rPr>
          <w:rFonts w:eastAsia="IRNazanin" w:cs="IRNazanin"/>
          <w:color w:val="111111"/>
          <w:sz w:val="28"/>
          <w:szCs w:val="28"/>
          <w:rtl w:val="true"/>
          <w:lang w:bidi="fa-IR"/>
        </w:rPr>
        <w:t>.</w:t>
      </w:r>
    </w:p>
    <w:p>
      <w:pPr>
        <w:pStyle w:val="Heading5"/>
        <w:numPr>
          <w:ilvl w:val="4"/>
          <w:numId w:val="1"/>
        </w:numPr>
        <w:rPr/>
      </w:pPr>
      <w:bookmarkStart w:id="351" w:name="__RefHeading___Toc307488_73709187"/>
      <w:bookmarkStart w:id="352" w:name="_Toc148"/>
      <w:bookmarkEnd w:id="351"/>
      <w:r>
        <w:rPr>
          <w:rtl w:val="true"/>
        </w:rPr>
        <w:t>أطر</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تأخذوا علی یدی الظالم وتَأْطِرُوه علی الحق أَطْراً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تعطفوه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غریب ما یحکی فیه عن نفطویه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بالظاء المعجمة من باب ظأر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الظّئر المرضعة ، وجعل الکلمة مقلوبة فقدم الهمزة علی الظاء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فی صفة آدم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طوالا فَأَطَرَ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ثناه وقصره ونقص من طوله ، یقال أَطَرْتُ الشیء فَانْأَطَرَ وتَأَطَّرَ ، أی انثنی</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زیاد بن عدی فَأَطَرَهُ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وطده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w:t>
      </w:r>
      <w:r>
        <w:rPr>
          <w:rFonts w:eastAsia="IRNazanin" w:cs="IRNazanin"/>
          <w:color w:val="111111"/>
          <w:sz w:val="28"/>
          <w:szCs w:val="28"/>
          <w:rtl w:val="true"/>
          <w:lang w:bidi="fa-IR"/>
        </w:rPr>
        <w:t xml:space="preserve">. </w:t>
      </w:r>
      <w:bookmarkStart w:id="353" w:name="pg11386_141261"/>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فَأَطَرْتُهَا بین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شققتها وقسمتها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من قولهم طار له فی القسمة کذا ، أی وقع فی حصّته ، فیکون من باب الطاء لا الهمزة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 الشارب حتی یبدو الإِطَارُ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الشّفة الأعلی الذی یحول بین منابت الشّعر والشّفة ، وکلّ شیء أحاط بشیء فهو إِطَارٌ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صفة شعر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له 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شعر محیط برأسه ووسطه أصلع</w:t>
      </w:r>
      <w:r>
        <w:rPr>
          <w:rFonts w:eastAsia="IRNazanin" w:cs="IRNazanin"/>
          <w:color w:val="111111"/>
          <w:sz w:val="28"/>
          <w:szCs w:val="28"/>
          <w:rtl w:val="true"/>
          <w:lang w:bidi="fa-IR"/>
        </w:rPr>
        <w:t>.</w:t>
      </w:r>
    </w:p>
    <w:p>
      <w:pPr>
        <w:pStyle w:val="Heading5"/>
        <w:numPr>
          <w:ilvl w:val="4"/>
          <w:numId w:val="1"/>
        </w:numPr>
        <w:rPr/>
      </w:pPr>
      <w:bookmarkStart w:id="354" w:name="__RefHeading___Toc307490_73709187"/>
      <w:bookmarkStart w:id="355" w:name="_Toc149"/>
      <w:bookmarkEnd w:id="354"/>
      <w:r>
        <w:rPr>
          <w:rtl w:val="true"/>
        </w:rPr>
        <w:t>أطط</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أَطَّتِ السماء وحقّ لها أن تَئِطَّ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الأَطِیط صوت الأقتاب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وأَطِیطُ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أصواتها وحنینها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کثرة ما فیها من الملائکة قد أنقلها حتی أَطَّتْ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وإیذان بکثرة الملائکة ، وإن لم یکن ثم أَطِیطٌ ، وإنما هو کلام تقریب أرید به تقریر عظمة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علی منکب إسرافیل ، وإنه لَیَئِطُّ أَطِیطَ الرّحل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کور النّاقة ، أی أنه لیعجز عن حمله وعظمته ، إذ کان معلوما أن أَطِیطَ الرّحل بالراکب إنما یکون لقوّة ما فوقه وعجزه عن احتماله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أم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فجعلنی فی أهل أَطِیط وصهیل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أهل إبل وخیل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أتیناک وما لنا بعیر یَئِطُّ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یحنّ ویصیح ، یرید مالنا بعیر أصلا ، لأن البعیر لا بدّ أن یَئِطَّ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آتیک ما أَطَّتِ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عتبة بن غزوان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 باب الجنة وقت یکون له فیه أَطِیطٌ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صوت بالزّحام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أنس بن سیرین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أنس بن مالک حتی إذا کنا بِأَطِیط والأرض فضفاض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بین البصرة والکوفة</w:t>
      </w:r>
      <w:r>
        <w:rPr>
          <w:rFonts w:eastAsia="IRNazanin" w:cs="IRNazanin"/>
          <w:color w:val="111111"/>
          <w:sz w:val="28"/>
          <w:szCs w:val="28"/>
          <w:rtl w:val="true"/>
          <w:lang w:bidi="fa-IR"/>
        </w:rPr>
        <w:t>.</w:t>
      </w:r>
    </w:p>
    <w:p>
      <w:pPr>
        <w:pStyle w:val="Heading5"/>
        <w:numPr>
          <w:ilvl w:val="4"/>
          <w:numId w:val="1"/>
        </w:numPr>
        <w:rPr/>
      </w:pPr>
      <w:bookmarkStart w:id="356" w:name="__RefHeading___Toc307492_73709187"/>
      <w:bookmarkStart w:id="357" w:name="_Toc150"/>
      <w:bookmarkEnd w:id="356"/>
      <w:r>
        <w:rPr>
          <w:rtl w:val="true"/>
        </w:rPr>
        <w:t>أطم</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یؤذّن علی أُطُمٍ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الأُطُم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مرتفع ، وجمعه آطَامٌ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توارت بآطَام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أبنیتها المرتفعة کالحصون</w:t>
      </w:r>
      <w:r>
        <w:rPr>
          <w:rFonts w:eastAsia="IRNazanin" w:cs="IRNazanin"/>
          <w:color w:val="111111"/>
          <w:sz w:val="28"/>
          <w:szCs w:val="28"/>
          <w:rtl w:val="true"/>
          <w:lang w:bidi="fa-IR"/>
        </w:rPr>
        <w:t xml:space="preserve">. </w:t>
      </w:r>
      <w:bookmarkStart w:id="358" w:name="pg11386_141263"/>
    </w:p>
    <w:p>
      <w:pPr>
        <w:pStyle w:val="BookText"/>
        <w:rPr/>
      </w:pPr>
      <w:bookmarkEnd w:id="358"/>
      <w:r>
        <w:rPr>
          <w:rFonts w:ascii="IRNazanin" w:hAnsi="IRNazanin" w:eastAsia="IRNazanin"/>
          <w:color w:val="111111"/>
          <w:sz w:val="28"/>
          <w:sz w:val="28"/>
          <w:szCs w:val="28"/>
          <w:rtl w:val="true"/>
          <w:lang w:bidi="fa-IR"/>
        </w:rPr>
        <w:t>وفی قصیدة کعب بن زهیر یمدح النبی صلی‌الله‌علیه‌وسلم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وجلدها من أَطُوم لا یؤیّسه</w:t>
      </w:r>
    </w:p>
    <w:p>
      <w:pPr>
        <w:pStyle w:val="BookText"/>
        <w:rPr/>
      </w:pPr>
      <w:r>
        <w:rPr>
          <w:rFonts w:ascii="IRNazanin" w:hAnsi="IRNazanin" w:eastAsia="IRNazanin"/>
          <w:color w:val="111111"/>
          <w:sz w:val="28"/>
          <w:sz w:val="28"/>
          <w:szCs w:val="28"/>
          <w:rtl w:val="true"/>
          <w:lang w:bidi="fa-IR"/>
        </w:rPr>
        <w:t>الأَطُوم الزّرافة ، یصف جلدها بالقوّة والملاسة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یؤثّر فیه</w:t>
      </w:r>
      <w:r>
        <w:rPr>
          <w:rFonts w:eastAsia="IRNazanin" w:cs="IRNazanin"/>
          <w:color w:val="111111"/>
          <w:sz w:val="28"/>
          <w:szCs w:val="28"/>
          <w:rtl w:val="true"/>
          <w:lang w:bidi="fa-IR"/>
        </w:rPr>
        <w:t>.</w:t>
      </w:r>
    </w:p>
    <w:p>
      <w:pPr>
        <w:pStyle w:val="Heading4"/>
        <w:numPr>
          <w:ilvl w:val="3"/>
          <w:numId w:val="1"/>
        </w:numPr>
        <w:rPr/>
      </w:pPr>
      <w:bookmarkStart w:id="359" w:name="__RefHeading___Toc307494_73709187"/>
      <w:bookmarkStart w:id="360" w:name="_Toc151"/>
      <w:bookmarkEnd w:id="359"/>
      <w:r>
        <w:rPr>
          <w:rtl w:val="true"/>
        </w:rPr>
        <w:t>(</w:t>
      </w:r>
      <w:r>
        <w:rPr>
          <w:rtl w:val="true"/>
        </w:rPr>
        <w:t>باب الهمزة مع الفاء</w:t>
      </w:r>
      <w:r>
        <w:rPr>
          <w:rtl w:val="true"/>
        </w:rPr>
        <w:t>)</w:t>
      </w:r>
      <w:bookmarkEnd w:id="360"/>
    </w:p>
    <w:p>
      <w:pPr>
        <w:pStyle w:val="Heading5"/>
        <w:numPr>
          <w:ilvl w:val="4"/>
          <w:numId w:val="1"/>
        </w:numPr>
        <w:rPr/>
      </w:pPr>
      <w:bookmarkStart w:id="361" w:name="__RefHeading___Toc307496_73709187"/>
      <w:bookmarkStart w:id="362" w:name="_Toc152"/>
      <w:bookmarkEnd w:id="361"/>
      <w:r>
        <w:rPr>
          <w:rtl w:val="true"/>
        </w:rPr>
        <w:t>أفد</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دنا وقته وقرب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أَفِدٌ أی مستعجل</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307498_73709187"/>
      <w:bookmarkStart w:id="364" w:name="_Toc153"/>
      <w:bookmarkEnd w:id="363"/>
      <w:r>
        <w:rPr>
          <w:rtl w:val="true"/>
        </w:rPr>
        <w:t>أفع</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بقتل الأَفْعَوْ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الأَفْعَی ، فقلب ألفها فی الوقف واوا ، وهی لغة أهل الحجاز ، والأَفْعَی ضرب من الحیّات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یقلب الألف یاء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یشدّد الواو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وهمزتها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تطرق إطراق الأُفْعُوَان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بالضّمّ ذکر الأَفَاعِی</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07500_73709187"/>
      <w:bookmarkStart w:id="366" w:name="_Toc154"/>
      <w:bookmarkEnd w:id="365"/>
      <w:r>
        <w:rPr>
          <w:rtl w:val="true"/>
        </w:rPr>
        <w:t>أفف</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طرف ثوبه علی أنفه ثم قال أُفٍ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الاستقذار لما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الاحتقار والاستقلال ، وهی صوت إذا صوّت به الإنسان علم أنه متضجّر متکرّه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أصل الأُفِ من وسخ الأصبع إذا 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أَفَّفْتُ بفلان تَأْفِیفاً ، وأَفَفْتُ به إذا قلت له أفّ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لغات هذه أفصحها وأکثرها استعمالا ، وقد تکررت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الفارس عویمر غیر 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تفسیره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جبان ، أو غیر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الأصل فیه الأَفَف ، وهو الضّجر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الأُفَّة المعدم 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الأَفَفِ وهو الشیء القلیل</w:t>
      </w:r>
      <w:r>
        <w:rPr>
          <w:rFonts w:eastAsia="IRNazanin" w:cs="IRNazanin"/>
          <w:color w:val="111111"/>
          <w:sz w:val="28"/>
          <w:szCs w:val="28"/>
          <w:rtl w:val="true"/>
          <w:lang w:bidi="fa-IR"/>
        </w:rPr>
        <w:t>.</w:t>
      </w:r>
    </w:p>
    <w:p>
      <w:pPr>
        <w:pStyle w:val="Heading5"/>
        <w:numPr>
          <w:ilvl w:val="4"/>
          <w:numId w:val="1"/>
        </w:numPr>
        <w:rPr/>
      </w:pPr>
      <w:bookmarkStart w:id="367" w:name="__RefHeading___Toc307502_73709187"/>
      <w:bookmarkStart w:id="368" w:name="_Toc155"/>
      <w:bookmarkEnd w:id="367"/>
      <w:r>
        <w:rPr>
          <w:rtl w:val="true"/>
        </w:rPr>
        <w:t>أفق</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علی النبی صلی‌الله‌علیه‌وسلم وعنده أَفِیقٌ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الجلد الذی لم یتمّ دباغه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ما دبغ بغیر القرظ</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غزوان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إلی السّوق فاشتریت أَفِیقَةً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سقاء من أدم ، وأنّثه علی تأویل القربة أو الشّنّة</w:t>
      </w:r>
      <w:r>
        <w:rPr>
          <w:rFonts w:eastAsia="IRNazanin" w:cs="IRNazanin"/>
          <w:color w:val="111111"/>
          <w:sz w:val="28"/>
          <w:szCs w:val="28"/>
          <w:rtl w:val="true"/>
          <w:lang w:bidi="fa-IR"/>
        </w:rPr>
        <w:t xml:space="preserve">. </w:t>
      </w:r>
      <w:bookmarkStart w:id="369" w:name="pg11386_141264"/>
    </w:p>
    <w:p>
      <w:pPr>
        <w:pStyle w:val="BookText"/>
        <w:rPr/>
      </w:pPr>
      <w:bookmarkEnd w:id="3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صفّاق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الأَفَّاق الذی یضرب فی آفَاق الأرض ، أی نواحیها مکتسبا ، واحدها أُفُق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شعر العباس یمدح النبی صلی‌الله‌علیه‌وسلم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لمّا ولدت أشرقت الأرض</w:t>
      </w:r>
    </w:p>
    <w:p>
      <w:pPr>
        <w:pStyle w:val="BookText"/>
        <w:rPr/>
      </w:pPr>
      <w:r>
        <w:rPr>
          <w:rFonts w:ascii="Amiri" w:hAnsi="Amiri" w:eastAsia="Amiri" w:cs="Amiri"/>
          <w:color w:val="111111"/>
          <w:sz w:val="28"/>
          <w:sz w:val="28"/>
          <w:szCs w:val="28"/>
          <w:rtl w:val="true"/>
          <w:lang w:bidi="ar-SA"/>
        </w:rPr>
        <w:t>وضاءت بنورک الأُفُق</w:t>
      </w:r>
    </w:p>
    <w:p>
      <w:pPr>
        <w:pStyle w:val="BookText"/>
        <w:rPr/>
      </w:pPr>
      <w:r>
        <w:rPr>
          <w:rFonts w:ascii="IRNazanin" w:hAnsi="IRNazanin" w:eastAsia="IRNazanin"/>
          <w:color w:val="111111"/>
          <w:sz w:val="28"/>
          <w:sz w:val="28"/>
          <w:szCs w:val="28"/>
          <w:rtl w:val="true"/>
          <w:lang w:bidi="fa-IR"/>
        </w:rPr>
        <w:t xml:space="preserve">أنث الأفق ذهابا إلی الناحیة ، کما أنث جریر السّور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أتی خبر الزّبیر تضعضعت</w:t>
      </w:r>
    </w:p>
    <w:p>
      <w:pPr>
        <w:pStyle w:val="BookText"/>
        <w:rPr/>
      </w:pPr>
      <w:r>
        <w:rPr>
          <w:rFonts w:ascii="IRNazanin" w:hAnsi="IRNazanin" w:eastAsia="IRNazanin"/>
          <w:color w:val="111111"/>
          <w:sz w:val="28"/>
          <w:sz w:val="28"/>
          <w:szCs w:val="28"/>
          <w:rtl w:val="true"/>
          <w:lang w:bidi="fa-IR"/>
        </w:rPr>
        <w:t>سور المدینة والجبال الخشّع</w:t>
      </w:r>
    </w:p>
    <w:p>
      <w:pPr>
        <w:pStyle w:val="BookText"/>
        <w:rPr/>
      </w:pPr>
      <w:r>
        <w:rPr>
          <w:rFonts w:ascii="IRNazanin" w:hAnsi="IRNazanin" w:eastAsia="IRNazanin"/>
          <w:color w:val="111111"/>
          <w:sz w:val="28"/>
          <w:sz w:val="28"/>
          <w:szCs w:val="28"/>
          <w:rtl w:val="true"/>
          <w:lang w:bidi="fa-IR"/>
        </w:rPr>
        <w:t>ویجوز أن یکون الأُفُق واحدا وجمعا ، کالفلک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وضاءت لغة فی أضاءت</w:t>
      </w:r>
      <w:r>
        <w:rPr>
          <w:rFonts w:eastAsia="IRNazanin" w:cs="IRNazanin"/>
          <w:color w:val="111111"/>
          <w:sz w:val="28"/>
          <w:szCs w:val="28"/>
          <w:rtl w:val="true"/>
          <w:lang w:bidi="fa-IR"/>
        </w:rPr>
        <w:t>.</w:t>
      </w:r>
    </w:p>
    <w:p>
      <w:pPr>
        <w:pStyle w:val="Heading5"/>
        <w:numPr>
          <w:ilvl w:val="4"/>
          <w:numId w:val="1"/>
        </w:numPr>
        <w:rPr/>
      </w:pPr>
      <w:bookmarkStart w:id="370" w:name="__RefHeading___Toc307504_73709187"/>
      <w:bookmarkStart w:id="371" w:name="_Toc156"/>
      <w:bookmarkEnd w:id="370"/>
      <w:r>
        <w:rPr>
          <w:rtl w:val="true"/>
        </w:rPr>
        <w:t>أفک</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لها أهل الإِفْک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الإِفْک فی الأصل الکذب ، وأراد به هاهنا ما کذب علیها مما رمیت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عرض نفسه صلی‌الله‌علیه‌وسلم علی قبائل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أُفِکَ قوم کذّبوک وظاهروا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صرفوا عن الحق ومنعوا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أَفَکَهُ یَأْفِکُهُ أَفْکاً إذا صرفه عن الشیء وقلبه ، وأُفِکَ فهو مَأْفُوکٌ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سعید بن جبیر ، وذکر قصّة هلاک قوم لوط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أصابته تلک الأَفِکَة أهلکته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العذاب الذی أرسله الله علیهم فقلب بها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ائْتَفَکَتِ البلدة بأهلها أی انقلبت ، فهی مُؤْتَفِکَة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إحدی المُؤْتَفِکَات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أنها غرقت مرّتین ، فشبّه غرقها بانقلابها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بشیر بن الخصاصیة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تزعمون لو لا ربیعة لَائْتَفَکَتِ الأرض بمن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انقلبت</w:t>
      </w:r>
      <w:r>
        <w:rPr>
          <w:rFonts w:eastAsia="IRNazanin" w:cs="IRNazanin"/>
          <w:color w:val="111111"/>
          <w:sz w:val="28"/>
          <w:szCs w:val="28"/>
          <w:rtl w:val="true"/>
          <w:lang w:bidi="fa-IR"/>
        </w:rPr>
        <w:t>.</w:t>
      </w:r>
    </w:p>
    <w:p>
      <w:pPr>
        <w:pStyle w:val="Heading5"/>
        <w:numPr>
          <w:ilvl w:val="4"/>
          <w:numId w:val="1"/>
        </w:numPr>
        <w:rPr/>
      </w:pPr>
      <w:bookmarkStart w:id="372" w:name="__RefHeading___Toc307506_73709187"/>
      <w:bookmarkStart w:id="373" w:name="_Toc157"/>
      <w:bookmarkEnd w:id="372"/>
      <w:r>
        <w:rPr>
          <w:rtl w:val="true"/>
        </w:rPr>
        <w:t>أفکل</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فبات وله أَفْکَل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الأَفْکَل بالفتح الرّعدة من برد أو خوف ، ولا یبنی منه فعل ، وهمزته زائدة ، ووزنه أفعل ، ولهذا إذا سمّیت به لم تصرفه للتعریف ووزن الفعل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فأخذنی أَفْکَل وارتعدت من شدة الغیرة</w:t>
      </w:r>
      <w:r>
        <w:rPr>
          <w:rFonts w:eastAsia="IRNazanin" w:cs="IRNazanin"/>
          <w:color w:val="111111"/>
          <w:sz w:val="28"/>
          <w:szCs w:val="28"/>
          <w:rtl w:val="true"/>
          <w:lang w:bidi="fa-IR"/>
        </w:rPr>
        <w:t xml:space="preserve">». </w:t>
      </w:r>
      <w:bookmarkStart w:id="374" w:name="pg11386_141266"/>
    </w:p>
    <w:p>
      <w:pPr>
        <w:pStyle w:val="Heading5"/>
        <w:numPr>
          <w:ilvl w:val="4"/>
          <w:numId w:val="1"/>
        </w:numPr>
        <w:rPr/>
      </w:pPr>
      <w:bookmarkStart w:id="375" w:name="__RefHeading___Toc307508_73709187"/>
      <w:bookmarkStart w:id="376" w:name="_Toc158"/>
      <w:bookmarkEnd w:id="374"/>
      <w:bookmarkEnd w:id="375"/>
      <w:r>
        <w:rPr>
          <w:rtl w:val="true"/>
        </w:rPr>
        <w:t>أفن</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ومشاورة النساء فإن رأیهن إلی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أَفِین ومَأْفُون ، أی ناقص العقل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یستر نقصان الناقص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السّام واللعنة والأَفْن</w:t>
      </w:r>
      <w:r>
        <w:rPr>
          <w:rFonts w:eastAsia="IRNazanin" w:cs="IRNazanin"/>
          <w:color w:val="111111"/>
          <w:sz w:val="28"/>
          <w:szCs w:val="28"/>
          <w:rtl w:val="true"/>
          <w:lang w:bidi="fa-IR"/>
        </w:rPr>
        <w:t>».</w:t>
      </w:r>
    </w:p>
    <w:p>
      <w:pPr>
        <w:pStyle w:val="Heading4"/>
        <w:numPr>
          <w:ilvl w:val="3"/>
          <w:numId w:val="1"/>
        </w:numPr>
        <w:rPr/>
      </w:pPr>
      <w:bookmarkStart w:id="377" w:name="__RefHeading___Toc307510_73709187"/>
      <w:bookmarkStart w:id="378" w:name="_Toc159"/>
      <w:bookmarkEnd w:id="377"/>
      <w:r>
        <w:rPr>
          <w:rtl w:val="true"/>
        </w:rPr>
        <w:t>(</w:t>
      </w:r>
      <w:r>
        <w:rPr>
          <w:rtl w:val="true"/>
        </w:rPr>
        <w:t>باب الهمزة مع القاف</w:t>
      </w:r>
      <w:r>
        <w:rPr>
          <w:rtl w:val="true"/>
        </w:rPr>
        <w:t>)</w:t>
      </w:r>
      <w:bookmarkEnd w:id="378"/>
    </w:p>
    <w:p>
      <w:pPr>
        <w:pStyle w:val="Heading5"/>
        <w:numPr>
          <w:ilvl w:val="4"/>
          <w:numId w:val="1"/>
        </w:numPr>
        <w:rPr/>
      </w:pPr>
      <w:bookmarkStart w:id="379" w:name="__RefHeading___Toc307512_73709187"/>
      <w:bookmarkStart w:id="380" w:name="_Toc160"/>
      <w:bookmarkEnd w:id="379"/>
      <w:r>
        <w:rPr>
          <w:rtl w:val="true"/>
        </w:rPr>
        <w:t>أقحوان</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أقحوان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قس بن ساعدة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بواسق أُقْحُوَان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الأُقْحُوَان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معروف تشبّه به الأسنان ، وهو نبت طیب الریح ، ووزنه أفعلان ، والهمزة والنون زائدتان ، ویجمع علی أَقَاحٍ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ذکره فی حدیث قسّ أیضا مجموعا</w:t>
      </w:r>
      <w:r>
        <w:rPr>
          <w:rFonts w:eastAsia="IRNazanin" w:cs="IRNazanin"/>
          <w:color w:val="111111"/>
          <w:sz w:val="28"/>
          <w:szCs w:val="28"/>
          <w:rtl w:val="true"/>
          <w:lang w:bidi="fa-IR"/>
        </w:rPr>
        <w:t>.</w:t>
      </w:r>
    </w:p>
    <w:p>
      <w:pPr>
        <w:pStyle w:val="Heading5"/>
        <w:numPr>
          <w:ilvl w:val="4"/>
          <w:numId w:val="1"/>
        </w:numPr>
        <w:rPr/>
      </w:pPr>
      <w:bookmarkStart w:id="381" w:name="__RefHeading___Toc307514_73709187"/>
      <w:bookmarkStart w:id="382" w:name="_Toc161"/>
      <w:bookmarkEnd w:id="381"/>
      <w:r>
        <w:rPr>
          <w:rtl w:val="true"/>
        </w:rPr>
        <w:t>أقط</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تکرر فی الحدیث ذکر الأَقط ، وهو لبن مجفف یابس مستحجر یطبخ به</w:t>
      </w:r>
      <w:r>
        <w:rPr>
          <w:rFonts w:eastAsia="IRNazanin" w:cs="IRNazanin"/>
          <w:color w:val="111111"/>
          <w:sz w:val="28"/>
          <w:szCs w:val="28"/>
          <w:rtl w:val="true"/>
          <w:lang w:bidi="fa-IR"/>
        </w:rPr>
        <w:t>.</w:t>
      </w:r>
    </w:p>
    <w:p>
      <w:pPr>
        <w:pStyle w:val="Heading4"/>
        <w:numPr>
          <w:ilvl w:val="3"/>
          <w:numId w:val="1"/>
        </w:numPr>
        <w:rPr/>
      </w:pPr>
      <w:bookmarkStart w:id="383" w:name="__RefHeading___Toc307516_73709187"/>
      <w:bookmarkStart w:id="384" w:name="_Toc162"/>
      <w:bookmarkEnd w:id="383"/>
      <w:r>
        <w:rPr>
          <w:rtl w:val="true"/>
        </w:rPr>
        <w:t>(</w:t>
      </w:r>
      <w:r>
        <w:rPr>
          <w:rtl w:val="true"/>
        </w:rPr>
        <w:t>باب الهمزة مع الکاف</w:t>
      </w:r>
      <w:r>
        <w:rPr>
          <w:rtl w:val="true"/>
        </w:rPr>
        <w:t>)</w:t>
      </w:r>
      <w:bookmarkEnd w:id="384"/>
    </w:p>
    <w:p>
      <w:pPr>
        <w:pStyle w:val="Heading5"/>
        <w:numPr>
          <w:ilvl w:val="4"/>
          <w:numId w:val="1"/>
        </w:numPr>
        <w:rPr/>
      </w:pPr>
      <w:bookmarkStart w:id="385" w:name="__RefHeading___Toc307518_73709187"/>
      <w:bookmarkStart w:id="386" w:name="_Toc163"/>
      <w:bookmarkEnd w:id="385"/>
      <w:r>
        <w:rPr>
          <w:rtl w:val="true"/>
        </w:rPr>
        <w:t>أکر</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قتل أبی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غیر أَکَّارٍ قتلنی؟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 ، أراد به احتقاره وانتقاصه ، کیف مثله یقتل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المُؤَاکَرَة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المزارعة علی نصیب معلوم مما یزرع فی الأرض ، وهی المخابرة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أَکَرْتُ الأرض أی حفرتها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والأُکْرَة الحفرة ، وبه سمی الأَکَّار</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307520_73709187"/>
      <w:bookmarkStart w:id="388" w:name="_Toc164"/>
      <w:bookmarkEnd w:id="387"/>
      <w:r>
        <w:rPr>
          <w:rtl w:val="true"/>
        </w:rPr>
        <w:t>أکل</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الشاة المسمومة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أُکْلَة خیبر تعادّنی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الأُکْلَة بالضم اللقمة التی یأکل من الشاة ، وبعض الرواة یفتح الألف وهو خطأ ؛ لأنه لم یأکل منها إلّا لقمة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فلیضع فی یده أُکْلَةً أو أُکْلَتَیْنِ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لقمة أو لقمتین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بأخیه أُکْلَةً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الرجل یکون صدیقا لرجل ، ثم </w:t>
      </w:r>
    </w:p>
    <w:p>
      <w:pPr>
        <w:pStyle w:val="BookText"/>
        <w:rPr/>
      </w:pPr>
      <w:r>
        <w:rPr>
          <w:rFonts w:ascii="IRNazanin" w:hAnsi="IRNazanin" w:eastAsia="IRNazanin"/>
          <w:color w:val="111111"/>
          <w:sz w:val="28"/>
          <w:sz w:val="28"/>
          <w:szCs w:val="28"/>
          <w:rtl w:val="true"/>
          <w:lang w:bidi="fa-IR"/>
        </w:rPr>
        <w:t xml:space="preserve">یذهب إلی عدوّه فیتکلم فیه بغیر الجمیل لیجیزه علیه بجائزة ، فلا یبارک الله له فیها ، هی بالضم اللقمة ، وبالفتح المرّة من الأکل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لنا ثلاث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جمع أُکْلَة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غرفة وغرف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القرص من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عائشة تصف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وبعج الأرض فقاءت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بالضم وسکون الکاف اسم المَأْکُول ، وبالفتح المصدر ، ترید أن الأرض حفظت البذر وشربت ماء المطر ، ثم قاءت حین أنبتت ، فکنت عن النبات بالقیء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ما فتح الله علیه من البلاد بما أغزی إلیها من الجیوش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آکِلَ الرّبا ومُؤَکِّلَهُ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البائع والمشتری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المُؤَاکَلَة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یکون للرّجل علی الرّجل دین فیهدی إلیه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لیؤخّره ویمسک عن 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مُؤَاکَلَة لأن کل واحد منهما یُؤَکِّلُ صاحبه أی یطعمه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لیضربنّ أحدکم أخاه بمثل آکِلَة اللحم ثم یری أنی لا أقیده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الآکِلَة عصا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الأصل فیها السّکّین ، شبّهت العصا المحدّدة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السّیاط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له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الرّبی والماخض والأَکُولة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المصدّق أن یعدّ علی ربّ الغنم هذه الثلاثة ولا یأخذها فی الصدقة لأنها خیار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والأَکُولَة التی تسمّن للأکل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هی الخصیّ والهرمة والعاقر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یروی فی الحدیث الأَکِیلَة ، وإنما الأَکِیلَة المَأْکُولَة ، یقال هذه أَکِیلَة الأسد والذئب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هذه فإنها الأَکُولَة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یمنعه ذلک أن یکون أَکِیلَهُ وشریبه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الأَکِیل والشّریب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یصاحبک فی الأکل والشرب ، فعیل بمعنی مفاعل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بقریة تَأْکُلُ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المدینة ، أی یغلب أهلها وهم الأنصار بالإسلام علی غیرها من القری ، وینصر الله دینه بأهلها ، ویفتح القری علیهم ویغنّمهم إیّاها فیأکلونها</w:t>
      </w:r>
      <w:r>
        <w:rPr>
          <w:rFonts w:eastAsia="IRNazanin" w:cs="IRNazanin"/>
          <w:color w:val="111111"/>
          <w:sz w:val="28"/>
          <w:szCs w:val="28"/>
          <w:rtl w:val="true"/>
          <w:lang w:bidi="fa-IR"/>
        </w:rPr>
        <w:t xml:space="preserve">. </w:t>
      </w:r>
      <w:bookmarkStart w:id="389" w:name="pg11386_141270"/>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 عمرو بن عبسة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ومَأْکُول حمیر خیر من آکِلِهَا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المَأْکُول الرعیّة والآکِلُون الملوک جعلوا أموال الرعیّة لهم مأکلة ، أراد أن عوامّ أهل الیمن خیر من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بمأکولهم من مات منهم فأکلتهم الأرض ، أی هم خیر من الأحیاء الآکلین وهم الباقون</w:t>
      </w:r>
      <w:r>
        <w:rPr>
          <w:rFonts w:eastAsia="IRNazanin" w:cs="IRNazanin"/>
          <w:color w:val="111111"/>
          <w:sz w:val="28"/>
          <w:szCs w:val="28"/>
          <w:rtl w:val="true"/>
          <w:lang w:bidi="fa-IR"/>
        </w:rPr>
        <w:t>.</w:t>
      </w:r>
    </w:p>
    <w:p>
      <w:pPr>
        <w:pStyle w:val="Heading5"/>
        <w:numPr>
          <w:ilvl w:val="4"/>
          <w:numId w:val="1"/>
        </w:numPr>
        <w:rPr/>
      </w:pPr>
      <w:bookmarkStart w:id="390" w:name="__RefHeading___Toc307522_73709187"/>
      <w:bookmarkStart w:id="391" w:name="_Toc165"/>
      <w:bookmarkEnd w:id="390"/>
      <w:r>
        <w:rPr>
          <w:rtl w:val="true"/>
        </w:rPr>
        <w:t>أکم</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الإِکَام والظّراب ومنابت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الإِکَام بالکسر جمع أَکَمَة وهی الرابیة ، وتجمع الإِکَام علی أَکَم </w:t>
      </w:r>
      <w:r>
        <w:rPr>
          <w:rStyle w:val="FootnoteAnchor"/>
          <w:rtl w:val="true"/>
        </w:rPr>
        <w:footnoteReference w:id="85"/>
      </w:r>
      <w:r>
        <w:rPr>
          <w:rFonts w:ascii="Amiri" w:hAnsi="Amiri" w:eastAsia="Amiri" w:cs="Amiri"/>
          <w:color w:val="111111"/>
          <w:sz w:val="28"/>
          <w:sz w:val="28"/>
          <w:szCs w:val="28"/>
          <w:rtl w:val="true"/>
          <w:lang w:bidi="ar-SA"/>
        </w:rPr>
        <w:t>، والأَکَمُ علی آکَامٍ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هریرة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أحدکم فلا یجعل یدیه علی مَأْکَمَتَیْهِ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لحمتان فی أصل الورکین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بین العجز والمتنین ، وتفتح کافها وتکسر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المَأْکَمَة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حمرة ذلک الموضع بعینه ، وإنما أراد حمرة ما تحتها من سفلته ، وهو مما یسبّ به ، فکنی عنها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قولهم فی السّبّ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حمراء العجان</w:t>
      </w:r>
      <w:r>
        <w:rPr>
          <w:rFonts w:eastAsia="IRNazanin" w:cs="IRNazanin"/>
          <w:color w:val="111111"/>
          <w:sz w:val="28"/>
          <w:szCs w:val="28"/>
          <w:rtl w:val="true"/>
          <w:lang w:bidi="fa-IR"/>
        </w:rPr>
        <w:t>.</w:t>
      </w:r>
    </w:p>
    <w:p>
      <w:pPr>
        <w:pStyle w:val="Heading5"/>
        <w:numPr>
          <w:ilvl w:val="4"/>
          <w:numId w:val="1"/>
        </w:numPr>
        <w:rPr/>
      </w:pPr>
      <w:bookmarkStart w:id="392" w:name="__RefHeading___Toc307524_73709187"/>
      <w:bookmarkStart w:id="393" w:name="_Toc166"/>
      <w:bookmarkEnd w:id="392"/>
      <w:r>
        <w:rPr>
          <w:rtl w:val="true"/>
        </w:rPr>
        <w:t>أکا</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إلّا من ذی إِکَاءٍ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الإِکَاء والوکاء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السّقاء</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07526_73709187"/>
      <w:bookmarkStart w:id="395" w:name="_Toc167"/>
      <w:bookmarkEnd w:id="394"/>
      <w:r>
        <w:rPr>
          <w:rtl w:val="true"/>
        </w:rPr>
        <w:t>(</w:t>
      </w:r>
      <w:r>
        <w:rPr>
          <w:rtl w:val="true"/>
        </w:rPr>
        <w:t>باب الهمزة مع اللام</w:t>
      </w:r>
      <w:r>
        <w:rPr>
          <w:rtl w:val="true"/>
        </w:rPr>
        <w:t>)</w:t>
      </w:r>
      <w:bookmarkEnd w:id="395"/>
    </w:p>
    <w:p>
      <w:pPr>
        <w:pStyle w:val="Heading5"/>
        <w:numPr>
          <w:ilvl w:val="4"/>
          <w:numId w:val="1"/>
        </w:numPr>
        <w:rPr/>
      </w:pPr>
      <w:bookmarkStart w:id="396" w:name="__RefHeading___Toc307528_73709187"/>
      <w:bookmarkStart w:id="397" w:name="_Toc168"/>
      <w:bookmarkEnd w:id="396"/>
      <w:r>
        <w:rPr>
          <w:rtl w:val="true"/>
        </w:rPr>
        <w:t>ألب</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کانوا علینا إِلْباً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الإِلْب بالفتح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یجتمعون علی عداوة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تجمعّوا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عبد الله بن عمرو حین ذکر البصرة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لا یخرج منها أهلها إلّا الأَلْبَةُ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المجاعة ، مأخوذ من التَّأَلُّب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یجتمعون فی المجاعة ویخرجون أرسالا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398" w:name="__RefHeading___Toc307530_73709187"/>
      <w:bookmarkStart w:id="399" w:name="_Toc169"/>
      <w:bookmarkEnd w:id="398"/>
      <w:r>
        <w:rPr>
          <w:rtl w:val="true"/>
        </w:rPr>
        <w:t>ألت</w:t>
      </w:r>
      <w:bookmarkEnd w:id="3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عبد الرحمن بن عوف یوم الشّوری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تغمدوا سیوفکم عن أعدائکم فَتُؤْلِتُوا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تنقصوها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أَلَتَهُ یَأْلِتُهُ ، وآلَتَهُ یُؤْلِتُهُ إذا نقصه ، وبالأولی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تسمع اللغة الثانیة إلا فی هذا الحدیث ، وأثبتها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الحدیث </w:t>
      </w:r>
      <w:r>
        <w:rPr>
          <w:rFonts w:eastAsia="Amiri" w:cs="Amiri" w:ascii="Amiri" w:hAnsi="Amiri"/>
          <w:color w:val="111111"/>
          <w:sz w:val="28"/>
          <w:szCs w:val="28"/>
          <w:rtl w:val="true"/>
          <w:lang w:bidi="ar-SA"/>
        </w:rPr>
        <w:t xml:space="preserve">: </w:t>
      </w:r>
      <w:bookmarkStart w:id="400" w:name="pg11386_141272"/>
    </w:p>
    <w:p>
      <w:pPr>
        <w:pStyle w:val="BookText"/>
        <w:rPr/>
      </w:pPr>
      <w:bookmarkEnd w:id="400"/>
      <w:r>
        <w:rPr>
          <w:rFonts w:ascii="IRNazanin" w:hAnsi="IRNazanin" w:eastAsia="IRNazanin"/>
          <w:color w:val="111111"/>
          <w:sz w:val="28"/>
          <w:sz w:val="28"/>
          <w:szCs w:val="28"/>
          <w:rtl w:val="true"/>
          <w:lang w:bidi="fa-IR"/>
        </w:rPr>
        <w:t>أنهم کانت لهم أعمال فی الجهاد مع النبی صلی‌الله‌علیه‌وسلم ، فإذا غمدوا سیوفهم وترکوا الجهاد نقصوا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أتَأْلِتُ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أتحطّه بذلک وتضع منه وتنقصه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 آخر هو أشبه بما أراد الرجل ، وهو من قولهم أَلَتَهُ یمینا أَلْتاً إذا 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الرجل لمّا قال لعمر رضی الله عنه اتّق الله فقد نشده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 أَلَتُّکَ بالله لما فعلت کذا ، معناه نشدتک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والأَلْتُ والأَلْتَةُ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p>
    <w:p>
      <w:pPr>
        <w:pStyle w:val="Heading5"/>
        <w:numPr>
          <w:ilvl w:val="4"/>
          <w:numId w:val="1"/>
        </w:numPr>
        <w:rPr/>
      </w:pPr>
      <w:bookmarkStart w:id="401" w:name="__RefHeading___Toc307532_73709187"/>
      <w:bookmarkStart w:id="402" w:name="_Toc170"/>
      <w:bookmarkEnd w:id="401"/>
      <w:r>
        <w:rPr>
          <w:rtl w:val="true"/>
        </w:rPr>
        <w:t>ألس</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نعوذ بک من الأَلْس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اختلاط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أُلِسَ فهو مَأْلُوس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الخیانة ، من قولهم لا یُدَالِسُ ولا یوالس ، وخطّأه ابن الأنباری فی ذلک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بالمألوس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ضعف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قولهم لا یؤالس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بن القناع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لا تخلیط ، والسنوت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307534_73709187"/>
      <w:bookmarkStart w:id="404" w:name="_Toc171"/>
      <w:bookmarkEnd w:id="403"/>
      <w:r>
        <w:rPr>
          <w:rtl w:val="true"/>
        </w:rPr>
        <w:t>ألف</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أعطی رجالا حدیثی عهد بکفر أَتَأَلَّفُهُمْ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التَّأَلُّف المداراة والإیناس لیثبتوا علی الإسلام رغبة فیما یصل إلیهم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للمُؤَلَّفَةِ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علمت قریش أن أوّل من أخذ لها الإِیلَاف لهاشم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الإِیلَاف العهد والذّمام ، کان هاشم بن عبد مناف أخذه من الملوک لقریش</w:t>
      </w:r>
      <w:r>
        <w:rPr>
          <w:rFonts w:eastAsia="IRNazanin" w:cs="IRNazanin"/>
          <w:color w:val="111111"/>
          <w:sz w:val="28"/>
          <w:szCs w:val="28"/>
          <w:rtl w:val="true"/>
          <w:lang w:bidi="fa-IR"/>
        </w:rPr>
        <w:t>.</w:t>
      </w:r>
    </w:p>
    <w:p>
      <w:pPr>
        <w:pStyle w:val="Heading5"/>
        <w:numPr>
          <w:ilvl w:val="4"/>
          <w:numId w:val="1"/>
        </w:numPr>
        <w:rPr/>
      </w:pPr>
      <w:bookmarkStart w:id="405" w:name="__RefHeading___Toc307536_73709187"/>
      <w:bookmarkStart w:id="406" w:name="_Toc172"/>
      <w:bookmarkEnd w:id="405"/>
      <w:r>
        <w:rPr>
          <w:rtl w:val="true"/>
        </w:rPr>
        <w:t>ألق</w:t>
      </w:r>
      <w:bookmarkEnd w:id="40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نعوذ بک من الأَلْقِ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أُلِقَ الرجل فهو مَأْلُوق ، إذا أصابه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أصله الأولق وهو الجنون ، فحذف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من </w:t>
      </w:r>
      <w:bookmarkStart w:id="407" w:name="pg11386_141274"/>
    </w:p>
    <w:p>
      <w:pPr>
        <w:pStyle w:val="BookText"/>
        <w:rPr/>
      </w:pPr>
      <w:bookmarkEnd w:id="407"/>
      <w:r>
        <w:rPr>
          <w:rFonts w:ascii="IRNazanin" w:hAnsi="IRNazanin" w:eastAsia="IRNazanin"/>
          <w:color w:val="111111"/>
          <w:sz w:val="28"/>
          <w:sz w:val="28"/>
          <w:szCs w:val="28"/>
          <w:rtl w:val="true"/>
          <w:lang w:bidi="fa-IR"/>
        </w:rPr>
        <w:t xml:space="preserve">الکذب فی قول 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الرجل یَأْلِقُ أَلْقاً فهو أَلِقٌ ، إذا انبسط لسانه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الولق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 فأبدل الواو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أخذه علیه ابن الأنباری ؛ لأن إبدال الهمزة من الواو المفتوحة لا یجعل أصلا یقاس علیه ، وإنما یتکلّم بما 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الکذب ثلاث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وإِلْق ووَلْق</w:t>
      </w:r>
      <w:r>
        <w:rPr>
          <w:rFonts w:eastAsia="IRNazanin" w:cs="IRNazanin"/>
          <w:color w:val="111111"/>
          <w:sz w:val="28"/>
          <w:szCs w:val="28"/>
          <w:rtl w:val="true"/>
          <w:lang w:bidi="fa-IR"/>
        </w:rPr>
        <w:t>.</w:t>
      </w:r>
    </w:p>
    <w:p>
      <w:pPr>
        <w:pStyle w:val="Heading5"/>
        <w:numPr>
          <w:ilvl w:val="4"/>
          <w:numId w:val="1"/>
        </w:numPr>
        <w:rPr/>
      </w:pPr>
      <w:bookmarkStart w:id="408" w:name="__RefHeading___Toc307538_73709187"/>
      <w:bookmarkStart w:id="409" w:name="_Toc173"/>
      <w:bookmarkEnd w:id="408"/>
      <w:r>
        <w:rPr>
          <w:rtl w:val="true"/>
        </w:rPr>
        <w:t>ألک</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زید بن حارثة وأبیه وعمه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أَلِکْنِی إلی قومی وإن کنت نائیا</w:t>
      </w:r>
    </w:p>
    <w:p>
      <w:pPr>
        <w:pStyle w:val="BookText"/>
        <w:rPr/>
      </w:pPr>
      <w:r>
        <w:rPr>
          <w:rFonts w:ascii="IRNazanin" w:hAnsi="IRNazanin" w:eastAsia="IRNazanin"/>
          <w:color w:val="111111"/>
          <w:sz w:val="28"/>
          <w:sz w:val="28"/>
          <w:szCs w:val="28"/>
          <w:rtl w:val="true"/>
          <w:lang w:bidi="fa-IR"/>
        </w:rPr>
        <w:t>فإنی قطین البیت عند المشاعر</w:t>
      </w:r>
    </w:p>
    <w:p>
      <w:pPr>
        <w:pStyle w:val="BookText"/>
        <w:rPr/>
      </w:pPr>
      <w:r>
        <w:rPr>
          <w:rFonts w:ascii="Amiri" w:hAnsi="Amiri" w:eastAsia="Amiri" w:cs="Amiri"/>
          <w:color w:val="111111"/>
          <w:sz w:val="28"/>
          <w:sz w:val="28"/>
          <w:szCs w:val="28"/>
          <w:rtl w:val="true"/>
          <w:lang w:bidi="ar-SA"/>
        </w:rPr>
        <w:t>أی بلّغ رسالتی ، من الأَلُوکَةِ والمَأْلُکَة ، وهی الرّسالة</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307540_73709187"/>
      <w:bookmarkStart w:id="411" w:name="_Toc174"/>
      <w:bookmarkEnd w:id="410"/>
      <w:r>
        <w:rPr>
          <w:rtl w:val="true"/>
        </w:rPr>
        <w:t>ألل</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ربکم من إِلِّکَمْ وقنوطکم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 شدة القنوط ، ویجوز أن یکون من رفع الصوت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أَلَ یَئِلُ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 المحدّثون یروونه بکسر الهمزة ، والمحفوظ عند أهل اللغة الفتح ، وهو أشبه بالمصادر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الصدّیق لما عرض علیه کلام مسیلمة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لم یخرج من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ربوبی ّة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والإِلّ بالکسر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الإِلّ هو الأصل الجیّد ، أی لم یجئ من الأصل الذی جاء منه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الإِلّ النّسب 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کلام غیر صادر عن مناسبة الحق والإدلاء بسبب بینه وبین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أنبئک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ربوبیّته وإلهیّته 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فی عهد الله ، من الإِلّ العهد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أم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الإِلّ کریم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أنها وفیّة العهد ، وإنما ذکّر لأنه ذهب به إلی معنی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 مثل الرجل الوفی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والإِلُ القرابة أیضا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یخون العهد ویقطع الإِلَ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سألت عن المرأة تحتلم ، فقالت لها عائشة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یداک ، وأَلَّتْ </w:t>
      </w:r>
      <w:r>
        <w:rPr>
          <w:rStyle w:val="FootnoteAnchor"/>
          <w:rtl w:val="true"/>
        </w:rPr>
        <w:footnoteReference w:id="88"/>
      </w:r>
      <w:r>
        <w:rPr>
          <w:rFonts w:ascii="Amiri" w:hAnsi="Amiri" w:eastAsia="Amiri" w:cs="Amiri"/>
          <w:color w:val="111111"/>
          <w:sz w:val="28"/>
          <w:sz w:val="28"/>
          <w:szCs w:val="28"/>
          <w:rtl w:val="true"/>
          <w:lang w:bidi="ar-SA"/>
        </w:rPr>
        <w:t>، وهل تری المرأة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 أی صاحت لما أصابها من شدّة </w:t>
      </w:r>
      <w:bookmarkStart w:id="412" w:name="pg11386_141276"/>
    </w:p>
    <w:p>
      <w:pPr>
        <w:pStyle w:val="BookText"/>
        <w:rPr/>
      </w:pPr>
      <w:bookmarkEnd w:id="412"/>
      <w:r>
        <w:rPr>
          <w:rFonts w:ascii="IRNazanin" w:hAnsi="IRNazanin" w:eastAsia="IRNazanin"/>
          <w:color w:val="111111"/>
          <w:sz w:val="28"/>
          <w:sz w:val="28"/>
          <w:szCs w:val="28"/>
          <w:rtl w:val="true"/>
          <w:lang w:bidi="fa-IR"/>
        </w:rPr>
        <w:t>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بضم الهمزة مع التشدید ، أی طعنت بالأُلَّةِ وهی الحربة العریضة النّصل ، وفیه بعد لأنه لا یلائم لفظ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بکسر الهمزة وتخفیف اللام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عن یمین الإمام بعرفة</w:t>
      </w:r>
      <w:r>
        <w:rPr>
          <w:rFonts w:eastAsia="IRNazanin" w:cs="IRNazanin"/>
          <w:color w:val="111111"/>
          <w:sz w:val="28"/>
          <w:szCs w:val="28"/>
          <w:rtl w:val="true"/>
          <w:lang w:bidi="fa-IR"/>
        </w:rPr>
        <w:t>.</w:t>
      </w:r>
    </w:p>
    <w:p>
      <w:pPr>
        <w:pStyle w:val="Heading5"/>
        <w:numPr>
          <w:ilvl w:val="4"/>
          <w:numId w:val="1"/>
        </w:numPr>
        <w:rPr/>
      </w:pPr>
      <w:bookmarkStart w:id="413" w:name="__RefHeading___Toc307542_73709187"/>
      <w:bookmarkStart w:id="414" w:name="_Toc175"/>
      <w:bookmarkEnd w:id="413"/>
      <w:r>
        <w:rPr>
          <w:rtl w:val="true"/>
        </w:rPr>
        <w:t>ألنجوج</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ألنجوج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مجامرهم الأَلَنْجُوج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العود الذی یتبخّر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أَلَنْجُوج ویلنجوج وأَلَنْجَج ، والألف والنون زائدتان ، کأنه یلجّ فی تضوّع رائحته وانتشارها</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307544_73709187"/>
      <w:bookmarkStart w:id="416" w:name="_Toc176"/>
      <w:bookmarkEnd w:id="415"/>
      <w:r>
        <w:rPr>
          <w:rtl w:val="true"/>
        </w:rPr>
        <w:t>أله</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وهیب بن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العبد فی أُلْهَانِیَّة الربّ لم یجد أحدا یأخذ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مأخوذ من إلاه ، وتقدیرها فعلانیة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إِلَاهٌ بیّن الإِلَاهِیَّة والأُلْهَانِیَّة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أَلِهَ یَأْلَهُ إذا تحیّر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إذا وقع العبد فی عظمة الله تعالی وجلاله وغیر ذلک من صفات الربوبیة ، وصرف وهمه إلیها أبغض الناس حتی لا یمیل قلبه إلی أحد</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307546_73709187"/>
      <w:bookmarkStart w:id="418" w:name="_Toc177"/>
      <w:bookmarkEnd w:id="417"/>
      <w:r>
        <w:rPr>
          <w:rtl w:val="true"/>
        </w:rPr>
        <w:t>ألی</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یَتَأَلَ علی الله یکذّبه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حکم علیه وحلف ، کقولک والله لیدخلنّ الله فلانا النار ولینجحنّ الله سعی فلان ، وهو من الأَلِیَّة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آلَی یُولِی إِیلَاء ، وتَأَلَّی یَتَأَلَّی تَأَلِّیاً ، والاسم الأَلِیَّة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للمُتَأَلِّین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الذین یحکمون علی الله ویقولون فلان فی الجنة وفلان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المُتَأَلِّی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صلی‌الله‌علیه‌وسلم آلَی من نسائه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حلف لا یدخل علیهنّ ، وإنما عدّاه بمن حملا علی المعنی وهو الامتناع من الدخول ، وهو یتعدّی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وللإِیلَاء فی الفقه أحکام تخصه لا یسمی إیلاء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الإصلاح 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الإیلاء إنما یکون فی الضّرار والغضب لا فی الرّضا والنفع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منکر ونکیر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دریت ولا ائْتَلَیْتُ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 استطعت أن تدری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یقال ما آلُوهُ ، أی ما أستطیعه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افتعلت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والمحدّثون یروونه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دریت ولا تلیت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والصواب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الدهر لا صام ولا 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صام ولا استطاع أن یصوم ، وهو فعّل منه ، کأنه 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إخبارا ، أی لم یصم ولم یقصّر من ألوت إذا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إبراهیم بن فراس ولا آل ، بوزن عال ، وفسّر بمعنی ولا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ألی مشددا ومخفّفا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 الرجل وأَلِیَ إذا قصّر وترک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وال إلّا وله بطانتان ؛ بطانة تأمره بالمعروف وتنهاه عن المنکر ، وبطانة لا تَأْلُوه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تقصر فی إفساد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زواج علی رضی الله عنه ، قال النبی صلی‌الله‌علیه‌وسلم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فما أَلَوْتُکِ ونفسی ، وقد أصبت لک خیر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قصّرت فی أمرک وأمری ، حیث اخترت لک علیا زوجا ، وقد تکرر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تفکروا فی آلَاءِ الله ولا تتفکروا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الآلَاء النعم ، واحدها أَلاً بالفتح والقصر ، وقد تکسر الهمزة ، وهی فی الحدیث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أوری قبسا لقابس آلَاء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صفة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ومجامرهم الأُلُوَّة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العود الذی یتبخّر به ، وتفتح همزته وتضم ، وهمزتها أصلیة ، وقیل زائدة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یستجمر بالأُلُوَّة غیر مطرّاة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فتفل فی عین علیّ رضی الله عنه ومسحها بِأَلْیَة 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أَلْیَة الإبهام أصلها ، وأصل الخنصر الضّرّة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البراء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أَلْیَتِیِ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ألیة الإبهام وضرّة الخنصر فغلّب کالعمرین والقمرین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یجتبّون أَلَیَاتِ الغنم 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الأَلْیَة وهی طرف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تضطرب أَلْیَات نساء دوس علی ذی الخلصة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الخلصة بیت کان فیه صنم لدوس یسمی الخلصة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لا تقوم الساعة حتی ترجع دوس عن الإسلام فتطوف نساؤهم بذی الخلصة وتضطرب أعجازهنّ فی طوافهنّ کما کن یفعلن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یقام الرجل من مجلسه حتی یقوم من إِلْیَةِ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قبل نفسه من غیر أن یزعج أو یقام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وهمزتها 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أصلها ولیة فقلبت الواو همزة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یقوم له الرجل من إِلْیَتِهِ فما یجلس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من لیته ؛ وسیذکر فی باب 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ثَمّ طرد ، ولا إِلَیْکَ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کما یقال الطّریق الطّریق ، ویفعل بین یدی الأمراء ، ومعناه تنحّ وأبعد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وتکریره للتأکید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لابن عباس رضی الله عنهم إنی قائل لک قولا وهو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إضمار ، أی هو سرّ أفضیت به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أشکو إلیک ، أو خذنی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رأی من قوم رعة سیئة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اقبضنی إلیک ، والرّعة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الخلق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لیس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 مما یتقرّب به إلیک ، کما یقول الرجل </w:t>
      </w:r>
      <w:bookmarkStart w:id="419" w:name="pg11386_141282"/>
    </w:p>
    <w:p>
      <w:pPr>
        <w:pStyle w:val="BookText"/>
        <w:rPr/>
      </w:pPr>
      <w:bookmarkEnd w:id="419"/>
      <w:r>
        <w:rPr>
          <w:rFonts w:ascii="IRNazanin" w:hAnsi="IRNazanin" w:eastAsia="IRNazanin"/>
          <w:color w:val="111111"/>
          <w:sz w:val="28"/>
          <w:sz w:val="28"/>
          <w:szCs w:val="28"/>
          <w:rtl w:val="true"/>
          <w:lang w:bidi="fa-IR"/>
        </w:rPr>
        <w:t>لصاحبه أنا منک وإِلَیْکَ ، أی التجائی وانتمائی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کل بناء وبال علی صاحبه إلّا ما لا إلّا 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إلّا ما لا بدّ منه للإنسان من الکنّ الذی تقوم به الحیاة</w:t>
      </w:r>
      <w:r>
        <w:rPr>
          <w:rFonts w:eastAsia="IRNazanin" w:cs="IRNazanin"/>
          <w:color w:val="111111"/>
          <w:sz w:val="28"/>
          <w:szCs w:val="28"/>
          <w:rtl w:val="true"/>
          <w:lang w:bidi="fa-IR"/>
        </w:rPr>
        <w:t>.</w:t>
      </w:r>
    </w:p>
    <w:p>
      <w:pPr>
        <w:pStyle w:val="Heading5"/>
        <w:numPr>
          <w:ilvl w:val="4"/>
          <w:numId w:val="1"/>
        </w:numPr>
        <w:rPr/>
      </w:pPr>
      <w:bookmarkStart w:id="420" w:name="__RefHeading___Toc307548_73709187"/>
      <w:bookmarkStart w:id="421" w:name="_Toc178"/>
      <w:bookmarkEnd w:id="420"/>
      <w:r>
        <w:rPr>
          <w:rtl w:val="true"/>
        </w:rPr>
        <w:t>ألین</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حصن أَلْیُون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بفتح الهمزة وسکون اللام وضم الیاء ، اسم مدینة مصر قدیما ، فتحها المسلمون وسمّوها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أَلْبُون بالباء الموحدة فمدینة بالیمن ، زعموا أنها ذات البئر المعطّلة والقصر المشید ، وقد تفتح الباء</w:t>
      </w:r>
      <w:r>
        <w:rPr>
          <w:rFonts w:eastAsia="IRNazanin" w:cs="IRNazanin"/>
          <w:color w:val="111111"/>
          <w:sz w:val="28"/>
          <w:szCs w:val="28"/>
          <w:rtl w:val="true"/>
          <w:lang w:bidi="fa-IR"/>
        </w:rPr>
        <w:t>.</w:t>
      </w:r>
    </w:p>
    <w:p>
      <w:pPr>
        <w:pStyle w:val="Heading4"/>
        <w:numPr>
          <w:ilvl w:val="3"/>
          <w:numId w:val="1"/>
        </w:numPr>
        <w:rPr/>
      </w:pPr>
      <w:bookmarkStart w:id="422" w:name="__RefHeading___Toc307550_73709187"/>
      <w:bookmarkStart w:id="423" w:name="_Toc179"/>
      <w:bookmarkEnd w:id="422"/>
      <w:r>
        <w:rPr>
          <w:rtl w:val="true"/>
        </w:rPr>
        <w:t>(</w:t>
      </w:r>
      <w:r>
        <w:rPr>
          <w:rtl w:val="true"/>
        </w:rPr>
        <w:t>باب الهمزة مع المیم</w:t>
      </w:r>
      <w:r>
        <w:rPr>
          <w:rtl w:val="true"/>
        </w:rPr>
        <w:t>)</w:t>
      </w:r>
      <w:bookmarkEnd w:id="423"/>
    </w:p>
    <w:p>
      <w:pPr>
        <w:pStyle w:val="Heading5"/>
        <w:numPr>
          <w:ilvl w:val="4"/>
          <w:numId w:val="1"/>
        </w:numPr>
        <w:rPr/>
      </w:pPr>
      <w:bookmarkStart w:id="424" w:name="__RefHeading___Toc307552_73709187"/>
      <w:bookmarkStart w:id="425" w:name="_Toc180"/>
      <w:bookmarkEnd w:id="424"/>
      <w:r>
        <w:rPr>
          <w:rtl w:val="true"/>
        </w:rPr>
        <w:t>أمت</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حرّم الخمر فلا أَمْتَ فیها ، وإنما نهی عن السّکر والمسکر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أَمْتَ فیها أی لا عیب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معناه لا شکّ فیها ولا ارتیاب ، إنه من تنزیل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للشّک وما یرتاب فیه أَمْتٌ ؛ لأنّ الأَمْتَ الحزر والتّقدیر ، ویدخلهما الظّنّ والشّک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لا هوادة فیها ولا لین ، ولکنّه حرّمها تحریما شدیدا ، من قولهم سار فلان سیرا لا أَمْتَ فیه ، أی لا وهن فیه ولا فتور</w:t>
      </w:r>
      <w:r>
        <w:rPr>
          <w:rFonts w:eastAsia="IRNazanin" w:cs="IRNazanin"/>
          <w:color w:val="111111"/>
          <w:sz w:val="28"/>
          <w:szCs w:val="28"/>
          <w:rtl w:val="true"/>
          <w:lang w:bidi="fa-IR"/>
        </w:rPr>
        <w:t>.</w:t>
      </w:r>
    </w:p>
    <w:p>
      <w:pPr>
        <w:pStyle w:val="Heading5"/>
        <w:numPr>
          <w:ilvl w:val="4"/>
          <w:numId w:val="1"/>
        </w:numPr>
        <w:rPr/>
      </w:pPr>
      <w:bookmarkStart w:id="426" w:name="__RefHeading___Toc307554_73709187"/>
      <w:bookmarkStart w:id="427" w:name="_Toc181"/>
      <w:bookmarkEnd w:id="426"/>
      <w:r>
        <w:rPr>
          <w:rtl w:val="true"/>
        </w:rPr>
        <w:t>أمج</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بالکدید ماء بین عسفان وأَمَج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أَمَج بفتحتین وجیم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بین مکة والمدینة</w:t>
      </w:r>
      <w:r>
        <w:rPr>
          <w:rFonts w:eastAsia="IRNazanin" w:cs="IRNazanin"/>
          <w:color w:val="111111"/>
          <w:sz w:val="28"/>
          <w:szCs w:val="28"/>
          <w:rtl w:val="true"/>
          <w:lang w:bidi="fa-IR"/>
        </w:rPr>
        <w:t>.</w:t>
      </w:r>
    </w:p>
    <w:p>
      <w:pPr>
        <w:pStyle w:val="Heading5"/>
        <w:numPr>
          <w:ilvl w:val="4"/>
          <w:numId w:val="1"/>
        </w:numPr>
        <w:rPr/>
      </w:pPr>
      <w:bookmarkStart w:id="428" w:name="__RefHeading___Toc307556_73709187"/>
      <w:bookmarkStart w:id="429" w:name="_Toc182"/>
      <w:bookmarkEnd w:id="428"/>
      <w:r>
        <w:rPr>
          <w:rtl w:val="true"/>
        </w:rPr>
        <w:t>أمد</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سنتان لخلافة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ولد لسنتین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وللإنسان أَمَدَانِ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والأَمَدُ الغایة</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307558_73709187"/>
      <w:bookmarkStart w:id="431" w:name="_Toc183"/>
      <w:bookmarkEnd w:id="430"/>
      <w:r>
        <w:rPr>
          <w:rtl w:val="true"/>
        </w:rPr>
        <w:t>أمر</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المال مهرة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الکثیرة النّسل والنّتاج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أَمَرَهُمُ الله فَأَمِرُوا ، أی کثروا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لغتان أَمَرَهَا فهی مَأْمُورَة ، وآمَرَهَا فهی مُؤْمَرَة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أَمِرَ أَمْرُ ابن أبی کبشة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کثر وارتفع شأنه ، یعنی النبی صلی‌الله‌علیه‌وسلم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أری أَمْرَکَ یَأْمَرُ؟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لَیَأْمَرَنَ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لیزیدنّ علی ما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نقول فی الجاهلیة قد أَمِرَ بنو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أَمِیرِی من الملائکة 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صاحب أمری وولیّی ، وکل من فزعت إلی مشاورته ومُؤَامَرَتِهِ فهو أَمِیرُک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إذا نزل به أَمْرٌ ائْتَمَرَ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شاور نفسه وارتأی قبل مواقعة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المُؤْتَمِر الذی یهمّ بأمر یفعله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یَأْتَمِرُ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یأتی برشد من ذات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لکل من فعل فعلا من غیر 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ائْتَمَر ، کأن نفسه أَمَرَتْهُ بشیء فَائْتَمَرَ لها ، أی أطاعها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اعلما أنّ کلّ مؤتمر</w:t>
      </w:r>
    </w:p>
    <w:p>
      <w:pPr>
        <w:pStyle w:val="BookText"/>
        <w:rPr/>
      </w:pPr>
      <w:r>
        <w:rPr>
          <w:rFonts w:ascii="IRNazanin" w:hAnsi="IRNazanin" w:eastAsia="IRNazanin"/>
          <w:color w:val="111111"/>
          <w:sz w:val="28"/>
          <w:sz w:val="28"/>
          <w:szCs w:val="28"/>
          <w:rtl w:val="true"/>
          <w:lang w:bidi="fa-IR"/>
        </w:rPr>
        <w:t>مخطئ فی الرأی أحیاناً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آمِرُوا النساء فی أنفسهن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شاوروهنّ فی تزویجهنّ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فیه وامرته ، ولیس بفصیح ، وهذا أمر ندب ولیس بواجب ،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تستأذن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أراد به الثّیّب دون الأبکار ؛ فإنه لا بدّ من إذنهنّ فی النکاح ، فإن فی ذلک بقاء لصحبة الزّوج إذا کان بإذنها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آمِرُوا النّساء فی بناتهنّ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جهة استطابة أنفسهنّ ، وهو أدعی للألفة ، وخوفا من وقوع الوحشة بینهما إذا لم یکن برضا الأم ، إذ البنات إلی الأمّهات أمیل ، وفی سماع قولهنّ أرغب ؛ ولأنّ الأم ربما علمت من حال بنتها الخافی عن أبیها أمرا لا یصلح معه النکاح ، من علّة تکون بها أو سبب یمنع من وفاء حقوق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نحو من هذا یتأوّل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 البکر إلا بإذنها وإذنها سکوتها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قد تستحی أن تفصح بالإذن وتظهر الرغبة فی النکاح ، فیستدلّ بسکوتها علی رضاها وسلامتها من 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 تُسْتَأْذَنُ والأیّم تُسْتَأْمَرُ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الإذن یعرف بالسکوت ، والأمر لا یعلم إلا بالنّطق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فَآمَرَتْ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شاورتها واستأمرتها</w:t>
      </w:r>
      <w:r>
        <w:rPr>
          <w:rFonts w:eastAsia="IRNazanin" w:cs="IRNazanin"/>
          <w:color w:val="111111"/>
          <w:sz w:val="28"/>
          <w:szCs w:val="28"/>
          <w:rtl w:val="true"/>
          <w:lang w:bidi="fa-IR"/>
        </w:rPr>
        <w:t xml:space="preserve">. </w:t>
      </w:r>
      <w:bookmarkStart w:id="432" w:name="pg11386_141286"/>
    </w:p>
    <w:p>
      <w:pPr>
        <w:pStyle w:val="BookText"/>
        <w:rPr/>
      </w:pPr>
      <w:bookmarkEnd w:id="432"/>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 إِمْرَةً کلعقة الکلب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الإِمْرَة بالکسر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ساءتک إِمْرَة ابن عمّک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قول موسی للخضر علیهما‌السلام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العظیم الشّنیع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بالهدی واجعلوا بینکم وبینه یوم أَمَار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 والأَمَارَة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الأَمَار جمع الأَمَارَة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للسفر أَمَارَة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آدم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إِمَّرَة لا یأکل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الإِمَّرَة بکسر الهمزة وتشدید المیم تأنیث الإِمَّر ، وهو الأحمق الضعیف الرأی الذی یقول لغیره مرنی بأمرک ، أی من یطع امرأة حمقاء یحرم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تطلق الإِمَّرَة علی الرجل ، والهاء للمبالغة ، کما یقال رجل 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والإِمَّرَة أیضا النعجة ، وکنی بها عن المرأة کما کنی عنها بالشاة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بفتح الهمزة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 دیار غطفان خرج إلیه رسول الله صلی‌الله‌علیه‌وسلم لجمع محارب</w:t>
      </w:r>
      <w:r>
        <w:rPr>
          <w:rFonts w:eastAsia="IRNazanin" w:cs="IRNazanin"/>
          <w:color w:val="111111"/>
          <w:sz w:val="28"/>
          <w:szCs w:val="28"/>
          <w:rtl w:val="true"/>
          <w:lang w:bidi="fa-IR"/>
        </w:rPr>
        <w:t>.</w:t>
      </w:r>
    </w:p>
    <w:p>
      <w:pPr>
        <w:pStyle w:val="Heading5"/>
        <w:numPr>
          <w:ilvl w:val="4"/>
          <w:numId w:val="1"/>
        </w:numPr>
        <w:rPr/>
      </w:pPr>
      <w:bookmarkStart w:id="433" w:name="__RefHeading___Toc307560_73709187"/>
      <w:bookmarkStart w:id="434" w:name="_Toc184"/>
      <w:bookmarkEnd w:id="433"/>
      <w:r>
        <w:rPr>
          <w:rtl w:val="true"/>
        </w:rPr>
        <w:t>أمع</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 عالما أو متعلّما ولا تکن 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الإِمَّعَة بکسر الهمزة وتشدید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رأی له ، فهو یتابع کل أحد علی رأیه ، والهاء فیه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فیه إِمَّع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للمرأة إِمَّعَة ، وهمزته أصلیة ؛ لأنه لا یکون أفعل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الذی یقول لکل أحد أنا معک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ابن مسعود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یکوننّ أحدکم إِمَّعَة ، قیل وما الإِمَّعَة؟ قال الذی یقول أنا مع الناس</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307562_73709187"/>
      <w:bookmarkStart w:id="436" w:name="_Toc185"/>
      <w:bookmarkEnd w:id="435"/>
      <w:r>
        <w:rPr>
          <w:rtl w:val="true"/>
        </w:rPr>
        <w:t>أمم</w:t>
      </w:r>
      <w:bookmarkEnd w:id="4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الخمر فإنها أُمُ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تجمع کل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أُمُ الخیر فهی التی تجمع کل خیر ، وإذا قیل أُمُ الشّرّ فهی التی تجمع کل 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ثمامة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أُمّ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امرأته ، أو من تدبّر أمر بیته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لزید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فتی إن نجا من أُمِ کلبة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تضرّه أُمُ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الرّیح التی تعرض لهم ، فربما غشی علیهم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أطاعوهما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بکر وعمر 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رشدوا ورشدت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نقیض قولهم هوت أُمُّهُ ، فی الدعاء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لرجل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ذمّ وسبّ ، أی أنت لقیط لا تعرف لک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قد یقع مدحا بمعنی التّعجّب منه ، وفیه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قس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یبعث یوم القیامة أُمَّةً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الرجل المنفرد بدین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الکلاب أُمَّة تسبّح لأمرت بقتلها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لکل جیل من الناس والحیوان 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یهود بنی عوف أُمَّة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أنهم بالصّلح الذی وقع بینهم وبین المؤمنین کجماعة منهم ، کلمتهم وأیدیهم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أُمَّة أُمِّیَّة لا نکتب ولا 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 علی أصل ولادة أمّهم لم یتعلموا الکتابة والحساب ، فهم علی جبلّتهم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الأُمِّی الذی لا یکتب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إلی أُمَّةٍ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الأُمِّیُّون ؛ لأن الکتابة کانت فیهم عزیزة أو عدیمة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فِی الْأُمِّیِّینَ رَسُولاً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الشّجاج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الآمَّةِ ثلث الدیة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الشّجّة التی بلغت أم الرأس ، وهی الجلدة التی تجمع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أَمِمٌ ومَأْمُوم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ذکرها فی الحدیث</w:t>
      </w:r>
      <w:r>
        <w:rPr>
          <w:rFonts w:eastAsia="Amiri" w:cs="Amiri" w:ascii="Amiri" w:hAnsi="Amiri"/>
          <w:color w:val="111111"/>
          <w:sz w:val="28"/>
          <w:szCs w:val="28"/>
          <w:rtl w:val="true"/>
          <w:lang w:bidi="ar-SA"/>
        </w:rPr>
        <w:t xml:space="preserve">. </w:t>
      </w:r>
      <w:bookmarkStart w:id="437" w:name="pg11386_141289"/>
    </w:p>
    <w:p>
      <w:pPr>
        <w:pStyle w:val="BookText"/>
        <w:rPr/>
      </w:pPr>
      <w:bookmarkEnd w:id="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عمر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فترته إلی سنّة فَلِأَمٍ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قصد الطریق المستقیم ، یقال أَمَّهُ یَؤُمُّهُ أَمّاً ، وتَأَمَّمَهُ وتیمّمه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ویحتمل أن یکون الأَمُ ، أقیم مقام المأموم ، أی هو علی طریق ینبغی أن یقصد ، وإن کانت الروایة بضم الهمزة فإنه یرجع إلی أصله ما هو بمعناه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یَتَأَمَّمُون شرار ثمارهم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یتعمّدون ویقصدون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کعب بن مالک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وانطلقت أَتَأَمَّمُ رسول الله صلی‌الله‌علیه‌وسلم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یؤمر بِأَمِ الباب علی أهل النار فلا یخرج منهم غمّ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یقصد إلیه فیسدّ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هذه الأمة أَمَماً ما ثبتت الجیوش فی أماکنها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 والیسیر</w:t>
      </w:r>
      <w:r>
        <w:rPr>
          <w:rFonts w:eastAsia="IRNazanin" w:cs="IRNazanin"/>
          <w:color w:val="111111"/>
          <w:sz w:val="28"/>
          <w:szCs w:val="28"/>
          <w:rtl w:val="true"/>
          <w:lang w:bidi="fa-IR"/>
        </w:rPr>
        <w:t>.</w:t>
      </w:r>
    </w:p>
    <w:p>
      <w:pPr>
        <w:pStyle w:val="Heading5"/>
        <w:numPr>
          <w:ilvl w:val="4"/>
          <w:numId w:val="1"/>
        </w:numPr>
        <w:rPr/>
      </w:pPr>
      <w:bookmarkStart w:id="438" w:name="__RefHeading___Toc307564_73709187"/>
      <w:bookmarkStart w:id="439" w:name="_Toc186"/>
      <w:bookmarkEnd w:id="438"/>
      <w:r>
        <w:rPr>
          <w:rtl w:val="true"/>
        </w:rPr>
        <w:t>أمن</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أسماء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یصدق عباده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التّصدیق ، أو یُؤَمِّنُهُمْ فی القیامة من عذابه ، فهو من الأَمَان ، والأَمْن ضدّ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نهران مُؤْمِنَانِ ونهران کافران ، أما المؤمنان فالنّیل والفرات ، وأما الکافران فدجلة ونهر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جعلهما مؤمنین علی التّشبیه ، لأنهما یفیضان علی الأرض فیسقیان الحرث بلا مؤونة وکلفة ، وجعل الآخرین کافرین لأنهما لا یسقیان ولا ینتفع بهما إلّا بمؤونة وکلفة ، فهذان فی الخیر والنّفع کالمؤمنین ، وهذان فی قلّة النفع کالکافرین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معناه النّهی وإن کان فی صورة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حذف الیاء من یزنی ، أی لا یزن المؤمن ولا یسرق ولا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الأفعال لا تلیق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وعید یقصد به الردع ، کقوله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إِیمَانَ لمن لا أمانة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والمسلم من سلم المسلمون من لسانه 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لا یزنی وهو کامل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الهوی یغطّی الإیمان ، فصاحب الهوی لا یری إلّا هواه ولا ینظر إلی إیمانه النّاهی له عن ارتکاب </w:t>
      </w:r>
    </w:p>
    <w:p>
      <w:pPr>
        <w:pStyle w:val="BookText"/>
        <w:rPr/>
      </w:pPr>
      <w:r>
        <w:rPr>
          <w:rFonts w:ascii="IRNazanin" w:hAnsi="IRNazanin" w:eastAsia="IRNazanin"/>
          <w:color w:val="111111"/>
          <w:sz w:val="28"/>
          <w:sz w:val="28"/>
          <w:szCs w:val="28"/>
          <w:rtl w:val="true"/>
          <w:lang w:bidi="fa-IR"/>
        </w:rPr>
        <w:t>الفاحشة ، فکأن الإیمان فی تلک الحالة قد انعدم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نَزِهٌ فإذا أذنب العبد فارقه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الرجل خرج منه الإِیمَانُ فکان فوق رأسه کالظّلّة ، فإذا أقلع رجع إلیه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هذا محمول علی المجاز ونفی الکمال دون الحقیقة فی رفع الإیمان وإبطاله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أعتقها فإنها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حکم بإیمانها بمجرّد سؤاله إیّاها أین الله وإشارتها إلی السماء ، وقوله لها من أنا فأشارت إلیه وإلی السماء ، تعنی 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القدر لا یکفی فی ثبوت الإسلام والإیمان دون الإقرار بالشهادتین والتّبرّؤ من سائر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حکم بذلک لأنه صلی‌الله‌علیه‌وسلم رأی منها أمارة الإسلام ، وکونها بین المسلمین وتحت رقّ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القدر یکفی علما لذلک ، فإن الکافر إذا عرض علیه الإسلام لم یقتصر منه علی قوله إنی مسلم حتی یصف الإسلام بکماله وشرائطه ، فإذا جاءنا من نجهل حاله فی الکفر والإیمان ، فقال إنی مسلم قبلناه ، فإذا کان علیه أمارة الإسلام من هیأة وشارة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حسن ودار کان قبول قوله أولی ، بل نحکم علیه بالإسلام وإن لم یقل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نبیّ إلا أعطی من الآیات ما مثله آمَنَ علیه البشر ، وإنما کان الذی أوتیته وحیا أوحاه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آمنوا عند معاینة ما آتاهم الله من الآیات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بالوحی إعجاز القرآن الذی خصّ به ، فإنه لیس شیء من کتب الله تعالی المنزّلة کان معجزا إلا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عقبة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الناس وآمَنَ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إشارة إلی جماعة آمنوا معه خوفا من السیف ، وأن عمرا کان مخلصا فی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العامّ الذی یراد به الخاصّ</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أَمَنَةُ السماء ، فإذا ذهبت النجوم أتی السّماء ما توعد ، وأنا أَمَنَةٌ لأصحابی ، فإذا ذهبت أتی أصحابی ما یوعدون ، وأصحابی أَمَنَةٌ لأمّتی ، فإذا ذهب أصحابی أتی أمّتی ما توعد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بوعد السماء انشقاقها وذهابها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وذهاب النّجوم تکویرها وانکدارها وإعدامها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بوعد أصحابه ما وقع بینهم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أراد بوعد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والإشارة فی الجملة </w:t>
      </w:r>
    </w:p>
    <w:p>
      <w:pPr>
        <w:pStyle w:val="BookText"/>
        <w:rPr/>
      </w:pPr>
      <w:r>
        <w:rPr>
          <w:rFonts w:ascii="IRNazanin" w:hAnsi="IRNazanin" w:eastAsia="IRNazanin"/>
          <w:color w:val="111111"/>
          <w:sz w:val="28"/>
          <w:sz w:val="28"/>
          <w:szCs w:val="28"/>
          <w:rtl w:val="true"/>
          <w:lang w:bidi="fa-IR"/>
        </w:rPr>
        <w:t>إلی مجیء الشّر عند ذهاب أهل الخیر ، فإنه لما کان بین أظهرهم کان یبیّن لهم ما یختلفون فیه ، فلما توفّی جالت الآراء واختلفت الأهواء ، فکان الصحابة رضی الله عنهم یسندون الأمر إلی الرسول صلی‌الله‌علیه‌وسلم فی قول أو فعل أو دلالة حال ، فلما فقد قلّت الأنوار وقویت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حال السماء عند ذهاب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والأَمَنَةُ فی هذا الحدیث جمع أَمِین وهو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نزول المسیح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 الأَمَنَةُ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الأَمَنَة هاهنا الأمن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یغشاکم النُّعاسُ أَمَنَةً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الأرض تمتلئ بالأمن فلا یخاف أحد من الناس والحیوان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مُؤْتَمِنٌ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مُؤْتَمَنٌ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یثقون إلیه ویتّخذونه أمینا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اؤْتُمِنَ الرجل فهو مُؤْتَمَنٌ ، یعنی أن المؤذّن أَمِین الناس علی صلاتهم وصیامهم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بالأَمَانَة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ندب إلی ترک إعادة ما یجری فی المجلس من قول أو فعل ، فکأنّ ذلک أمانة عند من سمعه أو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والأَمَانَةُ تقع علی الطّاعة والعبادة والودیعة والثقة والأمان ، وقد جاء فی کل منها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سبب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الرجل إذا عرف بها کثر معاملوه فصار ذلک سببا لغناه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والأَمَانَةُ 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یری من فی یده أمانة أن الخیانة فیها غنیمة قد غنمها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أَمَانَةٌ والتّاجر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الزّرع أمانة لسلامته من الآفات التی تقع فی التّجارة من التّزیّد فی القول والحلف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 الله دینک وأَمَانَتَکَ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أهلک ومن تخلّفه بعدک منهم ، ومالک الذی تودعه وتستحفظه أمینک ووکیلک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بِالْأَمَانَةِ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تکون الکراهة فیه لأجل أنه أمر أن یحلف بأسماء الله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والأَمَانَةُ أمر من أموره ، فنهوا عنها من أجل التّسویة بینها وبین أسماء </w:t>
      </w:r>
      <w:bookmarkStart w:id="440" w:name="pg11386_141295"/>
    </w:p>
    <w:p>
      <w:pPr>
        <w:pStyle w:val="BookText"/>
        <w:rPr/>
      </w:pPr>
      <w:bookmarkEnd w:id="440"/>
      <w:r>
        <w:rPr>
          <w:rFonts w:ascii="IRNazanin" w:hAnsi="IRNazanin" w:eastAsia="IRNazanin"/>
          <w:color w:val="111111"/>
          <w:sz w:val="28"/>
          <w:sz w:val="28"/>
          <w:szCs w:val="28"/>
          <w:rtl w:val="true"/>
          <w:lang w:bidi="fa-IR"/>
        </w:rPr>
        <w:t>الله تعالی ، کما نهوا أن یحلفوا بآبائهم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الحالف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وأمانة الله کانت یمینا عند أبی حنیفة ، والشافعیّ رضی الله عنهما لا یعدّها یمینا</w:t>
      </w:r>
      <w:r>
        <w:rPr>
          <w:rFonts w:eastAsia="IRNazanin" w:cs="IRNazanin"/>
          <w:color w:val="111111"/>
          <w:sz w:val="28"/>
          <w:szCs w:val="28"/>
          <w:rtl w:val="true"/>
          <w:lang w:bidi="fa-IR"/>
        </w:rPr>
        <w:t>.</w:t>
      </w:r>
    </w:p>
    <w:p>
      <w:pPr>
        <w:pStyle w:val="Heading5"/>
        <w:numPr>
          <w:ilvl w:val="4"/>
          <w:numId w:val="1"/>
        </w:numPr>
        <w:rPr/>
      </w:pPr>
      <w:bookmarkStart w:id="441" w:name="__RefHeading___Toc307566_73709187"/>
      <w:bookmarkStart w:id="442" w:name="_Toc187"/>
      <w:bookmarkEnd w:id="441"/>
      <w:r>
        <w:rPr>
          <w:rtl w:val="true"/>
        </w:rPr>
        <w:t>أمه</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امتحن فی حدّ فَأَمِهَ ثم تبرّأ فلیست علیه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أقرّ ، ومعناه أن یعاقب لیقرّ فإقراره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أسمع الأمه بمعنی الإقرار إلا فی هذا الحدیث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لغة غیر 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خاتم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آمِینُ وأَمِین بالمد والقصر ، والمد أکثر ، أی أنه طابع الله علی عباده ، لأن الآفات والبلایا تدفع به ، فکان کخاتم الکتاب الذی یصونه ویمنع من فساده وإظهار ما فیه ، وهو اسم مبنیّ علی الفتح ، ومعناه اللهم استجب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فلیکن ، یعنی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أَمَّنَ فلان یُؤَمِّنُ تَأْمِیناً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درجة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کلمة یکتسب بها قائلها درجة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بلال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تسبقنی بِآمِین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بلال کان یقرأ الفاتحة فی السکتة الأولی من سکتتی الإمام ، فرّبما یبقی علیه منها شیء ورسول الله صلی‌الله‌علیه‌وسلم قد فرغ من قراءتها ، فاستمهله بلال فی التَّأْمِینِ بقدر ما یتم فیه بقیّة السورة حتی ینال برکة موافقته فی التأمین</w:t>
      </w:r>
      <w:r>
        <w:rPr>
          <w:rFonts w:eastAsia="IRNazanin" w:cs="IRNazanin"/>
          <w:color w:val="111111"/>
          <w:sz w:val="28"/>
          <w:szCs w:val="28"/>
          <w:rtl w:val="true"/>
          <w:lang w:bidi="fa-IR"/>
        </w:rPr>
        <w:t>.</w:t>
      </w:r>
    </w:p>
    <w:p>
      <w:pPr>
        <w:pStyle w:val="Heading5"/>
        <w:numPr>
          <w:ilvl w:val="4"/>
          <w:numId w:val="1"/>
        </w:numPr>
        <w:rPr/>
      </w:pPr>
      <w:bookmarkStart w:id="443" w:name="__RefHeading___Toc307568_73709187"/>
      <w:bookmarkStart w:id="444" w:name="_Toc188"/>
      <w:bookmarkEnd w:id="443"/>
      <w:r>
        <w:rPr>
          <w:rtl w:val="true"/>
        </w:rPr>
        <w:t>إما لا</w:t>
      </w:r>
      <w:bookmarkEnd w:id="4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بیع الثمر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لَا فلا تبایعوا حتی یبدو صلاح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ترد فی المحاورات کثیرا ، وقد جاءت فی غیر موضع من الحدیث ، وأصلها إن وما ولا ، فأدغمت النون فی المیم ، وما زائدة فی اللفظ لا حکم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أمالت العرب لا إمالة خفیفة ، والعوام یشبعون إمالتها فتصیر ألفها یاء وهو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 إن لم تفعل هذا فلیکن هذا</w:t>
      </w:r>
      <w:r>
        <w:rPr>
          <w:rFonts w:eastAsia="IRNazanin" w:cs="IRNazanin"/>
          <w:color w:val="111111"/>
          <w:sz w:val="28"/>
          <w:szCs w:val="28"/>
          <w:rtl w:val="true"/>
          <w:lang w:bidi="fa-IR"/>
        </w:rPr>
        <w:t xml:space="preserve">. </w:t>
      </w:r>
      <w:bookmarkStart w:id="445" w:name="pg11386_141297"/>
    </w:p>
    <w:p>
      <w:pPr>
        <w:pStyle w:val="Heading4"/>
        <w:numPr>
          <w:ilvl w:val="3"/>
          <w:numId w:val="1"/>
        </w:numPr>
        <w:rPr/>
      </w:pPr>
      <w:bookmarkStart w:id="446" w:name="__RefHeading___Toc307570_73709187"/>
      <w:bookmarkStart w:id="447" w:name="_Toc189"/>
      <w:bookmarkEnd w:id="445"/>
      <w:bookmarkEnd w:id="446"/>
      <w:r>
        <w:rPr>
          <w:rtl w:val="true"/>
        </w:rPr>
        <w:t>(</w:t>
      </w:r>
      <w:r>
        <w:rPr>
          <w:rtl w:val="true"/>
        </w:rPr>
        <w:t>باب الهمزة مع النون</w:t>
      </w:r>
      <w:r>
        <w:rPr>
          <w:rtl w:val="true"/>
        </w:rPr>
        <w:t>)</w:t>
      </w:r>
      <w:bookmarkEnd w:id="447"/>
    </w:p>
    <w:p>
      <w:pPr>
        <w:pStyle w:val="Heading5"/>
        <w:numPr>
          <w:ilvl w:val="4"/>
          <w:numId w:val="1"/>
        </w:numPr>
        <w:rPr/>
      </w:pPr>
      <w:bookmarkStart w:id="448" w:name="__RefHeading___Toc307572_73709187"/>
      <w:bookmarkStart w:id="449" w:name="_Toc190"/>
      <w:bookmarkEnd w:id="448"/>
      <w:r>
        <w:rPr>
          <w:rtl w:val="true"/>
        </w:rPr>
        <w:t>أنب</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طلحة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خالد بن الولید استرجع عمر رضی الله عنهما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أراک بعید الموت تندبنی</w:t>
      </w:r>
    </w:p>
    <w:p>
      <w:pPr>
        <w:pStyle w:val="BookText"/>
        <w:rPr/>
      </w:pPr>
      <w:r>
        <w:rPr>
          <w:rFonts w:ascii="IRNazanin" w:hAnsi="IRNazanin" w:eastAsia="IRNazanin"/>
          <w:color w:val="111111"/>
          <w:sz w:val="28"/>
          <w:sz w:val="28"/>
          <w:szCs w:val="28"/>
          <w:rtl w:val="true"/>
          <w:lang w:bidi="fa-IR"/>
        </w:rPr>
        <w:t>وفی حیاتی ما زوّدتنی زادی</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تُؤَنِّبْنِی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 التّوبیخ والتّعنیف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الحسن بن علی لمّا صالح معاویة 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سوّدت وجوه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تُؤَنِّبْنِی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توبة کعب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زالوا یُؤَنِّبُونَنِی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خیفان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الأَنَابِیب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الرّماح ، واحدها أُنْبُوبٌ ، یعنی المطاعین بالرّماح</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07574_73709187"/>
      <w:bookmarkStart w:id="451" w:name="_Toc191"/>
      <w:bookmarkEnd w:id="450"/>
      <w:r>
        <w:rPr>
          <w:rtl w:val="true"/>
        </w:rPr>
        <w:t>أنبجان</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بِأَنْبِجَانِیَّة أبی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 بکسر الباء ویروی بفتحها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کساء أَنْبِجَانِیّ منسوب إلی منبج المدینة المعروفة ، وهی مکسورة الباء ، ففتحت فی النسب وأبدلت المیم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إنها منسوبة إلی موضع اسمه أَنْبِجَان ، وهو أشبه ؛ لأن الأوّل فیه تعسّف ، وهو کساء یتّخذ من الصّوف وله خمل ولا علم له ، وهی من أدون الثّیاب الغلیظة ، وإنما بعث الخمیصة إلی أبی جهم لأنه کان أهدی للنبی صلی‌الله‌علیه‌وسلم خمیصة ذات أعلام ، فلما شغلته فی الصلاة قال ردّوها علیه وأتونی بأنبجانیّته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طلبها منه لئلا یؤثّر ردّ الهدیة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والهمزة فیها زائدة فی قول</w:t>
      </w:r>
      <w:r>
        <w:rPr>
          <w:rFonts w:eastAsia="IRNazanin" w:cs="IRNazanin"/>
          <w:color w:val="111111"/>
          <w:sz w:val="28"/>
          <w:szCs w:val="28"/>
          <w:rtl w:val="true"/>
          <w:lang w:bidi="fa-IR"/>
        </w:rPr>
        <w:t>.</w:t>
      </w:r>
    </w:p>
    <w:p>
      <w:pPr>
        <w:pStyle w:val="Heading5"/>
        <w:numPr>
          <w:ilvl w:val="4"/>
          <w:numId w:val="1"/>
        </w:numPr>
        <w:rPr/>
      </w:pPr>
      <w:bookmarkStart w:id="452" w:name="__RefHeading___Toc307576_73709187"/>
      <w:bookmarkStart w:id="453" w:name="_Toc192"/>
      <w:bookmarkEnd w:id="452"/>
      <w:r>
        <w:rPr>
          <w:rtl w:val="true"/>
        </w:rPr>
        <w:t>أنث</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یکرهون المُؤَنَّث من الطّیب ولا یرون بذکورته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 طیب النّساء وما یلوّن الثیاب ، وذکورته ما لا یلوّن کالمسک والعود والکافور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المغیرة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مِئْنَاث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المِئْنَاث الّتی تلد الإِنَاث کثیرا ، کالمذکار الّتی تلد الذکور</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307578_73709187"/>
      <w:bookmarkStart w:id="455" w:name="_Toc193"/>
      <w:bookmarkEnd w:id="454"/>
      <w:r>
        <w:rPr>
          <w:rtl w:val="true"/>
        </w:rPr>
        <w:t>أنج</w:t>
      </w:r>
      <w:bookmarkEnd w:id="4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أهبط آدم علیه‌السلام من الجنة وعلیه إکلیل ، فتحاتّ </w:t>
      </w:r>
      <w:bookmarkStart w:id="456" w:name="pg11386_141299"/>
    </w:p>
    <w:p>
      <w:pPr>
        <w:pStyle w:val="BookText"/>
        <w:rPr/>
      </w:pPr>
      <w:bookmarkEnd w:id="456"/>
      <w:r>
        <w:rPr>
          <w:rFonts w:ascii="IRNazanin" w:hAnsi="IRNazanin" w:eastAsia="IRNazanin"/>
          <w:color w:val="111111"/>
          <w:sz w:val="28"/>
          <w:sz w:val="28"/>
          <w:szCs w:val="28"/>
          <w:rtl w:val="true"/>
          <w:lang w:bidi="fa-IR"/>
        </w:rPr>
        <w:t>منه عود الأُنْجُوج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لغة فی العود الذی یتبخّر به ، والمشهور فیه ألنجوج ویلنجوج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Heading5"/>
        <w:numPr>
          <w:ilvl w:val="4"/>
          <w:numId w:val="1"/>
        </w:numPr>
        <w:rPr/>
      </w:pPr>
      <w:bookmarkStart w:id="457" w:name="__RefHeading___Toc307580_73709187"/>
      <w:bookmarkStart w:id="458" w:name="_Toc194"/>
      <w:bookmarkEnd w:id="457"/>
      <w:r>
        <w:rPr>
          <w:rtl w:val="true"/>
        </w:rPr>
        <w:t>أنح</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رأی رجلا یَأْنِحُ ببطنه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یقلّه مثقلا به ، من الأُنُوح وهو صوت یسمع من الجوف معه نفس وبهر ونهیج یعتری السّمین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أَنَحَ یَأْنِحُ أُنُوحاً فهو أَنُوح</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307582_73709187"/>
      <w:bookmarkStart w:id="460" w:name="_Toc195"/>
      <w:bookmarkEnd w:id="459"/>
      <w:r>
        <w:rPr>
          <w:rtl w:val="true"/>
        </w:rPr>
        <w:t>أندر</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لأیّوب علیه‌السلام أَنْدَرَان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البیدر ، وهو الموضع الذی یداس فیه الطّعام بلغة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والأَنْدَر أیضا صبرة من الطّعام ، وهمزة الکلمة زائدة</w:t>
      </w:r>
      <w:r>
        <w:rPr>
          <w:rFonts w:eastAsia="IRNazanin" w:cs="IRNazanin"/>
          <w:color w:val="111111"/>
          <w:sz w:val="28"/>
          <w:szCs w:val="28"/>
          <w:rtl w:val="true"/>
          <w:lang w:bidi="fa-IR"/>
        </w:rPr>
        <w:t>.</w:t>
      </w:r>
    </w:p>
    <w:p>
      <w:pPr>
        <w:pStyle w:val="Heading5"/>
        <w:numPr>
          <w:ilvl w:val="4"/>
          <w:numId w:val="1"/>
        </w:numPr>
        <w:rPr/>
      </w:pPr>
      <w:bookmarkStart w:id="461" w:name="__RefHeading___Toc307584_73709187"/>
      <w:bookmarkStart w:id="462" w:name="_Toc196"/>
      <w:bookmarkEnd w:id="461"/>
      <w:r>
        <w:rPr>
          <w:rtl w:val="true"/>
        </w:rPr>
        <w:t>أندروردیة</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أندروردیة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أقبل وعلیه أَنْدَرْوَرْدِیة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هی نوع من السّراویل مشمّر فوق التّبّان یغطّی الرّکبة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واللفظة أعجمیة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سلمان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من المدائن إلی الشام وعلیه کساء أَنْدَرْوَرْد کأنّ الأول منسوب إلیه</w:t>
      </w:r>
      <w:r>
        <w:rPr>
          <w:rFonts w:eastAsia="IRNazanin" w:cs="IRNazanin"/>
          <w:color w:val="111111"/>
          <w:sz w:val="28"/>
          <w:szCs w:val="28"/>
          <w:rtl w:val="true"/>
          <w:lang w:bidi="fa-IR"/>
        </w:rPr>
        <w:t>.</w:t>
      </w:r>
    </w:p>
    <w:p>
      <w:pPr>
        <w:pStyle w:val="Heading5"/>
        <w:numPr>
          <w:ilvl w:val="4"/>
          <w:numId w:val="1"/>
        </w:numPr>
        <w:rPr/>
      </w:pPr>
      <w:bookmarkStart w:id="463" w:name="__RefHeading___Toc307586_73709187"/>
      <w:bookmarkStart w:id="464" w:name="_Toc197"/>
      <w:bookmarkEnd w:id="463"/>
      <w:r>
        <w:rPr>
          <w:rtl w:val="true"/>
        </w:rPr>
        <w:t>أندرم</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عبد الرحمن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کیف یسلّم علی أهل الذمة فقال قل أَنْدَرَایْنِم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کلمة فارسیة معناها أأدخل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أن یخصّهم بالاستئذان بالفارسیة ولکنّهم کانوا مجوسا فأمره أن یخاطبهم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یراد منه أنه لم یذکر السّلام قبل الاستئذان ، ألا تری أنه لم یقل السلام علیکم أندراینم</w:t>
      </w:r>
      <w:r>
        <w:rPr>
          <w:rFonts w:eastAsia="IRNazanin" w:cs="IRNazanin"/>
          <w:color w:val="111111"/>
          <w:sz w:val="28"/>
          <w:szCs w:val="28"/>
          <w:rtl w:val="true"/>
          <w:lang w:bidi="fa-IR"/>
        </w:rPr>
        <w:t>.</w:t>
      </w:r>
    </w:p>
    <w:p>
      <w:pPr>
        <w:pStyle w:val="Heading5"/>
        <w:numPr>
          <w:ilvl w:val="4"/>
          <w:numId w:val="1"/>
        </w:numPr>
        <w:rPr/>
      </w:pPr>
      <w:bookmarkStart w:id="465" w:name="__RefHeading___Toc307588_73709187"/>
      <w:bookmarkStart w:id="466" w:name="_Toc198"/>
      <w:bookmarkEnd w:id="465"/>
      <w:r>
        <w:rPr>
          <w:rtl w:val="true"/>
        </w:rPr>
        <w:t>أنس</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هاجر وإسماعیل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إسماعیل علیه‌السلام کأنه آنَسَ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أبصر ورأی شیئا لم یعهده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آنَسْتُ منه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علمت ، واسْتَأْنَسْتُ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دخل داره اسْتَأْنَسَ وتکلّم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استعلم وتبصّر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الجنّ وإبلاسها ، ویأسها من بعد إِینَاسِهَا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یئست مما کانت تعرفه وتدرکه من استراق السّمع ببعثة النبی صلی‌الله‌علیه‌وسلم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نجدة الحروریّ وابن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یُؤْنَسَ منه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یعلم منه کمال العقل وسداد الفعل وحسن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الحمر الإِنْسِیَّة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التی تألف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فیها </w:t>
      </w:r>
      <w:bookmarkStart w:id="467" w:name="pg11386_141301"/>
    </w:p>
    <w:p>
      <w:pPr>
        <w:pStyle w:val="BookText"/>
        <w:rPr/>
      </w:pPr>
      <w:bookmarkEnd w:id="467"/>
      <w:r>
        <w:rPr>
          <w:rFonts w:ascii="IRNazanin" w:hAnsi="IRNazanin" w:eastAsia="IRNazanin"/>
          <w:color w:val="111111"/>
          <w:sz w:val="28"/>
          <w:sz w:val="28"/>
          <w:szCs w:val="28"/>
          <w:rtl w:val="true"/>
          <w:lang w:bidi="fa-IR"/>
        </w:rPr>
        <w:t>کسر الهمزة منسوبة إلی الإِنْس وهم بنو آدم ، الواحد إِنْسِیّ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أبی موسی ما یدل علی أن الهمزة مضمومة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تألف البیوت والأُنْس ، وهو ضدّ الوحشة ، والمشهور فی ضدّ الوحشة الأُنْس بالضمّ ، وقد جاء فیه الکسر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ورواه بعضهم بفتح الهمزة والنون ، ولیس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الفتح غیر معروف فی الروایة فیجوز ، وإن أراد أنه لیس بمعروف فی اللغة فلا ، فإنه مصدر أَنِسْتُ به آنَسُ أَنَساً وأَنَسَةً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أطاع الله الناس فی الناس لم یکن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معناه أن الناس إنما یحبّون أن یولد لهم الذّکران دون الإناث ، ولو لم یکن الإناث ذهبت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أطاع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دعاءهم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ابن 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صلی‌الله‌علیه‌وسلم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إلی أُنَیْسَیَان قد رابنا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تصغیر إِنْسَان جاء شاذّا علی غیر قیاس ، وقیاس تصغیره أُنَیْسَان</w:t>
      </w:r>
      <w:r>
        <w:rPr>
          <w:rFonts w:eastAsia="IRNazanin" w:cs="IRNazanin"/>
          <w:color w:val="111111"/>
          <w:sz w:val="28"/>
          <w:szCs w:val="28"/>
          <w:rtl w:val="true"/>
          <w:lang w:bidi="fa-IR"/>
        </w:rPr>
        <w:t>.</w:t>
      </w:r>
    </w:p>
    <w:p>
      <w:pPr>
        <w:pStyle w:val="Heading5"/>
        <w:numPr>
          <w:ilvl w:val="4"/>
          <w:numId w:val="1"/>
        </w:numPr>
        <w:rPr/>
      </w:pPr>
      <w:bookmarkStart w:id="468" w:name="__RefHeading___Toc307590_73709187"/>
      <w:bookmarkStart w:id="469" w:name="_Toc199"/>
      <w:bookmarkEnd w:id="468"/>
      <w:r>
        <w:rPr>
          <w:rtl w:val="true"/>
        </w:rPr>
        <w:t>أنف</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هیّنون لیّنون کالجمل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المَأْنُوف ، وهو الذی عقر الخشاش أنفه فهو لا یمتنع علی قائده للوجع الذی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الأَنِفُ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أَنِفَ البعیر یَأْنَفُ أَنَفاً فهو أَنِفٌ إذا اشتکی أنفه من الخشاش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الأصل أن یقال مَأْنُوف لأنه مفعول به ، کما یقال مصدور ومبطون للذی یشتکی صدره وبطنه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جاء هذا شاذّا ، ویروی کالجمل الآنِفِ بالمدّ ، وهو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سبق الحدث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فلیأخذ بِأَنْفِهِ ویخرج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بذلک لیوهم المصلین أنّ به رعافا ، وهو نوع من الأدب فی ستر العورة وإخفاء القبیح ، والکنایة بالأحسن عن الأقبح ، ولا یدخل فی باب الکذب والرّیاء ، وإنما هو من باب التّجمّل والحیاء وطلب السلامة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أُنْفَةٌ وأُنْفَةُ الصلاة التّکبیرة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أُنْفَةُ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ابتداؤه ، هکذا روی بضم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والصحیح بالفتح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عمر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الأمر 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مُسْتَأْنَفٌ اسْتِئْنَافاً من غیر أن یکون سبق به سابق قضاء وتقدیر ،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علی اختیارک ودخولک فیه</w:t>
      </w:r>
      <w:r>
        <w:rPr>
          <w:rFonts w:eastAsia="IRNazanin" w:cs="IRNazanin"/>
          <w:color w:val="111111"/>
          <w:sz w:val="28"/>
          <w:szCs w:val="28"/>
          <w:rtl w:val="true"/>
          <w:lang w:bidi="fa-IR"/>
        </w:rPr>
        <w:t xml:space="preserve">. </w:t>
      </w:r>
      <w:bookmarkStart w:id="470" w:name="pg11386_141303"/>
    </w:p>
    <w:p>
      <w:pPr>
        <w:pStyle w:val="BookText"/>
        <w:rPr/>
      </w:pPr>
      <w:bookmarkEnd w:id="470"/>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اسْتَأْنَفْتُ الشیء إذا ابتدأته ، وفعلت الشیء آنفا ، أی فی أول وقت یقرب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علیّ سورة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هذه اللفظة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مسلم الخولانی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ووضعها فی أُنُفٍ من الکلإ وصفو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والنون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الکلأ الذی لم یرع ولم تطأه الماشیة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معقل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فحمی من ذلک 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أَنِفَ من الشیء یَأْنَفُ أَنَفاً إذا کرهه وشرفت نفسه عنه ، وأراد به هاهنا أخذته الحمیّة من الغیرة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هو أَنْفاً بسکون النون للعضو ، أی اشتدّ غیظه وغضبه ، من طریق الکنایة ، کما یقال للمتغیّظ ورم أَنْفُهُ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بکر فی عهده إلی عمر رضی الله عنهما بالخلافة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فکلّکم ورم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اغتاظ من ذلک ، وهو من أحسن الکنایات ، لأنّ المغتاظ یرم أَنْفُهُ ویحمر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لو فعلت ذلک لجعلت أَنْفَکَ فی قفاک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أعرضت عن الحق وأقبلت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إنک تقبل بوجهک علی من وراءک من أشیاعک فتؤثرهم ببرّک</w:t>
      </w:r>
      <w:r>
        <w:rPr>
          <w:rFonts w:eastAsia="IRNazanin" w:cs="IRNazanin"/>
          <w:color w:val="111111"/>
          <w:sz w:val="28"/>
          <w:szCs w:val="28"/>
          <w:rtl w:val="true"/>
          <w:lang w:bidi="fa-IR"/>
        </w:rPr>
        <w:t>.</w:t>
      </w:r>
    </w:p>
    <w:p>
      <w:pPr>
        <w:pStyle w:val="Heading5"/>
        <w:numPr>
          <w:ilvl w:val="4"/>
          <w:numId w:val="1"/>
        </w:numPr>
        <w:rPr/>
      </w:pPr>
      <w:bookmarkStart w:id="471" w:name="__RefHeading___Toc307592_73709187"/>
      <w:bookmarkStart w:id="472" w:name="_Toc200"/>
      <w:bookmarkEnd w:id="471"/>
      <w:r>
        <w:rPr>
          <w:rtl w:val="true"/>
        </w:rPr>
        <w:t>أنق</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قزعة مولی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سعید یحدّث عن رسول الله صلی‌الله‌علیه‌وسلم بأربع فَآنَقْنَنِی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أعجبننی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والأَنَق بالفتح الفرح والسرور ، والشیء الأَنِیق المعجب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والمحدّثون یروونه أَیْنَقْنَنِی ، ولیس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صحیح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أَیْنَقُ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أعجب </w:t>
      </w:r>
      <w:r>
        <w:rPr>
          <w:rStyle w:val="FootnoteAnchor"/>
          <w:rtl w:val="true"/>
        </w:rPr>
        <w:footnoteReference w:id="96"/>
      </w:r>
      <w:r>
        <w:rPr>
          <w:rFonts w:ascii="IRNazanin" w:hAnsi="IRNazanin" w:eastAsia="IRNazanin"/>
          <w:color w:val="111111"/>
          <w:sz w:val="28"/>
          <w:sz w:val="28"/>
          <w:szCs w:val="28"/>
          <w:rtl w:val="true"/>
          <w:lang w:bidi="fa-IR"/>
        </w:rPr>
        <w:t>، وهی کذا تروی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فی آل حم وقعت فی روضات أَتَأَنَّقُ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أعجب بهنّ ، وأستلذ قراءتهن ، وأتتبّع محاسنهنّ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عبید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عاشیة أطول أَنَقاً ولا أبعد شبعا من 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أشد إعجابا واستحسانا ومحبة ورغبة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والعاشیة من العشاء وهو الأکل فی اللیل</w:t>
      </w:r>
      <w:r>
        <w:rPr>
          <w:rFonts w:eastAsia="IRNazanin" w:cs="IRNazanin"/>
          <w:color w:val="111111"/>
          <w:sz w:val="28"/>
          <w:szCs w:val="28"/>
          <w:rtl w:val="true"/>
          <w:lang w:bidi="fa-IR"/>
        </w:rPr>
        <w:t xml:space="preserve">. </w:t>
      </w:r>
      <w:bookmarkStart w:id="473" w:name="pg11386_141305"/>
    </w:p>
    <w:p>
      <w:pPr>
        <w:pStyle w:val="BookText"/>
        <w:rPr/>
      </w:pPr>
      <w:bookmarkEnd w:id="473"/>
      <w:r>
        <w:rPr>
          <w:rFonts w:ascii="IRNazanin" w:hAnsi="IRNazanin" w:eastAsia="IRNazanin"/>
          <w:color w:val="111111"/>
          <w:sz w:val="28"/>
          <w:sz w:val="28"/>
          <w:szCs w:val="28"/>
          <w:rtl w:val="true"/>
          <w:lang w:bidi="fa-IR"/>
        </w:rPr>
        <w:t xml:space="preserve">وفی کلام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ترقّیت إلی مرقاة یقصر دونها الأَنُوق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الرّخمة لأنها تبیض فی رؤس الجبال والأماکن الصعبة فلا یکاد یظفر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رجل افرض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ولعشیرتی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ثم تمثل بقول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الأبلق العقوق فلما</w:t>
      </w:r>
    </w:p>
    <w:p>
      <w:pPr>
        <w:pStyle w:val="BookText"/>
        <w:rPr/>
      </w:pPr>
      <w:r>
        <w:rPr>
          <w:rFonts w:ascii="IRNazanin" w:hAnsi="IRNazanin" w:eastAsia="IRNazanin"/>
          <w:color w:val="111111"/>
          <w:sz w:val="28"/>
          <w:sz w:val="28"/>
          <w:szCs w:val="28"/>
          <w:rtl w:val="true"/>
          <w:lang w:bidi="fa-IR"/>
        </w:rPr>
        <w:t>لم یجده أراد بیض الأَنُوق</w:t>
      </w:r>
    </w:p>
    <w:p>
      <w:pPr>
        <w:pStyle w:val="BookText"/>
        <w:rPr/>
      </w:pPr>
      <w:r>
        <w:rPr>
          <w:rFonts w:ascii="IRNazanin" w:hAnsi="IRNazanin" w:eastAsia="IRNazanin"/>
          <w:color w:val="111111"/>
          <w:sz w:val="28"/>
          <w:sz w:val="28"/>
          <w:szCs w:val="28"/>
          <w:rtl w:val="true"/>
          <w:lang w:bidi="fa-IR"/>
        </w:rPr>
        <w:t xml:space="preserve">العقوق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من النوق ، والأبلق من صفات الذّکور ، والذّکر لا یحمل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الذّکر الحامل وبیض الأَنُوق ، مثل یضرب للذی یطلب المحال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من بیض الأَنُوق ، والأبلق العقوق</w:t>
      </w:r>
      <w:r>
        <w:rPr>
          <w:rFonts w:eastAsia="IRNazanin" w:cs="IRNazanin"/>
          <w:color w:val="111111"/>
          <w:sz w:val="28"/>
          <w:szCs w:val="28"/>
          <w:rtl w:val="true"/>
          <w:lang w:bidi="fa-IR"/>
        </w:rPr>
        <w:t>»</w:t>
      </w:r>
    </w:p>
    <w:p>
      <w:pPr>
        <w:pStyle w:val="Heading5"/>
        <w:numPr>
          <w:ilvl w:val="4"/>
          <w:numId w:val="1"/>
        </w:numPr>
        <w:rPr/>
      </w:pPr>
      <w:bookmarkStart w:id="474" w:name="__RefHeading___Toc307594_73709187"/>
      <w:bookmarkStart w:id="475" w:name="_Toc201"/>
      <w:bookmarkEnd w:id="474"/>
      <w:r>
        <w:rPr>
          <w:rtl w:val="true"/>
        </w:rPr>
        <w:t>أنک</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استمع إلی حدیث قوم وهم له کارهون صبّ فی أذنه الآنُکُ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الرّصاص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الخالص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یجیء علی أفعل واحدا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أشدّ فمختلف فیه هل هو واحد أو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یحتمل أن یکون الآنُک فاعلا لا أفعلا ، وهو أیضا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جلس إلی قینة لیسمع منها صبّ فی أذنیه الآنُک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 فی الحدیث</w:t>
      </w:r>
      <w:r>
        <w:rPr>
          <w:rFonts w:eastAsia="IRNazanin" w:cs="IRNazanin"/>
          <w:color w:val="111111"/>
          <w:sz w:val="28"/>
          <w:szCs w:val="28"/>
          <w:rtl w:val="true"/>
          <w:lang w:bidi="fa-IR"/>
        </w:rPr>
        <w:t>.</w:t>
      </w:r>
    </w:p>
    <w:p>
      <w:pPr>
        <w:pStyle w:val="Heading5"/>
        <w:numPr>
          <w:ilvl w:val="4"/>
          <w:numId w:val="1"/>
        </w:numPr>
        <w:rPr/>
      </w:pPr>
      <w:bookmarkStart w:id="476" w:name="__RefHeading___Toc307596_73709187"/>
      <w:bookmarkStart w:id="477" w:name="_Toc202"/>
      <w:bookmarkEnd w:id="476"/>
      <w:r>
        <w:rPr>
          <w:rtl w:val="true"/>
        </w:rPr>
        <w:t>أنکلس</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بعث إلی السّوق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الأَنْکَلِیس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الهمزة وکسرها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 شبیه بالحیّات ردیء الغذاء ، وهو الذی یسمی المارماهی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کرهه لهذا لا لأنه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یروی الحدیث عن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الأزهری عن عمار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الأنقلیس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لغة فیه</w:t>
      </w:r>
      <w:r>
        <w:rPr>
          <w:rFonts w:eastAsia="IRNazanin" w:cs="IRNazanin"/>
          <w:color w:val="111111"/>
          <w:sz w:val="28"/>
          <w:szCs w:val="28"/>
          <w:rtl w:val="true"/>
          <w:lang w:bidi="fa-IR"/>
        </w:rPr>
        <w:t>.</w:t>
      </w:r>
    </w:p>
    <w:p>
      <w:pPr>
        <w:pStyle w:val="Heading5"/>
        <w:numPr>
          <w:ilvl w:val="4"/>
          <w:numId w:val="1"/>
        </w:numPr>
        <w:rPr/>
      </w:pPr>
      <w:bookmarkStart w:id="478" w:name="__RefHeading___Toc307598_73709187"/>
      <w:bookmarkStart w:id="479" w:name="_Toc203"/>
      <w:bookmarkEnd w:id="478"/>
      <w:r>
        <w:rPr>
          <w:rtl w:val="true"/>
        </w:rPr>
        <w:t>أنن</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الأنصار قد فضلونا ، إنهم آوونا وفعلوا بنا وفعلوا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تعرفون ذلک لهم؟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مقطوع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اعترافکم بصنیعهم مکافأة منکم لهم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أزلّت إلیه نعمة فلیکافئ بها فإن لم یجد فلیظهر ثناء حسنا فَإِنَ ذلک</w:t>
      </w:r>
      <w:r>
        <w:rPr>
          <w:rFonts w:eastAsia="IRNazanin" w:cs="IRNazanin"/>
          <w:color w:val="111111"/>
          <w:sz w:val="28"/>
          <w:szCs w:val="28"/>
          <w:rtl w:val="true"/>
          <w:lang w:bidi="fa-IR"/>
        </w:rPr>
        <w:t xml:space="preserve">». </w:t>
      </w:r>
      <w:bookmarkStart w:id="480" w:name="pg11386_141307"/>
    </w:p>
    <w:p>
      <w:pPr>
        <w:pStyle w:val="BookText"/>
        <w:rPr/>
      </w:pPr>
      <w:bookmarkEnd w:id="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لابن عمر رضی الله عنهما فی سیاق کلام وصفه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إِنَ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وأمثاله من اختصاراتهم البلیغة وکلامهم الفصیح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حدیث لقیط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ربک عزوجل وإِنَّه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وإنّه کذلک ، أو إنه علی ما تقول ، وقیل إِنَ بمعنی نعم ، والهاء للوقف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فضالة بن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لقی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ناقتی قد نقب خفّها فاحملنی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ارقعها بجلد واخصفها بهلب وسر بها البردین ، فقال 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أتیتک مستحملا لا مستوصفا ، لا حمل الله ناقة حملتنی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 مع راکبها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رکوب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ارکبها ، قال إنها بدنة فکرّر علیه القول ، فقال ارکبها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وإن کانت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مثل هذا الحذف فی الکلام کثیرا</w:t>
      </w:r>
      <w:r>
        <w:rPr>
          <w:rFonts w:eastAsia="IRNazanin" w:cs="IRNazanin"/>
          <w:color w:val="111111"/>
          <w:sz w:val="28"/>
          <w:szCs w:val="28"/>
          <w:rtl w:val="true"/>
          <w:lang w:bidi="fa-IR"/>
        </w:rPr>
        <w:t>.</w:t>
      </w:r>
    </w:p>
    <w:p>
      <w:pPr>
        <w:pStyle w:val="Heading5"/>
        <w:numPr>
          <w:ilvl w:val="4"/>
          <w:numId w:val="1"/>
        </w:numPr>
        <w:rPr/>
      </w:pPr>
      <w:bookmarkStart w:id="481" w:name="__RefHeading___Toc307600_73709187"/>
      <w:bookmarkStart w:id="482" w:name="_Toc204"/>
      <w:bookmarkEnd w:id="481"/>
      <w:r>
        <w:rPr>
          <w:rtl w:val="true"/>
        </w:rPr>
        <w:t>أنا</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غزوة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إحدی الطائفتین إما المال وإما السّبی ، وقد کنت اسْتَأْنَیْتُ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انتظرت وتربّصت یقال أَنَیْتُ ، وأَنَّیْتُ ، وتَأَنَّیْتُ ، واسْتَأْنَیْتُ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لرجل جاء یوم الجمعة یتخطّی رقاب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 وآنَیْت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آذیت الناس بتخطّیک ، وأخّرت المجئ وأبطأت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الحجاب بکسر الهمزة 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أَنَی الرّحیل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أَنَی یَأْنِی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هل آنَ الرحیل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صلی‌الله‌علیه‌وسلم أمر رجلا أن یزوّج ابنته من جلیبیب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أشاور أمّها ، فلما ذکره لها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 ، ألجلیبیب إِنِیه ، لا ، 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فی ضبط هذه اللفظة اختلافا کثیرا ، فرویت بکسر الهمزة والنون وسکون الیاء وبعدها هاء ، ومعناها أنها لفظة تستعملها العرب فی الإنکار ، یقول القائل جاء زید ، فتقول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نیه ، وأ زیدٌ إِنِیه کأنک استبعدت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سیبویه أنه قیل لأعرابی سکن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أتخرج إذا أخصبت البادیة؟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أأنا إِنِیه؟ یعنی أتقولون لی هذا القول وأنا معروف بهذا الفعل ، کأنه أنکر استفهامهم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ورویت أیضا بکسر الهمزة وبعدها باء ساکنة ثم نون مفتوحة ، وتقدیرها أَلِجُلَیْبِیب ابنتی؟ فأسقطت </w:t>
      </w:r>
      <w:bookmarkStart w:id="483" w:name="pg11386_141309"/>
    </w:p>
    <w:p>
      <w:pPr>
        <w:pStyle w:val="BookText"/>
        <w:rPr/>
      </w:pPr>
      <w:bookmarkEnd w:id="483"/>
      <w:r>
        <w:rPr>
          <w:rFonts w:ascii="IRNazanin" w:hAnsi="IRNazanin" w:eastAsia="IRNazanin"/>
          <w:color w:val="111111"/>
          <w:sz w:val="28"/>
          <w:sz w:val="28"/>
          <w:szCs w:val="28"/>
          <w:rtl w:val="true"/>
          <w:lang w:bidi="fa-IR"/>
        </w:rPr>
        <w:t>الیاء ووقفت علیها بالهاء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مسند أحمد بن حنبل بخط أبی الحسن بن الفرات ، وخطّه حجة ، وهو هکذا معجم مقید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لا یکون قد حذف الیاء وإنما هی ابنة نکرة ، أی أتزوّج جلیبیبا ببنت؟ تعنی أنه لا یصلح أن یزوّج ببنت ، إنما یزوّج مثله بأمة استنقاصا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رویت مثل هذه الروایة الثالثة بزیادة ألف ولام للتعریف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ألجلیبیب الابنة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ورویت ألجلیبیب الأَمَة؟ ترید الجاریة ، کنایة عن 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بعضهم أمیة ، أو آمنة علی أنه اسم البنت</w:t>
      </w:r>
      <w:r>
        <w:rPr>
          <w:rFonts w:eastAsia="IRNazanin" w:cs="IRNazanin"/>
          <w:color w:val="111111"/>
          <w:sz w:val="28"/>
          <w:szCs w:val="28"/>
          <w:rtl w:val="true"/>
          <w:lang w:bidi="fa-IR"/>
        </w:rPr>
        <w:t>.</w:t>
      </w:r>
    </w:p>
    <w:p>
      <w:pPr>
        <w:pStyle w:val="Heading4"/>
        <w:numPr>
          <w:ilvl w:val="3"/>
          <w:numId w:val="1"/>
        </w:numPr>
        <w:rPr/>
      </w:pPr>
      <w:bookmarkStart w:id="484" w:name="__RefHeading___Toc307602_73709187"/>
      <w:bookmarkStart w:id="485" w:name="_Toc205"/>
      <w:bookmarkEnd w:id="484"/>
      <w:r>
        <w:rPr>
          <w:rtl w:val="true"/>
        </w:rPr>
        <w:t>(</w:t>
      </w:r>
      <w:r>
        <w:rPr>
          <w:rtl w:val="true"/>
        </w:rPr>
        <w:t>باب الهمزة مع الواو</w:t>
      </w:r>
      <w:r>
        <w:rPr>
          <w:rtl w:val="true"/>
        </w:rPr>
        <w:t>)</w:t>
      </w:r>
      <w:bookmarkEnd w:id="485"/>
    </w:p>
    <w:p>
      <w:pPr>
        <w:pStyle w:val="Heading5"/>
        <w:numPr>
          <w:ilvl w:val="4"/>
          <w:numId w:val="1"/>
        </w:numPr>
        <w:rPr/>
      </w:pPr>
      <w:bookmarkStart w:id="486" w:name="__RefHeading___Toc307604_73709187"/>
      <w:bookmarkStart w:id="487" w:name="_Toc206"/>
      <w:bookmarkEnd w:id="486"/>
      <w:r>
        <w:rPr>
          <w:rtl w:val="true"/>
        </w:rPr>
        <w:t>أوب</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الأَوَّابِین حین ترمض الفصال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الأَوَّابِین جمع أَوَّاب ، وهو الکثیر الرجوع إلی الله تعالی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المسبّح ، یرید صلاة الضحی عند ارتفاع النهار وشدة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دعاء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توبا توبا </w:t>
      </w:r>
      <w:r>
        <w:rPr>
          <w:rStyle w:val="FootnoteAnchor"/>
          <w:rtl w:val="true"/>
        </w:rPr>
        <w:footnoteReference w:id="97"/>
      </w:r>
      <w:r>
        <w:rPr>
          <w:rFonts w:ascii="Amiri" w:hAnsi="Amiri" w:eastAsia="Amiri" w:cs="Amiri"/>
          <w:color w:val="111111"/>
          <w:sz w:val="28"/>
          <w:sz w:val="28"/>
          <w:szCs w:val="28"/>
          <w:rtl w:val="true"/>
          <w:lang w:bidi="ar-SA"/>
        </w:rPr>
        <w:t>لربّنا أَوْباً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توبا راجعا مکرّرا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آبَ أَوْباً فهو آئِبٌ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سلامة لِآئِب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من کل أَوْبٍ ، أی من کل مَآبٍ ومستقرّ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فَآبَ إلیه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جاءوا إلیه من کل 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شغلونا عن الصلاة حتی آبَتِ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غربت ، من الأَوْب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 لأنها ترجع بالغروب إلی الموضع الذی طلعت منه ، ولو استعمل ذلک فی طلوعها لکان وجها لکنه لم یستعمل</w:t>
      </w:r>
      <w:r>
        <w:rPr>
          <w:rFonts w:eastAsia="IRNazanin" w:cs="IRNazanin"/>
          <w:color w:val="111111"/>
          <w:sz w:val="28"/>
          <w:szCs w:val="28"/>
          <w:rtl w:val="true"/>
          <w:lang w:bidi="fa-IR"/>
        </w:rPr>
        <w:t>.</w:t>
      </w:r>
    </w:p>
    <w:p>
      <w:pPr>
        <w:pStyle w:val="Heading5"/>
        <w:numPr>
          <w:ilvl w:val="4"/>
          <w:numId w:val="1"/>
        </w:numPr>
        <w:rPr/>
      </w:pPr>
      <w:bookmarkStart w:id="488" w:name="__RefHeading___Toc307606_73709187"/>
      <w:bookmarkStart w:id="489" w:name="_Toc207"/>
      <w:bookmarkEnd w:id="488"/>
      <w:r>
        <w:rPr>
          <w:rtl w:val="true"/>
        </w:rPr>
        <w:t>أود</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صفة عائشة أباها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أَوَدَهُ بثقافه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الأَوَد العوج ، والثقاف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المعوجّ</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نادبة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 ، أقام الأَوَدَ وشفی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 xml:space="preserve">. </w:t>
      </w:r>
      <w:bookmarkStart w:id="490" w:name="pg11386_141311"/>
    </w:p>
    <w:p>
      <w:pPr>
        <w:pStyle w:val="Heading5"/>
        <w:numPr>
          <w:ilvl w:val="4"/>
          <w:numId w:val="1"/>
        </w:numPr>
        <w:rPr/>
      </w:pPr>
      <w:bookmarkStart w:id="491" w:name="__RefHeading___Toc307608_73709187"/>
      <w:bookmarkStart w:id="492" w:name="_Toc208"/>
      <w:bookmarkEnd w:id="490"/>
      <w:bookmarkEnd w:id="491"/>
      <w:r>
        <w:rPr>
          <w:rtl w:val="true"/>
        </w:rPr>
        <w:t>أور</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کلام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طاعة الله حرز من أُوَار نیران 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الأُوَار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النار والشمس والعطش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أبْشِری أَوْرَی شَلَم بِرَاکِبِ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طفت للمال آفاقه</w:t>
      </w:r>
    </w:p>
    <w:p>
      <w:pPr>
        <w:pStyle w:val="BookText"/>
        <w:rPr/>
      </w:pPr>
      <w:r>
        <w:rPr>
          <w:rFonts w:ascii="Amiri" w:hAnsi="Amiri" w:eastAsia="Amiri" w:cs="Amiri"/>
          <w:color w:val="111111"/>
          <w:sz w:val="28"/>
          <w:sz w:val="28"/>
          <w:szCs w:val="28"/>
          <w:rtl w:val="true"/>
          <w:lang w:bidi="ar-SA"/>
        </w:rPr>
        <w:t>عمان فحمص فَأَوْرَی شَلَم</w:t>
      </w:r>
    </w:p>
    <w:p>
      <w:pPr>
        <w:pStyle w:val="BookText"/>
        <w:rPr/>
      </w:pPr>
      <w:r>
        <w:rPr>
          <w:rFonts w:ascii="IRNazanin" w:hAnsi="IRNazanin" w:eastAsia="IRNazanin"/>
          <w:color w:val="111111"/>
          <w:sz w:val="28"/>
          <w:sz w:val="28"/>
          <w:szCs w:val="28"/>
          <w:rtl w:val="true"/>
          <w:lang w:bidi="fa-IR"/>
        </w:rPr>
        <w:t>والمشهور أَوْرَی شَلَّم بالتشدید ، فخفّفه للضرورة ، وهو اسم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بعضهم بالسین المهملة وکسر اللام کأنه عرّبه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بالعبرانیة بیت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کعب أن الجنة فی السماء السابعة بمیزان بیت المقدس والصخرة ، ولو وقع حجر منها وقع علی الصخرة ، ولذلک دعیت أَوْرَشَلَّم ، ودعیت الجنة دار السلام</w:t>
      </w:r>
      <w:r>
        <w:rPr>
          <w:rFonts w:eastAsia="IRNazanin" w:cs="IRNazanin"/>
          <w:color w:val="111111"/>
          <w:sz w:val="28"/>
          <w:szCs w:val="28"/>
          <w:rtl w:val="true"/>
          <w:lang w:bidi="fa-IR"/>
        </w:rPr>
        <w:t>.</w:t>
      </w:r>
    </w:p>
    <w:p>
      <w:pPr>
        <w:pStyle w:val="Heading5"/>
        <w:numPr>
          <w:ilvl w:val="4"/>
          <w:numId w:val="1"/>
        </w:numPr>
        <w:rPr/>
      </w:pPr>
      <w:bookmarkStart w:id="493" w:name="__RefHeading___Toc307610_73709187"/>
      <w:bookmarkStart w:id="494" w:name="_Toc209"/>
      <w:bookmarkEnd w:id="493"/>
      <w:r>
        <w:rPr>
          <w:rtl w:val="true"/>
        </w:rPr>
        <w:t>أوس</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آسِنِی لما أمضیت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عوّضنی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والأَوْس العوض والعطیة ، 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أثبنی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الثواب</w:t>
      </w:r>
      <w:r>
        <w:rPr>
          <w:rFonts w:eastAsia="IRNazanin" w:cs="IRNazanin"/>
          <w:color w:val="111111"/>
          <w:sz w:val="28"/>
          <w:szCs w:val="28"/>
          <w:rtl w:val="true"/>
          <w:lang w:bidi="fa-IR"/>
        </w:rPr>
        <w:t>.</w:t>
      </w:r>
    </w:p>
    <w:p>
      <w:pPr>
        <w:pStyle w:val="Heading5"/>
        <w:numPr>
          <w:ilvl w:val="4"/>
          <w:numId w:val="1"/>
        </w:numPr>
        <w:rPr/>
      </w:pPr>
      <w:bookmarkStart w:id="495" w:name="__RefHeading___Toc307612_73709187"/>
      <w:bookmarkStart w:id="496" w:name="_Toc210"/>
      <w:bookmarkEnd w:id="495"/>
      <w:r>
        <w:rPr>
          <w:rtl w:val="true"/>
        </w:rPr>
        <w:t>أوق</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فی أقل من خمس أَوَاقٍ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الأَوَاقِیّ جمع أُوقِیَّة ، بضم الهمزة وتشدید الیاء ، والجمع یشدّد ویخفف ، مثل أثفیّة وأثافیّ وأثاف ، وربما یجیء فی الحدیث وقیّة ، ولیست بالعالیة ، وهمزتها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الأُوقِیَّة قدیما عبارة عن أربعین درهما ، وهی فی غیر الحدیث نصف سدس الرطل ، وهو جزء من اثنی عشر جزءا وتختلف باختلاف اصطلاح البلاد</w:t>
      </w:r>
      <w:r>
        <w:rPr>
          <w:rFonts w:eastAsia="IRNazanin" w:cs="IRNazanin"/>
          <w:color w:val="111111"/>
          <w:sz w:val="28"/>
          <w:szCs w:val="28"/>
          <w:rtl w:val="true"/>
          <w:lang w:bidi="fa-IR"/>
        </w:rPr>
        <w:t>.</w:t>
      </w:r>
    </w:p>
    <w:p>
      <w:pPr>
        <w:pStyle w:val="Heading5"/>
        <w:numPr>
          <w:ilvl w:val="4"/>
          <w:numId w:val="1"/>
        </w:numPr>
        <w:rPr/>
      </w:pPr>
      <w:bookmarkStart w:id="497" w:name="__RefHeading___Toc307614_73709187"/>
      <w:bookmarkStart w:id="498" w:name="_Toc211"/>
      <w:bookmarkEnd w:id="497"/>
      <w:r>
        <w:rPr>
          <w:rtl w:val="true"/>
        </w:rPr>
        <w:t>أول</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لِأَوَّل 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عبرها برّ صادق عالم بأصولها وفروعها ، واجتهد فیها وقعت له دون غیره ممن فسرها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الإفک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وأمرُنَا أمر العرب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بضم الهمزة وفتح الواو جمع الأُولَی ، ویکون صفة للعرب ، ویروی بفتح الهمزة وتشدید الواو صفة للأمر ، قیل وهو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بکر رضی الله عنه وأضیافه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الأُولَی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الحالة التی غضب فیها وحلف أن لا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اللّقمة الأولی التی أحنث بها نفسه وأکل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فقّه فی الدین وعلمه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آلَ الشیء یَؤُولُ إلی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 وصار إلیه ، والمراد بالتأویل نقل ظاهر اللفظ عن وضعه الأصلی إلی ما یحتاج إلی دلیل لولاه ما ترک ظاهر اللفظ</w:t>
      </w:r>
      <w:r>
        <w:rPr>
          <w:rFonts w:eastAsia="IRNazanin" w:cs="IRNazanin"/>
          <w:color w:val="111111"/>
          <w:sz w:val="28"/>
          <w:szCs w:val="28"/>
          <w:rtl w:val="true"/>
          <w:lang w:bidi="fa-IR"/>
        </w:rPr>
        <w:t xml:space="preserve">. </w:t>
      </w:r>
      <w:bookmarkStart w:id="499" w:name="pg11386_141313"/>
    </w:p>
    <w:p>
      <w:pPr>
        <w:pStyle w:val="BookText"/>
        <w:rPr/>
      </w:pPr>
      <w:bookmarkEnd w:id="499"/>
      <w:r>
        <w:rPr>
          <w:rFonts w:ascii="Amiri" w:hAnsi="Amiri" w:eastAsia="Amiri" w:cs="Amiri"/>
          <w:color w:val="111111"/>
          <w:sz w:val="28"/>
          <w:sz w:val="28"/>
          <w:szCs w:val="28"/>
          <w:rtl w:val="true"/>
          <w:lang w:bidi="ar-SA"/>
        </w:rPr>
        <w:t xml:space="preserve">ومنه حدیث عائشة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صلی‌الله‌علیه‌وسلم یکثر أن یقول فی رکوعه وسجوده سبحانک اللهم وبحمدک ، یَتَأَوَّلُ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أنه مأخوذ من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وَاسْتَغْفِرْهُ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الزهری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عائشة رضی الله عنها تُشِمُّ فی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تَأَوَّلَتْ کما تَأَوَّلَ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بتأویل عثمان ما روی عنه أنه أتمّ الصلاة بمکة فی الحج ، وذلک أنه نوی الإقامة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الدهر فلا صام ولا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رجع إلی خیر ، 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خزیمة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آلَ السّلامی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 إلیه المخّ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لمحمد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فی آلِ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فالأکثر علی أنهم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الحدیث أن آلَ محمّد هم الذین حرمت علیهم الصدقة وعوّضوا منها الخمس ، وهم صلیبة بنی هاشم وبنی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آلُهُ أصحابه ومن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اللغة یقع علی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 مزمارا من مزامیر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مزامیر داود نفسه ، والآل صلة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الآل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قسّ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مَهْمَهاً وآلاً فَآلاً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 والمهمه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307616_73709187"/>
      <w:bookmarkStart w:id="501" w:name="_Toc212"/>
      <w:bookmarkEnd w:id="500"/>
      <w:r>
        <w:rPr>
          <w:rtl w:val="true"/>
        </w:rPr>
        <w:t>أومأ</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یصلی علی حمار یُومِئُ إِیمَاءً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بالأعضاء کالرأس والید والعین والحاجب ، وإنما یرید به هاهنا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أَوْمَأْتُ إلیه أُومِئُ إِیمَاءً ، ووَمَأْتُ لغة فیه ، ولا یقال أَوْمَیْتُ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فی الحدیث غیر مهموزة علی لغة من قال فی قرأت قریت ، وهمزة الإیماء زائدة ، وبابها الواو ، وقد تکررت فی الحدیث</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307618_73709187"/>
      <w:bookmarkStart w:id="503" w:name="_Toc213"/>
      <w:bookmarkEnd w:id="502"/>
      <w:r>
        <w:rPr>
          <w:rtl w:val="true"/>
        </w:rPr>
        <w:t>أون</w:t>
      </w:r>
      <w:bookmarkEnd w:id="5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النبی صلی‌الله‌علیه‌وسلم برجل یحتلب شاة آوِنَة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داعی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فلان یصنع ذلک الأمر آوِنَةً إذا کان یصنعه مرارا ویدعه مرارا ، یعنی أنه یحتلبها مرة بعد </w:t>
      </w:r>
      <w:bookmarkStart w:id="504" w:name="pg11386_141315"/>
    </w:p>
    <w:p>
      <w:pPr>
        <w:pStyle w:val="BookText"/>
        <w:rPr/>
      </w:pPr>
      <w:bookmarkEnd w:id="504"/>
      <w:r>
        <w:rPr>
          <w:rFonts w:ascii="IRNazanin" w:hAnsi="IRNazanin" w:eastAsia="IRNazanin"/>
          <w:color w:val="111111"/>
          <w:sz w:val="28"/>
          <w:sz w:val="28"/>
          <w:szCs w:val="28"/>
          <w:rtl w:val="true"/>
          <w:lang w:bidi="fa-IR"/>
        </w:rPr>
        <w:t xml:space="preserve">أخری ، وداعی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یترکه الحالب منه فی الضّرع ولا یستقصیه لیجتمع اللبن فی الضّرع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آوِنَة جمع أَوَان ، وهو الحین والزمان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أَوَانُ قطعت أبهری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505" w:name="__RefHeading___Toc307620_73709187"/>
      <w:bookmarkStart w:id="506" w:name="_Toc214"/>
      <w:bookmarkEnd w:id="505"/>
      <w:r>
        <w:rPr>
          <w:rtl w:val="true"/>
        </w:rPr>
        <w:t>أوه</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أبی سعید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النبی صلی‌الله‌علیه‌وسلم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عین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کلمة یقولها الرجل عند الشّکایة والتوجّع ، وهی ساکنة الواو مکسورة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قلبوا الواو ألفا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من کذا ، وربما شدّدوا الواو وکسروها وسکّنوا الهاء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 وربما حذفوا الهاء فقالوا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یفتح الواو مع التشدید فیقول 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 لفراخ محمّد من خلیفة یستخلف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لک مخبتا أَوَّاهاً منیبا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المُتَأَوِّه المتضرّع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الکثیر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الکثیر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307622_73709187"/>
      <w:bookmarkStart w:id="508" w:name="_Toc215"/>
      <w:bookmarkEnd w:id="507"/>
      <w:r>
        <w:rPr>
          <w:rtl w:val="true"/>
        </w:rPr>
        <w:t>أوی</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علیه‌السلام یخوّی فی سجوده حتی کنّا نَأْوِی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یصلی حتی کنت آوِی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أرقّ له وأرثی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تَأْوِی من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ترحم زوجها ولا ترقّ له عند الإعدام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أبایعکم علی أن تَأْوُونِی وتنصرونی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تضمونی إلیکم وتحوطونی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أَوَی وآوَی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والمقصور منهما لازم ومتعد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فی ثمر حتی یَأْوِیهِ الجرین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یضمّه البیدر ویجمعه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یَأْوِی الضالّة إلا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من أَوَی یَأْوِی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أَوَیْتُ إلی المنزل وأَوَیْتُ غیری وآوَیْتُهُ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وأنکر بعضهم المقصور المتعدّی 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فصیحة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المقصور اللازم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أحدهم فَأَوَی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الممدود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کفانا وآوَانَا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ردّنا إلی مَأْوًی لنا ولم یجعلنا منتشرین کالبهائم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أَوَیْتُ علی نفسی أن أذکر من ذکرنی</w:t>
      </w:r>
      <w:r>
        <w:rPr>
          <w:rFonts w:eastAsia="IRNazanin" w:cs="IRNazanin"/>
          <w:color w:val="111111"/>
          <w:sz w:val="28"/>
          <w:szCs w:val="28"/>
          <w:rtl w:val="true"/>
          <w:lang w:bidi="fa-IR"/>
        </w:rPr>
        <w:t xml:space="preserve">» </w:t>
      </w:r>
      <w:bookmarkStart w:id="509" w:name="pg11386_141317"/>
    </w:p>
    <w:p>
      <w:pPr>
        <w:pStyle w:val="BookText"/>
        <w:rPr/>
      </w:pPr>
      <w:bookmarkEnd w:id="509"/>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غلط ، إلا أن یکون من المقلوب ، والصحیح وأیت من الوأی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الوعد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وعدا علی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 استقی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فاستاء لها بوزن استاق ، وکلاهما من المساءة ، أی 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استاء واستأی ، أی 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استالها بوزن اختارها ، فجعل اللام من الأصل ، أخذه من التأویل ، أی طلب تأویلها ، والصحیح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نخلة وضالة وسدرة وآءَة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الآءَةُ بوزن العاهة ، وتجمع علی آءٍ بوزن عاه ، وهو شجر معروف ، وأصل ألفها التی بین الهمزتین واو</w:t>
      </w:r>
      <w:r>
        <w:rPr>
          <w:rFonts w:eastAsia="IRNazanin" w:cs="IRNazanin"/>
          <w:color w:val="111111"/>
          <w:sz w:val="28"/>
          <w:szCs w:val="28"/>
          <w:rtl w:val="true"/>
          <w:lang w:bidi="fa-IR"/>
        </w:rPr>
        <w:t>.</w:t>
      </w:r>
    </w:p>
    <w:p>
      <w:pPr>
        <w:pStyle w:val="Heading4"/>
        <w:numPr>
          <w:ilvl w:val="3"/>
          <w:numId w:val="1"/>
        </w:numPr>
        <w:rPr/>
      </w:pPr>
      <w:bookmarkStart w:id="510" w:name="__RefHeading___Toc307624_73709187"/>
      <w:bookmarkStart w:id="511" w:name="_Toc216"/>
      <w:bookmarkEnd w:id="510"/>
      <w:r>
        <w:rPr>
          <w:rtl w:val="true"/>
        </w:rPr>
        <w:t>(</w:t>
      </w:r>
      <w:r>
        <w:rPr>
          <w:rtl w:val="true"/>
        </w:rPr>
        <w:t>باب الهمزة مع الهاء</w:t>
      </w:r>
      <w:r>
        <w:rPr>
          <w:rtl w:val="true"/>
        </w:rPr>
        <w:t>)</w:t>
      </w:r>
      <w:bookmarkEnd w:id="511"/>
    </w:p>
    <w:p>
      <w:pPr>
        <w:pStyle w:val="Heading5"/>
        <w:numPr>
          <w:ilvl w:val="4"/>
          <w:numId w:val="1"/>
        </w:numPr>
        <w:rPr/>
      </w:pPr>
      <w:bookmarkStart w:id="512" w:name="__RefHeading___Toc307626_73709187"/>
      <w:bookmarkStart w:id="513" w:name="_Toc217"/>
      <w:bookmarkEnd w:id="512"/>
      <w:r>
        <w:rPr>
          <w:rtl w:val="true"/>
        </w:rPr>
        <w:t>أهب</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البیت أُهُبٌ عطنة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والهاء وبفتحهما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إِهَاب وهو الجلد وقیل إنما یقال للجلد إهاب قبل الدبغ فأما بعده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المنتنة التی هی فی دباغها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 القرآن فی إِهَاب ثم ألقی فی النار ما 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معجزة للقرآن فی زمن النبی صلی‌الله‌علیه‌وسلم ، کما تکون الآیات فی عصور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علمه الله القرآن لم تحرقه نار الآخرة ، فجعل جسم حافظ القرآن کالإهاب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إِهَابٍ دبغ فقد 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عائشة فی صفة أبیها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وحقن الدماء فی أُهُبِهَا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أجسادها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اسم موضع بنواحی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فیه یهاب بالیاء</w:t>
      </w:r>
      <w:r>
        <w:rPr>
          <w:rFonts w:eastAsia="IRNazanin" w:cs="IRNazanin"/>
          <w:color w:val="111111"/>
          <w:sz w:val="28"/>
          <w:szCs w:val="28"/>
          <w:rtl w:val="true"/>
          <w:lang w:bidi="fa-IR"/>
        </w:rPr>
        <w:t>.</w:t>
      </w:r>
    </w:p>
    <w:p>
      <w:pPr>
        <w:pStyle w:val="Heading5"/>
        <w:numPr>
          <w:ilvl w:val="4"/>
          <w:numId w:val="1"/>
        </w:numPr>
        <w:rPr/>
      </w:pPr>
      <w:bookmarkStart w:id="514" w:name="__RefHeading___Toc307628_73709187"/>
      <w:bookmarkStart w:id="515" w:name="_Toc218"/>
      <w:bookmarkEnd w:id="514"/>
      <w:r>
        <w:rPr>
          <w:rtl w:val="true"/>
        </w:rPr>
        <w:t>أهل</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القرآن هم أَهْل الله وخاصّته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حفظة القرآن العاملون به هم أولیاء الله والمختصّون به اختصاص أهل الإنسان 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أبی بکر فی استخلافه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له إذا لقیته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 علیهم </w:t>
      </w:r>
      <w:bookmarkStart w:id="516" w:name="pg11386_141319"/>
    </w:p>
    <w:p>
      <w:pPr>
        <w:pStyle w:val="BookText"/>
        <w:rPr/>
      </w:pPr>
      <w:bookmarkEnd w:id="516"/>
      <w:r>
        <w:rPr>
          <w:rFonts w:ascii="IRNazanin" w:hAnsi="IRNazanin" w:eastAsia="IRNazanin"/>
          <w:color w:val="111111"/>
          <w:sz w:val="28"/>
          <w:sz w:val="28"/>
          <w:szCs w:val="28"/>
          <w:rtl w:val="true"/>
          <w:lang w:bidi="fa-IR"/>
        </w:rPr>
        <w:t>خیر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خیر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یسمّون أهل مکة أهل الله تعظیما لهم ، کما یقال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أراد أهل بیت الله ؛ لأنهم کانوا سکان بیت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أم سلمة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 علی أَهْلِکَ 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بالأهل نفسه صلی‌الله‌علیه‌وسلم ، أی لا یعلق بک ولا یصیبک هوان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صلی‌الله‌علیه‌وسلم أعطی الآهِلَ حظّین والأعزب 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الآهِلُ الذی له زوجة وعیال ، والأعزب الذی لا زوجة له ، وهی لغة ردیئة ، واللغة الفصحی 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بالعطاء نصیبهم من الفیء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أمست نیران بنی کعب آهِلَة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کثیرة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الحمر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تألف البیوت ولها أصحاب ، وهی مثل الإنسیّة ، ضد الوحشیة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یدعی إلی خبز الشعیر والإِهَالَة السّنخة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 الأدهان مما یؤتدم به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ما أذیب من الألیة والشحم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الدّسم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والسّنخة المتغیرة الریح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کعب فی صفة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متن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الإهالة فی الحدیث</w:t>
      </w:r>
      <w:r>
        <w:rPr>
          <w:rFonts w:eastAsia="IRNazanin" w:cs="IRNazanin"/>
          <w:color w:val="111111"/>
          <w:sz w:val="28"/>
          <w:szCs w:val="28"/>
          <w:rtl w:val="true"/>
          <w:lang w:bidi="fa-IR"/>
        </w:rPr>
        <w:t>.</w:t>
      </w:r>
    </w:p>
    <w:p>
      <w:pPr>
        <w:pStyle w:val="Heading4"/>
        <w:numPr>
          <w:ilvl w:val="3"/>
          <w:numId w:val="1"/>
        </w:numPr>
        <w:rPr/>
      </w:pPr>
      <w:bookmarkStart w:id="517" w:name="__RefHeading___Toc307630_73709187"/>
      <w:bookmarkStart w:id="518" w:name="_Toc219"/>
      <w:bookmarkEnd w:id="517"/>
      <w:r>
        <w:rPr>
          <w:rtl w:val="true"/>
        </w:rPr>
        <w:t>(</w:t>
      </w:r>
      <w:r>
        <w:rPr>
          <w:rtl w:val="true"/>
        </w:rPr>
        <w:t>باب الهمزة مع الیاء</w:t>
      </w:r>
      <w:r>
        <w:rPr>
          <w:rtl w:val="true"/>
        </w:rPr>
        <w:t>)</w:t>
      </w:r>
      <w:bookmarkEnd w:id="518"/>
    </w:p>
    <w:p>
      <w:pPr>
        <w:pStyle w:val="Heading5"/>
        <w:numPr>
          <w:ilvl w:val="4"/>
          <w:numId w:val="1"/>
        </w:numPr>
        <w:rPr/>
      </w:pPr>
      <w:bookmarkStart w:id="519" w:name="__RefHeading___Toc307632_73709187"/>
      <w:bookmarkStart w:id="520" w:name="_Toc220"/>
      <w:bookmarkEnd w:id="519"/>
      <w:r>
        <w:rPr>
          <w:rtl w:val="true"/>
        </w:rPr>
        <w:t>أیب</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طالوت أَیَّاباً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تفسیره فی الحدیث أنه السّقّاء</w:t>
      </w:r>
      <w:r>
        <w:rPr>
          <w:rFonts w:eastAsia="IRNazanin" w:cs="IRNazanin"/>
          <w:color w:val="111111"/>
          <w:sz w:val="28"/>
          <w:szCs w:val="28"/>
          <w:rtl w:val="true"/>
          <w:lang w:bidi="fa-IR"/>
        </w:rPr>
        <w:t>.</w:t>
      </w:r>
    </w:p>
    <w:p>
      <w:pPr>
        <w:pStyle w:val="Heading5"/>
        <w:numPr>
          <w:ilvl w:val="4"/>
          <w:numId w:val="1"/>
        </w:numPr>
        <w:rPr/>
      </w:pPr>
      <w:bookmarkStart w:id="521" w:name="__RefHeading___Toc307634_73709187"/>
      <w:bookmarkStart w:id="522" w:name="_Toc221"/>
      <w:bookmarkEnd w:id="521"/>
      <w:r>
        <w:rPr>
          <w:rtl w:val="true"/>
        </w:rPr>
        <w:t>أید</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لا یزال یُؤَیِّدُکَ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یقوّیک وینصرک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والأَیْد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قویّ</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خطبة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وأمسکها من أن تمور بِأَیْدِهِ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قوّته</w:t>
      </w:r>
      <w:r>
        <w:rPr>
          <w:rFonts w:eastAsia="Amiri" w:cs="Amiri" w:ascii="Amiri" w:hAnsi="Amiri"/>
          <w:color w:val="111111"/>
          <w:sz w:val="28"/>
          <w:szCs w:val="28"/>
          <w:rtl w:val="true"/>
          <w:lang w:bidi="ar-SA"/>
        </w:rPr>
        <w:t xml:space="preserve">. </w:t>
      </w:r>
      <w:bookmarkStart w:id="523" w:name="pg11386_141320"/>
    </w:p>
    <w:p>
      <w:pPr>
        <w:pStyle w:val="Heading5"/>
        <w:numPr>
          <w:ilvl w:val="4"/>
          <w:numId w:val="1"/>
        </w:numPr>
        <w:rPr/>
      </w:pPr>
      <w:bookmarkStart w:id="524" w:name="__RefHeading___Toc307636_73709187"/>
      <w:bookmarkStart w:id="525" w:name="_Toc222"/>
      <w:bookmarkEnd w:id="523"/>
      <w:bookmarkEnd w:id="524"/>
      <w:r>
        <w:rPr>
          <w:rtl w:val="true"/>
        </w:rPr>
        <w:t>أیر</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یطل أَیْرُ أبیه ینتطق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کثرت إخوته </w:t>
      </w:r>
      <w:r>
        <w:rPr>
          <w:rStyle w:val="FootnoteAnchor"/>
          <w:rtl w:val="true"/>
        </w:rPr>
        <w:footnoteReference w:id="98"/>
      </w:r>
      <w:r>
        <w:rPr>
          <w:rFonts w:ascii="IRNazanin" w:hAnsi="IRNazanin" w:eastAsia="IRNazanin"/>
          <w:color w:val="111111"/>
          <w:sz w:val="28"/>
          <w:sz w:val="28"/>
          <w:szCs w:val="28"/>
          <w:rtl w:val="true"/>
          <w:lang w:bidi="fa-IR"/>
        </w:rPr>
        <w:t>اشتدّ ظهره بهم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شاء ربّی کان أَیْرُ أبیکم</w:t>
      </w:r>
    </w:p>
    <w:p>
      <w:pPr>
        <w:pStyle w:val="BookText"/>
        <w:rPr/>
      </w:pPr>
      <w:r>
        <w:rPr>
          <w:rFonts w:ascii="IRNazanin" w:hAnsi="IRNazanin" w:eastAsia="IRNazanin"/>
          <w:color w:val="111111"/>
          <w:sz w:val="28"/>
          <w:sz w:val="28"/>
          <w:szCs w:val="28"/>
          <w:rtl w:val="true"/>
          <w:lang w:bidi="fa-IR"/>
        </w:rPr>
        <w:t>طویلا کأیر الحارث بن سدوس</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أحد وعشرون ذکرا</w:t>
      </w:r>
      <w:r>
        <w:rPr>
          <w:rFonts w:eastAsia="IRNazanin" w:cs="IRNazanin"/>
          <w:color w:val="111111"/>
          <w:sz w:val="28"/>
          <w:szCs w:val="28"/>
          <w:rtl w:val="true"/>
          <w:lang w:bidi="fa-IR"/>
        </w:rPr>
        <w:t>.</w:t>
      </w:r>
    </w:p>
    <w:p>
      <w:pPr>
        <w:pStyle w:val="Heading5"/>
        <w:numPr>
          <w:ilvl w:val="4"/>
          <w:numId w:val="1"/>
        </w:numPr>
        <w:rPr/>
      </w:pPr>
      <w:bookmarkStart w:id="526" w:name="__RefHeading___Toc307638_73709187"/>
      <w:bookmarkStart w:id="527" w:name="_Toc223"/>
      <w:bookmarkEnd w:id="526"/>
      <w:r>
        <w:rPr>
          <w:rtl w:val="true"/>
        </w:rPr>
        <w:t>أیس</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قصید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وجلدها من أطوم لا یُؤَیِّسُهُ</w:t>
      </w:r>
    </w:p>
    <w:p>
      <w:pPr>
        <w:pStyle w:val="BookText"/>
        <w:rPr/>
      </w:pPr>
      <w:r>
        <w:rPr>
          <w:rFonts w:ascii="Amiri" w:hAnsi="Amiri" w:eastAsia="Amiri" w:cs="Amiri"/>
          <w:color w:val="111111"/>
          <w:sz w:val="28"/>
          <w:sz w:val="28"/>
          <w:szCs w:val="28"/>
          <w:rtl w:val="true"/>
          <w:lang w:bidi="ar-SA"/>
        </w:rPr>
        <w:t xml:space="preserve">التَّأْیِیس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التّذلیل والتأثیر فی الشیء ، أی لا یؤثّر فی جلدها شیء</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307640_73709187"/>
      <w:bookmarkStart w:id="529" w:name="_Toc224"/>
      <w:bookmarkEnd w:id="528"/>
      <w:r>
        <w:rPr>
          <w:rtl w:val="true"/>
        </w:rPr>
        <w:t>أیض</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الکسوف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آضَتِ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آضَ یَئِیضُ أَیْضاً ، أی صار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307642_73709187"/>
      <w:bookmarkStart w:id="531" w:name="_Toc225"/>
      <w:bookmarkEnd w:id="530"/>
      <w:r>
        <w:rPr>
          <w:rtl w:val="true"/>
        </w:rPr>
        <w:t>أیل</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بلونا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عنده إِیَالَة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حسن الإِیَالَةِ وسیّئ الإیالة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هما جبر ومیکا ، أضیفا إلی إِیل وهو 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عمر رضی الله عنهما أهلّ بحجّة من إِیلِیَاء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والتخفیف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مدینة بیت المقدس ، وقد تشدّد الیاء الثانیة وتقصر الکلمة ، وهو 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بفتح الهمزة وسکون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المعروف فیما بین مصر والشام</w:t>
      </w:r>
      <w:r>
        <w:rPr>
          <w:rFonts w:eastAsia="IRNazanin" w:cs="IRNazanin"/>
          <w:color w:val="111111"/>
          <w:sz w:val="28"/>
          <w:szCs w:val="28"/>
          <w:rtl w:val="true"/>
          <w:lang w:bidi="fa-IR"/>
        </w:rPr>
        <w:t>.</w:t>
      </w:r>
    </w:p>
    <w:p>
      <w:pPr>
        <w:pStyle w:val="Heading5"/>
        <w:numPr>
          <w:ilvl w:val="4"/>
          <w:numId w:val="1"/>
        </w:numPr>
        <w:rPr/>
      </w:pPr>
      <w:bookmarkStart w:id="532" w:name="__RefHeading___Toc307644_73709187"/>
      <w:bookmarkStart w:id="533" w:name="_Toc226"/>
      <w:bookmarkEnd w:id="532"/>
      <w:r>
        <w:rPr>
          <w:rtl w:val="true"/>
        </w:rPr>
        <w:t>أیم</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الأَیِّم أحقّ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الأَیِّم فی الأصل التی لا زوج لها ، بکرا کانت أو ثیّبا ، مطلّقة کانت أو متوفّی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ویرید بالأیّم فی هذا الحدیث الثّیّب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تَأَیَّمَتِ المرأة وآمَتْ إذا أقامت لا تتزوج</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آمَتْ من زوجها ذات منصب وجمال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صارت أَیِّماً لا زوج لها</w:t>
      </w:r>
      <w:r>
        <w:rPr>
          <w:rFonts w:eastAsia="IRNazanin" w:cs="IRNazanin"/>
          <w:color w:val="111111"/>
          <w:sz w:val="28"/>
          <w:szCs w:val="28"/>
          <w:rtl w:val="true"/>
          <w:lang w:bidi="fa-IR"/>
        </w:rPr>
        <w:t xml:space="preserve">. </w:t>
      </w:r>
      <w:bookmarkStart w:id="534" w:name="pg11386_141322"/>
    </w:p>
    <w:p>
      <w:pPr>
        <w:pStyle w:val="BookText"/>
        <w:rPr/>
      </w:pPr>
      <w:bookmarkEnd w:id="5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حدیث حفصة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تَأَیَّمَتْ من زوجها خنیس </w:t>
      </w:r>
      <w:r>
        <w:rPr>
          <w:rStyle w:val="FootnoteAnchor"/>
          <w:rtl w:val="true"/>
        </w:rPr>
        <w:footnoteReference w:id="100"/>
      </w:r>
      <w:r>
        <w:rPr>
          <w:rFonts w:ascii="IRNazanin" w:hAnsi="IRNazanin" w:eastAsia="IRNazanin"/>
          <w:color w:val="111111"/>
          <w:sz w:val="28"/>
          <w:sz w:val="28"/>
          <w:szCs w:val="28"/>
          <w:rtl w:val="true"/>
          <w:lang w:bidi="fa-IR"/>
        </w:rPr>
        <w:t>قبل النبی صلی‌الله‌علیه‌وسلم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کلام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قیّمها وطال تَأَیُّمُهَا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من هذه اللفظة الأَیْمَة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تطول أَیْمَةُ إحداکنّ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أَیِّمٌ بیّن الأَیْمَةِ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یتعوّذ من الأَیْمَة والعیمة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طول التّعزّب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للرجل أیضا أَیِّم کالمرأة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علی أرض جرز مجدبة مثل الأَیْم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 والأین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الأَیِّم بالتشدید ، شبّه الأرض فی ملاستها بالحیة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بقتل الأَیْمِ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لئن کنت أخذت لقد أبقیت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الله من ألفاظ القسم ، کقولک لعمر الله وعهد الله ، وفیها لغات کثیرة ، وتفتح همزتها وتکسر ، وهمزتها وصل ، وقد تقطع ، وأهل الکوفة من النحاة یزعمون أنها جمع یمین ، وغیرهم یقول هی اسم موضوع للقسم أوردناها هاهنا علی ظاهر لفظها ، وقد تکررت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یتقارب الزمان ویکثر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أَیْمُ هو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ما هو؟ وأصله أیّ ما هو ، أی أیّ شیء هو ، فخفف الیاء وحذف ألف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صلی‌الله‌علیه‌وسلم ساوم رجلا معه طعام ، فجعل شیبة بن ربیعة یشیر إلیه لا تبعه ، فجعل الرجل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أیّ شیء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دخل علیه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إِیمَنُ أن یکون بین الناس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آمَنُ ، فجاء به علی لغة من یکسر أوائل الأفعال المستقبلة ، نحو نعلم وتعلم ، فانقلبت الألف یاء للکسرة قبلها</w:t>
      </w:r>
      <w:r>
        <w:rPr>
          <w:rFonts w:eastAsia="IRNazanin" w:cs="IRNazanin"/>
          <w:color w:val="111111"/>
          <w:sz w:val="28"/>
          <w:szCs w:val="28"/>
          <w:rtl w:val="true"/>
          <w:lang w:bidi="fa-IR"/>
        </w:rPr>
        <w:t>.</w:t>
      </w:r>
    </w:p>
    <w:p>
      <w:pPr>
        <w:pStyle w:val="Heading5"/>
        <w:numPr>
          <w:ilvl w:val="4"/>
          <w:numId w:val="1"/>
        </w:numPr>
        <w:rPr/>
      </w:pPr>
      <w:bookmarkStart w:id="535" w:name="__RefHeading___Toc307646_73709187"/>
      <w:bookmarkStart w:id="536" w:name="_Toc227"/>
      <w:bookmarkEnd w:id="535"/>
      <w:r>
        <w:rPr>
          <w:rtl w:val="true"/>
        </w:rPr>
        <w:t>أین</w:t>
      </w:r>
      <w:bookmarkEnd w:id="53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قصید کعب بن زهیر </w:t>
      </w:r>
      <w:r>
        <w:rPr>
          <w:rFonts w:eastAsia="IRNazanin" w:cs="IRNazanin"/>
          <w:color w:val="111111"/>
          <w:sz w:val="28"/>
          <w:szCs w:val="28"/>
          <w:rtl w:val="true"/>
          <w:lang w:bidi="fa-IR"/>
        </w:rPr>
        <w:t xml:space="preserve">: </w:t>
      </w:r>
      <w:bookmarkStart w:id="537" w:name="pg11386_141324"/>
    </w:p>
    <w:p>
      <w:pPr>
        <w:pStyle w:val="BookText"/>
        <w:rPr/>
      </w:pPr>
      <w:bookmarkEnd w:id="537"/>
      <w:r>
        <w:rPr>
          <w:rFonts w:ascii="IRNazanin" w:hAnsi="IRNazanin" w:eastAsia="IRNazanin"/>
          <w:color w:val="111111"/>
          <w:sz w:val="28"/>
          <w:sz w:val="28"/>
          <w:szCs w:val="28"/>
          <w:rtl w:val="true"/>
          <w:lang w:bidi="fa-IR"/>
        </w:rPr>
        <w:t>فیها علی الأَیْن إرقال وتبغیل</w:t>
      </w:r>
    </w:p>
    <w:p>
      <w:pPr>
        <w:pStyle w:val="BookText"/>
        <w:rPr/>
      </w:pPr>
      <w:r>
        <w:rPr>
          <w:rFonts w:ascii="Amiri" w:hAnsi="Amiri" w:eastAsia="Amiri" w:cs="Amiri"/>
          <w:color w:val="111111"/>
          <w:sz w:val="28"/>
          <w:sz w:val="28"/>
          <w:szCs w:val="28"/>
          <w:rtl w:val="true"/>
          <w:lang w:bidi="ar-SA"/>
        </w:rPr>
        <w:t xml:space="preserve">الأَیْنُ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الإعیاء والتّعب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خطبة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أَیْنَ الابتداء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أین تذهب؟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الابتداء بالصلاة قبل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الابتداء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أین تذهب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تبدأ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ذرّ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آنَ للرجل أن یعرف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 حان وقرب؟ تقول منه آنَ یَئِین أَیْناً ، وهو مثل أنی یأنی أنی ، مقلوب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538" w:name="__RefHeading___Toc307648_73709187"/>
      <w:bookmarkStart w:id="539" w:name="_Toc228"/>
      <w:bookmarkEnd w:id="538"/>
      <w:r>
        <w:rPr>
          <w:rtl w:val="true"/>
        </w:rPr>
        <w:t>أیه</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أنشد شعر أمیّة بن أبی الصّلت فقال عند کل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کلمة یراد بها الاستزادة ، وهی مبنیة علی الکسر ، فإذا وصلت نوّنت فقلت إِیهٍ حدّثنا ، وإذا قلت إِیهاً بالنصب فإنّما تأمره بالسکوت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أصیل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قدم علیه المدینة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 مکة؟ قال ترکتها وقد أحجن ثمامها ، وأعذق إذخرها ، وأمشر سلمها ، فقال إِیهاً 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القلوب 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کفّ واسکت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ترد المنصوبة بمعنی التصدیق والرّضی بالشیء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الزبیر ، لما قیل له یا بن ذات النّطاقین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 والاله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صدقت ورضیت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إِیهِ بالکسر ، أی زدنی من هذه المنقبة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قیس الأودی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ملک الموت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أُأَیِّهُ بها کما یُؤَیِّهُ بالخیل فتجیبنی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أَیَّهْتُ بفلان تَأْیِیهاً إذا دعوته ونادیته ، کأنک قلت له یا أیّها 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کلمة تأسف ، وانتصابها علی إجرائها مجری المصادر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أتأسّف تأسّفا ، وأصل الهمزة واو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عثمان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أحلّتهما آیَةٌ وحرّمتهما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المحلّة 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المحرّمة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بَیْنَ الْأُخْتَیْنِ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الآیَة من کتاب الله تعالی جماعة حروف وکلمات ، من قولهم خرج القوم بِآیَتِهِمْ ، أی بجماعتهم </w:t>
      </w:r>
      <w:bookmarkStart w:id="540" w:name="pg11386_141326"/>
    </w:p>
    <w:p>
      <w:pPr>
        <w:pStyle w:val="BookText"/>
        <w:rPr/>
      </w:pPr>
      <w:bookmarkEnd w:id="540"/>
      <w:r>
        <w:rPr>
          <w:rFonts w:ascii="IRNazanin" w:hAnsi="IRNazanin" w:eastAsia="IRNazanin"/>
          <w:color w:val="111111"/>
          <w:sz w:val="28"/>
          <w:sz w:val="28"/>
          <w:szCs w:val="28"/>
          <w:rtl w:val="true"/>
          <w:lang w:bidi="fa-IR"/>
        </w:rPr>
        <w:t xml:space="preserve">لم یدعوا وراءهم شیئا ، والآیَةُ فی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آیَة أُوَیَة بفتح الواو ، وموضع العین واو ، والنسبة إلیها أَوَوِیٌ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أصلها فاعلة ، فذهبت منها اللام أو العین تخفیفا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جاءت تامة لکانت آییة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ذکرناها فی هذا الموضع حملا علی ظاهر لفظها</w:t>
      </w:r>
      <w:r>
        <w:rPr>
          <w:rFonts w:eastAsia="IRNazanin" w:cs="IRNazanin"/>
          <w:color w:val="111111"/>
          <w:sz w:val="28"/>
          <w:szCs w:val="28"/>
          <w:rtl w:val="true"/>
          <w:lang w:bidi="fa-IR"/>
        </w:rPr>
        <w:t>.</w:t>
      </w:r>
    </w:p>
    <w:p>
      <w:pPr>
        <w:pStyle w:val="Heading5"/>
        <w:numPr>
          <w:ilvl w:val="4"/>
          <w:numId w:val="1"/>
        </w:numPr>
        <w:rPr/>
      </w:pPr>
      <w:bookmarkStart w:id="541" w:name="__RefHeading___Toc307650_73709187"/>
      <w:bookmarkStart w:id="542" w:name="_Toc229"/>
      <w:bookmarkEnd w:id="541"/>
      <w:r>
        <w:rPr>
          <w:rtl w:val="true"/>
        </w:rPr>
        <w:t>أیهق</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قس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ورضیع أَیْهُقَان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الأَیْهُقَان الجرجیر البرّی</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307652_73709187"/>
      <w:bookmarkStart w:id="544" w:name="_Toc230"/>
      <w:bookmarkEnd w:id="543"/>
      <w:r>
        <w:rPr>
          <w:rtl w:val="true"/>
        </w:rPr>
        <w:t>إیا</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أبی ذرّ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النبی صلی‌الله‌علیه‌وسلم قال إنی أو إِیَّاکَ فرعون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أنک فرعون هذه الأمة ، ولکنه ألقاه إلیه تعریضا لا تصریحا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إِیَّاکُمْ لَعَلی هُدیً أَوْ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کما تقول أحدنا کاذب ، وأنت تعلم أنک صادق ولکنک تعرّض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معاویة إذا رفع رأسه من السجدة الأخیرة کانت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 ضمیر السجدة ؛ وإیاها الخبر ، أی کانت هی هی ، یعنی کان یرفع منها وینهض قائما إلی الرکعة الأخری من غیر أن یقعد قعدة الاستراحة ، وإِیَّا اسم مبنی ، وهو ضمیر المنصوب ، والضمائر التی تضاف إلیها من الهاء والکاف والیاء لا موضع لها من الإعراب فی القول القویّ ، وقد تکون إِیَّا بمعنی التحذیر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بن عبد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إِیَّای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نحّ عنّی کذا ونحّنی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فتخلفنا أیّتها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تخلّفهم عن غزوة تبوک وتأخّر توبتهم ، وهذه اللفظة تقال فی الاختصاص ، وتختص بالمخبر عن نفسه ، تقول أمّا أنا فأفعل کذا أَیُّهَا الرجل ، یعنی نفسه ، فمعنی قول کعب أَیَّتُهَا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المخصوصین بالتخلّف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w:t>
      </w:r>
      <w:r>
        <w:rPr>
          <w:rFonts w:eastAsia="IRNazanin" w:cs="IRNazanin"/>
          <w:color w:val="111111"/>
          <w:sz w:val="28"/>
          <w:szCs w:val="28"/>
          <w:rtl w:val="true"/>
          <w:lang w:bidi="fa-IR"/>
        </w:rPr>
        <w:t>.</w:t>
      </w:r>
    </w:p>
    <w:p>
      <w:pPr>
        <w:pStyle w:val="Heading5"/>
        <w:numPr>
          <w:ilvl w:val="4"/>
          <w:numId w:val="1"/>
        </w:numPr>
        <w:rPr/>
      </w:pPr>
      <w:bookmarkStart w:id="545" w:name="__RefHeading___Toc307654_73709187"/>
      <w:bookmarkStart w:id="546" w:name="_Toc231"/>
      <w:bookmarkEnd w:id="545"/>
      <w:r>
        <w:rPr>
          <w:rtl w:val="true"/>
        </w:rPr>
        <w:t>إی</w:t>
      </w:r>
      <w:bookmarkEnd w:id="5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بمعنی نعم ، إلّا أنّها تختص بالمجیء مع القسم إیجابا لما سبقه من الاستعلام</w:t>
      </w:r>
      <w:r>
        <w:rPr>
          <w:rFonts w:eastAsia="IRNazanin" w:cs="IRNazanin"/>
          <w:color w:val="111111"/>
          <w:sz w:val="28"/>
          <w:szCs w:val="28"/>
          <w:rtl w:val="true"/>
          <w:lang w:bidi="fa-IR"/>
        </w:rPr>
        <w:t xml:space="preserve">. </w:t>
      </w:r>
      <w:bookmarkStart w:id="547" w:name="pg11386_141328"/>
    </w:p>
    <w:p>
      <w:pPr>
        <w:pStyle w:val="Heading3"/>
        <w:numPr>
          <w:ilvl w:val="2"/>
          <w:numId w:val="1"/>
        </w:numPr>
        <w:rPr/>
      </w:pPr>
      <w:bookmarkStart w:id="548" w:name="__RefHeading___Toc307656_73709187"/>
      <w:bookmarkStart w:id="549" w:name="_Toc232"/>
      <w:bookmarkEnd w:id="547"/>
      <w:bookmarkEnd w:id="548"/>
      <w:r>
        <w:rPr>
          <w:rtl w:val="true"/>
        </w:rPr>
        <w:t>حرف الباء</w:t>
      </w:r>
      <w:bookmarkEnd w:id="549"/>
    </w:p>
    <w:p>
      <w:pPr>
        <w:pStyle w:val="Heading4"/>
        <w:numPr>
          <w:ilvl w:val="3"/>
          <w:numId w:val="1"/>
        </w:numPr>
        <w:rPr/>
      </w:pPr>
      <w:bookmarkStart w:id="550" w:name="__RefHeading___Toc307658_73709187"/>
      <w:bookmarkStart w:id="551" w:name="_Toc233"/>
      <w:bookmarkEnd w:id="550"/>
      <w:r>
        <w:rPr>
          <w:rtl w:val="true"/>
        </w:rPr>
        <w:t>(</w:t>
      </w:r>
      <w:r>
        <w:rPr>
          <w:rtl w:val="true"/>
        </w:rPr>
        <w:t>باب الباء مع الهمزة</w:t>
      </w:r>
      <w:r>
        <w:rPr>
          <w:rtl w:val="true"/>
        </w:rPr>
        <w:t>)</w:t>
      </w:r>
      <w:bookmarkEnd w:id="551"/>
    </w:p>
    <w:p>
      <w:pPr>
        <w:pStyle w:val="Heading5"/>
        <w:numPr>
          <w:ilvl w:val="4"/>
          <w:numId w:val="1"/>
        </w:numPr>
        <w:rPr/>
      </w:pPr>
      <w:bookmarkStart w:id="552" w:name="__RefHeading___Toc307660_73709187"/>
      <w:bookmarkStart w:id="553" w:name="_Toc234"/>
      <w:bookmarkEnd w:id="552"/>
      <w:r>
        <w:rPr>
          <w:rtl w:val="true"/>
        </w:rPr>
        <w:t>بأر</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آتاه الله مالا فلم یَبْتَئِرْ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یقدم لنفسه خبیئة خیر ولم یدّخر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بَأَرْتُ الشیء وابْتَأَرْتُهُ إِبَارَةً وأَبْتَئِرُهُ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عائشة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اغتسلی من ثلاثة أَبْؤُرٍ ، یمدّ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أَبْؤُر جمع قلة للبِئْرِ وتجمع علی آبَار ، وبِئَار ، ومدّ بعضها بعضا هو أن میاهها تجتمع فی واحدة کمیاه القناة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هی العادیّة القدیمة لا یعلم لها حافر ولا مالک فیقع فیها الإنسان أو غیره فهو جبار ، أی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الأجیر الذی ینزل إلی البئر فینقّیها ویخرج شیئا وقع فیها فیموت</w:t>
      </w:r>
      <w:r>
        <w:rPr>
          <w:rFonts w:eastAsia="IRNazanin" w:cs="IRNazanin"/>
          <w:color w:val="111111"/>
          <w:sz w:val="28"/>
          <w:szCs w:val="28"/>
          <w:rtl w:val="true"/>
          <w:lang w:bidi="fa-IR"/>
        </w:rPr>
        <w:t>.</w:t>
      </w:r>
    </w:p>
    <w:p>
      <w:pPr>
        <w:pStyle w:val="Heading5"/>
        <w:numPr>
          <w:ilvl w:val="4"/>
          <w:numId w:val="1"/>
        </w:numPr>
        <w:rPr/>
      </w:pPr>
      <w:bookmarkStart w:id="554" w:name="__RefHeading___Toc307662_73709187"/>
      <w:bookmarkStart w:id="555" w:name="_Toc235"/>
      <w:bookmarkEnd w:id="554"/>
      <w:r>
        <w:rPr>
          <w:rtl w:val="true"/>
        </w:rPr>
        <w:t>بأس</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تقنع یدیک وتَبْأَسُ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أمرا وخبرا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بَئِسَ یَبْأَسُ بُؤْساً وبَأْساً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واشتدّت حاجته ، والاسم منه بَائِس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عمار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ترحّم له من الشدة التی یقع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یکره البُؤْسَ والتَّبَاؤُس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التَّبَؤُّس بالقصر والتشدید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فی صفة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لکم أن تنعّموا فلا تَبْؤُسُوا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 یَبْؤُسُ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 ، إذا اشتد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الکاره والحزین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اشتد البَأْس اتّقینا برسول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الخوف ، ولا یکون إلا مع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کسر السّکة الجائزة بین المسلمین إلا من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556" w:name="pg11386_141330"/>
    </w:p>
    <w:p>
      <w:pPr>
        <w:pStyle w:val="BookText"/>
        <w:rPr/>
      </w:pPr>
      <w:bookmarkEnd w:id="556"/>
      <w:r>
        <w:rPr>
          <w:rFonts w:ascii="IRNazanin" w:hAnsi="IRNazanin" w:eastAsia="IRNazanin"/>
          <w:color w:val="111111"/>
          <w:sz w:val="28"/>
          <w:sz w:val="28"/>
          <w:szCs w:val="28"/>
          <w:rtl w:val="true"/>
          <w:lang w:bidi="fa-IR"/>
        </w:rPr>
        <w:t>الدّنانیر والدراهم المضروبة ، أی لا تکسر إلا من أمر یقتضی کسرها ، إمّا لرداءتها أو شک فی صحة نقدها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ذلک لما فیها من 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لأن فیه إضاعة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إنما نهی عن کسرها علی أن تعاد تبرا ، فأمّا للنفقة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کانت المعاملة بها فی صدر الإسلام عددا لا وزنا ، فکان بعضهم یقصّ أطرافها فنهوا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أخو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جامع لأنواع الذم ، وهو ضد نعم فی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الغویر أَبْؤُساً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بَأْس ، وانتصب علی أنه خبر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والغویر ماء 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 أوّل من تکلم به الزّبّاء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الحدیث عسی أن تکون جئت بأمر علیک فیه تهمة وشدّة</w:t>
      </w:r>
      <w:r>
        <w:rPr>
          <w:rFonts w:eastAsia="IRNazanin" w:cs="IRNazanin"/>
          <w:color w:val="111111"/>
          <w:sz w:val="28"/>
          <w:szCs w:val="28"/>
          <w:rtl w:val="true"/>
          <w:lang w:bidi="fa-IR"/>
        </w:rPr>
        <w:t>.</w:t>
      </w:r>
    </w:p>
    <w:p>
      <w:pPr>
        <w:pStyle w:val="Heading5"/>
        <w:numPr>
          <w:ilvl w:val="4"/>
          <w:numId w:val="1"/>
        </w:numPr>
        <w:rPr/>
      </w:pPr>
      <w:bookmarkStart w:id="557" w:name="__RefHeading___Toc307664_73709187"/>
      <w:bookmarkStart w:id="558" w:name="_Toc236"/>
      <w:bookmarkEnd w:id="557"/>
      <w:r>
        <w:rPr>
          <w:rtl w:val="true"/>
        </w:rPr>
        <w:t>بابل</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حبّی صلی‌الله‌علیه‌وسلم نهانی أن أصلّی فی أرض بَابِلَ فإنها 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هذا الصّقع المعروف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وألفه غیر مهموزة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 هذا الحدیث مَقال ، ولا أعلم أحدا من العلماء حرّم الصلاة فی أرض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نهاه أن یتّخذها وطنا ومقاما ، فإذا أقام بها کانت صلاته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باب التعلیق فی علم البیان ، أو لعلّ النهی له خاصّة ، ألا تراه قال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 أن أقرأ ساجدا وراکعا ولا أقول نهاکم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إنذار منه بما لقی من المحنة بالکوفة وهی من أرض بابل</w:t>
      </w:r>
      <w:r>
        <w:rPr>
          <w:rFonts w:eastAsia="IRNazanin" w:cs="IRNazanin"/>
          <w:color w:val="111111"/>
          <w:sz w:val="28"/>
          <w:szCs w:val="28"/>
          <w:rtl w:val="true"/>
          <w:lang w:bidi="fa-IR"/>
        </w:rPr>
        <w:t>.</w:t>
      </w:r>
    </w:p>
    <w:p>
      <w:pPr>
        <w:pStyle w:val="Heading5"/>
        <w:numPr>
          <w:ilvl w:val="4"/>
          <w:numId w:val="1"/>
        </w:numPr>
        <w:rPr/>
      </w:pPr>
      <w:bookmarkStart w:id="559" w:name="__RefHeading___Toc307666_73709187"/>
      <w:bookmarkStart w:id="560" w:name="_Toc237"/>
      <w:bookmarkEnd w:id="559"/>
      <w:r>
        <w:rPr>
          <w:rtl w:val="true"/>
        </w:rPr>
        <w:t>بابوس</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جریج العابد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مسح رأس الصّبی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بَابُوسُ مَن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البَابُوس الصّبیّ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شعر ابن أحمر لغیر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حنّت قلوصی إلی بَابُوسِهَا جزعا</w:t>
      </w:r>
    </w:p>
    <w:p>
      <w:pPr>
        <w:pStyle w:val="BookText"/>
        <w:rPr/>
      </w:pPr>
      <w:r>
        <w:rPr>
          <w:rFonts w:ascii="IRNazanin" w:hAnsi="IRNazanin" w:eastAsia="IRNazanin"/>
          <w:color w:val="111111"/>
          <w:sz w:val="28"/>
          <w:sz w:val="28"/>
          <w:szCs w:val="28"/>
          <w:rtl w:val="true"/>
          <w:lang w:bidi="fa-IR"/>
        </w:rPr>
        <w:t>وما حنینک أم ما أنت والذّکر</w:t>
      </w:r>
    </w:p>
    <w:p>
      <w:pPr>
        <w:pStyle w:val="BookText"/>
        <w:rPr/>
      </w:pPr>
      <w:r>
        <w:rPr>
          <w:rFonts w:ascii="IRNazanin" w:hAnsi="IRNazanin" w:eastAsia="IRNazanin"/>
          <w:color w:val="111111"/>
          <w:sz w:val="28"/>
          <w:sz w:val="28"/>
          <w:szCs w:val="28"/>
          <w:rtl w:val="true"/>
          <w:lang w:bidi="fa-IR"/>
        </w:rPr>
        <w:t>والکلمة غیر مهموزة ، وقد جاءت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اسم للرضیع من أیّ نوع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عربیّته</w:t>
      </w:r>
      <w:r>
        <w:rPr>
          <w:rFonts w:eastAsia="IRNazanin" w:cs="IRNazanin"/>
          <w:color w:val="111111"/>
          <w:sz w:val="28"/>
          <w:szCs w:val="28"/>
          <w:rtl w:val="true"/>
          <w:lang w:bidi="fa-IR"/>
        </w:rPr>
        <w:t>.</w:t>
      </w:r>
    </w:p>
    <w:p>
      <w:pPr>
        <w:pStyle w:val="Heading5"/>
        <w:numPr>
          <w:ilvl w:val="4"/>
          <w:numId w:val="1"/>
        </w:numPr>
        <w:rPr/>
      </w:pPr>
      <w:bookmarkStart w:id="561" w:name="__RefHeading___Toc307668_73709187"/>
      <w:bookmarkStart w:id="562" w:name="_Toc238"/>
      <w:bookmarkEnd w:id="561"/>
      <w:r>
        <w:rPr>
          <w:rtl w:val="true"/>
        </w:rPr>
        <w:t>بالام</w:t>
      </w:r>
      <w:bookmarkEnd w:id="56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أدم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إدامهم بَالام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الحدیث مفسّرا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النّون فهو الحوت ، وبه سمّی یونس علیه‌السلام </w:t>
      </w:r>
      <w:bookmarkStart w:id="563" w:name="pg11386_141332"/>
    </w:p>
    <w:p>
      <w:pPr>
        <w:pStyle w:val="BookText"/>
        <w:rPr/>
      </w:pPr>
      <w:bookmarkEnd w:id="563"/>
      <w:r>
        <w:rPr>
          <w:rFonts w:ascii="IRNazanin" w:hAnsi="IRNazanin" w:eastAsia="IRNazanin"/>
          <w:color w:val="111111"/>
          <w:sz w:val="28"/>
          <w:sz w:val="28"/>
          <w:szCs w:val="28"/>
          <w:rtl w:val="true"/>
          <w:lang w:bidi="fa-IR"/>
        </w:rPr>
        <w:t>ذا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بَالامُ فقد تمحّلوا لها شرحا غیر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اللفظة 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الیهودی أراد التّعمیة فقطع الهجاء وقدّم أحد الحرفین علی الآخر وهی لام ألف ویاء ، یرید لأی بوزن لعی ، وهو الثور الوحشی ، فصحّف الراوی الیاء بالباء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أقرب ما وقع لی فیه</w:t>
      </w:r>
      <w:r>
        <w:rPr>
          <w:rFonts w:eastAsia="IRNazanin" w:cs="IRNazanin"/>
          <w:color w:val="111111"/>
          <w:sz w:val="28"/>
          <w:szCs w:val="28"/>
          <w:rtl w:val="true"/>
          <w:lang w:bidi="fa-IR"/>
        </w:rPr>
        <w:t>.</w:t>
      </w:r>
    </w:p>
    <w:p>
      <w:pPr>
        <w:pStyle w:val="Heading5"/>
        <w:numPr>
          <w:ilvl w:val="4"/>
          <w:numId w:val="1"/>
        </w:numPr>
        <w:rPr/>
      </w:pPr>
      <w:bookmarkStart w:id="564" w:name="__RefHeading___Toc307670_73709187"/>
      <w:bookmarkStart w:id="565" w:name="_Toc239"/>
      <w:bookmarkEnd w:id="564"/>
      <w:r>
        <w:rPr>
          <w:rtl w:val="true"/>
        </w:rPr>
        <w:t>بأو</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رضی الله عنه حین ذکر له طلحة لأجل الخلافة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بَأْوٌ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والتّعظیم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حدیث ابن عباس مع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فَبَأَوْتُ بنفسی ولم أرض بالهوان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رفعتها وعظّمتها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عون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سوء إن أعطیتها بَأَتْ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تکبّرت ، بوزن رمت</w:t>
      </w:r>
      <w:r>
        <w:rPr>
          <w:rFonts w:eastAsia="IRNazanin" w:cs="IRNazanin"/>
          <w:color w:val="111111"/>
          <w:sz w:val="28"/>
          <w:szCs w:val="28"/>
          <w:rtl w:val="true"/>
          <w:lang w:bidi="fa-IR"/>
        </w:rPr>
        <w:t>.</w:t>
      </w:r>
    </w:p>
    <w:p>
      <w:pPr>
        <w:pStyle w:val="Heading4"/>
        <w:numPr>
          <w:ilvl w:val="3"/>
          <w:numId w:val="1"/>
        </w:numPr>
        <w:rPr/>
      </w:pPr>
      <w:bookmarkStart w:id="566" w:name="__RefHeading___Toc307672_73709187"/>
      <w:bookmarkStart w:id="567" w:name="_Toc240"/>
      <w:bookmarkEnd w:id="566"/>
      <w:r>
        <w:rPr>
          <w:rtl w:val="true"/>
        </w:rPr>
        <w:t>(</w:t>
      </w:r>
      <w:r>
        <w:rPr>
          <w:rtl w:val="true"/>
        </w:rPr>
        <w:t>باب الباء مع الباء</w:t>
      </w:r>
      <w:r>
        <w:rPr>
          <w:rtl w:val="true"/>
        </w:rPr>
        <w:t>)</w:t>
      </w:r>
      <w:bookmarkEnd w:id="567"/>
    </w:p>
    <w:p>
      <w:pPr>
        <w:pStyle w:val="Heading5"/>
        <w:numPr>
          <w:ilvl w:val="4"/>
          <w:numId w:val="1"/>
        </w:numPr>
        <w:rPr/>
      </w:pPr>
      <w:bookmarkStart w:id="568" w:name="__RefHeading___Toc307674_73709187"/>
      <w:bookmarkStart w:id="569" w:name="_Toc241"/>
      <w:bookmarkEnd w:id="568"/>
      <w:r>
        <w:rPr>
          <w:rtl w:val="true"/>
        </w:rPr>
        <w:t>ببان</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أترک آخر الناس بَبَّاناً واحدا ما فتحت علیّ قریة إلا قسمتها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أترکهم شیئا واحدا ، لأنه إذا قسم البلاد المفتوحة علی الغانمین بقی من لم یحضر الغنیمة ومن یجئ بعد من المسلمین بغیر شیء منها ، فلذلک ترکها لتکون بینهم جمیعتهم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أحسبه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کلام العرب 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عندنا بیّانا واحدا ، والعرب إذا ذکرت من لا یعرف قالوا هیّان بن بیّان ، المعنی لأسوّینّ بینهم فی العطاء حتی یکونوا شیئا واحدا لا فضل لأحد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مشهور رواه أهل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وکأنها لغة یمانیّة ولم تفش فی کلام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والبأج بمعنی واحد</w:t>
      </w:r>
      <w:r>
        <w:rPr>
          <w:rFonts w:eastAsia="IRNazanin" w:cs="IRNazanin"/>
          <w:color w:val="111111"/>
          <w:sz w:val="28"/>
          <w:szCs w:val="28"/>
          <w:rtl w:val="true"/>
          <w:lang w:bidi="fa-IR"/>
        </w:rPr>
        <w:t>.</w:t>
      </w:r>
    </w:p>
    <w:p>
      <w:pPr>
        <w:pStyle w:val="Heading5"/>
        <w:numPr>
          <w:ilvl w:val="4"/>
          <w:numId w:val="1"/>
        </w:numPr>
        <w:rPr/>
      </w:pPr>
      <w:bookmarkStart w:id="570" w:name="__RefHeading___Toc307676_73709187"/>
      <w:bookmarkStart w:id="571" w:name="_Toc242"/>
      <w:bookmarkEnd w:id="570"/>
      <w:r>
        <w:rPr>
          <w:rtl w:val="true"/>
        </w:rPr>
        <w:t>ببة</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علیه فتی من قریش فردّ علیه مثل سلامه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أحسبک أثبتّنی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للشابّ الممتلئ البدن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وبَبَّة لقب عبد الله بن الحارث بن نوفل بن الحارث بن عبد المطلب والی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وبایعت أقواما وفیت بعهدهم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وبَبَّة قد بایعته غیر نادم </w:t>
      </w:r>
      <w:bookmarkStart w:id="572" w:name="pg11386_141334"/>
    </w:p>
    <w:p>
      <w:pPr>
        <w:pStyle w:val="BookText"/>
        <w:rPr/>
      </w:pPr>
      <w:bookmarkEnd w:id="572"/>
      <w:r>
        <w:rPr>
          <w:rFonts w:ascii="Amiri" w:hAnsi="Amiri" w:eastAsia="Amiri" w:cs="Amiri"/>
          <w:color w:val="111111"/>
          <w:sz w:val="28"/>
          <w:sz w:val="28"/>
          <w:szCs w:val="28"/>
          <w:rtl w:val="true"/>
          <w:lang w:bidi="ar-SA"/>
        </w:rPr>
        <w:t xml:space="preserve">وکانت أمّه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ربّ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مکرمة محبّة</w:t>
      </w:r>
    </w:p>
    <w:p>
      <w:pPr>
        <w:pStyle w:val="BookText"/>
        <w:rPr/>
      </w:pPr>
      <w:r>
        <w:rPr>
          <w:rFonts w:ascii="Amiri" w:hAnsi="Amiri" w:eastAsia="Amiri" w:cs="Amiri"/>
          <w:color w:val="111111"/>
          <w:sz w:val="28"/>
          <w:sz w:val="28"/>
          <w:szCs w:val="28"/>
          <w:rtl w:val="true"/>
          <w:lang w:bidi="ar-SA"/>
        </w:rPr>
        <w:t>تحبّ من أحبّه</w:t>
      </w:r>
    </w:p>
    <w:p>
      <w:pPr>
        <w:pStyle w:val="BookText"/>
        <w:rPr/>
      </w:pPr>
      <w:r>
        <w:rPr>
          <w:rFonts w:ascii="IRNazanin" w:hAnsi="IRNazanin" w:eastAsia="IRNazanin"/>
          <w:color w:val="111111"/>
          <w:sz w:val="28"/>
          <w:sz w:val="28"/>
          <w:szCs w:val="28"/>
          <w:rtl w:val="true"/>
          <w:lang w:bidi="fa-IR"/>
        </w:rPr>
        <w:t>تحبّ أهل الکعبة</w:t>
      </w:r>
    </w:p>
    <w:p>
      <w:pPr>
        <w:pStyle w:val="BookText"/>
        <w:rPr/>
      </w:pPr>
      <w:r>
        <w:rPr>
          <w:rFonts w:ascii="Amiri" w:hAnsi="Amiri" w:eastAsia="Amiri" w:cs="Amiri"/>
          <w:color w:val="111111"/>
          <w:sz w:val="28"/>
          <w:sz w:val="28"/>
          <w:szCs w:val="28"/>
          <w:rtl w:val="true"/>
          <w:lang w:bidi="ar-SA"/>
        </w:rPr>
        <w:t>یُدخل فیها زبّه</w:t>
      </w:r>
    </w:p>
    <w:p>
      <w:pPr>
        <w:pStyle w:val="BookText"/>
        <w:rPr/>
      </w:pPr>
      <w:r>
        <w:rPr>
          <w:rFonts w:ascii="IRNazanin" w:hAnsi="IRNazanin" w:eastAsia="IRNazanin"/>
          <w:color w:val="111111"/>
          <w:sz w:val="28"/>
          <w:sz w:val="28"/>
          <w:szCs w:val="28"/>
          <w:rtl w:val="true"/>
          <w:lang w:bidi="fa-IR"/>
        </w:rPr>
        <w:t xml:space="preserve">وتجب أهل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تغلب نساء قریش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لقّبته به فی صغره ترقّصه فتقول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لأنکحنّ بَبَّة</w:t>
      </w:r>
    </w:p>
    <w:p>
      <w:pPr>
        <w:pStyle w:val="BookText"/>
        <w:rPr/>
      </w:pPr>
      <w:r>
        <w:rPr>
          <w:rFonts w:ascii="Amiri" w:hAnsi="Amiri" w:eastAsia="Amiri" w:cs="Amiri"/>
          <w:color w:val="111111"/>
          <w:sz w:val="28"/>
          <w:sz w:val="28"/>
          <w:szCs w:val="28"/>
          <w:rtl w:val="true"/>
          <w:lang w:bidi="ar-SA"/>
        </w:rPr>
        <w:t>جاریة خدبّة</w:t>
      </w:r>
    </w:p>
    <w:p>
      <w:pPr>
        <w:pStyle w:val="Heading4"/>
        <w:numPr>
          <w:ilvl w:val="3"/>
          <w:numId w:val="1"/>
        </w:numPr>
        <w:rPr/>
      </w:pPr>
      <w:bookmarkStart w:id="573" w:name="__RefHeading___Toc307678_73709187"/>
      <w:bookmarkStart w:id="574" w:name="_Toc243"/>
      <w:bookmarkEnd w:id="573"/>
      <w:r>
        <w:rPr>
          <w:rtl w:val="true"/>
        </w:rPr>
        <w:t>(</w:t>
      </w:r>
      <w:r>
        <w:rPr>
          <w:rtl w:val="true"/>
        </w:rPr>
        <w:t>باب الباء مع التاء</w:t>
      </w:r>
      <w:r>
        <w:rPr>
          <w:rtl w:val="true"/>
        </w:rPr>
        <w:t>)</w:t>
      </w:r>
      <w:bookmarkEnd w:id="574"/>
    </w:p>
    <w:p>
      <w:pPr>
        <w:pStyle w:val="Heading5"/>
        <w:numPr>
          <w:ilvl w:val="4"/>
          <w:numId w:val="1"/>
        </w:numPr>
        <w:rPr/>
      </w:pPr>
      <w:bookmarkStart w:id="575" w:name="__RefHeading___Toc307680_73709187"/>
      <w:bookmarkStart w:id="576" w:name="_Toc244"/>
      <w:bookmarkEnd w:id="575"/>
      <w:r>
        <w:rPr>
          <w:rtl w:val="true"/>
        </w:rPr>
        <w:t>بتت</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دار النّدوة وتشاورهم فی أمر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فاعترضهم إبلیس فی صورة شیخ جلیل علیه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کساء غلیظ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طیلسان من خزّ ، ویجمع علی بُتُوت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طائفة جاءت إلیه فقال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أعطهم البتوت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طرحوا الخزوز والحبرات ، ولبسوا البُتُوت والنّمرات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قلبی بین بُتُوت وعباء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کتابه لحارثة بن 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یؤخذ منکم عشر البَتَات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المتاع الذی لیس علیه زکاة مما لا یکون للتجارة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المُنْبَتَ لا أرضا قطع ولا ظهرا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انقطع به فی سفره وعطبت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انْبَتَ ، من 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 وهو مطاوع بتّ یقال بَتَّهُ وأَبَتَّهُ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أنه بقی فی طریقه عاجزا عن مقصده لم یقض وطره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أعطب ظهره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لم یَبِتَ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الروایتین ، أی لم ینوه ویجزمه فیقطعه من الوقت الذی لا صوم فیه وهو اللیل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أَبِتُّوا نکاح هذه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اقطعوا الأمر فیه وأحکموه بشرائطه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bookmarkStart w:id="577" w:name="pg11386_141336"/>
    </w:p>
    <w:p>
      <w:pPr>
        <w:pStyle w:val="BookText"/>
        <w:rPr/>
      </w:pPr>
      <w:bookmarkEnd w:id="577"/>
      <w:r>
        <w:rPr>
          <w:rFonts w:ascii="IRNazanin" w:hAnsi="IRNazanin" w:eastAsia="IRNazanin"/>
          <w:color w:val="111111"/>
          <w:sz w:val="28"/>
          <w:sz w:val="28"/>
          <w:szCs w:val="28"/>
          <w:rtl w:val="true"/>
          <w:lang w:bidi="fa-IR"/>
        </w:rPr>
        <w:t>تعریض بالنهی عن نکاح المتعة ، لأنه نکاح غیر مَبْتُوت ، مقدّر بمدّة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طلقها ثلاثا 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قاطعة ، وصدقة بتّة أی منقطعة عن الإملاک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بَتَّة والبَتَّة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الله الجنة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جویریة فی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أحسبه قال جویریة أو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شک فی اسمها فقال أحسبه قال جویریة ، ثم استدرک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أَبُتُ وأقطع أنه قال جویریة ، لا أحسب وأظن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تبیت المَبْتُوتَة إلا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المطلّقة طلاقا بائنا</w:t>
      </w:r>
      <w:r>
        <w:rPr>
          <w:rFonts w:eastAsia="IRNazanin" w:cs="IRNazanin"/>
          <w:color w:val="111111"/>
          <w:sz w:val="28"/>
          <w:szCs w:val="28"/>
          <w:rtl w:val="true"/>
          <w:lang w:bidi="fa-IR"/>
        </w:rPr>
        <w:t>.</w:t>
      </w:r>
    </w:p>
    <w:p>
      <w:pPr>
        <w:pStyle w:val="Heading5"/>
        <w:numPr>
          <w:ilvl w:val="4"/>
          <w:numId w:val="1"/>
        </w:numPr>
        <w:rPr/>
      </w:pPr>
      <w:bookmarkStart w:id="578" w:name="__RefHeading___Toc307682_73709187"/>
      <w:bookmarkStart w:id="579" w:name="_Toc245"/>
      <w:bookmarkEnd w:id="578"/>
      <w:r>
        <w:rPr>
          <w:rtl w:val="true"/>
        </w:rPr>
        <w:t>بتر</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 لا یبدأ فیه بحمد الله فهو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والبَتْر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قریشا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نحن علیه أحقّ مما هو علیه هذا الصّنبور المُنْبَتِر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النبی صلی‌الله‌علیه‌وسلم ، فأنزل الله تعالی سورة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المُنْبَتِر الذی لا 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 یکن یومئذ ولد له ، وفیه نظر ؛ لأنه ولد له قبل البعث والوحی ، إلا أن یکون أراد لم یعش له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العاص بن وائل دخل علی النبی صلی‌الله‌علیه‌وسلم وهو جالس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لا عقب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الضحایا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المَبْتُورَة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قطع ذنبها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خطبته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قیل لها البَتْرَاء ؛ لأنه لم یذکر فیها الله عزوجل ولا صلّی فیها علی النبی صلی‌الله‌علیه‌وسلم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لرسول الله صلی‌الله‌علیه‌وسلم درعٌ یقال لها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لقصرها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البُتَیْرَاء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یوتر برکعة واحدة ، وقیل هو الذی شرع فی رکعتین فأتمّ الأولی وقطع الثانیة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أوتر برکعة فأنکر علیه ابن مسعود رضی الله عنهما وقال ما هذه البُتَیْرَاء؟</w:t>
      </w:r>
      <w:r>
        <w:rPr>
          <w:rFonts w:eastAsia="IRNazanin" w:cs="IRNazanin"/>
          <w:color w:val="111111"/>
          <w:sz w:val="28"/>
          <w:szCs w:val="28"/>
          <w:rtl w:val="true"/>
          <w:lang w:bidi="fa-IR"/>
        </w:rPr>
        <w:t xml:space="preserve">». </w:t>
      </w:r>
      <w:bookmarkStart w:id="580" w:name="pg11386_141338"/>
    </w:p>
    <w:p>
      <w:pPr>
        <w:pStyle w:val="BookText"/>
        <w:rPr/>
      </w:pPr>
      <w:bookmarkEnd w:id="5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رضی الله عنه ، وسئل عن صلاة الضحی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تبهر البُتَیْرَاء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البُتَیْرَاء الشمس ، أراد حین تنبسط علی وجه الأرض وترتفع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وأَبْتَرَ الرجل إذا صلی الضحی</w:t>
      </w:r>
      <w:r>
        <w:rPr>
          <w:rFonts w:eastAsia="IRNazanin" w:cs="IRNazanin"/>
          <w:color w:val="111111"/>
          <w:sz w:val="28"/>
          <w:szCs w:val="28"/>
          <w:rtl w:val="true"/>
          <w:lang w:bidi="fa-IR"/>
        </w:rPr>
        <w:t>.</w:t>
      </w:r>
    </w:p>
    <w:p>
      <w:pPr>
        <w:pStyle w:val="Heading5"/>
        <w:numPr>
          <w:ilvl w:val="4"/>
          <w:numId w:val="1"/>
        </w:numPr>
        <w:rPr/>
      </w:pPr>
      <w:bookmarkStart w:id="581" w:name="__RefHeading___Toc307684_73709187"/>
      <w:bookmarkStart w:id="582" w:name="_Toc246"/>
      <w:bookmarkEnd w:id="581"/>
      <w:r>
        <w:rPr>
          <w:rtl w:val="true"/>
        </w:rPr>
        <w:t>بتع</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عن البِتْع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البِتْع بسکون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العسل وهو خمر أهل الیمن ، وقد تحرّک التاء کقمع وقمع ، وقد تکرر فی الحدیث</w:t>
      </w:r>
      <w:r>
        <w:rPr>
          <w:rFonts w:eastAsia="IRNazanin" w:cs="IRNazanin"/>
          <w:color w:val="111111"/>
          <w:sz w:val="28"/>
          <w:szCs w:val="28"/>
          <w:rtl w:val="true"/>
          <w:lang w:bidi="fa-IR"/>
        </w:rPr>
        <w:t>.</w:t>
      </w:r>
    </w:p>
    <w:p>
      <w:pPr>
        <w:pStyle w:val="Heading5"/>
        <w:numPr>
          <w:ilvl w:val="4"/>
          <w:numId w:val="1"/>
        </w:numPr>
        <w:rPr/>
      </w:pPr>
      <w:bookmarkStart w:id="583" w:name="__RefHeading___Toc307686_73709187"/>
      <w:bookmarkStart w:id="584" w:name="_Toc247"/>
      <w:bookmarkEnd w:id="583"/>
      <w:r>
        <w:rPr>
          <w:rtl w:val="true"/>
        </w:rPr>
        <w:t>بتل</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 رسول الله صلی‌الله‌علیه‌وسلم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أوجبها وملّکها ملکا لا یتطرّق إلیه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بَتَلَهُ یَبْتُلُهُ بَتْلاً إذا قطعه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ولا تَبَتُّلَ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 عن النساء وترک النکاح وامرأة بَتُول منقطعة عن الرجال لا شهوة لها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سمّیت مریم أمّ المسیح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فاطمة البَتُول لانقطاعها عن نساء زمانها فضلا ودینا وحسبا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لانقطاعها عن الدّنیا إلی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سعد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رسول الله صلی‌الله‌علیه‌وسلم التَّبَتُّل علی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ترک النکاح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النضر بن کلدة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 معشر قریش لقد نزل بکم أمر ما أَبْتَلْتُمْ بَتْلَه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مرّ علی بَتِیلَةٍ من رأیه ، ومُنْبَتِلَة ، أی عزیمة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وانْبَتَلَ 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 والصواب ما انْتَبَلْتُمْ نَبْلَهُ ، أی ما انتبهتم له ولم تعلموا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أنذرتک الأمر فلم تَنْتَبِلْ نَبْلَهُ ، أی ما انتبهت له ، فیکون حینئذ من باب النون لا من الباء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أقیمت الصلاة فتدافعوها وأبوا إلا تقدیمه ، فلما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لَتُبَتِّلُنَ لها إماما أو لتصلّنّ وحدانا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لتنصبنّ لکم إماما وتقطعنّ الأمر بإمامته ، من البَتْل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 أورده أبو موسی فی هذا الباب ، وأورده الهروی فی باب الباء واللام والواو ، وشرحه بالامتحان والاختبار ، من الابتلاء ، فتکون التّا آن فیها عند الهروی زائدتین ؛ الأولی للمضارعة والثانیة </w:t>
      </w:r>
      <w:bookmarkStart w:id="585" w:name="pg11386_141340"/>
    </w:p>
    <w:p>
      <w:pPr>
        <w:pStyle w:val="BookText"/>
        <w:rPr/>
      </w:pPr>
      <w:bookmarkEnd w:id="585"/>
      <w:r>
        <w:rPr>
          <w:rFonts w:ascii="IRNazanin" w:hAnsi="IRNazanin" w:eastAsia="IRNazanin"/>
          <w:color w:val="111111"/>
          <w:sz w:val="28"/>
          <w:sz w:val="28"/>
          <w:szCs w:val="28"/>
          <w:rtl w:val="true"/>
          <w:lang w:bidi="fa-IR"/>
        </w:rPr>
        <w:t>للافتعال ، وتکون الأولی عند أبی موسی زائدة للمضارعة والثانیة أصلیة ، وشرحه الخطّابی فی غریبه علی الوجهین معا</w:t>
      </w:r>
      <w:r>
        <w:rPr>
          <w:rFonts w:eastAsia="IRNazanin" w:cs="IRNazanin"/>
          <w:color w:val="111111"/>
          <w:sz w:val="28"/>
          <w:szCs w:val="28"/>
          <w:rtl w:val="true"/>
          <w:lang w:bidi="fa-IR"/>
        </w:rPr>
        <w:t>.</w:t>
      </w:r>
    </w:p>
    <w:p>
      <w:pPr>
        <w:pStyle w:val="Heading4"/>
        <w:numPr>
          <w:ilvl w:val="3"/>
          <w:numId w:val="1"/>
        </w:numPr>
        <w:rPr/>
      </w:pPr>
      <w:bookmarkStart w:id="586" w:name="__RefHeading___Toc307688_73709187"/>
      <w:bookmarkStart w:id="587" w:name="_Toc248"/>
      <w:bookmarkEnd w:id="586"/>
      <w:r>
        <w:rPr>
          <w:rtl w:val="true"/>
        </w:rPr>
        <w:t>(</w:t>
      </w:r>
      <w:r>
        <w:rPr>
          <w:rtl w:val="true"/>
        </w:rPr>
        <w:t>باب الباء مع الثاء</w:t>
      </w:r>
      <w:r>
        <w:rPr>
          <w:rtl w:val="true"/>
        </w:rPr>
        <w:t>)</w:t>
      </w:r>
      <w:bookmarkEnd w:id="587"/>
    </w:p>
    <w:p>
      <w:pPr>
        <w:pStyle w:val="Heading5"/>
        <w:numPr>
          <w:ilvl w:val="4"/>
          <w:numId w:val="1"/>
        </w:numPr>
        <w:rPr/>
      </w:pPr>
      <w:bookmarkStart w:id="588" w:name="__RefHeading___Toc307690_73709187"/>
      <w:bookmarkStart w:id="589" w:name="_Toc249"/>
      <w:bookmarkEnd w:id="588"/>
      <w:r>
        <w:rPr>
          <w:rtl w:val="true"/>
        </w:rPr>
        <w:t>بثث</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أمّ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 لا أَبُثُ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أنشره لقبح آثاره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تَبُثَ حدیثنا تَبْثِیثاً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تنثّ بالنون بمعناه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یولج الکفّ لیعلم البَثّ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 فی الأصل أشدّ الحزن والمرض الشدید ، کأنه من شدّته یبثّه صاحبه ، والمعنی أنه کان بجسدها عیب أو داء فکان لا یدخل یده فی ثوبها فیمّسه لعلمه أن ذلک یؤذیها ، تصفه باللطف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ذمّ له ، أی لا یتفقّد أمورها ومصالحها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 یدی فی هذا الأمر ، أی لا أتفقّده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کعب بن مالک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توجه قافلا من تبوک حضرنی بَثِّی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أشدّ حزنی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الیهودیّ الموت قال بَثْبِثُوه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کشّفوه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الحدیث ، والأصل فیه بَثِّثُوهُ ، فأبدلوا من الثاء الوسطی باء تخفیفا ، کما قالوا فی حثثت حثحثت</w:t>
      </w:r>
      <w:r>
        <w:rPr>
          <w:rFonts w:eastAsia="IRNazanin" w:cs="IRNazanin"/>
          <w:color w:val="111111"/>
          <w:sz w:val="28"/>
          <w:szCs w:val="28"/>
          <w:rtl w:val="true"/>
          <w:lang w:bidi="fa-IR"/>
        </w:rPr>
        <w:t>.</w:t>
      </w:r>
    </w:p>
    <w:p>
      <w:pPr>
        <w:pStyle w:val="Heading5"/>
        <w:numPr>
          <w:ilvl w:val="4"/>
          <w:numId w:val="1"/>
        </w:numPr>
        <w:rPr/>
      </w:pPr>
      <w:bookmarkStart w:id="590" w:name="__RefHeading___Toc307692_73709187"/>
      <w:bookmarkStart w:id="591" w:name="_Toc250"/>
      <w:bookmarkEnd w:id="590"/>
      <w:r>
        <w:rPr>
          <w:rtl w:val="true"/>
        </w:rPr>
        <w:t>بثق</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هاجر أمّ إسماعیل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فغمز بعقبه علی الأرض فَانْبَثَقَ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انفجر وجری</w:t>
      </w:r>
      <w:r>
        <w:rPr>
          <w:rFonts w:eastAsia="IRNazanin" w:cs="IRNazanin"/>
          <w:color w:val="111111"/>
          <w:sz w:val="28"/>
          <w:szCs w:val="28"/>
          <w:rtl w:val="true"/>
          <w:lang w:bidi="fa-IR"/>
        </w:rPr>
        <w:t>.</w:t>
      </w:r>
    </w:p>
    <w:p>
      <w:pPr>
        <w:pStyle w:val="Heading5"/>
        <w:numPr>
          <w:ilvl w:val="4"/>
          <w:numId w:val="1"/>
        </w:numPr>
        <w:rPr/>
      </w:pPr>
      <w:bookmarkStart w:id="592" w:name="__RefHeading___Toc307694_73709187"/>
      <w:bookmarkStart w:id="593" w:name="_Toc251"/>
      <w:bookmarkEnd w:id="592"/>
      <w:r>
        <w:rPr>
          <w:rtl w:val="true"/>
        </w:rPr>
        <w:t>بثن</w:t>
      </w:r>
      <w:bookmarkEnd w:id="59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خالد بن الولید رضی الله عنه ، لما عزله عمر عن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ألقی الشّام بوانیه وصار بَثْنِیَّةً وعسلا عزلنی واستعمل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البَثْنِیَّة حنطة منسوبة إلی البَثْنَة ، وهی ناحیة من رستاق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الناعمة اللّیّنة من الرملة اللینة ، یقال لها بثنة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الزّبدة ، أی صارت کأنها زبدة وعسل ؛ لأنها صارت تجبی أموالها من غیر تعب</w:t>
      </w:r>
      <w:r>
        <w:rPr>
          <w:rFonts w:eastAsia="IRNazanin" w:cs="IRNazanin"/>
          <w:color w:val="111111"/>
          <w:sz w:val="28"/>
          <w:szCs w:val="28"/>
          <w:rtl w:val="true"/>
          <w:lang w:bidi="fa-IR"/>
        </w:rPr>
        <w:t xml:space="preserve">. </w:t>
      </w:r>
      <w:bookmarkStart w:id="594" w:name="pg11386_141342"/>
    </w:p>
    <w:p>
      <w:pPr>
        <w:pStyle w:val="Heading4"/>
        <w:numPr>
          <w:ilvl w:val="3"/>
          <w:numId w:val="1"/>
        </w:numPr>
        <w:rPr/>
      </w:pPr>
      <w:bookmarkStart w:id="595" w:name="__RefHeading___Toc307696_73709187"/>
      <w:bookmarkStart w:id="596" w:name="_Toc252"/>
      <w:bookmarkEnd w:id="594"/>
      <w:bookmarkEnd w:id="595"/>
      <w:r>
        <w:rPr>
          <w:rtl w:val="true"/>
        </w:rPr>
        <w:t>(</w:t>
      </w:r>
      <w:r>
        <w:rPr>
          <w:rtl w:val="true"/>
        </w:rPr>
        <w:t>باب الباء مع الجیم</w:t>
      </w:r>
      <w:r>
        <w:rPr>
          <w:rtl w:val="true"/>
        </w:rPr>
        <w:t>)</w:t>
      </w:r>
      <w:bookmarkEnd w:id="596"/>
    </w:p>
    <w:p>
      <w:pPr>
        <w:pStyle w:val="Heading5"/>
        <w:numPr>
          <w:ilvl w:val="4"/>
          <w:numId w:val="1"/>
        </w:numPr>
        <w:rPr/>
      </w:pPr>
      <w:bookmarkStart w:id="597" w:name="__RefHeading___Toc307698_73709187"/>
      <w:bookmarkStart w:id="598" w:name="_Toc253"/>
      <w:bookmarkEnd w:id="597"/>
      <w:r>
        <w:rPr>
          <w:rtl w:val="true"/>
        </w:rPr>
        <w:t>بجبج</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عثمان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البَجْبَاج النّفّاج لا یدری أین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البَجْبَجَة شیء یفعل عند مناغاة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وبَجْبَاج نفّاج أی کثیر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والبَجْبَاج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والنّفّاج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07700_73709187"/>
      <w:bookmarkStart w:id="600" w:name="_Toc254"/>
      <w:bookmarkEnd w:id="599"/>
      <w:r>
        <w:rPr>
          <w:rtl w:val="true"/>
        </w:rPr>
        <w:t>بجج</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أراحکم الله من البَجَّة والسّجّة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الفصید ، من البَجّ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 والطّعن غیر النافذ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یفصدون عرق البعیر ویأخذون الدم یتبلّغون به فی السّنة المجدبة ، ویسمونه الفصید ، سمّی بالمرّة الواحدة من البج ، أی أراحکم الله من القحط والضّیق بما فتح علیکم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البَجَّة اسم صنم</w:t>
      </w:r>
      <w:r>
        <w:rPr>
          <w:rFonts w:eastAsia="IRNazanin" w:cs="IRNazanin"/>
          <w:color w:val="111111"/>
          <w:sz w:val="28"/>
          <w:szCs w:val="28"/>
          <w:rtl w:val="true"/>
          <w:lang w:bidi="fa-IR"/>
        </w:rPr>
        <w:t>.</w:t>
      </w:r>
    </w:p>
    <w:p>
      <w:pPr>
        <w:pStyle w:val="Heading5"/>
        <w:numPr>
          <w:ilvl w:val="4"/>
          <w:numId w:val="1"/>
        </w:numPr>
        <w:rPr/>
      </w:pPr>
      <w:bookmarkStart w:id="601" w:name="__RefHeading___Toc307702_73709187"/>
      <w:bookmarkStart w:id="602" w:name="_Toc255"/>
      <w:bookmarkEnd w:id="601"/>
      <w:r>
        <w:rPr>
          <w:rtl w:val="true"/>
        </w:rPr>
        <w:t>بجح</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أمّ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وبَجَّحَنِی فَبَجِحْتُ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فرّحنی ففرحت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عظّمنی فعظمت نفسی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یَتَبَجَّحُ بکذا أی یتعظّم ویفتخر</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307704_73709187"/>
      <w:bookmarkStart w:id="604" w:name="_Toc256"/>
      <w:bookmarkEnd w:id="603"/>
      <w:r>
        <w:rPr>
          <w:rtl w:val="true"/>
        </w:rPr>
        <w:t>بجد</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جبیر بن 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والناس یقتتلون یوم حنین إلی مثل البِجَاد الأسود یهوی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البِجَاد الکساء ، وجمعه 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الملائکة الذین أیدهم الله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تسمیة رسول الله صلی‌الله‌علیه‌وسلم عبد الله بن عبد نهم ذا البِجَادَین ؛ لأنه حین أراد المصیر إلی رسول الله صلی‌الله‌علیه‌وسلم قطعت أمّه بِجَاداً لها قطعتین فارتدی بإحداهما وائتزر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معاویة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مازح الأحنف بن قیس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الشیء الملفّف فی البِجَاد؟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السّخینة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الملفّف فی البِجَاد وطب اللّبن یلفّ فیه لیحمی ویدرک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تمیم تعیّر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والسخینة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حساء یعمل من دقیق وسمن یؤکل فی 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قریش تعیّر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مازحه معاویة بما یعاب به قومه مازحه الأحنف بمثله</w:t>
      </w:r>
      <w:r>
        <w:rPr>
          <w:rFonts w:eastAsia="IRNazanin" w:cs="IRNazanin"/>
          <w:color w:val="111111"/>
          <w:sz w:val="28"/>
          <w:szCs w:val="28"/>
          <w:rtl w:val="true"/>
          <w:lang w:bidi="fa-IR"/>
        </w:rPr>
        <w:t>.</w:t>
      </w:r>
    </w:p>
    <w:p>
      <w:pPr>
        <w:pStyle w:val="Heading5"/>
        <w:numPr>
          <w:ilvl w:val="4"/>
          <w:numId w:val="1"/>
        </w:numPr>
        <w:rPr/>
      </w:pPr>
      <w:bookmarkStart w:id="605" w:name="__RefHeading___Toc307706_73709187"/>
      <w:bookmarkStart w:id="606" w:name="_Toc257"/>
      <w:bookmarkEnd w:id="605"/>
      <w:r>
        <w:rPr>
          <w:rtl w:val="true"/>
        </w:rPr>
        <w:t>بجر</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بعث بعثا فأصبحوا بأرض بَجْرَاء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مرتفعة 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ارتفعت سرّته وصلبت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فی أرض عزوبة بَجْرَاء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التی لا نبات بها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 إلی الله عجری وبُجَرِی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همومی وأحزانی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w:t>
      </w:r>
      <w:bookmarkStart w:id="607" w:name="pg11386_141344"/>
    </w:p>
    <w:p>
      <w:pPr>
        <w:pStyle w:val="BookText"/>
        <w:rPr/>
      </w:pPr>
      <w:bookmarkEnd w:id="607"/>
      <w:r>
        <w:rPr>
          <w:rFonts w:ascii="IRNazanin" w:hAnsi="IRNazanin" w:eastAsia="IRNazanin"/>
          <w:color w:val="111111"/>
          <w:sz w:val="28"/>
          <w:sz w:val="28"/>
          <w:szCs w:val="28"/>
          <w:rtl w:val="true"/>
          <w:lang w:bidi="fa-IR"/>
        </w:rPr>
        <w:t>العجرة نفخة فی الظهر ، فإذا کانت فی السّرة فهی بُجْرَة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العجر العروق المتعقّدة فی الظهر ، والبُجَر العروق المتعقّدة فی البطن ، ثم نقلا إلی الهموم والأحزان ، أراد أنه یشکو إلی الله أموره کلّها ما ظهر منها وما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أمّ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أذکره أذکر عجره وبُجَرَه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أموره کلّها بادیها وخافیها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أسراره وقیل عیوبه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صفة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بَاجِر ، وهو العظیم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بَجِرَ یَبْجَرُ بَجَراً فهو أَبْجَر وبَاجِر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بالبطانة ونتوّ السّرر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کنایة عن کنزهم الأموال واقتنائهم لها ، وهو أشبه بالحدیث ؛ لأنه قرنه بالشّحّ وهو أشدّ البخل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الفجر أو البَجْر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البَجْر بالفتح والضّم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 والأمر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انتظرت حتی یضیء لک الفجر أبصرت الطریق ، وإن خبطت الظلماء أفضت بک إلی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المبرد فیمن رواه البحر بالحاء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غمرات الدّنیا ، شبّهها بالبحر لتبحّر أهلها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کلام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آت لا أبا لکم بُجْرا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لهم صنم فی الجاهلیة یقال له بَاجِر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تکسر جیمه وتفتح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بالحاء المهملة ، وکان فی الأزد</w:t>
      </w:r>
      <w:r>
        <w:rPr>
          <w:rFonts w:eastAsia="IRNazanin" w:cs="IRNazanin"/>
          <w:color w:val="111111"/>
          <w:sz w:val="28"/>
          <w:szCs w:val="28"/>
          <w:rtl w:val="true"/>
          <w:lang w:bidi="fa-IR"/>
        </w:rPr>
        <w:t>.</w:t>
      </w:r>
    </w:p>
    <w:p>
      <w:pPr>
        <w:pStyle w:val="Heading5"/>
        <w:numPr>
          <w:ilvl w:val="4"/>
          <w:numId w:val="1"/>
        </w:numPr>
        <w:rPr/>
      </w:pPr>
      <w:bookmarkStart w:id="608" w:name="__RefHeading___Toc307708_73709187"/>
      <w:bookmarkStart w:id="609" w:name="_Toc258"/>
      <w:bookmarkEnd w:id="608"/>
      <w:r>
        <w:rPr>
          <w:rtl w:val="true"/>
        </w:rPr>
        <w:t>بجس</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حذیفة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رجل به آمّة یَبْجُسُهَا الظّفر غیر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وعلیا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الآمّة الشّجّة التی تبلغ أمّ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ویَبْجُسُهَا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یفجرها ، وهو مثل ، أراد أنها نغلة کثیرة الصّدید ، فإن أراد أحد أن یفجرها بظفره قدر علی ذلک لامتلائها ولم یحتج إلی حدیدة یشقّها بها ، أراد لیس منا أحد إلّا وفیه شیء غیر هذین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علی معاویة وکأنه قزعة تَنْبَجِسُ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تنفجر</w:t>
      </w:r>
      <w:r>
        <w:rPr>
          <w:rFonts w:eastAsia="IRNazanin" w:cs="IRNazanin"/>
          <w:color w:val="111111"/>
          <w:sz w:val="28"/>
          <w:szCs w:val="28"/>
          <w:rtl w:val="true"/>
          <w:lang w:bidi="fa-IR"/>
        </w:rPr>
        <w:t>.</w:t>
      </w:r>
    </w:p>
    <w:p>
      <w:pPr>
        <w:pStyle w:val="Heading5"/>
        <w:numPr>
          <w:ilvl w:val="4"/>
          <w:numId w:val="1"/>
        </w:numPr>
        <w:rPr/>
      </w:pPr>
      <w:bookmarkStart w:id="610" w:name="__RefHeading___Toc307710_73709187"/>
      <w:bookmarkStart w:id="611" w:name="_Toc259"/>
      <w:bookmarkEnd w:id="610"/>
      <w:r>
        <w:rPr>
          <w:rtl w:val="true"/>
        </w:rPr>
        <w:t>بجل</w:t>
      </w:r>
      <w:bookmarkEnd w:id="61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لقمان بن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منّی أخی ذا البَجَل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 بالتحریک الحسب والکفایة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ذمّ أخاه به ، أی أنه قصیر الهمّة راض بأن یکفی الأمور ویکون کلّا علی غیره ، ویقول حسبی ما أنا فیه</w:t>
      </w:r>
      <w:r>
        <w:rPr>
          <w:rFonts w:eastAsia="IRNazanin" w:cs="IRNazanin"/>
          <w:color w:val="111111"/>
          <w:sz w:val="28"/>
          <w:szCs w:val="28"/>
          <w:rtl w:val="true"/>
          <w:lang w:bidi="fa-IR"/>
        </w:rPr>
        <w:t xml:space="preserve">. </w:t>
      </w:r>
      <w:bookmarkStart w:id="612" w:name="pg11386_141345"/>
    </w:p>
    <w:p>
      <w:pPr>
        <w:pStyle w:val="BookText"/>
        <w:rPr/>
      </w:pPr>
      <w:bookmarkEnd w:id="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تمرات فی یده وقال بَجَلِی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یوم الجمل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بنی ضبّة أصحاب الجمل</w:t>
      </w:r>
    </w:p>
    <w:p>
      <w:pPr>
        <w:pStyle w:val="BookText"/>
        <w:rPr/>
      </w:pPr>
      <w:r>
        <w:rPr>
          <w:rFonts w:ascii="Amiri" w:hAnsi="Amiri" w:eastAsia="Amiri" w:cs="Amiri"/>
          <w:color w:val="111111"/>
          <w:sz w:val="28"/>
          <w:sz w:val="28"/>
          <w:szCs w:val="28"/>
          <w:rtl w:val="true"/>
          <w:lang w:bidi="ar-SA"/>
        </w:rPr>
        <w:t>ردّوا علینا شیخنا ثمّ بَجَل</w:t>
      </w:r>
    </w:p>
    <w:p>
      <w:pPr>
        <w:pStyle w:val="BookText"/>
        <w:rPr/>
      </w:pPr>
      <w:r>
        <w:rPr>
          <w:rFonts w:ascii="Amiri" w:hAnsi="Amiri" w:eastAsia="Amiri" w:cs="Amiri"/>
          <w:color w:val="111111"/>
          <w:sz w:val="28"/>
          <w:sz w:val="28"/>
          <w:szCs w:val="28"/>
          <w:rtl w:val="true"/>
          <w:lang w:bidi="ar-SA"/>
        </w:rPr>
        <w:t>أی ثم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لقمان فی صفة أخیه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خذی منّی أخی ذا البَجَلَة ، فإنه مدح ، یقال رجل ذو بَجَلَة وذو بَجَالَة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حسن ونبل ورواء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کانت هذه ألقابا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البَجَال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یُبَجِّلُهُ الناس ، أی یعظّمونه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أتی القبور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أصبتم خیرا بَجِیلاً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واسعا کثیرا ، من التَّبْجِیل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التعظیم ، أو من البَجَال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سعد بن معاذ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رمی یوم الأحزاب فقطعوا أَبْجَلَه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فی باطن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الفرس والبعیر بمنزلة الأکحل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عرق غلیظ فی الرجل فیما بین العصب والعظم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المستهزئین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الولید بن المغیرة فأومأ جبریل إلی أَبْجَلِهِ</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07712_73709187"/>
      <w:bookmarkStart w:id="614" w:name="_Toc260"/>
      <w:bookmarkEnd w:id="613"/>
      <w:r>
        <w:rPr>
          <w:rtl w:val="true"/>
        </w:rPr>
        <w:t>بجا</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أسلم مولی عمر بُجَاوِیّاً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منسوب إلی بُجَاوَة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هی أرض بها السّودان</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307714_73709187"/>
      <w:bookmarkStart w:id="616" w:name="_Toc261"/>
      <w:bookmarkEnd w:id="615"/>
      <w:r>
        <w:rPr>
          <w:rtl w:val="true"/>
        </w:rPr>
        <w:t>(</w:t>
      </w:r>
      <w:r>
        <w:rPr>
          <w:rtl w:val="true"/>
        </w:rPr>
        <w:t>باب الباء مع الحاء</w:t>
      </w:r>
      <w:r>
        <w:rPr>
          <w:rtl w:val="true"/>
        </w:rPr>
        <w:t>)</w:t>
      </w:r>
      <w:bookmarkEnd w:id="616"/>
    </w:p>
    <w:p>
      <w:pPr>
        <w:pStyle w:val="Heading5"/>
        <w:numPr>
          <w:ilvl w:val="4"/>
          <w:numId w:val="1"/>
        </w:numPr>
        <w:rPr/>
      </w:pPr>
      <w:bookmarkStart w:id="617" w:name="__RefHeading___Toc307716_73709187"/>
      <w:bookmarkStart w:id="618" w:name="_Toc262"/>
      <w:bookmarkEnd w:id="617"/>
      <w:r>
        <w:rPr>
          <w:rtl w:val="true"/>
        </w:rPr>
        <w:t>بحبح</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یسکن بُحْبُوحَة الجنة فلیلزم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بُحْبُوحَة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تبحبح إذا تمکن وتوسّط المنزل والمقام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حدیث غناء الأنصاریة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لها أکبشا تُبَحْبِحُ فی المربد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متمکّنة فی المبرد وهو الموضع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خزیمة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 اللّحاء وتَبَحْبَحَ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اتّسع الغیث وتمکّن من الأرض</w:t>
      </w:r>
      <w:r>
        <w:rPr>
          <w:rFonts w:eastAsia="Amiri" w:cs="Amiri" w:ascii="Amiri" w:hAnsi="Amiri"/>
          <w:color w:val="111111"/>
          <w:sz w:val="28"/>
          <w:szCs w:val="28"/>
          <w:rtl w:val="true"/>
          <w:lang w:bidi="ar-SA"/>
        </w:rPr>
        <w:t xml:space="preserve">. </w:t>
      </w:r>
      <w:bookmarkStart w:id="619" w:name="pg11386_141347"/>
    </w:p>
    <w:p>
      <w:pPr>
        <w:pStyle w:val="Heading5"/>
        <w:numPr>
          <w:ilvl w:val="4"/>
          <w:numId w:val="1"/>
        </w:numPr>
        <w:rPr/>
      </w:pPr>
      <w:bookmarkStart w:id="620" w:name="__RefHeading___Toc307718_73709187"/>
      <w:bookmarkStart w:id="621" w:name="_Toc263"/>
      <w:bookmarkEnd w:id="619"/>
      <w:bookmarkEnd w:id="620"/>
      <w:r>
        <w:rPr>
          <w:rtl w:val="true"/>
        </w:rPr>
        <w:t>بحت</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أنس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اختضب عمر بالحنّاء بَحْتاً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البَحْت الخالص الذی لا یخالطه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إلیه أحد عمّاله من کورة ذکر فیها غلاء العسل ، وکره للمسلمین مُبَاحَتَة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شربه بَحْتاً غیر ممزوج بعسل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بذلک لیکون أقوی لهم</w:t>
      </w:r>
      <w:r>
        <w:rPr>
          <w:rFonts w:eastAsia="IRNazanin" w:cs="IRNazanin"/>
          <w:color w:val="111111"/>
          <w:sz w:val="28"/>
          <w:szCs w:val="28"/>
          <w:rtl w:val="true"/>
          <w:lang w:bidi="fa-IR"/>
        </w:rPr>
        <w:t>.</w:t>
      </w:r>
    </w:p>
    <w:p>
      <w:pPr>
        <w:pStyle w:val="Heading5"/>
        <w:numPr>
          <w:ilvl w:val="4"/>
          <w:numId w:val="1"/>
        </w:numPr>
        <w:rPr/>
      </w:pPr>
      <w:bookmarkStart w:id="622" w:name="__RefHeading___Toc307720_73709187"/>
      <w:bookmarkStart w:id="623" w:name="_Toc264"/>
      <w:bookmarkEnd w:id="622"/>
      <w:r>
        <w:rPr>
          <w:rtl w:val="true"/>
        </w:rPr>
        <w:t>بحث</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أبت علینا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سورة التوبة ، سمیت بها لما تضمّنت من البحث عن أسرار المنافقین ، وهو إثارتها والتّفتیش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والبُحُوث جمع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الفائق سورة البَحُوث بفتح الباء ، فإن صحت فهی فعول من أبنیة المبالغة ، ویقع علی الذّکر والأنثی کامرأة صبور ، ویکون من باب إضافة الموصوف إلی الصفة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غلامین کانا یلعبان البَحْثَة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لعبة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والبُحَاثَة التّراب الذی یبحث عما یطلب فیه</w:t>
      </w:r>
      <w:r>
        <w:rPr>
          <w:rFonts w:eastAsia="IRNazanin" w:cs="IRNazanin"/>
          <w:color w:val="111111"/>
          <w:sz w:val="28"/>
          <w:szCs w:val="28"/>
          <w:rtl w:val="true"/>
          <w:lang w:bidi="fa-IR"/>
        </w:rPr>
        <w:t>.</w:t>
      </w:r>
    </w:p>
    <w:p>
      <w:pPr>
        <w:pStyle w:val="Heading5"/>
        <w:numPr>
          <w:ilvl w:val="4"/>
          <w:numId w:val="1"/>
        </w:numPr>
        <w:rPr/>
      </w:pPr>
      <w:bookmarkStart w:id="624" w:name="__RefHeading___Toc307722_73709187"/>
      <w:bookmarkStart w:id="625" w:name="_Toc265"/>
      <w:bookmarkEnd w:id="624"/>
      <w:r>
        <w:rPr>
          <w:rtl w:val="true"/>
        </w:rPr>
        <w:t>بحح</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النبیّ صلی‌الله‌علیه‌وسلم 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البُحَّة بالضم غلظة فی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بَحَ یَبَحُ بُحُوحاً وإن کان من داء فهو البُحَاح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البَحَح إذا کان ذلک فیه خلقة</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307724_73709187"/>
      <w:bookmarkStart w:id="627" w:name="_Toc266"/>
      <w:bookmarkEnd w:id="626"/>
      <w:r>
        <w:rPr>
          <w:rtl w:val="true"/>
        </w:rPr>
        <w:t>بحر</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رکب فرسا لأبی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وجدناه لَبَحْرا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واسع الجری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البَحْرُ بحرا لسعته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وتَبَحَّرَ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ذلک البَحْر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بحرا لسعة علمه وکثرته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عبد المطلب وحفر بئر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شقّها ووسّعها حتی لا تنزف</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تری الدّم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بَحْرَانیّ شدید الحمرة ، کأنه قد نسب إلی البحر وهو اسم قعر الرّحم ، وزادوه فی النسب ألفا ونونا للمبالغة ، یرید الدم الغلیظ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نسب إلی البحر لکثرته وسعته</w:t>
      </w:r>
      <w:r>
        <w:rPr>
          <w:rFonts w:eastAsia="IRNazanin" w:cs="IRNazanin"/>
          <w:color w:val="111111"/>
          <w:sz w:val="28"/>
          <w:szCs w:val="28"/>
          <w:rtl w:val="true"/>
          <w:lang w:bidi="fa-IR"/>
        </w:rPr>
        <w:t xml:space="preserve">. </w:t>
      </w:r>
      <w:bookmarkStart w:id="628" w:name="pg11386_141349"/>
    </w:p>
    <w:p>
      <w:pPr>
        <w:pStyle w:val="BookText"/>
        <w:rPr/>
      </w:pPr>
      <w:bookmarkEnd w:id="628"/>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بفتح الباء وضمها وسکون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بناحیة الفرع من الحجاز ، له ذکر فی سریّة عبد الله بن جحش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رجلا بِبَحْرَةِ الرّغاء علی شط 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البَحْرَة البلدة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عبد الله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اصطلح أهل هذه البُحَیْرَة علی أن یعصّبوه بالعصابة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الرسول صلی‌الله‌علیه‌وسلم ، وهو تصغیر البَحْرَة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روایة مکبّرا ، والعرب تسمّی المدن والقری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 لهم بِبَحْرِهِمْ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ببلدهم وأرضهم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موضع ، کانوا إذا ولدت إبلهم سقبا بَحَرُوا أذنه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شقّوها وقالوا اللهم إن عاش ففتیّ وإن مات فذکیّ ، فإذا مات أکلوه وسمّوه البَحِیرَة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البَحِیرَة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بنت السّائبة ، کانوا إذا تابعت الناقة بین عشر إناث لم یرکب ظهرها ، ولم یجزّ وبرها ، ولم یشرب لبنها إلّا ولدها أو ضیف ، وترکوها مسیّبة لسبیلها وسمّوها السّائبة ، فما ولدت بعد ذلک من أنثی شقّوا أذنها وخلّوا سبیلها ، وحرم منها ما حرم من أمّها وسموها البَحِیرَة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الأحوص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صلی‌الله‌علیه‌وسلم قال له هل تنتج إبلک وافیة آذانها فتشقّ فیها وتقول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جمع بَحِیرَة ، وهو جمع غریب فی المؤنث ، إلا أن یکون قد حمله علی المذکّر نحو نذیر ونذر ، علی أن بَحِیرَة فعیلة بمعنی مفعولة ، نحو قتیلة ، ولم یسمع فی جمع مثله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الزمخشری بَحِیرَة وبُحُر ، وصریمة وصرم ، وهی التی صرمت أذنها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لهم صنم یقال له بَاحَر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 ویروی 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Heading5"/>
        <w:numPr>
          <w:ilvl w:val="4"/>
          <w:numId w:val="1"/>
        </w:numPr>
        <w:rPr/>
      </w:pPr>
      <w:bookmarkStart w:id="629" w:name="__RefHeading___Toc307726_73709187"/>
      <w:bookmarkStart w:id="630" w:name="_Toc267"/>
      <w:bookmarkEnd w:id="629"/>
      <w:r>
        <w:rPr>
          <w:rtl w:val="true"/>
        </w:rPr>
        <w:t>بحن</w:t>
      </w:r>
      <w:bookmarkEnd w:id="6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تخرج بَحْنَانَة من جهنم فتلقط المنافقین لقط الحمامة القرطم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الشرارة من النار</w:t>
      </w:r>
      <w:r>
        <w:rPr>
          <w:rFonts w:eastAsia="IRNazanin" w:cs="IRNazanin"/>
          <w:color w:val="111111"/>
          <w:sz w:val="28"/>
          <w:szCs w:val="28"/>
          <w:rtl w:val="true"/>
          <w:lang w:bidi="fa-IR"/>
        </w:rPr>
        <w:t xml:space="preserve">. </w:t>
      </w:r>
      <w:bookmarkStart w:id="631" w:name="pg11386_141351"/>
    </w:p>
    <w:p>
      <w:pPr>
        <w:pStyle w:val="Heading4"/>
        <w:numPr>
          <w:ilvl w:val="3"/>
          <w:numId w:val="1"/>
        </w:numPr>
        <w:rPr/>
      </w:pPr>
      <w:bookmarkStart w:id="632" w:name="__RefHeading___Toc307728_73709187"/>
      <w:bookmarkStart w:id="633" w:name="_Toc268"/>
      <w:bookmarkEnd w:id="631"/>
      <w:bookmarkEnd w:id="632"/>
      <w:r>
        <w:rPr>
          <w:rtl w:val="true"/>
        </w:rPr>
        <w:t>(</w:t>
      </w:r>
      <w:r>
        <w:rPr>
          <w:rtl w:val="true"/>
        </w:rPr>
        <w:t>باب الباء مع الخاء</w:t>
      </w:r>
      <w:r>
        <w:rPr>
          <w:rtl w:val="true"/>
        </w:rPr>
        <w:t>)</w:t>
      </w:r>
      <w:bookmarkEnd w:id="633"/>
    </w:p>
    <w:p>
      <w:pPr>
        <w:pStyle w:val="Heading5"/>
        <w:numPr>
          <w:ilvl w:val="4"/>
          <w:numId w:val="1"/>
        </w:numPr>
        <w:rPr/>
      </w:pPr>
      <w:bookmarkStart w:id="634" w:name="__RefHeading___Toc307730_73709187"/>
      <w:bookmarkStart w:id="635" w:name="_Toc269"/>
      <w:bookmarkEnd w:id="634"/>
      <w:r>
        <w:rPr>
          <w:rtl w:val="true"/>
        </w:rPr>
        <w:t>بخ</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إِلی مَغْفِرَةٍ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رجل 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کلمة تقال عند المدح والرّضی بالشیء ، وتکرر للمبالغة ، وهی مبنیة علی السکون ، فإن وصلت جررت ونوّنت فقلت بَخٍ بَخٍ ، وربّما شدّدت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وبَخْبَخْتَ الرجل ، إذا قلت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تعظیم الأمر وتفخیمه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کثر مجیئها فی الحدیث</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307732_73709187"/>
      <w:bookmarkStart w:id="637" w:name="_Toc270"/>
      <w:bookmarkEnd w:id="636"/>
      <w:r>
        <w:rPr>
          <w:rtl w:val="true"/>
        </w:rPr>
        <w:t>بخت</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بسارق قد سرق بُخْتِیَّة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الجمال البُخْت ، والذکر بُخْتِیّ ، وهی جمال طوال الأعناق ، وتجمع علی بُخْت وبَخَاتِیّ ، واللفظة معرّبة</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307734_73709187"/>
      <w:bookmarkStart w:id="639" w:name="_Toc271"/>
      <w:bookmarkEnd w:id="638"/>
      <w:r>
        <w:rPr>
          <w:rtl w:val="true"/>
        </w:rPr>
        <w:t>بختج</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إلیه بُخْتُج فکان یشربه مع العکر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المطبوخ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بالفارسیة میبخته ، أی عصیر مطبوخ ، وإنما شربه مع العکر خیفة أن یصفّیه فیشتدّ ویسکر</w:t>
      </w:r>
      <w:r>
        <w:rPr>
          <w:rFonts w:eastAsia="IRNazanin" w:cs="IRNazanin"/>
          <w:color w:val="111111"/>
          <w:sz w:val="28"/>
          <w:szCs w:val="28"/>
          <w:rtl w:val="true"/>
          <w:lang w:bidi="fa-IR"/>
        </w:rPr>
        <w:t>.</w:t>
      </w:r>
    </w:p>
    <w:p>
      <w:pPr>
        <w:pStyle w:val="Heading5"/>
        <w:numPr>
          <w:ilvl w:val="4"/>
          <w:numId w:val="1"/>
        </w:numPr>
        <w:rPr/>
      </w:pPr>
      <w:bookmarkStart w:id="640" w:name="__RefHeading___Toc307736_73709187"/>
      <w:bookmarkStart w:id="641" w:name="_Toc272"/>
      <w:bookmarkEnd w:id="640"/>
      <w:r>
        <w:rPr>
          <w:rtl w:val="true"/>
        </w:rPr>
        <w:t>بختر</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أدخل علیه یزید بن المهلّب أسیرا فقال الحجاج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جمیل المحیّا بَخْتَرِیّ إذا مشی</w:t>
      </w:r>
    </w:p>
    <w:p>
      <w:pPr>
        <w:pStyle w:val="BookText"/>
        <w:rPr/>
      </w:pPr>
      <w:r>
        <w:rPr>
          <w:rFonts w:ascii="IRNazanin" w:hAnsi="IRNazanin" w:eastAsia="IRNazanin"/>
          <w:color w:val="111111"/>
          <w:sz w:val="28"/>
          <w:sz w:val="28"/>
          <w:szCs w:val="28"/>
          <w:rtl w:val="true"/>
          <w:lang w:bidi="fa-IR"/>
        </w:rPr>
        <w:t xml:space="preserve">فقال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الدرع ضخم المنکبین شناق</w:t>
      </w:r>
    </w:p>
    <w:p>
      <w:pPr>
        <w:pStyle w:val="BookText"/>
        <w:rPr/>
      </w:pPr>
      <w:r>
        <w:rPr>
          <w:rFonts w:ascii="Amiri" w:hAnsi="Amiri" w:eastAsia="Amiri" w:cs="Amiri"/>
          <w:color w:val="111111"/>
          <w:sz w:val="28"/>
          <w:sz w:val="28"/>
          <w:szCs w:val="28"/>
          <w:rtl w:val="true"/>
          <w:lang w:bidi="ar-SA"/>
        </w:rPr>
        <w:t xml:space="preserve">البَخْتَرِیّ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المُتَبَخْتِر فی مشیه ، وهی مشیة المتکبر المعجب بنفسه</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07738_73709187"/>
      <w:bookmarkStart w:id="643" w:name="_Toc273"/>
      <w:bookmarkEnd w:id="642"/>
      <w:r>
        <w:rPr>
          <w:rtl w:val="true"/>
        </w:rPr>
        <w:t>بخند</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العجّاج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ساقا بَخَنْدَاة وکعبا أدرما</w:t>
      </w:r>
    </w:p>
    <w:p>
      <w:pPr>
        <w:pStyle w:val="BookText"/>
        <w:rPr/>
      </w:pPr>
      <w:r>
        <w:rPr>
          <w:rFonts w:ascii="Amiri" w:hAnsi="Amiri" w:eastAsia="Amiri" w:cs="Amiri"/>
          <w:color w:val="111111"/>
          <w:sz w:val="28"/>
          <w:sz w:val="28"/>
          <w:szCs w:val="28"/>
          <w:rtl w:val="true"/>
          <w:lang w:bidi="ar-SA"/>
        </w:rPr>
        <w:t xml:space="preserve">البَخَنْدَاة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القصب الرّیّا ، وکذلک الخبنداة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هذا البیت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قامت تریک خشیة أن تصرما</w:t>
      </w:r>
    </w:p>
    <w:p>
      <w:pPr>
        <w:pStyle w:val="BookText"/>
        <w:rPr/>
      </w:pPr>
      <w:r>
        <w:rPr>
          <w:rFonts w:ascii="Amiri" w:hAnsi="Amiri" w:eastAsia="Amiri" w:cs="Amiri"/>
          <w:color w:val="111111"/>
          <w:sz w:val="28"/>
          <w:sz w:val="28"/>
          <w:szCs w:val="28"/>
          <w:rtl w:val="true"/>
          <w:lang w:bidi="ar-SA"/>
        </w:rPr>
        <w:t>ساقا بَخَنْدَاةً وکعبا أدرما</w:t>
      </w:r>
    </w:p>
    <w:p>
      <w:pPr>
        <w:pStyle w:val="Heading5"/>
        <w:numPr>
          <w:ilvl w:val="4"/>
          <w:numId w:val="1"/>
        </w:numPr>
        <w:rPr/>
      </w:pPr>
      <w:bookmarkStart w:id="644" w:name="__RefHeading___Toc307740_73709187"/>
      <w:bookmarkStart w:id="645" w:name="_Toc274"/>
      <w:bookmarkEnd w:id="644"/>
      <w:r>
        <w:rPr>
          <w:rtl w:val="true"/>
        </w:rPr>
        <w:t>بخر</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ونومة الغداة فإنها مَبْخَرَة مجفرة مجعرة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القتیبی من حدیث علیّ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مَبْخَرَة أی مظنّة للبَخَرِ ، وهو تغیّر ریح الفم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حدیث المغیرة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وکلّ مجفرة مَبْخَرَة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النساء</w:t>
      </w:r>
      <w:r>
        <w:rPr>
          <w:rFonts w:eastAsia="Amiri" w:cs="Amiri" w:ascii="Amiri" w:hAnsi="Amiri"/>
          <w:color w:val="111111"/>
          <w:sz w:val="28"/>
          <w:szCs w:val="28"/>
          <w:rtl w:val="true"/>
          <w:lang w:bidi="ar-SA"/>
        </w:rPr>
        <w:t xml:space="preserve">. </w:t>
      </w:r>
      <w:bookmarkStart w:id="646" w:name="pg11386_141353"/>
    </w:p>
    <w:p>
      <w:pPr>
        <w:pStyle w:val="BookText"/>
        <w:rPr/>
      </w:pPr>
      <w:bookmarkEnd w:id="646"/>
      <w:r>
        <w:rPr>
          <w:rFonts w:ascii="IRNazanin" w:hAnsi="IRNazanin" w:eastAsia="IRNazanin"/>
          <w:color w:val="111111"/>
          <w:sz w:val="28"/>
          <w:sz w:val="28"/>
          <w:szCs w:val="28"/>
          <w:rtl w:val="true"/>
          <w:lang w:bidi="fa-IR"/>
        </w:rPr>
        <w:t xml:space="preserve">وفی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ملک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لأجعلنّ القسطنطینیة البَخْرَاء حممة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وصفها بذلک لبُخَار البحر</w:t>
      </w:r>
      <w:r>
        <w:rPr>
          <w:rFonts w:eastAsia="IRNazanin" w:cs="IRNazanin"/>
          <w:color w:val="111111"/>
          <w:sz w:val="28"/>
          <w:szCs w:val="28"/>
          <w:rtl w:val="true"/>
          <w:lang w:bidi="fa-IR"/>
        </w:rPr>
        <w:t>.</w:t>
      </w:r>
    </w:p>
    <w:p>
      <w:pPr>
        <w:pStyle w:val="Heading5"/>
        <w:numPr>
          <w:ilvl w:val="4"/>
          <w:numId w:val="1"/>
        </w:numPr>
        <w:rPr/>
      </w:pPr>
      <w:bookmarkStart w:id="647" w:name="__RefHeading___Toc307742_73709187"/>
      <w:bookmarkStart w:id="648" w:name="_Toc275"/>
      <w:bookmarkEnd w:id="647"/>
      <w:r>
        <w:rPr>
          <w:rtl w:val="true"/>
        </w:rPr>
        <w:t>بخس</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یستحل فیه الرّبا بالبیع ، والخمر بالنّبیذ ، والبَخْس بالزکاة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ما یأخذه الولاة باسم العشر والمکوس ، یتأوّلون فیه الزکاة والصدقة</w:t>
      </w:r>
      <w:r>
        <w:rPr>
          <w:rFonts w:eastAsia="IRNazanin" w:cs="IRNazanin"/>
          <w:color w:val="111111"/>
          <w:sz w:val="28"/>
          <w:szCs w:val="28"/>
          <w:rtl w:val="true"/>
          <w:lang w:bidi="fa-IR"/>
        </w:rPr>
        <w:t>.</w:t>
      </w:r>
    </w:p>
    <w:p>
      <w:pPr>
        <w:pStyle w:val="Heading5"/>
        <w:numPr>
          <w:ilvl w:val="4"/>
          <w:numId w:val="1"/>
        </w:numPr>
        <w:rPr/>
      </w:pPr>
      <w:bookmarkStart w:id="649" w:name="__RefHeading___Toc307744_73709187"/>
      <w:bookmarkStart w:id="650" w:name="_Toc276"/>
      <w:bookmarkEnd w:id="649"/>
      <w:r>
        <w:rPr>
          <w:rtl w:val="true"/>
        </w:rPr>
        <w:t>بخص</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صفته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مَبْخُوص العقبین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قلیل لحمهما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أسفل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روی بالنون والحاء والضاد فهو من النّحض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نحضت العظم إذا أخذت عنه لحمه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القرظی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 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سکت عنها لَتَبَخَّصَ لها رجال فقالوا ما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البَخَص بتحریک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تحت الجفن الأسفل یظهر عند تحدیق الناظر إذا أنکر شیئا وتعجّب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لو لا أن البیان اقترن فی السّورة بهذا الاسم لتحیّروا فیه حتی تنقلب أبصارهم</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307746_73709187"/>
      <w:bookmarkStart w:id="652" w:name="_Toc277"/>
      <w:bookmarkEnd w:id="651"/>
      <w:r>
        <w:rPr>
          <w:rtl w:val="true"/>
        </w:rPr>
        <w:t>بخع</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أتاکم أهل الیمن هم أرقّ قلوبا وأَبْخَعُ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أبلغ وأنصح فی الطاعة من غیرهم ، کأنهم بالغوا فی بَخْع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قهرها وإذلالها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بَخَعِ الذبیحة إذا بالغ فی ذبحها ، وهو أن یقطع عظم رقبتها ویبلغ بالذبح البِخَاع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العرق الذی فی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والنّخع بالنون دون ذلک ، وهو أن یبلغ بالذبح النّخاع ، وهو الخیط الأبیض الذی یجری فی الرقبة ، هذا أصله ، ثم کثر حتی استعمل فی کل مبالغة ، هکذا ذکره فی کتاب الفائق فی غریب الحدیث ، وکتاب الکشّاف فی تفسیر القرآن ، ولم أجده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وطالما بحثت عنه فی کتب اللغة والطبّ والتشریح فلم أجد البخاع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مذکورا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یجنبنی الناس ومن لم یکن یَبْخَعُ لنا بطاعة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فی صفة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 الأرض فقاءت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قهر أهلها وأذلّهم وأخرج ما فیها من الکنوز وأموال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بَخَعْتُ الأرض بالزراعة إذا تابعت حراثتها ولم ترحها سنة</w:t>
      </w:r>
      <w:r>
        <w:rPr>
          <w:rFonts w:eastAsia="IRNazanin" w:cs="IRNazanin"/>
          <w:color w:val="111111"/>
          <w:sz w:val="28"/>
          <w:szCs w:val="28"/>
          <w:rtl w:val="true"/>
          <w:lang w:bidi="fa-IR"/>
        </w:rPr>
        <w:t xml:space="preserve">. </w:t>
      </w:r>
      <w:bookmarkStart w:id="653" w:name="pg11386_141355"/>
    </w:p>
    <w:p>
      <w:pPr>
        <w:pStyle w:val="Heading5"/>
        <w:numPr>
          <w:ilvl w:val="4"/>
          <w:numId w:val="1"/>
        </w:numPr>
        <w:rPr/>
      </w:pPr>
      <w:bookmarkStart w:id="654" w:name="__RefHeading___Toc307748_73709187"/>
      <w:bookmarkStart w:id="655" w:name="_Toc278"/>
      <w:bookmarkEnd w:id="653"/>
      <w:bookmarkEnd w:id="654"/>
      <w:r>
        <w:rPr>
          <w:rtl w:val="true"/>
        </w:rPr>
        <w:t>بخق</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القائمة إذا بُخِقَتْ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إذا کانت العین صحیحة الصّورة قائمة فی موضعها إلا أن صاحبها لا یبصر بها ثم بخصت أی قلعت بعد ففیها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البَخَق أن یذهب البصر وتبقی العین قائمة منفتحة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حدیث نهیه علیه‌السلام عن البَخْقَاء فی الأضاحی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عبد الملک بن عمیر یصف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ناتئ الوجنة بَاخِق العین</w:t>
      </w:r>
      <w:r>
        <w:rPr>
          <w:rFonts w:eastAsia="IRNazanin" w:cs="IRNazanin"/>
          <w:color w:val="111111"/>
          <w:sz w:val="28"/>
          <w:szCs w:val="28"/>
          <w:rtl w:val="true"/>
          <w:lang w:bidi="fa-IR"/>
        </w:rPr>
        <w:t>».</w:t>
      </w:r>
    </w:p>
    <w:p>
      <w:pPr>
        <w:pStyle w:val="Heading5"/>
        <w:numPr>
          <w:ilvl w:val="4"/>
          <w:numId w:val="1"/>
        </w:numPr>
        <w:rPr/>
      </w:pPr>
      <w:bookmarkStart w:id="656" w:name="__RefHeading___Toc307750_73709187"/>
      <w:bookmarkStart w:id="657" w:name="_Toc279"/>
      <w:bookmarkEnd w:id="656"/>
      <w:r>
        <w:rPr>
          <w:rtl w:val="true"/>
        </w:rPr>
        <w:t>بخل</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مَبْخَلَة مجبنة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مفعلة من البُخْل ومظنّة له ، أی یحمل أبویه علی البخل ویدعوهما إلیه فیبخلان بالمال لأجله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لَتُبَخِّلُون وتجبّنون</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307752_73709187"/>
      <w:bookmarkStart w:id="659" w:name="_Toc280"/>
      <w:bookmarkEnd w:id="658"/>
      <w:r>
        <w:rPr>
          <w:rtl w:val="true"/>
        </w:rPr>
        <w:t>(</w:t>
      </w:r>
      <w:r>
        <w:rPr>
          <w:rtl w:val="true"/>
        </w:rPr>
        <w:t>باب الباء مع الدال</w:t>
      </w:r>
      <w:r>
        <w:rPr>
          <w:rtl w:val="true"/>
        </w:rPr>
        <w:t>)</w:t>
      </w:r>
      <w:bookmarkEnd w:id="659"/>
    </w:p>
    <w:p>
      <w:pPr>
        <w:pStyle w:val="Heading5"/>
        <w:numPr>
          <w:ilvl w:val="4"/>
          <w:numId w:val="1"/>
        </w:numPr>
        <w:rPr/>
      </w:pPr>
      <w:bookmarkStart w:id="660" w:name="__RefHeading___Toc307754_73709187"/>
      <w:bookmarkStart w:id="661" w:name="_Toc281"/>
      <w:bookmarkEnd w:id="660"/>
      <w:r>
        <w:rPr>
          <w:rtl w:val="true"/>
        </w:rPr>
        <w:t>بدأ</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أنشأ الأشیاء واخترعها ابتداء من غیر سابق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نفّل فی البَدْأَة الرّبع وفی الرّجعة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بِالبَدْأَةِ ابتداء الغزو ، وبالرجعة القفول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نهضت سریّة من جملة العسکر المقبل علی العدوّ فأوقعت بهم نفّلها الربع مما غنمت ، وإذا فعلت ذلک عند عود العسکر نفلها الثلث ، لأن الکرّة الثانیة أشقّ علیهم والخطر فیها أعظم ، وذلک لقوّة الظّهر عند دخولهم وضعفه عند خروجهم ، وهم فی الأوّل أنشط وأشهی للسیر والإمعان فی بلاد العدوّ ، وهم عند القفول أضعف وأفتر وأشهی للرجوع إلی أوطانهم فزادهم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لیضربنکم علی الدّین عودا ، کما ضربتموهم علیه 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أوّلا ، یعنی العجم والموالی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لهم بَدْوُ الفجور وثناه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أوّله وآخره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 العراق درهمها وقفیزها ، ومنعت الشام مدیها ودینارها ، ومنعت مصر إردبّها ، وعدتم من حیث بَدَأْتُمْ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من معجزات النبی صلی‌الله‌علیه‌وسلم </w:t>
      </w:r>
      <w:bookmarkStart w:id="662" w:name="pg11386_141357"/>
    </w:p>
    <w:p>
      <w:pPr>
        <w:pStyle w:val="BookText"/>
        <w:rPr/>
      </w:pPr>
      <w:bookmarkEnd w:id="662"/>
      <w:r>
        <w:rPr>
          <w:rFonts w:ascii="IRNazanin" w:hAnsi="IRNazanin" w:eastAsia="IRNazanin"/>
          <w:color w:val="111111"/>
          <w:sz w:val="28"/>
          <w:sz w:val="28"/>
          <w:szCs w:val="28"/>
          <w:rtl w:val="true"/>
          <w:lang w:bidi="fa-IR"/>
        </w:rPr>
        <w:t>لأنه أخبر بما لم یکن وهو فی علم الله کائن ، فخرّج لفظه علی لفظ الماضی ، ودلّ به علی رضاه من عمر بن الخطاب بما وظّفه علی الکفرة من الجزیة فی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تفسیر المنع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علم أنهم سیسلمون ویسقط عنهم ما وظّف علیهم ، فصاروا له بإسلامهم مانعین ، ویدل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وعدتم من حیث بدأتم ، لأن بدأهم فی علم الله تعالی أنهم سیسلمون ، فعادوا من حیث بدأوا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أنهم یخرجون عن الطاعة ویعصون الإمام فیمنعون ما علیهم من 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والمدی مکیال أهل الشام ، والقفیز لأهل العراق ، والإردبّ لأهل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مُبَدَّأَةٌ یوم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یبدأ بها فی السّقی قبل الإبل والغنم ، وقد تحذف الهمزة فتصیر ألفا ساکنة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قالت فی الیوم الذی بُدِئَ فیه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رأساه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متی بُدِئَ فلان؟ أی متی مرض ، ویسأل به عن الحیّ والمیت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الغلام الذی قتله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إلی أحدهم بَادِئَ الرأی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أوّل رأی رآه وابتدأه به ، ویجوز أن یکون غیر مهموز ؛ من البدوّ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 أی فی ظاهر الرأی والنّظر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المسیّب فی حریم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البَدِیء خمس وعشرون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البدیع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البئر التی حفرت فی الإسلام ولیست بعادیّة قدیمة</w:t>
      </w:r>
      <w:r>
        <w:rPr>
          <w:rFonts w:eastAsia="IRNazanin" w:cs="IRNazanin"/>
          <w:color w:val="111111"/>
          <w:sz w:val="28"/>
          <w:szCs w:val="28"/>
          <w:rtl w:val="true"/>
          <w:lang w:bidi="fa-IR"/>
        </w:rPr>
        <w:t>.</w:t>
      </w:r>
    </w:p>
    <w:p>
      <w:pPr>
        <w:pStyle w:val="Heading5"/>
        <w:numPr>
          <w:ilvl w:val="4"/>
          <w:numId w:val="1"/>
        </w:numPr>
        <w:rPr/>
      </w:pPr>
      <w:bookmarkStart w:id="663" w:name="__RefHeading___Toc307756_73709187"/>
      <w:bookmarkStart w:id="664" w:name="_Toc282"/>
      <w:bookmarkEnd w:id="663"/>
      <w:r>
        <w:rPr>
          <w:rtl w:val="true"/>
        </w:rPr>
        <w:t>بدج</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حمل یوم الخندق علی نوفل بن عبد الله بالسّیف حتی شقه باثنتین وقطع أُبْدُوج سرجه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فسره أحد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أدری ما صحّته</w:t>
      </w:r>
      <w:r>
        <w:rPr>
          <w:rFonts w:eastAsia="IRNazanin" w:cs="IRNazanin"/>
          <w:color w:val="111111"/>
          <w:sz w:val="28"/>
          <w:szCs w:val="28"/>
          <w:rtl w:val="true"/>
          <w:lang w:bidi="fa-IR"/>
        </w:rPr>
        <w:t>.</w:t>
      </w:r>
    </w:p>
    <w:p>
      <w:pPr>
        <w:pStyle w:val="Heading5"/>
        <w:numPr>
          <w:ilvl w:val="4"/>
          <w:numId w:val="1"/>
        </w:numPr>
        <w:rPr/>
      </w:pPr>
      <w:bookmarkStart w:id="665" w:name="__RefHeading___Toc307758_73709187"/>
      <w:bookmarkStart w:id="666" w:name="_Toc283"/>
      <w:bookmarkEnd w:id="665"/>
      <w:r>
        <w:rPr>
          <w:rtl w:val="true"/>
        </w:rPr>
        <w:t>بدح</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لعائشة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القرآن ذیلک فلا تَبْدَحِیهِ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البَدَاح وهو المتّسع من الأرض ، أی لا توسّعیه بالحرکة والخروج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وبَدَحَ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بالنون ، وسیذکر فی بابه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بکر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أصحاب محمّد صلی‌الله‌علیه‌وسلم یتمازحون ویَتَبَادَحُون بالبطّیخ ، فإذا جاءت الحقائق کانوا هم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یترامون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بَدَحَ یَبْدَحُ إذا رمی</w:t>
      </w:r>
      <w:r>
        <w:rPr>
          <w:rFonts w:eastAsia="IRNazanin" w:cs="IRNazanin"/>
          <w:color w:val="111111"/>
          <w:sz w:val="28"/>
          <w:szCs w:val="28"/>
          <w:rtl w:val="true"/>
          <w:lang w:bidi="fa-IR"/>
        </w:rPr>
        <w:t xml:space="preserve">. </w:t>
      </w:r>
      <w:bookmarkStart w:id="667" w:name="pg11386_141359"/>
    </w:p>
    <w:p>
      <w:pPr>
        <w:pStyle w:val="Heading5"/>
        <w:numPr>
          <w:ilvl w:val="4"/>
          <w:numId w:val="1"/>
        </w:numPr>
        <w:rPr/>
      </w:pPr>
      <w:bookmarkStart w:id="668" w:name="__RefHeading___Toc307760_73709187"/>
      <w:bookmarkStart w:id="669" w:name="_Toc284"/>
      <w:bookmarkEnd w:id="667"/>
      <w:bookmarkEnd w:id="668"/>
      <w:r>
        <w:rPr>
          <w:rtl w:val="true"/>
        </w:rPr>
        <w:t>بدد</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یوم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صلی‌الله‌علیه‌وسلم أَبَدَّ یده إلی الأرض فأخذ 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یُبِدُّ ضبعیه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یمدّهما ویجافیهما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وفاة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 بصره إلی السّواک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أعطاه بُدَّتَهُ من النّظر ، أی حظّه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عمر وهو یُبِدُّنِی النّظر استعجالا لخبر ما بعثنی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أحصهم عددا ، واقتلهم بِدَداً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بکسر الباء جمع بُدَّة وهی الحصّة والنصیب ، أی اقتلهم حصصا مقسّمة لکل واحد حصّته ونصیبه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بالفتح أی متفرّقین فی القتل واحدا بعد واحد ، من التَّبْدِید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فَتَبَدَّدُوه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اقتسموه حصصا علی السّواء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خالد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انتهی إلی النار وعلیه مدرعة صوف ، فجعل یفرّقها بعصاه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تَبَدُّدِی وتفرّقی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بَدَدْتُ بَدّاً ، وبَدَّدْتُ تَبْدِیداً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خالد هو الذی قال فیه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 ضیّعه 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مساکین سألوها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أَبِدِّیهم تمرة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أعطیهم وفرّقی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لی صرمة أفقر منها وأطرق </w:t>
      </w:r>
      <w:r>
        <w:rPr>
          <w:rStyle w:val="FootnoteAnchor"/>
          <w:rtl w:val="true"/>
        </w:rPr>
        <w:footnoteReference w:id="102"/>
      </w:r>
      <w:r>
        <w:rPr>
          <w:rFonts w:ascii="Amiri" w:hAnsi="Amiri" w:eastAsia="Amiri" w:cs="Amiri"/>
          <w:color w:val="111111"/>
          <w:sz w:val="28"/>
          <w:sz w:val="28"/>
          <w:szCs w:val="28"/>
          <w:rtl w:val="true"/>
          <w:lang w:bidi="ar-SA"/>
        </w:rPr>
        <w:t>وأُبِدُّ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نری أن لنا فی هذا الأمر حقا فَاسْتَبْدَدْتُمْ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اسْتَبَدَّ بالأمر یَسْتَبِدُّ به اسْتِبْدَاداً إذا تفرّد به دون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 xml:space="preserve">. </w:t>
      </w:r>
      <w:bookmarkStart w:id="670" w:name="pg11386_141361"/>
    </w:p>
    <w:p>
      <w:pPr>
        <w:pStyle w:val="BookText"/>
        <w:rPr/>
      </w:pPr>
      <w:bookmarkEnd w:id="6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حسن البَادّ إذا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البَادّ أصل الفخذ ، والبَادَّان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علیه فخذ الفارس ، وهو من البَدَد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ما بین الفخذین من کثرة لحمهما</w:t>
      </w:r>
      <w:r>
        <w:rPr>
          <w:rFonts w:eastAsia="IRNazanin" w:cs="IRNazanin"/>
          <w:color w:val="111111"/>
          <w:sz w:val="28"/>
          <w:szCs w:val="28"/>
          <w:rtl w:val="true"/>
          <w:lang w:bidi="fa-IR"/>
        </w:rPr>
        <w:t>.</w:t>
      </w:r>
    </w:p>
    <w:p>
      <w:pPr>
        <w:pStyle w:val="Heading5"/>
        <w:numPr>
          <w:ilvl w:val="4"/>
          <w:numId w:val="1"/>
        </w:numPr>
        <w:rPr/>
      </w:pPr>
      <w:bookmarkStart w:id="671" w:name="__RefHeading___Toc307762_73709187"/>
      <w:bookmarkStart w:id="672" w:name="_Toc285"/>
      <w:bookmarkEnd w:id="671"/>
      <w:r>
        <w:rPr>
          <w:rtl w:val="true"/>
        </w:rPr>
        <w:t>بدر</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بها ترجف بَوَادِرُهُ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جمع بَادِرَة وهی لحمة بین المنکب والعنق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والبَادِرَة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یسبق من الإنسان فی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خیر فی حلم إذا لم تکن له</w:t>
      </w:r>
    </w:p>
    <w:p>
      <w:pPr>
        <w:pStyle w:val="BookText"/>
        <w:rPr/>
      </w:pPr>
      <w:r>
        <w:rPr>
          <w:rFonts w:ascii="Amiri" w:hAnsi="Amiri" w:eastAsia="Amiri" w:cs="Amiri"/>
          <w:color w:val="111111"/>
          <w:sz w:val="28"/>
          <w:sz w:val="28"/>
          <w:szCs w:val="28"/>
          <w:rtl w:val="true"/>
          <w:lang w:bidi="ar-SA"/>
        </w:rPr>
        <w:t>بَوَادِر تحمی صفوه أن یکدّرا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اعتزال النبی صلی‌الله‌علیه‌وسلم نساءه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فَابْتَدَرَتْ عینای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سالتا بالدموع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جابر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لا نبیع التّمر حتی یَبْدُرَ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بَدَرَ الغلام إذا تمّ واستدار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تشبیها بالبدر فی تمامه وکماله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إذا احمرّ البسر قیل له أَبْدَرَ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بِبَدْرٍ فیه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طبق ، شبّه بالبدر لاستدارته</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07764_73709187"/>
      <w:bookmarkStart w:id="674" w:name="_Toc286"/>
      <w:bookmarkEnd w:id="673"/>
      <w:r>
        <w:rPr>
          <w:rtl w:val="true"/>
        </w:rPr>
        <w:t>بدع</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الخالق المخترع لا عن مثال سابق ، فعیل بمعنی 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أَبْدَعَ فهو مُبْدِع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تهامة کبَدِیع العسل ، حلو أوّله حلو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الزّق الجدید ، شبّه به تهامة لطیب هوائها ، وأنه لا یتغیّر کما أن العسل لا یتغیر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فی قیام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البدعة بدعتان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بدعة هدی ، وبدعة ضلال ، فما کان فی خلاف ما أمر الله به ورسوله صلی‌الله‌علیه‌وسلم فهو فی حیّز الذّم والإنکار ، وما کان واقعا تحت عموم ما ندب الله إلیه وحضّ علیه الله أو رسوله فهو فی حیز المدح ، وما لم یکن له مثال موجود کنوع من الجود والسخاء وفعل المعروف فهو من الأفعال المحمودة ، ولا یجوز أن یکون ذلک فی خلاف ما ورد الشرع به ؛ لأن النبی صلی‌الله‌علیه‌وسلم قد جعل له فی ذلک ثوابا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أجرها وأجر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سنّ سنة سیّئة کان علیه وزرها ووزر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إذا کان فی خلاف ما أمر الله به ورسوله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bookmarkStart w:id="675" w:name="pg11386_141363"/>
    </w:p>
    <w:p>
      <w:pPr>
        <w:pStyle w:val="BookText"/>
        <w:rPr/>
      </w:pPr>
      <w:bookmarkEnd w:id="675"/>
      <w:r>
        <w:rPr>
          <w:rFonts w:ascii="IRNazanin" w:hAnsi="IRNazanin" w:eastAsia="IRNazanin"/>
          <w:color w:val="111111"/>
          <w:sz w:val="28"/>
          <w:sz w:val="28"/>
          <w:szCs w:val="28"/>
          <w:rtl w:val="true"/>
          <w:lang w:bidi="fa-IR"/>
        </w:rPr>
        <w:t xml:space="preserve">هذا النوع قول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من أفعال الخیر وداخلة فی حیز المدح سماها بدعة ومدحها ؛ لأن النبی صلی‌الله‌علیه‌وسلم لم یسنّها لهم ، وإنما صلّاها لیالی ثم ترکها ولم یحافظ علیها ، ولا جمع الناس لها ، ولا کانت فی زمن أبی بکر ، وإنما عمر رضی الله عنه جمع الناس علیها وندبهم إلیها ، فبهذا سمّاها بدعة ، وهی علی الحقیقة سنّة ، لقوله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وسنّة الخلفاء الراشدین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التأویل یحمل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محدثة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ما خالف أصول الشریعة ولم یوافق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ما یستعمل المُبْتَدَع عرفا فی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فأزحفت علیه بالطریق فعیّ بشأنها إن هی أَبْدَعَتْ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أَبْدَعَتِ الناقة إذا انقطعت عن السّیر بکلال أو ظلع ، کأنه جعل انقطاعها عما کانت مستمرة علیه من عادة السّیر إِبْدَاعاً ، أی إنشاء أمر خارج عما اعتید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 بما أُبْدِعَ علیّ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یرویه أبدعت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وأبدع علی ما لم یسم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أوجه وأقیس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رجل فقال إنّی أُبْدِعَ بی فاحملنی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انقطع بی لکلال راحلتی</w:t>
      </w:r>
      <w:r>
        <w:rPr>
          <w:rFonts w:eastAsia="IRNazanin" w:cs="IRNazanin"/>
          <w:color w:val="111111"/>
          <w:sz w:val="28"/>
          <w:szCs w:val="28"/>
          <w:rtl w:val="true"/>
          <w:lang w:bidi="fa-IR"/>
        </w:rPr>
        <w:t>.</w:t>
      </w:r>
    </w:p>
    <w:p>
      <w:pPr>
        <w:pStyle w:val="Heading5"/>
        <w:numPr>
          <w:ilvl w:val="4"/>
          <w:numId w:val="1"/>
        </w:numPr>
        <w:rPr/>
      </w:pPr>
      <w:bookmarkStart w:id="676" w:name="__RefHeading___Toc307766_73709187"/>
      <w:bookmarkStart w:id="677" w:name="_Toc287"/>
      <w:bookmarkEnd w:id="676"/>
      <w:r>
        <w:rPr>
          <w:rtl w:val="true"/>
        </w:rPr>
        <w:t>بدل</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الأولیاء والعبّاد ، الواحد بِدْل کحمل وأحمال ، وبَدَل کجمل ، سمّوا بذلک لأنهم کلما مات واحد منهم أبدل بآخر</w:t>
      </w:r>
      <w:r>
        <w:rPr>
          <w:rFonts w:eastAsia="IRNazanin" w:cs="IRNazanin"/>
          <w:color w:val="111111"/>
          <w:sz w:val="28"/>
          <w:szCs w:val="28"/>
          <w:rtl w:val="true"/>
          <w:lang w:bidi="fa-IR"/>
        </w:rPr>
        <w:t>.</w:t>
      </w:r>
    </w:p>
    <w:p>
      <w:pPr>
        <w:pStyle w:val="Heading5"/>
        <w:numPr>
          <w:ilvl w:val="4"/>
          <w:numId w:val="1"/>
        </w:numPr>
        <w:rPr/>
      </w:pPr>
      <w:bookmarkStart w:id="678" w:name="__RefHeading___Toc307768_73709187"/>
      <w:bookmarkStart w:id="679" w:name="_Toc288"/>
      <w:bookmarkEnd w:id="678"/>
      <w:r>
        <w:rPr>
          <w:rtl w:val="true"/>
        </w:rPr>
        <w:t>بدن</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تبادرونی بالرکوع والسّجود ، إنّی قد بَدُنْتُ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هکذا روی فی الحدیث بدنت ، یعنی بالتخفیف ، وإنما هو بَدَّنْتُ بالتشدید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کبرت وأسننت ، والتخفیف من البَدَانَة وهی کثرة اللحم ، ولم یکن صلی‌الله‌علیه‌وسلم سمینا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فی صفته صلی‌الله‌علیه‌وسلم فی حدیث ابن أبی 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 متماسک ، والبَادِن 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بادن أردفه بمتماسک ، وهو الذی یمسک بعض أعضائه بعضا ، فهو معتدل الخلق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أن رجلا بَادِناً فی یوم حارّ غسل ما تحت إزاره ثم أعطاکه فشربته</w:t>
      </w:r>
      <w:r>
        <w:rPr>
          <w:rFonts w:eastAsia="IRNazanin" w:cs="IRNazanin"/>
          <w:color w:val="111111"/>
          <w:sz w:val="28"/>
          <w:szCs w:val="28"/>
          <w:rtl w:val="true"/>
          <w:lang w:bidi="fa-IR"/>
        </w:rPr>
        <w:t xml:space="preserve">». </w:t>
      </w:r>
      <w:bookmarkStart w:id="680" w:name="pg11386_141364"/>
    </w:p>
    <w:p>
      <w:pPr>
        <w:pStyle w:val="BookText"/>
        <w:rPr/>
      </w:pPr>
      <w:bookmarkEnd w:id="680"/>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خطب فاطمة رضی الله عنهما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 وبَدَنِی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الدرع من الزّرد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القصیرة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حدیث سطیح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أبیض فضفاض الرّداء والبَدَن</w:t>
      </w:r>
    </w:p>
    <w:p>
      <w:pPr>
        <w:pStyle w:val="BookText"/>
        <w:rPr/>
      </w:pPr>
      <w:r>
        <w:rPr>
          <w:rFonts w:ascii="IRNazanin" w:hAnsi="IRNazanin" w:eastAsia="IRNazanin"/>
          <w:color w:val="111111"/>
          <w:sz w:val="28"/>
          <w:sz w:val="28"/>
          <w:szCs w:val="28"/>
          <w:rtl w:val="true"/>
          <w:lang w:bidi="fa-IR"/>
        </w:rPr>
        <w:t>أی واسع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کثرة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مسح الخفّین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یده من تحت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البدن هاهنا للجبّة الصغیرة ، تشبیها بالدرع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یرید به من أسفل بدن الجبة ، ویشهد له ما جاء فی الروایة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یده من تحت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صلی‌الله‌علیه‌وسلم بخمس بَدَنَات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البَدَنَة تقع علی الجمل والناقة والبقرة ، وهی بالإبل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بدنة لعظمها وسمنها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إن أهل العراق یقولون إذا أعتق الرجل أمته ثم تزوّجها کان کمن یرکب بَدَنَتَهُ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من أعتق أمته فقد جعلها محرّرة لله ، فهی بمنزلة البدنة التی تهدی إلی بیت الله تعالی فی الحج ، فلا ترکب إلّا عن ضرورة ، فإذا تزوّج أمته المعتقة کان کمن قد رکب بدنته المهداة</w:t>
      </w:r>
      <w:r>
        <w:rPr>
          <w:rFonts w:eastAsia="IRNazanin" w:cs="IRNazanin"/>
          <w:color w:val="111111"/>
          <w:sz w:val="28"/>
          <w:szCs w:val="28"/>
          <w:rtl w:val="true"/>
          <w:lang w:bidi="fa-IR"/>
        </w:rPr>
        <w:t>.</w:t>
      </w:r>
    </w:p>
    <w:p>
      <w:pPr>
        <w:pStyle w:val="Heading5"/>
        <w:numPr>
          <w:ilvl w:val="4"/>
          <w:numId w:val="1"/>
        </w:numPr>
        <w:rPr/>
      </w:pPr>
      <w:bookmarkStart w:id="681" w:name="__RefHeading___Toc307770_73709187"/>
      <w:bookmarkStart w:id="682" w:name="_Toc289"/>
      <w:bookmarkEnd w:id="681"/>
      <w:r>
        <w:rPr>
          <w:rtl w:val="true"/>
        </w:rPr>
        <w:t>بده</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صفته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رآه بَدِیهَة 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مفاجأة وبغتة ، یعنی من لقیه قبل الاختلاط به هابه لوقاره وسکونه ، وإذا جالسه وخالطه بان له حسن خلقه</w:t>
      </w:r>
      <w:r>
        <w:rPr>
          <w:rFonts w:eastAsia="IRNazanin" w:cs="IRNazanin"/>
          <w:color w:val="111111"/>
          <w:sz w:val="28"/>
          <w:szCs w:val="28"/>
          <w:rtl w:val="true"/>
          <w:lang w:bidi="fa-IR"/>
        </w:rPr>
        <w:t>.</w:t>
      </w:r>
    </w:p>
    <w:p>
      <w:pPr>
        <w:pStyle w:val="Heading5"/>
        <w:numPr>
          <w:ilvl w:val="4"/>
          <w:numId w:val="1"/>
        </w:numPr>
        <w:rPr/>
      </w:pPr>
      <w:bookmarkStart w:id="683" w:name="__RefHeading___Toc307772_73709187"/>
      <w:bookmarkStart w:id="684" w:name="_Toc290"/>
      <w:bookmarkEnd w:id="683"/>
      <w:r>
        <w:rPr>
          <w:rtl w:val="true"/>
        </w:rPr>
        <w:t>بدا</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اهتمّ لشیء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خرج إلی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یفعل ذلک لیبعد عن الناس ویخلو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یَبْدُو إلی هذه التّلاع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نزل البادیة صار فیه جفاء الأعراب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البَدَاوَة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الخروج إلی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وتفتح باؤها وتکسر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جار البَادِی یتحوّل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یکون فی البادیة ومسکنه المضارب والخیام ، وهو غیر مقیم فی موضعه ، بخلاف جار المقام فی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النّادی بالنّون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 حاضر 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مشروحا فی حرف الحاء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الأقرع والأبرص والأعمی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الله عزوجل أن یبتلیهم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قضی بذلک ، وهو معنی البداء هاهنا ، لأن القضاء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والبَدَاء استصواب شیء علم بعد أن لم یعلم ، وذلک علی الله عزوجل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ذو عدوان وذو بُدْوَان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یزال یبدو له رأی جدید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سلمة بن الأکوع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ورباح مولی رسول الله صلی‌الله‌علیه‌وسلم ومعی فرس طلحة أُبْدِیهِ مع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أبرزه معها إلی مواضع الکلأ ، وکل شیء أظهرته فقد أَبْدَیْتُهُ وبَدَّیْتُهُ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أن یُبَادِیَ الناس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یظهره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یُبْدِ لنا صفحته نقم علیه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یظهر لنا فعله الذی کان یخفیه أقمنا علیه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الإله وبه بَدِینَا</w:t>
      </w:r>
    </w:p>
    <w:p>
      <w:pPr>
        <w:pStyle w:val="BookText"/>
        <w:rPr/>
      </w:pPr>
      <w:r>
        <w:rPr>
          <w:rFonts w:ascii="IRNazanin" w:hAnsi="IRNazanin" w:eastAsia="IRNazanin"/>
          <w:color w:val="111111"/>
          <w:sz w:val="28"/>
          <w:sz w:val="28"/>
          <w:szCs w:val="28"/>
          <w:rtl w:val="true"/>
          <w:lang w:bidi="fa-IR"/>
        </w:rPr>
        <w:t xml:space="preserve">ولو عبدنا غیره شقینا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بَدِیتُ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بدأت به ، فلما خفّف الهمزة کسر الدال فانقلبت الهمزة یاء ، ولیس هو من بنات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سعد بن أبی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یوم الشوری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البَدِیّ بالتشدید الأوّل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بَادِیَ بَدِیٍ ، أی أوّل کل شیء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بَدَوِیٍ علی صاحب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کره شهادة البدویّ لما فیه من الجفاء فی الدّین والجهالة بأحکام الشرع ؛ ولأنهم فی الغالب لا یضبطون الشهادة علی وجهها ، وإلیه ذهب مالک ، والناس علی خلافه</w:t>
      </w:r>
      <w:r>
        <w:rPr>
          <w:rFonts w:eastAsia="IRNazanin" w:cs="IRNazanin"/>
          <w:color w:val="111111"/>
          <w:sz w:val="28"/>
          <w:szCs w:val="28"/>
          <w:rtl w:val="true"/>
          <w:lang w:bidi="fa-IR"/>
        </w:rPr>
        <w:t xml:space="preserve">. </w:t>
      </w:r>
      <w:bookmarkStart w:id="685" w:name="pg11386_141368"/>
    </w:p>
    <w:p>
      <w:pPr>
        <w:pStyle w:val="BookText"/>
        <w:rPr/>
      </w:pPr>
      <w:bookmarkEnd w:id="685"/>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وتخفیف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بالشام قرب وادی القری ، کان به منزل علیّ بن عبد الله بن العباس وأولاده</w:t>
      </w:r>
      <w:r>
        <w:rPr>
          <w:rFonts w:eastAsia="IRNazanin" w:cs="IRNazanin"/>
          <w:color w:val="111111"/>
          <w:sz w:val="28"/>
          <w:szCs w:val="28"/>
          <w:rtl w:val="true"/>
          <w:lang w:bidi="fa-IR"/>
        </w:rPr>
        <w:t>.</w:t>
      </w:r>
    </w:p>
    <w:p>
      <w:pPr>
        <w:pStyle w:val="Heading4"/>
        <w:numPr>
          <w:ilvl w:val="3"/>
          <w:numId w:val="1"/>
        </w:numPr>
        <w:rPr/>
      </w:pPr>
      <w:bookmarkStart w:id="686" w:name="__RefHeading___Toc307774_73709187"/>
      <w:bookmarkStart w:id="687" w:name="_Toc291"/>
      <w:bookmarkEnd w:id="686"/>
      <w:r>
        <w:rPr>
          <w:rtl w:val="true"/>
        </w:rPr>
        <w:t>(</w:t>
      </w:r>
      <w:r>
        <w:rPr>
          <w:rtl w:val="true"/>
        </w:rPr>
        <w:t>باب الباء مع الذال</w:t>
      </w:r>
      <w:r>
        <w:rPr>
          <w:rtl w:val="true"/>
        </w:rPr>
        <w:t>)</w:t>
      </w:r>
      <w:bookmarkEnd w:id="687"/>
    </w:p>
    <w:p>
      <w:pPr>
        <w:pStyle w:val="Heading5"/>
        <w:numPr>
          <w:ilvl w:val="4"/>
          <w:numId w:val="1"/>
        </w:numPr>
        <w:rPr/>
      </w:pPr>
      <w:bookmarkStart w:id="688" w:name="__RefHeading___Toc307776_73709187"/>
      <w:bookmarkStart w:id="689" w:name="_Toc292"/>
      <w:bookmarkEnd w:id="688"/>
      <w:r>
        <w:rPr>
          <w:rtl w:val="true"/>
        </w:rPr>
        <w:t>بذأ</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عظمت الخلقة فإنما هی بَذَاء ونجاء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المباذاة ، وهی المفاحشة ، وقد بَذُوَ یَبْذُو بَذَاءَةً ، والنّجاء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بالمعتلّ أشبه منها بالمهموز ، وسیجیء مبینا فی موضعه</w:t>
      </w:r>
      <w:r>
        <w:rPr>
          <w:rFonts w:eastAsia="IRNazanin" w:cs="IRNazanin"/>
          <w:color w:val="111111"/>
          <w:sz w:val="28"/>
          <w:szCs w:val="28"/>
          <w:rtl w:val="true"/>
          <w:lang w:bidi="fa-IR"/>
        </w:rPr>
        <w:t>.</w:t>
      </w:r>
    </w:p>
    <w:p>
      <w:pPr>
        <w:pStyle w:val="Heading5"/>
        <w:numPr>
          <w:ilvl w:val="4"/>
          <w:numId w:val="1"/>
        </w:numPr>
        <w:rPr/>
      </w:pPr>
      <w:bookmarkStart w:id="690" w:name="__RefHeading___Toc307778_73709187"/>
      <w:bookmarkStart w:id="691" w:name="_Toc293"/>
      <w:bookmarkEnd w:id="690"/>
      <w:r>
        <w:rPr>
          <w:rtl w:val="true"/>
        </w:rPr>
        <w:t>بذج</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بابن آدم یوم القیامة کأنه بَذَج 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الضأن وجمعه بِذْجَان</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307780_73709187"/>
      <w:bookmarkStart w:id="693" w:name="_Toc294"/>
      <w:bookmarkEnd w:id="692"/>
      <w:r>
        <w:rPr>
          <w:rtl w:val="true"/>
        </w:rPr>
        <w:t>بذخ</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الخیل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یتخذها أشرا وبطرا وبَذَخاً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والتّطاول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والبَاذِخ العالی ، ویجمع علی بُذْخ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کلام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الجبال البُذَّخ علی أکتافها</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07782_73709187"/>
      <w:bookmarkStart w:id="695" w:name="_Toc295"/>
      <w:bookmarkEnd w:id="694"/>
      <w:r>
        <w:rPr>
          <w:rtl w:val="true"/>
        </w:rPr>
        <w:t>بذذ</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البَذَاذَة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البَذَاذَة رثاثة 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 الهیئة وبَاذّ الهیئة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رثّ اللّبسة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التواضع فی اللباس وترک التّبجّح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سبقهم وغلبهم ، یَبُذُّ هم بَذّاً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فی صفة مشیه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الهوینا یَبُذُّ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سارع إلی خیر ومشی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696" w:name="__RefHeading___Toc307784_73709187"/>
      <w:bookmarkStart w:id="697" w:name="_Toc296"/>
      <w:bookmarkEnd w:id="696"/>
      <w:r>
        <w:rPr>
          <w:rtl w:val="true"/>
        </w:rPr>
        <w:t>بذر</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فاطمة رضی الله عنها عند وفاة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لعائشة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إذن لَبَذِرَة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یفشی السّرّ ویظهر ما یسمعه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رضی الله عنه فی صفة الأولیاء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بالمذاییع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بَذَرْتُ الکلام بین الناس کما تُبْذَرُ 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أفشیته وفرّقته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وقف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ولولیّه أن یأکل منه غیر مُبَاذِر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المُبَاذِر والمُبَذِّر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المسرف فی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بَاذَرَ وبَذَّرَ مُبَاذَرَةً وتَبْذِیراً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 xml:space="preserve">. </w:t>
      </w:r>
      <w:bookmarkStart w:id="698" w:name="pg11386_141370"/>
    </w:p>
    <w:p>
      <w:pPr>
        <w:pStyle w:val="Heading5"/>
        <w:numPr>
          <w:ilvl w:val="4"/>
          <w:numId w:val="1"/>
        </w:numPr>
        <w:rPr/>
      </w:pPr>
      <w:bookmarkStart w:id="699" w:name="__RefHeading___Toc307786_73709187"/>
      <w:bookmarkStart w:id="700" w:name="_Toc297"/>
      <w:bookmarkEnd w:id="698"/>
      <w:bookmarkEnd w:id="699"/>
      <w:r>
        <w:rPr>
          <w:rtl w:val="true"/>
        </w:rPr>
        <w:t>بذعر</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عائشة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ابْذَعَرَّ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تفرّق وتبدّد</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307788_73709187"/>
      <w:bookmarkStart w:id="702" w:name="_Toc298"/>
      <w:bookmarkEnd w:id="701"/>
      <w:r>
        <w:rPr>
          <w:rtl w:val="true"/>
        </w:rPr>
        <w:t>بذق</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محمّد البَاذَق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بفتح الذال الخمر ؛ تعریب باذه ، وهو اسم الخمر بالفارسیة ، أی لم تکن فی زمانه ، أو سبق قوله فیها وفی غیرها من جنسها</w:t>
      </w:r>
      <w:r>
        <w:rPr>
          <w:rFonts w:eastAsia="IRNazanin" w:cs="IRNazanin"/>
          <w:color w:val="111111"/>
          <w:sz w:val="28"/>
          <w:szCs w:val="28"/>
          <w:rtl w:val="true"/>
          <w:lang w:bidi="fa-IR"/>
        </w:rPr>
        <w:t>.</w:t>
      </w:r>
    </w:p>
    <w:p>
      <w:pPr>
        <w:pStyle w:val="Heading5"/>
        <w:numPr>
          <w:ilvl w:val="4"/>
          <w:numId w:val="1"/>
        </w:numPr>
        <w:rPr/>
      </w:pPr>
      <w:bookmarkStart w:id="703" w:name="__RefHeading___Toc307790_73709187"/>
      <w:bookmarkStart w:id="704" w:name="_Toc299"/>
      <w:bookmarkEnd w:id="703"/>
      <w:r>
        <w:rPr>
          <w:rtl w:val="true"/>
        </w:rPr>
        <w:t>بذل</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مُتَبَذِّلاً متخضّعا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التزیّن والتّهیّئ بالهیئة الحسنة الجمیلة علی جهة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 أم الدّرداء مُتَبَذِّلَة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مُبْتَذِلَة ، وهما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307792_73709187"/>
      <w:bookmarkStart w:id="706" w:name="_Toc300"/>
      <w:bookmarkEnd w:id="705"/>
      <w:r>
        <w:rPr>
          <w:rtl w:val="true"/>
        </w:rPr>
        <w:t>بذا</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البَذَاء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البَذَاء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فی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بَذِیّ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 بَذَوْتُ علی القوم وأَبْذَیْتُ أَبْذُو بَذَاءً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فاطمة بنت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بَذَتْ علی أحمائها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لسانها بعض البذاء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 هذا الهمز ، ولیس بالکثیر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فی أوّل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4"/>
        <w:numPr>
          <w:ilvl w:val="3"/>
          <w:numId w:val="1"/>
        </w:numPr>
        <w:rPr/>
      </w:pPr>
      <w:bookmarkStart w:id="707" w:name="__RefHeading___Toc307794_73709187"/>
      <w:bookmarkStart w:id="708" w:name="_Toc301"/>
      <w:bookmarkEnd w:id="707"/>
      <w:r>
        <w:rPr>
          <w:rtl w:val="true"/>
        </w:rPr>
        <w:t>(</w:t>
      </w:r>
      <w:r>
        <w:rPr>
          <w:rtl w:val="true"/>
        </w:rPr>
        <w:t>باب الباء مع الراء</w:t>
      </w:r>
      <w:r>
        <w:rPr>
          <w:rtl w:val="true"/>
        </w:rPr>
        <w:t>)</w:t>
      </w:r>
      <w:bookmarkEnd w:id="708"/>
    </w:p>
    <w:p>
      <w:pPr>
        <w:pStyle w:val="Heading5"/>
        <w:numPr>
          <w:ilvl w:val="4"/>
          <w:numId w:val="1"/>
        </w:numPr>
        <w:rPr/>
      </w:pPr>
      <w:bookmarkStart w:id="709" w:name="__RefHeading___Toc307796_73709187"/>
      <w:bookmarkStart w:id="710" w:name="_Toc302"/>
      <w:bookmarkEnd w:id="709"/>
      <w:r>
        <w:rPr>
          <w:rtl w:val="true"/>
        </w:rPr>
        <w:t>برأ</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الخلق لا عن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اللفظة من الاختصاص بخلق الحیوان ما لیس لها بغیره من المخلوقات ، وقلّما تستعمل فی غیر الحیوان ، فیقال بَرَأَ الله النسمة ، وخلق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البرء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مرض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العباس لعلیّ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 رسول الله صلی‌الله‌علیه‌وسلم؟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بحمد الله بَارِئاً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بَرَأْتُ من المرض أَبْرَأُ بَرْءاً بالفتح ، فأنا بَارئٌ ، وأَبْرَأَنِی الله من المرض ، وغیر أهل الحجاز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بالکسر بُرْءاً بالضم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عبد الرحمن بن عوف لأبی بکر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بَارِئاً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فی اسْتِبْرَاء الجاریة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یمسّها حتی یَبْرَأَ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ویتبیّن حالها هل </w:t>
      </w:r>
      <w:bookmarkStart w:id="711" w:name="pg11386_141372"/>
    </w:p>
    <w:p>
      <w:pPr>
        <w:pStyle w:val="BookText"/>
        <w:rPr/>
      </w:pPr>
      <w:bookmarkEnd w:id="711"/>
      <w:r>
        <w:rPr>
          <w:rFonts w:ascii="IRNazanin" w:hAnsi="IRNazanin" w:eastAsia="IRNazanin"/>
          <w:color w:val="111111"/>
          <w:sz w:val="28"/>
          <w:sz w:val="28"/>
          <w:szCs w:val="28"/>
          <w:rtl w:val="true"/>
          <w:lang w:bidi="fa-IR"/>
        </w:rPr>
        <w:t>هی حامل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الِاسْتِبْرَاء الذی یذکر مع الاستنجاء فی الطهارة ، وهو أن یستفرغ بقیّة البول وینقّی موضعه ومجراه حتی یبریهما منه ، أی یبینه عنهما کما یبرأ من المرض والدّین ، وهو فی الحدیث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أروی وأَبْرَا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یبریه من ألم العطش ، أو أراد أنه لا یکون منه مرض ؛ لأنه قد جاء 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یورث الکباد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یروی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مهموز لأجل أروی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هریرة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دعاه عمر إلی العمل فأبی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قد سأل العمل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 منّی بَرِیء وأنا منه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بریء عن مساواته فی الحکم ، وأن أقاس به ، ولم یرد براءة الولایة والمحبّة ؛ لأنه مأمور بالإیمان به ، والبَرَاء والبَرِیء سواء</w:t>
      </w:r>
      <w:r>
        <w:rPr>
          <w:rFonts w:eastAsia="IRNazanin" w:cs="IRNazanin"/>
          <w:color w:val="111111"/>
          <w:sz w:val="28"/>
          <w:szCs w:val="28"/>
          <w:rtl w:val="true"/>
          <w:lang w:bidi="fa-IR"/>
        </w:rPr>
        <w:t>.</w:t>
      </w:r>
    </w:p>
    <w:p>
      <w:pPr>
        <w:pStyle w:val="Heading5"/>
        <w:numPr>
          <w:ilvl w:val="4"/>
          <w:numId w:val="1"/>
        </w:numPr>
        <w:rPr/>
      </w:pPr>
      <w:bookmarkStart w:id="712" w:name="__RefHeading___Toc307798_73709187"/>
      <w:bookmarkStart w:id="713" w:name="_Toc303"/>
      <w:bookmarkEnd w:id="712"/>
      <w:r>
        <w:rPr>
          <w:rtl w:val="true"/>
        </w:rPr>
        <w:t>بربر</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طلب إلیه أهل الطائف أن یکتب لهم الأمان علی تحلیل الرّبا والخمر فامتنع قاموا ولهم تغزمر وبَرْبَرَةٌ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التخلیط فی الکلام مع غضب ونفور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اللّواء غلام أسود فنصبه وبَرْبَرَ</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307800_73709187"/>
      <w:bookmarkStart w:id="715" w:name="_Toc304"/>
      <w:bookmarkEnd w:id="714"/>
      <w:r>
        <w:rPr>
          <w:rtl w:val="true"/>
        </w:rPr>
        <w:t>بربط</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قدّست أمّة فیها البَرْبَط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البَرْبَط ملهاة تشبه العود ، وهو فارسی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بربت ؛ لأن الضارب به یضعه علی صدره ، واسم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Heading5"/>
        <w:numPr>
          <w:ilvl w:val="4"/>
          <w:numId w:val="1"/>
        </w:numPr>
        <w:rPr/>
      </w:pPr>
      <w:bookmarkStart w:id="716" w:name="__RefHeading___Toc307802_73709187"/>
      <w:bookmarkStart w:id="717" w:name="_Toc305"/>
      <w:bookmarkEnd w:id="716"/>
      <w:r>
        <w:rPr>
          <w:rtl w:val="true"/>
        </w:rPr>
        <w:t>برث</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الله تعالی منها سبعین ألفا لا حساب علیهم ولا عذاب ، فیما بین البَرْث الأحمر وبین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اللّینة ، وجمعها بِرَاث ، یرید بها أرضا قریبة من حمص ، قتل بها جماعة من الشهداء والصالحین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الزّیتون إلی کذا بَرْثٌ أحمر</w:t>
      </w:r>
      <w:r>
        <w:rPr>
          <w:rFonts w:eastAsia="IRNazanin" w:cs="IRNazanin"/>
          <w:color w:val="111111"/>
          <w:sz w:val="28"/>
          <w:szCs w:val="28"/>
          <w:rtl w:val="true"/>
          <w:lang w:bidi="fa-IR"/>
        </w:rPr>
        <w:t>».</w:t>
      </w:r>
    </w:p>
    <w:p>
      <w:pPr>
        <w:pStyle w:val="Heading5"/>
        <w:numPr>
          <w:ilvl w:val="4"/>
          <w:numId w:val="1"/>
        </w:numPr>
        <w:rPr/>
      </w:pPr>
      <w:bookmarkStart w:id="718" w:name="__RefHeading___Toc307804_73709187"/>
      <w:bookmarkStart w:id="719" w:name="_Toc306"/>
      <w:bookmarkEnd w:id="718"/>
      <w:r>
        <w:rPr>
          <w:rtl w:val="true"/>
        </w:rPr>
        <w:t>برثم</w:t>
      </w:r>
      <w:bookmarkEnd w:id="71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مضر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بُرْثُمَتُهَا وجرثمتها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برثنتها بالنون ، أی مخالبها ، یرید شوکتها وقوّتها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 والمیم یتعاقبان ، فیجوز أن تکون المیم لغة ، ویجوز أن تکون بدلا ، لازدواج الکلام فی الجرثومة ، کما قال الغدایا والعشایا</w:t>
      </w:r>
      <w:r>
        <w:rPr>
          <w:rFonts w:eastAsia="IRNazanin" w:cs="IRNazanin"/>
          <w:color w:val="111111"/>
          <w:sz w:val="28"/>
          <w:szCs w:val="28"/>
          <w:rtl w:val="true"/>
          <w:lang w:bidi="fa-IR"/>
        </w:rPr>
        <w:t xml:space="preserve">. </w:t>
      </w:r>
      <w:bookmarkStart w:id="720" w:name="pg11386_141374"/>
    </w:p>
    <w:p>
      <w:pPr>
        <w:pStyle w:val="Heading5"/>
        <w:numPr>
          <w:ilvl w:val="4"/>
          <w:numId w:val="1"/>
        </w:numPr>
        <w:rPr/>
      </w:pPr>
      <w:bookmarkStart w:id="721" w:name="__RefHeading___Toc307806_73709187"/>
      <w:bookmarkStart w:id="722" w:name="_Toc307"/>
      <w:bookmarkEnd w:id="720"/>
      <w:bookmarkEnd w:id="721"/>
      <w:r>
        <w:rPr>
          <w:rtl w:val="true"/>
        </w:rPr>
        <w:t>برثان</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بَرْثَان هو بفتح الباء وسکون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فی طریق رسول الله صلی‌الله‌علیه‌وسلم إلی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ضبطه غیر ذلک</w:t>
      </w:r>
      <w:r>
        <w:rPr>
          <w:rFonts w:eastAsia="IRNazanin" w:cs="IRNazanin"/>
          <w:color w:val="111111"/>
          <w:sz w:val="28"/>
          <w:szCs w:val="28"/>
          <w:rtl w:val="true"/>
          <w:lang w:bidi="fa-IR"/>
        </w:rPr>
        <w:t>.</w:t>
      </w:r>
    </w:p>
    <w:p>
      <w:pPr>
        <w:pStyle w:val="Heading5"/>
        <w:numPr>
          <w:ilvl w:val="4"/>
          <w:numId w:val="1"/>
        </w:numPr>
        <w:rPr/>
      </w:pPr>
      <w:bookmarkStart w:id="723" w:name="__RefHeading___Toc307808_73709187"/>
      <w:bookmarkStart w:id="724" w:name="_Toc308"/>
      <w:bookmarkEnd w:id="723"/>
      <w:r>
        <w:rPr>
          <w:rtl w:val="true"/>
        </w:rPr>
        <w:t>برج</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أدلم أَبْرَج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البَرَج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بیاض العین محدقا بالسّواد کله لا یغیب من سوادها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یکره للنساء عشر خلال ، منها التَّبَرُّج بالزینة لغیر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الزّینة للناس الأجانب وهو المذموم ، فأما للزوج فلا ، وهو معنی قوله لغیر محلّها</w:t>
      </w:r>
      <w:r>
        <w:rPr>
          <w:rFonts w:eastAsia="IRNazanin" w:cs="IRNazanin"/>
          <w:color w:val="111111"/>
          <w:sz w:val="28"/>
          <w:szCs w:val="28"/>
          <w:rtl w:val="true"/>
          <w:lang w:bidi="fa-IR"/>
        </w:rPr>
        <w:t>.</w:t>
      </w:r>
    </w:p>
    <w:p>
      <w:pPr>
        <w:pStyle w:val="Heading5"/>
        <w:numPr>
          <w:ilvl w:val="4"/>
          <w:numId w:val="1"/>
        </w:numPr>
        <w:rPr/>
      </w:pPr>
      <w:bookmarkStart w:id="725" w:name="__RefHeading___Toc307810_73709187"/>
      <w:bookmarkStart w:id="726" w:name="_Toc309"/>
      <w:bookmarkEnd w:id="725"/>
      <w:r>
        <w:rPr>
          <w:rtl w:val="true"/>
        </w:rPr>
        <w:t>برجس</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صلی‌الله‌علیه‌وسلم سئل عن الکواکب الخنّس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البِرْجِیس وزحل وعطارد وبهرام والزّهرة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البِرْجِیس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 وبهرام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المرّیخ</w:t>
      </w:r>
      <w:r>
        <w:rPr>
          <w:rFonts w:eastAsia="IRNazanin" w:cs="IRNazanin"/>
          <w:color w:val="111111"/>
          <w:sz w:val="28"/>
          <w:szCs w:val="28"/>
          <w:rtl w:val="true"/>
          <w:lang w:bidi="fa-IR"/>
        </w:rPr>
        <w:t>.</w:t>
      </w:r>
    </w:p>
    <w:p>
      <w:pPr>
        <w:pStyle w:val="Heading5"/>
        <w:numPr>
          <w:ilvl w:val="4"/>
          <w:numId w:val="1"/>
        </w:numPr>
        <w:rPr/>
      </w:pPr>
      <w:bookmarkStart w:id="727" w:name="__RefHeading___Toc307812_73709187"/>
      <w:bookmarkStart w:id="728" w:name="_Toc310"/>
      <w:bookmarkEnd w:id="727"/>
      <w:r>
        <w:rPr>
          <w:rtl w:val="true"/>
        </w:rPr>
        <w:t>برجم</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الفطرة غسل البَرَاجِم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العقد التی فی ظهور الأصابع یجتمع فیها الوسخ ، الواحدة بُرْجُمَة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أهل الرّهمسة والبَرْجَمَة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البَرْجَمَة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الکلام</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307814_73709187"/>
      <w:bookmarkStart w:id="730" w:name="_Toc311"/>
      <w:bookmarkEnd w:id="729"/>
      <w:r>
        <w:rPr>
          <w:rtl w:val="true"/>
        </w:rPr>
        <w:t>برح</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التّولیه والتَّبْرِیح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متن الحدیث أنه قتل السّوء للحیوان ، مثل أن یلقی السمک علی النار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التَّبْرِیح المشقّة والشدة ، یقال بَرَّحَ به إذا شقّ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غیر 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لقینا منه البَرْح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أهل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 بَرْحاً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بَرَّحَتْ بی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أصابنی منها البُرَحَاء ، وهو شدّتها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الإفک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البُرَحَاء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شدّة الکرب من ثقل الوحی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وحدیث قتل أبی رافع الیهودی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بَرَّحَتْ بنا امرأته بالصّیاح</w:t>
      </w:r>
      <w:r>
        <w:rPr>
          <w:rFonts w:eastAsia="Amiri" w:cs="Amiri" w:ascii="Amiri" w:hAnsi="Amiri"/>
          <w:color w:val="111111"/>
          <w:sz w:val="28"/>
          <w:szCs w:val="28"/>
          <w:rtl w:val="true"/>
          <w:lang w:bidi="ar-SA"/>
        </w:rPr>
        <w:t xml:space="preserve">». </w:t>
      </w:r>
      <w:bookmarkStart w:id="731" w:name="pg11386_141377"/>
    </w:p>
    <w:p>
      <w:pPr>
        <w:pStyle w:val="BookText"/>
        <w:rPr/>
      </w:pPr>
      <w:bookmarkEnd w:id="731"/>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بالکفر بَرَاحاً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جهارا ، من بَرِحَ الخفاء إذا ظهر ، ویروی بالواو ، وسیجیء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دلکت بَرَاحِ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 بوزن قطام من أسماء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مقام قدمی رباح</w:t>
      </w:r>
    </w:p>
    <w:p>
      <w:pPr>
        <w:pStyle w:val="BookText"/>
        <w:rPr/>
      </w:pPr>
      <w:r>
        <w:rPr>
          <w:rFonts w:ascii="Amiri" w:hAnsi="Amiri" w:eastAsia="Amiri" w:cs="Amiri"/>
          <w:color w:val="111111"/>
          <w:sz w:val="28"/>
          <w:sz w:val="28"/>
          <w:szCs w:val="28"/>
          <w:rtl w:val="true"/>
          <w:lang w:bidi="ar-SA"/>
        </w:rPr>
        <w:t>غدوة حتّی دلکت بَرَاحِ</w:t>
      </w:r>
    </w:p>
    <w:p>
      <w:pPr>
        <w:pStyle w:val="BookText"/>
        <w:rPr/>
      </w:pPr>
      <w:r>
        <w:rPr>
          <w:rFonts w:ascii="IRNazanin" w:hAnsi="IRNazanin" w:eastAsia="IRNazanin"/>
          <w:color w:val="111111"/>
          <w:sz w:val="28"/>
          <w:sz w:val="28"/>
          <w:szCs w:val="28"/>
          <w:rtl w:val="true"/>
          <w:lang w:bidi="fa-IR"/>
        </w:rPr>
        <w:t xml:space="preserve">دلوک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غروبها وزوالها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الباء فی بِرَاح مکسورة ، وهی باء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والرَّاح جمع رَاحَة وهی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الشمس قد غربت أو زالت ، فهم یضعون راحاتهم علی عیونهم ینظرون هل غربت أو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القولان ذکرهما أبو عبید والأزهری والهروی والزمخشری وغیرهم من مفسّری اللغة والغریب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بعض المتأخرین القول الثانی علی الهروی ، فظنّ أنه قد انفرد به وخطأه فی ذلک ، ولم یعلم أن غیره من الأئمة قبله وبعده ذهب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أموالی إلیّ بَیْرَحَی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اللفظة کثیرا ما تختلف ألفاظ المحدّثین فیها ، فیقولون بَیْرَحَاءُ بفتح الباء وکسرها ، وبفتح الراء وضمها والمدّ فیهما ، وبفتحهما والقصر ، وهی اسم مال وموضع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فی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فیعلی من البراح ، وهی الأرض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 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البارح ضدّ السّانح ، فالسّانح ما مرّ من الطّیر والوحش بین یدیک من جهة یسارک إلی یمینک ، والعرب تتیمّن به لأنه أمکن للرّمی والصید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والبَارِح ما مرّ من یمینک إلی یسارک ، والعرب تتطیّر به لأنه لا یمکنک أن ترمیه حتی تنحرف</w:t>
      </w:r>
      <w:r>
        <w:rPr>
          <w:rFonts w:eastAsia="IRNazanin" w:cs="IRNazanin"/>
          <w:color w:val="111111"/>
          <w:sz w:val="28"/>
          <w:szCs w:val="28"/>
          <w:rtl w:val="true"/>
          <w:lang w:bidi="fa-IR"/>
        </w:rPr>
        <w:t>.</w:t>
      </w:r>
    </w:p>
    <w:p>
      <w:pPr>
        <w:pStyle w:val="Heading5"/>
        <w:numPr>
          <w:ilvl w:val="4"/>
          <w:numId w:val="1"/>
        </w:numPr>
        <w:rPr/>
      </w:pPr>
      <w:bookmarkStart w:id="732" w:name="__RefHeading___Toc307816_73709187"/>
      <w:bookmarkStart w:id="733" w:name="_Toc312"/>
      <w:bookmarkEnd w:id="732"/>
      <w:r>
        <w:rPr>
          <w:rtl w:val="true"/>
        </w:rPr>
        <w:t>برد</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البَرْدَیْنِ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البَرْدَان والأَبْرَدَان الغداة والعشیّ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ظلّاهما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یسیر بنا الأَبْرَدَیْنِ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وحدیثه الآخر مع فضالة بن شریک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 بها البَرْدَیْنِ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أَبْرِدُوا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فالإِبْرَاد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انکسار الوهج والحرّ ، وهو من الإِبْرَاد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فی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معناه صلّوها فی أوّل وقتها ، من برد النهار وهو أوّله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فی الشتاء الغنیمة 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تعب فیه ولا مشقّة ، وکل محبوب </w:t>
      </w:r>
    </w:p>
    <w:p>
      <w:pPr>
        <w:pStyle w:val="BookText"/>
        <w:rPr/>
      </w:pPr>
      <w:r>
        <w:rPr>
          <w:rFonts w:ascii="IRNazanin" w:hAnsi="IRNazanin" w:eastAsia="IRNazanin"/>
          <w:color w:val="111111"/>
          <w:sz w:val="28"/>
          <w:sz w:val="28"/>
          <w:szCs w:val="28"/>
          <w:rtl w:val="true"/>
          <w:lang w:bidi="fa-IR"/>
        </w:rPr>
        <w:t>عندهم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الغنیمة الثابتة المستقرّة ، من قولهم بَرَدَ لی علی فلان حقّ ، أی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أنه بَرَدَ لنا عملنا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أبصر أحدکم امرأة فلیأت زوجته فإن ذلک بَرْدُ 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کتاب مسلم بالباء الموحدة من البرد ، فإن صحّت الرّوایة فمعناه أنّ إتیانه زوجته یبرّد ما تحرّکت له نفسه من حرّ شهوة الجماع ، أی یسکّنه ویجعله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یردّ 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 من الردّ ، أی یعکسه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شرب النّبیذ بعد 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سکن وفتر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جدّ فی الأمر ثم بَرَدَ ، أی فتر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تلقّاه بُرَیْدَة الأسلمی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بریدة ، فقال لأبی بکر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أمرنا وصلح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تُبَرِّدُوا عن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تشتموه وتدعوا علیه فتخففوا عنه من عقوبة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فهبره بالسیف حتی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أمّ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طیّب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وفعول یستوی فیه الذّکر والأنثی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یکتحل بالبَرُود وهو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البَرُود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 فیه أشیاء باردة ، وبَرَدْتُ عینی مخفّفا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کحلتها بالبرود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کلّ داء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التّخمة وثقل الطعام علی المعدة ، سمیت بذلک لأنها تبرد المعدة فلا تستمرئ الطعام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أخیس بالعهد ولا أحبس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أحبس الرسل الواردین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بَرِید وهو الرسول ، مخفّف من بُرُد ، کرسل مخفف من رسل ، وإنما خفّفه هاهنا لیزاوج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والبَرِید کلمة فارسیة یراد بها فی الأصل البغل ، وأصلها بریده دم ، أی محذوف الذّنب ، لأن بغال البرید کانت محذوفة الأذناب کالعلامة لها ، فأعربت </w:t>
      </w:r>
      <w:bookmarkStart w:id="734" w:name="pg11386_141380"/>
    </w:p>
    <w:p>
      <w:pPr>
        <w:pStyle w:val="BookText"/>
        <w:rPr/>
      </w:pPr>
      <w:bookmarkEnd w:id="734"/>
      <w:r>
        <w:rPr>
          <w:rFonts w:ascii="IRNazanin" w:hAnsi="IRNazanin" w:eastAsia="IRNazanin"/>
          <w:color w:val="111111"/>
          <w:sz w:val="28"/>
          <w:sz w:val="28"/>
          <w:szCs w:val="28"/>
          <w:rtl w:val="true"/>
          <w:lang w:bidi="fa-IR"/>
        </w:rPr>
        <w:t>وخفّفت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سمی الرسول الذی یرکبه بَرِیداً ، والمسافة التی بین السّکّتین بَرِیداً ، والسکة موضع کان یسکنه الفیوج المرتّبون من بیت أو قبّة أو رباط ، وکان یرتّب فی کل سکة 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ما بین السکتین فرسخان وقیل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تقصر الصلاة فی أقلّ من أربعة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ستة عشر فرسخا ، والفرسخ ثلاثة أمیال ، والمیل أربعة آلاف ذراع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أَبْرَدْتُمْ إلیّ بَرِیداً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أنفذتم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 والبُرْدَة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موضع من الحدیث ، فالبُرْد نوع من الثیاب معروف ، والجمع أَبْرَاد وبُرُود ، والبُرْدَة الشّملة المخطّطة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کساء أسود مربّع فیه صغر تلبسه الأعراب ، وجمعها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أن یؤخذ البُرْدِیّ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بالضم نوع من جیّد النمر</w:t>
      </w:r>
      <w:r>
        <w:rPr>
          <w:rFonts w:eastAsia="IRNazanin" w:cs="IRNazanin"/>
          <w:color w:val="111111"/>
          <w:sz w:val="28"/>
          <w:szCs w:val="28"/>
          <w:rtl w:val="true"/>
          <w:lang w:bidi="fa-IR"/>
        </w:rPr>
        <w:t>.</w:t>
      </w:r>
    </w:p>
    <w:p>
      <w:pPr>
        <w:pStyle w:val="Heading5"/>
        <w:numPr>
          <w:ilvl w:val="4"/>
          <w:numId w:val="1"/>
        </w:numPr>
        <w:rPr/>
      </w:pPr>
      <w:bookmarkStart w:id="735" w:name="__RefHeading___Toc307818_73709187"/>
      <w:bookmarkStart w:id="736" w:name="_Toc313"/>
      <w:bookmarkEnd w:id="735"/>
      <w:r>
        <w:rPr>
          <w:rtl w:val="true"/>
        </w:rPr>
        <w:t>برر</w:t>
      </w:r>
      <w:bookmarkEnd w:id="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العطوف علی عباده ببرّه ولطفه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 والبَارّ بمعنی ، وإنما جاء فی أسماء الله تعالی البرّ دون 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فی حقهما وحق الأقربین من الأهل ضدّ العقوق ، وهو الإساءة إلیهم والتّضییع لحقّهم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بَرَّ یَبَرُّ فهو بَارّ ، وجمعه بَرَرَة ، وجمع البَرّ أَبْرَار ، وهو کثیرا ما یخص بالأولیاء والزهاد والعبّاد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تمسّحوا بالأرض فإنها بکم 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مشفقة علیکم کالوالدة البرّة بأولادها ، یعنی أن منها خلقکم ، وفیها معاشکم ، وإلیها بعد الموت کفاتکم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 ، أَبْرَارُهَا أمراء أبرارها ، وفجّارها أمراء فجّارها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علی جهة الإخبار عنهم لا علی طریق الحکم فیهم ، أی إذا صلح الناس وبرّوا ولیهم الأخیار ، وإذا فسدوا وفجروا ولیهم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تکونون یولّی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حکیم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أمورا کنت أَتَبَرَّرُ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أطلب بها البرّ والإحسان إلی الناس والتقرّب إلی الله تعالی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الاعتکاف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یُرِدْنَ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الطاعة والعبادة</w:t>
      </w:r>
      <w:r>
        <w:rPr>
          <w:rFonts w:eastAsia="Amiri" w:cs="Amiri" w:ascii="Amiri" w:hAnsi="Amiri"/>
          <w:color w:val="111111"/>
          <w:sz w:val="28"/>
          <w:szCs w:val="28"/>
          <w:rtl w:val="true"/>
          <w:lang w:bidi="ar-SA"/>
        </w:rPr>
        <w:t xml:space="preserve">. </w:t>
      </w:r>
      <w:bookmarkStart w:id="737" w:name="pg11386_141382"/>
    </w:p>
    <w:p>
      <w:pPr>
        <w:pStyle w:val="BookText"/>
        <w:rPr/>
      </w:pPr>
      <w:bookmarkEnd w:id="737"/>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قریش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البِرَّ دون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الوفاء بما جعل علی نفسه دون الغدر والنکث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الماهر بالقرآن مع السّفرة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المَبْرُور لیس له ثواب إلا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یخالطه شیء من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المقبول المقابل بالبرّ وهو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بَرَّ حجّه ، وبُرَّ حجّه وبَرَّ الله حجّه ، وأَبَرَّه بِرّاً بالکسر وإِبْرَاراً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الله قسمه وأَبَرَّهُ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بکر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 إلّ ولا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بسبع منها إِبْرَارُ المقسم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أتی النبی صلی‌الله‌علیه‌وسلم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ناضح آل فلان قد أَبَرَّ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استصعب وغلبهم ، من قولهم أَبَرَّ فلان علی أصحابه أی علاهم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آت فقال احفر 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برّة لکثرة منافعها وسعة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اسم امرأة کانت تسمّی بَرَّةَ فسماها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کره لها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جوّانیّه أصلح الله بَرَّانِیَّه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بالبَرَّانِیِ العلانیة ، والألف والنون من زیادات النّسب کما قالوا فی صنعاء صنعانیّ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قولهم خرج فلان بَرّاً أی خرج إلی البَرِّ والصّحراء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قدیم الکلام وفصیحه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ونستعضد البَرِیر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نجنیه للأکل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والبَرِیر ثمر الأراک إذا اسودّ وبلغ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اسم له فی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طعام إلا البَرِیر</w:t>
      </w:r>
      <w:r>
        <w:rPr>
          <w:rFonts w:eastAsia="IRNazanin" w:cs="IRNazanin"/>
          <w:color w:val="111111"/>
          <w:sz w:val="28"/>
          <w:szCs w:val="28"/>
          <w:rtl w:val="true"/>
          <w:lang w:bidi="fa-IR"/>
        </w:rPr>
        <w:t>».</w:t>
      </w:r>
    </w:p>
    <w:p>
      <w:pPr>
        <w:pStyle w:val="Heading5"/>
        <w:numPr>
          <w:ilvl w:val="4"/>
          <w:numId w:val="1"/>
        </w:numPr>
        <w:rPr/>
      </w:pPr>
      <w:bookmarkStart w:id="738" w:name="__RefHeading___Toc307820_73709187"/>
      <w:bookmarkStart w:id="739" w:name="_Toc314"/>
      <w:bookmarkEnd w:id="738"/>
      <w:r>
        <w:rPr>
          <w:rtl w:val="true"/>
        </w:rPr>
        <w:t>برز</w:t>
      </w:r>
      <w:bookmarkEnd w:id="73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أمّ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بَرْزَةً تحتبی بفناء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امرأة بَرْزَة إذا کانت کهلة لا تحتجب احتجاب الشّوابّ ، وهی مع ذلک عفیفة عاقلة تجلس للناس وتحدّثهم ، من البُرُوز وهو الظّهور والخروج</w:t>
      </w:r>
      <w:r>
        <w:rPr>
          <w:rFonts w:eastAsia="IRNazanin" w:cs="IRNazanin"/>
          <w:color w:val="111111"/>
          <w:sz w:val="28"/>
          <w:szCs w:val="28"/>
          <w:rtl w:val="true"/>
          <w:lang w:bidi="fa-IR"/>
        </w:rPr>
        <w:t xml:space="preserve">. </w:t>
      </w:r>
      <w:bookmarkStart w:id="740" w:name="pg11386_141384"/>
    </w:p>
    <w:p>
      <w:pPr>
        <w:pStyle w:val="BookText"/>
        <w:rPr/>
      </w:pPr>
      <w:bookmarkEnd w:id="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أراد البَرَازَ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البَرَازُ بالفتح اسم للفضاء الواسع ، فکنّوا به عن قضاء الغائط کما کنوا عنه بالخلاء ، لأنهم کانوا یَتَبَرَّزُونَ فی الأمکنة الخالیة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المحدّثون یروونه بالکسر وهو خطأ ، لأنه بالکسر مصدر من المبارزة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بخلافه ، وهذا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البِرَاز المُبَارَزَة فی الحرب ، والبِرَاز أیضا کنایة عن ثُفْل الغِذاء وهو الغائط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والبَرَاز بالفتح الفضاء الواسع ، وتَبَرَّزَ الرّجل أی خرج إلی البَراز للحاجة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المکسور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المفتوح حدیث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صلی‌الله‌علیه‌وسلم رأی رجلا یغتسل بِالبَرَازِ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الموضع المنکشف بغیر سترة</w:t>
      </w:r>
      <w:r>
        <w:rPr>
          <w:rFonts w:eastAsia="IRNazanin" w:cs="IRNazanin"/>
          <w:color w:val="111111"/>
          <w:sz w:val="28"/>
          <w:szCs w:val="28"/>
          <w:rtl w:val="true"/>
          <w:lang w:bidi="fa-IR"/>
        </w:rPr>
        <w:t>.</w:t>
      </w:r>
    </w:p>
    <w:p>
      <w:pPr>
        <w:pStyle w:val="Heading5"/>
        <w:numPr>
          <w:ilvl w:val="4"/>
          <w:numId w:val="1"/>
        </w:numPr>
        <w:rPr/>
      </w:pPr>
      <w:bookmarkStart w:id="741" w:name="__RefHeading___Toc307822_73709187"/>
      <w:bookmarkStart w:id="742" w:name="_Toc315"/>
      <w:bookmarkEnd w:id="741"/>
      <w:r>
        <w:rPr>
          <w:rtl w:val="true"/>
        </w:rPr>
        <w:t>برزخ</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المبعث 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بَرْزَخ ما بین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کل شیئین من حاجز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صَلَّی بقوم فأسْوَی بَرْزَخاً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أسقط فی قراءته من ذلک الموضع إلی الموضع الذی کان انتهی إلیه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عن الرجل یجد الوسوسةَ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بَرَازِخُ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ما بین أوّله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 الإیمان بالله ورسوله ، وأدناه إماطة الأذی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ما بین الیقین والشک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والبَرَازِخُ جمع بَرْزَخ</w:t>
      </w:r>
      <w:r>
        <w:rPr>
          <w:rFonts w:eastAsia="IRNazanin" w:cs="IRNazanin"/>
          <w:color w:val="111111"/>
          <w:sz w:val="28"/>
          <w:szCs w:val="28"/>
          <w:rtl w:val="true"/>
          <w:lang w:bidi="fa-IR"/>
        </w:rPr>
        <w:t>.</w:t>
      </w:r>
    </w:p>
    <w:p>
      <w:pPr>
        <w:pStyle w:val="Heading5"/>
        <w:numPr>
          <w:ilvl w:val="4"/>
          <w:numId w:val="1"/>
        </w:numPr>
        <w:rPr/>
      </w:pPr>
      <w:bookmarkStart w:id="743" w:name="__RefHeading___Toc307824_73709187"/>
      <w:bookmarkStart w:id="744" w:name="_Toc316"/>
      <w:bookmarkEnd w:id="743"/>
      <w:r>
        <w:rPr>
          <w:rtl w:val="true"/>
        </w:rPr>
        <w:t>برزق</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حتی یکون الناس بَرَازِیق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بَرَازِق ، أی جماعات ، واحده بِرْزَاق وبَرْزَق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أصل الکلمة فارسیة معرّبة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تکن منکم نهاة تمنع الناس عن کذا وکذا وهذه البَرَازِیق</w:t>
      </w:r>
      <w:r>
        <w:rPr>
          <w:rFonts w:eastAsia="IRNazanin" w:cs="IRNazanin"/>
          <w:color w:val="111111"/>
          <w:sz w:val="28"/>
          <w:szCs w:val="28"/>
          <w:rtl w:val="true"/>
          <w:lang w:bidi="fa-IR"/>
        </w:rPr>
        <w:t>».</w:t>
      </w:r>
    </w:p>
    <w:p>
      <w:pPr>
        <w:pStyle w:val="Heading5"/>
        <w:numPr>
          <w:ilvl w:val="4"/>
          <w:numId w:val="1"/>
        </w:numPr>
        <w:rPr/>
      </w:pPr>
      <w:bookmarkStart w:id="745" w:name="__RefHeading___Toc307826_73709187"/>
      <w:bookmarkStart w:id="746" w:name="_Toc317"/>
      <w:bookmarkEnd w:id="745"/>
      <w:r>
        <w:rPr>
          <w:rtl w:val="true"/>
        </w:rPr>
        <w:t>برس</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أحلّ من ماء 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أجَمَة معروفة بالعراق ، وهی الآن قریة</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307828_73709187"/>
      <w:bookmarkStart w:id="748" w:name="_Toc318"/>
      <w:bookmarkEnd w:id="747"/>
      <w:r>
        <w:rPr>
          <w:rtl w:val="true"/>
        </w:rPr>
        <w:t>برش</w:t>
      </w:r>
      <w:bookmarkEnd w:id="74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الطّرمّاح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جذیمة الأَبْرَش قصیرا أُبَیْرِش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تصغیر 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والبُرْشَة لون مختلط حمرة وبیاضا ، أو غیرهما من الألوان</w:t>
      </w:r>
      <w:r>
        <w:rPr>
          <w:rFonts w:eastAsia="Amiri" w:cs="Amiri" w:ascii="Amiri" w:hAnsi="Amiri"/>
          <w:color w:val="111111"/>
          <w:sz w:val="28"/>
          <w:szCs w:val="28"/>
          <w:rtl w:val="true"/>
          <w:lang w:bidi="ar-SA"/>
        </w:rPr>
        <w:t xml:space="preserve">. </w:t>
      </w:r>
      <w:bookmarkStart w:id="749" w:name="pg11386_141386"/>
    </w:p>
    <w:p>
      <w:pPr>
        <w:pStyle w:val="Heading5"/>
        <w:numPr>
          <w:ilvl w:val="4"/>
          <w:numId w:val="1"/>
        </w:numPr>
        <w:rPr/>
      </w:pPr>
      <w:bookmarkStart w:id="750" w:name="__RefHeading___Toc307830_73709187"/>
      <w:bookmarkStart w:id="751" w:name="_Toc319"/>
      <w:bookmarkEnd w:id="749"/>
      <w:bookmarkEnd w:id="750"/>
      <w:r>
        <w:rPr>
          <w:rtl w:val="true"/>
        </w:rPr>
        <w:t>برشم</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حذیفة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یسألون رسول الله صلی‌الله‌علیه‌وسلم عن الخیر وکنت أسأله عن الشّرّ فَبَرْشَمُوا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حدّقوا النّظر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والبَرْشَمَة إدامة النظر</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307832_73709187"/>
      <w:bookmarkStart w:id="753" w:name="_Toc320"/>
      <w:bookmarkEnd w:id="752"/>
      <w:r>
        <w:rPr>
          <w:rtl w:val="true"/>
        </w:rPr>
        <w:t>برض</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قلیل یَتَبَرَّضُهُ الناس تَبَرُّضاً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یأخذونه قلیلا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والبَرْض الشیء القلیل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خزیمة وذکر السنة المجدبة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أیبست بَارِضَ الودیس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یبدو من النبات قبل أن تعرف أنواعه ، فهو ما دام صغیرا بَارِض ، فإذا طال تبیّنت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غطّی وجه الأرض من النبات</w:t>
      </w:r>
      <w:r>
        <w:rPr>
          <w:rFonts w:eastAsia="IRNazanin" w:cs="IRNazanin"/>
          <w:color w:val="111111"/>
          <w:sz w:val="28"/>
          <w:szCs w:val="28"/>
          <w:rtl w:val="true"/>
          <w:lang w:bidi="fa-IR"/>
        </w:rPr>
        <w:t>.</w:t>
      </w:r>
    </w:p>
    <w:p>
      <w:pPr>
        <w:pStyle w:val="Heading5"/>
        <w:numPr>
          <w:ilvl w:val="4"/>
          <w:numId w:val="1"/>
        </w:numPr>
        <w:rPr/>
      </w:pPr>
      <w:bookmarkStart w:id="754" w:name="__RefHeading___Toc307834_73709187"/>
      <w:bookmarkStart w:id="755" w:name="_Toc321"/>
      <w:bookmarkEnd w:id="754"/>
      <w:r>
        <w:rPr>
          <w:rtl w:val="true"/>
        </w:rPr>
        <w:t>برطش</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فی الجاهلیة مُبَرْطِشاً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السّاعی بین البائع والمشتری ، شبه الدّلّال ، ویروی بالسین المهملة بمعناه</w:t>
      </w:r>
      <w:r>
        <w:rPr>
          <w:rFonts w:eastAsia="IRNazanin" w:cs="IRNazanin"/>
          <w:color w:val="111111"/>
          <w:sz w:val="28"/>
          <w:szCs w:val="28"/>
          <w:rtl w:val="true"/>
          <w:lang w:bidi="fa-IR"/>
        </w:rPr>
        <w:t>.</w:t>
      </w:r>
    </w:p>
    <w:p>
      <w:pPr>
        <w:pStyle w:val="Heading5"/>
        <w:numPr>
          <w:ilvl w:val="4"/>
          <w:numId w:val="1"/>
        </w:numPr>
        <w:rPr/>
      </w:pPr>
      <w:bookmarkStart w:id="756" w:name="__RefHeading___Toc307836_73709187"/>
      <w:bookmarkStart w:id="757" w:name="_Toc322"/>
      <w:bookmarkEnd w:id="756"/>
      <w:r>
        <w:rPr>
          <w:rtl w:val="true"/>
        </w:rPr>
        <w:t>برطل</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قصید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خطمها ومن اللّحیین بِرْطِیل</w:t>
      </w:r>
    </w:p>
    <w:p>
      <w:pPr>
        <w:pStyle w:val="BookText"/>
        <w:rPr/>
      </w:pPr>
      <w:r>
        <w:rPr>
          <w:rFonts w:ascii="IRNazanin" w:hAnsi="IRNazanin" w:eastAsia="IRNazanin"/>
          <w:color w:val="111111"/>
          <w:sz w:val="28"/>
          <w:sz w:val="28"/>
          <w:szCs w:val="28"/>
          <w:rtl w:val="true"/>
          <w:lang w:bidi="fa-IR"/>
        </w:rPr>
        <w:t xml:space="preserve">البِرْطِیل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مستطیل عظیم ، شبه به رأس الناقة</w:t>
      </w:r>
      <w:r>
        <w:rPr>
          <w:rFonts w:eastAsia="IRNazanin" w:cs="IRNazanin"/>
          <w:color w:val="111111"/>
          <w:sz w:val="28"/>
          <w:szCs w:val="28"/>
          <w:rtl w:val="true"/>
          <w:lang w:bidi="fa-IR"/>
        </w:rPr>
        <w:t>.</w:t>
      </w:r>
    </w:p>
    <w:p>
      <w:pPr>
        <w:pStyle w:val="Heading5"/>
        <w:numPr>
          <w:ilvl w:val="4"/>
          <w:numId w:val="1"/>
        </w:numPr>
        <w:rPr/>
      </w:pPr>
      <w:bookmarkStart w:id="758" w:name="__RefHeading___Toc307838_73709187"/>
      <w:bookmarkStart w:id="759" w:name="_Toc323"/>
      <w:bookmarkEnd w:id="758"/>
      <w:r>
        <w:rPr>
          <w:rtl w:val="true"/>
        </w:rPr>
        <w:t>برطم</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سامِدُونَ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البَرْطَمَة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الانتفاخ من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مُبَرْطِم 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مقطّب متغضّب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رأسه تکبّرا</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307840_73709187"/>
      <w:bookmarkStart w:id="761" w:name="_Toc324"/>
      <w:bookmarkEnd w:id="760"/>
      <w:r>
        <w:rPr>
          <w:rtl w:val="true"/>
        </w:rPr>
        <w:t>برق</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أَبْرِقُوا فإنّ دم عفراء أزکی عند الله من دم سوداوین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ضحّوا بالبَرْقَاء ، وهی الشاة التی فی خلال صوفها الأبیض طاقات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معناه اطلبوا الدّسم والسّمن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بَرَقْتُ له إذا دسّمت طعامه بالسّمن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رایته فی عَجْب ذَنَبِه مثل ألیة البَرَق ، وفیه هلبات کهلبات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 بفتح الباء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 وهو تعریب بره بالفارسیة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تسوقهم النار سوق البَرَق الکسیر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المکسور القوائم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تسوقهم النار سوقا رفیقا کما یساق الحمل الظّالع</w:t>
      </w:r>
      <w:r>
        <w:rPr>
          <w:rFonts w:eastAsia="IRNazanin" w:cs="IRNazanin"/>
          <w:color w:val="111111"/>
          <w:sz w:val="28"/>
          <w:szCs w:val="28"/>
          <w:rtl w:val="true"/>
          <w:lang w:bidi="fa-IR"/>
        </w:rPr>
        <w:t xml:space="preserve">. </w:t>
      </w:r>
      <w:bookmarkStart w:id="762" w:name="pg11386_141388"/>
    </w:p>
    <w:p>
      <w:pPr>
        <w:pStyle w:val="BookText"/>
        <w:rPr/>
      </w:pPr>
      <w:bookmarkEnd w:id="7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البحر خلق عظیم یرکبه خلق ضعیف ، دود علی عود ، بین غرق وبَرَق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والدّهش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داخل بَرْقَة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دهشة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بَرِقَتِ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کسر الراء وفتحها ، فالکسر بمعنی الحیرة ، والفتح من البَرِیقِ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بِبَارِقَةِ السّیوف علی رأسه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لمعانها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بسیفه وأَبْرَقَ إذا لمع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البَارِقَة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تحت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مسجد دمشق فإذا فتی بَرَّاق 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ثنایاه بالحسن والصفاء ، وأنها تلمع إذا تبسّم کالبرق ، وأراد صفة وجهه بالبشر والطّلاقة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تَبْرُقُ أساریر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تلمع وتستنیر کالبرق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المعراج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الدّابة التی رکبها صلی‌الله‌علیه‌وسلم لیلة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لنصوع لونه وشدّة 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لسرعة حرکته شبّهه فیهما بالبرق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وحشیّ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فاحتمله حتی إذا بَرِقَتْ قدماه رمی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ضعفتا ، وهو من قولهم بَرِقَ بصره أی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بضم الباء وسکون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بالمدینة به مال کانت صدقات رسول الله صلی‌الله‌علیه‌وسلم منها</w:t>
      </w:r>
      <w:r>
        <w:rPr>
          <w:rFonts w:eastAsia="IRNazanin" w:cs="IRNazanin"/>
          <w:color w:val="111111"/>
          <w:sz w:val="28"/>
          <w:szCs w:val="28"/>
          <w:rtl w:val="true"/>
          <w:lang w:bidi="fa-IR"/>
        </w:rPr>
        <w:t>.</w:t>
      </w:r>
    </w:p>
    <w:p>
      <w:pPr>
        <w:pStyle w:val="Heading5"/>
        <w:numPr>
          <w:ilvl w:val="4"/>
          <w:numId w:val="1"/>
        </w:numPr>
        <w:rPr/>
      </w:pPr>
      <w:bookmarkStart w:id="763" w:name="__RefHeading___Toc307842_73709187"/>
      <w:bookmarkStart w:id="764" w:name="_Toc325"/>
      <w:bookmarkEnd w:id="763"/>
      <w:r>
        <w:rPr>
          <w:rtl w:val="true"/>
        </w:rPr>
        <w:t>برک</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الصلاة علی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وبَارِکْ علی محمّد 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أثبت له وأدم ما أعطیته من التشریف والکرامة ، وهو من بَرَکَ البعیر إذا ناخ فی موضع فلزمه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وتطلق البَرَکَة أیضا علی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الأوّل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أمّ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فحّنکه وبَرَّکَ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دعا له بالبرکة</w:t>
      </w:r>
      <w:r>
        <w:rPr>
          <w:rFonts w:eastAsia="Amiri" w:cs="Amiri" w:ascii="Amiri" w:hAnsi="Amiri"/>
          <w:color w:val="111111"/>
          <w:sz w:val="28"/>
          <w:szCs w:val="28"/>
          <w:rtl w:val="true"/>
          <w:lang w:bidi="ar-SA"/>
        </w:rPr>
        <w:t xml:space="preserve">. </w:t>
      </w:r>
      <w:bookmarkStart w:id="765" w:name="pg11386_141390"/>
    </w:p>
    <w:p>
      <w:pPr>
        <w:pStyle w:val="BookText"/>
        <w:rPr/>
      </w:pPr>
      <w:bookmarkEnd w:id="765"/>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ألقت السّحاب بَرْکَ بوانیها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والبَوَانِی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أرکان البنیة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تقربهم فإنّ علی أبوابهم فتنا کَمَبَارِکِ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الموضع الذی تَبْرُکُ فیه ، أراد أنها تعدی ، کما أن الإبل الصحاح إذا أنیخت فی مبارک الجربی جربت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أمرتنا أن نبلغ معک بها بَرْکَ الغماد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الباء وتکسر ، وتضمّ الغین وتکسر ، وهو اسم موضع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موضع وراء مکة بخمس لیال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الحسین بن علی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ابْتَرَکَ الناس فی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شتموه وتنقّصوه</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307844_73709187"/>
      <w:bookmarkStart w:id="767" w:name="_Toc326"/>
      <w:bookmarkEnd w:id="766"/>
      <w:r>
        <w:rPr>
          <w:rtl w:val="true"/>
        </w:rPr>
        <w:t>برم</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استمع إلی حدیث قوم وهم له کارهون صبّ فی أذنیه البَرَم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الکحل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البَیْرَم ، وهو هو ، بزیادة الیاء ، وقیل البَیْرَم عتلة النجّار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وفد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غیر أَبْرَام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الأَبْرَام اللئام ، واحدهم بَرَم بفتح الراء ، وهو فی الأصل الذی لا یدخل مع القوم فی المیسر ، ولا یخرج فیه معهم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عمرو بن معدی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أأَبْرَام بنو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فیهم فما قرونی غیر قوس وثور وکعب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لشبعا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القوس ما یبقی فی الجلّة من التّمر ، والثّور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عظیمة من الأقط ، والکعب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السّمن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خزیمة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أینعت العنمة وسقطت 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زهر الطّلح ، وجمعها بَرَم ، یعنی أنها سقطت من أغصانها للجدب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غیر مودّع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بَرِمَ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یَبْرَمُ بَرَماً بالتحریک إذا سئمه وملّه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بریرة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بُرْمَةً 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مطلقا ، وجمعها بِرَام ، وهی فی الأصل المتّخذة من الحجر المعروف بالحجاز والیمن ، وقد تکررت فی الحدیث</w:t>
      </w:r>
      <w:r>
        <w:rPr>
          <w:rFonts w:eastAsia="IRNazanin" w:cs="IRNazanin"/>
          <w:color w:val="111111"/>
          <w:sz w:val="28"/>
          <w:szCs w:val="28"/>
          <w:rtl w:val="true"/>
          <w:lang w:bidi="fa-IR"/>
        </w:rPr>
        <w:t xml:space="preserve">. </w:t>
      </w:r>
      <w:bookmarkStart w:id="768" w:name="pg11386_141392"/>
    </w:p>
    <w:p>
      <w:pPr>
        <w:pStyle w:val="Heading5"/>
        <w:numPr>
          <w:ilvl w:val="4"/>
          <w:numId w:val="1"/>
        </w:numPr>
        <w:rPr/>
      </w:pPr>
      <w:bookmarkStart w:id="769" w:name="__RefHeading___Toc307846_73709187"/>
      <w:bookmarkStart w:id="770" w:name="_Toc327"/>
      <w:bookmarkEnd w:id="768"/>
      <w:bookmarkEnd w:id="769"/>
      <w:r>
        <w:rPr>
          <w:rtl w:val="true"/>
        </w:rPr>
        <w:t>برنس</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البُرْنُس عن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ثوب رأسه منه ملتزق به ، من درّاعة أو جبّة أو ممطر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قلنسوة طویلة کان النّساک یلبسونها فی صدر الإسلام ، وهو من البرس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القطن ، والنون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 غیر عربی</w:t>
      </w:r>
      <w:r>
        <w:rPr>
          <w:rFonts w:eastAsia="IRNazanin" w:cs="IRNazanin"/>
          <w:color w:val="111111"/>
          <w:sz w:val="28"/>
          <w:szCs w:val="28"/>
          <w:rtl w:val="true"/>
          <w:lang w:bidi="fa-IR"/>
        </w:rPr>
        <w:t>.</w:t>
      </w:r>
    </w:p>
    <w:p>
      <w:pPr>
        <w:pStyle w:val="Heading5"/>
        <w:numPr>
          <w:ilvl w:val="4"/>
          <w:numId w:val="1"/>
        </w:numPr>
        <w:rPr/>
      </w:pPr>
      <w:bookmarkStart w:id="771" w:name="__RefHeading___Toc307848_73709187"/>
      <w:bookmarkStart w:id="772" w:name="_Toc328"/>
      <w:bookmarkEnd w:id="771"/>
      <w:r>
        <w:rPr>
          <w:rtl w:val="true"/>
        </w:rPr>
        <w:t>برهوت</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بئر فی الأرض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بفتح الباء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عمیقة بحضرموت لا یستطاع النزول إلی قعرها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بُرْهُوت بضم الباء وسکون الراء ، فتکون تاؤها علی الأوّل زائدة ، وعلی الثانی أصلیة ، أخرجه الهروی عن علی ، وأخرجه الطبرانی فی المعجم عن ابن عباس عن النبی صلی‌الله‌علیه‌وسلم</w:t>
      </w:r>
      <w:r>
        <w:rPr>
          <w:rFonts w:eastAsia="IRNazanin" w:cs="IRNazanin"/>
          <w:color w:val="111111"/>
          <w:sz w:val="28"/>
          <w:szCs w:val="28"/>
          <w:rtl w:val="true"/>
          <w:lang w:bidi="fa-IR"/>
        </w:rPr>
        <w:t>.</w:t>
      </w:r>
    </w:p>
    <w:p>
      <w:pPr>
        <w:pStyle w:val="Heading5"/>
        <w:numPr>
          <w:ilvl w:val="4"/>
          <w:numId w:val="1"/>
        </w:numPr>
        <w:rPr/>
      </w:pPr>
      <w:bookmarkStart w:id="773" w:name="__RefHeading___Toc307850_73709187"/>
      <w:bookmarkStart w:id="774" w:name="_Toc329"/>
      <w:bookmarkEnd w:id="773"/>
      <w:r>
        <w:rPr>
          <w:rtl w:val="true"/>
        </w:rPr>
        <w:t>برهن</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والدلیل ، أی أنها حجة لطالب الأجر من أجل أنها فرض یجازی الله به وعلیه ، وقیل هی دلیل علی صحة إیمان صاحبها لطیب نفسه بإخراجها ، وذلک لعلاقة ما بین النفس والمال</w:t>
      </w:r>
      <w:r>
        <w:rPr>
          <w:rFonts w:eastAsia="IRNazanin" w:cs="IRNazanin"/>
          <w:color w:val="111111"/>
          <w:sz w:val="28"/>
          <w:szCs w:val="28"/>
          <w:rtl w:val="true"/>
          <w:lang w:bidi="fa-IR"/>
        </w:rPr>
        <w:t>.</w:t>
      </w:r>
    </w:p>
    <w:p>
      <w:pPr>
        <w:pStyle w:val="Heading5"/>
        <w:numPr>
          <w:ilvl w:val="4"/>
          <w:numId w:val="1"/>
        </w:numPr>
        <w:rPr/>
      </w:pPr>
      <w:bookmarkStart w:id="775" w:name="__RefHeading___Toc307852_73709187"/>
      <w:bookmarkStart w:id="776" w:name="_Toc330"/>
      <w:bookmarkEnd w:id="775"/>
      <w:r>
        <w:rPr>
          <w:rtl w:val="true"/>
        </w:rPr>
        <w:t>برو</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النبی صلی‌الله‌علیه‌وسلم جملا کان لأبی جهل فی أنفه بُرَةٌ من فضّة یغیظ بذلک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تجعل فی لحم الأنف ، وربما کانت من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موضعها ، وإنما ذکرناها علی ظاهر لفظها ، لأن أصلها بَرْوَة ، مثل فروة ، وتجمع علی بُریً ، وبُراتٌ ، وبُرینَ بضم الباء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سلمة بن سحیم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صاحبا لنا رکب ناقة لیست بِمُبْرَاةٍ فسقط ، فقال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فی أنفها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أَبْرَیْتُ الناقة فهی مُبْرَاةٌ</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307854_73709187"/>
      <w:bookmarkStart w:id="778" w:name="_Toc331"/>
      <w:bookmarkEnd w:id="777"/>
      <w:r>
        <w:rPr>
          <w:rtl w:val="true"/>
        </w:rPr>
        <w:t>برهرهة</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برهرهة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منه علقة سوداء ، ثم أدخل فیه البَرَهْرَهَة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هی سکّینة بیضاء جدیدة صافیة ، من قولهم امرأة بَرَهْرَهَة کأنها ترعد 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رهرهة ، أی رحرحة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أکثرت السؤال عنها فلم أجد فیها قولا یقطع بصحّته ، ثم اختار أنها السّکّین</w:t>
      </w:r>
      <w:r>
        <w:rPr>
          <w:rFonts w:eastAsia="IRNazanin" w:cs="IRNazanin"/>
          <w:color w:val="111111"/>
          <w:sz w:val="28"/>
          <w:szCs w:val="28"/>
          <w:rtl w:val="true"/>
          <w:lang w:bidi="fa-IR"/>
        </w:rPr>
        <w:t>.</w:t>
      </w:r>
    </w:p>
    <w:p>
      <w:pPr>
        <w:pStyle w:val="Heading5"/>
        <w:numPr>
          <w:ilvl w:val="4"/>
          <w:numId w:val="1"/>
        </w:numPr>
        <w:rPr/>
      </w:pPr>
      <w:bookmarkStart w:id="779" w:name="__RefHeading___Toc307856_73709187"/>
      <w:bookmarkStart w:id="780" w:name="_Toc332"/>
      <w:bookmarkEnd w:id="779"/>
      <w:r>
        <w:rPr>
          <w:rtl w:val="true"/>
        </w:rPr>
        <w:t>برا</w:t>
      </w:r>
      <w:bookmarkEnd w:id="78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لرسول الله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البَرِیَّة </w:t>
      </w:r>
      <w:r>
        <w:rPr>
          <w:rFonts w:eastAsia="Amiri" w:cs="Amiri" w:ascii="Amiri" w:hAnsi="Amiri"/>
          <w:color w:val="111111"/>
          <w:sz w:val="28"/>
          <w:szCs w:val="28"/>
          <w:rtl w:val="true"/>
          <w:lang w:bidi="ar-SA"/>
        </w:rPr>
        <w:t xml:space="preserve">: </w:t>
      </w:r>
      <w:bookmarkStart w:id="781" w:name="pg11386_141394"/>
    </w:p>
    <w:p>
      <w:pPr>
        <w:pStyle w:val="BookText"/>
        <w:rPr/>
      </w:pPr>
      <w:bookmarkEnd w:id="781"/>
      <w:r>
        <w:rPr>
          <w:rFonts w:ascii="IRNazanin" w:hAnsi="IRNazanin" w:eastAsia="IRNazanin"/>
          <w:color w:val="111111"/>
          <w:sz w:val="28"/>
          <w:sz w:val="28"/>
          <w:szCs w:val="28"/>
          <w:rtl w:val="true"/>
          <w:lang w:bidi="fa-IR"/>
        </w:rPr>
        <w:t>الخلق ، وقد تکرر ذکرها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الله یَبْرُوهُ بَرْواً ، أی خلقه ، ویجمع علی البَرَایَا والبَرِیَّات ، من البَرَی التّراب ، هذا إذا لم یهمز ، ومن ذهب إلی أنّ أصله الهمز أخذه من برأ الله الخلق یبرؤهم ، أی خلقهم ، ثم ترک فیها الهمز تخفیفا ولم تستعمل مهموزة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عدد الثّری والبَرَی والوری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حلیمة السعدیة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خرجت فی سنة حمراء قد بَرَتِ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هزلت الإبل وأخذت من لحمها ، من البَرْی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فی کلامهم أکثر ما یطلقونه علی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جحیفة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أَبْرِی النّبل وأریشها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أنحتها وأصلحها وأعمل لها ریشا لتصیر سهاما یرمی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طعام المُتَبَارِیَیْنِ أن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المتعارضان بفعلهما لیعجز أحدهما الآخر بصنیعه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کرهه لما فیه من المباهاة والرّیاء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شعر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یُبَارِینَ الأعنّة مصعدات</w:t>
      </w:r>
    </w:p>
    <w:p>
      <w:pPr>
        <w:pStyle w:val="BookText"/>
        <w:rPr/>
      </w:pPr>
      <w:r>
        <w:rPr>
          <w:rFonts w:ascii="IRNazanin" w:hAnsi="IRNazanin" w:eastAsia="IRNazanin"/>
          <w:color w:val="111111"/>
          <w:sz w:val="28"/>
          <w:sz w:val="28"/>
          <w:szCs w:val="28"/>
          <w:rtl w:val="true"/>
          <w:lang w:bidi="fa-IR"/>
        </w:rPr>
        <w:t>علی أکتافها الأسل الظّماء</w:t>
      </w:r>
    </w:p>
    <w:p>
      <w:pPr>
        <w:pStyle w:val="BookText"/>
        <w:rPr/>
      </w:pPr>
      <w:r>
        <w:rPr>
          <w:rFonts w:ascii="IRNazanin" w:hAnsi="IRNazanin" w:eastAsia="IRNazanin"/>
          <w:color w:val="111111"/>
          <w:sz w:val="28"/>
          <w:sz w:val="28"/>
          <w:szCs w:val="28"/>
          <w:rtl w:val="true"/>
          <w:lang w:bidi="fa-IR"/>
        </w:rPr>
        <w:t xml:space="preserve">المُبَارَاة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المجاراة والمسابقة ، أی یعارضها فی الجذب لقوّة نفوسها ، أو قوّة رؤوسها وعلک حدائدها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یرید مشابهتها لها فی اللّین وسرعة الانقیاد</w:t>
      </w:r>
      <w:r>
        <w:rPr>
          <w:rFonts w:eastAsia="IRNazanin" w:cs="IRNazanin"/>
          <w:color w:val="111111"/>
          <w:sz w:val="28"/>
          <w:szCs w:val="28"/>
          <w:rtl w:val="true"/>
          <w:lang w:bidi="fa-IR"/>
        </w:rPr>
        <w:t>.</w:t>
      </w:r>
    </w:p>
    <w:p>
      <w:pPr>
        <w:pStyle w:val="Heading4"/>
        <w:numPr>
          <w:ilvl w:val="3"/>
          <w:numId w:val="1"/>
        </w:numPr>
        <w:rPr/>
      </w:pPr>
      <w:bookmarkStart w:id="782" w:name="__RefHeading___Toc307858_73709187"/>
      <w:bookmarkStart w:id="783" w:name="_Toc333"/>
      <w:bookmarkEnd w:id="782"/>
      <w:r>
        <w:rPr>
          <w:rtl w:val="true"/>
        </w:rPr>
        <w:t>(</w:t>
      </w:r>
      <w:r>
        <w:rPr>
          <w:rtl w:val="true"/>
        </w:rPr>
        <w:t>باب الباء مع الزای</w:t>
      </w:r>
      <w:r>
        <w:rPr>
          <w:rtl w:val="true"/>
        </w:rPr>
        <w:t>)</w:t>
      </w:r>
      <w:bookmarkEnd w:id="783"/>
    </w:p>
    <w:p>
      <w:pPr>
        <w:pStyle w:val="Heading5"/>
        <w:numPr>
          <w:ilvl w:val="4"/>
          <w:numId w:val="1"/>
        </w:numPr>
        <w:rPr/>
      </w:pPr>
      <w:bookmarkStart w:id="784" w:name="__RefHeading___Toc307860_73709187"/>
      <w:bookmarkStart w:id="785" w:name="_Toc334"/>
      <w:bookmarkEnd w:id="784"/>
      <w:r>
        <w:rPr>
          <w:rtl w:val="true"/>
        </w:rPr>
        <w:t>بزخ</w:t>
      </w:r>
      <w:bookmarkEnd w:id="78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دعا بفرسین هجین وعربیّ إلی الشرب ، فتطاول العتیق فشرب بطول عنقه ، وتَبَازَخَ الهجین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یثنی حافره إلی باطنه لقصر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وتَبَازَخَ فلان عن الأمر أی تقاعس</w:t>
      </w:r>
      <w:r>
        <w:rPr>
          <w:rFonts w:eastAsia="IRNazanin" w:cs="IRNazanin"/>
          <w:color w:val="111111"/>
          <w:sz w:val="28"/>
          <w:szCs w:val="28"/>
          <w:rtl w:val="true"/>
          <w:lang w:bidi="fa-IR"/>
        </w:rPr>
        <w:t xml:space="preserve">. </w:t>
      </w:r>
      <w:bookmarkStart w:id="786" w:name="pg11386_141396"/>
    </w:p>
    <w:p>
      <w:pPr>
        <w:pStyle w:val="BookText"/>
        <w:rPr/>
      </w:pPr>
      <w:bookmarkEnd w:id="786"/>
      <w:r>
        <w:rPr>
          <w:rFonts w:ascii="IRNazanin" w:hAnsi="IRNazanin" w:eastAsia="IRNazanin"/>
          <w:color w:val="111111"/>
          <w:sz w:val="28"/>
          <w:sz w:val="28"/>
          <w:szCs w:val="28"/>
          <w:rtl w:val="true"/>
          <w:lang w:bidi="fa-IR"/>
        </w:rPr>
        <w:t xml:space="preserve">وفیه ذکر 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بضم الباء وتخفیف 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کانت به وقعة للمسلمین فی خلافة أبی بکر الصدیق رضی الله عنه</w:t>
      </w:r>
      <w:r>
        <w:rPr>
          <w:rFonts w:eastAsia="IRNazanin" w:cs="IRNazanin"/>
          <w:color w:val="111111"/>
          <w:sz w:val="28"/>
          <w:szCs w:val="28"/>
          <w:rtl w:val="true"/>
          <w:lang w:bidi="fa-IR"/>
        </w:rPr>
        <w:t>.</w:t>
      </w:r>
    </w:p>
    <w:p>
      <w:pPr>
        <w:pStyle w:val="Heading5"/>
        <w:numPr>
          <w:ilvl w:val="4"/>
          <w:numId w:val="1"/>
        </w:numPr>
        <w:rPr/>
      </w:pPr>
      <w:bookmarkStart w:id="787" w:name="__RefHeading___Toc307862_73709187"/>
      <w:bookmarkStart w:id="788" w:name="_Toc335"/>
      <w:bookmarkEnd w:id="787"/>
      <w:r>
        <w:rPr>
          <w:rtl w:val="true"/>
        </w:rPr>
        <w:t>بزر</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 یوم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شبّهت وقع السیوف علی الهام إلا بوقع البَیَازِر علی المواجن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العصیّ واحدتها بَیْزَرَة ، وبَیْزَارَة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بَزَرَهُ بالعصا إذا ضربه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میجنة وهی الخشبة التی یدّق بها القصّار الثوب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تقاتلوا قوما ینتعلون الشّعر وهم البَازِر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بَازِر ناحیة قریبة من کرمان بها جبال ، وفی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الأکراد ، فإن کان من هذا فکأنه أراد أهل البَازِر ، ویکون سمّوا باسم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أبو موسی فی حرف الباء والزای من کتابه وشرحه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رویناه فی کتاب البخاری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الساعة تقاتلون قوما نعالهم الشّعر وهو هذا البارز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سفیان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أهل البارز ، ویعنی بأهل البارز أهل فارس کذا هو بلغتهم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جاء فی لفظ الحدیث کأنه أبدل السین زایا فیکون من باب الباء والراء لا من باب الباء والزای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فتح الراء وکسرها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اختلف مع تقدیم الزّای</w:t>
      </w:r>
      <w:r>
        <w:rPr>
          <w:rFonts w:eastAsia="IRNazanin" w:cs="IRNazanin"/>
          <w:color w:val="111111"/>
          <w:sz w:val="28"/>
          <w:szCs w:val="28"/>
          <w:rtl w:val="true"/>
          <w:lang w:bidi="fa-IR"/>
        </w:rPr>
        <w:t>.</w:t>
      </w:r>
    </w:p>
    <w:p>
      <w:pPr>
        <w:pStyle w:val="Heading5"/>
        <w:numPr>
          <w:ilvl w:val="4"/>
          <w:numId w:val="1"/>
        </w:numPr>
        <w:rPr/>
      </w:pPr>
      <w:bookmarkStart w:id="789" w:name="__RefHeading___Toc307864_73709187"/>
      <w:bookmarkStart w:id="790" w:name="_Toc336"/>
      <w:bookmarkEnd w:id="789"/>
      <w:r>
        <w:rPr>
          <w:rtl w:val="true"/>
        </w:rPr>
        <w:t>بزز</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أبی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ستکون نبوّة ورحمة ، ثم کذا وکذا ، ثم تکون بِزِّیزَی وأخذ أموال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الباء وتشدید الزای الأولی والقصر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السّلب والتغلّب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بَزَّهُ ثیابه وابْتَزَّهُ إذا سلبه إیّاها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بعضهم بزبزیّا ، 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عرضته علی الأزهری فقال هذا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محفوظا فهو من البَزِبزَةِ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فی السّیر ، یرید به عسف الولاة وإسراعهم إلی 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فَیَبْتَزُّ ثیابی ومتاعی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یجرّدنی منها ویغلبنی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الثانی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أخرج صدقته </w:t>
      </w:r>
      <w:r>
        <w:rPr>
          <w:rStyle w:val="FootnoteAnchor"/>
          <w:rtl w:val="true"/>
        </w:rPr>
        <w:footnoteReference w:id="106"/>
      </w:r>
      <w:r>
        <w:rPr>
          <w:rFonts w:ascii="Amiri" w:hAnsi="Amiri" w:eastAsia="Amiri" w:cs="Amiri"/>
          <w:color w:val="111111"/>
          <w:sz w:val="28"/>
          <w:sz w:val="28"/>
          <w:szCs w:val="28"/>
          <w:rtl w:val="true"/>
          <w:lang w:bidi="ar-SA"/>
        </w:rPr>
        <w:t>فلم یجد إلّا بَزْبَزِیّاً فیردّها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مسند أحمد بن حنبل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دنا من الشام ولقیه الناس قال لأسلم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یروا علی صاحبک بِزَّةَ </w:t>
      </w:r>
      <w:bookmarkStart w:id="791" w:name="pg11386_141398"/>
    </w:p>
    <w:p>
      <w:pPr>
        <w:pStyle w:val="BookText"/>
        <w:rPr/>
      </w:pPr>
      <w:bookmarkEnd w:id="791"/>
      <w:r>
        <w:rPr>
          <w:rFonts w:ascii="IRNazanin" w:hAnsi="IRNazanin" w:eastAsia="IRNazanin"/>
          <w:color w:val="111111"/>
          <w:sz w:val="28"/>
          <w:sz w:val="28"/>
          <w:szCs w:val="28"/>
          <w:rtl w:val="true"/>
          <w:lang w:bidi="fa-IR"/>
        </w:rPr>
        <w:t>قوم غضب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 کأنه أراد هیئة العجم ، وقد تکرر فی الحدیث</w:t>
      </w:r>
      <w:r>
        <w:rPr>
          <w:rFonts w:eastAsia="IRNazanin" w:cs="IRNazanin"/>
          <w:color w:val="111111"/>
          <w:sz w:val="28"/>
          <w:szCs w:val="28"/>
          <w:rtl w:val="true"/>
          <w:lang w:bidi="fa-IR"/>
        </w:rPr>
        <w:t>.</w:t>
      </w:r>
    </w:p>
    <w:p>
      <w:pPr>
        <w:pStyle w:val="Heading5"/>
        <w:numPr>
          <w:ilvl w:val="4"/>
          <w:numId w:val="1"/>
        </w:numPr>
        <w:rPr/>
      </w:pPr>
      <w:bookmarkStart w:id="792" w:name="__RefHeading___Toc307866_73709187"/>
      <w:bookmarkStart w:id="793" w:name="_Toc337"/>
      <w:bookmarkEnd w:id="792"/>
      <w:r>
        <w:rPr>
          <w:rtl w:val="true"/>
        </w:rPr>
        <w:t>بزع</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بقصر مشید بَزِیع ، فقلت لمن هذا القصر؟ فقیل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الظریف من الناس ، شبّه القصر به لحسنه وجماله ، وقد تَبَزَّعَ الغلام أی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وتَبَزَّعَ الشّرّ أی تفاقم</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307868_73709187"/>
      <w:bookmarkStart w:id="795" w:name="_Toc338"/>
      <w:bookmarkEnd w:id="794"/>
      <w:r>
        <w:rPr>
          <w:rtl w:val="true"/>
        </w:rPr>
        <w:t>بزغ</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بَزَغَتِ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البُزُوغ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بَزَغَتِ الشمس وبَزَغَ القمر وغیرهما إذا طلعت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فی شیء شفاء ففی بَزْغَةِ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البَزْغ والتَّبْزِیغ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بالمِبْزَغ وهو المشرط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وبَزَغَ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أساله</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307870_73709187"/>
      <w:bookmarkStart w:id="797" w:name="_Toc339"/>
      <w:bookmarkEnd w:id="796"/>
      <w:r>
        <w:rPr>
          <w:rtl w:val="true"/>
        </w:rPr>
        <w:t>بزق</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أهل خیبر حین بَزَقَتِ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الروایة بالقاف ، وهی بمعنی بزغت ، أی طلعت ، والغین والقاف من مخرج واحد</w:t>
      </w:r>
      <w:r>
        <w:rPr>
          <w:rFonts w:eastAsia="IRNazanin" w:cs="IRNazanin"/>
          <w:color w:val="111111"/>
          <w:sz w:val="28"/>
          <w:szCs w:val="28"/>
          <w:rtl w:val="true"/>
          <w:lang w:bidi="fa-IR"/>
        </w:rPr>
        <w:t>.</w:t>
      </w:r>
    </w:p>
    <w:p>
      <w:pPr>
        <w:pStyle w:val="Heading5"/>
        <w:numPr>
          <w:ilvl w:val="4"/>
          <w:numId w:val="1"/>
        </w:numPr>
        <w:rPr/>
      </w:pPr>
      <w:bookmarkStart w:id="798" w:name="__RefHeading___Toc307872_73709187"/>
      <w:bookmarkStart w:id="799" w:name="_Toc340"/>
      <w:bookmarkEnd w:id="798"/>
      <w:r>
        <w:rPr>
          <w:rtl w:val="true"/>
        </w:rPr>
        <w:t>بزل</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وثلاثون ثنیّة إلی بَازِل عامها کلّها خلفات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بن أبی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بَازِل عامَیْن حدیثُ سِنِّی</w:t>
      </w:r>
    </w:p>
    <w:p>
      <w:pPr>
        <w:pStyle w:val="BookText"/>
        <w:rPr/>
      </w:pPr>
      <w:r>
        <w:rPr>
          <w:rFonts w:ascii="IRNazanin" w:hAnsi="IRNazanin" w:eastAsia="IRNazanin"/>
          <w:color w:val="111111"/>
          <w:sz w:val="28"/>
          <w:sz w:val="28"/>
          <w:szCs w:val="28"/>
          <w:rtl w:val="true"/>
          <w:lang w:bidi="fa-IR"/>
        </w:rPr>
        <w:t>البَازِل من الإبل الذی تمّ ثمانی سنین ودخل فی التاسعة ، وحینئذ یطلع نابه وتکمل قوّته ، ثم یقال له بعد ذلک بَازِلُ عام وبَازِلُ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أنا مستجمع الشباب مستکمل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یوم الفتح لأهل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 تسلموا ، فقد استبطنتم بأشهب 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رمیتم بأمر صعب شدید ، ضربه مثلا لشدّة الأمر الذی نزل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فی البَازِلَة بثلاثة أبعرة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البَازِلَة من الشّجاج التی تبزل اللحم أی تشقّه ، وهی المتلاحمة</w:t>
      </w:r>
      <w:r>
        <w:rPr>
          <w:rFonts w:eastAsia="IRNazanin" w:cs="IRNazanin"/>
          <w:color w:val="111111"/>
          <w:sz w:val="28"/>
          <w:szCs w:val="28"/>
          <w:rtl w:val="true"/>
          <w:lang w:bidi="fa-IR"/>
        </w:rPr>
        <w:t>.</w:t>
      </w:r>
    </w:p>
    <w:p>
      <w:pPr>
        <w:pStyle w:val="Heading5"/>
        <w:numPr>
          <w:ilvl w:val="4"/>
          <w:numId w:val="1"/>
        </w:numPr>
        <w:rPr/>
      </w:pPr>
      <w:bookmarkStart w:id="800" w:name="__RefHeading___Toc307874_73709187"/>
      <w:bookmarkStart w:id="801" w:name="_Toc341"/>
      <w:bookmarkEnd w:id="800"/>
      <w:r>
        <w:rPr>
          <w:rtl w:val="true"/>
        </w:rPr>
        <w:t>بزا</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قصیدة أبی طالب عاتب قریشا فی أمر النبی صلی‌الله‌علیه‌وسلم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کذبتم وبیت الله یُبْزَی محمّد</w:t>
      </w:r>
    </w:p>
    <w:p>
      <w:pPr>
        <w:pStyle w:val="BookText"/>
        <w:rPr/>
      </w:pPr>
      <w:r>
        <w:rPr>
          <w:rFonts w:ascii="IRNazanin" w:hAnsi="IRNazanin" w:eastAsia="IRNazanin"/>
          <w:color w:val="111111"/>
          <w:sz w:val="28"/>
          <w:sz w:val="28"/>
          <w:szCs w:val="28"/>
          <w:rtl w:val="true"/>
          <w:lang w:bidi="fa-IR"/>
        </w:rPr>
        <w:t>ولمّا نطاعن دونه ونناضل</w:t>
      </w:r>
    </w:p>
    <w:p>
      <w:pPr>
        <w:pStyle w:val="BookText"/>
        <w:rPr/>
      </w:pPr>
      <w:r>
        <w:rPr>
          <w:rFonts w:ascii="IRNazanin" w:hAnsi="IRNazanin" w:eastAsia="IRNazanin"/>
          <w:color w:val="111111"/>
          <w:sz w:val="28"/>
          <w:sz w:val="28"/>
          <w:szCs w:val="28"/>
          <w:rtl w:val="true"/>
          <w:lang w:bidi="fa-IR"/>
        </w:rPr>
        <w:t>یُبْزَی ، أی یقهر ویغلب ، أراد لا یبزی ، فحذف لا من جواب القسم ، وهی مرادة ، أی لا یقهر ولم نقاتل عنه وندافع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عبد الرحمن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تُبَازِ کَتَبَازِی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التَّبَازِی أن تحرّک </w:t>
      </w:r>
      <w:bookmarkStart w:id="802" w:name="pg11386_141400"/>
    </w:p>
    <w:p>
      <w:pPr>
        <w:pStyle w:val="BookText"/>
        <w:rPr/>
      </w:pPr>
      <w:bookmarkEnd w:id="802"/>
      <w:r>
        <w:rPr>
          <w:rFonts w:ascii="IRNazanin" w:hAnsi="IRNazanin" w:eastAsia="IRNazanin"/>
          <w:color w:val="111111"/>
          <w:sz w:val="28"/>
          <w:sz w:val="28"/>
          <w:szCs w:val="28"/>
          <w:rtl w:val="true"/>
          <w:lang w:bidi="fa-IR"/>
        </w:rPr>
        <w:t xml:space="preserve">العجز فی المشی ، وهو من البَزَاء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الصّدر ودخول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وأَبْزَی الرجل إذا رفع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الحدیث فیما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تنحن لکلّ أحد</w:t>
      </w:r>
      <w:r>
        <w:rPr>
          <w:rFonts w:eastAsia="IRNazanin" w:cs="IRNazanin"/>
          <w:color w:val="111111"/>
          <w:sz w:val="28"/>
          <w:szCs w:val="28"/>
          <w:rtl w:val="true"/>
          <w:lang w:bidi="fa-IR"/>
        </w:rPr>
        <w:t>.</w:t>
      </w:r>
    </w:p>
    <w:p>
      <w:pPr>
        <w:pStyle w:val="Heading4"/>
        <w:numPr>
          <w:ilvl w:val="3"/>
          <w:numId w:val="1"/>
        </w:numPr>
        <w:rPr/>
      </w:pPr>
      <w:bookmarkStart w:id="803" w:name="__RefHeading___Toc307876_73709187"/>
      <w:bookmarkStart w:id="804" w:name="_Toc342"/>
      <w:bookmarkEnd w:id="803"/>
      <w:r>
        <w:rPr>
          <w:rtl w:val="true"/>
        </w:rPr>
        <w:t>(</w:t>
      </w:r>
      <w:r>
        <w:rPr>
          <w:rtl w:val="true"/>
        </w:rPr>
        <w:t>باب الباء مع السین</w:t>
      </w:r>
      <w:r>
        <w:rPr>
          <w:rtl w:val="true"/>
        </w:rPr>
        <w:t>)</w:t>
      </w:r>
      <w:bookmarkEnd w:id="804"/>
    </w:p>
    <w:p>
      <w:pPr>
        <w:pStyle w:val="Heading5"/>
        <w:numPr>
          <w:ilvl w:val="4"/>
          <w:numId w:val="1"/>
        </w:numPr>
        <w:rPr/>
      </w:pPr>
      <w:bookmarkStart w:id="805" w:name="__RefHeading___Toc307878_73709187"/>
      <w:bookmarkStart w:id="806" w:name="_Toc343"/>
      <w:bookmarkEnd w:id="805"/>
      <w:r>
        <w:rPr>
          <w:rtl w:val="true"/>
        </w:rPr>
        <w:t>بسأ</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صلی‌الله‌علیه‌وسلم قال بعد وقعة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أبو طالب حیّا لرأی سیوفنا وقد بَسِئَتْ بالمیاثل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بَسأَتْ بفتح السین وکسرها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اعتادت واستأنست ، والمیاثل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 ، هکذا فسر ، وکأنه من المقلوب</w:t>
      </w:r>
      <w:r>
        <w:rPr>
          <w:rFonts w:eastAsia="IRNazanin" w:cs="IRNazanin"/>
          <w:color w:val="111111"/>
          <w:sz w:val="28"/>
          <w:szCs w:val="28"/>
          <w:rtl w:val="true"/>
          <w:lang w:bidi="fa-IR"/>
        </w:rPr>
        <w:t>.</w:t>
      </w:r>
    </w:p>
    <w:p>
      <w:pPr>
        <w:pStyle w:val="Heading5"/>
        <w:numPr>
          <w:ilvl w:val="4"/>
          <w:numId w:val="1"/>
        </w:numPr>
        <w:rPr/>
      </w:pPr>
      <w:bookmarkStart w:id="807" w:name="__RefHeading___Toc307880_73709187"/>
      <w:bookmarkStart w:id="808" w:name="_Toc344"/>
      <w:bookmarkEnd w:id="807"/>
      <w:r>
        <w:rPr>
          <w:rtl w:val="true"/>
        </w:rPr>
        <w:t>بسبس</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فبینا أنا أجول بَسْبَسَهَا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المقفر الواسع ، ویروی سبسبها وهو بمعناه</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307882_73709187"/>
      <w:bookmarkStart w:id="810" w:name="_Toc345"/>
      <w:bookmarkEnd w:id="809"/>
      <w:r>
        <w:rPr>
          <w:rtl w:val="true"/>
        </w:rPr>
        <w:t>بسر</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الأشجّ العبدی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تثجروا ولا تَبْسُرُوا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بفتح الباء خلط البُسْر بالتّمر وانتباذهما 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فی شرط مشتری النّخل علی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مِبْسَار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لا یرطب بسره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إذا نهض فی سفره قال اللهم بک ابْتَسَرْتُ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ابتدأت بسفری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أخذته غضّا فقد بَسَرْتَهُ وابْتَسَرْتَهُ ، هکذا رواه الأزهری ، والمحدّثون یروونه بالنون والشین المعجمة أی تحرکت وسرت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حدیث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أسلمت راغمتنی أمّی فکانت تلقانی مرّة بالبشر ومرّة بالبَسْر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الطّلاقة ، وبالمهملة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وجهه یَبْسُرُه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للولید التیّاس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الفحل الناقة قبل أن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تحمل علی النّاقة والشّاة قبل أن تطلب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عمران بن حصین فی صلاة القاعد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مَبْسُوراً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 بَوَاسِیر ، وهی المرض المعروف</w:t>
      </w:r>
      <w:r>
        <w:rPr>
          <w:rFonts w:eastAsia="IRNazanin" w:cs="IRNazanin"/>
          <w:color w:val="111111"/>
          <w:sz w:val="28"/>
          <w:szCs w:val="28"/>
          <w:rtl w:val="true"/>
          <w:lang w:bidi="fa-IR"/>
        </w:rPr>
        <w:t>.</w:t>
      </w:r>
    </w:p>
    <w:p>
      <w:pPr>
        <w:pStyle w:val="Heading5"/>
        <w:numPr>
          <w:ilvl w:val="4"/>
          <w:numId w:val="1"/>
        </w:numPr>
        <w:rPr/>
      </w:pPr>
      <w:bookmarkStart w:id="811" w:name="__RefHeading___Toc307884_73709187"/>
      <w:bookmarkStart w:id="812" w:name="_Toc346"/>
      <w:bookmarkEnd w:id="811"/>
      <w:r>
        <w:rPr>
          <w:rtl w:val="true"/>
        </w:rPr>
        <w:t>بسس</w:t>
      </w:r>
      <w:bookmarkEnd w:id="81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قوم من المدینة إلی العراق والشام یَبِسُّون یَبُسُّون والمدینة خیر لهم </w:t>
      </w:r>
      <w:bookmarkStart w:id="813" w:name="pg11386_141403"/>
    </w:p>
    <w:p>
      <w:pPr>
        <w:pStyle w:val="BookText"/>
        <w:rPr/>
      </w:pPr>
      <w:bookmarkEnd w:id="813"/>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بَسَسْتُ الناقة وأَبْسَسْتُهَا إذا سقتها وزجرتها وقلت لها بس بس بکسر الباء وفتحها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ومعی بردة قد بُسَ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نیل منها وبلیت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أسماء مکة البَاسَّة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بها لأنها تحطم من أخطأ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الحطم ، ویروی بالنون من النّسّ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أشأم من 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ناقة رماها کلیب بن وائل فقتلها ، وبِسَبَبِها کانت الحرب المشهورة بین بکر وتغلب ، وصارت مثلا فی الشّؤم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والبَسُوسُ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لا تدرّ حتی یقال لها بسّ بس بالضم والتشدید ، وهو صویت للراعی یسکّن به الناقة عند 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ذلک لغیر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للنّعمان بن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الرّسّ والبَسِ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الدّسّ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بَسَ فلان لفلان من یتخبّر له خبره ویأتیه به ، أی دسّه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السّعایة بین الناس</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307886_73709187"/>
      <w:bookmarkStart w:id="815" w:name="_Toc347"/>
      <w:bookmarkEnd w:id="814"/>
      <w:r>
        <w:rPr>
          <w:rtl w:val="true"/>
        </w:rPr>
        <w:t>بسط</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یَبْسُطُ الرزق لعباده ویوسّعه علیهم بجوده ورحمته ، ویبسط الأرواح فی الأجساد عند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لوفد کلب کتابا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الهمولة الرّاعیة البِسَاط الظّؤار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البسَاطُ یروی بالفتح والکسر والضّم ، 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بالکسر جمع بِسْط وهی الناقة التی ترکت وولدها لا یمنع منها ولا تعطف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بمعنی مَبْسُوطَة ، کالطّحن والقطف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بسطت علی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بالضم جمع بِسْط أیضا کظئر وظؤار ، وکذلک قال الجوهری ، فأمّا بالفتح فهو الأرض الواسعة ، فإن صحّت الروایة به ، 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الهمولة التی ترعی الأرض الواسعة ، وحینئذ تکون الطاء منصوبة علی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والظّؤار جمع ظئر وهی التی ترضع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فی وصف الغیث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بَسِیطاً متدارکا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انْبَسَطَ فی الأرض واتّسع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والمتدارک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المتتابع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تعالی بُسْطَان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الأشبه أن تکون الباء مفتوحة حملا علی باقی الصفات کالرحمن والغضبان ، فأمّا بالضم ففی المصادر کالغفران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816" w:name="pg11386_141404"/>
    </w:p>
    <w:p>
      <w:pPr>
        <w:pStyle w:val="BookText"/>
        <w:rPr/>
      </w:pPr>
      <w:bookmarkEnd w:id="816"/>
      <w:r>
        <w:rPr>
          <w:rFonts w:ascii="Amiri" w:hAnsi="Amiri" w:eastAsia="Amiri" w:cs="Amiri"/>
          <w:color w:val="111111"/>
          <w:sz w:val="28"/>
          <w:sz w:val="28"/>
          <w:szCs w:val="28"/>
          <w:rtl w:val="true"/>
          <w:lang w:bidi="ar-SA"/>
        </w:rPr>
        <w:t xml:space="preserve">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یدا الله بُسْطَان ، تثنیة بُسُطٌ ، مثل روضة أنف ، ثم تخفّف فیقال بُسْط کأذن وأذن ، وفی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بُسْطَانِ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بَسْطَ الید کنایة عن الجود وتمثیلا ، ولا ید ثمّ ولا بسط ، تعالی الله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 بِسْطٌ أیضا ، یعنی بالکسر ، أی مطلقة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بِسْطَانِ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وجهک بِسْطاً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منبسطا منطلقا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یَبْسُطُنِی ما یَبْسُطُهَا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یسرّنی ما یسرها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إذا سرّ انبسط وجهه واستبشر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تَبْسُطْ ذراعیک انْبِسَاطَ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تفرشهما علی الأرض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والانْبِسَاطُ مصدر انْبَسَطَ لا بَسَطَ ، فحمله علیه</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307888_73709187"/>
      <w:bookmarkStart w:id="818" w:name="_Toc348"/>
      <w:bookmarkEnd w:id="817"/>
      <w:r>
        <w:rPr>
          <w:rtl w:val="true"/>
        </w:rPr>
        <w:t>بسق</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قطبة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بنا رسول الله صلی‌الله‌علیه‌وسلم حتی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وَالنَّخْلَ باسِقاتٍ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فی علوّه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فی صفة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ترون بَوَاسِقَهَا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استطال من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بَوَاسِق أقحوان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وارجحنّ بعد تَبَسُّق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ثقل ومال بعد ما ارتفع وطال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بَسَقَ أبو بکر أصحاب 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کیف ارتفع ذکره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ذکر الرجل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رسول الله صلی‌الله‌علیه‌وسلم علی جبا الرّکیّة فإمّا دعا وإما بَسَقَ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 لغة فی بزق وبصق</w:t>
      </w:r>
      <w:r>
        <w:rPr>
          <w:rFonts w:eastAsia="IRNazanin" w:cs="IRNazanin"/>
          <w:color w:val="111111"/>
          <w:sz w:val="28"/>
          <w:szCs w:val="28"/>
          <w:rtl w:val="true"/>
          <w:lang w:bidi="fa-IR"/>
        </w:rPr>
        <w:t>.</w:t>
      </w:r>
    </w:p>
    <w:p>
      <w:pPr>
        <w:pStyle w:val="Heading5"/>
        <w:numPr>
          <w:ilvl w:val="4"/>
          <w:numId w:val="1"/>
        </w:numPr>
        <w:rPr/>
      </w:pPr>
      <w:bookmarkStart w:id="819" w:name="__RefHeading___Toc307890_73709187"/>
      <w:bookmarkStart w:id="820" w:name="_Toc349"/>
      <w:bookmarkEnd w:id="819"/>
      <w:r>
        <w:rPr>
          <w:rtl w:val="true"/>
        </w:rPr>
        <w:t>بسل</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فی دعائه آمین وبَسْلاً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إیجابا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والبَسْل یکون بمعنی الحلال والحرام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أسید بن حضیر وأُبْسِلَ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أسلم بدینه واستغرقه ، وکان نخلا ، فردّه عمر وباع ثمره ثلاث سنین وقضی دینه</w:t>
      </w:r>
      <w:r>
        <w:rPr>
          <w:rFonts w:eastAsia="IRNazanin" w:cs="IRNazanin"/>
          <w:color w:val="111111"/>
          <w:sz w:val="28"/>
          <w:szCs w:val="28"/>
          <w:rtl w:val="true"/>
          <w:lang w:bidi="fa-IR"/>
        </w:rPr>
        <w:t xml:space="preserve">. </w:t>
      </w:r>
      <w:bookmarkStart w:id="821" w:name="pg11386_141407"/>
    </w:p>
    <w:p>
      <w:pPr>
        <w:pStyle w:val="BookText"/>
        <w:rPr/>
      </w:pPr>
      <w:bookmarkEnd w:id="8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خیفان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الحیّ من همدان فأبحاد 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شجعان ، وهو جمع بَاسِل ، کبازل وبزل ، سمّی به الشجاع لامتناعه ممّن یقصده</w:t>
      </w:r>
      <w:r>
        <w:rPr>
          <w:rFonts w:eastAsia="IRNazanin" w:cs="IRNazanin"/>
          <w:color w:val="111111"/>
          <w:sz w:val="28"/>
          <w:szCs w:val="28"/>
          <w:rtl w:val="true"/>
          <w:lang w:bidi="fa-IR"/>
        </w:rPr>
        <w:t>.</w:t>
      </w:r>
    </w:p>
    <w:p>
      <w:pPr>
        <w:pStyle w:val="Heading5"/>
        <w:numPr>
          <w:ilvl w:val="4"/>
          <w:numId w:val="1"/>
        </w:numPr>
        <w:rPr/>
      </w:pPr>
      <w:bookmarkStart w:id="822" w:name="__RefHeading___Toc307892_73709187"/>
      <w:bookmarkStart w:id="823" w:name="_Toc350"/>
      <w:bookmarkEnd w:id="822"/>
      <w:r>
        <w:rPr>
          <w:rtl w:val="true"/>
        </w:rPr>
        <w:t>بسن</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آدم علیه‌السلام من الجنة بالبَاسِنَة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إنها آلات الصّنّاع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سکّة الحرث ، ولیس بعربیّ محض</w:t>
      </w:r>
      <w:r>
        <w:rPr>
          <w:rFonts w:eastAsia="IRNazanin" w:cs="IRNazanin"/>
          <w:color w:val="111111"/>
          <w:sz w:val="28"/>
          <w:szCs w:val="28"/>
          <w:rtl w:val="true"/>
          <w:lang w:bidi="fa-IR"/>
        </w:rPr>
        <w:t>.</w:t>
      </w:r>
    </w:p>
    <w:p>
      <w:pPr>
        <w:pStyle w:val="Heading4"/>
        <w:numPr>
          <w:ilvl w:val="3"/>
          <w:numId w:val="1"/>
        </w:numPr>
        <w:rPr/>
      </w:pPr>
      <w:bookmarkStart w:id="824" w:name="__RefHeading___Toc307894_73709187"/>
      <w:bookmarkStart w:id="825" w:name="_Toc351"/>
      <w:bookmarkEnd w:id="824"/>
      <w:r>
        <w:rPr>
          <w:rtl w:val="true"/>
        </w:rPr>
        <w:t>(</w:t>
      </w:r>
      <w:r>
        <w:rPr>
          <w:rtl w:val="true"/>
        </w:rPr>
        <w:t>باب الباء مع الشین</w:t>
      </w:r>
      <w:r>
        <w:rPr>
          <w:rtl w:val="true"/>
        </w:rPr>
        <w:t>)</w:t>
      </w:r>
      <w:bookmarkEnd w:id="825"/>
    </w:p>
    <w:p>
      <w:pPr>
        <w:pStyle w:val="Heading5"/>
        <w:numPr>
          <w:ilvl w:val="4"/>
          <w:numId w:val="1"/>
        </w:numPr>
        <w:rPr/>
      </w:pPr>
      <w:bookmarkStart w:id="826" w:name="__RefHeading___Toc307896_73709187"/>
      <w:bookmarkStart w:id="827" w:name="_Toc352"/>
      <w:bookmarkEnd w:id="826"/>
      <w:r>
        <w:rPr>
          <w:rtl w:val="true"/>
        </w:rPr>
        <w:t>بشر</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له إبل وبقر لا یؤدّی حقها إلّا بطح لها یوم القیامة بقاع قرقر کأکثر ما کانت وأَبْشَرِهِ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أحسنه ، من البشر وهو طلاقة الوجه وبشاشته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النشاط والبطر ، 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توبة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فأعطیته ثوبی 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یُعْطَی البَشِیر ، کالعمالة للعامل ، وبالکسر الاسم ، لأنها تظهر طلاقة الإنسان وفرحه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القرآن فَلْیَبْشَرْ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فلیفرح ولیسرّ ، أراد أن محبة القرآن دلیل علی محض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بَشَرَ یَبْشَرُ بالفتح ، ومن رواه بالضم فهو من بَشَرْتُ الأدیم أَبْشُرُهُ إذا أخذت باطنه بالشّفرة ، فیکون معناه فلیضمّر نفسه للقرآن ، فإن الاستکثار من الطعام ینسیه إیاه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أن نَبْشُرَ الشوارب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نحفیها حتی تبین بَشَرَتُهَا ، وهی ظاهر الجلد ، ویجمع علی أبشار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أبعث عمّالی لیضربوا أَبْشَارَکُمْ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یقبّل ویُبَاشِرُ 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بالمُبَاشَرَة الملامسة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لمس بشرة الرجل بشرة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ترد بمعنی الوطء فی الفرج وخارجا منه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نجیة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ابنتک المؤدمة المُبْشَرَة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حسن بشرتها وشدّتها</w:t>
      </w:r>
      <w:r>
        <w:rPr>
          <w:rFonts w:eastAsia="IRNazanin" w:cs="IRNazanin"/>
          <w:color w:val="111111"/>
          <w:sz w:val="28"/>
          <w:szCs w:val="28"/>
          <w:rtl w:val="true"/>
          <w:lang w:bidi="fa-IR"/>
        </w:rPr>
        <w:t xml:space="preserve">. </w:t>
      </w:r>
      <w:bookmarkStart w:id="828" w:name="pg11386_141409"/>
    </w:p>
    <w:p>
      <w:pPr>
        <w:pStyle w:val="BookText"/>
        <w:rPr/>
      </w:pPr>
      <w:bookmarkEnd w:id="8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المطر وتَبْشِیره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مبدؤه 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تَبَاشِیر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307898_73709187"/>
      <w:bookmarkStart w:id="830" w:name="_Toc353"/>
      <w:bookmarkEnd w:id="829"/>
      <w:r>
        <w:rPr>
          <w:rtl w:val="true"/>
        </w:rPr>
        <w:t>بشش</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یؤطّن الرجل المساجد للصلاة إلّا تَبَشْبَشَ الله به کما یَتَبَشْبَشُ أهل البیت بغائبهم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الصّدیق بالصدیق ، واللطف فی المسألة والإقبال علیه ، وقد بَشِشْتُ به أَبَشُ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ضربه لتلقیّه إیاه ببرّه وتقریبه وإکرامه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المسلمان فتذاکرا غفر الله لِأَبَشِّهِمَا بصاحبه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الإیمان إذا خالط بَشَاشَة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بَشَاشَة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بالمرء والانبساط إلیه والأنس به</w:t>
      </w:r>
      <w:r>
        <w:rPr>
          <w:rFonts w:eastAsia="IRNazanin" w:cs="IRNazanin"/>
          <w:color w:val="111111"/>
          <w:sz w:val="28"/>
          <w:szCs w:val="28"/>
          <w:rtl w:val="true"/>
          <w:lang w:bidi="fa-IR"/>
        </w:rPr>
        <w:t>.</w:t>
      </w:r>
    </w:p>
    <w:p>
      <w:pPr>
        <w:pStyle w:val="Heading5"/>
        <w:numPr>
          <w:ilvl w:val="4"/>
          <w:numId w:val="1"/>
        </w:numPr>
        <w:rPr/>
      </w:pPr>
      <w:bookmarkStart w:id="831" w:name="__RefHeading___Toc307900_73709187"/>
      <w:bookmarkStart w:id="832" w:name="_Toc354"/>
      <w:bookmarkEnd w:id="831"/>
      <w:r>
        <w:rPr>
          <w:rtl w:val="true"/>
        </w:rPr>
        <w:t>بشع</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صلی‌الله‌علیه‌وسلم یأکل البَشِع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الخشن الکریه الطّعم ، یرید أنه لمن یکن یذمّ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 بین یدی القوم وهی بَشِعَة فی الحلق</w:t>
      </w:r>
      <w:r>
        <w:rPr>
          <w:rFonts w:eastAsia="IRNazanin" w:cs="IRNazanin"/>
          <w:color w:val="111111"/>
          <w:sz w:val="28"/>
          <w:szCs w:val="28"/>
          <w:rtl w:val="true"/>
          <w:lang w:bidi="fa-IR"/>
        </w:rPr>
        <w:t>».</w:t>
      </w:r>
    </w:p>
    <w:p>
      <w:pPr>
        <w:pStyle w:val="Heading5"/>
        <w:numPr>
          <w:ilvl w:val="4"/>
          <w:numId w:val="1"/>
        </w:numPr>
        <w:rPr/>
      </w:pPr>
      <w:bookmarkStart w:id="833" w:name="__RefHeading___Toc307902_73709187"/>
      <w:bookmarkStart w:id="834" w:name="_Toc355"/>
      <w:bookmarkEnd w:id="833"/>
      <w:r>
        <w:rPr>
          <w:rtl w:val="true"/>
        </w:rPr>
        <w:t>بشق</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 المسافر ومنع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انسدّ 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 مثل بشک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بَشَقَ لیس بشیء وإنما هو لثق من اللّثق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الوحل ، وکذا هو فی روایة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لثق الثیاب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لأنس أن رجلا قال لما کثر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لثق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ویحتمل أن یکون مشق ، أی صار مزلّة وزلقا ، والمیم والباء یتقاربان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بالباء من بَشَقْتُ الثوب وبشکته إذا قطعته فی خفّة ، أی قطع بالمسافر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وجائز أن یکون بالنون ، من قولهم نشق الظّبی فی الحبالة إذا علق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بَشِقٌ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ممن یدخل فی أمور لا یکاد یخلص منها</w:t>
      </w:r>
      <w:r>
        <w:rPr>
          <w:rFonts w:eastAsia="IRNazanin" w:cs="IRNazanin"/>
          <w:color w:val="111111"/>
          <w:sz w:val="28"/>
          <w:szCs w:val="28"/>
          <w:rtl w:val="true"/>
          <w:lang w:bidi="fa-IR"/>
        </w:rPr>
        <w:t>.</w:t>
      </w:r>
    </w:p>
    <w:p>
      <w:pPr>
        <w:pStyle w:val="Heading5"/>
        <w:numPr>
          <w:ilvl w:val="4"/>
          <w:numId w:val="1"/>
        </w:numPr>
        <w:rPr/>
      </w:pPr>
      <w:bookmarkStart w:id="835" w:name="__RefHeading___Toc307904_73709187"/>
      <w:bookmarkStart w:id="836" w:name="_Toc356"/>
      <w:bookmarkEnd w:id="835"/>
      <w:r>
        <w:rPr>
          <w:rtl w:val="true"/>
        </w:rPr>
        <w:t>بشک</w:t>
      </w:r>
      <w:bookmarkEnd w:id="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مروان کساه مطرف خزّ فکان یثنیه علیه إثناء من سعته ، فانشقّ ، فَبَشَکَهُ بَشْکاً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الخیاطة المستعجلة المتباعدة</w:t>
      </w:r>
      <w:r>
        <w:rPr>
          <w:rFonts w:eastAsia="IRNazanin" w:cs="IRNazanin"/>
          <w:color w:val="111111"/>
          <w:sz w:val="28"/>
          <w:szCs w:val="28"/>
          <w:rtl w:val="true"/>
          <w:lang w:bidi="fa-IR"/>
        </w:rPr>
        <w:t>.</w:t>
      </w:r>
    </w:p>
    <w:p>
      <w:pPr>
        <w:pStyle w:val="Heading5"/>
        <w:numPr>
          <w:ilvl w:val="4"/>
          <w:numId w:val="1"/>
        </w:numPr>
        <w:rPr/>
      </w:pPr>
      <w:bookmarkStart w:id="837" w:name="__RefHeading___Toc307906_73709187"/>
      <w:bookmarkStart w:id="838" w:name="_Toc357"/>
      <w:bookmarkEnd w:id="837"/>
      <w:r>
        <w:rPr>
          <w:rtl w:val="true"/>
        </w:rPr>
        <w:t>بشم</w:t>
      </w:r>
      <w:bookmarkEnd w:id="83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له إنّ ابنک لم ینم البارحة </w:t>
      </w:r>
      <w:bookmarkStart w:id="839" w:name="pg11386_141410"/>
    </w:p>
    <w:p>
      <w:pPr>
        <w:pStyle w:val="BookText"/>
        <w:rPr/>
      </w:pPr>
      <w:bookmarkEnd w:id="839"/>
      <w:r>
        <w:rPr>
          <w:rFonts w:ascii="Amiri" w:hAnsi="Amiri" w:eastAsia="Amiri" w:cs="Amiri"/>
          <w:color w:val="111111"/>
          <w:sz w:val="28"/>
          <w:sz w:val="28"/>
          <w:szCs w:val="28"/>
          <w:rtl w:val="true"/>
          <w:lang w:bidi="ar-SA"/>
        </w:rPr>
        <w:t xml:space="preserve">بَشَماً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ما صلّیت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 عن الدّسم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بَشِمٌ بالکسر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تتجشّأ من الشّبع بَشَماً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مال المسلم شاء تأکل من ورق القتاد والبَشَام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طیّب الرّیح یستاک به ، واحدتها بَشَامَة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عمرو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بنزع السّواک من البَشَامَة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عتبة بن غزوان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طعام إلّا ورق البَشَام</w:t>
      </w:r>
      <w:r>
        <w:rPr>
          <w:rFonts w:eastAsia="IRNazanin" w:cs="IRNazanin"/>
          <w:color w:val="111111"/>
          <w:sz w:val="28"/>
          <w:szCs w:val="28"/>
          <w:rtl w:val="true"/>
          <w:lang w:bidi="fa-IR"/>
        </w:rPr>
        <w:t>»</w:t>
      </w:r>
    </w:p>
    <w:p>
      <w:pPr>
        <w:pStyle w:val="Heading4"/>
        <w:numPr>
          <w:ilvl w:val="3"/>
          <w:numId w:val="1"/>
        </w:numPr>
        <w:rPr/>
      </w:pPr>
      <w:bookmarkStart w:id="840" w:name="__RefHeading___Toc307908_73709187"/>
      <w:bookmarkStart w:id="841" w:name="_Toc358"/>
      <w:bookmarkEnd w:id="840"/>
      <w:r>
        <w:rPr>
          <w:rtl w:val="true"/>
        </w:rPr>
        <w:t>(</w:t>
      </w:r>
      <w:r>
        <w:rPr>
          <w:rtl w:val="true"/>
        </w:rPr>
        <w:t>باب الباء مع الصاد</w:t>
      </w:r>
      <w:r>
        <w:rPr>
          <w:rtl w:val="true"/>
        </w:rPr>
        <w:t>)</w:t>
      </w:r>
      <w:bookmarkEnd w:id="841"/>
    </w:p>
    <w:p>
      <w:pPr>
        <w:pStyle w:val="Heading5"/>
        <w:numPr>
          <w:ilvl w:val="4"/>
          <w:numId w:val="1"/>
        </w:numPr>
        <w:rPr/>
      </w:pPr>
      <w:bookmarkStart w:id="842" w:name="__RefHeading___Toc307910_73709187"/>
      <w:bookmarkStart w:id="843" w:name="_Toc359"/>
      <w:bookmarkEnd w:id="842"/>
      <w:r>
        <w:rPr>
          <w:rtl w:val="true"/>
        </w:rPr>
        <w:t>بصبص</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دانیال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ألقی فی الجبّ وألقی علیه السّباع فجعلن یلحسنه ویُبَصْبِصْنَ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بَصْبَصَ الکلب بذنبه إذا حرّکه ، وإنما یفعل ذلک من طمع أو خوف</w:t>
      </w:r>
      <w:r>
        <w:rPr>
          <w:rFonts w:eastAsia="IRNazanin" w:cs="IRNazanin"/>
          <w:color w:val="111111"/>
          <w:sz w:val="28"/>
          <w:szCs w:val="28"/>
          <w:rtl w:val="true"/>
          <w:lang w:bidi="fa-IR"/>
        </w:rPr>
        <w:t>.</w:t>
      </w:r>
    </w:p>
    <w:p>
      <w:pPr>
        <w:pStyle w:val="Heading5"/>
        <w:numPr>
          <w:ilvl w:val="4"/>
          <w:numId w:val="1"/>
        </w:numPr>
        <w:rPr/>
      </w:pPr>
      <w:bookmarkStart w:id="844" w:name="__RefHeading___Toc307912_73709187"/>
      <w:bookmarkStart w:id="845" w:name="_Toc360"/>
      <w:bookmarkEnd w:id="844"/>
      <w:r>
        <w:rPr>
          <w:rtl w:val="true"/>
        </w:rPr>
        <w:t>بصر</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یشاهد الأشیاء کلّها ظاهرها وخافیها بغیر 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والبَصَر فی حقّه عبارة عن الصّفة التی ینکشف بها کمال نعوت المُبْصَرَات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فَبُصِّرَ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بَصَّرَهُ بسیفه إذا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إلیه شاة فرأی فیها بُصْرَة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أثرا قلیلا یُبْصِرُهُ الناظر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یصلی بنا صلاة البَصَر ، حتی لو أن إنسانا رمی بنبلة أبصرها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هی صلاة المغرب ، وقیل صلاة الفجر لأنهما یؤدّیان وقد اختلط الظلام بالضیاء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والبَصَرُ هاهنا بمعنی الإِبْصَار ، یقال بَصُرَ به بَصَراً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 عینی وسمع أذنی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هذا اللفظ فی الحدیث ، واختلف فی ضبطه ، فروی بَصُرَ وسمع ، وبَصَّرَ وسمّع ، وبَصَرٌ وسمع ، علی أنهما اسمان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وینظر فی النّصل فلا یری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شیئا من الدّم یستدلّ به علی الرّمیّة ویستبینها به</w:t>
      </w:r>
      <w:r>
        <w:rPr>
          <w:rFonts w:eastAsia="IRNazanin" w:cs="IRNazanin"/>
          <w:color w:val="111111"/>
          <w:sz w:val="28"/>
          <w:szCs w:val="28"/>
          <w:rtl w:val="true"/>
          <w:lang w:bidi="fa-IR"/>
        </w:rPr>
        <w:t xml:space="preserve">. </w:t>
      </w:r>
      <w:bookmarkStart w:id="846" w:name="pg11386_141413"/>
    </w:p>
    <w:p>
      <w:pPr>
        <w:pStyle w:val="BookText"/>
        <w:rPr/>
      </w:pPr>
      <w:bookmarkEnd w:id="846"/>
      <w:r>
        <w:rPr>
          <w:rFonts w:ascii="IRNazanin" w:hAnsi="IRNazanin" w:eastAsia="IRNazanin"/>
          <w:color w:val="111111"/>
          <w:sz w:val="28"/>
          <w:sz w:val="28"/>
          <w:szCs w:val="28"/>
          <w:rtl w:val="true"/>
          <w:lang w:bidi="fa-IR"/>
        </w:rPr>
        <w:t xml:space="preserve">وفی حدیث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ولتختلفنّ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معرفة من أمرکم ویقین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الطریق یجمع التاجر وابن السبیل والمستبصر والمجبور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المستبین للشیء ، یعنی أنهم کانوا علی بصیرة من ضلالتهم ، أرادت أن تلک الرّفقة قد جمعت الأخیار والأشرار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کلّ سماء مسیرة خمسمائة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سمکها وغلظها ، وهو بضم الباء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جلد الکافر فی النار أربعون ذراعا</w:t>
      </w:r>
      <w:r>
        <w:rPr>
          <w:rFonts w:eastAsia="IRNazanin" w:cs="IRNazanin"/>
          <w:color w:val="111111"/>
          <w:sz w:val="28"/>
          <w:szCs w:val="28"/>
          <w:rtl w:val="true"/>
          <w:lang w:bidi="fa-IR"/>
        </w:rPr>
        <w:t>».</w:t>
      </w:r>
    </w:p>
    <w:p>
      <w:pPr>
        <w:pStyle w:val="Heading5"/>
        <w:numPr>
          <w:ilvl w:val="4"/>
          <w:numId w:val="1"/>
        </w:numPr>
        <w:rPr/>
      </w:pPr>
      <w:bookmarkStart w:id="847" w:name="__RefHeading___Toc307914_73709187"/>
      <w:bookmarkStart w:id="848" w:name="_Toc361"/>
      <w:bookmarkEnd w:id="847"/>
      <w:r>
        <w:rPr>
          <w:rtl w:val="true"/>
        </w:rPr>
        <w:t>بصص</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النار یوم القیامة حتی تَبِصَ کأنّها متن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تبرق ویتلألأ ضوؤها</w:t>
      </w:r>
      <w:r>
        <w:rPr>
          <w:rFonts w:eastAsia="IRNazanin" w:cs="IRNazanin"/>
          <w:color w:val="111111"/>
          <w:sz w:val="28"/>
          <w:szCs w:val="28"/>
          <w:rtl w:val="true"/>
          <w:lang w:bidi="fa-IR"/>
        </w:rPr>
        <w:t>.</w:t>
      </w:r>
    </w:p>
    <w:p>
      <w:pPr>
        <w:pStyle w:val="Heading4"/>
        <w:numPr>
          <w:ilvl w:val="3"/>
          <w:numId w:val="1"/>
        </w:numPr>
        <w:rPr/>
      </w:pPr>
      <w:bookmarkStart w:id="849" w:name="__RefHeading___Toc307916_73709187"/>
      <w:bookmarkStart w:id="850" w:name="_Toc362"/>
      <w:bookmarkEnd w:id="849"/>
      <w:r>
        <w:rPr>
          <w:rtl w:val="true"/>
        </w:rPr>
        <w:t>(</w:t>
      </w:r>
      <w:r>
        <w:rPr>
          <w:rtl w:val="true"/>
        </w:rPr>
        <w:t>باب الباء مع الضاد</w:t>
      </w:r>
      <w:r>
        <w:rPr>
          <w:rtl w:val="true"/>
        </w:rPr>
        <w:t>)</w:t>
      </w:r>
      <w:bookmarkEnd w:id="850"/>
    </w:p>
    <w:p>
      <w:pPr>
        <w:pStyle w:val="Heading5"/>
        <w:numPr>
          <w:ilvl w:val="4"/>
          <w:numId w:val="1"/>
        </w:numPr>
        <w:rPr/>
      </w:pPr>
      <w:bookmarkStart w:id="851" w:name="__RefHeading___Toc307918_73709187"/>
      <w:bookmarkStart w:id="852" w:name="_Toc363"/>
      <w:bookmarkEnd w:id="851"/>
      <w:r>
        <w:rPr>
          <w:rtl w:val="true"/>
        </w:rPr>
        <w:t>بضض</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تَبِضُ ببلال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یقطر منها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بَضَ الماء إذا قطر وسال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 تَبِضُ بشیء من 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خزیمة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وبَضَّتِ 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درّت حلمة الضّرع باللبن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سقط من الفرس فإذا هو جالس وعرض وجهه یَبِضُ ماء أصفر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یجری فی الإحلیل ویَبِضُ فی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یدب فیه فیخیّل أنه بلل أو 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ینتظر أهل بَضَاضَة الشباب إلا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اللّون وصفاؤه الذی یؤثّر فیه أدنی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عمرو علی معاویة وهو أَبَضُ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أرقّهم لونا وأحسنهم بشرة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رقیقة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فانظروا فیکم رجلا أَبْیَضَ بَضّاً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أحدهم أبیض بَضّاً</w:t>
      </w:r>
      <w:r>
        <w:rPr>
          <w:rFonts w:eastAsia="IRNazanin" w:cs="IRNazanin"/>
          <w:color w:val="111111"/>
          <w:sz w:val="28"/>
          <w:szCs w:val="28"/>
          <w:rtl w:val="true"/>
          <w:lang w:bidi="fa-IR"/>
        </w:rPr>
        <w:t>».</w:t>
      </w:r>
    </w:p>
    <w:p>
      <w:pPr>
        <w:pStyle w:val="Heading5"/>
        <w:numPr>
          <w:ilvl w:val="4"/>
          <w:numId w:val="1"/>
        </w:numPr>
        <w:rPr/>
      </w:pPr>
      <w:bookmarkStart w:id="853" w:name="__RefHeading___Toc307920_73709187"/>
      <w:bookmarkStart w:id="854" w:name="_Toc364"/>
      <w:bookmarkEnd w:id="853"/>
      <w:r>
        <w:rPr>
          <w:rtl w:val="true"/>
        </w:rPr>
        <w:t>بضع</w:t>
      </w:r>
      <w:bookmarkEnd w:id="85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تستأمر النساء فی أَبْضَاعِهِنَ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أَبْضَعْتُ المرأة إِبْضَاعاً إذا زوّجتها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والِاسْتِبْضَاعُ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نکاح الجاهلیّة ، وهو استفعال من البُضْعِ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تطلب المرأة جماع الرجل لتنال منه الولد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منهم یقول لأمته أو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أرسلی إلی فلان فَاسْتَبْضِعِی منه ، ویعتزلها فلا یمسّها حتی یتبیّن حملها من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یفعل ذلک رغبة فی نجابة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أبا النبی صلی‌الله‌علیه‌وسلم مرّ بامرأة فدعته إلی أن یَسْتَبْضِعَ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حصّننی ربی من کل 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کل نکاح ، والهاء فی له للنبی صلی‌الله‌علیه‌وسلم ، وکان تزوّجها بکرا من بین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والبُضْع یطلق علی عقد النکاح والجماع معا ، وعلی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أمر بلالا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أصاب حبلی فلا یقربنّها فإن البُضْعَ یزید فی السّمع والبصر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وبُضْعُهُ أهله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مباشرته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وبَضِیعَتُهُ أهله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بُضْعُکِ فاختاری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 فرجک بالعتق حرا فاختاری الثبات علی زوجک أو مفارقته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تزوّجها النبی صلی‌الله‌علیه‌وسلم دخل علیها عمرو بن أسد ،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البُضْعُ الذی لا یقرع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هذا الکفء الذی لا یردّ نکاحه ، وأصله فی الإبل أن الفحل الهجین إذا أراد أن یضرب کرائم الإبل قرعوا أنفه بعصا أو غیرها لیرتدّ عنها ویترکها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البَضْعَةُ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اللحم ، وقد تکسر ، أی أنها جزء منّی ، کما أن القطعة من اللحم جزء من اللحم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 تفضل صلاة الواحد بِبِضْع وعشرین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البِضْع فی العدد بالکسر ، وقد یفتح ، ما بین الثلاث إلی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ما بین الواحد إلی العشرة ، لأنه قطعة من العدد</w:t>
      </w:r>
      <w:r>
        <w:rPr>
          <w:rFonts w:eastAsia="IRNazanin" w:cs="IRNazanin"/>
          <w:color w:val="111111"/>
          <w:sz w:val="28"/>
          <w:szCs w:val="28"/>
          <w:rtl w:val="true"/>
          <w:lang w:bidi="fa-IR"/>
        </w:rPr>
        <w:t xml:space="preserve">. </w:t>
      </w:r>
      <w:bookmarkStart w:id="855" w:name="pg11386_141417"/>
    </w:p>
    <w:p>
      <w:pPr>
        <w:pStyle w:val="BookText"/>
        <w:rPr/>
      </w:pPr>
      <w:bookmarkEnd w:id="855"/>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بِضْع سنین ، وبِضْعَةَ عشر رجلا ، فإذا جاوزت لفظ العشر لا تقول بضع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یخالف ما جاء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الشّجاج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تأخذ فی اللحم ، أی تشقّه وتقطعه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ضرب رجلا ثلاثین سوطا کلّها تَبْضَعُ وتحدر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تشق الجلد وتقطعه وتجری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کالکیر تنفی خبثها وتُبْضِعُ 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أَبْضَعْتُهُ بضَاعَةً إذا دفعتها إلیه ، یعنی أن المدینة تعطی طیبها ساکنها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بالنون والصاد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بالضاد والخاء المعجمتین ، وبالحاء المهملة من النضح والنضخ ، وهو رشّ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بئر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بئر معروفة بالمدینة ، والمحفوظ ضم الباء ، وأجاز بعضهم کسرها ، وحکی بعضهم بالصاد المهملة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من کندة ، بوزن أرنبة ، وقیل هو بالصاد المهملة</w:t>
      </w:r>
      <w:r>
        <w:rPr>
          <w:rFonts w:eastAsia="IRNazanin" w:cs="IRNazanin"/>
          <w:color w:val="111111"/>
          <w:sz w:val="28"/>
          <w:szCs w:val="28"/>
          <w:rtl w:val="true"/>
          <w:lang w:bidi="fa-IR"/>
        </w:rPr>
        <w:t>.</w:t>
      </w:r>
    </w:p>
    <w:p>
      <w:pPr>
        <w:pStyle w:val="Heading4"/>
        <w:numPr>
          <w:ilvl w:val="3"/>
          <w:numId w:val="1"/>
        </w:numPr>
        <w:rPr/>
      </w:pPr>
      <w:bookmarkStart w:id="856" w:name="__RefHeading___Toc307922_73709187"/>
      <w:bookmarkStart w:id="857" w:name="_Toc365"/>
      <w:bookmarkEnd w:id="856"/>
      <w:r>
        <w:rPr>
          <w:rtl w:val="true"/>
        </w:rPr>
        <w:t>(</w:t>
      </w:r>
      <w:r>
        <w:rPr>
          <w:rtl w:val="true"/>
        </w:rPr>
        <w:t>باب الباء مع الطاء</w:t>
      </w:r>
      <w:r>
        <w:rPr>
          <w:rtl w:val="true"/>
        </w:rPr>
        <w:t>)</w:t>
      </w:r>
      <w:bookmarkEnd w:id="857"/>
    </w:p>
    <w:p>
      <w:pPr>
        <w:pStyle w:val="Heading5"/>
        <w:numPr>
          <w:ilvl w:val="4"/>
          <w:numId w:val="1"/>
        </w:numPr>
        <w:rPr/>
      </w:pPr>
      <w:bookmarkStart w:id="858" w:name="__RefHeading___Toc307924_73709187"/>
      <w:bookmarkStart w:id="859" w:name="_Toc366"/>
      <w:bookmarkEnd w:id="858"/>
      <w:r>
        <w:rPr>
          <w:rtl w:val="true"/>
        </w:rPr>
        <w:t>بطأ</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بَطَّأَ به عمله لم ینفعه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أخّره عمله السّیّئ وتفریطه فی العمل الصالح لم ینفعه فی الآخرة شرف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بَطَّأَ به وأَبْطَأَ به بمعنی</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307926_73709187"/>
      <w:bookmarkStart w:id="861" w:name="_Toc367"/>
      <w:bookmarkEnd w:id="860"/>
      <w:r>
        <w:rPr>
          <w:rtl w:val="true"/>
        </w:rPr>
        <w:t>بطح</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 لها بقاع 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ألقی صاحبها علی وجهه لتطأه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وبنی البیت فأهاب بالناس إلی بَطْحِهِ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تسویته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أوّل من بَطَحَ المسجد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ابْطَحُوهُ </w:t>
      </w:r>
      <w:r>
        <w:rPr>
          <w:rStyle w:val="FootnoteAnchor"/>
          <w:rtl w:val="true"/>
        </w:rPr>
        <w:footnoteReference w:id="108"/>
      </w:r>
      <w:r>
        <w:rPr>
          <w:rFonts w:ascii="Amiri" w:hAnsi="Amiri" w:eastAsia="Amiri" w:cs="Amiri"/>
          <w:color w:val="111111"/>
          <w:sz w:val="28"/>
          <w:sz w:val="28"/>
          <w:szCs w:val="28"/>
          <w:rtl w:val="true"/>
          <w:lang w:bidi="ar-SA"/>
        </w:rPr>
        <w:t>من الوادی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ألقی فیه البَطْحَاء ، وهو الحصی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وبَطْحَاء الوادی وأَبْطَحُهُ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حصاه اللّیّن فی بطن المسیل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بالأَبْطَح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أبطح مکة ، وهو مسیل وادیها ، ویجمع علی البِطَاح ، </w:t>
      </w:r>
      <w:bookmarkStart w:id="862" w:name="pg11386_141419"/>
    </w:p>
    <w:p>
      <w:pPr>
        <w:pStyle w:val="BookText"/>
        <w:rPr/>
      </w:pPr>
      <w:bookmarkEnd w:id="862"/>
      <w:r>
        <w:rPr>
          <w:rFonts w:ascii="IRNazanin" w:hAnsi="IRNazanin" w:eastAsia="IRNazanin"/>
          <w:color w:val="111111"/>
          <w:sz w:val="28"/>
          <w:sz w:val="28"/>
          <w:szCs w:val="28"/>
          <w:rtl w:val="true"/>
          <w:lang w:bidi="fa-IR"/>
        </w:rPr>
        <w:t>والأَبَاطِح ، ومنه قیل قریش البِطَاح ، هم الذین ینزلون أباطح مکة وبطحاءها ، وقد تکررت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کمام أصحاب رسول الله صلی‌الله‌علیه‌وسلم 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لازقة بالرأس غیر ذاهبة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الکمام جمع کمّة وهی القلنسوة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کنتم تغرفون من بَطْحَان ما زدتم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بَطْحَان بفتح الباء اسم وادی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والبَطْحَانِیُّون منسوبون إلیه ، وأکثرهم یضمون الباء ولعله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 الباء وتخفیف 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فی دیار أسد ، وبه کانت وقعة أهل الرّدّة</w:t>
      </w:r>
      <w:r>
        <w:rPr>
          <w:rFonts w:eastAsia="IRNazanin" w:cs="IRNazanin"/>
          <w:color w:val="111111"/>
          <w:sz w:val="28"/>
          <w:szCs w:val="28"/>
          <w:rtl w:val="true"/>
          <w:lang w:bidi="fa-IR"/>
        </w:rPr>
        <w:t>.</w:t>
      </w:r>
    </w:p>
    <w:p>
      <w:pPr>
        <w:pStyle w:val="Heading5"/>
        <w:numPr>
          <w:ilvl w:val="4"/>
          <w:numId w:val="1"/>
        </w:numPr>
        <w:rPr/>
      </w:pPr>
      <w:bookmarkStart w:id="863" w:name="__RefHeading___Toc307928_73709187"/>
      <w:bookmarkStart w:id="864" w:name="_Toc368"/>
      <w:bookmarkEnd w:id="863"/>
      <w:r>
        <w:rPr>
          <w:rtl w:val="true"/>
        </w:rPr>
        <w:t>بطر</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الله یوم القیامة إلی من جرّ إزاره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الطّغیان عند النّعمة وطول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بَطَر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یجعل ما جعله الله حقّا من توحیده وعبادته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أن یتجبّر عند الحقّ فلا یراه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أن یتکبّر عن الحق فلا یقبله</w:t>
      </w:r>
      <w:r>
        <w:rPr>
          <w:rFonts w:eastAsia="IRNazanin" w:cs="IRNazanin"/>
          <w:color w:val="111111"/>
          <w:sz w:val="28"/>
          <w:szCs w:val="28"/>
          <w:rtl w:val="true"/>
          <w:lang w:bidi="fa-IR"/>
        </w:rPr>
        <w:t>.</w:t>
      </w:r>
    </w:p>
    <w:p>
      <w:pPr>
        <w:pStyle w:val="Heading5"/>
        <w:numPr>
          <w:ilvl w:val="4"/>
          <w:numId w:val="1"/>
        </w:numPr>
        <w:rPr/>
      </w:pPr>
      <w:bookmarkStart w:id="865" w:name="__RefHeading___Toc307930_73709187"/>
      <w:bookmarkStart w:id="866" w:name="_Toc369"/>
      <w:bookmarkEnd w:id="865"/>
      <w:r>
        <w:rPr>
          <w:rtl w:val="true"/>
        </w:rPr>
        <w:t>بطرق</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علیه وعنده بَطَارِقَتُهُ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بِطْرِیق ، وهو الحاذق بالحرب وأمورها بلغة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منصب وتقدّم عندهم</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307932_73709187"/>
      <w:bookmarkStart w:id="868" w:name="_Toc370"/>
      <w:bookmarkEnd w:id="867"/>
      <w:r>
        <w:rPr>
          <w:rtl w:val="true"/>
        </w:rPr>
        <w:t>بطش</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موسی بَاطِش بجانب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متعلّق به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القویّ الشدید</w:t>
      </w:r>
      <w:r>
        <w:rPr>
          <w:rFonts w:eastAsia="IRNazanin" w:cs="IRNazanin"/>
          <w:color w:val="111111"/>
          <w:sz w:val="28"/>
          <w:szCs w:val="28"/>
          <w:rtl w:val="true"/>
          <w:lang w:bidi="fa-IR"/>
        </w:rPr>
        <w:t>.</w:t>
      </w:r>
    </w:p>
    <w:p>
      <w:pPr>
        <w:pStyle w:val="Heading5"/>
        <w:numPr>
          <w:ilvl w:val="4"/>
          <w:numId w:val="1"/>
        </w:numPr>
        <w:rPr/>
      </w:pPr>
      <w:bookmarkStart w:id="869" w:name="__RefHeading___Toc307934_73709187"/>
      <w:bookmarkStart w:id="870" w:name="_Toc371"/>
      <w:bookmarkEnd w:id="869"/>
      <w:r>
        <w:rPr>
          <w:rtl w:val="true"/>
        </w:rPr>
        <w:t>بطط</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علی رجل به ورم فما برح به حتی 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الدّمّل والخراج ونحوهما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بَطَّة فیها زیت فصبّه فی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الدّبّة بلغة أهل مکة ، لأنها تعمل علی شکل البطّة من الحیوان</w:t>
      </w:r>
      <w:r>
        <w:rPr>
          <w:rFonts w:eastAsia="IRNazanin" w:cs="IRNazanin"/>
          <w:color w:val="111111"/>
          <w:sz w:val="28"/>
          <w:szCs w:val="28"/>
          <w:rtl w:val="true"/>
          <w:lang w:bidi="fa-IR"/>
        </w:rPr>
        <w:t>.</w:t>
      </w:r>
    </w:p>
    <w:p>
      <w:pPr>
        <w:pStyle w:val="Heading5"/>
        <w:numPr>
          <w:ilvl w:val="4"/>
          <w:numId w:val="1"/>
        </w:numPr>
        <w:rPr/>
      </w:pPr>
      <w:bookmarkStart w:id="871" w:name="__RefHeading___Toc307936_73709187"/>
      <w:bookmarkStart w:id="872" w:name="_Toc372"/>
      <w:bookmarkEnd w:id="871"/>
      <w:r>
        <w:rPr>
          <w:rtl w:val="true"/>
        </w:rPr>
        <w:t>بطق</w:t>
      </w:r>
      <w:bookmarkEnd w:id="8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برجل یوم القیامة وتخرج له بِطَاقَة فیها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رقعة صغیرة یثبت فیها مقدار ما یجعل فیه إن کان عینا فوزنه أو عدده ، وإن کان متاعا فثمنه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سمّیت بذلک لأنّها تشدّ بِطَاقَة من الثّوب ، فتکون الباء حینئذ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کلمة کثیرة الاستعمال بمصر</w:t>
      </w:r>
      <w:r>
        <w:rPr>
          <w:rFonts w:eastAsia="IRNazanin" w:cs="IRNazanin"/>
          <w:color w:val="111111"/>
          <w:sz w:val="28"/>
          <w:szCs w:val="28"/>
          <w:rtl w:val="true"/>
          <w:lang w:bidi="fa-IR"/>
        </w:rPr>
        <w:t xml:space="preserve">. </w:t>
      </w:r>
      <w:bookmarkStart w:id="873" w:name="pg11386_141420"/>
    </w:p>
    <w:p>
      <w:pPr>
        <w:pStyle w:val="BookText"/>
        <w:rPr/>
      </w:pPr>
      <w:bookmarkEnd w:id="873"/>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لامرأة سألته عن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اکتبیها فی بِطَاقَة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رقعة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بالنون وهو غریب</w:t>
      </w:r>
      <w:r>
        <w:rPr>
          <w:rFonts w:eastAsia="IRNazanin" w:cs="IRNazanin"/>
          <w:color w:val="111111"/>
          <w:sz w:val="28"/>
          <w:szCs w:val="28"/>
          <w:rtl w:val="true"/>
          <w:lang w:bidi="fa-IR"/>
        </w:rPr>
        <w:t>.</w:t>
      </w:r>
    </w:p>
    <w:p>
      <w:pPr>
        <w:pStyle w:val="Heading5"/>
        <w:numPr>
          <w:ilvl w:val="4"/>
          <w:numId w:val="1"/>
        </w:numPr>
        <w:rPr/>
      </w:pPr>
      <w:bookmarkStart w:id="874" w:name="__RefHeading___Toc307938_73709187"/>
      <w:bookmarkStart w:id="875" w:name="_Toc373"/>
      <w:bookmarkEnd w:id="874"/>
      <w:r>
        <w:rPr>
          <w:rtl w:val="true"/>
        </w:rPr>
        <w:t>بطل</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تستطیعه البَطَلَة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هم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أَبْطَلَ إذا جاء بالبَاطِل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الأسود بن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أنشد النبیّ صلی‌الله‌علیه‌وسلم ، فلما دخل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إن عمر لا یحب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بالباطل صناعة الشّعر واتّخاذه کسبا بالمدح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کان ینشده النبیّ صلی‌الله‌علیه‌وسلم فلیس من ذلک ، ولکنّه خاف أن لا یفرق الأسود بینه وبین سائره ، فأعلمه ذلک وفیه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شاکی السّلاح بَطَلٌ مجرّب</w:t>
      </w:r>
    </w:p>
    <w:p>
      <w:pPr>
        <w:pStyle w:val="BookText"/>
        <w:rPr/>
      </w:pPr>
      <w:r>
        <w:rPr>
          <w:rFonts w:ascii="Amiri" w:hAnsi="Amiri" w:eastAsia="Amiri" w:cs="Amiri"/>
          <w:color w:val="111111"/>
          <w:sz w:val="28"/>
          <w:sz w:val="28"/>
          <w:szCs w:val="28"/>
          <w:rtl w:val="true"/>
          <w:lang w:bidi="ar-SA"/>
        </w:rPr>
        <w:t xml:space="preserve">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بَطُلَ بالضم بَطَالَة وبُطُولَة</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07940_73709187"/>
      <w:bookmarkStart w:id="877" w:name="_Toc374"/>
      <w:bookmarkEnd w:id="876"/>
      <w:r>
        <w:rPr>
          <w:rtl w:val="true"/>
        </w:rPr>
        <w:t>بطن</w:t>
      </w:r>
      <w:bookmarkEnd w:id="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المحتجب عن أبصار الخلائق وأوهامهم فلا یدرکه بصر ولا یحیط به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العالم بما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بَطَنْتُ الأمر إذا عرفت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من نبیّ ولا استخلف من خلیفة إلا کانت له بِطَانَتَان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سرّه وداخلة أمره الذی یشاوره فی أحواله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أهل البِطَانَة یضجّون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صفة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آیة منها ظهر وبَطْنٌ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بالظهر ما ظهر بیانه ، وبالبطن ما احتیج إلی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المَبْطُون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یموت بمرض بطنه کالاستسقاء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ماتت فی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أراد به هاهنا النّفاس وهو أظهر ، لأن البخاری ترجم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علی النّفساء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تغدو خماصا وتروح 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ممتلئة البطون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 حدیث موسی وشعیب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وعود غنمه حفّلا بِطَانا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 مِبْطَاناً وحولی بطون غرثی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المِبْطَان الکثیر الأکل والعظیم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البَطِین الأنزع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العظیم البطن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بَطَنَتْ بک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أثّرت فی باطنک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بَطَنَهُ الداء یَبْطُنُهُ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ارتبط فرسا لِیَسْتَبْطِنَهَا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یطلب ما فی بطنها من النّتاج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لمّا مات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خرجت من الدّنیا بِبِطْنَتِکَ لم یتغضغض منها شیء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البِطْنَة مثلا فی أمر الدّین ، أی خرج من الدنیا سلیما لم یثلم دینه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وتغضغض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ذمّا ولم یرد هنا إلا المدح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صفة عیسی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رجل مُبَطَّن مثل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سلیمان بن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الشّوط 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کل بَطْن 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ما دون القبیلة وفوق الفخذ ، أی کتب علیهم ما تغرمه العاقلة من الدّیات ، فبیّن ما علی کل قوم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علی أَبْطُن وبُطُون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البُطْنَان جمع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الغامض من الأرض ، یرید من دواخل العرش</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کلام علیّ فی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 به القیعان وتسیل به البُطْنَان</w:t>
      </w:r>
      <w:r>
        <w:rPr>
          <w:rFonts w:eastAsia="IRNazanin" w:cs="IRNazanin"/>
          <w:color w:val="111111"/>
          <w:sz w:val="28"/>
          <w:szCs w:val="28"/>
          <w:rtl w:val="true"/>
          <w:lang w:bidi="fa-IR"/>
        </w:rPr>
        <w:t xml:space="preserve">». </w:t>
      </w:r>
      <w:bookmarkStart w:id="878" w:name="pg11386_141424"/>
    </w:p>
    <w:p>
      <w:pPr>
        <w:pStyle w:val="BookText"/>
        <w:rPr/>
      </w:pPr>
      <w:bookmarkEnd w:id="8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یُبَطِّنُ 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یأخذ الشّعر من تحت الحنک والذّقن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بعض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الدُّبُر</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307942_73709187"/>
      <w:bookmarkStart w:id="880" w:name="_Toc375"/>
      <w:bookmarkEnd w:id="879"/>
      <w:r>
        <w:rPr>
          <w:rtl w:val="true"/>
        </w:rPr>
        <w:t>(</w:t>
      </w:r>
      <w:r>
        <w:rPr>
          <w:rtl w:val="true"/>
        </w:rPr>
        <w:t>باب الباء مع الظاء</w:t>
      </w:r>
      <w:r>
        <w:rPr>
          <w:rtl w:val="true"/>
        </w:rPr>
        <w:t>)</w:t>
      </w:r>
      <w:bookmarkEnd w:id="880"/>
    </w:p>
    <w:p>
      <w:pPr>
        <w:pStyle w:val="Heading5"/>
        <w:numPr>
          <w:ilvl w:val="4"/>
          <w:numId w:val="1"/>
        </w:numPr>
        <w:rPr/>
      </w:pPr>
      <w:bookmarkStart w:id="881" w:name="__RefHeading___Toc307944_73709187"/>
      <w:bookmarkStart w:id="882" w:name="_Toc376"/>
      <w:bookmarkEnd w:id="881"/>
      <w:r>
        <w:rPr>
          <w:rtl w:val="true"/>
        </w:rPr>
        <w:t>بظر</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امصص بِبَظْر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البَظْر بفتح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الهنة الّتی تقطعها الخافضة من فرج المرأة عند الختان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مقطّعة البُظُور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بَظْر ، ودعاه بذلک لأنّ أمه کانت تختن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تطلق هذا اللفظ فی معرض الذّم وإن لم تکن أمّ من یقال له خاتنة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لشریح فی مسئلة سئلها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فیها أیّها العبد الأَبْظَر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فی شفته العلیا طول مع نتوّ</w:t>
      </w:r>
      <w:r>
        <w:rPr>
          <w:rFonts w:eastAsia="IRNazanin" w:cs="IRNazanin"/>
          <w:color w:val="111111"/>
          <w:sz w:val="28"/>
          <w:szCs w:val="28"/>
          <w:rtl w:val="true"/>
          <w:lang w:bidi="fa-IR"/>
        </w:rPr>
        <w:t>.</w:t>
      </w:r>
    </w:p>
    <w:p>
      <w:pPr>
        <w:pStyle w:val="Heading4"/>
        <w:numPr>
          <w:ilvl w:val="3"/>
          <w:numId w:val="1"/>
        </w:numPr>
        <w:rPr/>
      </w:pPr>
      <w:bookmarkStart w:id="883" w:name="__RefHeading___Toc307946_73709187"/>
      <w:bookmarkStart w:id="884" w:name="_Toc377"/>
      <w:bookmarkEnd w:id="883"/>
      <w:r>
        <w:rPr>
          <w:rtl w:val="true"/>
        </w:rPr>
        <w:t>(</w:t>
      </w:r>
      <w:r>
        <w:rPr>
          <w:rtl w:val="true"/>
        </w:rPr>
        <w:t>باب الباء مع العین</w:t>
      </w:r>
      <w:r>
        <w:rPr>
          <w:rtl w:val="true"/>
        </w:rPr>
        <w:t>)</w:t>
      </w:r>
      <w:bookmarkEnd w:id="884"/>
    </w:p>
    <w:p>
      <w:pPr>
        <w:pStyle w:val="Heading5"/>
        <w:numPr>
          <w:ilvl w:val="4"/>
          <w:numId w:val="1"/>
        </w:numPr>
        <w:rPr/>
      </w:pPr>
      <w:bookmarkStart w:id="885" w:name="__RefHeading___Toc307948_73709187"/>
      <w:bookmarkStart w:id="886" w:name="_Toc378"/>
      <w:bookmarkEnd w:id="885"/>
      <w:r>
        <w:rPr>
          <w:rtl w:val="true"/>
        </w:rPr>
        <w:t>بعث</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یبعث الخلق ، أی یحییهم بعد الموت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علیّ یصف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شهیدک یوم الدین وبَعِیثُک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مَبْعُوثک الذی بعثته إلی الخلق ، أی أرسلته ، فعیل بمعنی مفعول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حذیفة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للفتنة بَعَثَات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إثارات وتهیّجات ، جمع بَعْثَة ، وهی المرة من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أثرته فقد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فَبَعَثَتِ البعیر فإذا العقد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اللیلة آتیان فَابْتَعَثَانِی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أیقظانی من نومی</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ابْعَثْ بَعْثَ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المبعوث إلیها من أهلها ، وهو من باب تسمیة المفعول بالمصدر</w:t>
      </w:r>
      <w:r>
        <w:rPr>
          <w:rFonts w:eastAsia="IRNazanin" w:cs="IRNazanin"/>
          <w:color w:val="111111"/>
          <w:sz w:val="28"/>
          <w:szCs w:val="28"/>
          <w:rtl w:val="true"/>
          <w:lang w:bidi="fa-IR"/>
        </w:rPr>
        <w:t xml:space="preserve">. </w:t>
      </w:r>
      <w:bookmarkStart w:id="887" w:name="pg11386_141426"/>
    </w:p>
    <w:p>
      <w:pPr>
        <w:pStyle w:val="BookText"/>
        <w:rPr/>
      </w:pPr>
      <w:bookmarkEnd w:id="887"/>
      <w:r>
        <w:rPr>
          <w:rFonts w:ascii="Amiri" w:hAnsi="Amiri" w:eastAsia="Amiri" w:cs="Amiri"/>
          <w:color w:val="111111"/>
          <w:sz w:val="28"/>
          <w:sz w:val="28"/>
          <w:szCs w:val="28"/>
          <w:rtl w:val="true"/>
          <w:lang w:bidi="ar-SA"/>
        </w:rPr>
        <w:t xml:space="preserve">ومنه حدیث ابن زمعة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انْبَعَثَ فلان لشأنه إذا ثار ومضی ذاهبا لقضاء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صالح نصاری الشام کتبوا له أن لا نحدث کنیسة ولا قلیّة ، ولا نخرج سعانین ولا بَاعُوثا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البَاعُوث للنصاری کالاستسقاء للمسلمین ، وهو اسم 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بالغین المعجمة والتاء فوقها 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وعندها جاریتان تغنّیان بما قیل یوم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بضم الباء ، یوم مشهور کان فیه حرب بین الأوس 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وبُعَاث اسم حصن للأوس ، وبعضهم یقوله بالغین المعجمة ، وهو تصحیف</w:t>
      </w:r>
      <w:r>
        <w:rPr>
          <w:rFonts w:eastAsia="IRNazanin" w:cs="IRNazanin"/>
          <w:color w:val="111111"/>
          <w:sz w:val="28"/>
          <w:szCs w:val="28"/>
          <w:rtl w:val="true"/>
          <w:lang w:bidi="fa-IR"/>
        </w:rPr>
        <w:t>.</w:t>
      </w:r>
    </w:p>
    <w:p>
      <w:pPr>
        <w:pStyle w:val="Heading5"/>
        <w:numPr>
          <w:ilvl w:val="4"/>
          <w:numId w:val="1"/>
        </w:numPr>
        <w:rPr/>
      </w:pPr>
      <w:bookmarkStart w:id="888" w:name="__RefHeading___Toc307950_73709187"/>
      <w:bookmarkStart w:id="889" w:name="_Toc379"/>
      <w:bookmarkEnd w:id="888"/>
      <w:r>
        <w:rPr>
          <w:rtl w:val="true"/>
        </w:rPr>
        <w:t>بعثر</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أبی هریرة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إذا لم أرک تَبَعْثَرَتْ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جاشت وانقلبت وغثت</w:t>
      </w:r>
      <w:r>
        <w:rPr>
          <w:rFonts w:eastAsia="IRNazanin" w:cs="IRNazanin"/>
          <w:color w:val="111111"/>
          <w:sz w:val="28"/>
          <w:szCs w:val="28"/>
          <w:rtl w:val="true"/>
          <w:lang w:bidi="fa-IR"/>
        </w:rPr>
        <w:t>.</w:t>
      </w:r>
    </w:p>
    <w:p>
      <w:pPr>
        <w:pStyle w:val="Heading5"/>
        <w:numPr>
          <w:ilvl w:val="4"/>
          <w:numId w:val="1"/>
        </w:numPr>
        <w:rPr/>
      </w:pPr>
      <w:bookmarkStart w:id="890" w:name="__RefHeading___Toc307952_73709187"/>
      <w:bookmarkStart w:id="891" w:name="_Toc380"/>
      <w:bookmarkEnd w:id="890"/>
      <w:r>
        <w:rPr>
          <w:rtl w:val="true"/>
        </w:rPr>
        <w:t>بعثط</w:t>
      </w:r>
      <w:bookmarkEnd w:id="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نسبک فی قریش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بُعْثُطِهَا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البُعْثُط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سرّة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واسطة قریش ومن سرّة بطاحها</w:t>
      </w:r>
      <w:r>
        <w:rPr>
          <w:rFonts w:eastAsia="IRNazanin" w:cs="IRNazanin"/>
          <w:color w:val="111111"/>
          <w:sz w:val="28"/>
          <w:szCs w:val="28"/>
          <w:rtl w:val="true"/>
          <w:lang w:bidi="fa-IR"/>
        </w:rPr>
        <w:t>.</w:t>
      </w:r>
    </w:p>
    <w:p>
      <w:pPr>
        <w:pStyle w:val="Heading5"/>
        <w:numPr>
          <w:ilvl w:val="4"/>
          <w:numId w:val="1"/>
        </w:numPr>
        <w:rPr/>
      </w:pPr>
      <w:bookmarkStart w:id="892" w:name="__RefHeading___Toc307954_73709187"/>
      <w:bookmarkStart w:id="893" w:name="_Toc381"/>
      <w:bookmarkEnd w:id="892"/>
      <w:r>
        <w:rPr>
          <w:rtl w:val="true"/>
        </w:rPr>
        <w:t>بعج</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مکّة قد بُعِجَت کظائم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شقّت وفتحت بعضها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والکظائم جمع کظامة ، وهی آبار تحفر متقاربة وبینها مجری فی باطن الأرض یسیل فیه ماء العلیا إلی السّفلی حتی یظهر علی الأرض ، وهی القنوات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عائشة رضی الله عنها فی صفة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وبَعَجَ الأرض وبخعها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شقها وأذلّها ، کنت به عن فتوحه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عمرو بن العاص فی صفة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حنتمة بَعَجَتْ له الدنیا معاها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کشفت له کنوزها بالفیء 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وحنتمة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أم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دنا منّی أحد أَبْعَجُ بطنه بالخنجر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أشقّ</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307956_73709187"/>
      <w:bookmarkStart w:id="895" w:name="_Toc382"/>
      <w:bookmarkEnd w:id="894"/>
      <w:r>
        <w:rPr>
          <w:rtl w:val="true"/>
        </w:rPr>
        <w:t>بعد</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صلی‌الله‌علیه‌وسلم کان إذا أراد البراز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أخری یَتَبَعَّدُ ، وفی أخری یُبْعِدُ فی المذهب ، أی الذّهاب عند قضاء الحاجة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قد 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المُتَبَاعِد عن الخیر والعصمة</w:t>
      </w:r>
      <w:r>
        <w:rPr>
          <w:rFonts w:eastAsia="Amiri" w:cs="Amiri" w:ascii="Amiri" w:hAnsi="Amiri"/>
          <w:color w:val="111111"/>
          <w:sz w:val="28"/>
          <w:szCs w:val="28"/>
          <w:rtl w:val="true"/>
          <w:lang w:bidi="ar-SA"/>
        </w:rPr>
        <w:t xml:space="preserve">. </w:t>
      </w:r>
      <w:bookmarkStart w:id="896" w:name="pg11386_141428"/>
    </w:p>
    <w:p>
      <w:pPr>
        <w:pStyle w:val="BookText"/>
        <w:rPr/>
      </w:pPr>
      <w:bookmarkEnd w:id="896"/>
      <w:r>
        <w:rPr>
          <w:rFonts w:ascii="Amiri" w:hAnsi="Amiri" w:eastAsia="Amiri" w:cs="Amiri"/>
          <w:color w:val="111111"/>
          <w:sz w:val="28"/>
          <w:sz w:val="28"/>
          <w:szCs w:val="28"/>
          <w:rtl w:val="true"/>
          <w:lang w:bidi="ar-SA"/>
        </w:rPr>
        <w:t>یقال بعد بالکسر عن الخیر فهو بَاعِد ، أی هالک والبُعْد 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والأَبْعَد الخائن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 الله الأَبْعَد لفیه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شهادة الأعضاء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لَکُنَّ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من البُعْد ضدّ القرب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قتل أبی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أَبْعَدُ من رجل قتلتموه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جاء فی سنن أبی داود ، ومعناها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أنهی وأبلغ ؛ لأنّ الشیء المتناهی فی نوعه یقال قد أَبْعَد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بَعِیدٌ ، أی لا یقع مثله 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أنک استعظمت شأنی واسْتَبْعَدْت قتلی ، فهل هو أبعد من رجل قتله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أعمد بالمیم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مهاجری 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وجئنا إلی أرض البُعَدَاء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الأجانب الذین لا قرابة بیننا وبینهم ، واحدهم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زید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صلی‌الله‌علیه‌وسلم 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تکررت هذه اللفظة فی الحدیث ، وتقدیر الکلام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تعالی فکذا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من ظروف المکان التی بابها الإضافة ، فإذا قطعت عنها وحذف المضاف إلیه بنیت علی الضمّ کقبل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قبل الأشیاء ومن بعدها</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307958_73709187"/>
      <w:bookmarkStart w:id="898" w:name="_Toc383"/>
      <w:bookmarkEnd w:id="897"/>
      <w:r>
        <w:rPr>
          <w:rtl w:val="true"/>
        </w:rPr>
        <w:t>بعر</w:t>
      </w:r>
      <w:bookmarkEnd w:id="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لی رسول الله صلی‌الله‌علیه‌وسلم لیلة البَعِیر خمسا وعشرین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اللیلة التی اشتری فیها رسول الله صلی‌الله‌علیه‌وسلم من جابر جمله وهو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الجمل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والبَعِیر یقع علی الذّکر والأنثی من الإبل ، ویجمع علی أَبْعِرَة وبُعْرَان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Heading5"/>
        <w:numPr>
          <w:ilvl w:val="4"/>
          <w:numId w:val="1"/>
        </w:numPr>
        <w:rPr/>
      </w:pPr>
      <w:bookmarkStart w:id="899" w:name="__RefHeading___Toc307960_73709187"/>
      <w:bookmarkStart w:id="900" w:name="_Toc384"/>
      <w:bookmarkEnd w:id="899"/>
      <w:r>
        <w:rPr>
          <w:rtl w:val="true"/>
        </w:rPr>
        <w:t>بعض</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تکرر 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صغاره ، واحدته بَعُوضَة</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307962_73709187"/>
      <w:bookmarkStart w:id="902" w:name="_Toc385"/>
      <w:bookmarkEnd w:id="901"/>
      <w:r>
        <w:rPr>
          <w:rtl w:val="true"/>
        </w:rPr>
        <w:t>بعع</w:t>
      </w:r>
      <w:bookmarkEnd w:id="90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 فَبَعَّهَا فی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الخمر صبّها صبّا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یرویها بالثاء المثلثة ، من ثَعَّ یَثِعُّ إذا تقیّأ ، أی قذفها فی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ألقت السحاب بَعَاعَ ما استقلّت به من الحمل</w:t>
      </w:r>
      <w:r>
        <w:rPr>
          <w:rFonts w:eastAsia="Amiri" w:cs="Amiri" w:ascii="Amiri" w:hAnsi="Amiri"/>
          <w:color w:val="111111"/>
          <w:sz w:val="28"/>
          <w:szCs w:val="28"/>
          <w:rtl w:val="true"/>
          <w:lang w:bidi="ar-SA"/>
        </w:rPr>
        <w:t xml:space="preserve">». </w:t>
      </w:r>
      <w:bookmarkStart w:id="903" w:name="pg11386_141430"/>
    </w:p>
    <w:p>
      <w:pPr>
        <w:pStyle w:val="Heading5"/>
        <w:numPr>
          <w:ilvl w:val="4"/>
          <w:numId w:val="1"/>
        </w:numPr>
        <w:rPr/>
      </w:pPr>
      <w:bookmarkStart w:id="904" w:name="__RefHeading___Toc307964_73709187"/>
      <w:bookmarkStart w:id="905" w:name="_Toc386"/>
      <w:bookmarkEnd w:id="903"/>
      <w:bookmarkEnd w:id="904"/>
      <w:r>
        <w:rPr>
          <w:rtl w:val="true"/>
        </w:rPr>
        <w:t>بعق</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 البُعَاق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الکثیر الغزیر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تَبَعَّقَ یَتَبَعَّقُ ، وانْبَعَقَ یَنْبَعِقُ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یکره التَّبَعُّق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الانْبِعَاق ، أی التّوسّع فیه والتّکثّر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حذیفة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هؤلاء الذین یُبَعِّقُونَ لقاحنا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ینحرونها ویسیلون دماءها</w:t>
      </w:r>
      <w:r>
        <w:rPr>
          <w:rFonts w:eastAsia="IRNazanin" w:cs="IRNazanin"/>
          <w:color w:val="111111"/>
          <w:sz w:val="28"/>
          <w:szCs w:val="28"/>
          <w:rtl w:val="true"/>
          <w:lang w:bidi="fa-IR"/>
        </w:rPr>
        <w:t>.</w:t>
      </w:r>
    </w:p>
    <w:p>
      <w:pPr>
        <w:pStyle w:val="Heading5"/>
        <w:numPr>
          <w:ilvl w:val="4"/>
          <w:numId w:val="1"/>
        </w:numPr>
        <w:rPr/>
      </w:pPr>
      <w:bookmarkStart w:id="906" w:name="__RefHeading___Toc307966_73709187"/>
      <w:bookmarkStart w:id="907" w:name="_Toc387"/>
      <w:bookmarkEnd w:id="906"/>
      <w:r>
        <w:rPr>
          <w:rtl w:val="true"/>
        </w:rPr>
        <w:t>بعل</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التشریق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أیام أکل وشرب وبِعَال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وملاعبة الرجل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لحدیث العروسین 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والبَعْل والتَّبَعُّل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أسماء الأشهلیّة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أحسنتنّ تَبَعُّلَ أزواجکنّ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مصاحبتهم فی الزوجیّة 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والبَعْل الزوج ، ویجمع علی بُعُولَة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امرأة یئست من البُعُولَة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فیها لتأنیث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تکون البُعُولَة مصدر بَعَلَتِ المرأة ، أی صارت ذات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تلد الأمة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بالبَعْل هاهنا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کثرة السّبی والتّسرّی ، فإذا استولد المسلم جاریة کان ولدها بمنزلة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برجلین یختصمان فی ناقة وأحدهما یقول أنا والله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مالکها وربّها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قال للنبی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أبایعک علی الجهاد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صار فلان بَعْلاً علی قومه ، أی ثقلا وعیالا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هل بقی لک من تجب علیک طاعته کالوالدین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سقی بَعْلاً ففیه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شرب من النّخیل بعروقه من الأرض من غیر سقی سماء ولا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ینبت من النّخل فی أرض یقرب ماؤها ، فرسخت عروقها فی الماء واستغنت عن ماء السماء والأنهار وغیرها</w:t>
      </w:r>
      <w:r>
        <w:rPr>
          <w:rFonts w:eastAsia="IRNazanin" w:cs="IRNazanin"/>
          <w:color w:val="111111"/>
          <w:sz w:val="28"/>
          <w:szCs w:val="28"/>
          <w:rtl w:val="true"/>
          <w:lang w:bidi="fa-IR"/>
        </w:rPr>
        <w:t xml:space="preserve">. </w:t>
      </w:r>
      <w:bookmarkStart w:id="908" w:name="pg11386_141432"/>
    </w:p>
    <w:p>
      <w:pPr>
        <w:pStyle w:val="BookText"/>
        <w:rPr/>
      </w:pPr>
      <w:bookmarkEnd w:id="908"/>
      <w:r>
        <w:rPr>
          <w:rFonts w:ascii="IRNazanin" w:hAnsi="IRNazanin" w:eastAsia="IRNazanin"/>
          <w:color w:val="111111"/>
          <w:sz w:val="28"/>
          <w:sz w:val="28"/>
          <w:szCs w:val="28"/>
          <w:rtl w:val="true"/>
          <w:lang w:bidi="fa-IR"/>
        </w:rPr>
        <w:t xml:space="preserve">ومنه حدیث أکیدر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لنا الضّاحیة من 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ظهرت وخرجت عن العمارة من هذا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العجوة شفاء من السّمّ ونزل بَعْلُها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ببعلها قسبها الراسخ عروقه فی الماء ، لا یسقی بنضح ولا غیره ، ویجیء ثمره یابسا له صوت ، وقد اسْتَبْعَلَ النّخلُ إذا صار بعلا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وارثه بَعْلِیّاً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غنیّا ذا نخل ومال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هذا إلا أن یکون منسوبا إلی بعل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 اقتنی نخلا کثیرا فنسب إلیه ، أو یکون من 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والرئیس ، أی ما زال رئیسا متملّکا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فتشاوروا فمن بَعَلَ علیکم أمرکم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أبی وخالف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تأمّر علیکم من غیر مشورة ، أو بَعَلَ علیکم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بَعَلَ أحد علی المسلمین یرید تشتّت أمرهم ، فقدّموه فاضربوا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 به الهیاطلة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قوم من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دهش ، وهو بکسر العین</w:t>
      </w:r>
      <w:r>
        <w:rPr>
          <w:rFonts w:eastAsia="IRNazanin" w:cs="IRNazanin"/>
          <w:color w:val="111111"/>
          <w:sz w:val="28"/>
          <w:szCs w:val="28"/>
          <w:rtl w:val="true"/>
          <w:lang w:bidi="fa-IR"/>
        </w:rPr>
        <w:t>.</w:t>
      </w:r>
    </w:p>
    <w:p>
      <w:pPr>
        <w:pStyle w:val="Heading4"/>
        <w:numPr>
          <w:ilvl w:val="3"/>
          <w:numId w:val="1"/>
        </w:numPr>
        <w:rPr/>
      </w:pPr>
      <w:bookmarkStart w:id="909" w:name="__RefHeading___Toc307968_73709187"/>
      <w:bookmarkStart w:id="910" w:name="_Toc388"/>
      <w:bookmarkEnd w:id="909"/>
      <w:r>
        <w:rPr>
          <w:rtl w:val="true"/>
        </w:rPr>
        <w:t>(</w:t>
      </w:r>
      <w:r>
        <w:rPr>
          <w:rtl w:val="true"/>
        </w:rPr>
        <w:t>باب الباء مع الغین</w:t>
      </w:r>
      <w:r>
        <w:rPr>
          <w:rtl w:val="true"/>
        </w:rPr>
        <w:t>)</w:t>
      </w:r>
      <w:bookmarkEnd w:id="910"/>
    </w:p>
    <w:p>
      <w:pPr>
        <w:pStyle w:val="Heading5"/>
        <w:numPr>
          <w:ilvl w:val="4"/>
          <w:numId w:val="1"/>
        </w:numPr>
        <w:rPr/>
      </w:pPr>
      <w:bookmarkStart w:id="911" w:name="__RefHeading___Toc307970_73709187"/>
      <w:bookmarkStart w:id="912" w:name="_Toc389"/>
      <w:bookmarkEnd w:id="911"/>
      <w:r>
        <w:rPr>
          <w:rtl w:val="true"/>
        </w:rPr>
        <w:t>بغت</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تکرر 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بَغَتَهُ یَبْغَتُهُ بَغْتاً ، أی فاجأه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صلح نصاری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نظهر بَاغُوتاً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العین المهملة والثاء المثلثة</w:t>
      </w:r>
      <w:r>
        <w:rPr>
          <w:rFonts w:eastAsia="IRNazanin" w:cs="IRNazanin"/>
          <w:color w:val="111111"/>
          <w:sz w:val="28"/>
          <w:szCs w:val="28"/>
          <w:rtl w:val="true"/>
          <w:lang w:bidi="fa-IR"/>
        </w:rPr>
        <w:t>.</w:t>
      </w:r>
    </w:p>
    <w:p>
      <w:pPr>
        <w:pStyle w:val="Heading5"/>
        <w:numPr>
          <w:ilvl w:val="4"/>
          <w:numId w:val="1"/>
        </w:numPr>
        <w:rPr/>
      </w:pPr>
      <w:bookmarkStart w:id="913" w:name="__RefHeading___Toc307972_73709187"/>
      <w:bookmarkStart w:id="914" w:name="_Toc390"/>
      <w:bookmarkEnd w:id="913"/>
      <w:r>
        <w:rPr>
          <w:rtl w:val="true"/>
        </w:rPr>
        <w:t>بغث</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جعفر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وحشیّا فإذا شیخ مثل البُغَاثَة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الضّعیف من الطّیر ، وجمعها بُغَاث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لئامها وشرارها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بُغَاث الطّیر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صاده المحرم</w:t>
      </w:r>
      <w:r>
        <w:rPr>
          <w:rFonts w:eastAsia="IRNazanin" w:cs="IRNazanin"/>
          <w:color w:val="111111"/>
          <w:sz w:val="28"/>
          <w:szCs w:val="28"/>
          <w:rtl w:val="true"/>
          <w:lang w:bidi="fa-IR"/>
        </w:rPr>
        <w:t xml:space="preserve">. </w:t>
      </w:r>
      <w:bookmarkStart w:id="915" w:name="pg11386_141434"/>
    </w:p>
    <w:p>
      <w:pPr>
        <w:pStyle w:val="BookText"/>
        <w:rPr/>
      </w:pPr>
      <w:bookmarkEnd w:id="915"/>
      <w:r>
        <w:rPr>
          <w:rFonts w:ascii="IRNazanin" w:hAnsi="IRNazanin" w:eastAsia="IRNazanin"/>
          <w:color w:val="111111"/>
          <w:sz w:val="28"/>
          <w:sz w:val="28"/>
          <w:szCs w:val="28"/>
          <w:rtl w:val="true"/>
          <w:lang w:bidi="fa-IR"/>
        </w:rPr>
        <w:t xml:space="preserve">ومنه حدیث المغیرة یصف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بُغَاث</w:t>
      </w:r>
      <w:r>
        <w:rPr>
          <w:rFonts w:eastAsia="IRNazanin" w:cs="IRNazanin"/>
          <w:color w:val="111111"/>
          <w:sz w:val="28"/>
          <w:szCs w:val="28"/>
          <w:rtl w:val="true"/>
          <w:lang w:bidi="fa-IR"/>
        </w:rPr>
        <w:t>».</w:t>
      </w:r>
    </w:p>
    <w:p>
      <w:pPr>
        <w:pStyle w:val="Heading5"/>
        <w:numPr>
          <w:ilvl w:val="4"/>
          <w:numId w:val="1"/>
        </w:numPr>
        <w:rPr/>
      </w:pPr>
      <w:bookmarkStart w:id="916" w:name="__RefHeading___Toc307974_73709187"/>
      <w:bookmarkStart w:id="917" w:name="_Toc391"/>
      <w:bookmarkEnd w:id="916"/>
      <w:r>
        <w:rPr>
          <w:rtl w:val="true"/>
        </w:rPr>
        <w:t>بغثر</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أبی هریرة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أرک تَبَغْثَرَتْ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غثت وتقلّبت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بالعین المهملة وقد تقدّم</w:t>
      </w:r>
      <w:r>
        <w:rPr>
          <w:rFonts w:eastAsia="IRNazanin" w:cs="IRNazanin"/>
          <w:color w:val="111111"/>
          <w:sz w:val="28"/>
          <w:szCs w:val="28"/>
          <w:rtl w:val="true"/>
          <w:lang w:bidi="fa-IR"/>
        </w:rPr>
        <w:t>.</w:t>
      </w:r>
    </w:p>
    <w:p>
      <w:pPr>
        <w:pStyle w:val="Heading5"/>
        <w:numPr>
          <w:ilvl w:val="4"/>
          <w:numId w:val="1"/>
        </w:numPr>
        <w:rPr/>
      </w:pPr>
      <w:bookmarkStart w:id="918" w:name="__RefHeading___Toc307976_73709187"/>
      <w:bookmarkStart w:id="919" w:name="_Toc392"/>
      <w:bookmarkEnd w:id="918"/>
      <w:r>
        <w:rPr>
          <w:rtl w:val="true"/>
        </w:rPr>
        <w:t>بغش</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مع النبی صلی‌الله‌علیه‌وسلم فأصابنا بُغَیْش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بَغْش ، وهو المطر القلیل ، أوّله الطّلّ ثم الرّذاذ ، ثم البَغْش</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307978_73709187"/>
      <w:bookmarkStart w:id="921" w:name="_Toc393"/>
      <w:bookmarkEnd w:id="920"/>
      <w:r>
        <w:rPr>
          <w:rtl w:val="true"/>
        </w:rPr>
        <w:t>بغل</w:t>
      </w:r>
      <w:bookmarkEnd w:id="9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قصید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علی الأین إرقال وتَبْغِیل</w:t>
      </w:r>
    </w:p>
    <w:p>
      <w:pPr>
        <w:pStyle w:val="BookText"/>
        <w:rPr/>
      </w:pPr>
      <w:r>
        <w:rPr>
          <w:rFonts w:ascii="Amiri" w:hAnsi="Amiri" w:eastAsia="Amiri" w:cs="Amiri"/>
          <w:color w:val="111111"/>
          <w:sz w:val="28"/>
          <w:sz w:val="28"/>
          <w:szCs w:val="28"/>
          <w:rtl w:val="true"/>
          <w:lang w:bidi="ar-SA"/>
        </w:rPr>
        <w:t xml:space="preserve">التَّبْغِیل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تفعیل من البَغْل کأنه شبّه سیرها بسیر البَغْل لشدّته</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307980_73709187"/>
      <w:bookmarkStart w:id="923" w:name="_Toc394"/>
      <w:bookmarkEnd w:id="922"/>
      <w:r>
        <w:rPr>
          <w:rtl w:val="true"/>
        </w:rPr>
        <w:t>بغم</w:t>
      </w:r>
      <w:bookmarkEnd w:id="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إذا وضعت یدها علی سنام البعیر أو عجزه رفع بُغَامه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البُغَام صوت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لصوت الظّبی أیضا بُغَام</w:t>
      </w:r>
      <w:r>
        <w:rPr>
          <w:rFonts w:eastAsia="IRNazanin" w:cs="IRNazanin"/>
          <w:color w:val="111111"/>
          <w:sz w:val="28"/>
          <w:szCs w:val="28"/>
          <w:rtl w:val="true"/>
          <w:lang w:bidi="fa-IR"/>
        </w:rPr>
        <w:t>.</w:t>
      </w:r>
    </w:p>
    <w:p>
      <w:pPr>
        <w:pStyle w:val="Heading5"/>
        <w:numPr>
          <w:ilvl w:val="4"/>
          <w:numId w:val="1"/>
        </w:numPr>
        <w:rPr/>
      </w:pPr>
      <w:bookmarkStart w:id="924" w:name="__RefHeading___Toc307982_73709187"/>
      <w:bookmarkStart w:id="925" w:name="_Toc395"/>
      <w:bookmarkEnd w:id="924"/>
      <w:r>
        <w:rPr>
          <w:rtl w:val="true"/>
        </w:rPr>
        <w:t>بغی</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ابْغِنِی أحجارا أستطب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ابْغِنِی کذا بهمزة الوصل ، أی اطلب لی ، وأَبْغِنِی بهمزة القطع ، أی أعنّی علی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أَبْغُونِی حدیدة أستطب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الوصل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بَغَی یَبْغِی 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فی بُغَاء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البُغَاء علی زنة الأدواء ، کالعطاس والزّکام ، تشبیها به لشغل قلب الطّالب بالدّاء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سراقة والهجرة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بُغْیَاناً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ناشدین وطالبین ، جمع بَاغٍ کراع ورعیان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أبی بکر فی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لقیهما رجل بکراع الغمیم ، فقال من أنتم؟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وهاد ، عرّض ببغاء الإبل وهدایة الطریق ، وهو یرید طلب الدّین والهدایة من الضلالة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الظالمة الخارجة عن طاعة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البَغْی مجاوزة الحدّ</w:t>
      </w:r>
      <w:r>
        <w:rPr>
          <w:rFonts w:eastAsia="IRNazanin" w:cs="IRNazanin"/>
          <w:color w:val="111111"/>
          <w:sz w:val="28"/>
          <w:szCs w:val="28"/>
          <w:rtl w:val="true"/>
          <w:lang w:bidi="fa-IR"/>
        </w:rPr>
        <w:t xml:space="preserve">. </w:t>
      </w:r>
      <w:bookmarkStart w:id="926" w:name="pg11386_141436"/>
    </w:p>
    <w:p>
      <w:pPr>
        <w:pStyle w:val="BookText"/>
        <w:rPr/>
      </w:pPr>
      <w:bookmarkEnd w:id="926"/>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تَبْغُوا عَلَیْهِنَّ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أطعنکم فلا یبقی لکم علیهنّ طریق إلّا أن یکون بغیا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أبغضک ، قال لم؟ قال لأنک تَبْغِی فی أذانک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التّطریب فیه والتمدید ، من تجاوز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شهرا یداوی جرحه فدمل علی بَغْیٍ ولا یدری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بَغِیّ دخلت الجنة فی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فاجرة ، وجمعها البَغَایَا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للأمة بَغِیّ وإن لم یرد به الذّم ، وإن کان فی الأصل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بَغَتِ المرأة تَبْغِی 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زنت ، فهی بَغِیّ ، جعلوا البِغَاء علی زنة العیوب ، کالحران والشّراد ، لأنّ الزّنا عیب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برجل یقطع سمرا بالبادیة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رعیت بَغْوَتَهَا وبَرَمَتَهَا وحَبَلَتَهَا وبَلَّتَهَا وفَتْلَتَهَا ثم تقطعها؟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یرویه أصحاب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معوتها ، وذلک غلط ؛ لأن المعوة البسرة التی جری فیها الإرطاب ، والصواب بَغْوَتها ، وهی ثمرة السّمر أوّل ما تخرج ، ثم تصیر بعد ذلک برمة ، ثم بلّة ، ثم فتلة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إبراهیم بن المهاجر جعل علی بیت الرّزق فقال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خیر له</w:t>
      </w:r>
      <w:r>
        <w:rPr>
          <w:rFonts w:eastAsia="IRNazanin" w:cs="IRNazanin"/>
          <w:color w:val="111111"/>
          <w:sz w:val="28"/>
          <w:szCs w:val="28"/>
          <w:rtl w:val="true"/>
          <w:lang w:bidi="fa-IR"/>
        </w:rPr>
        <w:t>.</w:t>
      </w:r>
    </w:p>
    <w:p>
      <w:pPr>
        <w:pStyle w:val="Heading4"/>
        <w:numPr>
          <w:ilvl w:val="3"/>
          <w:numId w:val="1"/>
        </w:numPr>
        <w:rPr/>
      </w:pPr>
      <w:bookmarkStart w:id="927" w:name="__RefHeading___Toc307984_73709187"/>
      <w:bookmarkStart w:id="928" w:name="_Toc396"/>
      <w:bookmarkEnd w:id="927"/>
      <w:r>
        <w:rPr>
          <w:rtl w:val="true"/>
        </w:rPr>
        <w:t>(</w:t>
      </w:r>
      <w:r>
        <w:rPr>
          <w:rtl w:val="true"/>
        </w:rPr>
        <w:t>باب الباء مع القاف</w:t>
      </w:r>
      <w:r>
        <w:rPr>
          <w:rtl w:val="true"/>
        </w:rPr>
        <w:t>)</w:t>
      </w:r>
      <w:bookmarkEnd w:id="928"/>
    </w:p>
    <w:p>
      <w:pPr>
        <w:pStyle w:val="Heading5"/>
        <w:numPr>
          <w:ilvl w:val="4"/>
          <w:numId w:val="1"/>
        </w:numPr>
        <w:rPr/>
      </w:pPr>
      <w:bookmarkStart w:id="929" w:name="__RefHeading___Toc307986_73709187"/>
      <w:bookmarkStart w:id="930" w:name="_Toc397"/>
      <w:bookmarkEnd w:id="929"/>
      <w:r>
        <w:rPr>
          <w:rtl w:val="true"/>
        </w:rPr>
        <w:t>بقر</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التَّبَقُّر فی الأهل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الکثرة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والتّوسعة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صلی‌الله‌علیه‌وسلم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فتنة بَاقِرَة تدع الحلیم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واسعة عظیمة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وحدیثه الآخر حین أقبلت الفتنة بعد مقتل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لفتنة بَاقِرَة کداء البطن </w:t>
      </w:r>
      <w:bookmarkStart w:id="931" w:name="pg11386_141438"/>
    </w:p>
    <w:p>
      <w:pPr>
        <w:pStyle w:val="BookText"/>
        <w:rPr/>
      </w:pPr>
      <w:bookmarkEnd w:id="931"/>
      <w:r>
        <w:rPr>
          <w:rFonts w:ascii="IRNazanin" w:hAnsi="IRNazanin" w:eastAsia="IRNazanin"/>
          <w:color w:val="111111"/>
          <w:sz w:val="28"/>
          <w:sz w:val="28"/>
          <w:szCs w:val="28"/>
          <w:rtl w:val="true"/>
          <w:lang w:bidi="fa-IR"/>
        </w:rPr>
        <w:t>لا یدری أنّی یؤتی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مفسدة للدّین مفرّقة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وشبّهها بداء البطن لأنه لا یدری ما هاجه وکیف یداوی ویتأنّی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هؤلاء الذین یَبْقُرُون بیوتنا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یفتحونها ویوسّعونها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الإفک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فَبَقَرَتْ لها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فتحته وکشفته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أمّ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دنا منّی أحد من المشرکین بَقَرْتُ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هدهد سلیمان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نظر موضع الماء فرآه تحت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بِبَقَرَةٍ من نحاس فأحمیت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یقع لی فی معناه أنه لا یرید شیئا مصوغا علی صورة البقرة ، ولکنّه ربّما کانت قدرا کبیرة واسعة ، فسماها بَقَرَة ، مأخوذا من التَّبَقُّر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 ، أو کان شیئا یسع بقرة تامّة بتوابلها فسمیّت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کتاب الصّدقة لأهل الیمن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ثلاثین بَاقُورَة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البَاقُورَة بلغة الیمن البَقَرُ ، هکذا قال الجوهری رحمه‌الله ، فیکون قد جعل الممیّز جمعا</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307988_73709187"/>
      <w:bookmarkStart w:id="933" w:name="_Toc398"/>
      <w:bookmarkEnd w:id="932"/>
      <w:r>
        <w:rPr>
          <w:rtl w:val="true"/>
        </w:rPr>
        <w:t>بقط</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حمل علی عسکر المشرکین فما زالوا یُبَقِّطُون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یتعادون إلی الجبل متفرّقین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 الرجل إذا صعد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اختلفوا فی بُقْطَة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البقعة من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تکون من البُقْطَة وهی الفرقة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إنها من النّقطة بالنون وستذکر فی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بَقْط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تعطی البستان علی الثّلث أو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البَقْط ما سقط من التّمر إذا قطع یخطئه المخلب</w:t>
      </w:r>
      <w:r>
        <w:rPr>
          <w:rFonts w:eastAsia="IRNazanin" w:cs="IRNazanin"/>
          <w:color w:val="111111"/>
          <w:sz w:val="28"/>
          <w:szCs w:val="28"/>
          <w:rtl w:val="true"/>
          <w:lang w:bidi="fa-IR"/>
        </w:rPr>
        <w:t>.</w:t>
      </w:r>
    </w:p>
    <w:p>
      <w:pPr>
        <w:pStyle w:val="Heading5"/>
        <w:numPr>
          <w:ilvl w:val="4"/>
          <w:numId w:val="1"/>
        </w:numPr>
        <w:rPr/>
      </w:pPr>
      <w:bookmarkStart w:id="934" w:name="__RefHeading___Toc307990_73709187"/>
      <w:bookmarkStart w:id="935" w:name="_Toc399"/>
      <w:bookmarkEnd w:id="934"/>
      <w:r>
        <w:rPr>
          <w:rtl w:val="true"/>
        </w:rPr>
        <w:t>بقع</w:t>
      </w:r>
      <w:bookmarkEnd w:id="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لنا بذود بُقْع الذّری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بیض الأسنمة ، جمع أَبْقَع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الأَبْقَع ما خالط بیاضه لون آخر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بقتل خمس من الدوابّ ، وعدّ منها الغراب الأَبْقَع</w:t>
      </w:r>
      <w:r>
        <w:rPr>
          <w:rFonts w:eastAsia="IRNazanin" w:cs="IRNazanin"/>
          <w:color w:val="111111"/>
          <w:sz w:val="28"/>
          <w:szCs w:val="28"/>
          <w:rtl w:val="true"/>
          <w:lang w:bidi="fa-IR"/>
        </w:rPr>
        <w:t xml:space="preserve">». </w:t>
      </w:r>
      <w:bookmarkStart w:id="936" w:name="pg11386_141439"/>
    </w:p>
    <w:p>
      <w:pPr>
        <w:pStyle w:val="BookText"/>
        <w:rPr/>
      </w:pPr>
      <w:bookmarkEnd w:id="9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یستعمل علیکم بُقْعَان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عبیدها وممالیکها ، سمّوا بذلک لاختلاط ألوانهم ، فإن الغالب علیهم البیاض والصّفرة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البُقْعَان الذین فیهم سواد وبیاض ، لا یقال لمن کان أبیض من غیر سواد یخالطه أبقع ، والمعنی أن العرب تنکح إماء الروم فیستعمل علی الشام أولادهم وهم بین سواد العرب وبیاض الروم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رجلا مُبَقَّع الرجلین وقد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مواضع فی رجلیه لم یصبها الماء ، فخالف لونها لون ما أصابه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عائشة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لأری بُقَّعَ الغسل فی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قوما بُقْعاً ، قیل ما البُقْع؟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رقّعوا ثیابهم من 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الثیاب المرقّعة بلون الأَبْقَع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بکر والنّسابة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صلی‌الله‌علیه‌وسلم قال لأبی بکر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عثرت من الأعرابیّ علی بَاقِعَة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الأصل طائر حذر إذا شرب الماء نظر یمنة ویسرة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هو القائل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ففاتحته فإذا هو بَاقِعَة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ذکیّ عارف لا یفوته شیء ولا 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البَقِیع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المتّسع ، ولا یسمّی بَقِیعاً إلا وفیه شجر أو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وبَقِیع الغرقد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بظاهر المدینة فیه قبور أهلها ، کان به شجر الغرقد ، فذهب وبقی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بضم الباء وسکون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بئر بالمدینة ، وموضع بالشام من دیار کلب ، به استقرّ طلحة بن خویلد الأسدی لما هرب یوم بزاخة</w:t>
      </w:r>
      <w:r>
        <w:rPr>
          <w:rFonts w:eastAsia="IRNazanin" w:cs="IRNazanin"/>
          <w:color w:val="111111"/>
          <w:sz w:val="28"/>
          <w:szCs w:val="28"/>
          <w:rtl w:val="true"/>
          <w:lang w:bidi="fa-IR"/>
        </w:rPr>
        <w:t>.</w:t>
      </w:r>
    </w:p>
    <w:p>
      <w:pPr>
        <w:pStyle w:val="Heading5"/>
        <w:numPr>
          <w:ilvl w:val="4"/>
          <w:numId w:val="1"/>
        </w:numPr>
        <w:rPr/>
      </w:pPr>
      <w:bookmarkStart w:id="937" w:name="__RefHeading___Toc307992_73709187"/>
      <w:bookmarkStart w:id="938" w:name="_Toc400"/>
      <w:bookmarkEnd w:id="937"/>
      <w:r>
        <w:rPr>
          <w:rtl w:val="true"/>
        </w:rPr>
        <w:t>بقق</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حبرا من بنی إسرائیل صنّف لهم سبعین کتابا فی الأحکام ، فأوحی الله تعالی إلی نبیّ من أنبیائهم أن قل لفلان إنک قد ملأت الأرض بَقَاقاً ، وإنّ الله لم یقبل من بَقَاقِکَ شیئا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بَقَ الرجل وأَبَقَ ، أی أن الله لم یقبل من إکثارک شیئا</w:t>
      </w:r>
      <w:r>
        <w:rPr>
          <w:rFonts w:eastAsia="Amiri" w:cs="Amiri" w:ascii="Amiri" w:hAnsi="Amiri"/>
          <w:color w:val="111111"/>
          <w:sz w:val="28"/>
          <w:szCs w:val="28"/>
          <w:rtl w:val="true"/>
          <w:lang w:bidi="ar-SA"/>
        </w:rPr>
        <w:t xml:space="preserve">. </w:t>
      </w:r>
      <w:bookmarkStart w:id="939" w:name="pg11386_141441"/>
    </w:p>
    <w:p>
      <w:pPr>
        <w:pStyle w:val="BookText"/>
        <w:rPr/>
      </w:pPr>
      <w:bookmarkEnd w:id="939"/>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صلی‌الله‌علیه‌وسلم قال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لقّا بَقّاً ، کیف بک إذا أخرجوک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لقّاق بَقَّاق ، ولقاق بقاق ، إذا کان کثیر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لقا بقا ، بوزن عصا ، وهو تبع للقا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المرمیّ المطروح</w:t>
      </w:r>
      <w:r>
        <w:rPr>
          <w:rFonts w:eastAsia="IRNazanin" w:cs="IRNazanin"/>
          <w:color w:val="111111"/>
          <w:sz w:val="28"/>
          <w:szCs w:val="28"/>
          <w:rtl w:val="true"/>
          <w:lang w:bidi="fa-IR"/>
        </w:rPr>
        <w:t>.</w:t>
      </w:r>
    </w:p>
    <w:p>
      <w:pPr>
        <w:pStyle w:val="Heading5"/>
        <w:numPr>
          <w:ilvl w:val="4"/>
          <w:numId w:val="1"/>
        </w:numPr>
        <w:rPr/>
      </w:pPr>
      <w:bookmarkStart w:id="940" w:name="__RefHeading___Toc307994_73709187"/>
      <w:bookmarkStart w:id="941" w:name="_Toc401"/>
      <w:bookmarkEnd w:id="940"/>
      <w:r>
        <w:rPr>
          <w:rtl w:val="true"/>
        </w:rPr>
        <w:t>بقل</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وأَبْقَلَ حمضها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أَبْقَلَ المکان إذا خرج بَقْلُهُ ، فهو بَاقِل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مبقل ، کما قالوا أورس الشجر فهو وارس ولم یقولوا مورس ، وهو من النّوادر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أبی بکر والنّسّابة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إلیه غلام </w:t>
      </w:r>
      <w:r>
        <w:rPr>
          <w:rStyle w:val="FootnoteAnchor"/>
          <w:rtl w:val="true"/>
        </w:rPr>
        <w:footnoteReference w:id="110"/>
      </w:r>
      <w:r>
        <w:rPr>
          <w:rFonts w:ascii="Amiri" w:hAnsi="Amiri" w:eastAsia="Amiri" w:cs="Amiri"/>
          <w:color w:val="111111"/>
          <w:sz w:val="28"/>
          <w:sz w:val="28"/>
          <w:szCs w:val="28"/>
          <w:rtl w:val="true"/>
          <w:lang w:bidi="ar-SA"/>
        </w:rPr>
        <w:t>من بنی شیبان حین بَقَلَ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 ما نبتت لحیته</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307996_73709187"/>
      <w:bookmarkStart w:id="943" w:name="_Toc402"/>
      <w:bookmarkEnd w:id="942"/>
      <w:r>
        <w:rPr>
          <w:rtl w:val="true"/>
        </w:rPr>
        <w:t>بقی</w:t>
      </w:r>
      <w:bookmarkEnd w:id="9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ینتهی تقدیر وجوده فی الاستقبال إلی آخر ینتهی إلیه ، ویعبّر عنه بأنه أبدیّ الوجود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بَقَیْنَا رسول الله صلی‌الله‌علیه‌وسلم وقد تأخر لصلاة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بَقَیْتُ الرجل أَبْقِیهِ إذا انتظرته ورقبته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ابن عباس وصلاة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فَبَقَیْتُ کیف یصلی النبی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أن یری أنی کنت أَبْقِیه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أنظره وأرصده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النجاشیّ والهجرة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أَبْقَی الرجلین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أکثر إبقاء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بالتّاء من التّقی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تَبَقَّهْ وتوقّه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من البقاء والوقاء ، والهاء فیهما للسّکت ، أی استبق النّفس ولا تعرّضها للهلاک ، وتحرّز من الآفات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تَبْقَی علی من یضرع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النار ، یقال أَبْقَیْتُ علیه أُبْقِی إِبْقَاءً ، إذا رحمته وأشفقت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البُقْیَا</w:t>
      </w:r>
      <w:r>
        <w:rPr>
          <w:rFonts w:eastAsia="Amiri" w:cs="Amiri" w:ascii="Amiri" w:hAnsi="Amiri"/>
          <w:color w:val="111111"/>
          <w:sz w:val="28"/>
          <w:szCs w:val="28"/>
          <w:rtl w:val="true"/>
          <w:lang w:bidi="ar-SA"/>
        </w:rPr>
        <w:t xml:space="preserve">. </w:t>
      </w:r>
      <w:bookmarkStart w:id="944" w:name="pg11386_141443"/>
    </w:p>
    <w:p>
      <w:pPr>
        <w:pStyle w:val="Heading4"/>
        <w:numPr>
          <w:ilvl w:val="3"/>
          <w:numId w:val="1"/>
        </w:numPr>
        <w:rPr/>
      </w:pPr>
      <w:bookmarkStart w:id="945" w:name="__RefHeading___Toc307998_73709187"/>
      <w:bookmarkStart w:id="946" w:name="_Toc403"/>
      <w:bookmarkEnd w:id="944"/>
      <w:bookmarkEnd w:id="945"/>
      <w:r>
        <w:rPr>
          <w:rtl w:val="true"/>
        </w:rPr>
        <w:t>(</w:t>
      </w:r>
      <w:r>
        <w:rPr>
          <w:rtl w:val="true"/>
        </w:rPr>
        <w:t>باب الباء مع الکاف</w:t>
      </w:r>
      <w:r>
        <w:rPr>
          <w:rtl w:val="true"/>
        </w:rPr>
        <w:t>)</w:t>
      </w:r>
      <w:bookmarkEnd w:id="946"/>
    </w:p>
    <w:p>
      <w:pPr>
        <w:pStyle w:val="Heading5"/>
        <w:numPr>
          <w:ilvl w:val="4"/>
          <w:numId w:val="1"/>
        </w:numPr>
        <w:rPr/>
      </w:pPr>
      <w:bookmarkStart w:id="947" w:name="__RefHeading___Toc308000_73709187"/>
      <w:bookmarkStart w:id="948" w:name="_Toc404"/>
      <w:bookmarkEnd w:id="947"/>
      <w:r>
        <w:rPr>
          <w:rtl w:val="true"/>
        </w:rPr>
        <w:t>بکأ</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الأنبیاء فینا 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قلّة الکلام إلا فیما یحتاج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بَکَأَتِ النّاقة والشاة إذا قلّ لبنها فهی بَکِیءٌ وبَکِیئَة ، ومعاشر منصوب علی التّخصیص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منح منیحة لبن بَکِیئَة کانت أو غزیرة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صلی‌الله‌علیه‌وسلم وأنا علی المنامة ، فقام إلی شاة بَکِیء فحلبها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جیشا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ثبت لکم العدوّ قدر حلب شاة بَکِیئَة؟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منح منیحة لبن فله بکل حلبة عشر حسنات غزرت أو بَکَأَت</w:t>
      </w:r>
      <w:r>
        <w:rPr>
          <w:rFonts w:eastAsia="IRNazanin" w:cs="IRNazanin"/>
          <w:color w:val="111111"/>
          <w:sz w:val="28"/>
          <w:szCs w:val="28"/>
          <w:rtl w:val="true"/>
          <w:lang w:bidi="fa-IR"/>
        </w:rPr>
        <w:t>».</w:t>
      </w:r>
    </w:p>
    <w:p>
      <w:pPr>
        <w:pStyle w:val="Heading5"/>
        <w:numPr>
          <w:ilvl w:val="4"/>
          <w:numId w:val="1"/>
        </w:numPr>
        <w:rPr/>
      </w:pPr>
      <w:bookmarkStart w:id="949" w:name="__RefHeading___Toc308002_73709187"/>
      <w:bookmarkStart w:id="950" w:name="_Toc405"/>
      <w:bookmarkEnd w:id="949"/>
      <w:r>
        <w:rPr>
          <w:rtl w:val="true"/>
        </w:rPr>
        <w:t>بکت</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أتی بشارب فقال بَکِّتُوهُ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التّقریع والتّوبیخ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یا فاسق أما استحییت؟ أما اتّقیت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یکون بالید والعصا ونحوه</w:t>
      </w:r>
      <w:r>
        <w:rPr>
          <w:rFonts w:eastAsia="IRNazanin" w:cs="IRNazanin"/>
          <w:color w:val="111111"/>
          <w:sz w:val="28"/>
          <w:szCs w:val="28"/>
          <w:rtl w:val="true"/>
          <w:lang w:bidi="fa-IR"/>
        </w:rPr>
        <w:t>.</w:t>
      </w:r>
    </w:p>
    <w:p>
      <w:pPr>
        <w:pStyle w:val="Heading5"/>
        <w:numPr>
          <w:ilvl w:val="4"/>
          <w:numId w:val="1"/>
        </w:numPr>
        <w:rPr/>
      </w:pPr>
      <w:bookmarkStart w:id="951" w:name="__RefHeading___Toc308004_73709187"/>
      <w:bookmarkStart w:id="952" w:name="_Toc406"/>
      <w:bookmarkEnd w:id="951"/>
      <w:r>
        <w:rPr>
          <w:rtl w:val="true"/>
        </w:rPr>
        <w:t>بکر</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بَکَّرَ وابْتَکَرَ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أتی الصّلاة فی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أسرع إلی شیء فقد بَکَّرَ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ابْتَکَرَ فمعناه أدرک أوّل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کلّ شیء بَاکُورَتُهُ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وابْتَکَرَ الرجل إذا أکل باکورة الفواکه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معنی اللّفظتین واحد ، فعّل وافتعل ، وإنما کرّر للمبالغة والتوکید ، کما قالوا جادّ مجدّ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أمّتی علی سنّتی ما بَکَّرُوا بصلاة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صلّوها أوّل وقتها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بَکِّرُوا بالصلاة فی یوم الغیم فإنه من ترک العصر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حافظوا علیها وقدّموها</w:t>
      </w:r>
      <w:r>
        <w:rPr>
          <w:rFonts w:eastAsia="IRNazanin" w:cs="IRNazanin"/>
          <w:color w:val="111111"/>
          <w:sz w:val="28"/>
          <w:szCs w:val="28"/>
          <w:rtl w:val="true"/>
          <w:lang w:bidi="fa-IR"/>
        </w:rPr>
        <w:t xml:space="preserve">. </w:t>
      </w:r>
      <w:bookmarkStart w:id="953" w:name="pg11386_141445"/>
    </w:p>
    <w:p>
      <w:pPr>
        <w:pStyle w:val="BookText"/>
        <w:rPr/>
      </w:pPr>
      <w:bookmarkEnd w:id="953"/>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تعلّموا أَبْکَار أولادکم کتب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أحداثکم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وبِکْر الرجل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استسلف رسول الله صلی‌الله‌علیه‌وسلم من رجل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من الإبل ، بمنزلة الغلام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والأنثی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یستعار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بَکْرَة عیطاء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شابّة طویلة العنق فی 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وسقط الأملوج من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البِکَارَة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البَکْر بالفتح یرید أن السّمن الذی قد علا بکارة الإبل بما رعت من هذا الشجر قد سقط عنها ، فسماه باسم المرعی إذ کان سببا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هوازن علی بَکْرَة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کلمة للعرب یریدون بها الکثرة وتوفّر العدد ، وأنهم جاءوا جمیعا لم یتخلّف منهم أحد ، ولیس هناک بکرة فی الحقیقة ، وهی التی یستقی علیها الماء ، فاستعیرت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ضربات علیّ مُبْتَکَرَات </w:t>
      </w:r>
      <w:r>
        <w:rPr>
          <w:rStyle w:val="FootnoteAnchor"/>
          <w:rtl w:val="true"/>
        </w:rPr>
        <w:footnoteReference w:id="112"/>
      </w:r>
      <w:r>
        <w:rPr>
          <w:rFonts w:ascii="IRNazanin" w:hAnsi="IRNazanin" w:eastAsia="IRNazanin"/>
          <w:color w:val="111111"/>
          <w:sz w:val="28"/>
          <w:sz w:val="28"/>
          <w:szCs w:val="28"/>
          <w:rtl w:val="true"/>
          <w:lang w:bidi="fa-IR"/>
        </w:rPr>
        <w:t>لا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ضربته کانت بِکْراً یقتل بواحدة منها لا یحتاج أن یعید الضّربة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ضربة بِکْر إذا کانت قاطعة لا 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والعون جمع عوان ، وهی فی الأصل الکهلة من النساء ، ویرید بها هاهنا المثنّاة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عامله بفارس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من عسل خلّار ، من النّحل الأَبْکَار ، من الدّستفشار ، الذی لم تمسّه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بالأَبْکَار أفراخ النّحل ؛ لأن عسلها أطیب وأصفی ، وخلّار موضع بفارس ، والدّستفشار کلمة فارسیة معناها ما عصر بالأیدی</w:t>
      </w:r>
      <w:r>
        <w:rPr>
          <w:rFonts w:eastAsia="IRNazanin" w:cs="IRNazanin"/>
          <w:color w:val="111111"/>
          <w:sz w:val="28"/>
          <w:szCs w:val="28"/>
          <w:rtl w:val="true"/>
          <w:lang w:bidi="fa-IR"/>
        </w:rPr>
        <w:t>.</w:t>
      </w:r>
    </w:p>
    <w:p>
      <w:pPr>
        <w:pStyle w:val="Heading5"/>
        <w:numPr>
          <w:ilvl w:val="4"/>
          <w:numId w:val="1"/>
        </w:numPr>
        <w:rPr/>
      </w:pPr>
      <w:bookmarkStart w:id="954" w:name="__RefHeading___Toc308006_73709187"/>
      <w:bookmarkStart w:id="955" w:name="_Toc407"/>
      <w:bookmarkEnd w:id="954"/>
      <w:r>
        <w:rPr>
          <w:rtl w:val="true"/>
        </w:rPr>
        <w:t>بکع</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هذه الکلمة ، ولقد خشیت أن تَبْکَعَنِی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بَکَعْتُ الرّجل بَکْعاً إذا استقبلته بما یکره ، وهو نحو التّقریع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أبی بکرة ومعاویة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فَبَکَعَهُ به فزخّ فی أقفائنا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فَبَکَعَهُ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ضربه ضربا متتابعا</w:t>
      </w:r>
      <w:r>
        <w:rPr>
          <w:rFonts w:eastAsia="Amiri" w:cs="Amiri" w:ascii="Amiri" w:hAnsi="Amiri"/>
          <w:color w:val="111111"/>
          <w:sz w:val="28"/>
          <w:szCs w:val="28"/>
          <w:rtl w:val="true"/>
          <w:lang w:bidi="ar-SA"/>
        </w:rPr>
        <w:t xml:space="preserve">. </w:t>
      </w:r>
      <w:bookmarkStart w:id="956" w:name="pg11386_141447"/>
    </w:p>
    <w:p>
      <w:pPr>
        <w:pStyle w:val="Heading5"/>
        <w:numPr>
          <w:ilvl w:val="4"/>
          <w:numId w:val="1"/>
        </w:numPr>
        <w:rPr/>
      </w:pPr>
      <w:bookmarkStart w:id="957" w:name="__RefHeading___Toc308008_73709187"/>
      <w:bookmarkStart w:id="958" w:name="_Toc408"/>
      <w:bookmarkEnd w:id="956"/>
      <w:bookmarkEnd w:id="957"/>
      <w:r>
        <w:rPr>
          <w:rtl w:val="true"/>
        </w:rPr>
        <w:t>بکک</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فَتَبَاکَ الناس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ازدحموا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أسماء مکة 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بَکَّة موضع البیت ، ومکّة سائر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هما اسم البلدة ، والباء والمیم یتعاقبان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بَکَّة لأنها تَبُکُ أعناق الجبابرة ، أی تدقّها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لأن الناس یَبُکُ بعضهم بعضا فی الطواف ، أی یزحم ویدفع</w:t>
      </w:r>
      <w:r>
        <w:rPr>
          <w:rFonts w:eastAsia="IRNazanin" w:cs="IRNazanin"/>
          <w:color w:val="111111"/>
          <w:sz w:val="28"/>
          <w:szCs w:val="28"/>
          <w:rtl w:val="true"/>
          <w:lang w:bidi="fa-IR"/>
        </w:rPr>
        <w:t>.</w:t>
      </w:r>
    </w:p>
    <w:p>
      <w:pPr>
        <w:pStyle w:val="Heading5"/>
        <w:numPr>
          <w:ilvl w:val="4"/>
          <w:numId w:val="1"/>
        </w:numPr>
        <w:rPr/>
      </w:pPr>
      <w:bookmarkStart w:id="959" w:name="__RefHeading___Toc308010_73709187"/>
      <w:bookmarkStart w:id="960" w:name="_Toc409"/>
      <w:bookmarkEnd w:id="959"/>
      <w:r>
        <w:rPr>
          <w:rtl w:val="true"/>
        </w:rPr>
        <w:t>بکل</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مسئلة ثم أعادها فقلبها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خلّطت ، من البَکِیلَة وهی السّمن والدقیق المخلوط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علینا حدیثه ، وتَبَکَّلَ فی کلامه ، أی خلط</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308012_73709187"/>
      <w:bookmarkStart w:id="962" w:name="_Toc410"/>
      <w:bookmarkEnd w:id="961"/>
      <w:r>
        <w:rPr>
          <w:rtl w:val="true"/>
        </w:rPr>
        <w:t>بکم</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 البُکْم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الأَبْکَم وهو الذی خلق أخرس لا یتکلّم ، وأراد بهم الرّعاع والجهّال ، لأنهم لا ینتفعون بالسمع ولا بالنّطق کبیر منفعة ، فکأنّهم قد سلبوهما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فتنة صماء بَکْمَاء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أنها لا تسمع ولا تبصر ولا تنطق فهی لذهاب حواسّها لا تدرک شیئا ولا تقلع ولا ترتفع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شبّهها لاختلاطها ، وقتل البریء فیها والسقیم بالأصم الأخرس الأعمی الذی لا یهتدی إلی شیء ، فهو یخبط خبط عشواء</w:t>
      </w:r>
      <w:r>
        <w:rPr>
          <w:rFonts w:eastAsia="IRNazanin" w:cs="IRNazanin"/>
          <w:color w:val="111111"/>
          <w:sz w:val="28"/>
          <w:szCs w:val="28"/>
          <w:rtl w:val="true"/>
          <w:lang w:bidi="fa-IR"/>
        </w:rPr>
        <w:t>.</w:t>
      </w:r>
    </w:p>
    <w:p>
      <w:pPr>
        <w:pStyle w:val="Heading5"/>
        <w:numPr>
          <w:ilvl w:val="4"/>
          <w:numId w:val="1"/>
        </w:numPr>
        <w:rPr/>
      </w:pPr>
      <w:bookmarkStart w:id="963" w:name="__RefHeading___Toc308014_73709187"/>
      <w:bookmarkStart w:id="964" w:name="_Toc411"/>
      <w:bookmarkEnd w:id="963"/>
      <w:r>
        <w:rPr>
          <w:rtl w:val="true"/>
        </w:rPr>
        <w:t>بکا</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بُکَاءً فَتَبَاکَوْا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تکلّفوا البکاء</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308016_73709187"/>
      <w:bookmarkStart w:id="966" w:name="_Toc412"/>
      <w:bookmarkEnd w:id="965"/>
      <w:r>
        <w:rPr>
          <w:rtl w:val="true"/>
        </w:rPr>
        <w:t>(</w:t>
      </w:r>
      <w:r>
        <w:rPr>
          <w:rtl w:val="true"/>
        </w:rPr>
        <w:t>باب الباء مع اللام</w:t>
      </w:r>
      <w:r>
        <w:rPr>
          <w:rtl w:val="true"/>
        </w:rPr>
        <w:t>)</w:t>
      </w:r>
      <w:bookmarkEnd w:id="966"/>
    </w:p>
    <w:p>
      <w:pPr>
        <w:pStyle w:val="Heading5"/>
        <w:numPr>
          <w:ilvl w:val="4"/>
          <w:numId w:val="1"/>
        </w:numPr>
        <w:rPr/>
      </w:pPr>
      <w:bookmarkStart w:id="967" w:name="__RefHeading___Toc308018_73709187"/>
      <w:bookmarkStart w:id="968" w:name="_Toc413"/>
      <w:bookmarkEnd w:id="967"/>
      <w:r>
        <w:rPr>
          <w:rtl w:val="true"/>
        </w:rPr>
        <w:t>بلبل</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دنت الزلازل والبَلَابلِ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الهموم والأحزان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وبَلْبَلَة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عذابها فی الدنیا البَلَابِل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خطبة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لَتُبَلْبَلُنَ بَلْبَلَة ولتغربلنّ غربلة</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308020_73709187"/>
      <w:bookmarkStart w:id="970" w:name="_Toc414"/>
      <w:bookmarkEnd w:id="969"/>
      <w:r>
        <w:rPr>
          <w:rtl w:val="true"/>
        </w:rPr>
        <w:t>بلت</w:t>
      </w:r>
      <w:bookmarkEnd w:id="9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سلیمان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احشروا الطّیر إلا الشّنقاء والرّنقاء والبُلَت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محترق الرّیش ، إذا وقعت ریشة منه فی الطّیر أحرقته</w:t>
      </w:r>
      <w:r>
        <w:rPr>
          <w:rFonts w:eastAsia="IRNazanin" w:cs="IRNazanin"/>
          <w:color w:val="111111"/>
          <w:sz w:val="28"/>
          <w:szCs w:val="28"/>
          <w:rtl w:val="true"/>
          <w:lang w:bidi="fa-IR"/>
        </w:rPr>
        <w:t xml:space="preserve">. </w:t>
      </w:r>
      <w:bookmarkStart w:id="971" w:name="pg11386_141449"/>
    </w:p>
    <w:p>
      <w:pPr>
        <w:pStyle w:val="Heading5"/>
        <w:numPr>
          <w:ilvl w:val="4"/>
          <w:numId w:val="1"/>
        </w:numPr>
        <w:rPr/>
      </w:pPr>
      <w:bookmarkStart w:id="972" w:name="__RefHeading___Toc308022_73709187"/>
      <w:bookmarkStart w:id="973" w:name="_Toc415"/>
      <w:bookmarkEnd w:id="971"/>
      <w:bookmarkEnd w:id="972"/>
      <w:r>
        <w:rPr>
          <w:rtl w:val="true"/>
        </w:rPr>
        <w:t>بلج</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مشرق الوجه مسفره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تَبَلَّجَ الصّبح وانْبَلَجَ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الأَبْلَج فهو الذی قد وضح ما بین حاجبیه فلم یقترنا ، والاسم البَلَج ، بالتحریک ، لم ترده أم معبد ؛ لأنها قد وصفته فی حدیثها بالقرن</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بُلْجَة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والبُلْجَة بالضم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الصبح</w:t>
      </w:r>
      <w:r>
        <w:rPr>
          <w:rFonts w:eastAsia="IRNazanin" w:cs="IRNazanin"/>
          <w:color w:val="111111"/>
          <w:sz w:val="28"/>
          <w:szCs w:val="28"/>
          <w:rtl w:val="true"/>
          <w:lang w:bidi="fa-IR"/>
        </w:rPr>
        <w:t>.</w:t>
      </w:r>
    </w:p>
    <w:p>
      <w:pPr>
        <w:pStyle w:val="Heading5"/>
        <w:numPr>
          <w:ilvl w:val="4"/>
          <w:numId w:val="1"/>
        </w:numPr>
        <w:rPr/>
      </w:pPr>
      <w:bookmarkStart w:id="974" w:name="__RefHeading___Toc308024_73709187"/>
      <w:bookmarkStart w:id="975" w:name="_Toc416"/>
      <w:bookmarkEnd w:id="974"/>
      <w:r>
        <w:rPr>
          <w:rtl w:val="true"/>
        </w:rPr>
        <w:t>بلح</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المؤمن معنقا صالحا ما لم یصب دما حراما ، فإذا أصاب دما حراما بَلَّحَ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 الرجل إذا انقطع من الإعیاء فلم یقدر أن 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أَبْلَحَهُ السّیر فانقطع به ، یرید به وقوعه فی الهلاک بإصابة الدّم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تخفّف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استنفرتهم فَبَلَحُوا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أبوا ، کأنهم قد أعیوا عن الخروج معه وإعانته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 یدخل الجنة آخر الناس ، یقال له اعد ما بلغت قدماک ، فیعدو حتّی إذا بَلَّحَ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ورائکم فتنا وبلاء مکلحا مُبْلِحاً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معییا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فقد طاب البَلَح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ما یرطب من البسر ، واحدها بَلَحَة ، وقد تکرر فی الحدیث</w:t>
      </w:r>
      <w:r>
        <w:rPr>
          <w:rFonts w:eastAsia="IRNazanin" w:cs="IRNazanin"/>
          <w:color w:val="111111"/>
          <w:sz w:val="28"/>
          <w:szCs w:val="28"/>
          <w:rtl w:val="true"/>
          <w:lang w:bidi="fa-IR"/>
        </w:rPr>
        <w:t>.</w:t>
      </w:r>
    </w:p>
    <w:p>
      <w:pPr>
        <w:pStyle w:val="Heading5"/>
        <w:numPr>
          <w:ilvl w:val="4"/>
          <w:numId w:val="1"/>
        </w:numPr>
        <w:rPr/>
      </w:pPr>
      <w:bookmarkStart w:id="976" w:name="__RefHeading___Toc308026_73709187"/>
      <w:bookmarkStart w:id="977" w:name="_Toc417"/>
      <w:bookmarkEnd w:id="976"/>
      <w:r>
        <w:rPr>
          <w:rtl w:val="true"/>
        </w:rPr>
        <w:t>بلد</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وأعوذ بک من ساکنی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من الأرض ما کان مأوی للحیوان وإن لم یکن فیه بناء ، وأراد بساکنیه الجنّ لأنهم سکان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لهم تالدة بَالِدَة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الخلافة لأولاده ، یقال للشی الدائم الذی لا یزول تالد بَالِد ، فالتّالد القدیم ، والبَالِد إتباع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بضم الباء وفتح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لآل علی بواد قریب من ینبع</w:t>
      </w:r>
      <w:r>
        <w:rPr>
          <w:rFonts w:eastAsia="IRNazanin" w:cs="IRNazanin"/>
          <w:color w:val="111111"/>
          <w:sz w:val="28"/>
          <w:szCs w:val="28"/>
          <w:rtl w:val="true"/>
          <w:lang w:bidi="fa-IR"/>
        </w:rPr>
        <w:t>.</w:t>
      </w:r>
    </w:p>
    <w:p>
      <w:pPr>
        <w:pStyle w:val="Heading5"/>
        <w:numPr>
          <w:ilvl w:val="4"/>
          <w:numId w:val="1"/>
        </w:numPr>
        <w:rPr/>
      </w:pPr>
      <w:bookmarkStart w:id="978" w:name="__RefHeading___Toc308028_73709187"/>
      <w:bookmarkStart w:id="979" w:name="_Toc418"/>
      <w:bookmarkEnd w:id="978"/>
      <w:r>
        <w:rPr>
          <w:rtl w:val="true"/>
        </w:rPr>
        <w:t>بلدح</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بفتح الباء وسکون اللام ، والحاء المهملة اسم موضع بالحجاز قرب مکة</w:t>
      </w:r>
      <w:r>
        <w:rPr>
          <w:rFonts w:eastAsia="IRNazanin" w:cs="IRNazanin"/>
          <w:color w:val="111111"/>
          <w:sz w:val="28"/>
          <w:szCs w:val="28"/>
          <w:rtl w:val="true"/>
          <w:lang w:bidi="fa-IR"/>
        </w:rPr>
        <w:t>.</w:t>
      </w:r>
    </w:p>
    <w:p>
      <w:pPr>
        <w:pStyle w:val="Heading5"/>
        <w:numPr>
          <w:ilvl w:val="4"/>
          <w:numId w:val="1"/>
        </w:numPr>
        <w:rPr/>
      </w:pPr>
      <w:bookmarkStart w:id="980" w:name="__RefHeading___Toc308030_73709187"/>
      <w:bookmarkStart w:id="981" w:name="_Toc419"/>
      <w:bookmarkEnd w:id="980"/>
      <w:r>
        <w:rPr>
          <w:rtl w:val="true"/>
        </w:rPr>
        <w:t>بلس</w:t>
      </w:r>
      <w:bookmarkEnd w:id="98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فتأشّب أصحابه حوله وأَبْلَسُوا حتی ما أوضحوا بضاحکة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أَبْلَسُوا </w:t>
      </w:r>
      <w:bookmarkStart w:id="982" w:name="pg11386_141451"/>
    </w:p>
    <w:p>
      <w:pPr>
        <w:pStyle w:val="BookText"/>
        <w:rPr/>
      </w:pPr>
      <w:bookmarkEnd w:id="982"/>
      <w:r>
        <w:rPr>
          <w:rFonts w:ascii="Amiri" w:hAnsi="Amiri" w:eastAsia="Amiri" w:cs="Amiri"/>
          <w:color w:val="111111"/>
          <w:sz w:val="28"/>
          <w:sz w:val="28"/>
          <w:szCs w:val="28"/>
          <w:rtl w:val="true"/>
          <w:lang w:bidi="ar-SA"/>
        </w:rPr>
        <w:t xml:space="preserve">أی أُسْکِتُوا ، والمُبْلِس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الساکت من الحزن أو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الجنّ وإِبْلَاسَهَا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تحیّرها ودهشها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یرقّ قلبه فلیدم أکل البَلَس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الباء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 وقیل هو شیء بالیمن یشبه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العدس ، وهو عن ابن الأعرابی مضموم الباء واللام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عطاء عن صدقة الحبّ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کلّه الصّدقة ، فذکر الذّرة والدّخن والبُلُس والجلجلان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فیه البُلْسُن ، بزیادة النون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الطیر علی أصحاب الفیل کالبَلَسَان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عبّاد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أظنّها الزّرازیر ، والبَلَسَان شجر کثیر الورق ینبت بمصر ، وله دهن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أبو موسی فی غریبه</w:t>
      </w:r>
      <w:r>
        <w:rPr>
          <w:rFonts w:eastAsia="IRNazanin" w:cs="IRNazanin"/>
          <w:color w:val="111111"/>
          <w:sz w:val="28"/>
          <w:szCs w:val="28"/>
          <w:rtl w:val="true"/>
          <w:lang w:bidi="fa-IR"/>
        </w:rPr>
        <w:t>.</w:t>
      </w:r>
    </w:p>
    <w:p>
      <w:pPr>
        <w:pStyle w:val="Heading5"/>
        <w:numPr>
          <w:ilvl w:val="4"/>
          <w:numId w:val="1"/>
        </w:numPr>
        <w:rPr/>
      </w:pPr>
      <w:bookmarkStart w:id="983" w:name="__RefHeading___Toc308032_73709187"/>
      <w:bookmarkStart w:id="984" w:name="_Toc420"/>
      <w:bookmarkEnd w:id="983"/>
      <w:r>
        <w:rPr>
          <w:rtl w:val="true"/>
        </w:rPr>
        <w:t>بلط</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 الجمل فی ناحیة البَلَاط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البَلَاط ضرب من الحجارة تفرش به الأرض ، ثم سمی المکان بَلَاطا اتّساعا ، وهو موضع معروف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985" w:name="__RefHeading___Toc308034_73709187"/>
      <w:bookmarkStart w:id="986" w:name="_Toc421"/>
      <w:bookmarkEnd w:id="985"/>
      <w:r>
        <w:rPr>
          <w:rtl w:val="true"/>
        </w:rPr>
        <w:t>بلعم</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أمر هذه الأمة إلّا علی رجل واسع السّرم ضخم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البُلْعُوم بالضم ، والبُلْعُم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الطعام فی الحلق ، وهو المریء ، یرید علی رجل شدید عسوف ، أو مسرف فی الأموال والدّماء ، فوصفه بسعة المدخل والمخرج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من رسول الله صلی‌الله‌علیه‌وسلم ما لو بثثته فیکم لقطع هذا البُلْعُوم</w:t>
      </w:r>
      <w:r>
        <w:rPr>
          <w:rFonts w:eastAsia="IRNazanin" w:cs="IRNazanin"/>
          <w:color w:val="111111"/>
          <w:sz w:val="28"/>
          <w:szCs w:val="28"/>
          <w:rtl w:val="true"/>
          <w:lang w:bidi="fa-IR"/>
        </w:rPr>
        <w:t>».</w:t>
      </w:r>
    </w:p>
    <w:p>
      <w:pPr>
        <w:pStyle w:val="Heading5"/>
        <w:numPr>
          <w:ilvl w:val="4"/>
          <w:numId w:val="1"/>
        </w:numPr>
        <w:rPr/>
      </w:pPr>
      <w:bookmarkStart w:id="987" w:name="__RefHeading___Toc308036_73709187"/>
      <w:bookmarkStart w:id="988" w:name="_Toc422"/>
      <w:bookmarkEnd w:id="987"/>
      <w:r>
        <w:rPr>
          <w:rtl w:val="true"/>
        </w:rPr>
        <w:t>بلغ</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ما أنزلت لنا قوّة وبَلَاغاً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ما یَتَبَلَّغُ ویتوصّل به إلی الشیء المطلوب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رافعة رفعت عنا من البَلَاغِ فَلْتُبَلِّغْ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بفتح الباء وکسرها ، فالفتح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ما بَلَّغَ من القرآن والسّنن ، والآخر من ذوی البَلَاغِ ، أی الذین بَلَّغُونَا </w:t>
      </w:r>
      <w:bookmarkStart w:id="989" w:name="pg11386_141453"/>
    </w:p>
    <w:p>
      <w:pPr>
        <w:pStyle w:val="BookText"/>
        <w:rPr/>
      </w:pPr>
      <w:bookmarkEnd w:id="989"/>
      <w:r>
        <w:rPr>
          <w:rFonts w:ascii="IRNazanin" w:hAnsi="IRNazanin" w:eastAsia="IRNazanin"/>
          <w:color w:val="111111"/>
          <w:sz w:val="28"/>
          <w:sz w:val="28"/>
          <w:szCs w:val="28"/>
          <w:rtl w:val="true"/>
          <w:lang w:bidi="fa-IR"/>
        </w:rPr>
        <w:t>یعنی ذوی التّبلیغ ، فأقام الاسم مقام المصدر الحقیقی ، کما تقول أعطیته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الکسر فقال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من المبالغین فی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بَالَغَ یُبَالِغُ مُبَالَغَةً وبِلَاغاً إذا اجتهدوا فی الأمر ، والمعنی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جماعة أو نفس تبلغ عنّا وتذیع ما نقوله فلتبلّغ ولتحک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لعلیّ یوم الجمل قد بَلَغْتَ منا البُلَغِین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بکسر الباء وضمها مع 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قد بلغت منّا کلّ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منه البرحین </w:t>
      </w:r>
      <w:r>
        <w:rPr>
          <w:rStyle w:val="FootnoteAnchor"/>
          <w:rtl w:val="true"/>
        </w:rPr>
        <w:footnoteReference w:id="113"/>
      </w:r>
      <w:r>
        <w:rPr>
          <w:rFonts w:ascii="IRNazanin" w:hAnsi="IRNazanin" w:eastAsia="IRNazanin"/>
          <w:color w:val="111111"/>
          <w:sz w:val="28"/>
          <w:sz w:val="28"/>
          <w:szCs w:val="28"/>
          <w:rtl w:val="true"/>
          <w:lang w:bidi="fa-IR"/>
        </w:rPr>
        <w:t>، أی الدّواهی ، والأصل فیه کأنه قیل خطب بُلَغٌ أی بَلِیغٌ ، وأمر بُرَح أی مبرّح ، ثم جمعا جمع السلامة إیذانا بأنّ الخطوب فی شدّة نکایتها بمنزلة العقلاء الذین لهم قصد وتعمّد</w:t>
      </w:r>
      <w:r>
        <w:rPr>
          <w:rFonts w:eastAsia="IRNazanin" w:cs="IRNazanin"/>
          <w:color w:val="111111"/>
          <w:sz w:val="28"/>
          <w:szCs w:val="28"/>
          <w:rtl w:val="true"/>
          <w:lang w:bidi="fa-IR"/>
        </w:rPr>
        <w:t>.</w:t>
      </w:r>
    </w:p>
    <w:p>
      <w:pPr>
        <w:pStyle w:val="Heading5"/>
        <w:numPr>
          <w:ilvl w:val="4"/>
          <w:numId w:val="1"/>
        </w:numPr>
        <w:rPr/>
      </w:pPr>
      <w:bookmarkStart w:id="990" w:name="__RefHeading___Toc308038_73709187"/>
      <w:bookmarkStart w:id="991" w:name="_Toc423"/>
      <w:bookmarkEnd w:id="990"/>
      <w:r>
        <w:rPr>
          <w:rtl w:val="true"/>
        </w:rPr>
        <w:t>بلق</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فتح کله ، یقال بَلَقْتُهُ فَانْبَلَقَ</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308040_73709187"/>
      <w:bookmarkStart w:id="993" w:name="_Toc424"/>
      <w:bookmarkEnd w:id="992"/>
      <w:r>
        <w:rPr>
          <w:rtl w:val="true"/>
        </w:rPr>
        <w:t>بلقع</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الکاذبة تدع الدیار بَلَاقِع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البَلَاقِع جمع بَلْقَع وبَلْقَعَة وهی الأرض القفر التی لا شیء بها ، یرید أن الحالف بها یفتقر ویذهب ما فی بیته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أن یفرّق الله شمله ویغیّر علیه ما أولاه من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الأرض منی بَلَاقِع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وصفها بالجمع مبالغة ، کقولهم أرض سباسب ، وثوب 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النساء البَلْقَعَة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الخالیة من کل خیر</w:t>
      </w:r>
      <w:r>
        <w:rPr>
          <w:rFonts w:eastAsia="IRNazanin" w:cs="IRNazanin"/>
          <w:color w:val="111111"/>
          <w:sz w:val="28"/>
          <w:szCs w:val="28"/>
          <w:rtl w:val="true"/>
          <w:lang w:bidi="fa-IR"/>
        </w:rPr>
        <w:t>.</w:t>
      </w:r>
    </w:p>
    <w:p>
      <w:pPr>
        <w:pStyle w:val="Heading5"/>
        <w:numPr>
          <w:ilvl w:val="4"/>
          <w:numId w:val="1"/>
        </w:numPr>
        <w:rPr/>
      </w:pPr>
      <w:bookmarkStart w:id="994" w:name="__RefHeading___Toc308042_73709187"/>
      <w:bookmarkStart w:id="995" w:name="_Toc425"/>
      <w:bookmarkEnd w:id="994"/>
      <w:r>
        <w:rPr>
          <w:rtl w:val="true"/>
        </w:rPr>
        <w:t>بلل</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 أرحامکم ولو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ندّوها بصلتها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یطلقون النّداوة علی الصّلة کما یطلقون الیبس علی القطیعة ، لأنهم لما رأوا بعض الأشیاء یتّصل ویختلط بالنّداوة ، ویحصل بینهما التّجافی والتّفرّق بالیبس استعاروا البَلَل لمعنی الوصل ، والیبس لمعنی القطیعة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لکم رحما سَأَبُلُّهَا بِبِلَالِهَا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أصلکم فی الدنیا ولا أغنی عنکم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والبِلَال جمع 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کلّ ما بلّ الحلق من ماء أو لبن أو غیره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طهفة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تبضّ بِبِلَال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المطر</w:t>
      </w:r>
      <w:r>
        <w:rPr>
          <w:rFonts w:eastAsia="Amiri" w:cs="Amiri" w:ascii="Amiri" w:hAnsi="Amiri"/>
          <w:color w:val="111111"/>
          <w:sz w:val="28"/>
          <w:szCs w:val="28"/>
          <w:rtl w:val="true"/>
          <w:lang w:bidi="ar-SA"/>
        </w:rPr>
        <w:t xml:space="preserve">. </w:t>
      </w:r>
      <w:bookmarkStart w:id="996" w:name="pg11386_141454"/>
    </w:p>
    <w:p>
      <w:pPr>
        <w:pStyle w:val="BookText"/>
        <w:rPr/>
      </w:pPr>
      <w:bookmarkEnd w:id="9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بَلَلاً من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خصبا ؛ لأنه یکون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لشارب حلّ 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الشّفاء ، من قولهم بَلَ من مرضه وأَبَلَ ، وبعضهم یجعله إتباعا لحلّ ، ویمنع من جواز الإتباع الواو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 فی معیشته بَلَّهُ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أغناه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علیّ رضی الله تعالی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شکوا بانقطاع شرب أو 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لا تبلّک عندی بَالَّة ، أی لا یصیبک منی ندی ولا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بَلِیلَة الإرعاد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تزال ترعد وتهدّد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فیها ندی ، والجنوب أَبَلُ الرّیاح ، جعل الإرعاد مثلا للوعید والتّهدید ، من قولهم أرعد الرجل وأبرق إذا تهدّد وأوعد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شیء أَبَلُ للجسم من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کلحم العصفور ، أی أشدّ تصحیحا وموافقة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یستحضر المغیرة 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یمهل ثلاثا ثم یحضر علی 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ما فیه من الإساءة والعیب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بضم الباء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ترعی 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البَلَّة نور العضاه قبل أن ینعقد</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308044_73709187"/>
      <w:bookmarkStart w:id="998" w:name="_Toc426"/>
      <w:bookmarkEnd w:id="997"/>
      <w:r>
        <w:rPr>
          <w:rtl w:val="true"/>
        </w:rPr>
        <w:t>بلم</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رأیته بَیْلَمَانِیّا أقمر هجانا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ضخم منتفخ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السقیفة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کقدّ الأُبْلُمَة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خوصة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فی الهمزة</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308046_73709187"/>
      <w:bookmarkStart w:id="1000" w:name="_Toc427"/>
      <w:bookmarkEnd w:id="999"/>
      <w:r>
        <w:rPr>
          <w:rtl w:val="true"/>
        </w:rPr>
        <w:t>بلن</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ستفتحون بلادا فیها بَلَّانَات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بلّالات فأبدل اللام نونا</w:t>
      </w:r>
      <w:r>
        <w:rPr>
          <w:rFonts w:eastAsia="IRNazanin" w:cs="IRNazanin"/>
          <w:color w:val="111111"/>
          <w:sz w:val="28"/>
          <w:szCs w:val="28"/>
          <w:rtl w:val="true"/>
          <w:lang w:bidi="fa-IR"/>
        </w:rPr>
        <w:t>.</w:t>
      </w:r>
    </w:p>
    <w:p>
      <w:pPr>
        <w:pStyle w:val="Heading5"/>
        <w:numPr>
          <w:ilvl w:val="4"/>
          <w:numId w:val="1"/>
        </w:numPr>
        <w:rPr/>
      </w:pPr>
      <w:bookmarkStart w:id="1001" w:name="__RefHeading___Toc308048_73709187"/>
      <w:bookmarkStart w:id="1002" w:name="_Toc428"/>
      <w:bookmarkEnd w:id="1001"/>
      <w:r>
        <w:rPr>
          <w:rtl w:val="true"/>
        </w:rPr>
        <w:t>بلور</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یحبّنا أهل البیت الأحدب الموجَّه ولا الأعور البِلَّوْرَة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عینه ناتئة ، هکذا شرحه ولم یذکر أصله</w:t>
      </w:r>
      <w:r>
        <w:rPr>
          <w:rFonts w:eastAsia="IRNazanin" w:cs="IRNazanin"/>
          <w:color w:val="111111"/>
          <w:sz w:val="28"/>
          <w:szCs w:val="28"/>
          <w:rtl w:val="true"/>
          <w:lang w:bidi="fa-IR"/>
        </w:rPr>
        <w:t>.</w:t>
      </w:r>
    </w:p>
    <w:p>
      <w:pPr>
        <w:pStyle w:val="Heading5"/>
        <w:numPr>
          <w:ilvl w:val="4"/>
          <w:numId w:val="1"/>
        </w:numPr>
        <w:rPr/>
      </w:pPr>
      <w:bookmarkStart w:id="1003" w:name="__RefHeading___Toc308050_73709187"/>
      <w:bookmarkStart w:id="1004" w:name="_Toc429"/>
      <w:bookmarkEnd w:id="1003"/>
      <w:r>
        <w:rPr>
          <w:rtl w:val="true"/>
        </w:rPr>
        <w:t>بله</w:t>
      </w:r>
      <w:bookmarkEnd w:id="10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نعیم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خطر علی قلب بشر ، بَلْهَ ما اطّلعتم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w:t>
      </w:r>
      <w:bookmarkStart w:id="1005" w:name="pg11386_141456"/>
    </w:p>
    <w:p>
      <w:pPr>
        <w:pStyle w:val="BookText"/>
        <w:rPr/>
      </w:pPr>
      <w:bookmarkEnd w:id="1005"/>
      <w:r>
        <w:rPr>
          <w:rFonts w:ascii="IRNazanin" w:hAnsi="IRNazanin" w:eastAsia="IRNazanin"/>
          <w:color w:val="111111"/>
          <w:sz w:val="28"/>
          <w:sz w:val="28"/>
          <w:szCs w:val="28"/>
          <w:rtl w:val="true"/>
          <w:lang w:bidi="fa-IR"/>
        </w:rPr>
        <w:t>من أسماء الأفعال بمعنی دع واترک ، تقول بَلْهَ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یوضع موضع المصدر ویضاف ، فیقال بَلْهَ زید ، أی ترک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ما اطّلعتم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منصوب المحلّ ومجروره علی التّقدیرین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اطّلعتم علیه من نعیم الجنة وعرفتموه من لذّاتها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أهل الجنة 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الأَبْلَه وهو الغافل عن الشّر المطبوع علی الخیر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أنها غر ، لا دهاء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هم الذین غلبت علیهم سلامة الصّدور وحسن الظنّ بالناس ؛ لأنهم أغفلوا أمر دنیاهم فجهلوا حذق التّصرّف فیها ، وأقبلوا علی آخرتهم فشغلوا أنفسهم بها ، فاستحقّوا أن یکونوا أکثر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الأَبْلَه وهو الذی لا عقل له فغیر مراد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الزّبرقان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أولادنا الأَبْلَه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لشدّة حیائه کالأبله وهو عقول</w:t>
      </w:r>
      <w:r>
        <w:rPr>
          <w:rFonts w:eastAsia="IRNazanin" w:cs="IRNazanin"/>
          <w:color w:val="111111"/>
          <w:sz w:val="28"/>
          <w:szCs w:val="28"/>
          <w:rtl w:val="true"/>
          <w:lang w:bidi="fa-IR"/>
        </w:rPr>
        <w:t>.</w:t>
      </w:r>
    </w:p>
    <w:p>
      <w:pPr>
        <w:pStyle w:val="Heading5"/>
        <w:numPr>
          <w:ilvl w:val="4"/>
          <w:numId w:val="1"/>
        </w:numPr>
        <w:rPr/>
      </w:pPr>
      <w:bookmarkStart w:id="1006" w:name="__RefHeading___Toc308052_73709187"/>
      <w:bookmarkStart w:id="1007" w:name="_Toc430"/>
      <w:bookmarkEnd w:id="1006"/>
      <w:r>
        <w:rPr>
          <w:rtl w:val="true"/>
        </w:rPr>
        <w:t>بلا</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کتاب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فمشی قیصر إلی إیلیاء لمّا أَبْلَاهُ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الخیر أَبْلَیْتُهُ أُبْلِیهِ إِبْلَاءً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الشّر بَلَوْتُهُ أَبْلُوهُ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الابْتِلَاء یکون فی الخیر والشّر معا من غیر فرق بین فعلیهما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وَنَبْلُوکُمْ بِالشَّرِّ وَالْخَیْرِ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مشی قیصر شکرا لاندفاع فارس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أُبْلِیَ فذکر فقد 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الإنعام والإحسان ، یقال بَلَوْتُ الرجل وأَبْلَیْتُ عنده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والابْتِلَاء فی الأصل الاختبار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بَلَوْتُهُ وأَبْلَیْتُهُ وابْتَلَیْتُهُ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أحدا أَبْلَاهُ الله أحسن ممّا أبلانی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تُبْلِنَا إلّا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تمتحنّا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النّذر ما ابْتُلِیَ به وجه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أرید به وجهه وقصد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برّ الوالدین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 الله تعالی عذرا فی 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أعطه وأبلغ العذر فیها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أحسن فیما بینک وبین الله تعالی ببرّک إیّاها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حدیث سعد یوم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یعطی هذا من لا یُبْلَی 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یعمل مثل عملی فی الحرب ، کأنه یرید أفعل فعلا أختبر فیه ، ویظهر به خیری وشری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أصحابی من لا یرانی بعد أن 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عمر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أمنهم أنا؟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ولن أُبْلِیَ أحدا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أخبر بعدک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قولهم أَبْلَیْتُ فلانا یمینا ، إذا حلفت له بیمین طیّبت بها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أَبْلَی بمعنی أخبر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وتبقی حثالة لا یُبَالِیهِمُ الله 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لا یبالی بهم الله بالة ، أی لا یرفع لهم قدرا ولا یقیم لهم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بَالَة بَالِیَة ، مثل عافاه الله عافیة ، فحذفوا الیاء منها تخفیفا کما حذفوا ألف لم أبل ، یقال ما بَالَیْتُهُ وما بَالَیْتُ به ، أی لم أکترث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فی الجنة ولا أُبَالِی ، وهؤلاء فی النار ولا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الأزهری عن جماعة من العلماء أن معناه لا أکره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عباس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أُبَالِیهِ بَالَة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الرّجل مع عمله وأهله 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أقلّهم به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مُبَالاة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خالد بن الولید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وابن الخطاب حیّ فلا ، ولکن إذا کان الناس بذی بِلِّیٍ وذی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بذی بِلِّیَّان ، أی إذا کانوا طوائف وفرقا من غیر إمام ، وکل من بعد عنک حتی لا تعرف موضعه فهو بذی بلیّ ، وهو من بلّ فی الأرض إذا ذهب ، أراد ضیاع أمور النّاس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فی الجاهلیة یعقرون عند القبر بقرة أو ناقة أو شاة ویسمّون العقیرة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إذا مات لهم من یعزّ علیهم أخذوا ناقة فعقلوها عند قبره فلا تعلف ولا تسقی إلی أن تموت ، وربّما حفروا لها حفیرة وترکوها فیها إلی أن تموت ، ویزعمون أن الناس یحشرون یوم القیامة رکبانا علی البَلَایَا إذا عقلت مطایاهم عند قبورهم ، هذا عند من کان یقرّ منهم بالبعث</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حذیفة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لَتَبْتَلُنَ لها إماما أو لتصلّنّ وحدانا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لتختارنّ </w:t>
      </w:r>
      <w:bookmarkStart w:id="1008" w:name="pg11386_141460"/>
    </w:p>
    <w:p>
      <w:pPr>
        <w:pStyle w:val="BookText"/>
        <w:rPr/>
      </w:pPr>
      <w:bookmarkEnd w:id="1008"/>
      <w:r>
        <w:rPr>
          <w:rFonts w:ascii="IRNazanin" w:hAnsi="IRNazanin" w:eastAsia="IRNazanin"/>
          <w:color w:val="111111"/>
          <w:sz w:val="28"/>
          <w:sz w:val="28"/>
          <w:szCs w:val="28"/>
          <w:rtl w:val="true"/>
          <w:lang w:bidi="fa-IR"/>
        </w:rPr>
        <w:t xml:space="preserve">هکذا أورده الهروی فی هذا الحرف ، وجعل أصله من 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 وغیره ذکره فی الباء والتاء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 وکأنّه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4"/>
        <w:numPr>
          <w:ilvl w:val="3"/>
          <w:numId w:val="1"/>
        </w:numPr>
        <w:rPr/>
      </w:pPr>
      <w:bookmarkStart w:id="1009" w:name="__RefHeading___Toc308054_73709187"/>
      <w:bookmarkStart w:id="1010" w:name="_Toc431"/>
      <w:bookmarkEnd w:id="1009"/>
      <w:r>
        <w:rPr>
          <w:rtl w:val="true"/>
        </w:rPr>
        <w:t>(</w:t>
      </w:r>
      <w:r>
        <w:rPr>
          <w:rtl w:val="true"/>
        </w:rPr>
        <w:t>باب الباء مع النون</w:t>
      </w:r>
      <w:r>
        <w:rPr>
          <w:rtl w:val="true"/>
        </w:rPr>
        <w:t>)</w:t>
      </w:r>
      <w:bookmarkEnd w:id="1010"/>
    </w:p>
    <w:p>
      <w:pPr>
        <w:pStyle w:val="Heading5"/>
        <w:numPr>
          <w:ilvl w:val="4"/>
          <w:numId w:val="1"/>
        </w:numPr>
        <w:rPr/>
      </w:pPr>
      <w:bookmarkStart w:id="1011" w:name="__RefHeading___Toc308056_73709187"/>
      <w:bookmarkStart w:id="1012" w:name="_Toc432"/>
      <w:bookmarkEnd w:id="1011"/>
      <w:r>
        <w:rPr>
          <w:rtl w:val="true"/>
        </w:rPr>
        <w:t>بند</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أشراط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تغزو الرّوم فتسیر بثمانین بَنْداً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الکبیر وجمعه بُنُود</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308058_73709187"/>
      <w:bookmarkStart w:id="1014" w:name="_Toc433"/>
      <w:bookmarkEnd w:id="1013"/>
      <w:r>
        <w:rPr>
          <w:rtl w:val="true"/>
        </w:rPr>
        <w:t>بنس</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بَنِّسُوا عن البیوت لا تطمّ امرأة أو صبیّ یسمع کلامکم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تأخّروا لئلا یسمعوا ما یستضرّون به من الرّفق الجاری بینکم</w:t>
      </w:r>
      <w:r>
        <w:rPr>
          <w:rFonts w:eastAsia="IRNazanin" w:cs="IRNazanin"/>
          <w:color w:val="111111"/>
          <w:sz w:val="28"/>
          <w:szCs w:val="28"/>
          <w:rtl w:val="true"/>
          <w:lang w:bidi="fa-IR"/>
        </w:rPr>
        <w:t>.</w:t>
      </w:r>
    </w:p>
    <w:p>
      <w:pPr>
        <w:pStyle w:val="Heading5"/>
        <w:numPr>
          <w:ilvl w:val="4"/>
          <w:numId w:val="1"/>
        </w:numPr>
        <w:rPr/>
      </w:pPr>
      <w:bookmarkStart w:id="1015" w:name="__RefHeading___Toc308060_73709187"/>
      <w:bookmarkStart w:id="1016" w:name="_Toc434"/>
      <w:bookmarkEnd w:id="1015"/>
      <w:r>
        <w:rPr>
          <w:rtl w:val="true"/>
        </w:rPr>
        <w:t>بنن</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جابر رضی الله عنه وقتل أبیه یوم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عرفته إلّا بِبَنَانِهِ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أطرافها ، واحدتها بَنَانَة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للمدینة 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الطّیّبة ، وقد تطلق علی المکروهة ، والجمع 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الأشعث بن قیس ما أحسبک عرفتنی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وإنی لأجد بَنَّة الغزل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ریح الغزل ، رماه بالحیاکة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کان أبو الأشعث یولع بالنّساجة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أن یعجل علیه بالحکومة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قولهم أَبَنَ بالمکان إذا أقام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بضم الباء وتخفیف النّون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من المحالّ القدیمة بالبصرة</w:t>
      </w:r>
      <w:r>
        <w:rPr>
          <w:rFonts w:eastAsia="IRNazanin" w:cs="IRNazanin"/>
          <w:color w:val="111111"/>
          <w:sz w:val="28"/>
          <w:szCs w:val="28"/>
          <w:rtl w:val="true"/>
          <w:lang w:bidi="fa-IR"/>
        </w:rPr>
        <w:t>.</w:t>
      </w:r>
    </w:p>
    <w:p>
      <w:pPr>
        <w:pStyle w:val="Heading5"/>
        <w:numPr>
          <w:ilvl w:val="4"/>
          <w:numId w:val="1"/>
        </w:numPr>
        <w:rPr/>
      </w:pPr>
      <w:bookmarkStart w:id="1017" w:name="__RefHeading___Toc308062_73709187"/>
      <w:bookmarkStart w:id="1018" w:name="_Toc435"/>
      <w:bookmarkEnd w:id="1017"/>
      <w:r>
        <w:rPr>
          <w:rtl w:val="true"/>
        </w:rPr>
        <w:t>بنها</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بِنْهَا هو بکسر الباء وسکون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قری مصر بارک النبی صلی‌الله‌علیه‌وسلم فی عسلها ، والناس الیوم یفتحون الباء</w:t>
      </w:r>
      <w:r>
        <w:rPr>
          <w:rFonts w:eastAsia="IRNazanin" w:cs="IRNazanin"/>
          <w:color w:val="111111"/>
          <w:sz w:val="28"/>
          <w:szCs w:val="28"/>
          <w:rtl w:val="true"/>
          <w:lang w:bidi="fa-IR"/>
        </w:rPr>
        <w:t>.</w:t>
      </w:r>
    </w:p>
    <w:p>
      <w:pPr>
        <w:pStyle w:val="Heading5"/>
        <w:numPr>
          <w:ilvl w:val="4"/>
          <w:numId w:val="1"/>
        </w:numPr>
        <w:rPr/>
      </w:pPr>
      <w:bookmarkStart w:id="1019" w:name="__RefHeading___Toc308064_73709187"/>
      <w:bookmarkStart w:id="1020" w:name="_Toc436"/>
      <w:bookmarkEnd w:id="1019"/>
      <w:r>
        <w:rPr>
          <w:rtl w:val="true"/>
        </w:rPr>
        <w:t>بنا</w:t>
      </w:r>
      <w:bookmarkEnd w:id="10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الاعتکاف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بِبِنَائِهِ فقوّض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واحد الأَبْنِیَة ، وهی البیوت التی </w:t>
      </w:r>
    </w:p>
    <w:p>
      <w:pPr>
        <w:pStyle w:val="BookText"/>
        <w:rPr/>
      </w:pPr>
      <w:r>
        <w:rPr>
          <w:rFonts w:ascii="IRNazanin" w:hAnsi="IRNazanin" w:eastAsia="IRNazanin"/>
          <w:color w:val="111111"/>
          <w:sz w:val="28"/>
          <w:sz w:val="28"/>
          <w:szCs w:val="28"/>
          <w:rtl w:val="true"/>
          <w:lang w:bidi="fa-IR"/>
        </w:rPr>
        <w:t>تسکنها العرب فی الصحراء ، فمنها الطّراف ، والخباء ، والبِنَاء ، والقبّة ، والمضرب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 مفردا ومجموعا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ما أنزل الحجاب فی مُبْتَنَی رسول الله صلی‌الله‌علیه‌وسلم بزینب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الابْتِنَاء والبِنَاء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بالزوجة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 أن الرجل کان إذا تزوج امرأة بنی علیها قبّة لیدخل بها فیها ، فیقال بَنَی الرجل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بنی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فیه نظر ، فإنه قد جاء فی غیر موضع من الحدیث وغیر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الجوهری استعمله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والمُبْتَنَی هاهنا یراد به الابْتِنَاء ، فأقامه مقام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متی تَبْنِینِی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متی تدخلنی علی زوجتی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وحقیقته متی تجعلنی أَبْتَنِی بزوجتی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صلی‌الله‌علیه‌وسلم متّقیا الأرض بشیء إلا أنی أذکر یوم مطر فإنّا بسطنا له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نطعا ، هکذا جاء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 أیضا المَبْنَاة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سلیمان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هدم بِنَاء ربّه تبارک وتعالی فهو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قتل نفسا بغیر حق ؛ لأنّ الجسم بُنْیَان خلقه الله تعالی ورکّبه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البراء بن معرور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أن لا أجعل هذه البَنِیَّة منّی بظهر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تدعی بنیّة إبراهیم علیه‌السلام ، لأنه بناها ، وقد کثر قسمهم بربّ هذه البنیّة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حذیفة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تَبَنَّی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اتّخذه ابْناً ، وهو تفعّل من الابن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ألعب بالبَنَات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التّماثیل التی تلعب بها الصّبایا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اللفظة یجوز أن تکون من باب الباء والنون والتاء ، لأنها جمع سلامة لبنت علی ظاهر اللفظ</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رجلا قدم من الثّغر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شرب الجیش </w:t>
      </w:r>
      <w:bookmarkStart w:id="1021" w:name="pg11386_141463"/>
    </w:p>
    <w:p>
      <w:pPr>
        <w:pStyle w:val="BookText"/>
        <w:rPr/>
      </w:pPr>
      <w:bookmarkEnd w:id="1021"/>
      <w:r>
        <w:rPr>
          <w:rFonts w:ascii="IRNazanin" w:hAnsi="IRNazanin" w:eastAsia="IRNazanin"/>
          <w:color w:val="111111"/>
          <w:sz w:val="28"/>
          <w:sz w:val="28"/>
          <w:szCs w:val="28"/>
          <w:rtl w:val="true"/>
          <w:lang w:bidi="fa-IR"/>
        </w:rPr>
        <w:t xml:space="preserve">فی البُنَیَّات الصغار؟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 القوم لیؤتون بالإناء فیتداولونه حتی یشربوه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البُنَیَّات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الأقداح الصغار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فی دیار العجم فعمل نیروزهم ومهرجانهم حشر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تنأ ، أی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وسیذکر فی موضعه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المخنّث یصف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قعدت تَبَنَّتْ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فرجّت رجلیها لضخم رکبها ، کأنه شبّهها بالقبّة من الأدم ، وهی المَبْنَاة لسمنها وکثرة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شبّهها بها إذا ضربت وطنّبت انفرجت ، وکذلک هذه إذا قعدت تربّعت وفرّجت رجلیها</w:t>
      </w:r>
      <w:r>
        <w:rPr>
          <w:rFonts w:eastAsia="IRNazanin" w:cs="IRNazanin"/>
          <w:color w:val="111111"/>
          <w:sz w:val="28"/>
          <w:szCs w:val="28"/>
          <w:rtl w:val="true"/>
          <w:lang w:bidi="fa-IR"/>
        </w:rPr>
        <w:t>.</w:t>
      </w:r>
    </w:p>
    <w:p>
      <w:pPr>
        <w:pStyle w:val="Heading4"/>
        <w:numPr>
          <w:ilvl w:val="3"/>
          <w:numId w:val="1"/>
        </w:numPr>
        <w:rPr/>
      </w:pPr>
      <w:bookmarkStart w:id="1022" w:name="__RefHeading___Toc308066_73709187"/>
      <w:bookmarkStart w:id="1023" w:name="_Toc437"/>
      <w:bookmarkEnd w:id="1022"/>
      <w:r>
        <w:rPr>
          <w:rtl w:val="true"/>
        </w:rPr>
        <w:t>(</w:t>
      </w:r>
      <w:r>
        <w:rPr>
          <w:rtl w:val="true"/>
        </w:rPr>
        <w:t>باب الباء مع الواو</w:t>
      </w:r>
      <w:r>
        <w:rPr>
          <w:rtl w:val="true"/>
        </w:rPr>
        <w:t>)</w:t>
      </w:r>
      <w:bookmarkEnd w:id="1023"/>
    </w:p>
    <w:p>
      <w:pPr>
        <w:pStyle w:val="Heading5"/>
        <w:numPr>
          <w:ilvl w:val="4"/>
          <w:numId w:val="1"/>
        </w:numPr>
        <w:rPr/>
      </w:pPr>
      <w:bookmarkStart w:id="1024" w:name="__RefHeading___Toc308068_73709187"/>
      <w:bookmarkStart w:id="1025" w:name="_Toc438"/>
      <w:bookmarkEnd w:id="1024"/>
      <w:r>
        <w:rPr>
          <w:rtl w:val="true"/>
        </w:rPr>
        <w:t>بوأ</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أَبُوءُ بنعمتک علیّ وأَبُوءُ بذنبی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ألتزم وأرجع وأقرّ ، وأصل البَوَاء الّلزوم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بَاءَ به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التزمه ورجع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وائل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عفوت عنه یَبُوء بإثمه وإثم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علیه عقوبة ذنبه وعقوبة قتل صاحبه ، فأضاف الإثم إلی صاحبه ؛ لأن قتله سبب لإثمه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قتله کان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حکم البَوَاء وصارا متساویین لا فضل للمقتصّ إذا استوفی حقه علی المقتصّ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 للأمیر بذنبک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اعترف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تکررت هذه اللفظة فی الحدیث ، ومعناها لینزل منزله من النار ، یقال بَوَّأَهُ الله منزلا ، أی أسکنه إیّاه ، وتَبَوَّأْتُ منزلا ، أی اتّخذته ، والمَبَاءَة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أصلّی فی مَبَاءَة الغنم؟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منزلها الذی تأوی إلیه ، وهو المُتَبَوَّأ أیضا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المُتَبَوَّأ</w:t>
      </w:r>
      <w:r>
        <w:rPr>
          <w:rFonts w:eastAsia="Amiri" w:cs="Amiri" w:ascii="Amiri" w:hAnsi="Amiri"/>
          <w:color w:val="111111"/>
          <w:sz w:val="28"/>
          <w:szCs w:val="28"/>
          <w:rtl w:val="true"/>
          <w:lang w:bidi="ar-SA"/>
        </w:rPr>
        <w:t xml:space="preserve">». </w:t>
      </w:r>
      <w:bookmarkStart w:id="1026" w:name="pg11386_141465"/>
    </w:p>
    <w:p>
      <w:pPr>
        <w:pStyle w:val="BookText"/>
        <w:rPr/>
      </w:pPr>
      <w:bookmarkEnd w:id="10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النّکاح والتّزوّج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فیه البَاءَة والبَاء ، وقد یقصر ، وهو من المَبَاءة ، المنزل ؛ لأن من تزوّج امرأة بَوَّأَهَا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لأنّ الرجل یَتَبَوَّأ من أهله ، أی یستمکن کما یتبوّأ من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مات عنها زوجها فمرّ بها رجل وقد تزیّنت للبَاءَة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بَوَّأَ رجلا برمحه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سدّده قبله وهیّأه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بین حیّین من العرب قتال ، وکان لأحدهما طول علی الآخر ، فقالوا لا نرضی حتی یقتل بالعبد منّا الحرّ منهم ، وبالمرأة الرجل ، فأمر رسول الله صلی‌الله‌علیه‌وسلم أن یَتَبَاءَوْا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هشیم ، والصواب یَتَبَاوَءُوا بوزن یتقاتلوا ، من البَوَاء وهو المساواة ، یقال بَاوَأْتُ بین القتلی ، أی ساویت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 یَتَبَاءَوْا صحیح ، یقال بَاءَ به إذا کان کفؤا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بَوَاء ، أی أکفاء ، معناه ذوو بَوَاء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الجراحات 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سواء فی القصاص ، لا یؤخذ إلّا ما یساویها فی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العقرب مغتاظة علی ابن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تؤذی کما تؤذی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الثّواب جزاء والعقاب بَوَاء</w:t>
      </w:r>
      <w:r>
        <w:rPr>
          <w:rFonts w:eastAsia="IRNazanin" w:cs="IRNazanin"/>
          <w:color w:val="111111"/>
          <w:sz w:val="28"/>
          <w:szCs w:val="28"/>
          <w:rtl w:val="true"/>
          <w:lang w:bidi="fa-IR"/>
        </w:rPr>
        <w:t>».</w:t>
      </w:r>
    </w:p>
    <w:p>
      <w:pPr>
        <w:pStyle w:val="Heading5"/>
        <w:numPr>
          <w:ilvl w:val="4"/>
          <w:numId w:val="1"/>
        </w:numPr>
        <w:rPr/>
      </w:pPr>
      <w:bookmarkStart w:id="1027" w:name="__RefHeading___Toc308070_73709187"/>
      <w:bookmarkStart w:id="1028" w:name="_Toc439"/>
      <w:bookmarkEnd w:id="1027"/>
      <w:r>
        <w:rPr>
          <w:rtl w:val="true"/>
        </w:rPr>
        <w:t>بوج</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هبت ریح سوداء فیها برق مُتَبَوِّج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متألّق برعود وبروق ، من انْبَاجَ یَنْبَاج إذا انفتق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الشّمّاخ فی مرثیة عمر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قضیت أمورا ثمّ غادرت بعدها</w:t>
      </w:r>
    </w:p>
    <w:p>
      <w:pPr>
        <w:pStyle w:val="BookText"/>
        <w:rPr/>
      </w:pPr>
      <w:r>
        <w:rPr>
          <w:rFonts w:ascii="Amiri" w:hAnsi="Amiri" w:eastAsia="Amiri" w:cs="Amiri"/>
          <w:color w:val="111111"/>
          <w:sz w:val="28"/>
          <w:sz w:val="28"/>
          <w:szCs w:val="28"/>
          <w:rtl w:val="true"/>
          <w:lang w:bidi="ar-SA"/>
        </w:rPr>
        <w:t>بَوَائِج فی أکمامها لم تفتّق</w:t>
      </w:r>
    </w:p>
    <w:p>
      <w:pPr>
        <w:pStyle w:val="BookText"/>
        <w:rPr/>
      </w:pPr>
      <w:r>
        <w:rPr>
          <w:rFonts w:ascii="Amiri" w:hAnsi="Amiri" w:eastAsia="Amiri" w:cs="Amiri"/>
          <w:color w:val="111111"/>
          <w:sz w:val="28"/>
          <w:sz w:val="28"/>
          <w:szCs w:val="28"/>
          <w:rtl w:val="true"/>
          <w:lang w:bidi="ar-SA"/>
        </w:rPr>
        <w:t xml:space="preserve">البَوَائِج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 ، جمع بَائِجَة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بَاجاً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یهمز ، وهو فارسی معرّب</w:t>
      </w:r>
      <w:r>
        <w:rPr>
          <w:rFonts w:eastAsia="IRNazanin" w:cs="IRNazanin"/>
          <w:color w:val="111111"/>
          <w:sz w:val="28"/>
          <w:szCs w:val="28"/>
          <w:rtl w:val="true"/>
          <w:lang w:bidi="fa-IR"/>
        </w:rPr>
        <w:t xml:space="preserve">. </w:t>
      </w:r>
      <w:bookmarkStart w:id="1029" w:name="pg11386_141467"/>
    </w:p>
    <w:p>
      <w:pPr>
        <w:pStyle w:val="Heading5"/>
        <w:numPr>
          <w:ilvl w:val="4"/>
          <w:numId w:val="1"/>
        </w:numPr>
        <w:rPr/>
      </w:pPr>
      <w:bookmarkStart w:id="1030" w:name="__RefHeading___Toc308072_73709187"/>
      <w:bookmarkStart w:id="1031" w:name="_Toc440"/>
      <w:bookmarkEnd w:id="1029"/>
      <w:bookmarkEnd w:id="1030"/>
      <w:r>
        <w:rPr>
          <w:rtl w:val="true"/>
        </w:rPr>
        <w:t>بوح</w:t>
      </w:r>
      <w:bookmarkEnd w:id="1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کفرا بَوَاحاً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جهارا ، من بَاحَ بالشیء یَبُوحُ به إذا أعلنه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بالراء ، وقد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للنّساء من بَاحَة الطّریق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وبَاحَة الدّار 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نظّفوا أفنیتکم ولا تدعوها کَبَاحَة الیهود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نقتل مقاتلتکم ونَسْتَبِیحُ ذراریّکم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نسبیهم وننهبهم ونجعلهم له مُبَاحاً ، أی لا تبعة علیه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أَبَاحَهُ یُبِیحُهُ ، واسْتَبَاحَهُ یَسْتَبِیحُهُ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المحذور ، وقد تکرر فی الحدیث</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308074_73709187"/>
      <w:bookmarkStart w:id="1033" w:name="_Toc441"/>
      <w:bookmarkEnd w:id="1032"/>
      <w:r>
        <w:rPr>
          <w:rtl w:val="true"/>
        </w:rPr>
        <w:t>بور</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قوم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هلکی ، جمع 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والبَوَار الهلاک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عرفناه 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فی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ثقیف کذّاب ومُبِیرٌ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مهلک یسرف فی إهلاک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بَارَ الرجل یَبُورُ بَوْراً فهو 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وأَبَارَ غیره فهو مُبِیر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حائر 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یتّجه لشیء ، وقیل هو إتباع لحائر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کتابه صلی‌الله‌علیه‌وسلم لأکیدر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لکم البَوْر والمعامی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البَوْر الأرض التی لم تزرع ، والمعامی المجهولة ، وهو بالفتح مصدر وصف به ، ویروی بالضّم وهو جمع البَوَار ، وهی الأرض الخراب التی لم تزرع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بَوَارِ الأیّم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کسادها ، من بَارَت السّوق إذا کسدت ، والأیّم التی لا زوج لها وهی مع ذلک لا یرغب فیها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داود سأل سلیمان علیهما‌السلام ، وهو یَبْتَار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یختبره ویمتحنه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نَبُور أولادنا بحبّ علیّ رضی الله عنه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علقمة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والله ما نحسب إلا أن ذاک شیء یَبْتَار به إسلامنا</w:t>
      </w:r>
      <w:r>
        <w:rPr>
          <w:rFonts w:eastAsia="IRNazanin" w:cs="IRNazanin"/>
          <w:color w:val="111111"/>
          <w:sz w:val="28"/>
          <w:szCs w:val="28"/>
          <w:rtl w:val="true"/>
          <w:lang w:bidi="fa-IR"/>
        </w:rPr>
        <w:t xml:space="preserve">». </w:t>
      </w:r>
      <w:bookmarkStart w:id="1034" w:name="pg11386_141469"/>
    </w:p>
    <w:p>
      <w:pPr>
        <w:pStyle w:val="BookText"/>
        <w:rPr/>
      </w:pPr>
      <w:bookmarkEnd w:id="10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 یری بأسا بالصلاة علی البُورِیّ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الحصیر المعمول من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فیها بَارِیَّة وبُورِیَاء</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308076_73709187"/>
      <w:bookmarkStart w:id="1036" w:name="_Toc442"/>
      <w:bookmarkEnd w:id="1035"/>
      <w:r>
        <w:rPr>
          <w:rtl w:val="true"/>
        </w:rPr>
        <w:t>بوص</w:t>
      </w:r>
      <w:bookmarkEnd w:id="10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جالسا فی حجرة قد کاد یَنْبَاص عنه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ینتقص عنه ویسبقه ویفوته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أن یستعمل سعید بن العاص فَبَاصَ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هرب واستتر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ضرب أزبّ حتی بَاصَ</w:t>
      </w:r>
      <w:r>
        <w:rPr>
          <w:rFonts w:eastAsia="IRNazanin" w:cs="IRNazanin"/>
          <w:color w:val="111111"/>
          <w:sz w:val="28"/>
          <w:szCs w:val="28"/>
          <w:rtl w:val="true"/>
          <w:lang w:bidi="fa-IR"/>
        </w:rPr>
        <w:t>».</w:t>
      </w:r>
    </w:p>
    <w:p>
      <w:pPr>
        <w:pStyle w:val="Heading5"/>
        <w:numPr>
          <w:ilvl w:val="4"/>
          <w:numId w:val="1"/>
        </w:numPr>
        <w:rPr/>
      </w:pPr>
      <w:bookmarkStart w:id="1037" w:name="__RefHeading___Toc308078_73709187"/>
      <w:bookmarkStart w:id="1038" w:name="_Toc443"/>
      <w:bookmarkEnd w:id="1037"/>
      <w:r>
        <w:rPr>
          <w:rtl w:val="true"/>
        </w:rPr>
        <w:t>بوع</w:t>
      </w:r>
      <w:bookmarkEnd w:id="10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تقرّب العبد منّی بُوعاً أتیته هرولة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البُوع والبَاع سواء ، وهو قدر مدّ الیدین وما بینهما من البدن ، وهو ها هنا مثل لقرب ألطاف الله تعالی من العبد إذا تقرّب إلیه بالإخلاص والطاعة</w:t>
      </w:r>
      <w:r>
        <w:rPr>
          <w:rFonts w:eastAsia="IRNazanin" w:cs="IRNazanin"/>
          <w:color w:val="111111"/>
          <w:sz w:val="28"/>
          <w:szCs w:val="28"/>
          <w:rtl w:val="true"/>
          <w:lang w:bidi="fa-IR"/>
        </w:rPr>
        <w:t>.</w:t>
      </w:r>
    </w:p>
    <w:p>
      <w:pPr>
        <w:pStyle w:val="Heading5"/>
        <w:numPr>
          <w:ilvl w:val="4"/>
          <w:numId w:val="1"/>
        </w:numPr>
        <w:rPr/>
      </w:pPr>
      <w:bookmarkStart w:id="1039" w:name="__RefHeading___Toc308080_73709187"/>
      <w:bookmarkStart w:id="1040" w:name="_Toc444"/>
      <w:bookmarkEnd w:id="1039"/>
      <w:r>
        <w:rPr>
          <w:rtl w:val="true"/>
        </w:rPr>
        <w:t>بوغ</w:t>
      </w:r>
      <w:bookmarkEnd w:id="1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سطیح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تلفّه فی الرّیح بَوْغَاء الدّمن</w:t>
      </w:r>
    </w:p>
    <w:p>
      <w:pPr>
        <w:pStyle w:val="BookText"/>
        <w:rPr/>
      </w:pPr>
      <w:r>
        <w:rPr>
          <w:rFonts w:ascii="Amiri" w:hAnsi="Amiri" w:eastAsia="Amiri" w:cs="Amiri"/>
          <w:color w:val="111111"/>
          <w:sz w:val="28"/>
          <w:sz w:val="28"/>
          <w:szCs w:val="28"/>
          <w:rtl w:val="true"/>
          <w:lang w:bidi="ar-SA"/>
        </w:rPr>
        <w:t xml:space="preserve">البَوْغَاء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النّاعم ، والدّمن ما تدّمن منه ، أی تجمّع وتلبّد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 کأنه من المقلوب ، تقدیره تلفّه الریح فی بَوْغَاء الدّمن ، ویشهد له الروایة الأخری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 الریح ببَوْغَاء الدّمن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فی أرض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سباخ وبَوْغَاء</w:t>
      </w:r>
      <w:r>
        <w:rPr>
          <w:rFonts w:eastAsia="IRNazanin" w:cs="IRNazanin"/>
          <w:color w:val="111111"/>
          <w:sz w:val="28"/>
          <w:szCs w:val="28"/>
          <w:rtl w:val="true"/>
          <w:lang w:bidi="fa-IR"/>
        </w:rPr>
        <w:t>»</w:t>
      </w:r>
    </w:p>
    <w:p>
      <w:pPr>
        <w:pStyle w:val="Heading5"/>
        <w:numPr>
          <w:ilvl w:val="4"/>
          <w:numId w:val="1"/>
        </w:numPr>
        <w:rPr/>
      </w:pPr>
      <w:bookmarkStart w:id="1041" w:name="__RefHeading___Toc308082_73709187"/>
      <w:bookmarkStart w:id="1042" w:name="_Toc445"/>
      <w:bookmarkEnd w:id="1041"/>
      <w:r>
        <w:rPr>
          <w:rtl w:val="true"/>
        </w:rPr>
        <w:t>بوق</w:t>
      </w:r>
      <w:bookmarkEnd w:id="10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من لا یأمن جاره بَوَائِقَه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غوائله وشروره ، واحدها بَائِقَة ، وهی الدّاهیة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 عن الحقائق ویستیقظ لِلْبَوَائِق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Heading5"/>
        <w:numPr>
          <w:ilvl w:val="4"/>
          <w:numId w:val="1"/>
        </w:numPr>
        <w:rPr/>
      </w:pPr>
      <w:bookmarkStart w:id="1043" w:name="__RefHeading___Toc308084_73709187"/>
      <w:bookmarkStart w:id="1044" w:name="_Toc446"/>
      <w:bookmarkEnd w:id="1043"/>
      <w:r>
        <w:rPr>
          <w:rtl w:val="true"/>
        </w:rPr>
        <w:t>بوک</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یَبُوکُونَ حسی تَبُوک بقدح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تثویر الماء بعود ونحوه لیخرج من الأرض ، وبه سمیت غزوة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والحسی العین کالحفر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المنافقین بَاکَ عینا کان رسول الله صلی‌الله‌علیه‌وسلم وضع فیها سهما</w:t>
      </w:r>
      <w:r>
        <w:rPr>
          <w:rFonts w:eastAsia="IRNazanin" w:cs="IRNazanin"/>
          <w:color w:val="111111"/>
          <w:sz w:val="28"/>
          <w:szCs w:val="28"/>
          <w:rtl w:val="true"/>
          <w:lang w:bidi="fa-IR"/>
        </w:rPr>
        <w:t xml:space="preserve">». </w:t>
      </w:r>
      <w:bookmarkStart w:id="1045" w:name="pg11386_141471"/>
    </w:p>
    <w:p>
      <w:pPr>
        <w:pStyle w:val="BookText"/>
        <w:rPr/>
      </w:pPr>
      <w:bookmarkEnd w:id="1045"/>
      <w:r>
        <w:rPr>
          <w:rFonts w:ascii="IRNazanin" w:hAnsi="IRNazanin" w:eastAsia="IRNazanin"/>
          <w:color w:val="111111"/>
          <w:sz w:val="28"/>
          <w:sz w:val="28"/>
          <w:szCs w:val="28"/>
          <w:rtl w:val="true"/>
          <w:lang w:bidi="fa-IR"/>
        </w:rPr>
        <w:t xml:space="preserve">وفی حدیث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رفع إلیه رجل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امرأة 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تَبُوکُهَا ، فأمر بحدّه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البَوْک فی ضراب البهائم ، وخاصّة الحمیر ، فرأی عمر ذلک قذفا وإن لم یکن صرّح بالزنا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سلیمان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فلانا قال لرجل من قریش علام تَبُوکُ یتیمتک فی حجرک ، فکتب إلی ابن حزم أن اضربه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کانت له بندقة من مسک ، فکان یبلّها ثم یَبُوکُهَا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یدیرها بین راحتیه</w:t>
      </w:r>
      <w:r>
        <w:rPr>
          <w:rFonts w:eastAsia="IRNazanin" w:cs="IRNazanin"/>
          <w:color w:val="111111"/>
          <w:sz w:val="28"/>
          <w:szCs w:val="28"/>
          <w:rtl w:val="true"/>
          <w:lang w:bidi="fa-IR"/>
        </w:rPr>
        <w:t>.</w:t>
      </w:r>
    </w:p>
    <w:p>
      <w:pPr>
        <w:pStyle w:val="Heading5"/>
        <w:numPr>
          <w:ilvl w:val="4"/>
          <w:numId w:val="1"/>
        </w:numPr>
        <w:rPr/>
      </w:pPr>
      <w:bookmarkStart w:id="1046" w:name="__RefHeading___Toc308086_73709187"/>
      <w:bookmarkStart w:id="1047" w:name="_Toc447"/>
      <w:bookmarkEnd w:id="1046"/>
      <w:r>
        <w:rPr>
          <w:rtl w:val="true"/>
        </w:rPr>
        <w:t>بول</w:t>
      </w:r>
      <w:bookmarkEnd w:id="1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حتی أصبح فقد بَالَ الشیطان فی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معناه سخر منه وظهر علیه حتی نام عن طاعة الله عزوجل ،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سهیل فی الفضیخ ففسد</w:t>
      </w:r>
    </w:p>
    <w:p>
      <w:pPr>
        <w:pStyle w:val="BookText"/>
        <w:rPr/>
      </w:pPr>
      <w:r>
        <w:rPr>
          <w:rFonts w:ascii="IRNazanin" w:hAnsi="IRNazanin" w:eastAsia="IRNazanin"/>
          <w:color w:val="111111"/>
          <w:sz w:val="28"/>
          <w:sz w:val="28"/>
          <w:szCs w:val="28"/>
          <w:rtl w:val="true"/>
          <w:lang w:bidi="fa-IR"/>
        </w:rPr>
        <w:t>أی لمّا کان الفضیخ یفسد بطلوع سهیل کان ظهوره علیه مفسدا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عن الحسن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صلی‌الله‌علیه‌وسلم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نام شغر الشیطان برجله فَبَالَ فی أذنه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بالرجل شرّا أن یَبُولَ الشیطان فی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هذا علی سبیل المجاز والتّمثیل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خرج یرید حاجة فاتّبعه بعض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فإن کلّ بَائِلَة تفیخ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من یبول یخرج منه الرّیح ، وأنّث البائل ذهابا إلی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 أسلم یحمل متاعه علی بعیر من إبل 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ناقة شصوصا أو ابن لبون بَوَّالاً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بالبول تحقیرا لشأنه وأنّه لیس عنده ظهر یرغب فیه لقوّة حمله ، ولا ضرع فیحلب ، وإنما هو بوّال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للحسن والحسین قطیفة بَوْلَانِیَّة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منسوبة إلی بَوْلَان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کان یسرق فیه الأعراب متاع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وبَوْلَان أیضا فی أنساب العرب</w:t>
      </w:r>
      <w:r>
        <w:rPr>
          <w:rFonts w:eastAsia="Amiri" w:cs="Amiri" w:ascii="Amiri" w:hAnsi="Amiri"/>
          <w:color w:val="111111"/>
          <w:sz w:val="28"/>
          <w:szCs w:val="28"/>
          <w:rtl w:val="true"/>
          <w:lang w:bidi="ar-SA"/>
        </w:rPr>
        <w:t xml:space="preserve">. </w:t>
      </w:r>
      <w:bookmarkStart w:id="1048" w:name="pg11386_141473"/>
    </w:p>
    <w:p>
      <w:pPr>
        <w:pStyle w:val="BookText"/>
        <w:rPr/>
      </w:pPr>
      <w:bookmarkEnd w:id="10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 لا یبدأ فیه بحمد الله فهو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ذو بَالٍ أی شریف یحتفل له ویهتمّ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والبَال فی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نعی له فلان الحنظلی فما ألقی له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فما استمع إلیه ولا جعل قلبه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ضرب البَالَة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بالتّخفیف حدیدة یصاد بها السّمک یقال للصّیاد ارم بها فما خرج فهو لی بکذا ، وإنّما کرهه لأنه غرر ومجهول</w:t>
      </w:r>
      <w:r>
        <w:rPr>
          <w:rFonts w:eastAsia="IRNazanin" w:cs="IRNazanin"/>
          <w:color w:val="111111"/>
          <w:sz w:val="28"/>
          <w:szCs w:val="28"/>
          <w:rtl w:val="true"/>
          <w:lang w:bidi="fa-IR"/>
        </w:rPr>
        <w:t>.</w:t>
      </w:r>
    </w:p>
    <w:p>
      <w:pPr>
        <w:pStyle w:val="Heading5"/>
        <w:numPr>
          <w:ilvl w:val="4"/>
          <w:numId w:val="1"/>
        </w:numPr>
        <w:rPr/>
      </w:pPr>
      <w:bookmarkStart w:id="1049" w:name="__RefHeading___Toc308088_73709187"/>
      <w:bookmarkStart w:id="1050" w:name="_Toc448"/>
      <w:bookmarkEnd w:id="1049"/>
      <w:r>
        <w:rPr>
          <w:rtl w:val="true"/>
        </w:rPr>
        <w:t>بولس</w:t>
      </w:r>
      <w:bookmarkEnd w:id="1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المتکبّرون یوم القیامة أمثال الذّرّ حتّی یدخلوا سجنا فی جهنّم یقال له 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الحدیث مسمّی</w:t>
      </w:r>
      <w:r>
        <w:rPr>
          <w:rFonts w:eastAsia="IRNazanin" w:cs="IRNazanin"/>
          <w:color w:val="111111"/>
          <w:sz w:val="28"/>
          <w:szCs w:val="28"/>
          <w:rtl w:val="true"/>
          <w:lang w:bidi="fa-IR"/>
        </w:rPr>
        <w:t>.</w:t>
      </w:r>
    </w:p>
    <w:p>
      <w:pPr>
        <w:pStyle w:val="Heading5"/>
        <w:numPr>
          <w:ilvl w:val="4"/>
          <w:numId w:val="1"/>
        </w:numPr>
        <w:rPr/>
      </w:pPr>
      <w:bookmarkStart w:id="1051" w:name="__RefHeading___Toc308090_73709187"/>
      <w:bookmarkStart w:id="1052" w:name="_Toc449"/>
      <w:bookmarkEnd w:id="1051"/>
      <w:r>
        <w:rPr>
          <w:rtl w:val="true"/>
        </w:rPr>
        <w:t>بون</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ألقی الشّأم بَوَانِیهِ عزلنی واستعمل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خیره وما فیه من السّعة والنّعمة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والبَوَانِی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أضلاع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الأکتاف والقوائم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حقّ هذه الکلمة أن تجئ فی باب الباء والنون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ذکرناها هاهنا حملا علی ظاهرها ، فإنها لم ترد حیث وردت إلّا 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ألقت السماء برک بَوَانِیهَا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ما فیها من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نذر أن ینحر إبلا بِبُوَانَةَ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بضمّ الباء ، وقیل 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من وراء ینبع</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308092_73709187"/>
      <w:bookmarkStart w:id="1054" w:name="_Toc450"/>
      <w:bookmarkEnd w:id="1053"/>
      <w:r>
        <w:rPr>
          <w:rtl w:val="true"/>
        </w:rPr>
        <w:t>(</w:t>
      </w:r>
      <w:r>
        <w:rPr>
          <w:rtl w:val="true"/>
        </w:rPr>
        <w:t>باب الباء مع الهاء</w:t>
      </w:r>
      <w:r>
        <w:rPr>
          <w:rtl w:val="true"/>
        </w:rPr>
        <w:t>)</w:t>
      </w:r>
      <w:bookmarkEnd w:id="1054"/>
    </w:p>
    <w:p>
      <w:pPr>
        <w:pStyle w:val="Heading5"/>
        <w:numPr>
          <w:ilvl w:val="4"/>
          <w:numId w:val="1"/>
        </w:numPr>
        <w:rPr/>
      </w:pPr>
      <w:bookmarkStart w:id="1055" w:name="__RefHeading___Toc308094_73709187"/>
      <w:bookmarkStart w:id="1056" w:name="_Toc451"/>
      <w:bookmarkEnd w:id="1055"/>
      <w:r>
        <w:rPr>
          <w:rtl w:val="true"/>
        </w:rPr>
        <w:t>بهأ</w:t>
      </w:r>
      <w:bookmarkEnd w:id="1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عبد الرحمن بن عوف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رأی رجلا یحلف عند المقام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الناس قد بَهَئُوا بهذا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أنسوا حتی قلّت هیبته فی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قد بَهَأْتُ به أَبْهَأُ</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میمون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یونس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بکتاب الله فإن الناس قد بَهَئوُا به واستخفّوا علیه أحادیث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بهوا به ، غیر مهموز ، وهو فی الکلام مهموز</w:t>
      </w:r>
      <w:r>
        <w:rPr>
          <w:rFonts w:eastAsia="IRNazanin" w:cs="IRNazanin"/>
          <w:color w:val="111111"/>
          <w:sz w:val="28"/>
          <w:szCs w:val="28"/>
          <w:rtl w:val="true"/>
          <w:lang w:bidi="fa-IR"/>
        </w:rPr>
        <w:t xml:space="preserve">. </w:t>
      </w:r>
      <w:bookmarkStart w:id="1057" w:name="pg11386_141475"/>
    </w:p>
    <w:p>
      <w:pPr>
        <w:pStyle w:val="Heading5"/>
        <w:numPr>
          <w:ilvl w:val="4"/>
          <w:numId w:val="1"/>
        </w:numPr>
        <w:rPr/>
      </w:pPr>
      <w:bookmarkStart w:id="1058" w:name="__RefHeading___Toc308096_73709187"/>
      <w:bookmarkStart w:id="1059" w:name="_Toc452"/>
      <w:bookmarkEnd w:id="1057"/>
      <w:bookmarkEnd w:id="1058"/>
      <w:r>
        <w:rPr>
          <w:rtl w:val="true"/>
        </w:rPr>
        <w:t>بهت</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بیعة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یَأْتِینَ بِبُهْتانٍ یَفْتَرِینَهُ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الباطل الذی یتحیّر منه ، وهو من البُهْت التّحیّر ، والألف والنّون زائدتان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بَهَتَهُ یَبْهَتُهُ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لا یأتین بولد من غیر أزواجهنّ فینسبنه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والافتراء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فیه ما تقول فقد 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کذبت وافتریت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سلام فی ذکر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قوم 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بَهُوت من بناء المبالغة فی البُهْت ، مثل صبور وصبر ، ثم سکّن تخفیفا</w:t>
      </w:r>
      <w:r>
        <w:rPr>
          <w:rFonts w:eastAsia="IRNazanin" w:cs="IRNazanin"/>
          <w:color w:val="111111"/>
          <w:sz w:val="28"/>
          <w:szCs w:val="28"/>
          <w:rtl w:val="true"/>
          <w:lang w:bidi="fa-IR"/>
        </w:rPr>
        <w:t>.</w:t>
      </w:r>
    </w:p>
    <w:p>
      <w:pPr>
        <w:pStyle w:val="Heading5"/>
        <w:numPr>
          <w:ilvl w:val="4"/>
          <w:numId w:val="1"/>
        </w:numPr>
        <w:rPr/>
      </w:pPr>
      <w:bookmarkStart w:id="1060" w:name="__RefHeading___Toc308098_73709187"/>
      <w:bookmarkStart w:id="1061" w:name="_Toc453"/>
      <w:bookmarkEnd w:id="1060"/>
      <w:r>
        <w:rPr>
          <w:rtl w:val="true"/>
        </w:rPr>
        <w:t>بهج</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رأی الجنة وبَهْجَتَهَا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حسنها وما فیها من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بَهُجَ الشیء یَبْهُجُ فهو بَهِیجٌ ، وبَهِجَ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فرح وسرّ</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308100_73709187"/>
      <w:bookmarkStart w:id="1063" w:name="_Toc454"/>
      <w:bookmarkEnd w:id="1062"/>
      <w:r>
        <w:rPr>
          <w:rtl w:val="true"/>
        </w:rPr>
        <w:t>بهر</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سار حتی ابْهَارَّ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وبُهْرَة کل شیء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ابْهَارَّ اللیل إذا طلعت نجومه واستنارت ، والأوّل أکثر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أَبْهَرَ القوم احترقوا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صاروا فی بُهْرَة النّهار ، وهو وسطه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الضّحی إذا بَهَرَتِ الشمس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غلبها ضوءها ونورها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عبد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الضحی إذا بزغت الشمس؟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تَبْهَرَ البتیراء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یستنیر ضوءها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خشیت أن یَبْهَرَکَ شعاع السّیف</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علیه البُهْر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یعتری الإنسان عند السّعی الشدید والعدو ، من النّهیج وتتابع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أصابه قطع أو 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رفع إلیه غلام ابْتَهَرَ جاریة فی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الابْتِهَار أن یقذف المرأة بنفسه کاذبا ، فإن کان صادقا فهو الابتیار ، علی قلب الهاء یاء</w:t>
      </w:r>
      <w:r>
        <w:rPr>
          <w:rFonts w:eastAsia="IRNazanin" w:cs="IRNazanin"/>
          <w:color w:val="111111"/>
          <w:sz w:val="28"/>
          <w:szCs w:val="28"/>
          <w:rtl w:val="true"/>
          <w:lang w:bidi="fa-IR"/>
        </w:rPr>
        <w:t xml:space="preserve">. </w:t>
      </w:r>
      <w:bookmarkStart w:id="1064" w:name="pg11386_141477"/>
    </w:p>
    <w:p>
      <w:pPr>
        <w:pStyle w:val="BookText"/>
        <w:rPr/>
      </w:pPr>
      <w:bookmarkEnd w:id="1064"/>
      <w:r>
        <w:rPr>
          <w:rFonts w:ascii="IRNazanin" w:hAnsi="IRNazanin" w:eastAsia="IRNazanin"/>
          <w:color w:val="111111"/>
          <w:sz w:val="28"/>
          <w:sz w:val="28"/>
          <w:szCs w:val="28"/>
          <w:rtl w:val="true"/>
          <w:lang w:bidi="fa-IR"/>
        </w:rPr>
        <w:t xml:space="preserve">ومنه حدیث العوّام 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الابْتِهَار بالذّنب أعظم من 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یدّعه لنفسه إلا وهو لو قدر لفعل ، فهو کفاعله بالنّیّة ، وزاد علیه بقحّته وهتک ستره وتبجّحه بذنب لم یفعله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الصّعبة ترک مائة بُهَار ، فی کل بُهَار ثلاثة قناطیر ذهب وفضّة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البُهَار عندهم ثلثمائة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وأحسبها غیر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یحمل علی البعیر بلغة أهل الشام ، وهو عربیّ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بابن الصّعبة طلحة بن عبید الله ، کان یقال لأمّه الصّعبة</w:t>
      </w:r>
      <w:r>
        <w:rPr>
          <w:rFonts w:eastAsia="IRNazanin" w:cs="IRNazanin"/>
          <w:color w:val="111111"/>
          <w:sz w:val="28"/>
          <w:szCs w:val="28"/>
          <w:rtl w:val="true"/>
          <w:lang w:bidi="fa-IR"/>
        </w:rPr>
        <w:t>.</w:t>
      </w:r>
    </w:p>
    <w:p>
      <w:pPr>
        <w:pStyle w:val="Heading5"/>
        <w:numPr>
          <w:ilvl w:val="4"/>
          <w:numId w:val="1"/>
        </w:numPr>
        <w:rPr/>
      </w:pPr>
      <w:bookmarkStart w:id="1065" w:name="__RefHeading___Toc308102_73709187"/>
      <w:bookmarkStart w:id="1066" w:name="_Toc455"/>
      <w:bookmarkEnd w:id="1065"/>
      <w:r>
        <w:rPr>
          <w:rtl w:val="true"/>
        </w:rPr>
        <w:t>بهرج</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بَهْرَجَ دم ابن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أبطله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محجن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بَهْرَجْتَنِی فلا أشربها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الخمر ، أی أهدرتنی بإسقاط الحدّ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بجراب لؤلؤ بَهْرَج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بجراب لؤلؤ بُهْرِجَ ، أی عدل به عن الطریق المسلوک خوفا من 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واللفظة معرّبة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کلمة هندیة أصلها نبهله ، وهو الرّدئ فنقلت إلی الفارسیة فقیل نبهره ، ثم عرّبت فقیل بَهْرَج</w:t>
      </w:r>
      <w:r>
        <w:rPr>
          <w:rFonts w:eastAsia="IRNazanin" w:cs="IRNazanin"/>
          <w:color w:val="111111"/>
          <w:sz w:val="28"/>
          <w:szCs w:val="28"/>
          <w:rtl w:val="true"/>
          <w:lang w:bidi="fa-IR"/>
        </w:rPr>
        <w:t>.</w:t>
      </w:r>
    </w:p>
    <w:p>
      <w:pPr>
        <w:pStyle w:val="Heading5"/>
        <w:numPr>
          <w:ilvl w:val="4"/>
          <w:numId w:val="1"/>
        </w:numPr>
        <w:rPr/>
      </w:pPr>
      <w:bookmarkStart w:id="1067" w:name="__RefHeading___Toc308104_73709187"/>
      <w:bookmarkStart w:id="1068" w:name="_Toc456"/>
      <w:bookmarkEnd w:id="1067"/>
      <w:r>
        <w:rPr>
          <w:rtl w:val="true"/>
        </w:rPr>
        <w:t>بهز</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أتی بشارب فخفق بالنّعال وبُهِزَ بالأیدی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العنیف</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308106_73709187"/>
      <w:bookmarkStart w:id="1070" w:name="_Toc457"/>
      <w:bookmarkEnd w:id="1069"/>
      <w:r>
        <w:rPr>
          <w:rtl w:val="true"/>
        </w:rPr>
        <w:t>بهش</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یدلع لسانه للحسن بن علی فإذا رأی حمرة لسانه بَهَشَ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للإنسان إذا نظر إلی الشیء فأعجبه واشتهاه وأسرع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بَهَشَ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أزواجه لَتَبْتَهِشْنَ عند ذلک ابْتِهَاشاً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سأله عن حیّة قتلها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بَهَشَثْ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أسرعت نحوک تریدک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بَهَشْتُ لهم بقصبة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أقبلت وأسرعت إلیهم أدفعهم عنّی بقصبة</w:t>
      </w:r>
      <w:r>
        <w:rPr>
          <w:rFonts w:eastAsia="IRNazanin" w:cs="IRNazanin"/>
          <w:color w:val="111111"/>
          <w:sz w:val="28"/>
          <w:szCs w:val="28"/>
          <w:rtl w:val="true"/>
          <w:lang w:bidi="fa-IR"/>
        </w:rPr>
        <w:t xml:space="preserve">. </w:t>
      </w:r>
      <w:bookmarkStart w:id="1071" w:name="pg11386_141480"/>
    </w:p>
    <w:p>
      <w:pPr>
        <w:pStyle w:val="BookText"/>
        <w:rPr/>
      </w:pPr>
      <w:bookmarkEnd w:id="10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البَهْشِ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 الرّطب </w:t>
      </w:r>
      <w:r>
        <w:rPr>
          <w:rStyle w:val="FootnoteAnchor"/>
          <w:rtl w:val="true"/>
        </w:rPr>
        <w:footnoteReference w:id="116"/>
      </w:r>
      <w:r>
        <w:rPr>
          <w:rFonts w:ascii="IRNazanin" w:hAnsi="IRNazanin" w:eastAsia="IRNazanin"/>
          <w:color w:val="111111"/>
          <w:sz w:val="28"/>
          <w:sz w:val="28"/>
          <w:szCs w:val="28"/>
          <w:rtl w:val="true"/>
          <w:lang w:bidi="fa-IR"/>
        </w:rPr>
        <w:t>وهو من شجر الحجاز ، أراد أمن أهل الحجاز أنت؟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بلغه أنّ أبا موسی یقرأ حرفا بلغته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موسی لم یکن من أهل البَهْشِ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بحجازی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 بخروج النبی صلی‌الله‌علیه‌وسلم أخذ شیئا من بَهْشٍ فتزوّده حتی قدم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العرنیّین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اجتوینا المدینة وابْتَهَشَتْ لحومنا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للقوم إذا کانوا سود الوجوه قباحا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البَهْش</w:t>
      </w:r>
      <w:r>
        <w:rPr>
          <w:rFonts w:eastAsia="IRNazanin" w:cs="IRNazanin"/>
          <w:color w:val="111111"/>
          <w:sz w:val="28"/>
          <w:szCs w:val="28"/>
          <w:rtl w:val="true"/>
          <w:lang w:bidi="fa-IR"/>
        </w:rPr>
        <w:t>.</w:t>
      </w:r>
    </w:p>
    <w:p>
      <w:pPr>
        <w:pStyle w:val="Heading5"/>
        <w:numPr>
          <w:ilvl w:val="4"/>
          <w:numId w:val="1"/>
        </w:numPr>
        <w:rPr/>
      </w:pPr>
      <w:bookmarkStart w:id="1072" w:name="__RefHeading___Toc308108_73709187"/>
      <w:bookmarkStart w:id="1073" w:name="_Toc458"/>
      <w:bookmarkEnd w:id="1072"/>
      <w:r>
        <w:rPr>
          <w:rtl w:val="true"/>
        </w:rPr>
        <w:t>بهل</w:t>
      </w:r>
      <w:bookmarkEnd w:id="10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من أمر الناس شیئا فلم یعطهم کتاب الله فعلیه بَهْلَة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لعنة الله ، وتضم باؤها وتفتح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والمُبَاهَلَة الملاعنة ، وهو أن یجتمع القوم إذا اختلفوا فی شیء فیقولوا لعنة الله علی الظالم 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بَاهَلْتُهُ أنّ الحقّ 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ابن الصّبغاء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بَهَلَهُ 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لعنه ودعا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وبریق اسم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والابْتِهَال أن تمدّ یدیک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التّضرّع والمبالغة فی السؤال</w:t>
      </w:r>
      <w:r>
        <w:rPr>
          <w:rFonts w:eastAsia="IRNazanin" w:cs="IRNazanin"/>
          <w:color w:val="111111"/>
          <w:sz w:val="28"/>
          <w:szCs w:val="28"/>
          <w:rtl w:val="true"/>
          <w:lang w:bidi="fa-IR"/>
        </w:rPr>
        <w:t>.</w:t>
      </w:r>
    </w:p>
    <w:p>
      <w:pPr>
        <w:pStyle w:val="Heading5"/>
        <w:numPr>
          <w:ilvl w:val="4"/>
          <w:numId w:val="1"/>
        </w:numPr>
        <w:rPr/>
      </w:pPr>
      <w:bookmarkStart w:id="1074" w:name="__RefHeading___Toc308110_73709187"/>
      <w:bookmarkStart w:id="1075" w:name="_Toc459"/>
      <w:bookmarkEnd w:id="1074"/>
      <w:r>
        <w:rPr>
          <w:rtl w:val="true"/>
        </w:rPr>
        <w:t>بهم</w:t>
      </w:r>
      <w:bookmarkEnd w:id="107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یوم القیامة عراة حفاة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البُهْم جمع بَهِیم ، وهو فی الأصل الذی لا یخالط لونه لون سواه ، یعنی لیس فیهم شیء من العاهات والأعراض الّتی تکون فی الدّنیا کالعمی والعور والعرج وغیر ذلک ، وإنما هی أجساد مصحّحة لخلود الأبد فی الجنة أو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فی تمام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وما البُهْم؟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من أعراض الدنیا ، وهذا یخالف الأوّل من حیث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حدیث عیاش بن أبی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والأسود البَهِیم کأنه من ساسم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المصمت الذی لم یخالط لونه لون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نزل به إحدی المُبْهَمَات کشفها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مسألة معضلة مشکلة ، سمّیت مُبْهَمَة لأنها أُبْهِمَت عن البیان فلم یجعل علیها 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تجلو دجنّات الدّیاجی والبُهَم</w:t>
      </w:r>
    </w:p>
    <w:p>
      <w:pPr>
        <w:pStyle w:val="BookText"/>
        <w:rPr/>
      </w:pPr>
      <w:r>
        <w:rPr>
          <w:rFonts w:ascii="Amiri" w:hAnsi="Amiri" w:eastAsia="Amiri" w:cs="Amiri"/>
          <w:color w:val="111111"/>
          <w:sz w:val="28"/>
          <w:sz w:val="28"/>
          <w:szCs w:val="28"/>
          <w:rtl w:val="true"/>
          <w:lang w:bidi="ar-SA"/>
        </w:rPr>
        <w:t>البُهَم جمع بُهْمَة بالضم ، وهی مشکلات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عباس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أَبْنائِکُمُ الَّذِینَ مِنْ أَصْلابِکُمْ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یبیّن أدخل بها الابن أم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أَبْهِمُوا ما أَبْهَمَ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کثیرا من أهل العلم یذهبون بهذا إلی إبهام الأمر وإشکاله ، وهو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کله یسمّی التّحریم المُبْهَم ؛ لأنه لا یحلّ بوجه من الوجوه ، کالبَهِیم من ألوان الخیل الذی لا شیة فیه تخالف معظم لونه ، فلما سئل ابن عباس رضی الله عنهما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یبیّن الله تعالی الدخول بهنّ أجاب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مُبْهَم التّحریم الذی لا وجه فیه غیره ، سواء دخلتم بنسائکم أو لم تدخلوا بهنّ ، فأمّهات نسائکم محرّمات من جمیع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الرّبائب فلسن من المبهمات ؛ لأنّ لهنّ وجهین مبیّنین ، أحللن فی أحدهما وحرّمن فی الآخر ، فإذا دخل بأمّهات الرّبائب حرمت الربائب ، وإن لم یدخل بهنّ لم یحرمن ، فهذا تفسیر المُبْهَم الذی أراد ابن عباس ، فافهمه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کلام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التفسیر منه إنّما هو للرّبائب والأمّهات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لحلائل الأبناء ، وهو فی أوّل الحدیث إنما جعل سؤال ابن عباس عن الحلائل لا الرّبائب والأمّهات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الإیمان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الحفاة العراة رعاء الإبل والبَهْم یتطاولون فی 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البَهْم جمع بَهْمَة وهی ولد الضأن الذکر والأنثی ، وجمع البَهْم بِهَام ، وأولاد المعز سخال ، فإذا اجتمعا أطلق علیهما البَهْم والبِهَام ، 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برعاء الإبل والبهم الأعراب وأصحاب البوادی الذین ینتجعون مواقع الغیث ولا تستقرّ بهم الدّار ، یعنی أن البلاد تفتح فیسکنونها ویتطاولون فی 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w:t>
      </w:r>
      <w:bookmarkStart w:id="1076" w:name="pg11386_141483"/>
    </w:p>
    <w:p>
      <w:pPr>
        <w:pStyle w:val="BookText"/>
        <w:rPr/>
      </w:pPr>
      <w:bookmarkEnd w:id="1076"/>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رعاة الإبل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والهاء علی نعت الرّعاة وهم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والبُهْم بالضم جمع البَهِیم ، وهو المجهول الذی لا یعرف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بَهْمَة مرّت بین یدیه وهو یصلّی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للراعی ما ولّدت؟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 مکانها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یدلّ علی أنّ البَهْمَة اسم للأنثی ؛ لأنه إنّما سأله لیعلم أذکرا ولّد أم أنثی ، وإلّا فقد کان یعلم أنه إنما ولّد أحدهما</w:t>
      </w:r>
      <w:r>
        <w:rPr>
          <w:rFonts w:eastAsia="IRNazanin" w:cs="IRNazanin"/>
          <w:color w:val="111111"/>
          <w:sz w:val="28"/>
          <w:szCs w:val="28"/>
          <w:rtl w:val="true"/>
          <w:lang w:bidi="fa-IR"/>
        </w:rPr>
        <w:t>.</w:t>
      </w:r>
    </w:p>
    <w:p>
      <w:pPr>
        <w:pStyle w:val="Heading5"/>
        <w:numPr>
          <w:ilvl w:val="4"/>
          <w:numId w:val="1"/>
        </w:numPr>
        <w:rPr/>
      </w:pPr>
      <w:bookmarkStart w:id="1077" w:name="__RefHeading___Toc308112_73709187"/>
      <w:bookmarkStart w:id="1078" w:name="_Toc460"/>
      <w:bookmarkEnd w:id="1077"/>
      <w:r>
        <w:rPr>
          <w:rtl w:val="true"/>
        </w:rPr>
        <w:t>بهن</w:t>
      </w:r>
      <w:bookmarkEnd w:id="1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خرجوا بدرید بن الصّمّة یَتَبَهَّنُون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 الراوی غلط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یتبهنسون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والتّبهنس کالتّبختر فی المشی ، وهی مشیة الأسد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إنما هو 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یتیمّنون به ، من الیمن ضدّ الشّؤم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ابْهَنُوا منها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افرحوا وطیبوا نفسا بصحبتی ، من قولهم امرأة بَهْنَانَة أی ضاحکة طیّبة النّفس والأرج</w:t>
      </w:r>
      <w:r>
        <w:rPr>
          <w:rFonts w:eastAsia="IRNazanin" w:cs="IRNazanin"/>
          <w:color w:val="111111"/>
          <w:sz w:val="28"/>
          <w:szCs w:val="28"/>
          <w:rtl w:val="true"/>
          <w:lang w:bidi="fa-IR"/>
        </w:rPr>
        <w:t>.</w:t>
      </w:r>
    </w:p>
    <w:p>
      <w:pPr>
        <w:pStyle w:val="Heading5"/>
        <w:numPr>
          <w:ilvl w:val="4"/>
          <w:numId w:val="1"/>
        </w:numPr>
        <w:rPr/>
      </w:pPr>
      <w:bookmarkStart w:id="1079" w:name="__RefHeading___Toc308114_73709187"/>
      <w:bookmarkStart w:id="1080" w:name="_Toc461"/>
      <w:bookmarkEnd w:id="1079"/>
      <w:r>
        <w:rPr>
          <w:rtl w:val="true"/>
        </w:rPr>
        <w:t>بهبه</w:t>
      </w:r>
      <w:bookmarkEnd w:id="10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إنک 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هی بمعنی بخ بخ ، یقال بخبخ به وبَهْبَهَ ، غیر أن الموضع لا یحتمله إلا علی بعد ؛ لأنه قال إنک لضخم کالمنکر علیه ، وبخ بخ لا یقال فی الإنکار</w:t>
      </w:r>
      <w:r>
        <w:rPr>
          <w:rFonts w:eastAsia="IRNazanin" w:cs="IRNazanin"/>
          <w:color w:val="111111"/>
          <w:sz w:val="28"/>
          <w:szCs w:val="28"/>
          <w:rtl w:val="true"/>
          <w:lang w:bidi="fa-IR"/>
        </w:rPr>
        <w:t>.</w:t>
      </w:r>
    </w:p>
    <w:p>
      <w:pPr>
        <w:pStyle w:val="Heading5"/>
        <w:numPr>
          <w:ilvl w:val="4"/>
          <w:numId w:val="1"/>
        </w:numPr>
        <w:rPr/>
      </w:pPr>
      <w:bookmarkStart w:id="1081" w:name="__RefHeading___Toc308116_73709187"/>
      <w:bookmarkStart w:id="1082" w:name="_Toc462"/>
      <w:bookmarkEnd w:id="1081"/>
      <w:r>
        <w:rPr>
          <w:rtl w:val="true"/>
        </w:rPr>
        <w:t>بها</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یُبَاهِی بهم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 ، وقد بَاهَی به یُبَاهِی مُبَاهَاةً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أشراط الساعة أن یَتَبَاهَی الناس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ذکرها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أمّ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فحلب فیه ثجّا حتی علاه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بهاء اللبن ، وهو وبیص رغوته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تنتقل العرب بِأَبْهَائِهَا إلی ذی الخلصة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ببیوتها ، وهو جمع البَهْو للبیت المعروف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رجلا یقول حین فتحت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أَبْهُوا الخیل فقد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w:t>
      </w:r>
      <w:bookmarkStart w:id="1083" w:name="pg11386_141485"/>
    </w:p>
    <w:p>
      <w:pPr>
        <w:pStyle w:val="BookText"/>
        <w:rPr/>
      </w:pPr>
      <w:bookmarkEnd w:id="1083"/>
      <w:r>
        <w:rPr>
          <w:rFonts w:ascii="IRNazanin" w:hAnsi="IRNazanin" w:eastAsia="IRNazanin"/>
          <w:color w:val="111111"/>
          <w:sz w:val="28"/>
          <w:sz w:val="28"/>
          <w:szCs w:val="28"/>
          <w:rtl w:val="true"/>
          <w:lang w:bidi="fa-IR"/>
        </w:rPr>
        <w:t>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أعروا ظهورها ولا ترکبوها فما بقیتم تحتاجون إلی الغزو ، من أَبْهَی البیت إذا ترکه غیر 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 باه أی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إنما أراد وسّعوا لها فی العلف وأریحوها ، لا عطّلوها من الغزو ، والأوّل الوجه ؛ لأنّ تمام الحدیث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تزالون تقاتلون الکفّار حتی یقاتل بقیّتکم الدّجّال</w:t>
      </w:r>
      <w:r>
        <w:rPr>
          <w:rFonts w:eastAsia="IRNazanin" w:cs="IRNazanin"/>
          <w:color w:val="111111"/>
          <w:sz w:val="28"/>
          <w:szCs w:val="28"/>
          <w:rtl w:val="true"/>
          <w:lang w:bidi="fa-IR"/>
        </w:rPr>
        <w:t>».</w:t>
      </w:r>
    </w:p>
    <w:p>
      <w:pPr>
        <w:pStyle w:val="Heading4"/>
        <w:numPr>
          <w:ilvl w:val="3"/>
          <w:numId w:val="1"/>
        </w:numPr>
        <w:rPr/>
      </w:pPr>
      <w:bookmarkStart w:id="1084" w:name="__RefHeading___Toc308118_73709187"/>
      <w:bookmarkStart w:id="1085" w:name="_Toc463"/>
      <w:bookmarkEnd w:id="1084"/>
      <w:r>
        <w:rPr>
          <w:rtl w:val="true"/>
        </w:rPr>
        <w:t>(</w:t>
      </w:r>
      <w:r>
        <w:rPr>
          <w:rtl w:val="true"/>
        </w:rPr>
        <w:t>باب الباء مع الیاء</w:t>
      </w:r>
      <w:r>
        <w:rPr>
          <w:rtl w:val="true"/>
        </w:rPr>
        <w:t>)</w:t>
      </w:r>
      <w:bookmarkEnd w:id="1085"/>
    </w:p>
    <w:p>
      <w:pPr>
        <w:pStyle w:val="Heading5"/>
        <w:numPr>
          <w:ilvl w:val="4"/>
          <w:numId w:val="1"/>
        </w:numPr>
        <w:rPr/>
      </w:pPr>
      <w:bookmarkStart w:id="1086" w:name="__RefHeading___Toc308120_73709187"/>
      <w:bookmarkStart w:id="1087" w:name="_Toc464"/>
      <w:bookmarkEnd w:id="1086"/>
      <w:r>
        <w:rPr>
          <w:rtl w:val="true"/>
        </w:rPr>
        <w:t>بیت</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خدیجة بِبَیْت من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الرجل داره وقصره وشرفه ، أراد بشّرها بقصر من زمرّدة أو لؤلؤة مجوّفة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شعر العباس رضی الله عنه یمدح النبی صلی‌الله‌علیه‌وسلم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احتوی بَیْتُک المهیمن من</w:t>
      </w:r>
    </w:p>
    <w:p>
      <w:pPr>
        <w:pStyle w:val="BookText"/>
        <w:rPr/>
      </w:pPr>
      <w:r>
        <w:rPr>
          <w:rFonts w:ascii="IRNazanin" w:hAnsi="IRNazanin" w:eastAsia="IRNazanin"/>
          <w:color w:val="111111"/>
          <w:sz w:val="28"/>
          <w:sz w:val="28"/>
          <w:szCs w:val="28"/>
          <w:rtl w:val="true"/>
          <w:lang w:bidi="fa-IR"/>
        </w:rPr>
        <w:t>خندف علیاء تحتها النّطق</w:t>
      </w:r>
    </w:p>
    <w:p>
      <w:pPr>
        <w:pStyle w:val="BookText"/>
        <w:rPr/>
      </w:pPr>
      <w:r>
        <w:rPr>
          <w:rFonts w:ascii="IRNazanin" w:hAnsi="IRNazanin" w:eastAsia="IRNazanin"/>
          <w:color w:val="111111"/>
          <w:sz w:val="28"/>
          <w:sz w:val="28"/>
          <w:szCs w:val="28"/>
          <w:rtl w:val="true"/>
          <w:lang w:bidi="fa-IR"/>
        </w:rPr>
        <w:t>أراد شرفه ، فجعله فی أعلی خندف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بفضلک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تزوّجنی رسول الله صلی‌الله‌علیه‌وسلم علی بَیْتٍ قیمته خمسون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متاع بیت ، فحذف المضاف وأقام المضاف إلیه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تصنع إذا مات الناس حتّی یکون البَیْت بالوصیف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بالبَیْت هاهنا القبر ، والوصیف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 أراد أن مواضع القبور تضیق فیبتاعون کلّ قبر بوصیف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صیام لمن لم یُبَیِّت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ینویه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بَیَّتَ فلان رأیه إذا فکّر فیه وخمّره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فکّر فیه ودبّر بلیل فقد 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بُیِّتَ بلیل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لا یُبَیِّتُ مالا ولا یقیله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جاءه مال لم یمسکه إلی اللیل ولا إلی القائلة ، بل یعجّل قسمته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أهل الدار یُبَیَّتُون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یصابون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وتَبْیِیت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یقصد فی اللیل من غیر أن یعلم فیؤخذ بغتة ، وهو البَیَات</w:t>
      </w:r>
      <w:r>
        <w:rPr>
          <w:rFonts w:eastAsia="IRNazanin" w:cs="IRNazanin"/>
          <w:color w:val="111111"/>
          <w:sz w:val="28"/>
          <w:szCs w:val="28"/>
          <w:rtl w:val="true"/>
          <w:lang w:bidi="fa-IR"/>
        </w:rPr>
        <w:t xml:space="preserve">. </w:t>
      </w:r>
      <w:bookmarkStart w:id="1088" w:name="pg11386_141487"/>
    </w:p>
    <w:p>
      <w:pPr>
        <w:pStyle w:val="BookText"/>
        <w:rPr/>
      </w:pPr>
      <w:bookmarkEnd w:id="1088"/>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بُیِّتُّمْ فقولوا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أدرکه اللیل فقد بَاتَ یَبِیتُ ، نام أو لم ینم</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308122_73709187"/>
      <w:bookmarkStart w:id="1090" w:name="_Toc465"/>
      <w:bookmarkEnd w:id="1089"/>
      <w:r>
        <w:rPr>
          <w:rtl w:val="true"/>
        </w:rPr>
        <w:t>بیح</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أبی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أحبّ إلیک کذا وکذا ، أو بِیَاحٌ مُرَبَّبٌ؟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البِیَاح بکسر الباء ضرب من السمک ، وربّما فتح وشدّد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إنّ الکلمة غیر 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بالصباغ</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308124_73709187"/>
      <w:bookmarkStart w:id="1092" w:name="_Toc466"/>
      <w:bookmarkEnd w:id="1091"/>
      <w:r>
        <w:rPr>
          <w:rtl w:val="true"/>
        </w:rPr>
        <w:t>بید</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العرب بَیْدَ أنّی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بمعنی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أنهم أوتوا الکتاب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علی أنهم ، وقد جاء فی بعض الروایات باید أنّهم ، ولم أره فی اللغة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بأید ، أی بقوّة ، ومعناه نحن السابقون إلی الجنة یوم القیامة بقوّة أعطاناها الله وفضّلنا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بَیْدَاؤُکُمْ هذه التی تکذبون فیها علی 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المفازة التی لا شیء بها ، وقد تکرر ذکرها فی الحدیث ، وهی هاهنا اسم موضع مخصوص بین مکّة والمدینة ، وأکثر ما ترد ویراد بها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یغزون البیت ، فإذا نزلوا بالبَیْدَاء بعث الله جبریل علیه‌السلام فیقول یا بَیْدَاء أَبِیدِیهِمْ ، فیخسف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أهلیکهم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أَبَادَهُ یُبِیدُهُ ، وبَادَ هو یَبِید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بدیار بَادَ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هلکوا وانقرضوا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الخالدات فلا 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نهلک ولا نموت</w:t>
      </w:r>
      <w:r>
        <w:rPr>
          <w:rFonts w:eastAsia="IRNazanin" w:cs="IRNazanin"/>
          <w:color w:val="111111"/>
          <w:sz w:val="28"/>
          <w:szCs w:val="28"/>
          <w:rtl w:val="true"/>
          <w:lang w:bidi="fa-IR"/>
        </w:rPr>
        <w:t>.</w:t>
      </w:r>
    </w:p>
    <w:p>
      <w:pPr>
        <w:pStyle w:val="Heading5"/>
        <w:numPr>
          <w:ilvl w:val="4"/>
          <w:numId w:val="1"/>
        </w:numPr>
        <w:rPr/>
      </w:pPr>
      <w:bookmarkStart w:id="1093" w:name="__RefHeading___Toc308126_73709187"/>
      <w:bookmarkStart w:id="1094" w:name="_Toc467"/>
      <w:bookmarkEnd w:id="1093"/>
      <w:r>
        <w:rPr>
          <w:rtl w:val="true"/>
        </w:rPr>
        <w:t>بیذق</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بیذق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غزوة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أبا عبیدة علی البَیَاذِقَة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واللفظة فارسیة معربة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سمّوا بذلک لخفة حرکتهم وأنّهم لیس معهم ما یثقلهم</w:t>
      </w:r>
      <w:r>
        <w:rPr>
          <w:rFonts w:eastAsia="IRNazanin" w:cs="IRNazanin"/>
          <w:color w:val="111111"/>
          <w:sz w:val="28"/>
          <w:szCs w:val="28"/>
          <w:rtl w:val="true"/>
          <w:lang w:bidi="fa-IR"/>
        </w:rPr>
        <w:t>.</w:t>
      </w:r>
    </w:p>
    <w:p>
      <w:pPr>
        <w:pStyle w:val="Heading5"/>
        <w:numPr>
          <w:ilvl w:val="4"/>
          <w:numId w:val="1"/>
        </w:numPr>
        <w:rPr/>
      </w:pPr>
      <w:bookmarkStart w:id="1095" w:name="__RefHeading___Toc308128_73709187"/>
      <w:bookmarkStart w:id="1096" w:name="_Toc468"/>
      <w:bookmarkEnd w:id="1095"/>
      <w:r>
        <w:rPr>
          <w:rtl w:val="true"/>
        </w:rPr>
        <w:t>بیرحاء</w:t>
      </w:r>
      <w:bookmarkEnd w:id="1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تقدم بیانها فی الباء والراء والحاء من هذا الباب</w:t>
      </w:r>
      <w:r>
        <w:rPr>
          <w:rFonts w:eastAsia="IRNazanin" w:cs="IRNazanin"/>
          <w:color w:val="111111"/>
          <w:sz w:val="28"/>
          <w:szCs w:val="28"/>
          <w:rtl w:val="true"/>
          <w:lang w:bidi="fa-IR"/>
        </w:rPr>
        <w:t>.</w:t>
      </w:r>
    </w:p>
    <w:p>
      <w:pPr>
        <w:pStyle w:val="Heading5"/>
        <w:numPr>
          <w:ilvl w:val="4"/>
          <w:numId w:val="1"/>
        </w:numPr>
        <w:rPr/>
      </w:pPr>
      <w:bookmarkStart w:id="1097" w:name="__RefHeading___Toc308130_73709187"/>
      <w:bookmarkStart w:id="1098" w:name="_Toc469"/>
      <w:bookmarkEnd w:id="1097"/>
      <w:r>
        <w:rPr>
          <w:rtl w:val="true"/>
        </w:rPr>
        <w:t>بیشیارج</w:t>
      </w:r>
      <w:bookmarkEnd w:id="10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بیشیارج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البَیْشِیَارَجَاتُ تعظِّم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به ما یقدّم إلی الضیف قبل الطعام ، وهی معرّبة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الفیشفارجات بفاءین</w:t>
      </w:r>
      <w:r>
        <w:rPr>
          <w:rFonts w:eastAsia="IRNazanin" w:cs="IRNazanin"/>
          <w:color w:val="111111"/>
          <w:sz w:val="28"/>
          <w:szCs w:val="28"/>
          <w:rtl w:val="true"/>
          <w:lang w:bidi="fa-IR"/>
        </w:rPr>
        <w:t xml:space="preserve">. </w:t>
      </w:r>
      <w:bookmarkStart w:id="1099" w:name="pg11386_141489"/>
    </w:p>
    <w:p>
      <w:pPr>
        <w:pStyle w:val="Heading5"/>
        <w:numPr>
          <w:ilvl w:val="4"/>
          <w:numId w:val="1"/>
        </w:numPr>
        <w:rPr/>
      </w:pPr>
      <w:bookmarkStart w:id="1100" w:name="__RefHeading___Toc308132_73709187"/>
      <w:bookmarkStart w:id="1101" w:name="_Toc470"/>
      <w:bookmarkEnd w:id="1099"/>
      <w:bookmarkEnd w:id="1100"/>
      <w:r>
        <w:rPr>
          <w:rtl w:val="true"/>
        </w:rPr>
        <w:t>بیض</w:t>
      </w:r>
      <w:bookmarkEnd w:id="1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تسلّط علیهم عدوّا من غیرهم فیستبیح بَیْضَتَهُمْ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مجتمعهم وموضع سلطانهم ، ومستقرّ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 ومعظمها ، أراد عدوّا یستأصلهم ویهلکهم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إذا أهلک أصل البیضة کان هلاک کلّ ما فیها من طعم أو فرخ ، وإذا لم یهلک أصل البیضة ربّما سلم بعض فراخها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بالبَیْضَة الخوذة ، فکأنّه شبّه مکان اجتماعهم والتئامهم ببیضة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حدیث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جئت بهم لبَیْضَتِک تفضّها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أهلک وعشیرتک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السارق یسرق البَیْضَة فتقطع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الحدیث أنّ الله تعالی لما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وَالسَّارِقَةُ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صلی‌الله‌علیه‌وسلم لعن الله السارق یسرق البَیْضَة فتقطع یده ، علی ظاهر ما نزل علیه ، یعنی بیضة الدّجاجة ونحوها ، ثم أعلمه الله تعالی بعد أن القطع لا یکون إلا فی ربع دینار فما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تأویلها بالخوذة ؛ لأنّ هذا لیس موضع تکثیر لما یأخذه السارق ، إنما هو موضع تقلیل ، فإنه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فلانا عرّض نفسه للضّرب فی عقد جوهر ، إنما یقال لعنه الله تعرّض لقطع یده فی خلق رثّ ، أو کبّة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الکنزین الأحمر والأَبْیَض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فالأحمر ملک الشام ، والأَبْیَض ملک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لفارس الأبیض لبیاض ألوانهم ولأنّ الغالب علی أموالهم الفضّة ، کما أنّ الغالب علی ألوان أهل الشام الحمرة وعلی أموالهم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ظبیان ، وذکر حمیر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لهم البَیْضَاء والسّوداء ، وفارس الحمراء والجزیة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بالبَیْضَاء الخراب من الأرض ؛ لأنه یکون أبیض لا غرس فیه ولا زرع ، وأراد بالسّوداء العامر منها لا خضرارها بالشجر والزرع ، وأراد بفارس الحمراء تحکّمهم علیه </w:t>
      </w:r>
      <w:r>
        <w:rPr>
          <w:rStyle w:val="FootnoteAnchor"/>
          <w:rtl w:val="true"/>
        </w:rPr>
        <w:footnoteReference w:id="117"/>
      </w:r>
      <w:r>
        <w:rPr>
          <w:rFonts w:ascii="IRNazanin" w:hAnsi="IRNazanin" w:eastAsia="IRNazanin"/>
          <w:color w:val="111111"/>
          <w:sz w:val="28"/>
          <w:sz w:val="28"/>
          <w:szCs w:val="28"/>
          <w:rtl w:val="true"/>
          <w:lang w:bidi="fa-IR"/>
        </w:rPr>
        <w:t>وبالجزیة الصّفراء الذّهب ؛ لأنهم کانوا یجبون الخراج ذهبا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یظهر الموت الأَبْیَض والأحمر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الأَبْیَض ما یأتی فجأة ولم یکن </w:t>
      </w:r>
      <w:bookmarkStart w:id="1102" w:name="pg11386_141491"/>
    </w:p>
    <w:p>
      <w:pPr>
        <w:pStyle w:val="BookText"/>
        <w:rPr/>
      </w:pPr>
      <w:bookmarkEnd w:id="1102"/>
      <w:r>
        <w:rPr>
          <w:rFonts w:ascii="IRNazanin" w:hAnsi="IRNazanin" w:eastAsia="IRNazanin"/>
          <w:color w:val="111111"/>
          <w:sz w:val="28"/>
          <w:sz w:val="28"/>
          <w:szCs w:val="28"/>
          <w:rtl w:val="true"/>
          <w:lang w:bidi="fa-IR"/>
        </w:rPr>
        <w:t>قبله مرض یغیّر لونه ، والأحمر الموت بالقتل لأجل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السّلت بالبَیْضَاء فکرهه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البَیْضَاء الحنطة ، وهی السّمراء أیضا ، وقد تکرر ذکرها فی البیع والزکاة وغیرهما ، وإنما کره ذلک لأنهما عنده جنس واحد ، وخالفه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صفة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الکافر فی النّار مثل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اسم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یأمرنا أن نصوم الأیّام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حذف المضاف یرید أیّام اللّیالی البیض ، وهی الثالث عشر والرابع عشر والخامس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لیالیها بیضا لأن القمر یطلع فیها من أوّلها إلی آخرها ، وأکثر ما تجیء الروایة الأیّام البیض ، والصّواب أن یقال أیّام البیض بالإضافة ؛ لأنّ البیض من صفة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فنظرنا فإذا برسول الله صلی‌الله‌علیه‌وسلم وأصحابه مُبَیِّضِینَ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الیاء وکسرها ، أی لابسین ثیابا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هم المبیّضة والمسوّدة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توبة کعب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 رجلا مُبَیِّضاً یزول به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مُبْیَضّاً بسکون الباء وتشدید الضاد ، من البیاض</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308134_73709187"/>
      <w:bookmarkStart w:id="1104" w:name="_Toc471"/>
      <w:bookmarkEnd w:id="1103"/>
      <w:r>
        <w:rPr>
          <w:rtl w:val="true"/>
        </w:rPr>
        <w:t>بیع</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البَیِّعَان بالخیار ما لم یتفرّقا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البَائِع والمشتری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واحد منهما بَیِّع وبَائِع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بَیْعَتَیْنِ فی 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یقول بِعْتُکَ هذا الثّوب نقدا بعشرة ونسیئة بخمسة عشر ، فلا یجوز ؛ لأنه لا یدری أیّهما الثمن الذی یختاره لیقع علیه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صوره أن یقول بعتک هذا بعشرین علی أن تبیعنی ثوبک بعشرة فلا یصح للشرط الذی فیه ، ولأنه یسقط بسقوطه بعض الثّمن فیصیر الباقی مجهولا ، وقد نهی عن بیع وشرط ، وعن بیع وسلف ، وهما هذان الوجهان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 أحدکم علی بیع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إذا کان المتعاقدان فی مجلس العقد وطلب طالب السّلعة بأکثر من الثّمن لیرغّب البائع فی فسخ العقد فهو محرّم ؛ لأنه إضرار </w:t>
      </w:r>
      <w:bookmarkStart w:id="1105" w:name="pg11386_141493"/>
    </w:p>
    <w:p>
      <w:pPr>
        <w:pStyle w:val="BookText"/>
        <w:rPr/>
      </w:pPr>
      <w:bookmarkEnd w:id="1105"/>
      <w:r>
        <w:rPr>
          <w:rFonts w:ascii="IRNazanin" w:hAnsi="IRNazanin" w:eastAsia="IRNazanin"/>
          <w:color w:val="111111"/>
          <w:sz w:val="28"/>
          <w:sz w:val="28"/>
          <w:szCs w:val="28"/>
          <w:rtl w:val="true"/>
          <w:lang w:bidi="fa-IR"/>
        </w:rPr>
        <w:t>بالغیر ، ولکنّه منعقد لأنّ نفس البیع غیر مقصود بالنّهی ، فإنه لا خلل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یرغّب المشتری فی الفسخ بعرض سلعة أجود منها بمثل ثمنها ، أو مثلها بدون ذلک الثّمن ، فإنه مثل الأوّل فی النّهی وسواء کانا قد تعاقدا علی المبیع أو تساوما وقاربا الانعقاد ولم یبق إلا العقد ، فعلی الأوّل یکون البَیْع بمعنی الشراء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الشیء بمعنی اشتریته ، وهو اختیار أبی عبید ، وعلی الثانی یکون البیع علی 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یغدو فلا یمرّ بسقّاط ولا صاحب بِیعَة إلا 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بالکسر من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 کالرّکبة والقعدة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المزارعة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بَیْع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تُبَایِعُونِی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المعاقدة علیه والمعاهدة ، کأنّ کلّ واحد منهما باع ما عنده من صاحبه وأعطاه خالصة نفسه وطاعته ودخیلة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ذکرها فی الحدیث</w:t>
      </w:r>
      <w:r>
        <w:rPr>
          <w:rFonts w:eastAsia="IRNazanin" w:cs="IRNazanin"/>
          <w:color w:val="111111"/>
          <w:sz w:val="28"/>
          <w:szCs w:val="28"/>
          <w:rtl w:val="true"/>
          <w:lang w:bidi="fa-IR"/>
        </w:rPr>
        <w:t>.</w:t>
      </w:r>
    </w:p>
    <w:p>
      <w:pPr>
        <w:pStyle w:val="Heading5"/>
        <w:numPr>
          <w:ilvl w:val="4"/>
          <w:numId w:val="1"/>
        </w:numPr>
        <w:rPr/>
      </w:pPr>
      <w:bookmarkStart w:id="1106" w:name="__RefHeading___Toc308136_73709187"/>
      <w:bookmarkStart w:id="1107" w:name="_Toc472"/>
      <w:bookmarkEnd w:id="1106"/>
      <w:r>
        <w:rPr>
          <w:rtl w:val="true"/>
        </w:rPr>
        <w:t>بیغ</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یَتَبَیَّغْ بأحدکم الدّم فیقتله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غلبة الدّم علی الإنسان ، یقال تَبَیَّغَ به الدّم إذا تردّد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تَبَیَّغَ الماء إذا تردّد وتحیّر فی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فیه تبوّغ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إنه من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یبغی علیه الدم فیقتله ، من البغی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 ، والأوّل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ابغنی خادما لا یکون قحما فانیا ، ولا صغیرا ضرعا ، فقد تَبَیَّغَ بی الدّم</w:t>
      </w:r>
      <w:r>
        <w:rPr>
          <w:rFonts w:eastAsia="IRNazanin" w:cs="IRNazanin"/>
          <w:color w:val="111111"/>
          <w:sz w:val="28"/>
          <w:szCs w:val="28"/>
          <w:rtl w:val="true"/>
          <w:lang w:bidi="fa-IR"/>
        </w:rPr>
        <w:t>».</w:t>
      </w:r>
    </w:p>
    <w:p>
      <w:pPr>
        <w:pStyle w:val="Heading5"/>
        <w:numPr>
          <w:ilvl w:val="4"/>
          <w:numId w:val="1"/>
        </w:numPr>
        <w:rPr/>
      </w:pPr>
      <w:bookmarkStart w:id="1108" w:name="__RefHeading___Toc308138_73709187"/>
      <w:bookmarkStart w:id="1109" w:name="_Toc473"/>
      <w:bookmarkEnd w:id="1108"/>
      <w:r>
        <w:rPr>
          <w:rtl w:val="true"/>
        </w:rPr>
        <w:t>بین</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البَیَان لسحرا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إظهار المقصود بأبلغ لفظ ، وهو من الفهم وذکاء القلب ، وأصله الکشف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أنّ الرجل یکون علیه الحقّ وهو أقوم بحجّته من خصمه فیقلب الحقّ ببیانه إلی نفسه ؛ لأنّ معنی السّحر قلب الشیء فی عین الإنسان ، ولیس بقلب الأعیان ، ألا تری أنّ البلیغ یمدح إنسانا حتی یصرف قلوب السّامعین إلی حبه ، ثم یذمّه حتی یصرفها إلی بغضه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البذاء والبَیَان شعبتان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أنّهما خصلتان منشؤهما النّفاق ، أمّا البذاء وهو الفحش فظاهر ، وأما البَیَان فإنما أراد منه بالذم التّعمّق فی النّطق والتّفاصح وإظهار التّقدّم فیه علی </w:t>
      </w:r>
    </w:p>
    <w:p>
      <w:pPr>
        <w:pStyle w:val="BookText"/>
        <w:rPr/>
      </w:pPr>
      <w:r>
        <w:rPr>
          <w:rFonts w:ascii="IRNazanin" w:hAnsi="IRNazanin" w:eastAsia="IRNazanin"/>
          <w:color w:val="111111"/>
          <w:sz w:val="28"/>
          <w:sz w:val="28"/>
          <w:szCs w:val="28"/>
          <w:rtl w:val="true"/>
          <w:lang w:bidi="fa-IR"/>
        </w:rPr>
        <w:t xml:space="preserve">الناس ، وکأنه نوع من العجب والکبر ، ولذلک قال 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البذاء وبعض البیان ؛ لأنه لیس کلّ البیان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آدم وموسی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أعطاک الله التّوراة فیها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کشفه وإیضاحه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مصدر قلیل فإنّ مصادر أمثاله بالفتح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التَّبَیُّن من الله تعالی والعجلة من الشیطان ،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هاهنا التّثبّت ، کذا قاله ابن الأنباری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یُبِینُ علی أحدکم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یعرب ویشهد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النّعمان بن بشیر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صلی‌الله‌علیه‌وسلم لأبیه لمّا أراد أن یشهده علی شیء وهبه ابنه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أَبَنْتَ کلّ واحد منهم مثل الذی أبنت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 أعطیتهم مثله ما لا تُبِینُهُ به ، أی تفرده ، والاسم البَائِنَة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فلان البَائِنَةَ إلی أبویه أو إلی أحدهما ، ولا یکون من غیرهما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الصدّیق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لعائشة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أَبَنْتُکِ بنحل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أعطیتک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ثلاث بنات حتّی یَبِنَ أو یمتن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 بفتح الیاء ، أی یتزوّجن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أَبَانَ فلان بنته وبَیَّنَهَا إذا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 هی إذا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من 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 أی بعدت عن بیت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بَانُوا أو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ابن مسعود رضی الله عنه فیمن طلّق امرأته ثلاث تطلیقات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إنها قد بَانَتْ منک ، فقال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المرأة من زوجها أی انفصلت عنه ووقع علیها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البَائِن هو الذی لا یملک الزوج فیه استرجاع المرأة إلا بعقد جدید ، وقد تکرر ذکرها فی الحدیث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 القدح عن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افصله عنه عند التّنفّس لئلا یسقط فیه شیء من الرّیق ، وهو 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والفراق</w:t>
      </w:r>
      <w:r>
        <w:rPr>
          <w:rFonts w:eastAsia="IRNazanin" w:cs="IRNazanin"/>
          <w:color w:val="111111"/>
          <w:sz w:val="28"/>
          <w:szCs w:val="28"/>
          <w:rtl w:val="true"/>
          <w:lang w:bidi="fa-IR"/>
        </w:rPr>
        <w:t xml:space="preserve">. </w:t>
      </w:r>
      <w:bookmarkStart w:id="1110" w:name="pg11386_141497"/>
    </w:p>
    <w:p>
      <w:pPr>
        <w:pStyle w:val="BookText"/>
        <w:rPr/>
      </w:pPr>
      <w:bookmarkEnd w:id="1110"/>
      <w:r>
        <w:rPr>
          <w:rFonts w:ascii="IRNazanin" w:hAnsi="IRNazanin" w:eastAsia="IRNazanin"/>
          <w:color w:val="111111"/>
          <w:sz w:val="28"/>
          <w:sz w:val="28"/>
          <w:szCs w:val="28"/>
          <w:rtl w:val="true"/>
          <w:lang w:bidi="fa-IR"/>
        </w:rPr>
        <w:t xml:space="preserve">ومنه الحدیث فی صفته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بالطویل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المفرط طولا الذی بعد عن قدر الرجال الطّوال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عند رسول الله صلی‌الله‌علیه‌وسلم إذ جاءه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 فأشبعت الفتحة فصارت ألفا ، یقال بَیْنَا وبَیْنَمَا ، وهما ظرفا زمان بمعنی المفاجأة ، ویضافان إلی جملة من فعل وفاعل ، ومبتدأ وخبر ، ویحتاجان إلی جواب یتم به المعنی ، والأفصح فی جوابهما ، ألّا یکون فیه إذا وإذا ، وقد جاءا فی الجواب کثیرا ، تقول بینا زید جالس دخل علیه عمرو ، وإذ دخل علیه عمرو ، وإذا دخل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الحرقة بنت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بَیْنَا نسوس النّاس والأمر أمرنا</w:t>
      </w:r>
    </w:p>
    <w:p>
      <w:pPr>
        <w:pStyle w:val="BookText"/>
        <w:rPr/>
      </w:pPr>
      <w:r>
        <w:rPr>
          <w:rFonts w:ascii="IRNazanin" w:hAnsi="IRNazanin" w:eastAsia="IRNazanin"/>
          <w:color w:val="111111"/>
          <w:sz w:val="28"/>
          <w:sz w:val="28"/>
          <w:szCs w:val="28"/>
          <w:rtl w:val="true"/>
          <w:lang w:bidi="fa-IR"/>
        </w:rPr>
        <w:t>إذا نحن فیهم سوقة نتنصّف</w:t>
      </w:r>
    </w:p>
    <w:p>
      <w:pPr>
        <w:pStyle w:val="Heading5"/>
        <w:numPr>
          <w:ilvl w:val="4"/>
          <w:numId w:val="1"/>
        </w:numPr>
        <w:rPr/>
      </w:pPr>
      <w:bookmarkStart w:id="1111" w:name="__RefHeading___Toc308140_73709187"/>
      <w:bookmarkStart w:id="1112" w:name="_Toc474"/>
      <w:bookmarkEnd w:id="1111"/>
      <w:r>
        <w:rPr>
          <w:rtl w:val="true"/>
        </w:rPr>
        <w:t>بیا</w:t>
      </w:r>
      <w:bookmarkEnd w:id="1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آدم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استحرم بعد قتل ابنه مائة سنة فلم یضحک حتی جاءه جبریل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وبَیَّاکَ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إتباع لحیّاک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أضحکک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عجّل لک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اعتمدک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تغمّدک بالتحیة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أصله بوّأک ، مهموزا فخفّف وقلب ، أی أسکنک منزلا فی الجنة وهیّأک له</w:t>
      </w:r>
      <w:r>
        <w:rPr>
          <w:rFonts w:eastAsia="IRNazanin" w:cs="IRNazanin"/>
          <w:color w:val="111111"/>
          <w:sz w:val="28"/>
          <w:szCs w:val="28"/>
          <w:rtl w:val="true"/>
          <w:lang w:bidi="fa-IR"/>
        </w:rPr>
        <w:t>.</w:t>
      </w:r>
    </w:p>
    <w:p>
      <w:pPr>
        <w:pStyle w:val="Heading4"/>
        <w:numPr>
          <w:ilvl w:val="3"/>
          <w:numId w:val="1"/>
        </w:numPr>
        <w:rPr/>
      </w:pPr>
      <w:bookmarkStart w:id="1113" w:name="__RefHeading___Toc308142_73709187"/>
      <w:bookmarkStart w:id="1114" w:name="_Toc475"/>
      <w:bookmarkEnd w:id="1113"/>
      <w:r>
        <w:rPr>
          <w:rtl w:val="true"/>
        </w:rPr>
        <w:t>(</w:t>
      </w:r>
      <w:r>
        <w:rPr>
          <w:rtl w:val="true"/>
        </w:rPr>
        <w:t>باب الباء المفردة</w:t>
      </w:r>
      <w:r>
        <w:rPr>
          <w:rtl w:val="true"/>
        </w:rPr>
        <w:t>)</w:t>
      </w:r>
      <w:bookmarkEnd w:id="1114"/>
    </w:p>
    <w:p>
      <w:pPr>
        <w:pStyle w:val="BookText"/>
        <w:rPr/>
      </w:pPr>
      <w:r>
        <w:rPr>
          <w:rFonts w:ascii="IRNazanin" w:hAnsi="IRNazanin" w:eastAsia="IRNazanin"/>
          <w:color w:val="111111"/>
          <w:sz w:val="28"/>
          <w:sz w:val="28"/>
          <w:szCs w:val="28"/>
          <w:rtl w:val="true"/>
          <w:lang w:bidi="fa-IR"/>
        </w:rPr>
        <w:t>أکثر ما ترد البَاء بمعنی الإلصاق لما ذکر قبلها من اسم أو فعل بما انضمّت إلیه ، وقد ترد بمعنی الملابسة والمخالطة ، وبمعنی من أجل ، وبمعنی فی ومن وعن ومع ، وبمعنی الحال ، والعوض ، وزائدة ، وکل هذه الأقسام قد جاءت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بسیاق اللفظ الواردة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ظاهر من امرأته ثم وقع علیها فقال له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بِذَلِکَ یا أبا سلمة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لعلّک صاحب الواقعة ، والباء متعلّقة بمحذوف تقدیره لعلّک المبتلی بذلک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بامرأة قد فجرت ، فقال مَن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الفاعل بک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یشتدّ بین هدفین فإذا أصاب خصلة قال أنا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أصاب الهدف قال أنا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توضّأ للجمعة فَبِهَا ونعمت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فبالرّخصة أخذ ، لأنّ السّنة فی الجمعة الغسل ، فأضمر ،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الخصلة هی ، فحذف المخصوص بالمدح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فبالسّنّة أخذ ، والأوّل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هاهنا للالتباس والمخالطة ،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مختلطة وملتبسة به ، ومعناه اجعل تسبیح الله مختلطا وملتبسا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البَاءُ للتّعدیة ، کما یقال اذهب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خذه معک فی الذّهاب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ربّک مع حمدک إیّاه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وبحمده 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الباء المفردة علی تقدیر عامل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 xml:space="preserve">. </w:t>
      </w:r>
      <w:bookmarkStart w:id="1115" w:name="pg11386_141501"/>
    </w:p>
    <w:p>
      <w:pPr>
        <w:pStyle w:val="Heading3"/>
        <w:numPr>
          <w:ilvl w:val="2"/>
          <w:numId w:val="1"/>
        </w:numPr>
        <w:rPr/>
      </w:pPr>
      <w:bookmarkStart w:id="1116" w:name="__RefHeading___Toc308144_73709187"/>
      <w:bookmarkStart w:id="1117" w:name="_Toc476"/>
      <w:bookmarkEnd w:id="1115"/>
      <w:bookmarkEnd w:id="1116"/>
      <w:r>
        <w:rPr>
          <w:rtl w:val="true"/>
        </w:rPr>
        <w:t>حرف التاء</w:t>
      </w:r>
      <w:bookmarkEnd w:id="1117"/>
    </w:p>
    <w:p>
      <w:pPr>
        <w:pStyle w:val="Heading4"/>
        <w:numPr>
          <w:ilvl w:val="3"/>
          <w:numId w:val="1"/>
        </w:numPr>
        <w:rPr/>
      </w:pPr>
      <w:bookmarkStart w:id="1118" w:name="__RefHeading___Toc308146_73709187"/>
      <w:bookmarkStart w:id="1119" w:name="_Toc477"/>
      <w:bookmarkEnd w:id="1118"/>
      <w:r>
        <w:rPr>
          <w:rtl w:val="true"/>
        </w:rPr>
        <w:t>(</w:t>
      </w:r>
      <w:r>
        <w:rPr>
          <w:rtl w:val="true"/>
        </w:rPr>
        <w:t>باب التاء مع الهمزة</w:t>
      </w:r>
      <w:r>
        <w:rPr>
          <w:rtl w:val="true"/>
        </w:rPr>
        <w:t>)</w:t>
      </w:r>
      <w:bookmarkEnd w:id="1119"/>
    </w:p>
    <w:p>
      <w:pPr>
        <w:pStyle w:val="Heading5"/>
        <w:numPr>
          <w:ilvl w:val="4"/>
          <w:numId w:val="1"/>
        </w:numPr>
        <w:rPr/>
      </w:pPr>
      <w:bookmarkStart w:id="1120" w:name="__RefHeading___Toc308148_73709187"/>
      <w:bookmarkStart w:id="1121" w:name="_Toc478"/>
      <w:bookmarkEnd w:id="1120"/>
      <w:r>
        <w:rPr>
          <w:rtl w:val="true"/>
        </w:rPr>
        <w:t>وأد</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 والعباس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لهما عمر رضی الله عنه تَیْدَکُمْ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رسلکم ، وهو من التُّؤْدَة ، کأنّه قال الزموا تؤدتکم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تَئِدَ تَأْداً ، کأنه أراد أن یقول تأدکم ، فأبدل من الهمزة 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ذکره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جاء فی الصحیحین أن عمر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اتَّئِدْ أنشدکم بالله ، وهو أمر بِالتُّؤَدَة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اتَّأَدَ فی فعله وقوله ، وتَوَأَّدَ إذا تأنّی وتثبّت ولم یعجل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واتَّئِدْ فی 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التاء فیها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تکررت فی الحدیث</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308150_73709187"/>
      <w:bookmarkStart w:id="1123" w:name="_Toc479"/>
      <w:bookmarkEnd w:id="1122"/>
      <w:r>
        <w:rPr>
          <w:rtl w:val="true"/>
        </w:rPr>
        <w:t>تأر</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أتاه فَأَتْأَرَ إلیه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أحدّه إلیه وحقّقه</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308152_73709187"/>
      <w:bookmarkStart w:id="1125" w:name="_Toc480"/>
      <w:bookmarkEnd w:id="1124"/>
      <w:r>
        <w:rPr>
          <w:rtl w:val="true"/>
        </w:rPr>
        <w:t>تأق</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فیمرّ الرّجل کشدّ الفرس التَّئِق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الممتلئ 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أَتْأَقْتُ الإناء إذا 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أَتْأَقَ الحیاض بمواتحه</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308154_73709187"/>
      <w:bookmarkStart w:id="1127" w:name="_Toc481"/>
      <w:bookmarkEnd w:id="1126"/>
      <w:r>
        <w:rPr>
          <w:rtl w:val="true"/>
        </w:rPr>
        <w:t>تأم</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عمیر بن أفصی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مُتْئِم أو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أَتْأَمَتِ المرأة فهی مُتْئِم ؛ إذا وضعت اثنین فی بطن ، فإذا کان ذلک عادتها فهی مِتْآم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والولدان تَوْأَمَان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تُؤَام وتَوَائِم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تلد واحدا</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308156_73709187"/>
      <w:bookmarkStart w:id="1129" w:name="_Toc482"/>
      <w:bookmarkEnd w:id="1128"/>
      <w:r>
        <w:rPr>
          <w:rtl w:val="true"/>
        </w:rPr>
        <w:t>(</w:t>
      </w:r>
      <w:r>
        <w:rPr>
          <w:rtl w:val="true"/>
        </w:rPr>
        <w:t>باب التاء مع الباء</w:t>
      </w:r>
      <w:r>
        <w:rPr>
          <w:rtl w:val="true"/>
        </w:rPr>
        <w:t>)</w:t>
      </w:r>
      <w:bookmarkEnd w:id="1129"/>
    </w:p>
    <w:p>
      <w:pPr>
        <w:pStyle w:val="Heading5"/>
        <w:numPr>
          <w:ilvl w:val="4"/>
          <w:numId w:val="1"/>
        </w:numPr>
        <w:rPr/>
      </w:pPr>
      <w:bookmarkStart w:id="1130" w:name="__RefHeading___Toc308158_73709187"/>
      <w:bookmarkStart w:id="1131" w:name="_Toc483"/>
      <w:bookmarkEnd w:id="1130"/>
      <w:r>
        <w:rPr>
          <w:rtl w:val="true"/>
        </w:rPr>
        <w:t>تبب</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أبی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لک سائر الیوم ألهذا جمعتنا؟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تَبَ یَتِبُ تَبّاً ، وهو منصوب بفعل مضمر متروک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ذکره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اسْتَتَبَ له ما حاول فی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استقام واستمرّ</w:t>
      </w:r>
      <w:r>
        <w:rPr>
          <w:rFonts w:eastAsia="IRNazanin" w:cs="IRNazanin"/>
          <w:color w:val="111111"/>
          <w:sz w:val="28"/>
          <w:szCs w:val="28"/>
          <w:rtl w:val="true"/>
          <w:lang w:bidi="fa-IR"/>
        </w:rPr>
        <w:t>.</w:t>
      </w:r>
    </w:p>
    <w:p>
      <w:pPr>
        <w:pStyle w:val="Heading5"/>
        <w:numPr>
          <w:ilvl w:val="4"/>
          <w:numId w:val="1"/>
        </w:numPr>
        <w:rPr/>
      </w:pPr>
      <w:bookmarkStart w:id="1132" w:name="__RefHeading___Toc308160_73709187"/>
      <w:bookmarkStart w:id="1133" w:name="_Toc484"/>
      <w:bookmarkEnd w:id="1132"/>
      <w:r>
        <w:rPr>
          <w:rtl w:val="true"/>
        </w:rPr>
        <w:t>تبت</w:t>
      </w:r>
      <w:bookmarkEnd w:id="11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دعاء قیام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فی قلبی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1134" w:name="pg11386_141503"/>
    </w:p>
    <w:p>
      <w:pPr>
        <w:pStyle w:val="BookText"/>
        <w:rPr/>
      </w:pPr>
      <w:bookmarkEnd w:id="1134"/>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بالتَّابُوت الأضلاع وما تحویه کالقلب والکبد وغیرهما تشبیها بالصندوق الذی یحرز فیه المتاع ، أی أنه مکنون موضوع فی الصّندوق</w:t>
      </w:r>
      <w:r>
        <w:rPr>
          <w:rFonts w:eastAsia="IRNazanin" w:cs="IRNazanin"/>
          <w:color w:val="111111"/>
          <w:sz w:val="28"/>
          <w:szCs w:val="28"/>
          <w:rtl w:val="true"/>
          <w:lang w:bidi="fa-IR"/>
        </w:rPr>
        <w:t>.</w:t>
      </w:r>
    </w:p>
    <w:p>
      <w:pPr>
        <w:pStyle w:val="Heading5"/>
        <w:numPr>
          <w:ilvl w:val="4"/>
          <w:numId w:val="1"/>
        </w:numPr>
        <w:rPr/>
      </w:pPr>
      <w:bookmarkStart w:id="1135" w:name="__RefHeading___Toc308162_73709187"/>
      <w:bookmarkStart w:id="1136" w:name="_Toc485"/>
      <w:bookmarkEnd w:id="1135"/>
      <w:r>
        <w:rPr>
          <w:rtl w:val="true"/>
        </w:rPr>
        <w:t>تبر</w:t>
      </w:r>
      <w:bookmarkEnd w:id="1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بالذهب تِبْرُها وعینها ، والفضّة وعینها ، والفضّة بالفضّة تِبْرُها وعینها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 هو الذهب والفضّة قبل أن یضربا دنانیر ودراهم ، فإذا ضربا کانا عینا ، وقد یطلق التِّبْر علی غیرهما من المعدنیّات کالنّحاس والحدید والرّصاص ، وأکثر اختصاصه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یجعله فی الذهب أصلا وفی غیره فرعا ومجازا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حاضر ورأی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تَبَّرَهُ تَتْبِیراً أی کسره وأهلکه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308164_73709187"/>
      <w:bookmarkStart w:id="1138" w:name="_Toc486"/>
      <w:bookmarkEnd w:id="1137"/>
      <w:r>
        <w:rPr>
          <w:rtl w:val="true"/>
        </w:rPr>
        <w:t>تبع</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ثلاثین تَبِیع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التَّبِیع ولد البقرة أوّل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وبقرة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ولدها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اشتری معدنا بمائة شاة 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یتبعها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 تَبِیعاً لطلحة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والتَّبِیع الذی یتبعک بحقّ یطالبک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الحوالة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أُتْبِعَ أحدکم علی ملیء فَلْیُتْبِعْ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أحیل علی قادر فلیحتل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الحدیث یروونه اتّبع بتشدید التّاء ، وصوابه بسکون التّاء بوزن أکرم ، ولیس هذا أمرا علی الوجوب ، وإنما هو علی الرّفق والأدب والإباحة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قیس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رسول الله ما المال الذی لیس فیه تَبِعَة من طالب ولا ضیف؟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المال أربعون ، والکثیر </w:t>
      </w:r>
      <w:r>
        <w:rPr>
          <w:rStyle w:val="FootnoteAnchor"/>
          <w:rtl w:val="true"/>
        </w:rPr>
        <w:footnoteReference w:id="118"/>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 بالتَّبِعَة ما یتبع المال من نوائب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تبعت الرجل بحقّی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القرآن ولا یَتَّبِعَنَّکُمْ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اجعلوه أمامکم ثم اتلوه ، وأراد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تلاوته والعمل به فتکونوا قد جعلتموه 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لا یطلبنّکم لتضییعکم إیاه کما یطلب الرجل صاحبه بالتّبعة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أنا أقرأ آیة فی سکّة من سکک المدینة ، إذ سمعت صوتا من </w:t>
      </w:r>
      <w:bookmarkStart w:id="1139" w:name="pg11386_141505"/>
    </w:p>
    <w:p>
      <w:pPr>
        <w:pStyle w:val="BookText"/>
        <w:rPr/>
      </w:pPr>
      <w:bookmarkEnd w:id="1139"/>
      <w:r>
        <w:rPr>
          <w:rFonts w:ascii="IRNazanin" w:hAnsi="IRNazanin" w:eastAsia="IRNazanin"/>
          <w:color w:val="111111"/>
          <w:sz w:val="28"/>
          <w:sz w:val="28"/>
          <w:szCs w:val="28"/>
          <w:rtl w:val="true"/>
          <w:lang w:bidi="fa-IR"/>
        </w:rPr>
        <w:t xml:space="preserve">خلفی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 یا ابن عباس ، فالتفتّ فإذا عمر ، فقلت أتبعک علی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أسند قراءتک ممن أخذتها ، وأحل علی من سمعتها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بیننا وبینهم علی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اجعلنا نتّبعهم علی ما هم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تَابَعْنَا الأعمال فلم نجد فیها أبلغ من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عرفناها وأحکمناها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إذا أتقن الشیء وأحکمه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تابع عمله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تُبَّعا فإنه أوّل من کسا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ملک فی الزمان الأوّل ، قیل اسمه أسعد أبو کرب ، والتَّبَابِعَة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ملوک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کان لا یسمّی تبّعا حتی یملک حضرموت وسبأ وحمیر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خبر قدم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هجرة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 لها تَابِع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هاهنا جنیّ یتبع المرأة یحبّها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والتَّابِعَة جنّیّة تتبع الرجل تحبّه</w:t>
      </w:r>
      <w:r>
        <w:rPr>
          <w:rFonts w:eastAsia="IRNazanin" w:cs="IRNazanin"/>
          <w:color w:val="111111"/>
          <w:sz w:val="28"/>
          <w:szCs w:val="28"/>
          <w:rtl w:val="true"/>
          <w:lang w:bidi="fa-IR"/>
        </w:rPr>
        <w:t>.</w:t>
      </w:r>
    </w:p>
    <w:p>
      <w:pPr>
        <w:pStyle w:val="Heading5"/>
        <w:numPr>
          <w:ilvl w:val="4"/>
          <w:numId w:val="1"/>
        </w:numPr>
        <w:rPr/>
      </w:pPr>
      <w:bookmarkStart w:id="1140" w:name="__RefHeading___Toc308166_73709187"/>
      <w:bookmarkStart w:id="1141" w:name="_Toc487"/>
      <w:bookmarkEnd w:id="1140"/>
      <w:r>
        <w:rPr>
          <w:rtl w:val="true"/>
        </w:rPr>
        <w:t>تبل</w:t>
      </w:r>
      <w:bookmarkEnd w:id="1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قصید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بانت سعاد فقلبی الیوم مَتْبُول</w:t>
      </w:r>
    </w:p>
    <w:p>
      <w:pPr>
        <w:pStyle w:val="BookText"/>
        <w:rPr/>
      </w:pPr>
      <w:r>
        <w:rPr>
          <w:rFonts w:ascii="Amiri" w:hAnsi="Amiri" w:eastAsia="Amiri" w:cs="Amiri"/>
          <w:color w:val="111111"/>
          <w:sz w:val="28"/>
          <w:sz w:val="28"/>
          <w:szCs w:val="28"/>
          <w:rtl w:val="true"/>
          <w:lang w:bidi="ar-SA"/>
        </w:rPr>
        <w:t>أی مصاب بِتَبْلٍ ، وهو الذّحل والعداوة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قلب مَتْبُول إذا غلبه الحب وهیّمه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تَبَالَة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التاء وتخفیف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بالیمن معروف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308168_73709187"/>
      <w:bookmarkStart w:id="1143" w:name="_Toc488"/>
      <w:bookmarkEnd w:id="1142"/>
      <w:r>
        <w:rPr>
          <w:rtl w:val="true"/>
        </w:rPr>
        <w:t>تبن</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لیتکلم بالکلمة یُتَبِّنُ فیها یهوی بها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إغماض الکلام والجدل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 تَبَّنَ یُتَبِّنُ تَتْبِیناً إذا أدقّ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والذکاء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المتوفی عنها زوجها ینفق علیها من جمیع المال حتی تَبَّنْتُمْ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دقّقتم النّظر فقلتم غیر ذلک</w:t>
      </w:r>
      <w:r>
        <w:rPr>
          <w:rFonts w:eastAsia="IRNazanin" w:cs="IRNazanin"/>
          <w:color w:val="111111"/>
          <w:sz w:val="28"/>
          <w:szCs w:val="28"/>
          <w:rtl w:val="true"/>
          <w:lang w:bidi="fa-IR"/>
        </w:rPr>
        <w:t xml:space="preserve">. </w:t>
      </w:r>
      <w:bookmarkStart w:id="1144" w:name="pg11386_141507"/>
    </w:p>
    <w:p>
      <w:pPr>
        <w:pStyle w:val="BookText"/>
        <w:rPr/>
      </w:pPr>
      <w:bookmarkEnd w:id="1144"/>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رجل فی تُبَّان وقمیص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التُّبَّان سراویل صغیر یستر العورة المغلّظة فقط ، ویکثر لبسه الملّاحون ، وأراد به ها هنا السّراویل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فی تُبَّان وقال إنی ممثون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یشتکی مثانته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عمرو بن معدی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وأشرب التِّبْن من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التاء وسکون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الأقداح یکاد یروی العشرین ، ثم الصّحن یروی العشرة ، ثم العسّ یروی الثلاثة ، والأربعة ، ثم القدح یروی الرجلین ، ثم القعب یروی الرجل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بن عبد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یلبس رداء مُتَبَّناً بالزعفران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یشبه لونه لون التِّبْن</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308170_73709187"/>
      <w:bookmarkStart w:id="1146" w:name="_Toc489"/>
      <w:bookmarkEnd w:id="1145"/>
      <w:r>
        <w:rPr>
          <w:rtl w:val="true"/>
        </w:rPr>
        <w:t>(</w:t>
      </w:r>
      <w:r>
        <w:rPr>
          <w:rtl w:val="true"/>
        </w:rPr>
        <w:t>باب التاء مع التاء</w:t>
      </w:r>
      <w:r>
        <w:rPr>
          <w:rtl w:val="true"/>
        </w:rPr>
        <w:t>)</w:t>
      </w:r>
      <w:bookmarkEnd w:id="1146"/>
    </w:p>
    <w:p>
      <w:pPr>
        <w:pStyle w:val="Heading5"/>
        <w:numPr>
          <w:ilvl w:val="4"/>
          <w:numId w:val="1"/>
        </w:numPr>
        <w:rPr/>
      </w:pPr>
      <w:bookmarkStart w:id="1147" w:name="__RefHeading___Toc308172_73709187"/>
      <w:bookmarkStart w:id="1148" w:name="_Toc490"/>
      <w:bookmarkEnd w:id="1147"/>
      <w:r>
        <w:rPr>
          <w:rtl w:val="true"/>
        </w:rPr>
        <w:t>تتر</w:t>
      </w:r>
      <w:bookmarkEnd w:id="1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بقضاء رمضان 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متفرّقا غیر متتابع ، والتاء الأولی منقلبة عن واو ، وهو من المواترة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یجیء الشّیء بعد الشیء بزمان ، ویصرف تتری ولا یصرف ، فمن لم یصرفه جعل الألف للتأنیث کغضبی ، ومن صرفه لم یجعلها للتأنیث کألف معزی</w:t>
      </w:r>
      <w:r>
        <w:rPr>
          <w:rFonts w:eastAsia="IRNazanin" w:cs="IRNazanin"/>
          <w:color w:val="111111"/>
          <w:sz w:val="28"/>
          <w:szCs w:val="28"/>
          <w:rtl w:val="true"/>
          <w:lang w:bidi="fa-IR"/>
        </w:rPr>
        <w:t>.</w:t>
      </w:r>
    </w:p>
    <w:p>
      <w:pPr>
        <w:pStyle w:val="Heading4"/>
        <w:numPr>
          <w:ilvl w:val="3"/>
          <w:numId w:val="1"/>
        </w:numPr>
        <w:rPr/>
      </w:pPr>
      <w:bookmarkStart w:id="1149" w:name="__RefHeading___Toc308174_73709187"/>
      <w:bookmarkStart w:id="1150" w:name="_Toc491"/>
      <w:bookmarkEnd w:id="1149"/>
      <w:r>
        <w:rPr>
          <w:rtl w:val="true"/>
        </w:rPr>
        <w:t>(</w:t>
      </w:r>
      <w:r>
        <w:rPr>
          <w:rtl w:val="true"/>
        </w:rPr>
        <w:t>باب التاء مع الجیم</w:t>
      </w:r>
      <w:r>
        <w:rPr>
          <w:rtl w:val="true"/>
        </w:rPr>
        <w:t>)</w:t>
      </w:r>
      <w:bookmarkEnd w:id="1150"/>
    </w:p>
    <w:p>
      <w:pPr>
        <w:pStyle w:val="Heading5"/>
        <w:numPr>
          <w:ilvl w:val="4"/>
          <w:numId w:val="1"/>
        </w:numPr>
        <w:rPr/>
      </w:pPr>
      <w:bookmarkStart w:id="1151" w:name="__RefHeading___Toc308176_73709187"/>
      <w:bookmarkStart w:id="1152" w:name="_Toc492"/>
      <w:bookmarkEnd w:id="1151"/>
      <w:r>
        <w:rPr>
          <w:rtl w:val="true"/>
        </w:rPr>
        <w:t>تجر</w:t>
      </w:r>
      <w:bookmarkEnd w:id="1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التُّجَّار یبعثون یوم القیامة فجّارا إلا من اتقی الله وبرّ وصدق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 فجّارا لما فی البیع والشراء من الأیمان الکاذبة والغبن والتّدلیس والرّبا الذی لا یتحاشاه أکثرهم ، ولا یفطنون له ، ولهذا قال فی 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اتقی الله وبرّ وصدق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أصل التَّاجِر عندهم الخمّار اسم یخصّونه به من بین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التَّاجِرُ تُجَّارٌ بالضم والتشدید ، وتِجَار بالکسر والتخفیف ، وبالضم والتخفیف</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نتحدّث أنّ التَّاجِر فاجر</w:t>
      </w:r>
      <w:r>
        <w:rPr>
          <w:rFonts w:eastAsia="Amiri" w:cs="Amiri" w:ascii="Amiri" w:hAnsi="Amiri"/>
          <w:color w:val="111111"/>
          <w:sz w:val="28"/>
          <w:szCs w:val="28"/>
          <w:rtl w:val="true"/>
          <w:lang w:bidi="ar-SA"/>
        </w:rPr>
        <w:t xml:space="preserve">». </w:t>
      </w:r>
      <w:bookmarkStart w:id="1153" w:name="pg11386_141509"/>
    </w:p>
    <w:p>
      <w:pPr>
        <w:pStyle w:val="BookText"/>
        <w:rPr/>
      </w:pPr>
      <w:bookmarkEnd w:id="1153"/>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یَتَّجِرُ علی هذا فیصلّی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یرویه بعضهم ؛ وهو یفتعل من التِّجَارَة لأنه یشتری بعمله الثواب ، ولا یکون من الأجر علی هذه الروایة لأن الهمزة لا تدغم فی التاء ؛ وإنما یقال فیه یأتجر وقد تقدّم ذکره</w:t>
      </w:r>
      <w:r>
        <w:rPr>
          <w:rFonts w:eastAsia="IRNazanin" w:cs="IRNazanin"/>
          <w:color w:val="111111"/>
          <w:sz w:val="28"/>
          <w:szCs w:val="28"/>
          <w:rtl w:val="true"/>
          <w:lang w:bidi="fa-IR"/>
        </w:rPr>
        <w:t>.</w:t>
      </w:r>
    </w:p>
    <w:p>
      <w:pPr>
        <w:pStyle w:val="Heading5"/>
        <w:numPr>
          <w:ilvl w:val="4"/>
          <w:numId w:val="1"/>
        </w:numPr>
        <w:rPr/>
      </w:pPr>
      <w:bookmarkStart w:id="1154" w:name="__RefHeading___Toc308178_73709187"/>
      <w:bookmarkStart w:id="1155" w:name="_Toc493"/>
      <w:bookmarkEnd w:id="1154"/>
      <w:r>
        <w:rPr>
          <w:rtl w:val="true"/>
        </w:rPr>
        <w:t>تجف</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للفقر تِجْفَافاً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التّجفاف ما یجلّل به الفرس من سلاح وآلة تقیه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مُجَفَّفٌ علیه تِجْفَاف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التَّجَافِیف ، والتاء فیه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ذکرناه هاهنا حملا علی لفظه</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308180_73709187"/>
      <w:bookmarkStart w:id="1157" w:name="_Toc494"/>
      <w:bookmarkEnd w:id="1156"/>
      <w:r>
        <w:rPr>
          <w:rtl w:val="true"/>
        </w:rPr>
        <w:t>تجه</w:t>
      </w:r>
      <w:bookmarkEnd w:id="1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صلاة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وطائفة تُجَاه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مقابلهم وحذاءهم ، والتاء فیه بدل من واو وِجَاه ، أی مما یلی وجوههم</w:t>
      </w:r>
      <w:r>
        <w:rPr>
          <w:rFonts w:eastAsia="IRNazanin" w:cs="IRNazanin"/>
          <w:color w:val="111111"/>
          <w:sz w:val="28"/>
          <w:szCs w:val="28"/>
          <w:rtl w:val="true"/>
          <w:lang w:bidi="fa-IR"/>
        </w:rPr>
        <w:t>.</w:t>
      </w:r>
    </w:p>
    <w:p>
      <w:pPr>
        <w:pStyle w:val="Heading4"/>
        <w:numPr>
          <w:ilvl w:val="3"/>
          <w:numId w:val="1"/>
        </w:numPr>
        <w:rPr/>
      </w:pPr>
      <w:bookmarkStart w:id="1158" w:name="__RefHeading___Toc308182_73709187"/>
      <w:bookmarkStart w:id="1159" w:name="_Toc495"/>
      <w:bookmarkEnd w:id="1158"/>
      <w:r>
        <w:rPr>
          <w:rtl w:val="true"/>
        </w:rPr>
        <w:t>(</w:t>
      </w:r>
      <w:r>
        <w:rPr>
          <w:rtl w:val="true"/>
        </w:rPr>
        <w:t>باب التاء مع الحاء</w:t>
      </w:r>
      <w:r>
        <w:rPr>
          <w:rtl w:val="true"/>
        </w:rPr>
        <w:t>)</w:t>
      </w:r>
      <w:bookmarkEnd w:id="1159"/>
    </w:p>
    <w:p>
      <w:pPr>
        <w:pStyle w:val="Heading5"/>
        <w:numPr>
          <w:ilvl w:val="4"/>
          <w:numId w:val="1"/>
        </w:numPr>
        <w:rPr/>
      </w:pPr>
      <w:bookmarkStart w:id="1160" w:name="__RefHeading___Toc308184_73709187"/>
      <w:bookmarkStart w:id="1161" w:name="_Toc496"/>
      <w:bookmarkEnd w:id="1160"/>
      <w:r>
        <w:rPr>
          <w:rtl w:val="true"/>
        </w:rPr>
        <w:t>تحت</w:t>
      </w:r>
      <w:bookmarkEnd w:id="1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یهلک الوعول وتظهر التُّحُوت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تحت أقدام الناس لا یعلم بهم لحقارتهم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تَحْتَ الذی هو ظرف نقیض فوق اسما فأدخل علیه لام التّعریف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بظهور التحوت ظهور الکنوز التی تحت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أن تعلو التُّحُوت الوعول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یغلب الضّعفاء من الناس أقویاءهم ، شبّه الأشراف بالوعول لارتفاع مساکنها</w:t>
      </w:r>
      <w:r>
        <w:rPr>
          <w:rFonts w:eastAsia="IRNazanin" w:cs="IRNazanin"/>
          <w:color w:val="111111"/>
          <w:sz w:val="28"/>
          <w:szCs w:val="28"/>
          <w:rtl w:val="true"/>
          <w:lang w:bidi="fa-IR"/>
        </w:rPr>
        <w:t>.</w:t>
      </w:r>
    </w:p>
    <w:p>
      <w:pPr>
        <w:pStyle w:val="Heading5"/>
        <w:numPr>
          <w:ilvl w:val="4"/>
          <w:numId w:val="1"/>
        </w:numPr>
        <w:rPr/>
      </w:pPr>
      <w:bookmarkStart w:id="1162" w:name="__RefHeading___Toc308186_73709187"/>
      <w:bookmarkStart w:id="1163" w:name="_Toc497"/>
      <w:bookmarkEnd w:id="1162"/>
      <w:r>
        <w:rPr>
          <w:rtl w:val="true"/>
        </w:rPr>
        <w:t>تحف</w:t>
      </w:r>
      <w:bookmarkEnd w:id="1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الصائم الدّهن والمجمر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یذهب عنه مشقة الصوم وشدّته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الفاکهة ، وقد تفتح الحاء ، والجمع التُّحَف ثم تستعمل فی غیر الفاکهة من الألطاف والنّعص </w:t>
      </w:r>
      <w:r>
        <w:rPr>
          <w:rStyle w:val="FootnoteAnchor"/>
          <w:rtl w:val="true"/>
        </w:rPr>
        <w:footnoteReference w:id="120"/>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تُحْفَة وحفة ، فأبدلت الواو تاء ، فیکون علی هذا من حرف الواو</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أبی عمرة فی صفة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الکبیر وصمتة الصغیر</w:t>
      </w:r>
      <w:r>
        <w:rPr>
          <w:rFonts w:eastAsia="IRNazanin" w:cs="IRNazanin"/>
          <w:color w:val="111111"/>
          <w:sz w:val="28"/>
          <w:szCs w:val="28"/>
          <w:rtl w:val="true"/>
          <w:lang w:bidi="fa-IR"/>
        </w:rPr>
        <w:t xml:space="preserve">». </w:t>
      </w:r>
      <w:bookmarkStart w:id="1164" w:name="pg11386_141511"/>
    </w:p>
    <w:p>
      <w:pPr>
        <w:pStyle w:val="BookText"/>
        <w:rPr/>
      </w:pPr>
      <w:bookmarkEnd w:id="1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المؤمن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یصیب المؤمن فی الدنیا من الأذی وما له عند الله من الخیر الذی لا یصل إلیه إلا بالموت ، ومنه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قلت إذ مدحوا الحیاة فأسرفوا</w:t>
      </w:r>
    </w:p>
    <w:p>
      <w:pPr>
        <w:pStyle w:val="BookText"/>
        <w:rPr/>
      </w:pPr>
      <w:r>
        <w:rPr>
          <w:rFonts w:ascii="IRNazanin" w:hAnsi="IRNazanin" w:eastAsia="IRNazanin"/>
          <w:color w:val="111111"/>
          <w:sz w:val="28"/>
          <w:sz w:val="28"/>
          <w:szCs w:val="28"/>
          <w:rtl w:val="true"/>
          <w:lang w:bidi="fa-IR"/>
        </w:rPr>
        <w:t>فی الموت ألف فضیلة لا تعرف</w:t>
      </w:r>
    </w:p>
    <w:p>
      <w:pPr>
        <w:pStyle w:val="BookText"/>
        <w:rPr/>
      </w:pPr>
      <w:r>
        <w:rPr>
          <w:rFonts w:ascii="IRNazanin" w:hAnsi="IRNazanin" w:eastAsia="IRNazanin"/>
          <w:color w:val="111111"/>
          <w:sz w:val="28"/>
          <w:sz w:val="28"/>
          <w:szCs w:val="28"/>
          <w:rtl w:val="true"/>
          <w:lang w:bidi="fa-IR"/>
        </w:rPr>
        <w:t>منها أمان عذابه بلقائه</w:t>
      </w:r>
    </w:p>
    <w:p>
      <w:pPr>
        <w:pStyle w:val="BookText"/>
        <w:rPr/>
      </w:pPr>
      <w:r>
        <w:rPr>
          <w:rFonts w:ascii="IRNazanin" w:hAnsi="IRNazanin" w:eastAsia="IRNazanin"/>
          <w:color w:val="111111"/>
          <w:sz w:val="28"/>
          <w:sz w:val="28"/>
          <w:szCs w:val="28"/>
          <w:rtl w:val="true"/>
          <w:lang w:bidi="fa-IR"/>
        </w:rPr>
        <w:t>وفراق کلّ معاشر لا ینصف</w:t>
      </w:r>
    </w:p>
    <w:p>
      <w:pPr>
        <w:pStyle w:val="BookText"/>
        <w:rPr/>
      </w:pPr>
      <w:r>
        <w:rPr>
          <w:rFonts w:ascii="IRNazanin" w:hAnsi="IRNazanin" w:eastAsia="IRNazanin"/>
          <w:color w:val="111111"/>
          <w:sz w:val="28"/>
          <w:sz w:val="28"/>
          <w:szCs w:val="28"/>
          <w:rtl w:val="true"/>
          <w:lang w:bidi="fa-IR"/>
        </w:rPr>
        <w:t xml:space="preserve">ویشبهه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راحة المؤمن</w:t>
      </w:r>
      <w:r>
        <w:rPr>
          <w:rFonts w:eastAsia="IRNazanin" w:cs="IRNazanin"/>
          <w:color w:val="111111"/>
          <w:sz w:val="28"/>
          <w:szCs w:val="28"/>
          <w:rtl w:val="true"/>
          <w:lang w:bidi="fa-IR"/>
        </w:rPr>
        <w:t>».</w:t>
      </w:r>
    </w:p>
    <w:p>
      <w:pPr>
        <w:pStyle w:val="Heading5"/>
        <w:numPr>
          <w:ilvl w:val="4"/>
          <w:numId w:val="1"/>
        </w:numPr>
        <w:rPr/>
      </w:pPr>
      <w:bookmarkStart w:id="1165" w:name="__RefHeading___Toc308188_73709187"/>
      <w:bookmarkStart w:id="1166" w:name="_Toc498"/>
      <w:bookmarkEnd w:id="1165"/>
      <w:r>
        <w:rPr>
          <w:rtl w:val="true"/>
        </w:rPr>
        <w:t>تحا</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التَّحِیَّاتُ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التَّحِیَّاتُ جمع تَحِیَّة ، قیل أراد بها السلام ، یقال حَیَّاکَ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سلم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جُمِعَ التحیة لأن ملوک الأرض یُحَیَّوْنَ بتحیَّات مختلفة ، فیقال لبعضهم أبیت اللّعن ، ولبعضهم أنعم صباحا ، ولبعضهم أسلم کثیرا ، ولبعضهم عش ألف سنة ، فقیل للمسلمین قولوا التَّحِیَّاتُ لله ، أی الألفاظ التی تدل علی السلام والملک والبقاء هی 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والتَّحِیَّةُ تفعلة من الحیاة ، وإنما أدغمت لاجتماع الأمثال ، والهاء لازمة لها ، والتاء زائدة ، وإنما ذکرناها هاهنا حملا علی ظاهر لفظها</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308190_73709187"/>
      <w:bookmarkStart w:id="1168" w:name="_Toc499"/>
      <w:bookmarkEnd w:id="1167"/>
      <w:r>
        <w:rPr>
          <w:rtl w:val="true"/>
        </w:rPr>
        <w:t>(</w:t>
      </w:r>
      <w:r>
        <w:rPr>
          <w:rtl w:val="true"/>
        </w:rPr>
        <w:t>باب التاء مع الخاء</w:t>
      </w:r>
      <w:r>
        <w:rPr>
          <w:rtl w:val="true"/>
        </w:rPr>
        <w:t>)</w:t>
      </w:r>
      <w:bookmarkEnd w:id="1168"/>
    </w:p>
    <w:p>
      <w:pPr>
        <w:pStyle w:val="Heading5"/>
        <w:numPr>
          <w:ilvl w:val="4"/>
          <w:numId w:val="1"/>
        </w:numPr>
        <w:rPr/>
      </w:pPr>
      <w:bookmarkStart w:id="1169" w:name="__RefHeading___Toc308192_73709187"/>
      <w:bookmarkStart w:id="1170" w:name="_Toc500"/>
      <w:bookmarkEnd w:id="1169"/>
      <w:r>
        <w:rPr>
          <w:rtl w:val="true"/>
        </w:rPr>
        <w:t>تخذ</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موسی والخضر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 یَتْخَذُ ، بوزن سمع یسمع ، مثل أخذ یأخذ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لتخذت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افتعل من تخذ فأدغم إحدی التاءین فی الأخری ، ولیس من أخذ فی شیء ، فإن الافتعال من أخذ ائتخذ ؛ لأنّ فاءها همزة والهمزة لا تدغم فی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الاتِّخَاذُ ، افتعال من الأخذ ، إلا أنه أدغم بعد تلیین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الهمزة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وإبدال التاء ، ثم لما کثر استعماله بلفظ الافتعال توهموا أن التاء أصلیة فبنوا منه فعل یفعل ، قالوا تخذ یتخذ ، وأهل العربیة علی خلاف ما قال الجوهری</w:t>
      </w:r>
      <w:r>
        <w:rPr>
          <w:rFonts w:eastAsia="IRNazanin" w:cs="IRNazanin"/>
          <w:color w:val="111111"/>
          <w:sz w:val="28"/>
          <w:szCs w:val="28"/>
          <w:rtl w:val="true"/>
          <w:lang w:bidi="fa-IR"/>
        </w:rPr>
        <w:t>.</w:t>
      </w:r>
    </w:p>
    <w:p>
      <w:pPr>
        <w:pStyle w:val="Heading5"/>
        <w:numPr>
          <w:ilvl w:val="4"/>
          <w:numId w:val="1"/>
        </w:numPr>
        <w:rPr/>
      </w:pPr>
      <w:bookmarkStart w:id="1171" w:name="__RefHeading___Toc308194_73709187"/>
      <w:bookmarkStart w:id="1172" w:name="_Toc501"/>
      <w:bookmarkEnd w:id="1171"/>
      <w:r>
        <w:rPr>
          <w:rtl w:val="true"/>
        </w:rPr>
        <w:t>تخم</w:t>
      </w:r>
      <w:bookmarkEnd w:id="117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غیّر تُخُوم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معالمها وحدودها ، واحدها تُخْم</w:t>
      </w:r>
      <w:r>
        <w:rPr>
          <w:rFonts w:eastAsia="IRNazanin" w:cs="IRNazanin"/>
          <w:color w:val="111111"/>
          <w:sz w:val="28"/>
          <w:szCs w:val="28"/>
          <w:rtl w:val="true"/>
          <w:lang w:bidi="fa-IR"/>
        </w:rPr>
        <w:t xml:space="preserve">. </w:t>
      </w:r>
      <w:bookmarkStart w:id="1173" w:name="pg11386_141513"/>
    </w:p>
    <w:p>
      <w:pPr>
        <w:pStyle w:val="BookText"/>
        <w:rPr/>
      </w:pPr>
      <w:bookmarkEnd w:id="1173"/>
      <w:r>
        <w:rPr>
          <w:rFonts w:ascii="IRNazanin" w:hAnsi="IRNazanin" w:eastAsia="IRNazanin"/>
          <w:color w:val="111111"/>
          <w:sz w:val="28"/>
          <w:sz w:val="28"/>
          <w:szCs w:val="28"/>
          <w:rtl w:val="true"/>
          <w:lang w:bidi="fa-IR"/>
        </w:rPr>
        <w:t>وقیل أراد بها حدود الحرم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عامّ فی جمیع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المعالم التی یهتدی بها فی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أن یدخل الرجل فی ملک غیره فیقتطعه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تَخُوم الأرض ؛ بفتح التاء علی الإفراد ، وجمعه تُخُم بضم التاء والخاء</w:t>
      </w:r>
      <w:r>
        <w:rPr>
          <w:rFonts w:eastAsia="IRNazanin" w:cs="IRNazanin"/>
          <w:color w:val="111111"/>
          <w:sz w:val="28"/>
          <w:szCs w:val="28"/>
          <w:rtl w:val="true"/>
          <w:lang w:bidi="fa-IR"/>
        </w:rPr>
        <w:t>.</w:t>
      </w:r>
    </w:p>
    <w:p>
      <w:pPr>
        <w:pStyle w:val="Heading4"/>
        <w:numPr>
          <w:ilvl w:val="3"/>
          <w:numId w:val="1"/>
        </w:numPr>
        <w:rPr/>
      </w:pPr>
      <w:bookmarkStart w:id="1174" w:name="__RefHeading___Toc308196_73709187"/>
      <w:bookmarkStart w:id="1175" w:name="_Toc502"/>
      <w:bookmarkEnd w:id="1174"/>
      <w:r>
        <w:rPr>
          <w:rtl w:val="true"/>
        </w:rPr>
        <w:t>(</w:t>
      </w:r>
      <w:r>
        <w:rPr>
          <w:rtl w:val="true"/>
        </w:rPr>
        <w:t>باب التاء مع الراء</w:t>
      </w:r>
      <w:r>
        <w:rPr>
          <w:rtl w:val="true"/>
        </w:rPr>
        <w:t>)</w:t>
      </w:r>
      <w:bookmarkEnd w:id="1175"/>
    </w:p>
    <w:p>
      <w:pPr>
        <w:pStyle w:val="Heading5"/>
        <w:numPr>
          <w:ilvl w:val="4"/>
          <w:numId w:val="1"/>
        </w:numPr>
        <w:rPr/>
      </w:pPr>
      <w:bookmarkStart w:id="1176" w:name="__RefHeading___Toc308198_73709187"/>
      <w:bookmarkStart w:id="1177" w:name="_Toc503"/>
      <w:bookmarkEnd w:id="1176"/>
      <w:r>
        <w:rPr>
          <w:rtl w:val="true"/>
        </w:rPr>
        <w:t>ترب</w:t>
      </w:r>
      <w:bookmarkEnd w:id="1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أراد به الردّ والخیبة ، کما یقال للطالب المردود والخائب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یحصل فی کفه غیر التراب ، وقریب منه قوله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أراد به التراب خاصّة ، واستعمله المقداد علی ظاهره ، وذلک أنه کان عند عثمان فجعل رجل یثنی علیه ، وجعل المقداد یحثو فی وجهه التراب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تفعل؟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بالمدّاحین الذین اتّخذوا مدح الناس عادة وجعلوه صناعة یستأکلون به الممدوح ، فأما من مدح علی الفعل الحسن والأمر المحمود ترغیبا فی أمثاله وتحریضا للناس علی الاقتداء به فی أشباهه فلیس بمدّاح ، وإن کان قد صار مادحا بما تکلم به من جمیل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من یطلب ثمن الکلب فاملأ کفّه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حمله علی الوجهین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بذات الدّین تَرِبَتْ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الرجل ، إذا افتقر ، أی لصق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وأَتْرَبَ إذا استغنی ، وهذه الکلمة جاریة علی ألسنة العرب لا یریدون بها الدعاء علی المخاطب ولا وقوع الأمر به ، کما یقولون 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معناها لله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به المثل لیری المأمور بذلک الجدّ وأنه إن خالفه فقد 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هو دعاء علی الحقیقة ، فإنه قد قال لعائشة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یمینُک ؛ لأنه رأی الحاجة خیرا لها ، والأوّل الوجه ، ویعضده قوله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 تَرِبَتْ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دعاء له وترغیب فی استعماله ما تقدّمت الوصیّة به ، ألا تراه قال أنعم صباحا ، ثم عقبه بترتب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ترد للعرب </w:t>
      </w:r>
    </w:p>
    <w:p>
      <w:pPr>
        <w:pStyle w:val="BookText"/>
        <w:rPr/>
      </w:pPr>
      <w:r>
        <w:rPr>
          <w:rFonts w:ascii="IRNazanin" w:hAnsi="IRNazanin" w:eastAsia="IRNazanin"/>
          <w:color w:val="111111"/>
          <w:sz w:val="28"/>
          <w:sz w:val="28"/>
          <w:szCs w:val="28"/>
          <w:rtl w:val="true"/>
          <w:lang w:bidi="fa-IR"/>
        </w:rPr>
        <w:t xml:space="preserve">ألفاظ ظاهرها الذمّ ، وإنما یریدون بها المدح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 لک ولا أمّ لک ، وهوت أمّه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فظاهره أهلکه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وباطنه 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أراده الشاعر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درها ، ما أحسن عینیها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 بالغرّ من أنیابها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أهل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أرض لک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رسول الله صلی‌الله‌علیه‌وسلم سبّابا ولا فحّاشا ، کان یقول لأحدنا عند المعاتبة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جبینه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به دعاء له بکثرة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لبعض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نحرُکَ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الرجل شهیدا ، فإنه محمول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فاطمة بنت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معاویة فرجل تَرِبٌ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ولیت بنی أمیّة لأنفضنّهم نفض القصّاب التِّرَاب الوذمة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جمع تَرْب تخفیف تَرِب ، یرید اللحوم التی تعفّرت بسقوطها فی التّراب ، والوذمة المنقطعة الأوذام ، وهی السّیور التی یشدّ بها عری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شعبة </w:t>
      </w:r>
      <w:r>
        <w:rPr>
          <w:rStyle w:val="FootnoteAnchor"/>
          <w:rtl w:val="true"/>
        </w:rPr>
        <w:footnoteReference w:id="123"/>
      </w:r>
      <w:r>
        <w:rPr>
          <w:rFonts w:ascii="IRNazanin" w:hAnsi="IRNazanin" w:eastAsia="IRNazanin"/>
          <w:color w:val="111111"/>
          <w:sz w:val="28"/>
          <w:sz w:val="28"/>
          <w:szCs w:val="28"/>
          <w:rtl w:val="true"/>
          <w:lang w:bidi="fa-IR"/>
        </w:rPr>
        <w:t xml:space="preserve">عن هذا الحرف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هکذا ، إنما هو نفض القصّاب الوذام التّربة ، وهی التی قد سقطت فی التّراب ، وقیل الکروش کلها تسمی تَرِبَة ؛ لأنها یحصل فیها التّراب من المرتع ، والوذمة التی أخمل باطنها ، والکروش وذمة لأنها مخملة ویقال لخملها الوذم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ولیتهم لأطهّرنّهم من الدّنس ، ولأطیّبنّهم بعد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بالقصّاب السّبع ، والتِّرَابُ أصل ذراع الشاة ، والسّبع إذا أخذ الشاة قبض علی ذلک المکان ثم نفضها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التُّرْبَة یوم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والتُّرْب والتُّرَاب والتُّرْبَة واحد ، إلّا أنهم یطلقون التُّربة علی التأنیث</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أَتْرِبُوا الکتاب فإنه أنجح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أَتْرَبْتُ الشیءَ إذا جعلت علیه التراب</w:t>
      </w:r>
      <w:r>
        <w:rPr>
          <w:rFonts w:eastAsia="Amiri" w:cs="Amiri" w:ascii="Amiri" w:hAnsi="Amiri"/>
          <w:color w:val="111111"/>
          <w:sz w:val="28"/>
          <w:szCs w:val="28"/>
          <w:rtl w:val="true"/>
          <w:lang w:bidi="ar-SA"/>
        </w:rPr>
        <w:t xml:space="preserve">. </w:t>
      </w:r>
      <w:bookmarkStart w:id="1178" w:name="pg11386_141517"/>
    </w:p>
    <w:p>
      <w:pPr>
        <w:pStyle w:val="BookText"/>
        <w:rPr/>
      </w:pPr>
      <w:bookmarkEnd w:id="1178"/>
      <w:r>
        <w:rPr>
          <w:rFonts w:ascii="Amiri" w:hAnsi="Amiri" w:eastAsia="Amiri" w:cs="Amiri"/>
          <w:color w:val="111111"/>
          <w:sz w:val="28"/>
          <w:sz w:val="28"/>
          <w:szCs w:val="28"/>
          <w:rtl w:val="true"/>
          <w:lang w:bidi="ar-SA"/>
        </w:rPr>
        <w:t xml:space="preserve">وفیه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أعلی صدر الإنسان تحت الذّقن ، وجمعها التَّرَائب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کثیر المیاه ، بینه وبین المدینة نحو خمسة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 رضی الله عنه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بضم التاء وفتح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قرب مکّة علی یومین منها</w:t>
      </w:r>
      <w:r>
        <w:rPr>
          <w:rFonts w:eastAsia="IRNazanin" w:cs="IRNazanin"/>
          <w:color w:val="111111"/>
          <w:sz w:val="28"/>
          <w:szCs w:val="28"/>
          <w:rtl w:val="true"/>
          <w:lang w:bidi="fa-IR"/>
        </w:rPr>
        <w:t>.</w:t>
      </w:r>
    </w:p>
    <w:p>
      <w:pPr>
        <w:pStyle w:val="Heading5"/>
        <w:numPr>
          <w:ilvl w:val="4"/>
          <w:numId w:val="1"/>
        </w:numPr>
        <w:rPr/>
      </w:pPr>
      <w:bookmarkStart w:id="1179" w:name="__RefHeading___Toc308200_73709187"/>
      <w:bookmarkStart w:id="1180" w:name="_Toc504"/>
      <w:bookmarkEnd w:id="1179"/>
      <w:r>
        <w:rPr>
          <w:rtl w:val="true"/>
        </w:rPr>
        <w:t>ترث</w:t>
      </w:r>
      <w:bookmarkEnd w:id="1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وإلیک مآبی ولک تُرَاثِی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یخلّفه الرجل لورثته ، والتاء فیه بدل من الواو ، وذکرناها هاهنا حملا علی ظاهر لفظه</w:t>
      </w:r>
      <w:r>
        <w:rPr>
          <w:rFonts w:eastAsia="IRNazanin" w:cs="IRNazanin"/>
          <w:color w:val="111111"/>
          <w:sz w:val="28"/>
          <w:szCs w:val="28"/>
          <w:rtl w:val="true"/>
          <w:lang w:bidi="fa-IR"/>
        </w:rPr>
        <w:t>.</w:t>
      </w:r>
    </w:p>
    <w:p>
      <w:pPr>
        <w:pStyle w:val="Heading5"/>
        <w:numPr>
          <w:ilvl w:val="4"/>
          <w:numId w:val="1"/>
        </w:numPr>
        <w:rPr/>
      </w:pPr>
      <w:bookmarkStart w:id="1181" w:name="__RefHeading___Toc308202_73709187"/>
      <w:bookmarkStart w:id="1182" w:name="_Toc505"/>
      <w:bookmarkEnd w:id="1181"/>
      <w:r>
        <w:rPr>
          <w:rtl w:val="true"/>
        </w:rPr>
        <w:t>ترج</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لبس القسّیّ المُتَرَّج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المصبوغ بالحمرة صبغا مشبعا</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308204_73709187"/>
      <w:bookmarkStart w:id="1184" w:name="_Toc506"/>
      <w:bookmarkEnd w:id="1183"/>
      <w:r>
        <w:rPr>
          <w:rtl w:val="true"/>
        </w:rPr>
        <w:t>ترجم</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التُّرْجُمَان 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یُتَرْجِمُ الکلام ، أی ینقله من لغة إلی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والنون زائدتان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308206_73709187"/>
      <w:bookmarkStart w:id="1186" w:name="_Toc507"/>
      <w:bookmarkEnd w:id="1185"/>
      <w:r>
        <w:rPr>
          <w:rtl w:val="true"/>
        </w:rPr>
        <w:t>ترح</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فرحة إلا وتبعها تَرْحَة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 ضدّ الفرح ، وهو الهلاک والانقطاع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والتَّرْحَة المرّة الواحدة</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308208_73709187"/>
      <w:bookmarkStart w:id="1188" w:name="_Toc508"/>
      <w:bookmarkEnd w:id="1187"/>
      <w:r>
        <w:rPr>
          <w:rtl w:val="true"/>
        </w:rPr>
        <w:t>ترر</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ابن 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ربعة من الرجال 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یَتِرُّ تَرَارَةً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بسکران فقال تَرْتِرُوه ومزمزوه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حرّکوه لیستنکه هل یوجد منه ریح الخمر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تلتلوه ، ومعنی الکلّ التّحریک</w:t>
      </w:r>
      <w:r>
        <w:rPr>
          <w:rFonts w:eastAsia="IRNazanin" w:cs="IRNazanin"/>
          <w:color w:val="111111"/>
          <w:sz w:val="28"/>
          <w:szCs w:val="28"/>
          <w:rtl w:val="true"/>
          <w:lang w:bidi="fa-IR"/>
        </w:rPr>
        <w:t>.</w:t>
      </w:r>
    </w:p>
    <w:p>
      <w:pPr>
        <w:pStyle w:val="Heading5"/>
        <w:numPr>
          <w:ilvl w:val="4"/>
          <w:numId w:val="1"/>
        </w:numPr>
        <w:rPr/>
      </w:pPr>
      <w:bookmarkStart w:id="1189" w:name="__RefHeading___Toc308210_73709187"/>
      <w:bookmarkStart w:id="1190" w:name="_Toc509"/>
      <w:bookmarkEnd w:id="1189"/>
      <w:r>
        <w:rPr>
          <w:rtl w:val="true"/>
        </w:rPr>
        <w:t>ترز</w:t>
      </w:r>
      <w:bookmarkEnd w:id="1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یکثر التُّرَاز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بالضم والکسر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تَرَزَ الشیء إذا یبس</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الأنصاری الذی کان یستقی للیهود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دلو بتمرة واشترط أن لا یأخذ تمرة تَارِزَة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حشفة یابسة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قویّ صلب یابس تَارِزٌ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المیّت تَارِزاً لیبسه</w:t>
      </w:r>
      <w:r>
        <w:rPr>
          <w:rFonts w:eastAsia="Amiri" w:cs="Amiri" w:ascii="Amiri" w:hAnsi="Amiri"/>
          <w:color w:val="111111"/>
          <w:sz w:val="28"/>
          <w:szCs w:val="28"/>
          <w:rtl w:val="true"/>
          <w:lang w:bidi="ar-SA"/>
        </w:rPr>
        <w:t xml:space="preserve">. </w:t>
      </w:r>
      <w:bookmarkStart w:id="1191" w:name="pg11386_141519"/>
    </w:p>
    <w:p>
      <w:pPr>
        <w:pStyle w:val="Heading5"/>
        <w:numPr>
          <w:ilvl w:val="4"/>
          <w:numId w:val="1"/>
        </w:numPr>
        <w:rPr/>
      </w:pPr>
      <w:bookmarkStart w:id="1192" w:name="__RefHeading___Toc308212_73709187"/>
      <w:bookmarkStart w:id="1193" w:name="_Toc510"/>
      <w:bookmarkEnd w:id="1191"/>
      <w:bookmarkEnd w:id="1192"/>
      <w:r>
        <w:rPr>
          <w:rtl w:val="true"/>
        </w:rPr>
        <w:t>ترص</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وزن رجاء المؤمن وخوفه بمیزان تَرِیص ما زاد أحدهما علی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أَتْرِصْ میزانک فإنه شائل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وأَتْرَصْتَ الشیء وتَرَّصْتَهُ أی أحکمته ، فهو مُتْرَص وتَرِیص</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308214_73709187"/>
      <w:bookmarkStart w:id="1195" w:name="_Toc511"/>
      <w:bookmarkEnd w:id="1194"/>
      <w:r>
        <w:rPr>
          <w:rtl w:val="true"/>
        </w:rPr>
        <w:t>ترع</w:t>
      </w:r>
      <w:bookmarkEnd w:id="1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منبری علی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التُّرْعَة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علی المکان المرتفع خاصة ، فإذا کانت فی المطمئنّ فهی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الصلاة والذکر فی هذا الموضع یؤدّیان إلی الجنة ، فکأنه قطعة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ارتعوا فی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مجالس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یرتع فی ریاض الجنة فلیقرأ 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من الاستعارة فی الحدیث کثیر ،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المریض فی مخارف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بارقة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أقدام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هذه الأشیاء تؤدی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التُّرْعَة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تُرْعَة من تُرَعِ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مفتح الماء إلیه ، وأَتْرَعْتَ الحوض إذا ملأته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ابن المنتفق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بخطام راحلة رسول الله صلی‌الله‌علیه‌وسلم فما تَرَعَنِی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إلی الشیء ، أی ما أسرع إلیّ فی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تَرَعَهُ عن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ثناه وصرفه</w:t>
      </w:r>
      <w:r>
        <w:rPr>
          <w:rFonts w:eastAsia="IRNazanin" w:cs="IRNazanin"/>
          <w:color w:val="111111"/>
          <w:sz w:val="28"/>
          <w:szCs w:val="28"/>
          <w:rtl w:val="true"/>
          <w:lang w:bidi="fa-IR"/>
        </w:rPr>
        <w:t>.</w:t>
      </w:r>
    </w:p>
    <w:p>
      <w:pPr>
        <w:pStyle w:val="Heading5"/>
        <w:numPr>
          <w:ilvl w:val="4"/>
          <w:numId w:val="1"/>
        </w:numPr>
        <w:rPr/>
      </w:pPr>
      <w:bookmarkStart w:id="1196" w:name="__RefHeading___Toc308216_73709187"/>
      <w:bookmarkStart w:id="1197" w:name="_Toc512"/>
      <w:bookmarkEnd w:id="1196"/>
      <w:r>
        <w:rPr>
          <w:rtl w:val="true"/>
        </w:rPr>
        <w:t>ترف</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لفراخ محمّد من خلیفة یستخلف عتریف 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 المتوسّع فی ملاذّ الدنیا وشهواتها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علیه‌السلام فرّ به من جبّار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 فی الحدیث</w:t>
      </w:r>
      <w:r>
        <w:rPr>
          <w:rFonts w:eastAsia="IRNazanin" w:cs="IRNazanin"/>
          <w:color w:val="111111"/>
          <w:sz w:val="28"/>
          <w:szCs w:val="28"/>
          <w:rtl w:val="true"/>
          <w:lang w:bidi="fa-IR"/>
        </w:rPr>
        <w:t>.</w:t>
      </w:r>
    </w:p>
    <w:p>
      <w:pPr>
        <w:pStyle w:val="Heading5"/>
        <w:numPr>
          <w:ilvl w:val="4"/>
          <w:numId w:val="1"/>
        </w:numPr>
        <w:rPr/>
      </w:pPr>
      <w:bookmarkStart w:id="1198" w:name="__RefHeading___Toc308218_73709187"/>
      <w:bookmarkStart w:id="1199" w:name="_Toc513"/>
      <w:bookmarkEnd w:id="1198"/>
      <w:r>
        <w:rPr>
          <w:rtl w:val="true"/>
        </w:rPr>
        <w:t>ترق</w:t>
      </w:r>
      <w:bookmarkEnd w:id="119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یقرأون القرآن لا یجاوز تَرَاقِیَهُمْ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تَرْقُوَة ، وهی العظم الذی بین ثغرة النّحر والعاتق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تَرْقُوَتَان 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ووزنها فعلوة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 قراءتهم لا یرفعها الله ولا یقبلها ، فکأنها لم تتجاوز حلوقهم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المعنی أنهم لا یعملون بالقرآن ولا یثابون علی قراءته ، فلا یحصل لهم غیر القراءة</w:t>
      </w:r>
      <w:r>
        <w:rPr>
          <w:rFonts w:eastAsia="IRNazanin" w:cs="IRNazanin"/>
          <w:color w:val="111111"/>
          <w:sz w:val="28"/>
          <w:szCs w:val="28"/>
          <w:rtl w:val="true"/>
          <w:lang w:bidi="fa-IR"/>
        </w:rPr>
        <w:t xml:space="preserve">. </w:t>
      </w:r>
      <w:bookmarkStart w:id="1200" w:name="pg11386_141521"/>
    </w:p>
    <w:p>
      <w:pPr>
        <w:pStyle w:val="BookText"/>
        <w:rPr/>
      </w:pPr>
      <w:bookmarkEnd w:id="1200"/>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 عجوة العالیة تِرْیَاقاً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یستعمل لدفع السّم من الأدویة والمعاجین ، وهو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بالدال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ما أتیت إن شربت تِرْیَاقاً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کرهه من أجل ما یقع فیه من لحوم الأفاعی والخمر وهی حرام نجسة والتِّرْیَاق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 فإذا لم یکن فیه شیء من ذلک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الحدیث مطلق ، فالأولی اجتنابه کلّه</w:t>
      </w:r>
      <w:r>
        <w:rPr>
          <w:rFonts w:eastAsia="IRNazanin" w:cs="IRNazanin"/>
          <w:color w:val="111111"/>
          <w:sz w:val="28"/>
          <w:szCs w:val="28"/>
          <w:rtl w:val="true"/>
          <w:lang w:bidi="fa-IR"/>
        </w:rPr>
        <w:t>.</w:t>
      </w:r>
    </w:p>
    <w:p>
      <w:pPr>
        <w:pStyle w:val="Heading5"/>
        <w:numPr>
          <w:ilvl w:val="4"/>
          <w:numId w:val="1"/>
        </w:numPr>
        <w:rPr/>
      </w:pPr>
      <w:bookmarkStart w:id="1201" w:name="__RefHeading___Toc308220_73709187"/>
      <w:bookmarkStart w:id="1202" w:name="_Toc514"/>
      <w:bookmarkEnd w:id="1201"/>
      <w:r>
        <w:rPr>
          <w:rtl w:val="true"/>
        </w:rPr>
        <w:t>ترک</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الخلیل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إلی مکة یطالع تَرْکَتَهُ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الأصل بیض النعام ، وجمعها تَرْک ، یرید به ولده إسماعیل وأمّه هاجر لما ترکهما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ولو روی بکسر الراء لکان وجها ، من التَّرِکَة وهو الشیء المَتْرُوک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لبیض النّعام أیضا تَرِیکَة ، وجمعها تَرَائِک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تَرِیکَة الإسلام وبقیّة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تعالی تَرَائِک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أمورا أبقاها الله تعالی فی العباد من الأمل والغفلة حتی ینبسطوا بها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للرّوضة یغفلها الناس فلا یرعونها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الذی بیننا وبینهم الصلاة فمن تَرَکَهَا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لمن ترکها جاحدا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المنافقین ؛ لأنّهم یصلّون ریاء ، ولا سبیل علیهم حینئذ ، ولو ترکوها فی الظاهر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بالتَّرْکِ ترکها مع الإقرار بوجوبها ، أو حتّی یخرج وقتها ، ولذلک ذهب أحمد بن حنبل إلی أنه یکفر بذلک حملا للحدیث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بترکها ویصلّی علیه ویدفن مع المسلمین</w:t>
      </w:r>
      <w:r>
        <w:rPr>
          <w:rFonts w:eastAsia="IRNazanin" w:cs="IRNazanin"/>
          <w:color w:val="111111"/>
          <w:sz w:val="28"/>
          <w:szCs w:val="28"/>
          <w:rtl w:val="true"/>
          <w:lang w:bidi="fa-IR"/>
        </w:rPr>
        <w:t>.</w:t>
      </w:r>
    </w:p>
    <w:p>
      <w:pPr>
        <w:pStyle w:val="Heading5"/>
        <w:numPr>
          <w:ilvl w:val="4"/>
          <w:numId w:val="1"/>
        </w:numPr>
        <w:rPr/>
      </w:pPr>
      <w:bookmarkStart w:id="1203" w:name="__RefHeading___Toc308222_73709187"/>
      <w:bookmarkStart w:id="1204" w:name="_Toc515"/>
      <w:bookmarkEnd w:id="1203"/>
      <w:r>
        <w:rPr>
          <w:rtl w:val="true"/>
        </w:rPr>
        <w:t>ترمد</w:t>
      </w:r>
      <w:bookmarkEnd w:id="12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صلی‌الله‌علیه‌وسلم کتب لحصین بن نضلة الأسدی کتابا أن له تَرْمُد وکُتَیْفَة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التاء وضم المیم موضع فی دیار بنی أسد ، وبعضهم یقوله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ثرمدا بفتح الثاء المثلثة والمیم وبعد الدال المهملة ألف ، فأمّا تِرْمِذ بکسر التاء والمیم فالبلد المعروف بخراسان</w:t>
      </w:r>
      <w:r>
        <w:rPr>
          <w:rFonts w:eastAsia="IRNazanin" w:cs="IRNazanin"/>
          <w:color w:val="111111"/>
          <w:sz w:val="28"/>
          <w:szCs w:val="28"/>
          <w:rtl w:val="true"/>
          <w:lang w:bidi="fa-IR"/>
        </w:rPr>
        <w:t xml:space="preserve">. </w:t>
      </w:r>
      <w:bookmarkStart w:id="1205" w:name="pg11386_141523"/>
    </w:p>
    <w:p>
      <w:pPr>
        <w:pStyle w:val="Heading5"/>
        <w:numPr>
          <w:ilvl w:val="4"/>
          <w:numId w:val="1"/>
        </w:numPr>
        <w:rPr/>
      </w:pPr>
      <w:bookmarkStart w:id="1206" w:name="__RefHeading___Toc308224_73709187"/>
      <w:bookmarkStart w:id="1207" w:name="_Toc516"/>
      <w:bookmarkEnd w:id="1205"/>
      <w:bookmarkEnd w:id="1206"/>
      <w:r>
        <w:rPr>
          <w:rtl w:val="true"/>
        </w:rPr>
        <w:t>تره</w:t>
      </w:r>
      <w:bookmarkEnd w:id="1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کنایة عن الأباطیل ، واحدها تُرَّهَة بضم التّاء وفتح الراء المشدّدة ، وهی فی الأصل الطّرق الصّغار المتشعّبة عن الطریق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جلس مجلسا لم یذکر الله فیه کان علیه 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فیه عوض من الواو المحذوفة ، مثل وعدته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رفعها ونصبها علی اسم کان وخبرها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وذکرناه هاهنا حملا علی ظاهره</w:t>
      </w:r>
      <w:r>
        <w:rPr>
          <w:rFonts w:eastAsia="IRNazanin" w:cs="IRNazanin"/>
          <w:color w:val="111111"/>
          <w:sz w:val="28"/>
          <w:szCs w:val="28"/>
          <w:rtl w:val="true"/>
          <w:lang w:bidi="fa-IR"/>
        </w:rPr>
        <w:t>.</w:t>
      </w:r>
    </w:p>
    <w:p>
      <w:pPr>
        <w:pStyle w:val="Heading5"/>
        <w:numPr>
          <w:ilvl w:val="4"/>
          <w:numId w:val="1"/>
        </w:numPr>
        <w:rPr/>
      </w:pPr>
      <w:bookmarkStart w:id="1208" w:name="__RefHeading___Toc308226_73709187"/>
      <w:bookmarkStart w:id="1209" w:name="_Toc517"/>
      <w:bookmarkEnd w:id="1208"/>
      <w:r>
        <w:rPr>
          <w:rtl w:val="true"/>
        </w:rPr>
        <w:t>ترا</w:t>
      </w:r>
      <w:bookmarkEnd w:id="1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أمّ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لا نعدّ الکدرة والصّفرة والتَّرِیَّة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التَّرِیَّة بالتشدید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 المرأة بعد الحیض والاغتسال منه من کدرة أو 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البیاض الذی تراه عند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الخرقة التی تعرف بها المرأة حیضها من 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فیها زائدة ؛ لأنه من الرؤیة والأصل فیها الهمز ، ولکنهم ترکوه وشدّدوا الیاء فصارت اللفظة کأنها فعیلة ، وبعضهم یشدّد الراء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الحدیث أنّ الحائض إذا طهرت واغتسلت ثم عادت رأت صفرة أو کدرة لم تعتدّ بها ولم یؤثر فی طهرها</w:t>
      </w:r>
      <w:r>
        <w:rPr>
          <w:rFonts w:eastAsia="IRNazanin" w:cs="IRNazanin"/>
          <w:color w:val="111111"/>
          <w:sz w:val="28"/>
          <w:szCs w:val="28"/>
          <w:rtl w:val="true"/>
          <w:lang w:bidi="fa-IR"/>
        </w:rPr>
        <w:t>.</w:t>
      </w:r>
    </w:p>
    <w:p>
      <w:pPr>
        <w:pStyle w:val="Heading4"/>
        <w:numPr>
          <w:ilvl w:val="3"/>
          <w:numId w:val="1"/>
        </w:numPr>
        <w:rPr/>
      </w:pPr>
      <w:bookmarkStart w:id="1210" w:name="__RefHeading___Toc308228_73709187"/>
      <w:bookmarkStart w:id="1211" w:name="_Toc518"/>
      <w:bookmarkEnd w:id="1210"/>
      <w:r>
        <w:rPr>
          <w:rtl w:val="true"/>
        </w:rPr>
        <w:t>(</w:t>
      </w:r>
      <w:r>
        <w:rPr>
          <w:rtl w:val="true"/>
        </w:rPr>
        <w:t>باب التاء مع السین</w:t>
      </w:r>
      <w:r>
        <w:rPr>
          <w:rtl w:val="true"/>
        </w:rPr>
        <w:t>)</w:t>
      </w:r>
      <w:bookmarkEnd w:id="1211"/>
    </w:p>
    <w:p>
      <w:pPr>
        <w:pStyle w:val="Heading5"/>
        <w:numPr>
          <w:ilvl w:val="4"/>
          <w:numId w:val="1"/>
        </w:numPr>
        <w:rPr/>
      </w:pPr>
      <w:bookmarkStart w:id="1212" w:name="__RefHeading___Toc308230_73709187"/>
      <w:bookmarkStart w:id="1213" w:name="_Toc519"/>
      <w:bookmarkEnd w:id="1212"/>
      <w:r>
        <w:rPr>
          <w:rtl w:val="true"/>
        </w:rPr>
        <w:t>تسخن</w:t>
      </w:r>
      <w:bookmarkEnd w:id="1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أن یمسحوا علی التَّسَاخِین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الخفاف ، ولا واحد لها من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واحدها تَسْخَان وتِسْخِین وتَسْخَن ، والتاء فیها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وذکرناها هاهنا حملا علی ظاهر لفظها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حمزة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التَّسْخَان فتعریب تشکن ، وهو اسم غطاء من أغطیة الرأس کان العلماء والموابذة یأخذونه علی رؤوسهم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الحدیث ذکر العمائم والتَّسَاخِین ، فقال من تعاطی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الخفّ ، حیث لم یعرف فارسیة</w:t>
      </w:r>
      <w:r>
        <w:rPr>
          <w:rFonts w:eastAsia="IRNazanin" w:cs="IRNazanin"/>
          <w:color w:val="111111"/>
          <w:sz w:val="28"/>
          <w:szCs w:val="28"/>
          <w:rtl w:val="true"/>
          <w:lang w:bidi="fa-IR"/>
        </w:rPr>
        <w:t>.</w:t>
      </w:r>
    </w:p>
    <w:p>
      <w:pPr>
        <w:pStyle w:val="Heading5"/>
        <w:numPr>
          <w:ilvl w:val="4"/>
          <w:numId w:val="1"/>
        </w:numPr>
        <w:rPr/>
      </w:pPr>
      <w:bookmarkStart w:id="1214" w:name="__RefHeading___Toc308232_73709187"/>
      <w:bookmarkStart w:id="1215" w:name="_Toc520"/>
      <w:bookmarkEnd w:id="1214"/>
      <w:r>
        <w:rPr>
          <w:rtl w:val="true"/>
        </w:rPr>
        <w:t>تسع</w:t>
      </w:r>
      <w:bookmarkEnd w:id="121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بقیت إلی قابل لأصومنّ تَاسُوعَاء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التَّاسِع من المحرّم ، وإنما قال ذلک کراهة لموافقة الیهود ، فإنهم کانوا یصومون عاشوراء وهو العاشر ، فأراد أن یخالفهم ویصوم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بتاسوعاء عاشوراء ؛ کأنه تأوّل فیه عشر ورد الإبل ، 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الإبل عشرا إذا وردت الیوم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الحدیث یدلّ علی خلافه ؛ لأنه قد کان یصوم </w:t>
      </w:r>
      <w:bookmarkStart w:id="1216" w:name="pg11386_141524"/>
    </w:p>
    <w:p>
      <w:pPr>
        <w:pStyle w:val="BookText"/>
        <w:rPr/>
      </w:pPr>
      <w:bookmarkEnd w:id="1216"/>
      <w:r>
        <w:rPr>
          <w:rFonts w:ascii="IRNazanin" w:hAnsi="IRNazanin" w:eastAsia="IRNazanin"/>
          <w:color w:val="111111"/>
          <w:sz w:val="28"/>
          <w:sz w:val="28"/>
          <w:szCs w:val="28"/>
          <w:rtl w:val="true"/>
          <w:lang w:bidi="fa-IR"/>
        </w:rPr>
        <w:t>عاشوراء وهو الیوم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بقیت إلی قابل لأصومنّ تاسوعاء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یعد بصوم یوم قد کان یصومه</w:t>
      </w:r>
      <w:r>
        <w:rPr>
          <w:rFonts w:eastAsia="IRNazanin" w:cs="IRNazanin"/>
          <w:color w:val="111111"/>
          <w:sz w:val="28"/>
          <w:szCs w:val="28"/>
          <w:rtl w:val="true"/>
          <w:lang w:bidi="fa-IR"/>
        </w:rPr>
        <w:t>!</w:t>
      </w:r>
    </w:p>
    <w:p>
      <w:pPr>
        <w:pStyle w:val="Heading4"/>
        <w:numPr>
          <w:ilvl w:val="3"/>
          <w:numId w:val="1"/>
        </w:numPr>
        <w:rPr/>
      </w:pPr>
      <w:bookmarkStart w:id="1217" w:name="__RefHeading___Toc308234_73709187"/>
      <w:bookmarkStart w:id="1218" w:name="_Toc521"/>
      <w:bookmarkEnd w:id="1217"/>
      <w:r>
        <w:rPr>
          <w:rtl w:val="true"/>
        </w:rPr>
        <w:t>(</w:t>
      </w:r>
      <w:r>
        <w:rPr>
          <w:rtl w:val="true"/>
        </w:rPr>
        <w:t>باب التاء مع العین</w:t>
      </w:r>
      <w:r>
        <w:rPr>
          <w:rtl w:val="true"/>
        </w:rPr>
        <w:t>)</w:t>
      </w:r>
      <w:bookmarkEnd w:id="1218"/>
    </w:p>
    <w:p>
      <w:pPr>
        <w:pStyle w:val="Heading5"/>
        <w:numPr>
          <w:ilvl w:val="4"/>
          <w:numId w:val="1"/>
        </w:numPr>
        <w:rPr/>
      </w:pPr>
      <w:bookmarkStart w:id="1219" w:name="__RefHeading___Toc308236_73709187"/>
      <w:bookmarkStart w:id="1220" w:name="_Toc522"/>
      <w:bookmarkEnd w:id="1219"/>
      <w:r>
        <w:rPr>
          <w:rtl w:val="true"/>
        </w:rPr>
        <w:t>تعتع</w:t>
      </w:r>
      <w:bookmarkEnd w:id="1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یأخذ للضعیف حقه غیر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 أی من غیر أن یصیبه أذی یقلقله ویزعجه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تَعْتَعَهُ فَتَتَعْتَعَ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لأنه حال للضعیف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یقرأ القرآن ویَتَتَعْتَعُ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یتردّد فی قراءته ویتبلد فیها لسانه</w:t>
      </w:r>
      <w:r>
        <w:rPr>
          <w:rFonts w:eastAsia="IRNazanin" w:cs="IRNazanin"/>
          <w:color w:val="111111"/>
          <w:sz w:val="28"/>
          <w:szCs w:val="28"/>
          <w:rtl w:val="true"/>
          <w:lang w:bidi="fa-IR"/>
        </w:rPr>
        <w:t>.</w:t>
      </w:r>
    </w:p>
    <w:p>
      <w:pPr>
        <w:pStyle w:val="Heading5"/>
        <w:numPr>
          <w:ilvl w:val="4"/>
          <w:numId w:val="1"/>
        </w:numPr>
        <w:rPr/>
      </w:pPr>
      <w:bookmarkStart w:id="1221" w:name="__RefHeading___Toc308238_73709187"/>
      <w:bookmarkStart w:id="1222" w:name="_Toc523"/>
      <w:bookmarkEnd w:id="1221"/>
      <w:r>
        <w:rPr>
          <w:rtl w:val="true"/>
        </w:rPr>
        <w:t>تعر</w:t>
      </w:r>
      <w:bookmarkEnd w:id="1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تَعَارّ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هبّ من نومه واستیقظ ، والتاء زائدة ولیس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طما البحر وقام 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 بکسر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معروف ، ویصرف ولا یصرف</w:t>
      </w:r>
      <w:r>
        <w:rPr>
          <w:rFonts w:eastAsia="IRNazanin" w:cs="IRNazanin"/>
          <w:color w:val="111111"/>
          <w:sz w:val="28"/>
          <w:szCs w:val="28"/>
          <w:rtl w:val="true"/>
          <w:lang w:bidi="fa-IR"/>
        </w:rPr>
        <w:t>.</w:t>
      </w:r>
    </w:p>
    <w:p>
      <w:pPr>
        <w:pStyle w:val="Heading5"/>
        <w:numPr>
          <w:ilvl w:val="4"/>
          <w:numId w:val="1"/>
        </w:numPr>
        <w:rPr/>
      </w:pPr>
      <w:bookmarkStart w:id="1223" w:name="__RefHeading___Toc308240_73709187"/>
      <w:bookmarkStart w:id="1224" w:name="_Toc524"/>
      <w:bookmarkEnd w:id="1223"/>
      <w:r>
        <w:rPr>
          <w:rtl w:val="true"/>
        </w:rPr>
        <w:t>تعس</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الإفک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تَعِسَ یَتْعَسُ ، إذا عثر وانکبّ لوجهه ، وقد تفتح </w:t>
      </w:r>
      <w:r>
        <w:rPr>
          <w:rStyle w:val="FootnoteAnchor"/>
          <w:rtl w:val="true"/>
        </w:rPr>
        <w:footnoteReference w:id="124"/>
      </w:r>
      <w:r>
        <w:rPr>
          <w:rFonts w:ascii="IRNazanin" w:hAnsi="IRNazanin" w:eastAsia="IRNazanin"/>
          <w:color w:val="111111"/>
          <w:sz w:val="28"/>
          <w:sz w:val="28"/>
          <w:szCs w:val="28"/>
          <w:rtl w:val="true"/>
          <w:lang w:bidi="fa-IR"/>
        </w:rPr>
        <w:t>العین ، وهو دعاء علیه بالهلاک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 عبد الدّینار وعبد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1225" w:name="__RefHeading___Toc308242_73709187"/>
      <w:bookmarkStart w:id="1226" w:name="_Toc525"/>
      <w:bookmarkEnd w:id="1225"/>
      <w:r>
        <w:rPr>
          <w:rtl w:val="true"/>
        </w:rPr>
        <w:t>تعهن</w:t>
      </w:r>
      <w:bookmarkEnd w:id="1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صلی‌الله‌علیه‌وسلم بِتُعُهِّن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قائل السّقیا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بضم التاء والعین وتشدید الهاء موضع فیما بین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یکسر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الحدیث یقولونه بکسر التاء وسکون العین</w:t>
      </w:r>
      <w:r>
        <w:rPr>
          <w:rFonts w:eastAsia="IRNazanin" w:cs="IRNazanin"/>
          <w:color w:val="111111"/>
          <w:sz w:val="28"/>
          <w:szCs w:val="28"/>
          <w:rtl w:val="true"/>
          <w:lang w:bidi="fa-IR"/>
        </w:rPr>
        <w:t>.</w:t>
      </w:r>
    </w:p>
    <w:p>
      <w:pPr>
        <w:pStyle w:val="Heading5"/>
        <w:numPr>
          <w:ilvl w:val="4"/>
          <w:numId w:val="1"/>
        </w:numPr>
        <w:rPr/>
      </w:pPr>
      <w:bookmarkStart w:id="1227" w:name="__RefHeading___Toc308244_73709187"/>
      <w:bookmarkStart w:id="1228" w:name="_Toc526"/>
      <w:bookmarkEnd w:id="1227"/>
      <w:r>
        <w:rPr>
          <w:rtl w:val="true"/>
        </w:rPr>
        <w:t>تعض</w:t>
      </w:r>
      <w:bookmarkEnd w:id="122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وأهدت لنا نوطا من التّعضوض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أسود شدید الحلاوة ، ومعدنه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فیه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بابه</w:t>
      </w:r>
      <w:r>
        <w:rPr>
          <w:rFonts w:eastAsia="IRNazanin" w:cs="IRNazanin"/>
          <w:color w:val="111111"/>
          <w:sz w:val="28"/>
          <w:szCs w:val="28"/>
          <w:rtl w:val="true"/>
          <w:lang w:bidi="fa-IR"/>
        </w:rPr>
        <w:t xml:space="preserve">. </w:t>
      </w:r>
      <w:bookmarkStart w:id="1229" w:name="pg11386_141526"/>
    </w:p>
    <w:p>
      <w:pPr>
        <w:pStyle w:val="BookText"/>
        <w:rPr/>
      </w:pPr>
      <w:bookmarkEnd w:id="1229"/>
      <w:r>
        <w:rPr>
          <w:rFonts w:ascii="Amiri" w:hAnsi="Amiri" w:eastAsia="Amiri" w:cs="Amiri"/>
          <w:color w:val="111111"/>
          <w:sz w:val="28"/>
          <w:sz w:val="28"/>
          <w:szCs w:val="28"/>
          <w:rtl w:val="true"/>
          <w:lang w:bidi="ar-SA"/>
        </w:rPr>
        <w:t xml:space="preserve">ومنه حدیث وفد عبد القیس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أتسمّون هذا التَّعْضُوضَ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عبد الملک بن عمیر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لَتَعْضُوضٌ کأنه أخفاف الرّباع أطیب من هذا</w:t>
      </w:r>
      <w:r>
        <w:rPr>
          <w:rFonts w:eastAsia="IRNazanin" w:cs="IRNazanin"/>
          <w:color w:val="111111"/>
          <w:sz w:val="28"/>
          <w:szCs w:val="28"/>
          <w:rtl w:val="true"/>
          <w:lang w:bidi="fa-IR"/>
        </w:rPr>
        <w:t>».</w:t>
      </w:r>
    </w:p>
    <w:p>
      <w:pPr>
        <w:pStyle w:val="Heading4"/>
        <w:numPr>
          <w:ilvl w:val="3"/>
          <w:numId w:val="1"/>
        </w:numPr>
        <w:rPr/>
      </w:pPr>
      <w:bookmarkStart w:id="1230" w:name="__RefHeading___Toc308246_73709187"/>
      <w:bookmarkStart w:id="1231" w:name="_Toc527"/>
      <w:bookmarkEnd w:id="1230"/>
      <w:r>
        <w:rPr>
          <w:rtl w:val="true"/>
        </w:rPr>
        <w:t>(</w:t>
      </w:r>
      <w:r>
        <w:rPr>
          <w:rtl w:val="true"/>
        </w:rPr>
        <w:t>باب التاء مع الغین</w:t>
      </w:r>
      <w:r>
        <w:rPr>
          <w:rtl w:val="true"/>
        </w:rPr>
        <w:t>)</w:t>
      </w:r>
      <w:bookmarkEnd w:id="1231"/>
    </w:p>
    <w:p>
      <w:pPr>
        <w:pStyle w:val="Heading5"/>
        <w:numPr>
          <w:ilvl w:val="4"/>
          <w:numId w:val="1"/>
        </w:numPr>
        <w:rPr/>
      </w:pPr>
      <w:bookmarkStart w:id="1232" w:name="__RefHeading___Toc308248_73709187"/>
      <w:bookmarkStart w:id="1233" w:name="_Toc528"/>
      <w:bookmarkEnd w:id="1232"/>
      <w:r>
        <w:rPr>
          <w:rtl w:val="true"/>
        </w:rPr>
        <w:t>تغب</w:t>
      </w:r>
      <w:bookmarkEnd w:id="1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شهادة ذی تَغْبَة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الفاسد فی دینه وعمله وسوء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تَغِبَ یَتْغَبُ تَغَباً إذا ملک فی دین أو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تَغِبَّة مشددا ، ولا یخلو أن یکون تفعلة من غبّب ، مبالغة فی غبّ الشیء إذا فسد ، أو من غبّب الذئب الغنم إذا عاث فیها</w:t>
      </w:r>
      <w:r>
        <w:rPr>
          <w:rFonts w:eastAsia="IRNazanin" w:cs="IRNazanin"/>
          <w:color w:val="111111"/>
          <w:sz w:val="28"/>
          <w:szCs w:val="28"/>
          <w:rtl w:val="true"/>
          <w:lang w:bidi="fa-IR"/>
        </w:rPr>
        <w:t>.</w:t>
      </w:r>
    </w:p>
    <w:p>
      <w:pPr>
        <w:pStyle w:val="Heading5"/>
        <w:numPr>
          <w:ilvl w:val="4"/>
          <w:numId w:val="1"/>
        </w:numPr>
        <w:rPr/>
      </w:pPr>
      <w:bookmarkStart w:id="1234" w:name="__RefHeading___Toc308250_73709187"/>
      <w:bookmarkStart w:id="1235" w:name="_Toc529"/>
      <w:bookmarkEnd w:id="1234"/>
      <w:r>
        <w:rPr>
          <w:rtl w:val="true"/>
        </w:rPr>
        <w:t>تغر</w:t>
      </w:r>
      <w:bookmarkEnd w:id="1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یبایع هو ولا الذی بایعه تَغِرَّةَ أن یقتلا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خوفا أن یقتلا ، وسیجیء مبینا فی حرف الغین ، لأنّ التاء زائدة</w:t>
      </w:r>
      <w:r>
        <w:rPr>
          <w:rFonts w:eastAsia="IRNazanin" w:cs="IRNazanin"/>
          <w:color w:val="111111"/>
          <w:sz w:val="28"/>
          <w:szCs w:val="28"/>
          <w:rtl w:val="true"/>
          <w:lang w:bidi="fa-IR"/>
        </w:rPr>
        <w:t>.</w:t>
      </w:r>
    </w:p>
    <w:p>
      <w:pPr>
        <w:pStyle w:val="Heading4"/>
        <w:numPr>
          <w:ilvl w:val="3"/>
          <w:numId w:val="1"/>
        </w:numPr>
        <w:rPr/>
      </w:pPr>
      <w:bookmarkStart w:id="1236" w:name="__RefHeading___Toc308252_73709187"/>
      <w:bookmarkStart w:id="1237" w:name="_Toc530"/>
      <w:bookmarkEnd w:id="1236"/>
      <w:r>
        <w:rPr>
          <w:rtl w:val="true"/>
        </w:rPr>
        <w:t>(</w:t>
      </w:r>
      <w:r>
        <w:rPr>
          <w:rtl w:val="true"/>
        </w:rPr>
        <w:t>باب التاء مع الفاء</w:t>
      </w:r>
      <w:r>
        <w:rPr>
          <w:rtl w:val="true"/>
        </w:rPr>
        <w:t>)</w:t>
      </w:r>
      <w:bookmarkEnd w:id="1237"/>
    </w:p>
    <w:p>
      <w:pPr>
        <w:pStyle w:val="Heading5"/>
        <w:numPr>
          <w:ilvl w:val="4"/>
          <w:numId w:val="1"/>
        </w:numPr>
        <w:rPr/>
      </w:pPr>
      <w:bookmarkStart w:id="1238" w:name="__RefHeading___Toc308254_73709187"/>
      <w:bookmarkStart w:id="1239" w:name="_Toc531"/>
      <w:bookmarkEnd w:id="1238"/>
      <w:r>
        <w:rPr>
          <w:rtl w:val="true"/>
        </w:rPr>
        <w:t>تفث</w:t>
      </w:r>
      <w:bookmarkEnd w:id="1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الحج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یفعله المحرم بالحج إذا حلّ ، کقصّ الشارب والأظفار ، ونتف الإبط ، وحلق 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إذهاب الشّعث والدّرن والوسخ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فَتَفِثَتِ الدّماء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لطخته ، وهو مأخوذ منه</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308256_73709187"/>
      <w:bookmarkStart w:id="1241" w:name="_Toc532"/>
      <w:bookmarkEnd w:id="1240"/>
      <w:r>
        <w:rPr>
          <w:rtl w:val="true"/>
        </w:rPr>
        <w:t>تفل</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یا رسول الله من الحاجّ؟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الشّعث التَّفِل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ترک استعمال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التَّفَل وهی الریح الکریهة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ولیخرجن إذا خرجن تَفِلَات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تارکات للطّیب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تَفِلٌ وامرأة تَفِلَةٌ ومِتْفَال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عن الشمس فإنّها تَتْفِلُ الریح</w:t>
      </w:r>
      <w:r>
        <w:rPr>
          <w:rFonts w:eastAsia="Amiri" w:cs="Amiri" w:ascii="Amiri" w:hAnsi="Amiri"/>
          <w:color w:val="111111"/>
          <w:sz w:val="28"/>
          <w:szCs w:val="28"/>
          <w:rtl w:val="true"/>
          <w:lang w:bidi="ar-SA"/>
        </w:rPr>
        <w:t xml:space="preserve">». </w:t>
      </w:r>
      <w:bookmarkStart w:id="1242" w:name="pg11386_141528"/>
    </w:p>
    <w:p>
      <w:pPr>
        <w:pStyle w:val="BookText"/>
        <w:rPr/>
      </w:pPr>
      <w:bookmarkEnd w:id="1242"/>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معه أدنی بزاق ، وهو أکثر من النّفث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ذکره فی الحدیث</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308258_73709187"/>
      <w:bookmarkStart w:id="1244" w:name="_Toc533"/>
      <w:bookmarkEnd w:id="1243"/>
      <w:r>
        <w:rPr>
          <w:rtl w:val="true"/>
        </w:rPr>
        <w:t>تفه</w:t>
      </w:r>
      <w:bookmarkEnd w:id="1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یا رسول الله وما الرّویبضة؟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التَّافِه ینطق فی أمر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الخسیس الحقیر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مسعود رضی الله عنه یصف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یَتْفَهُ ولا یتشانّ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الشیء التَّافِه الحقیر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تَفِهَ یَتْفَهُ فهو تَافِهٌ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الید لا تقطع فی الشیء 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1245" w:name="__RefHeading___Toc308260_73709187"/>
      <w:bookmarkStart w:id="1246" w:name="_Toc534"/>
      <w:bookmarkEnd w:id="1245"/>
      <w:r>
        <w:rPr>
          <w:rtl w:val="true"/>
        </w:rPr>
        <w:t>تفأ</w:t>
      </w:r>
      <w:bookmarkEnd w:id="1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عمر فکلّم رسول الله صلی‌الله‌علیه‌وسلم ، ثم دخل أبو بکر علی تَفِئَة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أثره ، وفیه لغة أخری علی تئفة ذلک ، بتقدیم الیاء علی الفاء ، وقد تشدّد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فیه زائدة علی أنها تفعلة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تفعلة لکانت علی وزن تهنئة ، فهی إذا لو لا القلب فعیلة ، لأجل الإعلال ولامها همزة</w:t>
      </w:r>
      <w:r>
        <w:rPr>
          <w:rFonts w:eastAsia="IRNazanin" w:cs="IRNazanin"/>
          <w:color w:val="111111"/>
          <w:sz w:val="28"/>
          <w:szCs w:val="28"/>
          <w:rtl w:val="true"/>
          <w:lang w:bidi="fa-IR"/>
        </w:rPr>
        <w:t>.</w:t>
      </w:r>
    </w:p>
    <w:p>
      <w:pPr>
        <w:pStyle w:val="Heading4"/>
        <w:numPr>
          <w:ilvl w:val="3"/>
          <w:numId w:val="1"/>
        </w:numPr>
        <w:rPr/>
      </w:pPr>
      <w:bookmarkStart w:id="1247" w:name="__RefHeading___Toc308262_73709187"/>
      <w:bookmarkStart w:id="1248" w:name="_Toc535"/>
      <w:bookmarkEnd w:id="1247"/>
      <w:r>
        <w:rPr>
          <w:rtl w:val="true"/>
        </w:rPr>
        <w:t>(</w:t>
      </w:r>
      <w:r>
        <w:rPr>
          <w:rtl w:val="true"/>
        </w:rPr>
        <w:t>باب التاء مع القاف</w:t>
      </w:r>
      <w:r>
        <w:rPr>
          <w:rtl w:val="true"/>
        </w:rPr>
        <w:t>)</w:t>
      </w:r>
      <w:bookmarkEnd w:id="1248"/>
    </w:p>
    <w:p>
      <w:pPr>
        <w:pStyle w:val="Heading5"/>
        <w:numPr>
          <w:ilvl w:val="4"/>
          <w:numId w:val="1"/>
        </w:numPr>
        <w:rPr/>
      </w:pPr>
      <w:bookmarkStart w:id="1249" w:name="__RefHeading___Toc308264_73709187"/>
      <w:bookmarkStart w:id="1250" w:name="_Toc536"/>
      <w:bookmarkEnd w:id="1249"/>
      <w:r>
        <w:rPr>
          <w:rtl w:val="true"/>
        </w:rPr>
        <w:t>تقد</w:t>
      </w:r>
      <w:bookmarkEnd w:id="1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عطاء ، وذکر الحبوب التی تجب فیها الصدقة ، وعدّ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 بکسر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الکزبرة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الکرویا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تفتح التاء وتکسر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التّقردة ، وأهل الیمن یسمّون الأبزار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التّقردة</w:t>
      </w:r>
      <w:r>
        <w:rPr>
          <w:rFonts w:eastAsia="IRNazanin" w:cs="IRNazanin"/>
          <w:color w:val="111111"/>
          <w:sz w:val="28"/>
          <w:szCs w:val="28"/>
          <w:rtl w:val="true"/>
          <w:lang w:bidi="fa-IR"/>
        </w:rPr>
        <w:t>.</w:t>
      </w:r>
    </w:p>
    <w:p>
      <w:pPr>
        <w:pStyle w:val="Heading5"/>
        <w:numPr>
          <w:ilvl w:val="4"/>
          <w:numId w:val="1"/>
        </w:numPr>
        <w:rPr/>
      </w:pPr>
      <w:bookmarkStart w:id="1251" w:name="__RefHeading___Toc308266_73709187"/>
      <w:bookmarkStart w:id="1252" w:name="_Toc537"/>
      <w:bookmarkEnd w:id="1251"/>
      <w:r>
        <w:rPr>
          <w:rtl w:val="true"/>
        </w:rPr>
        <w:t>تقف</w:t>
      </w:r>
      <w:bookmarkEnd w:id="1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الزبیر رضی الله عنه وغزوة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حتی اتَّقَفَ الناس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اتَّقَفَ مطاوع وَقَفَ ، تقول وَقَفْتُ فَاتَّقَفَ ، مثل وعدته فاتّعد ، والأصل فیه اوتقف فقلبت الواو یاء لکونها وکسر ما قبلها ، ثم قلبت الیاء تاء وأدغمت فی تاء الافتعال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هذا بابها</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308268_73709187"/>
      <w:bookmarkStart w:id="1254" w:name="_Toc538"/>
      <w:bookmarkEnd w:id="1253"/>
      <w:r>
        <w:rPr>
          <w:rtl w:val="true"/>
        </w:rPr>
        <w:t>تقا</w:t>
      </w:r>
      <w:bookmarkEnd w:id="1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احمرّ البأس اتَّقَیْنَا برسول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جعلناه قدّامنا واستقبلنا العدوّ به وقمنا خلفه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الإمام جنّة یُتَّقَی به ویقاتل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یدفع به العدوّ ویتّقی بقوّته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والتاء فیها مبدلة من الواو ؛ لأن أصلها من الوقایة ، وتقدیرها اوتقی ، فقلبت </w:t>
      </w:r>
      <w:bookmarkStart w:id="1255" w:name="pg11386_141530"/>
    </w:p>
    <w:p>
      <w:pPr>
        <w:pStyle w:val="BookText"/>
        <w:rPr/>
      </w:pPr>
      <w:bookmarkEnd w:id="1255"/>
      <w:r>
        <w:rPr>
          <w:rFonts w:ascii="Amiri" w:hAnsi="Amiri" w:eastAsia="Amiri" w:cs="Amiri"/>
          <w:color w:val="111111"/>
          <w:sz w:val="28"/>
          <w:sz w:val="28"/>
          <w:szCs w:val="28"/>
          <w:rtl w:val="true"/>
          <w:lang w:bidi="ar-SA"/>
        </w:rPr>
        <w:t>وأدغمت ، فلما کثر استعماله توهّموا أن التاء من نفس الحرف فقالوا اتَّقَی یَتَّقِی ، بفتح التاء فیهما ، وربما قالوا تَقَی یَتْقِی ، مثل رمی یرمی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وهل للسیف من تَقِیَّة؟ قال نعم ، تقیّة علی أقذاء ، وهدنة علی 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والتُّقَاةُ بمعنی ، یرید أنهم یتّقون بعضهم بعضا ویظهرون الصلح والاتفاق ، وباطنهم بخلاف ذلک</w:t>
      </w:r>
      <w:r>
        <w:rPr>
          <w:rFonts w:eastAsia="IRNazanin" w:cs="IRNazanin"/>
          <w:color w:val="111111"/>
          <w:sz w:val="28"/>
          <w:szCs w:val="28"/>
          <w:rtl w:val="true"/>
          <w:lang w:bidi="fa-IR"/>
        </w:rPr>
        <w:t>.</w:t>
      </w:r>
    </w:p>
    <w:p>
      <w:pPr>
        <w:pStyle w:val="Heading4"/>
        <w:numPr>
          <w:ilvl w:val="3"/>
          <w:numId w:val="1"/>
        </w:numPr>
        <w:rPr/>
      </w:pPr>
      <w:bookmarkStart w:id="1256" w:name="__RefHeading___Toc308270_73709187"/>
      <w:bookmarkStart w:id="1257" w:name="_Toc539"/>
      <w:bookmarkEnd w:id="1256"/>
      <w:r>
        <w:rPr>
          <w:rtl w:val="true"/>
        </w:rPr>
        <w:t>(</w:t>
      </w:r>
      <w:r>
        <w:rPr>
          <w:rtl w:val="true"/>
        </w:rPr>
        <w:t>باب التاء مع الکاف</w:t>
      </w:r>
      <w:r>
        <w:rPr>
          <w:rtl w:val="true"/>
        </w:rPr>
        <w:t>)</w:t>
      </w:r>
      <w:bookmarkEnd w:id="1257"/>
    </w:p>
    <w:p>
      <w:pPr>
        <w:pStyle w:val="Heading5"/>
        <w:numPr>
          <w:ilvl w:val="4"/>
          <w:numId w:val="1"/>
        </w:numPr>
        <w:rPr/>
      </w:pPr>
      <w:bookmarkStart w:id="1258" w:name="__RefHeading___Toc308272_73709187"/>
      <w:bookmarkStart w:id="1259" w:name="_Toc540"/>
      <w:bookmarkEnd w:id="1258"/>
      <w:r>
        <w:rPr>
          <w:rtl w:val="true"/>
        </w:rPr>
        <w:t>تکأ</w:t>
      </w:r>
      <w:bookmarkEnd w:id="1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آکل مُتَکِّئاً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المُتَّکِئُ فی العربیة کل من استوی قاعدا علی وطاء متمکنا ، والعامة لا تعرف المتکیء إلّا من مال فی قعوده معتمدا علی أحد شقّیه ، والتاء فیه بدل من الواو ، وأصله من الوکاء وهو ما یشد به الکیس وغیره ، کأنه أوکأ مقعدته وشدّها بالقعود علی الوطاء الذی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أکلت لم أقعد متمکّنا فعل من یرید الاستکثار منه ، ولکن آکل بلغة ، فیکون قعودی له مستوفزا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حمل الاتّکاء علی المیل إلی أحد الشّقّین تأوّله علی مذهب الطّب ، فإنه لا ینحدر فی مجاری الطعام سهلا ، ولا یسیغه هنیئا ، وربّما تأذّی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الأبیض المُتَّکِئُ المرتفق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الجالس المتمکن فی جلوسه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التُّکَأَةُ من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یتکأ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تُکَأَةٌ کثیر الاتّکاء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بدل من الواو ، وبابها حرف الواو</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308274_73709187"/>
      <w:bookmarkStart w:id="1261" w:name="_Toc541"/>
      <w:bookmarkEnd w:id="1260"/>
      <w:r>
        <w:rPr>
          <w:rtl w:val="true"/>
        </w:rPr>
        <w:t>(</w:t>
      </w:r>
      <w:r>
        <w:rPr>
          <w:rtl w:val="true"/>
        </w:rPr>
        <w:t>باب التاء مع اللام</w:t>
      </w:r>
      <w:r>
        <w:rPr>
          <w:rtl w:val="true"/>
        </w:rPr>
        <w:t>)</w:t>
      </w:r>
      <w:bookmarkEnd w:id="1261"/>
    </w:p>
    <w:p>
      <w:pPr>
        <w:pStyle w:val="Heading5"/>
        <w:numPr>
          <w:ilvl w:val="4"/>
          <w:numId w:val="1"/>
        </w:numPr>
        <w:rPr/>
      </w:pPr>
      <w:bookmarkStart w:id="1262" w:name="__RefHeading___Toc308276_73709187"/>
      <w:bookmarkStart w:id="1263" w:name="_Toc542"/>
      <w:bookmarkEnd w:id="1262"/>
      <w:r>
        <w:rPr>
          <w:rtl w:val="true"/>
        </w:rPr>
        <w:t>تلب</w:t>
      </w:r>
      <w:bookmarkEnd w:id="126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بِتَلْبِیبِهِ وجررته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لَبَّبَهُ وأخذ بِتَلْبِیبِهِ وتَلَابِیبِهِ إذا جمعت ثیابه عند صدره ونحره ثم جررته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إذا جعلت فی عنقه حبلا أو ثوبا ثم أمسکته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الذبح ، والتاء فی التّلبیب زائدة ولیس بابه</w:t>
      </w:r>
      <w:r>
        <w:rPr>
          <w:rFonts w:eastAsia="Amiri" w:cs="Amiri" w:ascii="Amiri" w:hAnsi="Amiri"/>
          <w:color w:val="111111"/>
          <w:sz w:val="28"/>
          <w:szCs w:val="28"/>
          <w:rtl w:val="true"/>
          <w:lang w:bidi="ar-SA"/>
        </w:rPr>
        <w:t xml:space="preserve">. </w:t>
      </w:r>
      <w:bookmarkStart w:id="1264" w:name="pg11386_141532"/>
    </w:p>
    <w:p>
      <w:pPr>
        <w:pStyle w:val="Heading5"/>
        <w:numPr>
          <w:ilvl w:val="4"/>
          <w:numId w:val="1"/>
        </w:numPr>
        <w:rPr/>
      </w:pPr>
      <w:bookmarkStart w:id="1265" w:name="__RefHeading___Toc308278_73709187"/>
      <w:bookmarkStart w:id="1266" w:name="_Toc543"/>
      <w:bookmarkEnd w:id="1264"/>
      <w:bookmarkEnd w:id="1265"/>
      <w:r>
        <w:rPr>
          <w:rtl w:val="true"/>
        </w:rPr>
        <w:t>تلتل</w:t>
      </w:r>
      <w:bookmarkEnd w:id="1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بشارب فقال تَلْتِلُوه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یحرّک ویستنکه لیعلم هل شرب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الأصل السّوق بعنف</w:t>
      </w:r>
      <w:r>
        <w:rPr>
          <w:rFonts w:eastAsia="IRNazanin" w:cs="IRNazanin"/>
          <w:color w:val="111111"/>
          <w:sz w:val="28"/>
          <w:szCs w:val="28"/>
          <w:rtl w:val="true"/>
          <w:lang w:bidi="fa-IR"/>
        </w:rPr>
        <w:t>.</w:t>
      </w:r>
    </w:p>
    <w:p>
      <w:pPr>
        <w:pStyle w:val="Heading5"/>
        <w:numPr>
          <w:ilvl w:val="4"/>
          <w:numId w:val="1"/>
        </w:numPr>
        <w:rPr/>
      </w:pPr>
      <w:bookmarkStart w:id="1267" w:name="__RefHeading___Toc308280_73709187"/>
      <w:bookmarkStart w:id="1268" w:name="_Toc544"/>
      <w:bookmarkEnd w:id="1267"/>
      <w:r>
        <w:rPr>
          <w:rtl w:val="true"/>
        </w:rPr>
        <w:t>تلد</w:t>
      </w:r>
      <w:bookmarkEnd w:id="1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 من تِلَادِی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أوّل ما أخذته وتعلّمته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القدیم الذی ولد عندک ، وهو نقیض الطّارف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لهم تَالِدَة بالدة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والبالد إتباع للتّاکد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عائشة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أعتقت عن أخیها عبد الرحمن تِلَاداً من تِلَادِهَا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مات فی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نسخة تِلَاداً من أَتْلَادِهِ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اشتری جاریة وشرط أنّها مولّدة فوجدها تَلِیدَة فردّها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التَّلِیدَة التی ولدت ببلاد العجم وحملت فنشأت ببلاد العرب ، والمولّدة التی ولدت ببلاد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فیه إن کان هذا الاختلاف یؤثر فی الغرض أو فی القیمة وجب له الردّ وإلّا فلا</w:t>
      </w:r>
      <w:r>
        <w:rPr>
          <w:rFonts w:eastAsia="IRNazanin" w:cs="IRNazanin"/>
          <w:color w:val="111111"/>
          <w:sz w:val="28"/>
          <w:szCs w:val="28"/>
          <w:rtl w:val="true"/>
          <w:lang w:bidi="fa-IR"/>
        </w:rPr>
        <w:t>.</w:t>
      </w:r>
    </w:p>
    <w:p>
      <w:pPr>
        <w:pStyle w:val="Heading5"/>
        <w:numPr>
          <w:ilvl w:val="4"/>
          <w:numId w:val="1"/>
        </w:numPr>
        <w:rPr/>
      </w:pPr>
      <w:bookmarkStart w:id="1269" w:name="__RefHeading___Toc308282_73709187"/>
      <w:bookmarkStart w:id="1270" w:name="_Toc545"/>
      <w:bookmarkEnd w:id="1269"/>
      <w:r>
        <w:rPr>
          <w:rtl w:val="true"/>
        </w:rPr>
        <w:t>تلع</w:t>
      </w:r>
      <w:bookmarkEnd w:id="1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یبدو إلی هذه التِّلَاع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الماء من علو إلی سفل ، واحدها 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من الأضداد ؛ یقع علی ما انحدر من الأرض وأشرف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فیجیء مطر لا یمنع منه ذنب 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کثرته وأنه لا یخلو منه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لیضربنّهم المؤمنون حتی لا یمنعوا ذنب تَلْعَة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الحجاج فی صفة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وأدحضت التِّلَاع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جعلتها زلقا تزلق فیها 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أَتْلَعُوا أعناقهم إلی أمر لم یکونوا أهله فوقصوا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رفعوها</w:t>
      </w:r>
      <w:r>
        <w:rPr>
          <w:rFonts w:eastAsia="IRNazanin" w:cs="IRNazanin"/>
          <w:color w:val="111111"/>
          <w:sz w:val="28"/>
          <w:szCs w:val="28"/>
          <w:rtl w:val="true"/>
          <w:lang w:bidi="fa-IR"/>
        </w:rPr>
        <w:t>.</w:t>
      </w:r>
    </w:p>
    <w:p>
      <w:pPr>
        <w:pStyle w:val="Heading5"/>
        <w:numPr>
          <w:ilvl w:val="4"/>
          <w:numId w:val="1"/>
        </w:numPr>
        <w:rPr/>
      </w:pPr>
      <w:bookmarkStart w:id="1271" w:name="__RefHeading___Toc308284_73709187"/>
      <w:bookmarkStart w:id="1272" w:name="_Toc546"/>
      <w:bookmarkEnd w:id="1271"/>
      <w:r>
        <w:rPr>
          <w:rtl w:val="true"/>
        </w:rPr>
        <w:t>تلعب</w:t>
      </w:r>
      <w:bookmarkEnd w:id="127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ابن النابغة </w:t>
      </w:r>
      <w:r>
        <w:rPr>
          <w:rStyle w:val="FootnoteAnchor"/>
          <w:rtl w:val="true"/>
        </w:rPr>
        <w:footnoteReference w:id="125"/>
      </w:r>
      <w:r>
        <w:rPr>
          <w:rFonts w:ascii="Amiri" w:hAnsi="Amiri" w:eastAsia="Amiri" w:cs="Amiri"/>
          <w:color w:val="111111"/>
          <w:sz w:val="28"/>
          <w:sz w:val="28"/>
          <w:szCs w:val="28"/>
          <w:rtl w:val="true"/>
          <w:lang w:bidi="ar-SA"/>
        </w:rPr>
        <w:t>أنی تِلْعَابَة تمراحة ، أعافس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التِّلْعَابَةُ والتِّلِعَّابَةُ بتشدید العین ، والتِّلْعِیبَة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اللعب والمرح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زائدة</w:t>
      </w:r>
      <w:r>
        <w:rPr>
          <w:rFonts w:eastAsia="Amiri" w:cs="Amiri" w:ascii="Amiri" w:hAnsi="Amiri"/>
          <w:color w:val="111111"/>
          <w:sz w:val="28"/>
          <w:szCs w:val="28"/>
          <w:rtl w:val="true"/>
          <w:lang w:bidi="ar-SA"/>
        </w:rPr>
        <w:t xml:space="preserve">. </w:t>
      </w:r>
      <w:bookmarkStart w:id="1273" w:name="pg11386_141534"/>
    </w:p>
    <w:p>
      <w:pPr>
        <w:pStyle w:val="BookText"/>
        <w:rPr/>
      </w:pPr>
      <w:bookmarkEnd w:id="1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رضی الله عنه تِلْعَابَة ، فإذا فزع فزع إلی ضرس حدید</w:t>
      </w:r>
      <w:r>
        <w:rPr>
          <w:rFonts w:eastAsia="IRNazanin" w:cs="IRNazanin"/>
          <w:color w:val="111111"/>
          <w:sz w:val="28"/>
          <w:szCs w:val="28"/>
          <w:rtl w:val="true"/>
          <w:lang w:bidi="fa-IR"/>
        </w:rPr>
        <w:t>».</w:t>
      </w:r>
    </w:p>
    <w:p>
      <w:pPr>
        <w:pStyle w:val="Heading5"/>
        <w:numPr>
          <w:ilvl w:val="4"/>
          <w:numId w:val="1"/>
        </w:numPr>
        <w:rPr/>
      </w:pPr>
      <w:bookmarkStart w:id="1274" w:name="__RefHeading___Toc308286_73709187"/>
      <w:bookmarkStart w:id="1275" w:name="_Toc547"/>
      <w:bookmarkEnd w:id="1274"/>
      <w:r>
        <w:rPr>
          <w:rtl w:val="true"/>
        </w:rPr>
        <w:t>تلک</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أبی موسی وذکر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مردود إلی قوله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 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آمین یحبّکم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آمین یستجاب بها الدعاء الذی تضمّنته السّورة أو الآیة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الدّعوة مضمّنة بِتِلْکَ الکلمة ، أو معلّقة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یکون الکلام معطوفا علی ما یلیه من الکلام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کبّر ورکع فکبّروا وارکعوا ، یرید أن صلاتکم متعلّقة بصلاة إمامکم فاتّبعوه ، وائتمّوا به ، فتلک إنما تصحّ وتثبت بتلک ، وکذلک باقی الحدیث</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308288_73709187"/>
      <w:bookmarkStart w:id="1277" w:name="_Toc548"/>
      <w:bookmarkEnd w:id="1276"/>
      <w:r>
        <w:rPr>
          <w:rtl w:val="true"/>
        </w:rPr>
        <w:t>تلل</w:t>
      </w:r>
      <w:bookmarkEnd w:id="1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بمفاتیح خزائن الأرض فَتُلَّت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 الصّب ، فاستعاره للإلقاء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تَلَ یَتُلُ إذا صبّ ، وتَلَ یَتِلُ إذا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ما فتحه الله تعالی لأمّته بعد وفاته من خزائن ملوک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أتی بشراب فشرب منه وعن یمینه غلام وعن یساره المشایخ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لی أن أعطی هؤلاء؟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أوثر بنصیبی منک أحدا ، فَتَلَّهُ رسول الله صلی‌الله‌علیه‌وسلم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ألقاه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الدرداء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وترکوک لِمَتَلِّکَ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لمصرعک ،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صرعه وألقاه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بناقة کوماء فَتَلَّهَا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أناخها وأبرکها</w:t>
      </w:r>
      <w:r>
        <w:rPr>
          <w:rFonts w:eastAsia="IRNazanin" w:cs="IRNazanin"/>
          <w:color w:val="111111"/>
          <w:sz w:val="28"/>
          <w:szCs w:val="28"/>
          <w:rtl w:val="true"/>
          <w:lang w:bidi="fa-IR"/>
        </w:rPr>
        <w:t>.</w:t>
      </w:r>
    </w:p>
    <w:p>
      <w:pPr>
        <w:pStyle w:val="Heading5"/>
        <w:numPr>
          <w:ilvl w:val="4"/>
          <w:numId w:val="1"/>
        </w:numPr>
        <w:rPr/>
      </w:pPr>
      <w:bookmarkStart w:id="1278" w:name="__RefHeading___Toc308290_73709187"/>
      <w:bookmarkStart w:id="1279" w:name="_Toc549"/>
      <w:bookmarkEnd w:id="1278"/>
      <w:r>
        <w:rPr>
          <w:rtl w:val="true"/>
        </w:rPr>
        <w:t>تلا</w:t>
      </w:r>
      <w:bookmarkEnd w:id="1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عذاب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 لا دریت ولا تَلَیْتَ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یرویه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ائْتَلَیْتَ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معناه لا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تَلَوْتَ ، فقلبوا الواو یاء لیزدوج الکلام مع 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أتلیت ، یدعو علیه أن لا تتلی إبله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 لها أولاد تتلوها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حدرد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أصبحت أَتْلِیهَا ولا أقدر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أَتْلَیْتُ حقّی </w:t>
      </w:r>
      <w:bookmarkStart w:id="1280" w:name="pg11386_141535"/>
    </w:p>
    <w:p>
      <w:pPr>
        <w:pStyle w:val="BookText"/>
        <w:rPr/>
      </w:pPr>
      <w:bookmarkEnd w:id="1280"/>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أبقیت منه بقیّة ، وأَتْلَیْتُهُ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وتَلِیَتْ له تَلِیَّةٌ من حقّه وتُلَاوَة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بقیت له بقیّة</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308292_73709187"/>
      <w:bookmarkStart w:id="1282" w:name="_Toc550"/>
      <w:bookmarkEnd w:id="1281"/>
      <w:r>
        <w:rPr>
          <w:rtl w:val="true"/>
        </w:rPr>
        <w:t>تلان</w:t>
      </w:r>
      <w:bookmarkEnd w:id="1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رجل عن عثمان وفراره یوم أحد ، وغیبته یوم بدر ، وبیعة الرّضوان ، فذکر عذره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تَلَانَ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الآن ، وهی لغة معروفة ؛ یزیدون التاء فی الآن ویحذفون الهمزة الأولی ، وکذلک یزیدونها علی حین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تَلَانَ وتَحِینَ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وجزة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العاطفون تحین ما من عاطف</w:t>
      </w:r>
    </w:p>
    <w:p>
      <w:pPr>
        <w:pStyle w:val="BookText"/>
        <w:rPr/>
      </w:pPr>
      <w:r>
        <w:rPr>
          <w:rFonts w:ascii="IRNazanin" w:hAnsi="IRNazanin" w:eastAsia="IRNazanin"/>
          <w:color w:val="111111"/>
          <w:sz w:val="28"/>
          <w:sz w:val="28"/>
          <w:szCs w:val="28"/>
          <w:rtl w:val="true"/>
          <w:lang w:bidi="fa-IR"/>
        </w:rPr>
        <w:t>والمطعمون زمان ما من مطعم</w:t>
      </w:r>
    </w:p>
    <w:p>
      <w:pPr>
        <w:pStyle w:val="BookText"/>
        <w:rPr/>
      </w:pPr>
      <w:r>
        <w:rPr>
          <w:rFonts w:ascii="IRNazanin" w:hAnsi="IRNazanin" w:eastAsia="IRNazanin"/>
          <w:color w:val="111111"/>
          <w:sz w:val="28"/>
          <w:sz w:val="28"/>
          <w:szCs w:val="28"/>
          <w:rtl w:val="true"/>
          <w:lang w:bidi="fa-IR"/>
        </w:rPr>
        <w:t xml:space="preserve">وقال الآخر </w:t>
      </w:r>
      <w:r>
        <w:rPr>
          <w:rStyle w:val="FootnoteAnchor"/>
          <w:rtl w:val="true"/>
        </w:rPr>
        <w:footnoteReference w:id="126"/>
      </w:r>
    </w:p>
    <w:p>
      <w:pPr>
        <w:pStyle w:val="BookText"/>
        <w:rPr/>
      </w:pPr>
      <w:r>
        <w:rPr>
          <w:rFonts w:ascii="IRNazanin" w:hAnsi="IRNazanin" w:eastAsia="IRNazanin"/>
          <w:i/>
          <w:i/>
          <w:iCs/>
          <w:color w:val="111111"/>
          <w:sz w:val="28"/>
          <w:sz w:val="28"/>
          <w:szCs w:val="28"/>
          <w:rtl w:val="true"/>
          <w:lang w:bidi="fa-IR"/>
        </w:rPr>
        <w:t>نولّی قبل نأی داری جمانا</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خیر المواصلین صفاء</w:t>
      </w:r>
    </w:p>
    <w:p>
      <w:pPr>
        <w:pStyle w:val="BookText"/>
        <w:rPr/>
      </w:pPr>
      <w:r>
        <w:rPr>
          <w:rFonts w:ascii="IRNazanin" w:hAnsi="IRNazanin" w:eastAsia="IRNazanin"/>
          <w:color w:val="111111"/>
          <w:sz w:val="28"/>
          <w:sz w:val="28"/>
          <w:szCs w:val="28"/>
          <w:rtl w:val="true"/>
          <w:lang w:bidi="fa-IR"/>
        </w:rPr>
        <w:t>من یوافی خلیله حیث کانا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وصلینا کما زعمت تَلَانَا</w:t>
      </w:r>
    </w:p>
    <w:p>
      <w:pPr>
        <w:pStyle w:val="BookText"/>
        <w:rPr/>
      </w:pPr>
      <w:r>
        <w:rPr>
          <w:rFonts w:ascii="IRNazanin" w:hAnsi="IRNazanin" w:eastAsia="IRNazanin"/>
          <w:color w:val="111111"/>
          <w:sz w:val="28"/>
          <w:sz w:val="28"/>
          <w:szCs w:val="28"/>
          <w:rtl w:val="true"/>
          <w:lang w:bidi="fa-IR"/>
        </w:rPr>
        <w:t>وموضع هذه الکلمة حرف الهمزة</w:t>
      </w:r>
      <w:r>
        <w:rPr>
          <w:rFonts w:eastAsia="IRNazanin" w:cs="IRNazanin"/>
          <w:color w:val="111111"/>
          <w:sz w:val="28"/>
          <w:szCs w:val="28"/>
          <w:rtl w:val="true"/>
          <w:lang w:bidi="fa-IR"/>
        </w:rPr>
        <w:t>.</w:t>
      </w:r>
    </w:p>
    <w:p>
      <w:pPr>
        <w:pStyle w:val="Heading4"/>
        <w:numPr>
          <w:ilvl w:val="3"/>
          <w:numId w:val="1"/>
        </w:numPr>
        <w:rPr/>
      </w:pPr>
      <w:bookmarkStart w:id="1283" w:name="__RefHeading___Toc308294_73709187"/>
      <w:bookmarkStart w:id="1284" w:name="_Toc551"/>
      <w:bookmarkEnd w:id="1283"/>
      <w:r>
        <w:rPr>
          <w:rtl w:val="true"/>
        </w:rPr>
        <w:t>(</w:t>
      </w:r>
      <w:r>
        <w:rPr>
          <w:rtl w:val="true"/>
        </w:rPr>
        <w:t>باب التاء مع المیم</w:t>
      </w:r>
      <w:r>
        <w:rPr>
          <w:rtl w:val="true"/>
        </w:rPr>
        <w:t>)</w:t>
      </w:r>
      <w:bookmarkEnd w:id="1284"/>
    </w:p>
    <w:p>
      <w:pPr>
        <w:pStyle w:val="Heading5"/>
        <w:numPr>
          <w:ilvl w:val="4"/>
          <w:numId w:val="1"/>
        </w:numPr>
        <w:rPr/>
      </w:pPr>
      <w:bookmarkStart w:id="1285" w:name="__RefHeading___Toc308296_73709187"/>
      <w:bookmarkStart w:id="1286" w:name="_Toc552"/>
      <w:bookmarkEnd w:id="1285"/>
      <w:r>
        <w:rPr>
          <w:rtl w:val="true"/>
        </w:rPr>
        <w:t>تمر</w:t>
      </w:r>
      <w:bookmarkEnd w:id="1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فی تَامُورَتِهِ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التَّامُورَة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عرین الأسد ، وهو بیته الذی یکون فیه ، وهی فی الأصل الصّومعة ، فاستعارها للأسد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والتَّامُورَة والتَّامُور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علقة القلب ودمه ، فیجوز أن یکون أراد أنه أسد فی شدّة قلبه وشجاعته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یری بالتَّتْمِیر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اللحم صغارا کالتَّمْر وتجفیفه وتنشیفه ، أراد أنه لا بأس أن یتزوّده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ما قدّد من لحوم الوحش قبل الإحرام</w:t>
      </w:r>
      <w:r>
        <w:rPr>
          <w:rFonts w:eastAsia="IRNazanin" w:cs="IRNazanin"/>
          <w:color w:val="111111"/>
          <w:sz w:val="28"/>
          <w:szCs w:val="28"/>
          <w:rtl w:val="true"/>
          <w:lang w:bidi="fa-IR"/>
        </w:rPr>
        <w:t>.</w:t>
      </w:r>
    </w:p>
    <w:p>
      <w:pPr>
        <w:pStyle w:val="Heading5"/>
        <w:numPr>
          <w:ilvl w:val="4"/>
          <w:numId w:val="1"/>
        </w:numPr>
        <w:rPr/>
      </w:pPr>
      <w:bookmarkStart w:id="1287" w:name="__RefHeading___Toc308298_73709187"/>
      <w:bookmarkStart w:id="1288" w:name="_Toc553"/>
      <w:bookmarkEnd w:id="1287"/>
      <w:r>
        <w:rPr>
          <w:rtl w:val="true"/>
        </w:rPr>
        <w:t>تمرح</w:t>
      </w:r>
      <w:bookmarkEnd w:id="128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ابن النّابغة أنی تلعابة تِمْرَاحَةٌ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w:t>
      </w:r>
      <w:bookmarkStart w:id="1289" w:name="pg11386_141537"/>
    </w:p>
    <w:p>
      <w:pPr>
        <w:pStyle w:val="BookText"/>
        <w:rPr/>
      </w:pPr>
      <w:bookmarkEnd w:id="1289"/>
      <w:r>
        <w:rPr>
          <w:rFonts w:ascii="IRNazanin" w:hAnsi="IRNazanin" w:eastAsia="IRNazanin"/>
          <w:color w:val="111111"/>
          <w:sz w:val="28"/>
          <w:sz w:val="28"/>
          <w:szCs w:val="28"/>
          <w:rtl w:val="true"/>
          <w:lang w:bidi="fa-IR"/>
        </w:rPr>
        <w:t xml:space="preserve">المَرَح ، والمَرَحُ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 والخفّة ، والتاء زائدة ، وهو من أبنیة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وذکرناها هاهنا حملا علی ظاهرها</w:t>
      </w:r>
      <w:r>
        <w:rPr>
          <w:rFonts w:eastAsia="IRNazanin" w:cs="IRNazanin"/>
          <w:color w:val="111111"/>
          <w:sz w:val="28"/>
          <w:szCs w:val="28"/>
          <w:rtl w:val="true"/>
          <w:lang w:bidi="fa-IR"/>
        </w:rPr>
        <w:t>.</w:t>
      </w:r>
    </w:p>
    <w:p>
      <w:pPr>
        <w:pStyle w:val="Heading5"/>
        <w:numPr>
          <w:ilvl w:val="4"/>
          <w:numId w:val="1"/>
        </w:numPr>
        <w:rPr/>
      </w:pPr>
      <w:bookmarkStart w:id="1290" w:name="__RefHeading___Toc308300_73709187"/>
      <w:bookmarkStart w:id="1291" w:name="_Toc554"/>
      <w:bookmarkEnd w:id="1290"/>
      <w:r>
        <w:rPr>
          <w:rtl w:val="true"/>
        </w:rPr>
        <w:t>تمم</w:t>
      </w:r>
      <w:bookmarkEnd w:id="1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بکلمات الله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وصف کلامه بالتَّمَام لأنه لا یجوز أن یکون فی شیء من کلامه نقص أو عیب کما یکون فی کلام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التَّمَام ها هنا أنها تنفع المتعوّذ بها وتحفظه من الآفات وتکفیه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دعاء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هذه الدعوة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وصفها بالتمام لأنها ذکر الله تعالی ، ویدعی بها إلی عبادته ، وذلک هو الذی یستحق صفة الکمال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صلی‌الله‌علیه‌وسلم یقوم لیلة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لیلة أربع عشرة من الشهر ؛ لأن القمر یَتِمُّ فیها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وتفتح تاؤه وتکسر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لیل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 لیلة فی السّنة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سلیمان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 التَّامّ التِّمّ یجزئ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تِمّ وتَمّ بمعنی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الجذع التَّامّ التَّمَم ، فالتَّامّ الذی استوفی الوقت الذی یسمّی فیه جذعا وبلغ أن یسمی ثنیّا ، والتَّمَم التّامّ الخلق ، ومثله خلق عمم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تَمَمْتَ علی ما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روی مخفّفا ، وهو بمعنی المشدّد ، یقال تَمَ علی الأمر ، وتَمَمَ علیه بإظهار 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استمرّ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فَتَتَامَّتْ إلیه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جاءته متوافرة متتابعة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أسماء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وأنا 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امرأة مُتِمٌ للحامل إذا شارفت الوضع ، والتِّمَام فیها وفی البدر بالکسر ، وقد تفتح فی البدر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عبد الله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التَّمَائِم والرّقی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التَّمَائِم جمع تَمِیمَة ، وهی خرزات کانت العرب تعلّقها علی أولادهم یتّقون بها العین فی زعمهم ، فأبطلها الإسلام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أبالی ما أتیت إن تعلّقت تَمِیمَة</w:t>
      </w:r>
      <w:r>
        <w:rPr>
          <w:rFonts w:eastAsia="IRNazanin" w:cs="IRNazanin"/>
          <w:color w:val="111111"/>
          <w:sz w:val="28"/>
          <w:szCs w:val="28"/>
          <w:rtl w:val="true"/>
          <w:lang w:bidi="fa-IR"/>
        </w:rPr>
        <w:t xml:space="preserve">». </w:t>
      </w:r>
      <w:bookmarkStart w:id="1292" w:name="pg11386_141539"/>
    </w:p>
    <w:p>
      <w:pPr>
        <w:pStyle w:val="BookText"/>
        <w:rPr/>
      </w:pPr>
      <w:bookmarkEnd w:id="1292"/>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علّق تَمِیمَة فلا أَتَمَ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کانوا یعتقدون أنها تمام الدّواء والشفاء ، وإنما جعلها شرکا لأنهم أرادوا بها دفع المقادیر المکتوبة علیهم ، فطلبوا دفع الأذی من غیر الله الذی هو دافعه</w:t>
      </w:r>
      <w:r>
        <w:rPr>
          <w:rFonts w:eastAsia="IRNazanin" w:cs="IRNazanin"/>
          <w:color w:val="111111"/>
          <w:sz w:val="28"/>
          <w:szCs w:val="28"/>
          <w:rtl w:val="true"/>
          <w:lang w:bidi="fa-IR"/>
        </w:rPr>
        <w:t>.</w:t>
      </w:r>
    </w:p>
    <w:p>
      <w:pPr>
        <w:pStyle w:val="Heading5"/>
        <w:numPr>
          <w:ilvl w:val="4"/>
          <w:numId w:val="1"/>
        </w:numPr>
        <w:rPr/>
      </w:pPr>
      <w:bookmarkStart w:id="1293" w:name="__RefHeading___Toc308302_73709187"/>
      <w:bookmarkStart w:id="1294" w:name="_Toc555"/>
      <w:bookmarkEnd w:id="1293"/>
      <w:r>
        <w:rPr>
          <w:rtl w:val="true"/>
        </w:rPr>
        <w:t>تمن</w:t>
      </w:r>
      <w:bookmarkEnd w:id="1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سالم بن سبلان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رضی الله عنها وهی بمکان مِنْ تَمَنٍ بسفح 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بفتح التاء والمیم وکسر النون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ثنیّة هرشی بین مکة والمدینة</w:t>
      </w:r>
      <w:r>
        <w:rPr>
          <w:rFonts w:eastAsia="IRNazanin" w:cs="IRNazanin"/>
          <w:color w:val="111111"/>
          <w:sz w:val="28"/>
          <w:szCs w:val="28"/>
          <w:rtl w:val="true"/>
          <w:lang w:bidi="fa-IR"/>
        </w:rPr>
        <w:t>.</w:t>
      </w:r>
    </w:p>
    <w:p>
      <w:pPr>
        <w:pStyle w:val="Heading4"/>
        <w:numPr>
          <w:ilvl w:val="3"/>
          <w:numId w:val="1"/>
        </w:numPr>
        <w:rPr/>
      </w:pPr>
      <w:bookmarkStart w:id="1295" w:name="__RefHeading___Toc308304_73709187"/>
      <w:bookmarkStart w:id="1296" w:name="_Toc556"/>
      <w:bookmarkEnd w:id="1295"/>
      <w:r>
        <w:rPr>
          <w:rtl w:val="true"/>
        </w:rPr>
        <w:t>(</w:t>
      </w:r>
      <w:r>
        <w:rPr>
          <w:rtl w:val="true"/>
        </w:rPr>
        <w:t>باب التاء مع النون</w:t>
      </w:r>
      <w:r>
        <w:rPr>
          <w:rtl w:val="true"/>
        </w:rPr>
        <w:t>)</w:t>
      </w:r>
      <w:bookmarkEnd w:id="1296"/>
    </w:p>
    <w:p>
      <w:pPr>
        <w:pStyle w:val="Heading5"/>
        <w:numPr>
          <w:ilvl w:val="4"/>
          <w:numId w:val="1"/>
        </w:numPr>
        <w:rPr/>
      </w:pPr>
      <w:bookmarkStart w:id="1297" w:name="__RefHeading___Toc308306_73709187"/>
      <w:bookmarkStart w:id="1298" w:name="_Toc557"/>
      <w:bookmarkEnd w:id="1297"/>
      <w:r>
        <w:rPr>
          <w:rtl w:val="true"/>
        </w:rPr>
        <w:t>تنأ</w:t>
      </w:r>
      <w:bookmarkEnd w:id="1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 أحقّ بالماء من التَّانِئ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ابن السبیل إذا مرّ برکیّة علیها قوم مقیمون فهو أحقّ بالماء منهم ، لأنه مجتاز وهم مقیمون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تَنَأَ فهو تَانِئ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فی البلد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للتَّانِئَة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المقیمین فی البلاد الذین لا ینفرون مع الغزاة لیس لهم فی الفیء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بالتَّانِئَة الجماعة منهم ، وإن کان اللفظ مفردا وإنما التأنیث أجاز إطلاقه علی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تَنَأَ فی أرض العجم فعمل نیروزهم ومهرجانهم حشر معهم</w:t>
      </w:r>
      <w:r>
        <w:rPr>
          <w:rFonts w:eastAsia="IRNazanin" w:cs="IRNazanin"/>
          <w:color w:val="111111"/>
          <w:sz w:val="28"/>
          <w:szCs w:val="28"/>
          <w:rtl w:val="true"/>
          <w:lang w:bidi="fa-IR"/>
        </w:rPr>
        <w:t>».</w:t>
      </w:r>
    </w:p>
    <w:p>
      <w:pPr>
        <w:pStyle w:val="Heading5"/>
        <w:numPr>
          <w:ilvl w:val="4"/>
          <w:numId w:val="1"/>
        </w:numPr>
        <w:rPr/>
      </w:pPr>
      <w:bookmarkStart w:id="1299" w:name="__RefHeading___Toc308308_73709187"/>
      <w:bookmarkStart w:id="1300" w:name="_Toc558"/>
      <w:bookmarkEnd w:id="1299"/>
      <w:r>
        <w:rPr>
          <w:rtl w:val="true"/>
        </w:rPr>
        <w:t>تنبل</w:t>
      </w:r>
      <w:bookmarkEnd w:id="1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قصید کعب بن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یمشون مشی الجمال الزّهر یعصمهم</w:t>
      </w:r>
    </w:p>
    <w:p>
      <w:pPr>
        <w:pStyle w:val="BookText"/>
        <w:rPr/>
      </w:pPr>
      <w:r>
        <w:rPr>
          <w:rFonts w:ascii="Amiri" w:hAnsi="Amiri" w:eastAsia="Amiri" w:cs="Amiri"/>
          <w:color w:val="111111"/>
          <w:sz w:val="28"/>
          <w:sz w:val="28"/>
          <w:szCs w:val="28"/>
          <w:rtl w:val="true"/>
          <w:lang w:bidi="ar-SA"/>
        </w:rPr>
        <w:t>ضرب إذا غرّد السّود التَّنَابِیل</w:t>
      </w:r>
    </w:p>
    <w:p>
      <w:pPr>
        <w:pStyle w:val="BookText"/>
        <w:rPr/>
      </w:pPr>
      <w:r>
        <w:rPr>
          <w:rFonts w:ascii="Amiri" w:hAnsi="Amiri" w:eastAsia="Amiri" w:cs="Amiri"/>
          <w:color w:val="111111"/>
          <w:sz w:val="28"/>
          <w:sz w:val="28"/>
          <w:szCs w:val="28"/>
          <w:rtl w:val="true"/>
          <w:lang w:bidi="ar-SA"/>
        </w:rPr>
        <w:t xml:space="preserve">التَّنَابِیل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القصار ، واحدهم تِنْبَل وتِنْبَال</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308310_73709187"/>
      <w:bookmarkStart w:id="1302" w:name="_Toc559"/>
      <w:bookmarkEnd w:id="1301"/>
      <w:r>
        <w:rPr>
          <w:rtl w:val="true"/>
        </w:rPr>
        <w:t>تنخ</w:t>
      </w:r>
      <w:bookmarkEnd w:id="130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عبد 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آمن ومن معه من یهود فَتَنَخُوا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ثبتوا علیه وأقاموا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تَنَخَ بالمکان تُنُوخاً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بتقدیم النون علی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رسخوا</w:t>
      </w:r>
      <w:r>
        <w:rPr>
          <w:rFonts w:eastAsia="IRNazanin" w:cs="IRNazanin"/>
          <w:color w:val="111111"/>
          <w:sz w:val="28"/>
          <w:szCs w:val="28"/>
          <w:rtl w:val="true"/>
          <w:lang w:bidi="fa-IR"/>
        </w:rPr>
        <w:t xml:space="preserve">. </w:t>
      </w:r>
      <w:bookmarkStart w:id="1303" w:name="pg11386_141541"/>
    </w:p>
    <w:p>
      <w:pPr>
        <w:pStyle w:val="Heading5"/>
        <w:numPr>
          <w:ilvl w:val="4"/>
          <w:numId w:val="1"/>
        </w:numPr>
        <w:rPr/>
      </w:pPr>
      <w:bookmarkStart w:id="1304" w:name="__RefHeading___Toc308312_73709187"/>
      <w:bookmarkStart w:id="1305" w:name="_Toc560"/>
      <w:bookmarkEnd w:id="1303"/>
      <w:bookmarkEnd w:id="1304"/>
      <w:r>
        <w:rPr>
          <w:rtl w:val="true"/>
        </w:rPr>
        <w:t>تنر</w:t>
      </w:r>
      <w:bookmarkEnd w:id="1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لرجل علیه ثوب معصفر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ثوبک فی تَنُّور أهلک أو تحت قدرهم کان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فأحرقه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أراد أنک لو صرفت ثمنه إلی دقیق تختبزه ، أو حطب تطبخ به کان خیرا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کره الثوب المعصفر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والتَّنُّور الذی یخبز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فی جمیع اللغات کذلک</w:t>
      </w:r>
      <w:r>
        <w:rPr>
          <w:rFonts w:eastAsia="IRNazanin" w:cs="IRNazanin"/>
          <w:color w:val="111111"/>
          <w:sz w:val="28"/>
          <w:szCs w:val="28"/>
          <w:rtl w:val="true"/>
          <w:lang w:bidi="fa-IR"/>
        </w:rPr>
        <w:t>.</w:t>
      </w:r>
    </w:p>
    <w:p>
      <w:pPr>
        <w:pStyle w:val="Heading5"/>
        <w:numPr>
          <w:ilvl w:val="4"/>
          <w:numId w:val="1"/>
        </w:numPr>
        <w:rPr/>
      </w:pPr>
      <w:bookmarkStart w:id="1306" w:name="__RefHeading___Toc308314_73709187"/>
      <w:bookmarkStart w:id="1307" w:name="_Toc561"/>
      <w:bookmarkEnd w:id="1306"/>
      <w:r>
        <w:rPr>
          <w:rtl w:val="true"/>
        </w:rPr>
        <w:t>تنف</w:t>
      </w:r>
      <w:bookmarkEnd w:id="1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سافر رجل بأرض تَنُوفَة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البعیدة الماء ، وجمعها تَنَائِف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ذکرها فی الحدیث</w:t>
      </w:r>
      <w:r>
        <w:rPr>
          <w:rFonts w:eastAsia="IRNazanin" w:cs="IRNazanin"/>
          <w:color w:val="111111"/>
          <w:sz w:val="28"/>
          <w:szCs w:val="28"/>
          <w:rtl w:val="true"/>
          <w:lang w:bidi="fa-IR"/>
        </w:rPr>
        <w:t>.</w:t>
      </w:r>
    </w:p>
    <w:p>
      <w:pPr>
        <w:pStyle w:val="Heading5"/>
        <w:numPr>
          <w:ilvl w:val="4"/>
          <w:numId w:val="1"/>
        </w:numPr>
        <w:rPr/>
      </w:pPr>
      <w:bookmarkStart w:id="1308" w:name="__RefHeading___Toc308316_73709187"/>
      <w:bookmarkStart w:id="1309" w:name="_Toc562"/>
      <w:bookmarkEnd w:id="1308"/>
      <w:r>
        <w:rPr>
          <w:rtl w:val="true"/>
        </w:rPr>
        <w:t>تنم</w:t>
      </w:r>
      <w:bookmarkEnd w:id="1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فآضت کأنها تَنُّومَة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نوع من نبات الأرض فیها وفی ثمرها سواد قلیل</w:t>
      </w:r>
      <w:r>
        <w:rPr>
          <w:rFonts w:eastAsia="IRNazanin" w:cs="IRNazanin"/>
          <w:color w:val="111111"/>
          <w:sz w:val="28"/>
          <w:szCs w:val="28"/>
          <w:rtl w:val="true"/>
          <w:lang w:bidi="fa-IR"/>
        </w:rPr>
        <w:t>.</w:t>
      </w:r>
    </w:p>
    <w:p>
      <w:pPr>
        <w:pStyle w:val="Heading5"/>
        <w:numPr>
          <w:ilvl w:val="4"/>
          <w:numId w:val="1"/>
        </w:numPr>
        <w:rPr/>
      </w:pPr>
      <w:bookmarkStart w:id="1310" w:name="__RefHeading___Toc308318_73709187"/>
      <w:bookmarkStart w:id="1311" w:name="_Toc563"/>
      <w:bookmarkEnd w:id="1310"/>
      <w:r>
        <w:rPr>
          <w:rtl w:val="true"/>
        </w:rPr>
        <w:t>تنن</w:t>
      </w:r>
      <w:bookmarkEnd w:id="1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عمّار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صلی‌الله‌علیه‌وسلم تِنِّی وتِرْبِی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الرجلِ مثله فی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أَتْنَان ، وأتراب ، وأسنان</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308320_73709187"/>
      <w:bookmarkStart w:id="1313" w:name="_Toc564"/>
      <w:bookmarkEnd w:id="1312"/>
      <w:r>
        <w:rPr>
          <w:rtl w:val="true"/>
        </w:rPr>
        <w:t>تنا</w:t>
      </w:r>
      <w:bookmarkEnd w:id="1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حمید بن هلال من العلماء ، فأضرّت به التِّنَاوَة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التّنایة ، وهی الفلاحة والزّراعة فقلب الیاء واوا ، یرید أنه ترک المذاکرة ومجالسة العلماء ، وکان نزل قریة علی طریق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الشّرف</w:t>
      </w:r>
      <w:r>
        <w:rPr>
          <w:rFonts w:eastAsia="IRNazanin" w:cs="IRNazanin"/>
          <w:color w:val="111111"/>
          <w:sz w:val="28"/>
          <w:szCs w:val="28"/>
          <w:rtl w:val="true"/>
          <w:lang w:bidi="fa-IR"/>
        </w:rPr>
        <w:t>.</w:t>
      </w:r>
    </w:p>
    <w:p>
      <w:pPr>
        <w:pStyle w:val="Heading4"/>
        <w:numPr>
          <w:ilvl w:val="3"/>
          <w:numId w:val="1"/>
        </w:numPr>
        <w:rPr/>
      </w:pPr>
      <w:bookmarkStart w:id="1314" w:name="__RefHeading___Toc308322_73709187"/>
      <w:bookmarkStart w:id="1315" w:name="_Toc565"/>
      <w:bookmarkEnd w:id="1314"/>
      <w:r>
        <w:rPr>
          <w:rtl w:val="true"/>
        </w:rPr>
        <w:t>(</w:t>
      </w:r>
      <w:r>
        <w:rPr>
          <w:rtl w:val="true"/>
        </w:rPr>
        <w:t>باب التاء مع الواو</w:t>
      </w:r>
      <w:r>
        <w:rPr>
          <w:rtl w:val="true"/>
        </w:rPr>
        <w:t>)</w:t>
      </w:r>
      <w:bookmarkEnd w:id="1315"/>
    </w:p>
    <w:p>
      <w:pPr>
        <w:pStyle w:val="Heading5"/>
        <w:numPr>
          <w:ilvl w:val="4"/>
          <w:numId w:val="1"/>
        </w:numPr>
        <w:rPr/>
      </w:pPr>
      <w:bookmarkStart w:id="1316" w:name="__RefHeading___Toc308324_73709187"/>
      <w:bookmarkStart w:id="1317" w:name="_Toc566"/>
      <w:bookmarkEnd w:id="1316"/>
      <w:r>
        <w:rPr>
          <w:rtl w:val="true"/>
        </w:rPr>
        <w:t>توج</w:t>
      </w:r>
      <w:bookmarkEnd w:id="1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العمائم تِیجَان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التِّیجَان جمع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یصاغ للملوک من الذهب والجوهر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تَوَّجْتَهُ إذا ألبسته التَّاج ، أراد أن العمائم للعرب بمنزلة التیجان للملوک ؛ لأنهم أکثر ما یکونون فی البوادی مکشوفی الرؤوس أو بالقلانس ، والعمائم فیهم قلیلة</w:t>
      </w:r>
      <w:r>
        <w:rPr>
          <w:rFonts w:eastAsia="IRNazanin" w:cs="IRNazanin"/>
          <w:color w:val="111111"/>
          <w:sz w:val="28"/>
          <w:szCs w:val="28"/>
          <w:rtl w:val="true"/>
          <w:lang w:bidi="fa-IR"/>
        </w:rPr>
        <w:t>.</w:t>
      </w:r>
    </w:p>
    <w:p>
      <w:pPr>
        <w:pStyle w:val="Heading5"/>
        <w:numPr>
          <w:ilvl w:val="4"/>
          <w:numId w:val="1"/>
        </w:numPr>
        <w:rPr/>
      </w:pPr>
      <w:bookmarkStart w:id="1318" w:name="__RefHeading___Toc308326_73709187"/>
      <w:bookmarkStart w:id="1319" w:name="_Toc567"/>
      <w:bookmarkEnd w:id="1318"/>
      <w:r>
        <w:rPr>
          <w:rtl w:val="true"/>
        </w:rPr>
        <w:t>تور</w:t>
      </w:r>
      <w:bookmarkEnd w:id="1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أم سلیم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صنعت حیسا فی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إناء من صفر أو حجارة کالإجّانة ، وقد یتوضأ منه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سلمان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احتضر دعا بمسک ، ثم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أوحفیه فی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اضربیه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 xml:space="preserve">. </w:t>
      </w:r>
      <w:bookmarkStart w:id="1320" w:name="pg11386_141543"/>
    </w:p>
    <w:p>
      <w:pPr>
        <w:pStyle w:val="Heading5"/>
        <w:numPr>
          <w:ilvl w:val="4"/>
          <w:numId w:val="1"/>
        </w:numPr>
        <w:rPr/>
      </w:pPr>
      <w:bookmarkStart w:id="1321" w:name="__RefHeading___Toc308328_73709187"/>
      <w:bookmarkStart w:id="1322" w:name="_Toc568"/>
      <w:bookmarkEnd w:id="1320"/>
      <w:bookmarkEnd w:id="1321"/>
      <w:r>
        <w:rPr>
          <w:rtl w:val="true"/>
        </w:rPr>
        <w:t>توس</w:t>
      </w:r>
      <w:bookmarkEnd w:id="1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جابر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تُوس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والخلقة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من تُوس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أصل صدق</w:t>
      </w:r>
      <w:r>
        <w:rPr>
          <w:rFonts w:eastAsia="IRNazanin" w:cs="IRNazanin"/>
          <w:color w:val="111111"/>
          <w:sz w:val="28"/>
          <w:szCs w:val="28"/>
          <w:rtl w:val="true"/>
          <w:lang w:bidi="fa-IR"/>
        </w:rPr>
        <w:t>.</w:t>
      </w:r>
    </w:p>
    <w:p>
      <w:pPr>
        <w:pStyle w:val="Heading5"/>
        <w:numPr>
          <w:ilvl w:val="4"/>
          <w:numId w:val="1"/>
        </w:numPr>
        <w:rPr/>
      </w:pPr>
      <w:bookmarkStart w:id="1323" w:name="__RefHeading___Toc308330_73709187"/>
      <w:bookmarkStart w:id="1324" w:name="_Toc569"/>
      <w:bookmarkEnd w:id="1323"/>
      <w:r>
        <w:rPr>
          <w:rtl w:val="true"/>
        </w:rPr>
        <w:t>توق</w:t>
      </w:r>
      <w:bookmarkEnd w:id="1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تَتَوَّق فی قریش وتدعنا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تَتَوَّق تفعّل ، من التَّوْق وهو الشّوق إلی الشیء والنّزوع إلیه ، والأصل تتتوّق بثلاث تاآت ، فحذف تاء الأصل تخفیفا ؛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تتزوّج فی قریش غیرنا وتدعنا ، یعنی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تنوّق بالنون ، وهو من التّنوّق فی الشیء إذا عمل علی استحسان وإعجاب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تنوّق وتأنّق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امرأة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تَتَوَّق فی قریش وتدع سائرهم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عبید الله 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ناقة النبی صلی‌الله‌علیه‌وسلم مُتَوَّقَة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بالتاء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المُتَوَّقَة؟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قولک فرس تئق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وتفسیره أعجب من تصحیفه ، وإنما هی منوّقة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قد ریضت وأدّبت</w:t>
      </w:r>
      <w:r>
        <w:rPr>
          <w:rFonts w:eastAsia="IRNazanin" w:cs="IRNazanin"/>
          <w:color w:val="111111"/>
          <w:sz w:val="28"/>
          <w:szCs w:val="28"/>
          <w:rtl w:val="true"/>
          <w:lang w:bidi="fa-IR"/>
        </w:rPr>
        <w:t>.</w:t>
      </w:r>
    </w:p>
    <w:p>
      <w:pPr>
        <w:pStyle w:val="Heading5"/>
        <w:numPr>
          <w:ilvl w:val="4"/>
          <w:numId w:val="1"/>
        </w:numPr>
        <w:rPr/>
      </w:pPr>
      <w:bookmarkStart w:id="1325" w:name="__RefHeading___Toc308332_73709187"/>
      <w:bookmarkStart w:id="1326" w:name="_Toc570"/>
      <w:bookmarkEnd w:id="1325"/>
      <w:r>
        <w:rPr>
          <w:rtl w:val="true"/>
        </w:rPr>
        <w:t>تول</w:t>
      </w:r>
      <w:bookmarkEnd w:id="1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التِّوَلَة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التاء وفتح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یحبّب المرأة إلی زوجها من السّحر وغیره ، جعله من الشّرک لاعتقادهم أن ذلک یؤثر ویفعل خلاف ما قدّره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أراد بقریش التُّوَلَة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بضم التاء وفتح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 وقد تهمز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أفتنا فی دابّة ترعی الشجر وتشرب الماء فی کرش لم تثّغر؟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عندنا الفطیم ، والتَّوْلَة ، والجذعة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 وإنّما هو التّلوة ، یقال للجدی إذا فظم وتبع أمّه تلو والأنثی تلوة ، والأمّهات حینئذ المتالی ، فتکون الکلمة من باب تلا ، لا تول</w:t>
      </w:r>
      <w:r>
        <w:rPr>
          <w:rFonts w:eastAsia="IRNazanin" w:cs="IRNazanin"/>
          <w:color w:val="111111"/>
          <w:sz w:val="28"/>
          <w:szCs w:val="28"/>
          <w:rtl w:val="true"/>
          <w:lang w:bidi="fa-IR"/>
        </w:rPr>
        <w:t>.</w:t>
      </w:r>
    </w:p>
    <w:p>
      <w:pPr>
        <w:pStyle w:val="Heading5"/>
        <w:numPr>
          <w:ilvl w:val="4"/>
          <w:numId w:val="1"/>
        </w:numPr>
        <w:rPr/>
      </w:pPr>
      <w:bookmarkStart w:id="1327" w:name="__RefHeading___Toc308334_73709187"/>
      <w:bookmarkStart w:id="1328" w:name="_Toc571"/>
      <w:bookmarkEnd w:id="1327"/>
      <w:r>
        <w:rPr>
          <w:rtl w:val="true"/>
        </w:rPr>
        <w:t>توم</w:t>
      </w:r>
      <w:bookmarkEnd w:id="1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أتعجز إحداکنّ أن تتّخذ تُومَتَیْنِ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التُّومَة مثل الدّرّة تصاغ من الفضّة ، وجمعها تُوم وتُوَم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ورضراضه التُّوم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1329" w:name="__RefHeading___Toc308336_73709187"/>
      <w:bookmarkStart w:id="1330" w:name="_Toc572"/>
      <w:bookmarkEnd w:id="1329"/>
      <w:r>
        <w:rPr>
          <w:rtl w:val="true"/>
        </w:rPr>
        <w:t>تو</w:t>
      </w:r>
      <w:bookmarkEnd w:id="133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الاستجمار تَوٌّ ، والسّعی تَوٌّ ، والطواف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 الفرد ؛ یرید أنه یرمی </w:t>
      </w:r>
      <w:bookmarkStart w:id="1331" w:name="pg11386_141545"/>
    </w:p>
    <w:p>
      <w:pPr>
        <w:pStyle w:val="BookText"/>
        <w:rPr/>
      </w:pPr>
      <w:bookmarkEnd w:id="1331"/>
      <w:r>
        <w:rPr>
          <w:rFonts w:ascii="IRNazanin" w:hAnsi="IRNazanin" w:eastAsia="IRNazanin"/>
          <w:color w:val="111111"/>
          <w:sz w:val="28"/>
          <w:sz w:val="28"/>
          <w:szCs w:val="28"/>
          <w:rtl w:val="true"/>
          <w:lang w:bidi="fa-IR"/>
        </w:rPr>
        <w:t>الجمار فی الحج فردا ، وهی سبع حصیات ، ویطوف سبعا ، ویسعی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أراد بفردیّة الطواف والسعی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منهما مرّة واحدة لا تثنّی ولا تکرّر ، سواء کان المحرم مفردا أو قارنا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أراد بالاستجمار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الاستنجاء ، والسّنّة أن یستنجی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أولی لاقترانه بالطّواف والسعی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إلّا تَوَّةٌ حتی قام الأحنف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ساعة واحدة</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308338_73709187"/>
      <w:bookmarkStart w:id="1333" w:name="_Toc573"/>
      <w:bookmarkEnd w:id="1332"/>
      <w:r>
        <w:rPr>
          <w:rtl w:val="true"/>
        </w:rPr>
        <w:t>توا</w:t>
      </w:r>
      <w:bookmarkEnd w:id="1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بکر رضی الله عنه ، وقد ذکر من یدعی من أبواب الجنة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الذی لا تَوَی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ضیاع ولا خسارة ، وهو من التَّوَی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w:t>
      </w:r>
    </w:p>
    <w:p>
      <w:pPr>
        <w:pStyle w:val="Heading4"/>
        <w:numPr>
          <w:ilvl w:val="3"/>
          <w:numId w:val="1"/>
        </w:numPr>
        <w:rPr/>
      </w:pPr>
      <w:bookmarkStart w:id="1334" w:name="__RefHeading___Toc308340_73709187"/>
      <w:bookmarkStart w:id="1335" w:name="_Toc574"/>
      <w:bookmarkEnd w:id="1334"/>
      <w:r>
        <w:rPr>
          <w:rtl w:val="true"/>
        </w:rPr>
        <w:t>(</w:t>
      </w:r>
      <w:r>
        <w:rPr>
          <w:rtl w:val="true"/>
        </w:rPr>
        <w:t>باب التاء مع الهاء</w:t>
      </w:r>
      <w:r>
        <w:rPr>
          <w:rtl w:val="true"/>
        </w:rPr>
        <w:t>)</w:t>
      </w:r>
      <w:bookmarkEnd w:id="1335"/>
    </w:p>
    <w:p>
      <w:pPr>
        <w:pStyle w:val="Heading5"/>
        <w:numPr>
          <w:ilvl w:val="4"/>
          <w:numId w:val="1"/>
        </w:numPr>
        <w:rPr/>
      </w:pPr>
      <w:bookmarkStart w:id="1336" w:name="__RefHeading___Toc308342_73709187"/>
      <w:bookmarkStart w:id="1337" w:name="_Toc575"/>
      <w:bookmarkEnd w:id="1336"/>
      <w:r>
        <w:rPr>
          <w:rtl w:val="true"/>
        </w:rPr>
        <w:t>تهم</w:t>
      </w:r>
      <w:bookmarkEnd w:id="1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به وضح إلی رسول الله صلی‌الله‌علیه‌وسلم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بطن واد لا مُنْجِدٍ ولا مُتْهِمٍ فتمعّک فیه ، ففعل ، فلم یزد الوَضَح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ینصبّ ماؤه إلی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رسول الله صلی‌الله‌علیه‌وسلم أنّ الوادی لیس من نجد ولا تِهَامَة ، ولکنّه أراد حدّا منهما ، فلیس ذلک الموضع من نجد کلّه ، ولا من تهامة کلّه ، ولکنّه منهما ، فهو مُنْجِدٌ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ما بین العذیب إلی ذات عرق ، وإلی الیمامة ، وإلی جبلی طیّئ ، وإلی وجرة ، وإلی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عرق أوّل تهامة إلی البحر 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تِهَامَة ما بین ذات عرق إلی مرحلتین من وراء مکة ، وما وراء ذلک من المغرب فهو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والمدینة لا تهامیّة ولا نجدیّة ، فإنها فوق الغور ودون 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حبس فی 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فُعلة من الوهم ، والتاء بدل من الواو ، وقد تفتح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ظننت فیه ما نسب إلیه</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308344_73709187"/>
      <w:bookmarkStart w:id="1339" w:name="_Toc576"/>
      <w:bookmarkEnd w:id="1338"/>
      <w:r>
        <w:rPr>
          <w:rtl w:val="true"/>
        </w:rPr>
        <w:t>تهن</w:t>
      </w:r>
      <w:bookmarkEnd w:id="133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بلال حین أذّن قبل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العبد 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النّون فیه بدل من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تَهِمَ یَتْهَمُ فهو تَهِم إذا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والتّهم شبه سدر یعرض من شدّة الحرّ ورکود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أشکل علیه وقت الأذان وتحیّر فیه فکأنه قد نام</w:t>
      </w:r>
      <w:r>
        <w:rPr>
          <w:rFonts w:eastAsia="Amiri" w:cs="Amiri" w:ascii="Amiri" w:hAnsi="Amiri"/>
          <w:color w:val="111111"/>
          <w:sz w:val="28"/>
          <w:szCs w:val="28"/>
          <w:rtl w:val="true"/>
          <w:lang w:bidi="ar-SA"/>
        </w:rPr>
        <w:t xml:space="preserve">. </w:t>
      </w:r>
      <w:bookmarkStart w:id="1340" w:name="pg11386_141547"/>
    </w:p>
    <w:p>
      <w:pPr>
        <w:pStyle w:val="Heading4"/>
        <w:numPr>
          <w:ilvl w:val="3"/>
          <w:numId w:val="1"/>
        </w:numPr>
        <w:rPr/>
      </w:pPr>
      <w:bookmarkStart w:id="1341" w:name="__RefHeading___Toc308346_73709187"/>
      <w:bookmarkStart w:id="1342" w:name="_Toc577"/>
      <w:bookmarkEnd w:id="1340"/>
      <w:bookmarkEnd w:id="1341"/>
      <w:r>
        <w:rPr>
          <w:rtl w:val="true"/>
        </w:rPr>
        <w:t>(</w:t>
      </w:r>
      <w:r>
        <w:rPr>
          <w:rtl w:val="true"/>
        </w:rPr>
        <w:t>باب التاء مع الیاء</w:t>
      </w:r>
      <w:r>
        <w:rPr>
          <w:rtl w:val="true"/>
        </w:rPr>
        <w:t>)</w:t>
      </w:r>
      <w:bookmarkEnd w:id="1342"/>
    </w:p>
    <w:p>
      <w:pPr>
        <w:pStyle w:val="Heading5"/>
        <w:numPr>
          <w:ilvl w:val="4"/>
          <w:numId w:val="1"/>
        </w:numPr>
        <w:rPr/>
      </w:pPr>
      <w:bookmarkStart w:id="1343" w:name="__RefHeading___Toc308348_73709187"/>
      <w:bookmarkStart w:id="1344" w:name="_Toc578"/>
      <w:bookmarkEnd w:id="1343"/>
      <w:r>
        <w:rPr>
          <w:rtl w:val="true"/>
        </w:rPr>
        <w:t>تیح</w:t>
      </w:r>
      <w:bookmarkEnd w:id="1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 حلفت لَأُتِیحَنَّهُمْ فتنة تدع الحلیم منهم حیران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أَتَاحَ الله لفلان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قدّره له وأنزله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وتَاحَ له الشّیء</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308350_73709187"/>
      <w:bookmarkStart w:id="1346" w:name="_Toc579"/>
      <w:bookmarkEnd w:id="1345"/>
      <w:r>
        <w:rPr>
          <w:rtl w:val="true"/>
        </w:rPr>
        <w:t>تیر</w:t>
      </w:r>
      <w:bookmarkEnd w:id="1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مزبدا کالتَّیَّار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 البحر ولجّته</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308352_73709187"/>
      <w:bookmarkStart w:id="1348" w:name="_Toc580"/>
      <w:bookmarkEnd w:id="1347"/>
      <w:r>
        <w:rPr>
          <w:rtl w:val="true"/>
        </w:rPr>
        <w:t>تیس</w:t>
      </w:r>
      <w:bookmarkEnd w:id="1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أیوب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ذکر الغول فقال 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 جعار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تقال فی معنی إبطال الشیء والتّکذیب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قطام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الجعر وهو الحدث ، معدول عن جاعرة ، وهو من أسماء الضّبع ، فکأنه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خاریة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تغیّر هذه اللفظة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طیزی بالطاء والزای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لَأُتِیسَنَّهُمْ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لأبطلنّ قولهم ولأردّنّهم عن ذلک</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308354_73709187"/>
      <w:bookmarkStart w:id="1350" w:name="_Toc581"/>
      <w:bookmarkEnd w:id="1349"/>
      <w:r>
        <w:rPr>
          <w:rtl w:val="true"/>
        </w:rPr>
        <w:t>تیع</w:t>
      </w:r>
      <w:bookmarkEnd w:id="1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التِّیعَة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لأدنی ما تجب فیه الزکاة من الحیوان ، وکأنها الجملة التی للسعاة علیها سبیل ، من تَاعَ یَتِیعُ إذا ذهب إلیه ، کالخمس من الإبل ، والأربعین من الغنم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تَتَایَعُوا فی الکذب کما یَتَتَایَعُ الفراش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فی الشّرّ من غیر فکرة ولا رویّة ، والمتابعة علیه ، ولا یکون فی الخیر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وَالْمُحْصَناتُ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بن عبادة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رجل مع امرأته رجلا فیقتله تقتلونه ، وإن أخبر یجلد ثمانین ، أفلا یضربه بالسّیف؟ فقال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بالسّیف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یقول شاهدا فأمسک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یَتَتَایَعَ فیه الغیران والسکران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لو لا محذوف ، أراد لو لا تهافت الغیران والسّکران فی القتل لتمّمت علی جعله شاهدا ، أو لحکمت بذلک</w:t>
      </w:r>
      <w:r>
        <w:rPr>
          <w:rFonts w:eastAsia="IRNazanin" w:cs="IRNazanin"/>
          <w:color w:val="111111"/>
          <w:sz w:val="28"/>
          <w:szCs w:val="28"/>
          <w:rtl w:val="true"/>
          <w:lang w:bidi="fa-IR"/>
        </w:rPr>
        <w:t xml:space="preserve">. </w:t>
      </w:r>
      <w:bookmarkStart w:id="1351" w:name="pg11386_141549"/>
    </w:p>
    <w:p>
      <w:pPr>
        <w:pStyle w:val="BookText"/>
        <w:rPr/>
      </w:pPr>
      <w:bookmarkEnd w:id="1351"/>
      <w:r>
        <w:rPr>
          <w:rFonts w:ascii="IRNazanin" w:hAnsi="IRNazanin" w:eastAsia="IRNazanin"/>
          <w:color w:val="111111"/>
          <w:sz w:val="28"/>
          <w:sz w:val="28"/>
          <w:szCs w:val="28"/>
          <w:rtl w:val="true"/>
          <w:lang w:bidi="fa-IR"/>
        </w:rPr>
        <w:t xml:space="preserve">ومنه حدیث الحسن بن علی رضی الله تعالی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کرم الله وجهه أراد أمرا فَتَتَایَعَتْ علیه الأمور فلم یجد منزعا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أمر الجمل</w:t>
      </w:r>
      <w:r>
        <w:rPr>
          <w:rFonts w:eastAsia="IRNazanin" w:cs="IRNazanin"/>
          <w:color w:val="111111"/>
          <w:sz w:val="28"/>
          <w:szCs w:val="28"/>
          <w:rtl w:val="true"/>
          <w:lang w:bidi="fa-IR"/>
        </w:rPr>
        <w:t>.</w:t>
      </w:r>
    </w:p>
    <w:p>
      <w:pPr>
        <w:pStyle w:val="Heading5"/>
        <w:numPr>
          <w:ilvl w:val="4"/>
          <w:numId w:val="1"/>
        </w:numPr>
        <w:rPr/>
      </w:pPr>
      <w:bookmarkStart w:id="1352" w:name="__RefHeading___Toc308356_73709187"/>
      <w:bookmarkStart w:id="1353" w:name="_Toc582"/>
      <w:bookmarkEnd w:id="1352"/>
      <w:r>
        <w:rPr>
          <w:rtl w:val="true"/>
        </w:rPr>
        <w:t>تیفق</w:t>
      </w:r>
      <w:bookmarkEnd w:id="1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بیت فی السماء تِیفَاقَ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حِذَاءها ومقابلها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لوفق الأمر وتَوْفَاقِهِ وتِیفَاقِهِ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الکلمة الواو ، والتاء زائدة</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308358_73709187"/>
      <w:bookmarkStart w:id="1355" w:name="_Toc583"/>
      <w:bookmarkEnd w:id="1354"/>
      <w:r>
        <w:rPr>
          <w:rtl w:val="true"/>
        </w:rPr>
        <w:t>تیم</w:t>
      </w:r>
      <w:bookmarkEnd w:id="1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لوائل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والتِّیمَة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التِّیمَة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الزّائدة علی الأربعین حتی تبلغ الفریضة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الشاة تکون لصاحبها فی منزله یحتلبها ولیست بسائمة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قصید کعب بن زهیر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مُتَیَّم إثرها لم یفد مکبول</w:t>
      </w:r>
    </w:p>
    <w:p>
      <w:pPr>
        <w:pStyle w:val="BookText"/>
        <w:rPr/>
      </w:pPr>
      <w:r>
        <w:rPr>
          <w:rFonts w:ascii="Amiri" w:hAnsi="Amiri" w:eastAsia="Amiri" w:cs="Amiri"/>
          <w:color w:val="111111"/>
          <w:sz w:val="28"/>
          <w:sz w:val="28"/>
          <w:szCs w:val="28"/>
          <w:rtl w:val="true"/>
          <w:lang w:bidi="ar-SA"/>
        </w:rPr>
        <w:t xml:space="preserve">أی معبّد مذلّل وتَیَّمَهُ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استولی علیه</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308360_73709187"/>
      <w:bookmarkStart w:id="1357" w:name="_Toc584"/>
      <w:bookmarkEnd w:id="1356"/>
      <w:r>
        <w:rPr>
          <w:rtl w:val="true"/>
        </w:rPr>
        <w:t>تین</w:t>
      </w:r>
      <w:bookmarkEnd w:id="1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کالمرّتان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ورد فی الروایة ، وهو خطأ ، والمراد به خصلتان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المرّتان ، ویصل الکاف بالنون ، وهی للخطاب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تانک الخصلتان اللّتان أذکرهما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قرنهما بالمرّتین احتاج أن یجرّهما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کالمرّتین ، ومعناه هاتان الخصلتان کخصلتین مرّتین ، والکاف فیها للتّشبیه</w:t>
      </w:r>
      <w:r>
        <w:rPr>
          <w:rFonts w:eastAsia="IRNazanin" w:cs="IRNazanin"/>
          <w:color w:val="111111"/>
          <w:sz w:val="28"/>
          <w:szCs w:val="28"/>
          <w:rtl w:val="true"/>
          <w:lang w:bidi="fa-IR"/>
        </w:rPr>
        <w:t>.</w:t>
      </w:r>
    </w:p>
    <w:p>
      <w:pPr>
        <w:pStyle w:val="Heading5"/>
        <w:numPr>
          <w:ilvl w:val="4"/>
          <w:numId w:val="1"/>
        </w:numPr>
        <w:rPr/>
      </w:pPr>
      <w:bookmarkStart w:id="1358" w:name="__RefHeading___Toc308362_73709187"/>
      <w:bookmarkStart w:id="1359" w:name="_Toc585"/>
      <w:bookmarkEnd w:id="1358"/>
      <w:r>
        <w:rPr>
          <w:rtl w:val="true"/>
        </w:rPr>
        <w:t>تیه</w:t>
      </w:r>
      <w:bookmarkEnd w:id="1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امرؤ 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متکبّر أو ضالّ متحیّر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فَتَاهَتْ به سفینته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تَاهَ یَتِیهُ تَیْهاً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تحیّر وضلّ ، وإذا 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308364_73709187"/>
      <w:bookmarkStart w:id="1361" w:name="_Toc586"/>
      <w:bookmarkEnd w:id="1360"/>
      <w:r>
        <w:rPr>
          <w:rtl w:val="true"/>
        </w:rPr>
        <w:t>تیا</w:t>
      </w:r>
      <w:bookmarkEnd w:id="1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رأی جاریة مهزولة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تَیَّا؟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إحدی 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تَیَّا تصغیر تا ، وهی اسم إشارة إلی المؤنث ، بمنزلة ذا للمذکّر ، وإنما جاء بها مصغّرة تصغیرا لأمرها ، والألف فی آخرها علامة التّصغیر ، ولیست التی فی مکبّرها ، ومنه قول بعض السّلف ، وأخذ تبنة من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 من التوفیق خیر من کذا وکذا من العمل</w:t>
      </w:r>
      <w:r>
        <w:rPr>
          <w:rFonts w:eastAsia="IRNazanin" w:cs="IRNazanin"/>
          <w:color w:val="111111"/>
          <w:sz w:val="28"/>
          <w:szCs w:val="28"/>
          <w:rtl w:val="true"/>
          <w:lang w:bidi="fa-IR"/>
        </w:rPr>
        <w:t xml:space="preserve">. </w:t>
      </w:r>
      <w:bookmarkStart w:id="1362" w:name="pg11386_141551"/>
    </w:p>
    <w:p>
      <w:pPr>
        <w:pStyle w:val="Heading3"/>
        <w:numPr>
          <w:ilvl w:val="2"/>
          <w:numId w:val="1"/>
        </w:numPr>
        <w:rPr/>
      </w:pPr>
      <w:bookmarkStart w:id="1363" w:name="__RefHeading___Toc308366_73709187"/>
      <w:bookmarkStart w:id="1364" w:name="_Toc587"/>
      <w:bookmarkEnd w:id="1362"/>
      <w:bookmarkEnd w:id="1363"/>
      <w:r>
        <w:rPr>
          <w:rtl w:val="true"/>
        </w:rPr>
        <w:t>حرف الثاء</w:t>
      </w:r>
      <w:bookmarkEnd w:id="1364"/>
    </w:p>
    <w:p>
      <w:pPr>
        <w:pStyle w:val="Heading4"/>
        <w:numPr>
          <w:ilvl w:val="3"/>
          <w:numId w:val="1"/>
        </w:numPr>
        <w:rPr/>
      </w:pPr>
      <w:bookmarkStart w:id="1365" w:name="__RefHeading___Toc308368_73709187"/>
      <w:bookmarkStart w:id="1366" w:name="_Toc588"/>
      <w:bookmarkEnd w:id="1365"/>
      <w:r>
        <w:rPr>
          <w:rtl w:val="true"/>
        </w:rPr>
        <w:t>(</w:t>
      </w:r>
      <w:r>
        <w:rPr>
          <w:rtl w:val="true"/>
        </w:rPr>
        <w:t>باب الثاء مع الهمزة</w:t>
      </w:r>
      <w:r>
        <w:rPr>
          <w:rtl w:val="true"/>
        </w:rPr>
        <w:t>)</w:t>
      </w:r>
      <w:bookmarkEnd w:id="1366"/>
    </w:p>
    <w:p>
      <w:pPr>
        <w:pStyle w:val="Heading5"/>
        <w:numPr>
          <w:ilvl w:val="4"/>
          <w:numId w:val="1"/>
        </w:numPr>
        <w:rPr/>
      </w:pPr>
      <w:bookmarkStart w:id="1367" w:name="__RefHeading___Toc308370_73709187"/>
      <w:bookmarkStart w:id="1368" w:name="_Toc589"/>
      <w:bookmarkEnd w:id="1367"/>
      <w:r>
        <w:rPr>
          <w:rtl w:val="true"/>
        </w:rPr>
        <w:t>ثأب</w:t>
      </w:r>
      <w:bookmarkEnd w:id="1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التَّثَاؤُب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التَّثَاؤُب معروف ، وهو مصدر تَثَاءَبَ ، والاسم الثُّؤَبَاء ، وإنّما جعله من الشیطان کراهة له لأنه إنما یکون مع ثقل البدن وامتلائه واسترخائه ومیله إلی الکسل والنّوم ، فأضافه إلی الشیطان لأنه الذی یدعو إلی إعطاء النّفس شهوتها ، وأراد به التّحذیر من السّبب الذی یتولّد منه وهو التّوسّع فی المطعم والشّبع فیثقل عن الطاعات ، ویکسل عن الخیرات</w:t>
      </w:r>
      <w:r>
        <w:rPr>
          <w:rFonts w:eastAsia="IRNazanin" w:cs="IRNazanin"/>
          <w:color w:val="111111"/>
          <w:sz w:val="28"/>
          <w:szCs w:val="28"/>
          <w:rtl w:val="true"/>
          <w:lang w:bidi="fa-IR"/>
        </w:rPr>
        <w:t>.</w:t>
      </w:r>
    </w:p>
    <w:p>
      <w:pPr>
        <w:pStyle w:val="Heading5"/>
        <w:numPr>
          <w:ilvl w:val="4"/>
          <w:numId w:val="1"/>
        </w:numPr>
        <w:rPr/>
      </w:pPr>
      <w:bookmarkStart w:id="1369" w:name="__RefHeading___Toc308372_73709187"/>
      <w:bookmarkStart w:id="1370" w:name="_Toc590"/>
      <w:bookmarkEnd w:id="1369"/>
      <w:r>
        <w:rPr>
          <w:rtl w:val="true"/>
        </w:rPr>
        <w:t>ثأج</w:t>
      </w:r>
      <w:bookmarkEnd w:id="1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تأتی یوم القیامة وعلی رقبتک شاة لها ثُؤَاج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الثُّؤَاج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کتاب عمیر بن أفصی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لهم الثَّائِجَة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تصوّت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خاص بالضّأن منها</w:t>
      </w:r>
      <w:r>
        <w:rPr>
          <w:rFonts w:eastAsia="IRNazanin" w:cs="IRNazanin"/>
          <w:color w:val="111111"/>
          <w:sz w:val="28"/>
          <w:szCs w:val="28"/>
          <w:rtl w:val="true"/>
          <w:lang w:bidi="fa-IR"/>
        </w:rPr>
        <w:t>.</w:t>
      </w:r>
    </w:p>
    <w:p>
      <w:pPr>
        <w:pStyle w:val="Heading5"/>
        <w:numPr>
          <w:ilvl w:val="4"/>
          <w:numId w:val="1"/>
        </w:numPr>
        <w:rPr/>
      </w:pPr>
      <w:bookmarkStart w:id="1371" w:name="__RefHeading___Toc308374_73709187"/>
      <w:bookmarkStart w:id="1372" w:name="_Toc591"/>
      <w:bookmarkEnd w:id="1371"/>
      <w:r>
        <w:rPr>
          <w:rtl w:val="true"/>
        </w:rPr>
        <w:t>ثأد</w:t>
      </w:r>
      <w:bookmarkEnd w:id="1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عام الرّمادة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أن أجعل مع کل أهل بیت من المسلمین مثلهم ، فإنّ الإنسان لا یهلک علی نصف شبعه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 ذلک ما کنت فیها بابن ثَأْدَاء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أمة ، یعنی ما کنت لئیما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ضعیفا عاجزا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308376_73709187"/>
      <w:bookmarkStart w:id="1374" w:name="_Toc592"/>
      <w:bookmarkEnd w:id="1373"/>
      <w:r>
        <w:rPr>
          <w:rtl w:val="true"/>
        </w:rPr>
        <w:t>ثأر</w:t>
      </w:r>
      <w:bookmarkEnd w:id="1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محمّد بن مسلمة یوم خیبر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 یا رسول الله الموتور 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طالب الثَّأْر ، وهو طالب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ثَأَرْتُ القتیل ، وثَأَرْتُ به فأنا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قتلت قاتله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یا أهل ثاراته ، ویا أیها الطالبون بدمه ، </w:t>
      </w:r>
      <w:bookmarkStart w:id="1375" w:name="pg11386_141552"/>
    </w:p>
    <w:p>
      <w:pPr>
        <w:pStyle w:val="BookText"/>
        <w:rPr/>
      </w:pPr>
      <w:bookmarkEnd w:id="1375"/>
      <w:r>
        <w:rPr>
          <w:rFonts w:ascii="IRNazanin" w:hAnsi="IRNazanin" w:eastAsia="IRNazanin"/>
          <w:color w:val="111111"/>
          <w:sz w:val="28"/>
          <w:sz w:val="28"/>
          <w:szCs w:val="28"/>
          <w:rtl w:val="true"/>
          <w:lang w:bidi="fa-IR"/>
        </w:rPr>
        <w:t>فحذف المضاف ، وأقام المضاف إلیه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یا ثَارَات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یا قتلة فلان ، فعلی الأوّل یکون قد نادی طالبی الثّأر لیعینوه علی استیفائه وأخذه ، وعلی الثانی یکون قد نادی القتلة تعریفا لهم وتقریعا وتفظیعا للأمر علیهم ، حتی یجمع لهم عند أخذ الثّأر بین القتل وبین تعریف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 وقرع أسماعهم به ؛ لیصدع قلوبهم فیکون أنکی فیهم وأشفی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عبد الرحمن یوم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تغمدوا سیوفکم عن أعدائکم فتوتروا ثَأْرَکُمْ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الثَّأْر هاهنا العدوّ ؛ لأنه موضع الثأر ، أراد أنکم تمکّنون عدوّکم من أخذ وتره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وترته إذا أصبته بوتر ، وأوترته إذا أوجدته وتره ومکّنته منه</w:t>
      </w:r>
      <w:r>
        <w:rPr>
          <w:rFonts w:eastAsia="IRNazanin" w:cs="IRNazanin"/>
          <w:color w:val="111111"/>
          <w:sz w:val="28"/>
          <w:szCs w:val="28"/>
          <w:rtl w:val="true"/>
          <w:lang w:bidi="fa-IR"/>
        </w:rPr>
        <w:t>.</w:t>
      </w:r>
    </w:p>
    <w:p>
      <w:pPr>
        <w:pStyle w:val="Heading5"/>
        <w:numPr>
          <w:ilvl w:val="4"/>
          <w:numId w:val="1"/>
        </w:numPr>
        <w:rPr/>
      </w:pPr>
      <w:bookmarkStart w:id="1376" w:name="__RefHeading___Toc308378_73709187"/>
      <w:bookmarkStart w:id="1377" w:name="_Toc593"/>
      <w:bookmarkEnd w:id="1376"/>
      <w:r>
        <w:rPr>
          <w:rtl w:val="true"/>
        </w:rPr>
        <w:t>ثأط</w:t>
      </w:r>
      <w:bookmarkEnd w:id="1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شعر تبّع المرویّ فی حدیث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مغار الشّمس عند غروبها</w:t>
      </w:r>
    </w:p>
    <w:p>
      <w:pPr>
        <w:pStyle w:val="BookText"/>
        <w:rPr/>
      </w:pPr>
      <w:r>
        <w:rPr>
          <w:rFonts w:ascii="Amiri" w:hAnsi="Amiri" w:eastAsia="Amiri" w:cs="Amiri"/>
          <w:color w:val="111111"/>
          <w:sz w:val="28"/>
          <w:sz w:val="28"/>
          <w:szCs w:val="28"/>
          <w:rtl w:val="true"/>
          <w:lang w:bidi="ar-SA"/>
        </w:rPr>
        <w:t>فی عین ذی خلب وثَأْطٍ حرمد</w:t>
      </w:r>
    </w:p>
    <w:p>
      <w:pPr>
        <w:pStyle w:val="BookText"/>
        <w:rPr/>
      </w:pPr>
      <w:r>
        <w:rPr>
          <w:rFonts w:ascii="Amiri" w:hAnsi="Amiri" w:eastAsia="Amiri" w:cs="Amiri"/>
          <w:color w:val="111111"/>
          <w:sz w:val="28"/>
          <w:sz w:val="28"/>
          <w:szCs w:val="28"/>
          <w:rtl w:val="true"/>
          <w:lang w:bidi="ar-SA"/>
        </w:rPr>
        <w:t xml:space="preserve">الثَّأْط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 واحدتها ثَأْطَة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ثَأْطَة مدّت بماء ، یضرب للرجل یشتدّ حمقه ، فإن الماء إذا زید علی الحمأة ازدادت فسادا</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308380_73709187"/>
      <w:bookmarkStart w:id="1379" w:name="_Toc594"/>
      <w:bookmarkEnd w:id="1378"/>
      <w:r>
        <w:rPr>
          <w:rtl w:val="true"/>
        </w:rPr>
        <w:t>ثأل</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خاتم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ثَآلِیل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الثَّآلِیل جمع ثُؤْلُول ، وهو هذه الحبّة التی تظهر فی الجلد کالحمّصة فما دونها</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308382_73709187"/>
      <w:bookmarkStart w:id="1381" w:name="_Toc595"/>
      <w:bookmarkEnd w:id="1380"/>
      <w:r>
        <w:rPr>
          <w:rtl w:val="true"/>
        </w:rPr>
        <w:t>ثأی</w:t>
      </w:r>
      <w:bookmarkEnd w:id="1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عائشة تصف أباها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ورأب الثَّأْی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أصلح الفساد ، وأصل الثَّأْی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مواضع الخرز وفساده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الله به الثَأْی</w:t>
      </w:r>
      <w:r>
        <w:rPr>
          <w:rFonts w:eastAsia="IRNazanin" w:cs="IRNazanin"/>
          <w:color w:val="111111"/>
          <w:sz w:val="28"/>
          <w:szCs w:val="28"/>
          <w:rtl w:val="true"/>
          <w:lang w:bidi="fa-IR"/>
        </w:rPr>
        <w:t>».</w:t>
      </w:r>
    </w:p>
    <w:p>
      <w:pPr>
        <w:pStyle w:val="Heading4"/>
        <w:numPr>
          <w:ilvl w:val="3"/>
          <w:numId w:val="1"/>
        </w:numPr>
        <w:rPr/>
      </w:pPr>
      <w:bookmarkStart w:id="1382" w:name="__RefHeading___Toc308384_73709187"/>
      <w:bookmarkStart w:id="1383" w:name="_Toc596"/>
      <w:bookmarkEnd w:id="1382"/>
      <w:r>
        <w:rPr>
          <w:rtl w:val="true"/>
        </w:rPr>
        <w:t>(</w:t>
      </w:r>
      <w:r>
        <w:rPr>
          <w:rtl w:val="true"/>
        </w:rPr>
        <w:t>باب الثاء مع الباء</w:t>
      </w:r>
      <w:r>
        <w:rPr>
          <w:rtl w:val="true"/>
        </w:rPr>
        <w:t>)</w:t>
      </w:r>
      <w:bookmarkEnd w:id="1383"/>
    </w:p>
    <w:p>
      <w:pPr>
        <w:pStyle w:val="Heading5"/>
        <w:numPr>
          <w:ilvl w:val="4"/>
          <w:numId w:val="1"/>
        </w:numPr>
        <w:rPr/>
      </w:pPr>
      <w:bookmarkStart w:id="1384" w:name="__RefHeading___Toc308386_73709187"/>
      <w:bookmarkStart w:id="1385" w:name="_Toc597"/>
      <w:bookmarkEnd w:id="1384"/>
      <w:r>
        <w:rPr>
          <w:rtl w:val="true"/>
        </w:rPr>
        <w:t>ثبت</w:t>
      </w:r>
      <w:bookmarkEnd w:id="1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أبی قتادة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فطعنته فَأَثْبَتُّهُ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حبسته وجعلته ثَابِتاً فی مکانه لا یفارقه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مشورة قریش فی أمر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 إذا أصبح فَأَثْبِتُوهُ بالوثاق</w:t>
      </w:r>
      <w:r>
        <w:rPr>
          <w:rFonts w:eastAsia="IRNazanin" w:cs="IRNazanin"/>
          <w:color w:val="111111"/>
          <w:sz w:val="28"/>
          <w:szCs w:val="28"/>
          <w:rtl w:val="true"/>
          <w:lang w:bidi="fa-IR"/>
        </w:rPr>
        <w:t xml:space="preserve">». </w:t>
      </w:r>
      <w:bookmarkStart w:id="1386" w:name="pg11386_141554"/>
    </w:p>
    <w:p>
      <w:pPr>
        <w:pStyle w:val="BookText"/>
        <w:rPr/>
      </w:pPr>
      <w:bookmarkEnd w:id="1386"/>
      <w:r>
        <w:rPr>
          <w:rFonts w:ascii="IRNazanin" w:hAnsi="IRNazanin" w:eastAsia="IRNazanin"/>
          <w:color w:val="111111"/>
          <w:sz w:val="28"/>
          <w:sz w:val="28"/>
          <w:szCs w:val="28"/>
          <w:rtl w:val="true"/>
          <w:lang w:bidi="fa-IR"/>
        </w:rPr>
        <w:t xml:space="preserve">وفی حدیث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الشّک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الثَّبَت أنه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قتادة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بیّنة ولا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1387" w:name="__RefHeading___Toc308388_73709187"/>
      <w:bookmarkStart w:id="1388" w:name="_Toc598"/>
      <w:bookmarkEnd w:id="1387"/>
      <w:r>
        <w:rPr>
          <w:rtl w:val="true"/>
        </w:rPr>
        <w:t>ثبج</w:t>
      </w:r>
      <w:bookmarkEnd w:id="1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أمّتی أوّلها وآخرها ، وبین ذلک ثَبَج أعوج لیس منک ولست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 ، وما بین الکاهل إلی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کتابه لوائل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وأنطوا الثَّبَجَة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أعطوا الوسط فی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خیار المال ولا من رذالته ، وألحقها تاء التأنیث لانتقالها من الاسمیّة إلی الوصفیة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یری الرجل من ثَبَجِ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من سراتهم وعلیتهم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أمّ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یرکبون ثَبَج هذا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وسطه ومعظمه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إذا فاتحت عروة بن الزبیر فتقت به ثَبَج 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وعلیکم الرّواق المطنّب فاضربوا ثَبَجَهُ ، فإن الشیطان راکد فی کسره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جاءت به أُثَیْبِج فهو 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الأَثْبَج ، وهو النّاتئ الثَّبَج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بین الکتفین والکاهل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أَثْبَج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الجوف</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308390_73709187"/>
      <w:bookmarkStart w:id="1390" w:name="_Toc599"/>
      <w:bookmarkEnd w:id="1389"/>
      <w:r>
        <w:rPr>
          <w:rtl w:val="true"/>
        </w:rPr>
        <w:t>ثبر</w:t>
      </w:r>
      <w:bookmarkEnd w:id="1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من دعوة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ثَبَرَ یَثْبُرُ ثُبُوراً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ثَابَرَ علی ثنتی عشرة رکعة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علی الفعل والقول ، وملازمتهما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ثَبَرَ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الذی صدّهم ومنعهم من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ما بطّأ بهم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دخلت علی معاویة حین أصابته قرحة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ابن أخی فانظر ، فنظرت فإذا هی قد ثَبَرَت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النّقرة فی الشیء</w:t>
      </w:r>
      <w:r>
        <w:rPr>
          <w:rFonts w:eastAsia="IRNazanin" w:cs="IRNazanin"/>
          <w:color w:val="111111"/>
          <w:sz w:val="28"/>
          <w:szCs w:val="28"/>
          <w:rtl w:val="true"/>
          <w:lang w:bidi="fa-IR"/>
        </w:rPr>
        <w:t xml:space="preserve">. </w:t>
      </w:r>
      <w:bookmarkStart w:id="1391" w:name="pg11386_141556"/>
    </w:p>
    <w:p>
      <w:pPr>
        <w:pStyle w:val="BookText"/>
        <w:rPr/>
      </w:pPr>
      <w:bookmarkEnd w:id="1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حکیم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أمّه ولدته فی الکعبة ، وأنه حمل فی نطع ، وأخذ ما تحت مَثْبِرها فغسل عند حوض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الولد ، وأکثر ما یقال فی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الجبل المعروف عند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ماء فی دیار مزینة ، أقطعه النبی صلی‌الله‌علیه‌وسلم شریس بن ضمرة</w:t>
      </w:r>
      <w:r>
        <w:rPr>
          <w:rFonts w:eastAsia="IRNazanin" w:cs="IRNazanin"/>
          <w:color w:val="111111"/>
          <w:sz w:val="28"/>
          <w:szCs w:val="28"/>
          <w:rtl w:val="true"/>
          <w:lang w:bidi="fa-IR"/>
        </w:rPr>
        <w:t>.</w:t>
      </w:r>
    </w:p>
    <w:p>
      <w:pPr>
        <w:pStyle w:val="Heading5"/>
        <w:numPr>
          <w:ilvl w:val="4"/>
          <w:numId w:val="1"/>
        </w:numPr>
        <w:rPr/>
      </w:pPr>
      <w:bookmarkStart w:id="1392" w:name="__RefHeading___Toc308392_73709187"/>
      <w:bookmarkStart w:id="1393" w:name="_Toc600"/>
      <w:bookmarkEnd w:id="1392"/>
      <w:r>
        <w:rPr>
          <w:rtl w:val="true"/>
        </w:rPr>
        <w:t>ثبط</w:t>
      </w:r>
      <w:bookmarkEnd w:id="1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سودة رضی الله عنها امرأة ثَبِطَة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ثقیلة بطیئة ، من التَّثْبِیط وهو التّعویق والشّغل عن المراد</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308394_73709187"/>
      <w:bookmarkStart w:id="1395" w:name="_Toc601"/>
      <w:bookmarkEnd w:id="1394"/>
      <w:r>
        <w:rPr>
          <w:rtl w:val="true"/>
        </w:rPr>
        <w:t>ثبن</w:t>
      </w:r>
      <w:bookmarkEnd w:id="1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أحدکم بحائط فلیأکل منه ولا یتّخذ ثِبَاناً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الذی یحمل فیه الشیء ویوضع بین یدی الإنسان ، فإن حمل فی الحضن فهو خبنة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ثَبَنْتُ الثّوب أَثْبِنُهُ ثَبْناً وثَبَاناً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تعطف ذیل قمیصک فتجعل فیه شیئا تحمله ، الواحدة ثُبْنَة</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308396_73709187"/>
      <w:bookmarkStart w:id="1397" w:name="_Toc602"/>
      <w:bookmarkEnd w:id="1396"/>
      <w:r>
        <w:rPr>
          <w:rtl w:val="true"/>
        </w:rPr>
        <w:t>(</w:t>
      </w:r>
      <w:r>
        <w:rPr>
          <w:rtl w:val="true"/>
        </w:rPr>
        <w:t>باب الثاء مع الجیم</w:t>
      </w:r>
      <w:r>
        <w:rPr>
          <w:rtl w:val="true"/>
        </w:rPr>
        <w:t>)</w:t>
      </w:r>
      <w:bookmarkEnd w:id="1397"/>
    </w:p>
    <w:p>
      <w:pPr>
        <w:pStyle w:val="Heading5"/>
        <w:numPr>
          <w:ilvl w:val="4"/>
          <w:numId w:val="1"/>
        </w:numPr>
        <w:rPr/>
      </w:pPr>
      <w:bookmarkStart w:id="1398" w:name="__RefHeading___Toc308398_73709187"/>
      <w:bookmarkStart w:id="1399" w:name="_Toc603"/>
      <w:bookmarkEnd w:id="1398"/>
      <w:r>
        <w:rPr>
          <w:rtl w:val="true"/>
        </w:rPr>
        <w:t>ثجج</w:t>
      </w:r>
      <w:bookmarkEnd w:id="1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ثجج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الحج العجّ 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سیلان دماء الهدی والأضاحی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ثَجَّهُ یَثُجُّهُ ثَجّاً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أمّ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فحلب فیه ثَجّاً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لبنا سائلا کثیرا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أَثُجُّهُ ثَجّاً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الحسن فی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مِثَجّاً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کان یصبّ الکلام صبّا ، شبّه فصاحته وغزارة منطقة بالماء المَثْجُوج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أبنیة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رقیقة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اکتظ الوادی بِثَجِیجِهِ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امتلأ بسیله</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308400_73709187"/>
      <w:bookmarkStart w:id="1401" w:name="_Toc604"/>
      <w:bookmarkEnd w:id="1400"/>
      <w:r>
        <w:rPr>
          <w:rtl w:val="true"/>
        </w:rPr>
        <w:t>ثجر</w:t>
      </w:r>
      <w:bookmarkEnd w:id="1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أخذ بثُجْرَة صبی به جنون ، وقال اخرج أنا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ثُجْرَة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وهو ما حول الوهدة التی فی اللّبة من أدنی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وثُجْرَة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ومتّسعه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الأشجّ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تَثْجُرُوا ولا تبسروا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عصر من العنب </w:t>
      </w:r>
      <w:bookmarkStart w:id="1402" w:name="pg11386_141558"/>
    </w:p>
    <w:p>
      <w:pPr>
        <w:pStyle w:val="BookText"/>
        <w:rPr/>
      </w:pPr>
      <w:bookmarkEnd w:id="1402"/>
      <w:r>
        <w:rPr>
          <w:rFonts w:ascii="IRNazanin" w:hAnsi="IRNazanin" w:eastAsia="IRNazanin"/>
          <w:color w:val="111111"/>
          <w:sz w:val="28"/>
          <w:sz w:val="28"/>
          <w:szCs w:val="28"/>
          <w:rtl w:val="true"/>
          <w:lang w:bidi="fa-IR"/>
        </w:rPr>
        <w:t>فجرت سلافته وبقیت عصارته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الثَّجِیر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ثفل البسر یخلط بالتمر فینتبذ ، فنهاهم عن انتباذه</w:t>
      </w:r>
      <w:r>
        <w:rPr>
          <w:rFonts w:eastAsia="IRNazanin" w:cs="IRNazanin"/>
          <w:color w:val="111111"/>
          <w:sz w:val="28"/>
          <w:szCs w:val="28"/>
          <w:rtl w:val="true"/>
          <w:lang w:bidi="fa-IR"/>
        </w:rPr>
        <w:t>.</w:t>
      </w:r>
    </w:p>
    <w:p>
      <w:pPr>
        <w:pStyle w:val="Heading5"/>
        <w:numPr>
          <w:ilvl w:val="4"/>
          <w:numId w:val="1"/>
        </w:numPr>
        <w:rPr/>
      </w:pPr>
      <w:bookmarkStart w:id="1403" w:name="__RefHeading___Toc308402_73709187"/>
      <w:bookmarkStart w:id="1404" w:name="_Toc605"/>
      <w:bookmarkEnd w:id="1403"/>
      <w:r>
        <w:rPr>
          <w:rtl w:val="true"/>
        </w:rPr>
        <w:t>ثجل</w:t>
      </w:r>
      <w:bookmarkEnd w:id="1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أم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تزر به ثُجْلَة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ضخم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أَثْجَل ، ویروی بالنون والحاء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نحول ودقّة</w:t>
      </w:r>
      <w:r>
        <w:rPr>
          <w:rFonts w:eastAsia="IRNazanin" w:cs="IRNazanin"/>
          <w:color w:val="111111"/>
          <w:sz w:val="28"/>
          <w:szCs w:val="28"/>
          <w:rtl w:val="true"/>
          <w:lang w:bidi="fa-IR"/>
        </w:rPr>
        <w:t>.</w:t>
      </w:r>
    </w:p>
    <w:p>
      <w:pPr>
        <w:pStyle w:val="Heading4"/>
        <w:numPr>
          <w:ilvl w:val="3"/>
          <w:numId w:val="1"/>
        </w:numPr>
        <w:rPr/>
      </w:pPr>
      <w:bookmarkStart w:id="1405" w:name="__RefHeading___Toc308404_73709187"/>
      <w:bookmarkStart w:id="1406" w:name="_Toc606"/>
      <w:bookmarkEnd w:id="1405"/>
      <w:r>
        <w:rPr>
          <w:rtl w:val="true"/>
        </w:rPr>
        <w:t>(</w:t>
      </w:r>
      <w:r>
        <w:rPr>
          <w:rtl w:val="true"/>
        </w:rPr>
        <w:t>باب الثاء مع الخاء</w:t>
      </w:r>
      <w:r>
        <w:rPr>
          <w:rtl w:val="true"/>
        </w:rPr>
        <w:t>)</w:t>
      </w:r>
      <w:bookmarkEnd w:id="1406"/>
    </w:p>
    <w:p>
      <w:pPr>
        <w:pStyle w:val="Heading5"/>
        <w:numPr>
          <w:ilvl w:val="4"/>
          <w:numId w:val="1"/>
        </w:numPr>
        <w:rPr/>
      </w:pPr>
      <w:bookmarkStart w:id="1407" w:name="__RefHeading___Toc308406_73709187"/>
      <w:bookmarkStart w:id="1408" w:name="_Toc607"/>
      <w:bookmarkEnd w:id="1407"/>
      <w:r>
        <w:rPr>
          <w:rtl w:val="true"/>
        </w:rPr>
        <w:t>ثخن</w:t>
      </w:r>
      <w:bookmarkEnd w:id="1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ثخن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أحلّ لهم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الإِثْخَان فی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فیه والإکثار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أَثْخَنَهُ المرض إذا أثقله ووهنه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ها هنا المبالغة فی قتل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أبی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قد أُثْخِنَ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أثقل بالجراح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أوطأکم إِثْخَان الجراحة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عائشة وزینب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أنشبها حتی أَثْخَنْتُ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بالغت فی جوابها وأفحمتها</w:t>
      </w:r>
      <w:r>
        <w:rPr>
          <w:rFonts w:eastAsia="IRNazanin" w:cs="IRNazanin"/>
          <w:color w:val="111111"/>
          <w:sz w:val="28"/>
          <w:szCs w:val="28"/>
          <w:rtl w:val="true"/>
          <w:lang w:bidi="fa-IR"/>
        </w:rPr>
        <w:t>.</w:t>
      </w:r>
    </w:p>
    <w:p>
      <w:pPr>
        <w:pStyle w:val="Heading4"/>
        <w:numPr>
          <w:ilvl w:val="3"/>
          <w:numId w:val="1"/>
        </w:numPr>
        <w:rPr/>
      </w:pPr>
      <w:bookmarkStart w:id="1409" w:name="__RefHeading___Toc308408_73709187"/>
      <w:bookmarkStart w:id="1410" w:name="_Toc608"/>
      <w:bookmarkEnd w:id="1409"/>
      <w:r>
        <w:rPr>
          <w:rtl w:val="true"/>
        </w:rPr>
        <w:t>(</w:t>
      </w:r>
      <w:r>
        <w:rPr>
          <w:rtl w:val="true"/>
        </w:rPr>
        <w:t>باب الثاء مع الدال</w:t>
      </w:r>
      <w:r>
        <w:rPr>
          <w:rtl w:val="true"/>
        </w:rPr>
        <w:t>)</w:t>
      </w:r>
      <w:bookmarkEnd w:id="1410"/>
    </w:p>
    <w:p>
      <w:pPr>
        <w:pStyle w:val="Heading5"/>
        <w:numPr>
          <w:ilvl w:val="4"/>
          <w:numId w:val="1"/>
        </w:numPr>
        <w:rPr/>
      </w:pPr>
      <w:bookmarkStart w:id="1411" w:name="__RefHeading___Toc308410_73709187"/>
      <w:bookmarkStart w:id="1412" w:name="_Toc609"/>
      <w:bookmarkEnd w:id="1411"/>
      <w:r>
        <w:rPr>
          <w:rtl w:val="true"/>
        </w:rPr>
        <w:t>ثدن</w:t>
      </w:r>
      <w:bookmarkEnd w:id="1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رجل مُثَدَّن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مَثْدُون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صغیر الید مجتمعها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والمُثَدَّن والمَثْدُون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 الخلق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 من أیتنت المرأة إذا ولدت یتنا ، وهو أن تخرج رجلا الولد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المُثَدَّنُ مقلوب ثند ، یرید أنه یشبه ثندوة الثّدی ، وهی رأسه ، فقدّم الدال علی النون مثل جذب وجبذ</w:t>
      </w:r>
      <w:r>
        <w:rPr>
          <w:rFonts w:eastAsia="IRNazanin" w:cs="IRNazanin"/>
          <w:color w:val="111111"/>
          <w:sz w:val="28"/>
          <w:szCs w:val="28"/>
          <w:rtl w:val="true"/>
          <w:lang w:bidi="fa-IR"/>
        </w:rPr>
        <w:t>.</w:t>
      </w:r>
    </w:p>
    <w:p>
      <w:pPr>
        <w:pStyle w:val="Heading5"/>
        <w:numPr>
          <w:ilvl w:val="4"/>
          <w:numId w:val="1"/>
        </w:numPr>
        <w:rPr/>
      </w:pPr>
      <w:bookmarkStart w:id="1413" w:name="__RefHeading___Toc308412_73709187"/>
      <w:bookmarkStart w:id="1414" w:name="_Toc610"/>
      <w:bookmarkEnd w:id="1413"/>
      <w:r>
        <w:rPr>
          <w:rtl w:val="true"/>
        </w:rPr>
        <w:t>ثدا</w:t>
      </w:r>
      <w:bookmarkEnd w:id="14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تصغیر الثَّدْی ، وإنما أدخل فیه الهاء وإن کان الثَّدْی مذکّرا ، کأنه أراد قطعة من 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تصغیر الثّندوة بحذف النون ؛ لأنها من ترکیب الثّدی ، وانقلاب الیاء فیها واوا ؛ لضمة ما قبلها ، ولم یضرّ ارتکاب الوزن الشّاذّ لظهور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ذو الیدیّة بالیاء بدل الثّاء ؛ تصغیر الید ، وهی مؤنثة</w:t>
      </w:r>
      <w:r>
        <w:rPr>
          <w:rFonts w:eastAsia="IRNazanin" w:cs="IRNazanin"/>
          <w:color w:val="111111"/>
          <w:sz w:val="28"/>
          <w:szCs w:val="28"/>
          <w:rtl w:val="true"/>
          <w:lang w:bidi="fa-IR"/>
        </w:rPr>
        <w:t xml:space="preserve">. </w:t>
      </w:r>
      <w:bookmarkStart w:id="1415" w:name="pg11386_141560"/>
    </w:p>
    <w:p>
      <w:pPr>
        <w:pStyle w:val="Heading4"/>
        <w:numPr>
          <w:ilvl w:val="3"/>
          <w:numId w:val="1"/>
        </w:numPr>
        <w:rPr/>
      </w:pPr>
      <w:bookmarkStart w:id="1416" w:name="__RefHeading___Toc308414_73709187"/>
      <w:bookmarkStart w:id="1417" w:name="_Toc611"/>
      <w:bookmarkEnd w:id="1415"/>
      <w:bookmarkEnd w:id="1416"/>
      <w:r>
        <w:rPr>
          <w:rtl w:val="true"/>
        </w:rPr>
        <w:t>(</w:t>
      </w:r>
      <w:r>
        <w:rPr>
          <w:rtl w:val="true"/>
        </w:rPr>
        <w:t>باب الثاء مع الراء</w:t>
      </w:r>
      <w:r>
        <w:rPr>
          <w:rtl w:val="true"/>
        </w:rPr>
        <w:t>)</w:t>
      </w:r>
      <w:bookmarkEnd w:id="1417"/>
    </w:p>
    <w:p>
      <w:pPr>
        <w:pStyle w:val="Heading5"/>
        <w:numPr>
          <w:ilvl w:val="4"/>
          <w:numId w:val="1"/>
        </w:numPr>
        <w:rPr/>
      </w:pPr>
      <w:bookmarkStart w:id="1418" w:name="__RefHeading___Toc308416_73709187"/>
      <w:bookmarkStart w:id="1419" w:name="_Toc612"/>
      <w:bookmarkEnd w:id="1418"/>
      <w:r>
        <w:rPr>
          <w:rtl w:val="true"/>
        </w:rPr>
        <w:t>ثرب</w:t>
      </w:r>
      <w:bookmarkEnd w:id="1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زنت أمة أحدکم فلیضربها الحدّ ولا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یوبّخها ولا یقرّعها بالزّنا بعد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لا یقنع فی عقوبتها بِالتَّثْرِیب ، بل یضربها الحدّ ، فإنّ زنا الإماء لم یکن عند العرب مکروها ولا منکرا ، فأمرهم بحدّ الإماء کما أمرهم بحدّ الحرائر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الصلاة إذا صارت الشمس کالأَثَارِب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إذا تفرّقت وخصّت موضعا دون موضع عند المغیب ، شبّهها بالثُّرُوب ، وهی الشّحم الرقیق الذی یغشّی الکرش والأمعاء ، الواحد ثَرْب ، وجمعها فی القلة أَثْرُب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 یؤخّر العصر حتی إذا صارت الشمس کَثَرْبِ البقرة صلاها</w:t>
      </w:r>
      <w:r>
        <w:rPr>
          <w:rFonts w:eastAsia="IRNazanin" w:cs="IRNazanin"/>
          <w:color w:val="111111"/>
          <w:sz w:val="28"/>
          <w:szCs w:val="28"/>
          <w:rtl w:val="true"/>
          <w:lang w:bidi="fa-IR"/>
        </w:rPr>
        <w:t>».</w:t>
      </w:r>
    </w:p>
    <w:p>
      <w:pPr>
        <w:pStyle w:val="Heading5"/>
        <w:numPr>
          <w:ilvl w:val="4"/>
          <w:numId w:val="1"/>
        </w:numPr>
        <w:rPr/>
      </w:pPr>
      <w:bookmarkStart w:id="1420" w:name="__RefHeading___Toc308418_73709187"/>
      <w:bookmarkStart w:id="1421" w:name="_Toc613"/>
      <w:bookmarkEnd w:id="1420"/>
      <w:r>
        <w:rPr>
          <w:rtl w:val="true"/>
        </w:rPr>
        <w:t>ثرثر</w:t>
      </w:r>
      <w:bookmarkEnd w:id="1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أبغضکم إلیّ الثَرْثَارُون المتفیهقون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یکثرون الکلام تکلّفا وخروجا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والثَّرْثَرَة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الکلام وتردیده</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308420_73709187"/>
      <w:bookmarkStart w:id="1423" w:name="_Toc614"/>
      <w:bookmarkEnd w:id="1422"/>
      <w:r>
        <w:rPr>
          <w:rtl w:val="true"/>
        </w:rPr>
        <w:t>ثرد</w:t>
      </w:r>
      <w:bookmarkEnd w:id="1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عائشة علی النّساء کفضل الثَّرِید علی سائر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 یرد عین الثَّرِید ، وإنما أراد الطّعام المتّخذ من اللحم والثَّرِید معا ، لأنّ الثَّرِید لا یکون إلا من لحم غالبا ، والعرب قلما تجد طبیخا ولا سیّما بلحم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الثَّرِید أحد اللّحمین ، بل اللّذّة والقوّة إذا کان اللحم نضیجا فی المرق أکثر ممّا یکون فی نفس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خمارا لها قد ثَرَدَتْه بزعفران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صبغته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ثوب مَثْرُود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غمس فی الصّبغ</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أفری الأوداج غیر مُثَرِّد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المُثَرِّد الذی یقتل بغیر 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ثَرَّدْتَ ذبیحتک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التَّثْرِید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تذبح بشیء لا یسیل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غیر مُثَرِّد ، بفتح الراء علی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کل ، أمر بالأکل ، وقد ردّها أبو عبید وغیره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کلّ ما أفری الأوداج ؛ أی کلّ شیء أفری الأوداج ، والفری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bookmarkStart w:id="1424" w:name="pg11386_141562"/>
    </w:p>
    <w:p>
      <w:pPr>
        <w:pStyle w:val="BookText"/>
        <w:rPr/>
      </w:pPr>
      <w:bookmarkEnd w:id="1424"/>
      <w:r>
        <w:rPr>
          <w:rFonts w:ascii="IRNazanin" w:hAnsi="IRNazanin" w:eastAsia="IRNazanin"/>
          <w:color w:val="111111"/>
          <w:sz w:val="28"/>
          <w:sz w:val="28"/>
          <w:szCs w:val="28"/>
          <w:rtl w:val="true"/>
          <w:lang w:bidi="fa-IR"/>
        </w:rPr>
        <w:t xml:space="preserve">وفی حدیث سعید ، وسئل عن بعیر نحروه بعود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مارَ مورا فکلوه ، وإن ثَرَدَ فلا</w:t>
      </w:r>
      <w:r>
        <w:rPr>
          <w:rFonts w:eastAsia="IRNazanin" w:cs="IRNazanin"/>
          <w:color w:val="111111"/>
          <w:sz w:val="28"/>
          <w:szCs w:val="28"/>
          <w:rtl w:val="true"/>
          <w:lang w:bidi="fa-IR"/>
        </w:rPr>
        <w:t>».</w:t>
      </w:r>
    </w:p>
    <w:p>
      <w:pPr>
        <w:pStyle w:val="Heading5"/>
        <w:numPr>
          <w:ilvl w:val="4"/>
          <w:numId w:val="1"/>
        </w:numPr>
        <w:rPr/>
      </w:pPr>
      <w:bookmarkStart w:id="1425" w:name="__RefHeading___Toc308422_73709187"/>
      <w:bookmarkStart w:id="1426" w:name="_Toc615"/>
      <w:bookmarkEnd w:id="1425"/>
      <w:r>
        <w:rPr>
          <w:rtl w:val="true"/>
        </w:rPr>
        <w:t>ثرر</w:t>
      </w:r>
      <w:bookmarkEnd w:id="1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خزیمة وذکر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غاضت لها الدّرّة ونقصت لها الثَّرَّة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الثَّرَّة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سحاب 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الإحلیل ، وهو مخرج اللّبن من الضّرع ، وقد تکسر الثاء</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308424_73709187"/>
      <w:bookmarkStart w:id="1428" w:name="_Toc616"/>
      <w:bookmarkEnd w:id="1427"/>
      <w:r>
        <w:rPr>
          <w:rtl w:val="true"/>
        </w:rPr>
        <w:t>ثرم</w:t>
      </w:r>
      <w:bookmarkEnd w:id="1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أن یضحّی بالثَّرْماء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الثّنیّة من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الثّنیّة والرّباعیة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أن تنقلع السّنّ من أصلها مطلقا ، وإنما نهی عنها لنقصان أکلها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فی صفة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أَثْرَم</w:t>
      </w:r>
      <w:r>
        <w:rPr>
          <w:rFonts w:eastAsia="IRNazanin" w:cs="IRNazanin"/>
          <w:color w:val="111111"/>
          <w:sz w:val="28"/>
          <w:szCs w:val="28"/>
          <w:rtl w:val="true"/>
          <w:lang w:bidi="fa-IR"/>
        </w:rPr>
        <w:t>».</w:t>
      </w:r>
    </w:p>
    <w:p>
      <w:pPr>
        <w:pStyle w:val="Heading5"/>
        <w:numPr>
          <w:ilvl w:val="4"/>
          <w:numId w:val="1"/>
        </w:numPr>
        <w:rPr/>
      </w:pPr>
      <w:bookmarkStart w:id="1429" w:name="__RefHeading___Toc308426_73709187"/>
      <w:bookmarkStart w:id="1430" w:name="_Toc617"/>
      <w:bookmarkEnd w:id="1429"/>
      <w:r>
        <w:rPr>
          <w:rtl w:val="true"/>
        </w:rPr>
        <w:t>ثرا</w:t>
      </w:r>
      <w:bookmarkEnd w:id="1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بعد لوط إلا فی ثَرْوَة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الکثیر وإنما خصّ لوطا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للعباس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من ولدک بعدد الثُّرَیَّا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المعروف ، وهو تصغیر ثَرْوَی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ثَرَی القوم یَثْرُون ، وأَثْرَوا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کثروا وکثرت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خلال أنجم الثُّرَیَّا الظاهرة کواکب خفیّة کثیرة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إسمعیل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لأخیه إسحاق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أَثْرَیْت وأمشیت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کثر ثَرَاؤُک وهو المال ، وکثرت ماشیتک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أم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وأراح علیّ نعما ثَرِیَّا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مَثْرَاة فی المال منسأة فی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بالسّویق فأمر به فثُرِّیَ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ثَرَّی التّراب یُثَرِّیه تَثْرِیة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رشّ علیه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بجعفر ، إنه إن علم ثَرَّاه مرّة واحدة ثم 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بلّه وأطعمه الناس</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وحدیث خبز الشعیر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فیطیر منه ما طار وما بقی ثَرَّیْنَاه</w:t>
      </w:r>
      <w:r>
        <w:rPr>
          <w:rFonts w:eastAsia="Amiri" w:cs="Amiri" w:ascii="Amiri" w:hAnsi="Amiri"/>
          <w:color w:val="111111"/>
          <w:sz w:val="28"/>
          <w:szCs w:val="28"/>
          <w:rtl w:val="true"/>
          <w:lang w:bidi="ar-SA"/>
        </w:rPr>
        <w:t xml:space="preserve">». </w:t>
      </w:r>
      <w:bookmarkStart w:id="1431" w:name="pg11386_141563"/>
    </w:p>
    <w:p>
      <w:pPr>
        <w:pStyle w:val="BookText"/>
        <w:rPr/>
      </w:pPr>
      <w:bookmarkEnd w:id="1431"/>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کلب یأکل الثَّرَی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التّراب النّدیّ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موسی والخضر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هو فی مکان ثَرْیَان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مکان ثَرْیَان ، وأرض 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ترابهما بلل 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یقعی فی الصلاة ویُثَرَّی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کان یضع یدیه فی الأرض بین السّجدتین فلا یفارقان الأرض حتی یعید السجدة الثّانیة ، وهو من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 لأنهم أکثر ما کانوا یصلّون علی وجه الأرض بغیر حاجز ، وکان یفعل ذلک حین کبرت 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بضمّ الثاء وفتح الراء وسکون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 الحجاز کان به مال لابن الزبیر ، له ذکر فی حدیثه</w:t>
      </w:r>
      <w:r>
        <w:rPr>
          <w:rFonts w:eastAsia="IRNazanin" w:cs="IRNazanin"/>
          <w:color w:val="111111"/>
          <w:sz w:val="28"/>
          <w:szCs w:val="28"/>
          <w:rtl w:val="true"/>
          <w:lang w:bidi="fa-IR"/>
        </w:rPr>
        <w:t>.</w:t>
      </w:r>
    </w:p>
    <w:p>
      <w:pPr>
        <w:pStyle w:val="Heading4"/>
        <w:numPr>
          <w:ilvl w:val="3"/>
          <w:numId w:val="1"/>
        </w:numPr>
        <w:rPr/>
      </w:pPr>
      <w:bookmarkStart w:id="1432" w:name="__RefHeading___Toc308428_73709187"/>
      <w:bookmarkStart w:id="1433" w:name="_Toc618"/>
      <w:bookmarkEnd w:id="1432"/>
      <w:r>
        <w:rPr>
          <w:rtl w:val="true"/>
        </w:rPr>
        <w:t>(</w:t>
      </w:r>
      <w:r>
        <w:rPr>
          <w:rtl w:val="true"/>
        </w:rPr>
        <w:t>باب الثاء مع الطاء</w:t>
      </w:r>
      <w:r>
        <w:rPr>
          <w:rtl w:val="true"/>
        </w:rPr>
        <w:t>)</w:t>
      </w:r>
      <w:bookmarkEnd w:id="1433"/>
    </w:p>
    <w:p>
      <w:pPr>
        <w:pStyle w:val="Heading5"/>
        <w:numPr>
          <w:ilvl w:val="4"/>
          <w:numId w:val="1"/>
        </w:numPr>
        <w:rPr/>
      </w:pPr>
      <w:bookmarkStart w:id="1434" w:name="__RefHeading___Toc308430_73709187"/>
      <w:bookmarkStart w:id="1435" w:name="_Toc619"/>
      <w:bookmarkEnd w:id="1434"/>
      <w:r>
        <w:rPr>
          <w:rtl w:val="true"/>
        </w:rPr>
        <w:t>ثطط</w:t>
      </w:r>
      <w:bookmarkEnd w:id="1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ثطط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أبی 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النبی صلی‌الله‌علیه‌وسلم عمّن تخلف من غفار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النّفر الحمر الثِّطَاط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ثَطَّ ، وهو الکوسج الذی عری وجهه من الشّعر إلّا طاقات فی أسفل حنکه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ثَطٌّ وأَثَطُّ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عثمان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وجیء بعامر بن عبد قیس فرآه أشغی ثَطًّا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حدیث أبی 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نطناط وهو الطّویل</w:t>
      </w:r>
      <w:r>
        <w:rPr>
          <w:rFonts w:eastAsia="IRNazanin" w:cs="IRNazanin"/>
          <w:color w:val="111111"/>
          <w:sz w:val="28"/>
          <w:szCs w:val="28"/>
          <w:rtl w:val="true"/>
          <w:lang w:bidi="fa-IR"/>
        </w:rPr>
        <w:t>.</w:t>
      </w:r>
    </w:p>
    <w:p>
      <w:pPr>
        <w:pStyle w:val="Heading5"/>
        <w:numPr>
          <w:ilvl w:val="4"/>
          <w:numId w:val="1"/>
        </w:numPr>
        <w:rPr/>
      </w:pPr>
      <w:bookmarkStart w:id="1436" w:name="__RefHeading___Toc308432_73709187"/>
      <w:bookmarkStart w:id="1437" w:name="_Toc620"/>
      <w:bookmarkEnd w:id="1436"/>
      <w:r>
        <w:rPr>
          <w:rtl w:val="true"/>
        </w:rPr>
        <w:t>ثطا</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مرّ بامرأة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سوداء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ترقّص صبیّا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ذؤال یا ابن القرم یا ذؤاله</w:t>
      </w:r>
    </w:p>
    <w:p>
      <w:pPr>
        <w:pStyle w:val="BookText"/>
        <w:rPr/>
      </w:pPr>
      <w:r>
        <w:rPr>
          <w:rFonts w:ascii="Amiri" w:hAnsi="Amiri" w:eastAsia="Amiri" w:cs="Amiri"/>
          <w:color w:val="111111"/>
          <w:sz w:val="28"/>
          <w:sz w:val="28"/>
          <w:szCs w:val="28"/>
          <w:rtl w:val="true"/>
          <w:lang w:bidi="ar-SA"/>
        </w:rPr>
        <w:t>یمشی الثَّطَا ویجلس البهنقعه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تقولی ذؤال فإنه شرّ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ثَطٌّ بیّن الثَّطَاة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هو یمشی الثَّطَا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یخطو کما یخطو الصّبیّ أوّل ما یدرج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والهبنقعة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ترخیم ذؤالة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 xml:space="preserve">. </w:t>
      </w:r>
      <w:bookmarkStart w:id="1438" w:name="pg11386_141565"/>
    </w:p>
    <w:p>
      <w:pPr>
        <w:pStyle w:val="Heading4"/>
        <w:numPr>
          <w:ilvl w:val="3"/>
          <w:numId w:val="1"/>
        </w:numPr>
        <w:rPr/>
      </w:pPr>
      <w:bookmarkStart w:id="1439" w:name="__RefHeading___Toc308434_73709187"/>
      <w:bookmarkStart w:id="1440" w:name="_Toc621"/>
      <w:bookmarkEnd w:id="1438"/>
      <w:bookmarkEnd w:id="1439"/>
      <w:r>
        <w:rPr>
          <w:rtl w:val="true"/>
        </w:rPr>
        <w:t>(</w:t>
      </w:r>
      <w:r>
        <w:rPr>
          <w:rtl w:val="true"/>
        </w:rPr>
        <w:t>باب الثاء مع العین</w:t>
      </w:r>
      <w:r>
        <w:rPr>
          <w:rtl w:val="true"/>
        </w:rPr>
        <w:t>)</w:t>
      </w:r>
      <w:bookmarkEnd w:id="1440"/>
    </w:p>
    <w:p>
      <w:pPr>
        <w:pStyle w:val="Heading5"/>
        <w:numPr>
          <w:ilvl w:val="4"/>
          <w:numId w:val="1"/>
        </w:numPr>
        <w:rPr/>
      </w:pPr>
      <w:bookmarkStart w:id="1441" w:name="__RefHeading___Toc308436_73709187"/>
      <w:bookmarkStart w:id="1442" w:name="_Toc622"/>
      <w:bookmarkEnd w:id="1441"/>
      <w:r>
        <w:rPr>
          <w:rtl w:val="true"/>
        </w:rPr>
        <w:t>ثعب</w:t>
      </w:r>
      <w:bookmarkEnd w:id="1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الشّهید یوم القیامة وجرحه یَثْعَب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وجرحه یَثْعَب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 نساه فانْثَعَبَت جدیّة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فانبعثت</w:t>
      </w:r>
      <w:r>
        <w:rPr>
          <w:rFonts w:eastAsia="IRNazanin" w:cs="IRNazanin"/>
          <w:color w:val="111111"/>
          <w:sz w:val="28"/>
          <w:szCs w:val="28"/>
          <w:rtl w:val="true"/>
          <w:lang w:bidi="fa-IR"/>
        </w:rPr>
        <w:t>.</w:t>
      </w:r>
    </w:p>
    <w:p>
      <w:pPr>
        <w:pStyle w:val="Heading5"/>
        <w:numPr>
          <w:ilvl w:val="4"/>
          <w:numId w:val="1"/>
        </w:numPr>
        <w:rPr/>
      </w:pPr>
      <w:bookmarkStart w:id="1443" w:name="__RefHeading___Toc308438_73709187"/>
      <w:bookmarkStart w:id="1444" w:name="_Toc623"/>
      <w:bookmarkEnd w:id="1443"/>
      <w:r>
        <w:rPr>
          <w:rtl w:val="true"/>
        </w:rPr>
        <w:t>ثعجر</w:t>
      </w:r>
      <w:bookmarkEnd w:id="1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یحملها الأخضر المُثْعَنْجَر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أکثر موضع فی البحر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والمیم والنون زائدتان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علمی بالقرآن فی علم علیّ کالقرارة فی المُثْعَنْجَر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الصّغیر</w:t>
      </w:r>
      <w:r>
        <w:rPr>
          <w:rFonts w:eastAsia="IRNazanin" w:cs="IRNazanin"/>
          <w:color w:val="111111"/>
          <w:sz w:val="28"/>
          <w:szCs w:val="28"/>
          <w:rtl w:val="true"/>
          <w:lang w:bidi="fa-IR"/>
        </w:rPr>
        <w:t>.</w:t>
      </w:r>
    </w:p>
    <w:p>
      <w:pPr>
        <w:pStyle w:val="Heading5"/>
        <w:numPr>
          <w:ilvl w:val="4"/>
          <w:numId w:val="1"/>
        </w:numPr>
        <w:rPr/>
      </w:pPr>
      <w:bookmarkStart w:id="1445" w:name="__RefHeading___Toc308440_73709187"/>
      <w:bookmarkStart w:id="1446" w:name="_Toc624"/>
      <w:bookmarkEnd w:id="1445"/>
      <w:r>
        <w:rPr>
          <w:rtl w:val="true"/>
        </w:rPr>
        <w:t>ثعد</w:t>
      </w:r>
      <w:bookmarkEnd w:id="1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بکار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صلی‌الله‌علیه‌وسلم بقوم ینالون من الثَّعْد والحُلْقان وأَشْلٍ من لحم ، وینالون من أسقیة لهم قد علاها الطّحب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ثکلتکم أمّهاتکم ، ألهذا خلقتم؟ أو بهذا أمرتم؟ ثم جاز عنهم فنزل الرّوح الأمین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ربّک یقرئک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بعثتک مؤلّفا لأمّتک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أبعثک منفّرا ، ارجع إلی عبادی فقل لهم فلیعملوا ، ولیسدّدوا ، ولییسّروا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تفسیره أنّ الثَّعْد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الزّبد ، والحُلقان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البسر الذی قد أرطب بعضه ، وأشل من 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الخروف المشویّ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فسره إسحاق بن إبراهیم القرشی أحد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الثَّعْد فی اللغة فهو ما لان من البسر ، واحدته ثَعْدَة</w:t>
      </w:r>
      <w:r>
        <w:rPr>
          <w:rFonts w:eastAsia="IRNazanin" w:cs="IRNazanin"/>
          <w:color w:val="111111"/>
          <w:sz w:val="28"/>
          <w:szCs w:val="28"/>
          <w:rtl w:val="true"/>
          <w:lang w:bidi="fa-IR"/>
        </w:rPr>
        <w:t>.</w:t>
      </w:r>
    </w:p>
    <w:p>
      <w:pPr>
        <w:pStyle w:val="Heading5"/>
        <w:numPr>
          <w:ilvl w:val="4"/>
          <w:numId w:val="1"/>
        </w:numPr>
        <w:rPr/>
      </w:pPr>
      <w:bookmarkStart w:id="1447" w:name="__RefHeading___Toc308442_73709187"/>
      <w:bookmarkStart w:id="1448" w:name="_Toc625"/>
      <w:bookmarkEnd w:id="1447"/>
      <w:r>
        <w:rPr>
          <w:rtl w:val="true"/>
        </w:rPr>
        <w:t>ثعر</w:t>
      </w:r>
      <w:bookmarkEnd w:id="1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قوم من النار فینبتون کما تنبت الثَّعَارِیر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القثّاء الصّغار ، شبّهوا بها لأنّ القثّاء ینمی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رءوس الطّراثیث تکون بیضا ، شبّهوا ببیاضها ، واحدتها طرثوث ، وهو نبت یؤکل</w:t>
      </w:r>
      <w:r>
        <w:rPr>
          <w:rFonts w:eastAsia="IRNazanin" w:cs="IRNazanin"/>
          <w:color w:val="111111"/>
          <w:sz w:val="28"/>
          <w:szCs w:val="28"/>
          <w:rtl w:val="true"/>
          <w:lang w:bidi="fa-IR"/>
        </w:rPr>
        <w:t>.</w:t>
      </w:r>
    </w:p>
    <w:p>
      <w:pPr>
        <w:pStyle w:val="Heading5"/>
        <w:numPr>
          <w:ilvl w:val="4"/>
          <w:numId w:val="1"/>
        </w:numPr>
        <w:rPr/>
      </w:pPr>
      <w:bookmarkStart w:id="1449" w:name="__RefHeading___Toc308444_73709187"/>
      <w:bookmarkStart w:id="1450" w:name="_Toc626"/>
      <w:bookmarkEnd w:id="1449"/>
      <w:r>
        <w:rPr>
          <w:rtl w:val="true"/>
        </w:rPr>
        <w:t>ثعع</w:t>
      </w:r>
      <w:bookmarkEnd w:id="1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هذا به جنون ، فمسح صدره ودعا له ، فثَعَ ثَعَّةً فخرج من جوفه جرو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308446_73709187"/>
      <w:bookmarkStart w:id="1452" w:name="_Toc627"/>
      <w:bookmarkEnd w:id="1451"/>
      <w:r>
        <w:rPr>
          <w:rtl w:val="true"/>
        </w:rPr>
        <w:t>ثعل</w:t>
      </w:r>
      <w:bookmarkEnd w:id="145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موسی وشعیب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ضبوب ولا ثَعُول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الشاة الّتی لها زیادة حلمة ، وهو عیب ، والضّبوب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الضیقة مخرج اللبن</w:t>
      </w:r>
      <w:r>
        <w:rPr>
          <w:rFonts w:eastAsia="IRNazanin" w:cs="IRNazanin"/>
          <w:color w:val="111111"/>
          <w:sz w:val="28"/>
          <w:szCs w:val="28"/>
          <w:rtl w:val="true"/>
          <w:lang w:bidi="fa-IR"/>
        </w:rPr>
        <w:t xml:space="preserve">. </w:t>
      </w:r>
      <w:bookmarkStart w:id="1453" w:name="pg11386_141567"/>
    </w:p>
    <w:p>
      <w:pPr>
        <w:pStyle w:val="Heading5"/>
        <w:numPr>
          <w:ilvl w:val="4"/>
          <w:numId w:val="1"/>
        </w:numPr>
        <w:rPr/>
      </w:pPr>
      <w:bookmarkStart w:id="1454" w:name="__RefHeading___Toc308448_73709187"/>
      <w:bookmarkStart w:id="1455" w:name="_Toc628"/>
      <w:bookmarkEnd w:id="1453"/>
      <w:bookmarkEnd w:id="1454"/>
      <w:r>
        <w:rPr>
          <w:rtl w:val="true"/>
        </w:rPr>
        <w:t>ثعلب</w:t>
      </w:r>
      <w:bookmarkEnd w:id="1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اسقنا حتی یقوم أبو لبابة یسدّ ثَعْلَب مربده بإزاره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یجفّف فیه التّمر ، وثَعْلَبُه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ثقبه الذی یسیل منه ماء المطر</w:t>
      </w:r>
      <w:r>
        <w:rPr>
          <w:rFonts w:eastAsia="IRNazanin" w:cs="IRNazanin"/>
          <w:color w:val="111111"/>
          <w:sz w:val="28"/>
          <w:szCs w:val="28"/>
          <w:rtl w:val="true"/>
          <w:lang w:bidi="fa-IR"/>
        </w:rPr>
        <w:t>.</w:t>
      </w:r>
    </w:p>
    <w:p>
      <w:pPr>
        <w:pStyle w:val="Heading4"/>
        <w:numPr>
          <w:ilvl w:val="3"/>
          <w:numId w:val="1"/>
        </w:numPr>
        <w:rPr/>
      </w:pPr>
      <w:bookmarkStart w:id="1456" w:name="__RefHeading___Toc308450_73709187"/>
      <w:bookmarkStart w:id="1457" w:name="_Toc629"/>
      <w:bookmarkEnd w:id="1456"/>
      <w:r>
        <w:rPr>
          <w:rtl w:val="true"/>
        </w:rPr>
        <w:t>(</w:t>
      </w:r>
      <w:r>
        <w:rPr>
          <w:rtl w:val="true"/>
        </w:rPr>
        <w:t>باب الثاء مع الغین</w:t>
      </w:r>
      <w:r>
        <w:rPr>
          <w:rtl w:val="true"/>
        </w:rPr>
        <w:t>)</w:t>
      </w:r>
      <w:bookmarkEnd w:id="1457"/>
    </w:p>
    <w:p>
      <w:pPr>
        <w:pStyle w:val="Heading5"/>
        <w:numPr>
          <w:ilvl w:val="4"/>
          <w:numId w:val="1"/>
        </w:numPr>
        <w:rPr/>
      </w:pPr>
      <w:bookmarkStart w:id="1458" w:name="__RefHeading___Toc308452_73709187"/>
      <w:bookmarkStart w:id="1459" w:name="_Toc630"/>
      <w:bookmarkEnd w:id="1458"/>
      <w:r>
        <w:rPr>
          <w:rtl w:val="true"/>
        </w:rPr>
        <w:t>ثغب</w:t>
      </w:r>
      <w:bookmarkEnd w:id="1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شبّهت ما غبر من الدنیا إلّا بثَغْب ذهب صفوه وبقی کدره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والسکون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الموضع المطمئن فی أعلی الجبل یستنقع فیه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غدیر فی غلظ من الأرض ، أو علی صخرة ویکون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فثئت بسلالة من ماء ثَغْب</w:t>
      </w:r>
      <w:r>
        <w:rPr>
          <w:rFonts w:eastAsia="IRNazanin" w:cs="IRNazanin"/>
          <w:color w:val="111111"/>
          <w:sz w:val="28"/>
          <w:szCs w:val="28"/>
          <w:rtl w:val="true"/>
          <w:lang w:bidi="fa-IR"/>
        </w:rPr>
        <w:t>».</w:t>
      </w:r>
    </w:p>
    <w:p>
      <w:pPr>
        <w:pStyle w:val="Heading5"/>
        <w:numPr>
          <w:ilvl w:val="4"/>
          <w:numId w:val="1"/>
        </w:numPr>
        <w:rPr/>
      </w:pPr>
      <w:bookmarkStart w:id="1460" w:name="__RefHeading___Toc308454_73709187"/>
      <w:bookmarkStart w:id="1461" w:name="_Toc631"/>
      <w:bookmarkEnd w:id="1460"/>
      <w:r>
        <w:rPr>
          <w:rtl w:val="true"/>
        </w:rPr>
        <w:t>ثغر</w:t>
      </w:r>
      <w:bookmarkEnd w:id="1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 الأجل قفل أهل ذلک الثَّغْر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یکون حدّا فاصلا بین بلاد المسلمین والکفار ، وهو موضع المخافة من أطراف البلاد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فتح قیساریّة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ثَغَرُوا منها ثَغْرَة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تستبق إلی ثُغْرَة 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أبی بکر والنّسّابة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أمکنت من سواء الثُغْرَة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وسط الثغرة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نقرة النّحر فوق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ثُغَر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ثُغْرَة المسجد أعلاه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یحبّون أن یعلّموا الصّبی الصلاة إذا اثَّغَرَ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سنّ الصبّی ونباتها ، والمراد به هاهنا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إذا سقطت رواضع الصّبی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فهو مَثْغُور ، فإذا نبتت بعد السقوط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اثَّغَرَ ، واتَّغَرَ بالثّاء والتّاء تقدیره اثْتَغَرَ ، وهو افتعل ، من الثَّغَر وهو ما تقدّم من الأسنان ، فمنهم من یقلب تاء الافتعال ثاء ویدغم فیها الثّاء الأصلیة ، ومنهم من یقلب الثاء الأصلیة تاء ویدغمها فی تاء الافتعال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جابر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سنّ الصّبی شیء إذا لم یَثَّغِرْ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النّبات بعد السّقوط</w:t>
      </w:r>
      <w:r>
        <w:rPr>
          <w:rFonts w:eastAsia="Amiri" w:cs="Amiri" w:ascii="Amiri" w:hAnsi="Amiri"/>
          <w:color w:val="111111"/>
          <w:sz w:val="28"/>
          <w:szCs w:val="28"/>
          <w:rtl w:val="true"/>
          <w:lang w:bidi="ar-SA"/>
        </w:rPr>
        <w:t xml:space="preserve">. </w:t>
      </w:r>
      <w:bookmarkStart w:id="1462" w:name="pg11386_141569"/>
    </w:p>
    <w:p>
      <w:pPr>
        <w:pStyle w:val="BookText"/>
        <w:rPr/>
      </w:pPr>
      <w:bookmarkEnd w:id="1462"/>
      <w:r>
        <w:rPr>
          <w:rFonts w:ascii="IRNazanin" w:hAnsi="IRNazanin" w:eastAsia="IRNazanin"/>
          <w:color w:val="111111"/>
          <w:sz w:val="28"/>
          <w:sz w:val="28"/>
          <w:szCs w:val="28"/>
          <w:rtl w:val="true"/>
          <w:lang w:bidi="fa-IR"/>
        </w:rPr>
        <w:t xml:space="preserve">وحدیث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أفتنا فی دابة ترعی الشّجر فی کرش لم تَثَّغِر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تسقط أسنانها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الضحاک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ولد وهو مُثَّغِرٌ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هاهنا النّبات</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308456_73709187"/>
      <w:bookmarkStart w:id="1464" w:name="_Toc632"/>
      <w:bookmarkEnd w:id="1463"/>
      <w:r>
        <w:rPr>
          <w:rtl w:val="true"/>
        </w:rPr>
        <w:t>ثغم</w:t>
      </w:r>
      <w:bookmarkEnd w:id="1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بأبی قحافة یوم الفتح وکأنّ رأسه ثَغَامَة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نبت أبیض الزّهر والثمر یشبّه به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شجرة تبیضّ کأنها الثّلج</w:t>
      </w:r>
      <w:r>
        <w:rPr>
          <w:rFonts w:eastAsia="IRNazanin" w:cs="IRNazanin"/>
          <w:color w:val="111111"/>
          <w:sz w:val="28"/>
          <w:szCs w:val="28"/>
          <w:rtl w:val="true"/>
          <w:lang w:bidi="fa-IR"/>
        </w:rPr>
        <w:t>.</w:t>
      </w:r>
    </w:p>
    <w:p>
      <w:pPr>
        <w:pStyle w:val="Heading5"/>
        <w:numPr>
          <w:ilvl w:val="4"/>
          <w:numId w:val="1"/>
        </w:numPr>
        <w:rPr/>
      </w:pPr>
      <w:bookmarkStart w:id="1465" w:name="__RefHeading___Toc308458_73709187"/>
      <w:bookmarkStart w:id="1466" w:name="_Toc633"/>
      <w:bookmarkEnd w:id="1465"/>
      <w:r>
        <w:rPr>
          <w:rtl w:val="true"/>
        </w:rPr>
        <w:t>ثغا</w:t>
      </w:r>
      <w:bookmarkEnd w:id="1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الزکاة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تجیء بشاة لها 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صیاح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ما له ثَاغِیَة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من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جابر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عمدت إلی عنز لأذبحها فثَغَت ، فسمع رسول الله صلی‌الله‌علیه‌وسلم ثَغْوَتَها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درّا ولا نسلا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الثِّغَاء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تکررت فی الحدیث</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308460_73709187"/>
      <w:bookmarkStart w:id="1468" w:name="_Toc634"/>
      <w:bookmarkEnd w:id="1467"/>
      <w:r>
        <w:rPr>
          <w:rtl w:val="true"/>
        </w:rPr>
        <w:t>(</w:t>
      </w:r>
      <w:r>
        <w:rPr>
          <w:rtl w:val="true"/>
        </w:rPr>
        <w:t>باب الثاء مع الفاء</w:t>
      </w:r>
      <w:r>
        <w:rPr>
          <w:rtl w:val="true"/>
        </w:rPr>
        <w:t>)</w:t>
      </w:r>
      <w:bookmarkEnd w:id="1468"/>
    </w:p>
    <w:p>
      <w:pPr>
        <w:pStyle w:val="Heading5"/>
        <w:numPr>
          <w:ilvl w:val="4"/>
          <w:numId w:val="1"/>
        </w:numPr>
        <w:rPr/>
      </w:pPr>
      <w:bookmarkStart w:id="1469" w:name="__RefHeading___Toc308462_73709187"/>
      <w:bookmarkStart w:id="1470" w:name="_Toc635"/>
      <w:bookmarkEnd w:id="1469"/>
      <w:r>
        <w:rPr>
          <w:rtl w:val="true"/>
        </w:rPr>
        <w:t>ثفأ</w:t>
      </w:r>
      <w:bookmarkEnd w:id="1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فی الأمرّین من الشفاء؟ الصّبر والثُّفَّاء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الحرف ، ویسمّیه أهل العراق حبّ الرّشاد ، الواحدة ثُفَّاءَة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مرّا للحروفة التی فیه ولذعه للّسان</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308464_73709187"/>
      <w:bookmarkStart w:id="1472" w:name="_Toc636"/>
      <w:bookmarkEnd w:id="1471"/>
      <w:r>
        <w:rPr>
          <w:rtl w:val="true"/>
        </w:rPr>
        <w:t>ثفر</w:t>
      </w:r>
      <w:bookmarkEnd w:id="1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المستحاضة أن تَسْتَثْفِر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تشدّ فرجها بخرقة عریضة بعد أن تحتشی قطنا ، وتوثق طرفیها فی شیء تشدّه علی وسطها ، فتمنع بذلک سیل الدّم ، وهو مأخوذ من ثَفَر الدّابة الذی یجعل تحت ذنبها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الزبیر رضی الله عنه فی صفة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نحن برجال وال کأنهم الرّماح ، مُسْتَثْفِرین ثیابهم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یدخل الرجل ثوبه بین رجلیه کما یفعل الکلب بذنبه</w:t>
      </w:r>
      <w:r>
        <w:rPr>
          <w:rFonts w:eastAsia="IRNazanin" w:cs="IRNazanin"/>
          <w:color w:val="111111"/>
          <w:sz w:val="28"/>
          <w:szCs w:val="28"/>
          <w:rtl w:val="true"/>
          <w:lang w:bidi="fa-IR"/>
        </w:rPr>
        <w:t>.</w:t>
      </w:r>
    </w:p>
    <w:p>
      <w:pPr>
        <w:pStyle w:val="Heading5"/>
        <w:numPr>
          <w:ilvl w:val="4"/>
          <w:numId w:val="1"/>
        </w:numPr>
        <w:rPr/>
      </w:pPr>
      <w:bookmarkStart w:id="1473" w:name="__RefHeading___Toc308466_73709187"/>
      <w:bookmarkStart w:id="1474" w:name="_Toc637"/>
      <w:bookmarkEnd w:id="1473"/>
      <w:r>
        <w:rPr>
          <w:rtl w:val="true"/>
        </w:rPr>
        <w:t>ثفرق</w:t>
      </w:r>
      <w:bookmarkEnd w:id="147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المساکین عند الجداد ألقی لهم من الثَّفَارِیق والتمر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الثَّفَارِیق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الأقماع التی تلزق فی البسر ، واحدها ثُفْرُوق ، ولم یردها هاهنا وإنما کنی بها </w:t>
      </w:r>
      <w:bookmarkStart w:id="1475" w:name="pg11386_141571"/>
    </w:p>
    <w:p>
      <w:pPr>
        <w:pStyle w:val="BookText"/>
        <w:rPr/>
      </w:pPr>
      <w:bookmarkEnd w:id="1475"/>
      <w:r>
        <w:rPr>
          <w:rFonts w:ascii="IRNazanin" w:hAnsi="IRNazanin" w:eastAsia="IRNazanin"/>
          <w:color w:val="111111"/>
          <w:sz w:val="28"/>
          <w:sz w:val="28"/>
          <w:szCs w:val="28"/>
          <w:rtl w:val="true"/>
          <w:lang w:bidi="fa-IR"/>
        </w:rPr>
        <w:t>عن شیء من البسر یعطونه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الثُّفْرُوق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من شمراخ العذق</w:t>
      </w:r>
      <w:r>
        <w:rPr>
          <w:rFonts w:eastAsia="IRNazanin" w:cs="IRNazanin"/>
          <w:color w:val="111111"/>
          <w:sz w:val="28"/>
          <w:szCs w:val="28"/>
          <w:rtl w:val="true"/>
          <w:lang w:bidi="fa-IR"/>
        </w:rPr>
        <w:t>.</w:t>
      </w:r>
    </w:p>
    <w:p>
      <w:pPr>
        <w:pStyle w:val="Heading5"/>
        <w:numPr>
          <w:ilvl w:val="4"/>
          <w:numId w:val="1"/>
        </w:numPr>
        <w:rPr/>
      </w:pPr>
      <w:bookmarkStart w:id="1476" w:name="__RefHeading___Toc308468_73709187"/>
      <w:bookmarkStart w:id="1477" w:name="_Toc638"/>
      <w:bookmarkEnd w:id="1476"/>
      <w:r>
        <w:rPr>
          <w:rtl w:val="true"/>
        </w:rPr>
        <w:t>ثفل</w:t>
      </w:r>
      <w:bookmarkEnd w:id="1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معه ثُفْلٌ فلیصطنع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بالثُّفْلِ الدّقیق والسّویق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والاصطناع اتخاذ الصّنیع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فلیطبخ ولیختبز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کلام الشافعی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فی سنته صلی‌الله‌علیه‌وسلم أن زکاة الفطر من الثُّفْل مما یقتات الرّجل وما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ثُفْلاً لأنه من الأقوات التی یکون لها ثُفْل ، بخلاف المائعات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یحب الثُّفْل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هو الثرید </w:t>
      </w:r>
      <w:r>
        <w:rPr>
          <w:rStyle w:val="FootnoteAnchor"/>
          <w:rtl w:val="true"/>
        </w:rPr>
        <w:footnoteReference w:id="131"/>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یحلف بالله وإن لم یسئل</w:t>
      </w:r>
    </w:p>
    <w:p>
      <w:pPr>
        <w:pStyle w:val="BookText"/>
        <w:rPr/>
      </w:pPr>
      <w:r>
        <w:rPr>
          <w:rFonts w:ascii="Amiri" w:hAnsi="Amiri" w:eastAsia="Amiri" w:cs="Amiri"/>
          <w:color w:val="111111"/>
          <w:sz w:val="28"/>
          <w:sz w:val="28"/>
          <w:szCs w:val="28"/>
          <w:rtl w:val="true"/>
          <w:lang w:bidi="ar-SA"/>
        </w:rPr>
        <w:t>ما ذاق ثُفْلا منذ عام 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حذیفة ، وذکر فتنة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فیها مثل الجمل الثَّفَال ، وإذا أکرهت فتباطأ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البطیء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تتحرک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أبو عبید عن ابن مسعود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ولعلهما حدیثان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جابر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جمل ثَفَال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وتدقّهم الفتن دقّ الرّحا بثِفَالِها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تبسط تحت رحا الید لیقع علیها الدقیق ، ویسمی الحجر الأسفل ثُفَالاً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تدقهم دقّ الرّحا للحبّ إذا کانت مُثَفَّلَة ، ولا تُثَفَّل إلا عند الطّحن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استحار مدارها ، واضطرب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ثِفَالُها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غسل یدیه بالثِّفَال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الإبریق</w:t>
      </w:r>
      <w:r>
        <w:rPr>
          <w:rFonts w:eastAsia="IRNazanin" w:cs="IRNazanin"/>
          <w:color w:val="111111"/>
          <w:sz w:val="28"/>
          <w:szCs w:val="28"/>
          <w:rtl w:val="true"/>
          <w:lang w:bidi="fa-IR"/>
        </w:rPr>
        <w:t>.</w:t>
      </w:r>
    </w:p>
    <w:p>
      <w:pPr>
        <w:pStyle w:val="Heading5"/>
        <w:numPr>
          <w:ilvl w:val="4"/>
          <w:numId w:val="1"/>
        </w:numPr>
        <w:rPr/>
      </w:pPr>
      <w:bookmarkStart w:id="1478" w:name="__RefHeading___Toc308470_73709187"/>
      <w:bookmarkStart w:id="1479" w:name="_Toc639"/>
      <w:bookmarkEnd w:id="1478"/>
      <w:r>
        <w:rPr>
          <w:rtl w:val="true"/>
        </w:rPr>
        <w:t>ثفن</w:t>
      </w:r>
      <w:bookmarkEnd w:id="147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عند ثَفِنَة ناقة رسول الله صلی‌الله‌علیه‌وسلم عام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الثَّفِنَة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ولی الأرض من کل ذات أربع إذا برکت ، کالرّکبتین وغیرهما ، ویحصل فیه غلظ من أثر البروک</w:t>
      </w:r>
      <w:r>
        <w:rPr>
          <w:rFonts w:eastAsia="IRNazanin" w:cs="IRNazanin"/>
          <w:color w:val="111111"/>
          <w:sz w:val="28"/>
          <w:szCs w:val="28"/>
          <w:rtl w:val="true"/>
          <w:lang w:bidi="fa-IR"/>
        </w:rPr>
        <w:t xml:space="preserve">. </w:t>
      </w:r>
      <w:bookmarkStart w:id="1480" w:name="pg11386_141573"/>
    </w:p>
    <w:p>
      <w:pPr>
        <w:pStyle w:val="BookText"/>
        <w:rPr/>
      </w:pPr>
      <w:bookmarkEnd w:id="1480"/>
      <w:r>
        <w:rPr>
          <w:rFonts w:ascii="IRNazanin" w:hAnsi="IRNazanin" w:eastAsia="IRNazanin"/>
          <w:color w:val="111111"/>
          <w:sz w:val="28"/>
          <w:sz w:val="28"/>
          <w:szCs w:val="28"/>
          <w:rtl w:val="true"/>
          <w:lang w:bidi="fa-IR"/>
        </w:rPr>
        <w:t xml:space="preserve">ومنه حدیث ابن عباس رضی الله عنهما فی ذکر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وأیدیهم کأنّها ثَفِنُ الإبل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ثَفِنَة ، وتجمع أیضا علی ثَفِنَات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الدرداء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رجلا بین عینیه مثل ثَفِنَة البعیر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هذه کان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 علی جبهته أثر السّجود ، وإنما کرهها خوفا من الرّیاء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علی الکتیبة فجعل یَثْفِنُها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یفنّها ، والفنّ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w:t>
      </w:r>
    </w:p>
    <w:p>
      <w:pPr>
        <w:pStyle w:val="Heading4"/>
        <w:numPr>
          <w:ilvl w:val="3"/>
          <w:numId w:val="1"/>
        </w:numPr>
        <w:rPr/>
      </w:pPr>
      <w:bookmarkStart w:id="1481" w:name="__RefHeading___Toc308472_73709187"/>
      <w:bookmarkStart w:id="1482" w:name="_Toc640"/>
      <w:bookmarkEnd w:id="1481"/>
      <w:r>
        <w:rPr>
          <w:rtl w:val="true"/>
        </w:rPr>
        <w:t>(</w:t>
      </w:r>
      <w:r>
        <w:rPr>
          <w:rtl w:val="true"/>
        </w:rPr>
        <w:t>باب الثاء مع القاف</w:t>
      </w:r>
      <w:r>
        <w:rPr>
          <w:rtl w:val="true"/>
        </w:rPr>
        <w:t>)</w:t>
      </w:r>
      <w:bookmarkEnd w:id="1482"/>
    </w:p>
    <w:p>
      <w:pPr>
        <w:pStyle w:val="Heading5"/>
        <w:numPr>
          <w:ilvl w:val="4"/>
          <w:numId w:val="1"/>
        </w:numPr>
        <w:rPr/>
      </w:pPr>
      <w:bookmarkStart w:id="1483" w:name="__RefHeading___Toc308474_73709187"/>
      <w:bookmarkStart w:id="1484" w:name="_Toc641"/>
      <w:bookmarkEnd w:id="1483"/>
      <w:r>
        <w:rPr>
          <w:rtl w:val="true"/>
        </w:rPr>
        <w:t>ثقب</w:t>
      </w:r>
      <w:bookmarkEnd w:id="1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الصدّیق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أَثْقَب الناس أنسابا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أوضحهم وأنورهم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الحجاج لابن عباس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لَمِثْقَباً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ثَاقِب العلم مضیئه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الفطن</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308476_73709187"/>
      <w:bookmarkStart w:id="1486" w:name="_Toc642"/>
      <w:bookmarkEnd w:id="1485"/>
      <w:r>
        <w:rPr>
          <w:rtl w:val="true"/>
        </w:rPr>
        <w:t>ثقف</w:t>
      </w:r>
      <w:bookmarkEnd w:id="1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غلام لقن 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فطنة وذکاء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ثَقِفٌ ، وثَقُفٌ ، وثَقْفٌ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ثابت المعرفة بما یحتاج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أمّ حکیم بنت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حَصَانٌ فما أُکَلَّمُ ، وثَقَافٌ فما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 تصف أباها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أوده بثِقَافِه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تقوّم به الرّماح ، ریدانه سوّی عوج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اثنا عشر من بنی عمرو بن کعب کان الثَّقَف والثِّقَاف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الخصام والجلاد</w:t>
      </w:r>
      <w:r>
        <w:rPr>
          <w:rFonts w:eastAsia="IRNazanin" w:cs="IRNazanin"/>
          <w:color w:val="111111"/>
          <w:sz w:val="28"/>
          <w:szCs w:val="28"/>
          <w:rtl w:val="true"/>
          <w:lang w:bidi="fa-IR"/>
        </w:rPr>
        <w:t>.</w:t>
      </w:r>
    </w:p>
    <w:p>
      <w:pPr>
        <w:pStyle w:val="Heading5"/>
        <w:numPr>
          <w:ilvl w:val="4"/>
          <w:numId w:val="1"/>
        </w:numPr>
        <w:rPr/>
      </w:pPr>
      <w:bookmarkStart w:id="1487" w:name="__RefHeading___Toc308478_73709187"/>
      <w:bookmarkStart w:id="1488" w:name="_Toc643"/>
      <w:bookmarkEnd w:id="1487"/>
      <w:r>
        <w:rPr>
          <w:rtl w:val="true"/>
        </w:rPr>
        <w:t>ثقل</w:t>
      </w:r>
      <w:bookmarkEnd w:id="148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تارک فیکم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سمّاهما ثَقَلَیْن ؛ لأنّ الأخذ بهما والعمل بهما ثَقِیل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لکلّ خطیر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نفیس</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ثَقَل ، فسمّاهما ثَقَلَین إعظاما لقدرهما وتفخیما لشأنهما</w:t>
      </w:r>
      <w:r>
        <w:rPr>
          <w:rFonts w:eastAsia="Amiri" w:cs="Amiri" w:ascii="Amiri" w:hAnsi="Amiri"/>
          <w:color w:val="111111"/>
          <w:sz w:val="28"/>
          <w:szCs w:val="28"/>
          <w:rtl w:val="true"/>
          <w:lang w:bidi="ar-SA"/>
        </w:rPr>
        <w:t xml:space="preserve">. </w:t>
      </w:r>
      <w:bookmarkStart w:id="1489" w:name="pg11386_141575"/>
    </w:p>
    <w:p>
      <w:pPr>
        <w:pStyle w:val="BookText"/>
        <w:rPr/>
      </w:pPr>
      <w:bookmarkEnd w:id="1489"/>
      <w:r>
        <w:rPr>
          <w:rFonts w:ascii="Amiri" w:hAnsi="Amiri" w:eastAsia="Amiri" w:cs="Amiri"/>
          <w:color w:val="111111"/>
          <w:sz w:val="28"/>
          <w:sz w:val="28"/>
          <w:szCs w:val="28"/>
          <w:rtl w:val="true"/>
          <w:lang w:bidi="ar-SA"/>
        </w:rPr>
        <w:t xml:space="preserve">وفی حدیث سؤال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یسمعهما من بین المشرق والمغرب إلّا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الجنّ والإنس ؛ لأنّهما قطّان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والثَّقَل فی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صلی‌الله‌علیه‌وسلم فی الثَّقَل من جمع 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السائب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فی ثَقَل رسول الله صلی‌الله‌علیه‌وسلم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النار من فی قلبه مِثْقَال ذرّة من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المِثْقَال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من الوزن ، أیّ شیء کان من قلیل أو کثیر ، فمعنی مِثْقَال 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یطلقونه فی العرف علی الدّینار خاصّة ، ولیس کذلک</w:t>
      </w:r>
      <w:r>
        <w:rPr>
          <w:rFonts w:eastAsia="IRNazanin" w:cs="IRNazanin"/>
          <w:color w:val="111111"/>
          <w:sz w:val="28"/>
          <w:szCs w:val="28"/>
          <w:rtl w:val="true"/>
          <w:lang w:bidi="fa-IR"/>
        </w:rPr>
        <w:t>.</w:t>
      </w:r>
    </w:p>
    <w:p>
      <w:pPr>
        <w:pStyle w:val="Heading4"/>
        <w:numPr>
          <w:ilvl w:val="3"/>
          <w:numId w:val="1"/>
        </w:numPr>
        <w:rPr/>
      </w:pPr>
      <w:bookmarkStart w:id="1490" w:name="__RefHeading___Toc308480_73709187"/>
      <w:bookmarkStart w:id="1491" w:name="_Toc644"/>
      <w:bookmarkEnd w:id="1490"/>
      <w:r>
        <w:rPr>
          <w:rtl w:val="true"/>
        </w:rPr>
        <w:t>(</w:t>
      </w:r>
      <w:r>
        <w:rPr>
          <w:rtl w:val="true"/>
        </w:rPr>
        <w:t>باب الثاء مع الکاف</w:t>
      </w:r>
      <w:r>
        <w:rPr>
          <w:rtl w:val="true"/>
        </w:rPr>
        <w:t>)</w:t>
      </w:r>
      <w:bookmarkEnd w:id="1491"/>
    </w:p>
    <w:p>
      <w:pPr>
        <w:pStyle w:val="Heading5"/>
        <w:numPr>
          <w:ilvl w:val="4"/>
          <w:numId w:val="1"/>
        </w:numPr>
        <w:rPr/>
      </w:pPr>
      <w:bookmarkStart w:id="1492" w:name="__RefHeading___Toc308482_73709187"/>
      <w:bookmarkStart w:id="1493" w:name="_Toc645"/>
      <w:bookmarkEnd w:id="1492"/>
      <w:r>
        <w:rPr>
          <w:rtl w:val="true"/>
        </w:rPr>
        <w:t>ثکل</w:t>
      </w:r>
      <w:bookmarkEnd w:id="1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فقدتک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ثَاکِل وثَکْلَی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ثَاکِل وثَکْلَان ، کانه دعا علیه بالموت لسوء فعله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یعمّ کلّ أحد ، فإذن الدعاء علیه کلا دعاء ، أو أراد إذا کنت هکذا فالموت خیر لک لئلا تزداد سوءا ، ویجوز أن یکون من الألفاظ التی تجری علی ألسنة العرب ولا یراد بها الدّعاء ، کقولهم تربت یداک ، وقاتلک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قصید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قامت فجاوبها نکد مَثَاکِیل</w:t>
      </w:r>
    </w:p>
    <w:p>
      <w:pPr>
        <w:pStyle w:val="BookText"/>
        <w:rPr/>
      </w:pPr>
      <w:r>
        <w:rPr>
          <w:rFonts w:ascii="Amiri" w:hAnsi="Amiri" w:eastAsia="Amiri" w:cs="Amiri"/>
          <w:color w:val="111111"/>
          <w:sz w:val="28"/>
          <w:sz w:val="28"/>
          <w:szCs w:val="28"/>
          <w:rtl w:val="true"/>
          <w:lang w:bidi="ar-SA"/>
        </w:rPr>
        <w:t>هنّ جمع مِثْکَال ، وهی المرأة التی فقدت ولدها</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308484_73709187"/>
      <w:bookmarkStart w:id="1495" w:name="_Toc646"/>
      <w:bookmarkEnd w:id="1494"/>
      <w:r>
        <w:rPr>
          <w:rtl w:val="true"/>
        </w:rPr>
        <w:t>ثکم</w:t>
      </w:r>
      <w:bookmarkEnd w:id="149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أمّ سلمة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لعثمان بن عفّان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 حیث توخّی صاحباک ، فإنّهما ثَکَمَا لک الحقّ ثَکْماً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بیّناه وأوضحاه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أنّهما لزما الحقّ ولم یظلما ، ولا خرجا عن المحجّة یمینا ولا 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ثَکِمْتُ المکان والطّریق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لزمتهما</w:t>
      </w:r>
      <w:r>
        <w:rPr>
          <w:rFonts w:eastAsia="IRNazanin" w:cs="IRNazanin"/>
          <w:color w:val="111111"/>
          <w:sz w:val="28"/>
          <w:szCs w:val="28"/>
          <w:rtl w:val="true"/>
          <w:lang w:bidi="fa-IR"/>
        </w:rPr>
        <w:t xml:space="preserve">. </w:t>
      </w:r>
      <w:bookmarkStart w:id="1496" w:name="pg11386_141577"/>
    </w:p>
    <w:p>
      <w:pPr>
        <w:pStyle w:val="BookText"/>
        <w:rPr/>
      </w:pPr>
      <w:bookmarkEnd w:id="14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وعمر رضی الله عنهما ثَکَمَا الأمر فلم یظلما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رکبا ثَکَمَ الطّریق ، وهو قصده</w:t>
      </w:r>
      <w:r>
        <w:rPr>
          <w:rFonts w:eastAsia="IRNazanin" w:cs="IRNazanin"/>
          <w:color w:val="111111"/>
          <w:sz w:val="28"/>
          <w:szCs w:val="28"/>
          <w:rtl w:val="true"/>
          <w:lang w:bidi="fa-IR"/>
        </w:rPr>
        <w:t>.</w:t>
      </w:r>
    </w:p>
    <w:p>
      <w:pPr>
        <w:pStyle w:val="Heading5"/>
        <w:numPr>
          <w:ilvl w:val="4"/>
          <w:numId w:val="1"/>
        </w:numPr>
        <w:rPr/>
      </w:pPr>
      <w:bookmarkStart w:id="1497" w:name="__RefHeading___Toc308486_73709187"/>
      <w:bookmarkStart w:id="1498" w:name="_Toc647"/>
      <w:bookmarkEnd w:id="1497"/>
      <w:r>
        <w:rPr>
          <w:rtl w:val="true"/>
        </w:rPr>
        <w:t>ثکن</w:t>
      </w:r>
      <w:bookmarkEnd w:id="1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یحشر النّاس علی ثُکَنِهِم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الرایة والعلامة ، وجمعها ثُکَن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ما ماتوا علیه ، وأدخلوا فی قبورهم من الخیر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مراکز الأجناد ومجتمعهم علی لواء صاحبهم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البیت المعمور کلّ یوم سبعون ألف ملک علی ثُکَنِهم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بالرّایات والعلامات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سطیح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کأنّما حثحث من حضنی ثَکَن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ثَکَن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 حجازی</w:t>
      </w:r>
      <w:r>
        <w:rPr>
          <w:rFonts w:eastAsia="IRNazanin" w:cs="IRNazanin"/>
          <w:color w:val="111111"/>
          <w:sz w:val="28"/>
          <w:szCs w:val="28"/>
          <w:rtl w:val="true"/>
          <w:lang w:bidi="fa-IR"/>
        </w:rPr>
        <w:t>.</w:t>
      </w:r>
    </w:p>
    <w:p>
      <w:pPr>
        <w:pStyle w:val="Heading4"/>
        <w:numPr>
          <w:ilvl w:val="3"/>
          <w:numId w:val="1"/>
        </w:numPr>
        <w:rPr/>
      </w:pPr>
      <w:bookmarkStart w:id="1499" w:name="__RefHeading___Toc308488_73709187"/>
      <w:bookmarkStart w:id="1500" w:name="_Toc648"/>
      <w:bookmarkEnd w:id="1499"/>
      <w:r>
        <w:rPr>
          <w:rtl w:val="true"/>
        </w:rPr>
        <w:t>(</w:t>
      </w:r>
      <w:r>
        <w:rPr>
          <w:rtl w:val="true"/>
        </w:rPr>
        <w:t>باب الثاء مع اللام</w:t>
      </w:r>
      <w:r>
        <w:rPr>
          <w:rtl w:val="true"/>
        </w:rPr>
        <w:t>)</w:t>
      </w:r>
      <w:bookmarkEnd w:id="1500"/>
    </w:p>
    <w:p>
      <w:pPr>
        <w:pStyle w:val="Heading5"/>
        <w:numPr>
          <w:ilvl w:val="4"/>
          <w:numId w:val="1"/>
        </w:numPr>
        <w:rPr/>
      </w:pPr>
      <w:bookmarkStart w:id="1501" w:name="__RefHeading___Toc308490_73709187"/>
      <w:bookmarkStart w:id="1502" w:name="_Toc649"/>
      <w:bookmarkEnd w:id="1501"/>
      <w:r>
        <w:rPr>
          <w:rtl w:val="true"/>
        </w:rPr>
        <w:t>ثلب</w:t>
      </w:r>
      <w:bookmarkEnd w:id="1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الصّدقة الثِّلْبُ والنّاب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الثِّلْب من ذکور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هرم وتکسّرت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من إناثها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جرّبتنی ، فوجدتنی لست بالغمر الضّرع ، ولا بالثِّلْب الفانی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 والضّرع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p>
    <w:p>
      <w:pPr>
        <w:pStyle w:val="Heading5"/>
        <w:numPr>
          <w:ilvl w:val="4"/>
          <w:numId w:val="1"/>
        </w:numPr>
        <w:rPr/>
      </w:pPr>
      <w:bookmarkStart w:id="1503" w:name="__RefHeading___Toc308492_73709187"/>
      <w:bookmarkStart w:id="1504" w:name="_Toc650"/>
      <w:bookmarkEnd w:id="1503"/>
      <w:r>
        <w:rPr>
          <w:rtl w:val="true"/>
        </w:rPr>
        <w:t>ثلث</w:t>
      </w:r>
      <w:bookmarkEnd w:id="1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اشربوا مثنی وثُلَاثَ وسمّوا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فعلت الشیء مثنی وثُلَاثَ ورُباعَ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مصروفات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فعلته مرّتین مرّتین ، وثَلَاثا ثَلَاثا ، وأربعا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دیة شبه العمد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ثَلَاث وثَلَاثُون حقّة ، وثَلَاث وثَلَاثُون جذعة ، وأربع وثَلَاثُون ثنیّة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نفسی بیده إنها لتعدل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تعدل </w:t>
      </w:r>
      <w:bookmarkStart w:id="1505" w:name="pg11386_141579"/>
    </w:p>
    <w:p>
      <w:pPr>
        <w:pStyle w:val="BookText"/>
        <w:rPr/>
      </w:pPr>
      <w:bookmarkEnd w:id="1505"/>
      <w:r>
        <w:rPr>
          <w:rFonts w:ascii="Amiri" w:hAnsi="Amiri" w:eastAsia="Amiri" w:cs="Amiri"/>
          <w:color w:val="111111"/>
          <w:sz w:val="28"/>
          <w:sz w:val="28"/>
          <w:szCs w:val="28"/>
          <w:rtl w:val="true"/>
          <w:lang w:bidi="ar-SA"/>
        </w:rPr>
        <w:t xml:space="preserve">الثٌلْثَ ؛ لأن القرآن العزیز لا یتجاوز ثَلَاثَة أقسام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إلی معرفة ذات الله تعالی وتقدیسه ، أو معرفة صفاته وأسمائه ، أو معرفة أفعاله وسنّته فی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اشتملت سورة الإخلاص علی أحد هذه الأقسام الثَّلَاثَة ، وهو التّقدیس ، وازنها رسول الله صلی‌الله‌علیه‌وسلم بثُلْثِ القرآن ، لأن منتهی التقدیس أن یکون واحدا فی ثَلَاثَة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حاصلا منه من هو من نوعه وشبهه ، ودل علیه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هو حاصلا ممّن هو نظیره وشبهه ، ودل علیه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فی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یکن أصلا له ولا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مثله ، ودل علیه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ویجمع جمیع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تفصیل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أسرار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تتناهی أمثالها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یابِسٍ إِلَّا فِی کِتابٍ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لعمر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أنبئنی ما المُثَلِّث؟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المُثَلِّث لا أبا 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السّاعی بأخیه إلی السلطان ، یهلک ثَلَاثَة ؛ نفسه ، وأخاه ، وإمامه بالسّعی فیه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 عمر رضی الله عنه إلی العمل بعد أن کان عزله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ثَلَاثاً واثنتین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تقول خمسا؟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أقول بغیر حکم ، وأقضی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وأخاف أن یضرب ظهری ، وأن یشتم عرضی ، وأن یؤخذ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والاثنتان هذه الخلال الخمس التی ذکرها ، وإنّما لم یقل خمسا ؛ لأن الخلّتین الأولیین من الحقّ علیه ، فخاف أن یضیّعه ، والخلال الثَّلَاث من الحقّ له ، فخاف أن یظلمه ، فلذلک فرّقها</w:t>
      </w:r>
      <w:r>
        <w:rPr>
          <w:rFonts w:eastAsia="IRNazanin" w:cs="IRNazanin"/>
          <w:color w:val="111111"/>
          <w:sz w:val="28"/>
          <w:szCs w:val="28"/>
          <w:rtl w:val="true"/>
          <w:lang w:bidi="fa-IR"/>
        </w:rPr>
        <w:t>.</w:t>
      </w:r>
    </w:p>
    <w:p>
      <w:pPr>
        <w:pStyle w:val="Heading5"/>
        <w:numPr>
          <w:ilvl w:val="4"/>
          <w:numId w:val="1"/>
        </w:numPr>
        <w:rPr/>
      </w:pPr>
      <w:bookmarkStart w:id="1506" w:name="__RefHeading___Toc308494_73709187"/>
      <w:bookmarkStart w:id="1507" w:name="_Toc651"/>
      <w:bookmarkEnd w:id="1506"/>
      <w:r>
        <w:rPr>
          <w:rtl w:val="true"/>
        </w:rPr>
        <w:t>ثلج</w:t>
      </w:r>
      <w:bookmarkEnd w:id="1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أتاه الثَّلَج والیقین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ثَلِجَت نفسی بالأمر تَثْلَج ثَلَجاً ، وثَلَجَت تَثْلُج ثُلُوجا إذا اطمأنت إلیه وسکنت ، وثبت فیها ووثقت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ابن ذی یزن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وثَلَجَ صدرک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الأحوص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أعطیک ما تَثْلُج إلیه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 خطایای بماء الثَّلْج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خصّهما بالذکر تأکیدا للطّهارة ومبالغة فیها ؛ لأنهما ما آن مفطوران علی خلقتهما ، لم یستعملا ولم تنلهما الأیدی ، ولم تخضهما </w:t>
      </w:r>
      <w:bookmarkStart w:id="1508" w:name="pg11386_141581"/>
    </w:p>
    <w:p>
      <w:pPr>
        <w:pStyle w:val="BookText"/>
        <w:rPr/>
      </w:pPr>
      <w:bookmarkEnd w:id="1508"/>
      <w:r>
        <w:rPr>
          <w:rFonts w:ascii="IRNazanin" w:hAnsi="IRNazanin" w:eastAsia="IRNazanin"/>
          <w:color w:val="111111"/>
          <w:sz w:val="28"/>
          <w:sz w:val="28"/>
          <w:szCs w:val="28"/>
          <w:rtl w:val="true"/>
          <w:lang w:bidi="fa-IR"/>
        </w:rPr>
        <w:t>الأرجل کسائر المیاه التی خالطت التّراب ، وجرت فی الأنهار ، وجمعت فی الحیاض ، فکانا أحقّ بکمال الطهارة</w:t>
      </w:r>
      <w:r>
        <w:rPr>
          <w:rFonts w:eastAsia="IRNazanin" w:cs="IRNazanin"/>
          <w:color w:val="111111"/>
          <w:sz w:val="28"/>
          <w:szCs w:val="28"/>
          <w:rtl w:val="true"/>
          <w:lang w:bidi="fa-IR"/>
        </w:rPr>
        <w:t>.</w:t>
      </w:r>
    </w:p>
    <w:p>
      <w:pPr>
        <w:pStyle w:val="Heading5"/>
        <w:numPr>
          <w:ilvl w:val="4"/>
          <w:numId w:val="1"/>
        </w:numPr>
        <w:rPr/>
      </w:pPr>
      <w:bookmarkStart w:id="1509" w:name="__RefHeading___Toc308496_73709187"/>
      <w:bookmarkStart w:id="1510" w:name="_Toc652"/>
      <w:bookmarkEnd w:id="1509"/>
      <w:r>
        <w:rPr>
          <w:rtl w:val="true"/>
        </w:rPr>
        <w:t>ثلط</w:t>
      </w:r>
      <w:bookmarkEnd w:id="1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فبالت وثَلَطَت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الرّجیع الرّقیق ، وأکثر ما یقال للإبل والبقر والفیلة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یبعرون وأنتم تَثْلِطُون ثَلْطاً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کانوا یتغوّطون یابسا کالبعر ؛ لأنهم کانوا قلیلی الأکل والمآکل ، وأنتم تَثْلِطُون رقیقا ، وهو إشارة إلی کثرة المآکل وتنوّعها</w:t>
      </w:r>
      <w:r>
        <w:rPr>
          <w:rFonts w:eastAsia="IRNazanin" w:cs="IRNazanin"/>
          <w:color w:val="111111"/>
          <w:sz w:val="28"/>
          <w:szCs w:val="28"/>
          <w:rtl w:val="true"/>
          <w:lang w:bidi="fa-IR"/>
        </w:rPr>
        <w:t>.</w:t>
      </w:r>
    </w:p>
    <w:p>
      <w:pPr>
        <w:pStyle w:val="Heading5"/>
        <w:numPr>
          <w:ilvl w:val="4"/>
          <w:numId w:val="1"/>
        </w:numPr>
        <w:rPr/>
      </w:pPr>
      <w:bookmarkStart w:id="1511" w:name="__RefHeading___Toc308498_73709187"/>
      <w:bookmarkStart w:id="1512" w:name="_Toc653"/>
      <w:bookmarkEnd w:id="1511"/>
      <w:r>
        <w:rPr>
          <w:rtl w:val="true"/>
        </w:rPr>
        <w:t>ثلغ</w:t>
      </w:r>
      <w:bookmarkEnd w:id="1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یَثْلَغُوا رأسی کما تُثْلَغ الخبزة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ضربک الشّیء الرّطب بالشیء الیابس حتی ینشدخ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هو یهوی بالصخرة فیَثْلَغ بها رأسه</w:t>
      </w:r>
      <w:r>
        <w:rPr>
          <w:rFonts w:eastAsia="IRNazanin" w:cs="IRNazanin"/>
          <w:color w:val="111111"/>
          <w:sz w:val="28"/>
          <w:szCs w:val="28"/>
          <w:rtl w:val="true"/>
          <w:lang w:bidi="fa-IR"/>
        </w:rPr>
        <w:t>».</w:t>
      </w:r>
    </w:p>
    <w:p>
      <w:pPr>
        <w:pStyle w:val="Heading5"/>
        <w:numPr>
          <w:ilvl w:val="4"/>
          <w:numId w:val="1"/>
        </w:numPr>
        <w:rPr/>
      </w:pPr>
      <w:bookmarkStart w:id="1513" w:name="__RefHeading___Toc308500_73709187"/>
      <w:bookmarkStart w:id="1514" w:name="_Toc654"/>
      <w:bookmarkEnd w:id="1513"/>
      <w:r>
        <w:rPr>
          <w:rtl w:val="true"/>
        </w:rPr>
        <w:t>ثلل</w:t>
      </w:r>
      <w:bookmarkEnd w:id="1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حمی إلّا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البئر ، وطول الفرس ، وحلقة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یحتفر بئرا فی أرض لیست ملکا لأحد ، فیکون له من الأرض حول البئر ما یکون ملقی لثَلَّتِها ، وهو التّراب الذی یخرج منها ، ویکون کالحریم لها لا یدخل فیه أحد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کتابه لأهل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ذمّة الله وذمّة رسوله علی دیارهم وأموالهم وثُلَّتِهم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تکن أمّه براعیة 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الحسن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للیتیم ماشیة فللوصیّ أن یصیب من ثَلَّتِها ورسلها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صوفها ولبنها ، فسمّی الصّوف بالثَّلَّة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 فی المنام وسئل عن حاله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یُثَلُ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یهدم ویکسر ، وهو مثل یضرب للرجل إذا ذلّ وهلک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وللعرش هنا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السّریر ، والأسرّة للملوک ، فإذا هدم عرش الملک فقد ذهب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البیت ینصب بالعیدان ویظلّل ، فإذا هدم فقد ذلّ صاحبه</w:t>
      </w:r>
      <w:r>
        <w:rPr>
          <w:rFonts w:eastAsia="IRNazanin" w:cs="IRNazanin"/>
          <w:color w:val="111111"/>
          <w:sz w:val="28"/>
          <w:szCs w:val="28"/>
          <w:rtl w:val="true"/>
          <w:lang w:bidi="fa-IR"/>
        </w:rPr>
        <w:t>.</w:t>
      </w:r>
    </w:p>
    <w:p>
      <w:pPr>
        <w:pStyle w:val="Heading5"/>
        <w:numPr>
          <w:ilvl w:val="4"/>
          <w:numId w:val="1"/>
        </w:numPr>
        <w:rPr/>
      </w:pPr>
      <w:bookmarkStart w:id="1515" w:name="__RefHeading___Toc308502_73709187"/>
      <w:bookmarkStart w:id="1516" w:name="_Toc655"/>
      <w:bookmarkEnd w:id="1515"/>
      <w:r>
        <w:rPr>
          <w:rtl w:val="true"/>
        </w:rPr>
        <w:t>ثلم</w:t>
      </w:r>
      <w:bookmarkEnd w:id="151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الشّرب من ثُلْمَة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موضع الکسر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نهی عنه لأنّه لا یتماسک علیها فمّ الشّارب ، وربّما انصبّ الماء علی ثوبه وبدنه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موضعها </w:t>
      </w:r>
      <w:bookmarkStart w:id="1517" w:name="pg11386_141583"/>
    </w:p>
    <w:p>
      <w:pPr>
        <w:pStyle w:val="BookText"/>
        <w:rPr/>
      </w:pPr>
      <w:bookmarkEnd w:id="1517"/>
      <w:r>
        <w:rPr>
          <w:rFonts w:ascii="IRNazanin" w:hAnsi="IRNazanin" w:eastAsia="IRNazanin"/>
          <w:color w:val="111111"/>
          <w:sz w:val="28"/>
          <w:sz w:val="28"/>
          <w:szCs w:val="28"/>
          <w:rtl w:val="true"/>
          <w:lang w:bidi="fa-IR"/>
        </w:rPr>
        <w:t>لا یناله التّنظیف التّامّ إذا غسل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لفظ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مقعد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به عدم النظافة</w:t>
      </w:r>
      <w:r>
        <w:rPr>
          <w:rFonts w:eastAsia="IRNazanin" w:cs="IRNazanin"/>
          <w:color w:val="111111"/>
          <w:sz w:val="28"/>
          <w:szCs w:val="28"/>
          <w:rtl w:val="true"/>
          <w:lang w:bidi="fa-IR"/>
        </w:rPr>
        <w:t>.</w:t>
      </w:r>
    </w:p>
    <w:p>
      <w:pPr>
        <w:pStyle w:val="Heading4"/>
        <w:numPr>
          <w:ilvl w:val="3"/>
          <w:numId w:val="1"/>
        </w:numPr>
        <w:rPr/>
      </w:pPr>
      <w:bookmarkStart w:id="1518" w:name="__RefHeading___Toc308504_73709187"/>
      <w:bookmarkStart w:id="1519" w:name="_Toc656"/>
      <w:bookmarkEnd w:id="1518"/>
      <w:r>
        <w:rPr>
          <w:rtl w:val="true"/>
        </w:rPr>
        <w:t>(</w:t>
      </w:r>
      <w:r>
        <w:rPr>
          <w:rtl w:val="true"/>
        </w:rPr>
        <w:t>باب الثاء مع المیم</w:t>
      </w:r>
      <w:r>
        <w:rPr>
          <w:rtl w:val="true"/>
        </w:rPr>
        <w:t>)</w:t>
      </w:r>
      <w:bookmarkEnd w:id="1519"/>
    </w:p>
    <w:p>
      <w:pPr>
        <w:pStyle w:val="Heading5"/>
        <w:numPr>
          <w:ilvl w:val="4"/>
          <w:numId w:val="1"/>
        </w:numPr>
        <w:rPr/>
      </w:pPr>
      <w:bookmarkStart w:id="1520" w:name="__RefHeading___Toc308506_73709187"/>
      <w:bookmarkStart w:id="1521" w:name="_Toc657"/>
      <w:bookmarkEnd w:id="1520"/>
      <w:r>
        <w:rPr>
          <w:rtl w:val="true"/>
        </w:rPr>
        <w:t>ثمد</w:t>
      </w:r>
      <w:bookmarkEnd w:id="1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وافجر لهم الثَّمَد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الثَّمَد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القلیل ، أی افجره لهم حتی یصیر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نزل بأقصی الحدیبیة علی ثَمَد</w:t>
      </w:r>
      <w:r>
        <w:rPr>
          <w:rFonts w:eastAsia="IRNazanin" w:cs="IRNazanin"/>
          <w:color w:val="111111"/>
          <w:sz w:val="28"/>
          <w:szCs w:val="28"/>
          <w:rtl w:val="true"/>
          <w:lang w:bidi="fa-IR"/>
        </w:rPr>
        <w:t>».</w:t>
      </w:r>
    </w:p>
    <w:p>
      <w:pPr>
        <w:pStyle w:val="Heading5"/>
        <w:numPr>
          <w:ilvl w:val="4"/>
          <w:numId w:val="1"/>
        </w:numPr>
        <w:rPr/>
      </w:pPr>
      <w:bookmarkStart w:id="1522" w:name="__RefHeading___Toc308508_73709187"/>
      <w:bookmarkStart w:id="1523" w:name="_Toc658"/>
      <w:bookmarkEnd w:id="1522"/>
      <w:r>
        <w:rPr>
          <w:rtl w:val="true"/>
        </w:rPr>
        <w:t>ثمر</w:t>
      </w:r>
      <w:bookmarkEnd w:id="1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فی ثَمَر ولا کَنَر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 ما دام فی رأس النخلة ، فإذا قطع فهو الرّطب ، فإذا کنز </w:t>
      </w:r>
      <w:r>
        <w:rPr>
          <w:rStyle w:val="FootnoteAnchor"/>
          <w:rtl w:val="true"/>
        </w:rPr>
        <w:footnoteReference w:id="135"/>
      </w:r>
      <w:r>
        <w:rPr>
          <w:rFonts w:ascii="Amiri" w:hAnsi="Amiri" w:eastAsia="Amiri" w:cs="Amiri"/>
          <w:color w:val="111111"/>
          <w:sz w:val="28"/>
          <w:sz w:val="28"/>
          <w:szCs w:val="28"/>
          <w:rtl w:val="true"/>
          <w:lang w:bidi="ar-SA"/>
        </w:rPr>
        <w:t>فهو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الثَّمَر ثَمَرَة ، ویقع علی کلّ الثِّمَار ، ویغلب علی ثَمَر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زاکیا نبتها ، ثَامِرا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شجر ثَامِر إذا أدرک ثَمَرُه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ولد العبد قال الله تعالی لملائکته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قبضتم ثَمَرَةَ فؤاده؟ فیقولون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للولد ثَمَرَة لأن الثَّمَرَة ما ینتجه الشجر ، والولد ینتجه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عمرو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تسأل عمّن ذبلت بشرته ، وقطعت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انقطاع شهوة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المبایعة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صفقة یده ، وثَمَرَةَ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خالص عهده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 بِثَمَرَةِ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بسوط لم تقطع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طرفه الذی یکون فی أسفله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بسوط فدقّت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دقّها لتلین ، تخفیفا علی الذی یضربه به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معاویة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 قری؟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bookmarkStart w:id="1524" w:name="pg11386_141585"/>
    </w:p>
    <w:p>
      <w:pPr>
        <w:pStyle w:val="BookText"/>
        <w:rPr/>
      </w:pPr>
      <w:bookmarkEnd w:id="1524"/>
      <w:r>
        <w:rPr>
          <w:rFonts w:ascii="Amiri" w:hAnsi="Amiri" w:eastAsia="Amiri" w:cs="Amiri"/>
          <w:color w:val="111111"/>
          <w:sz w:val="28"/>
          <w:sz w:val="28"/>
          <w:szCs w:val="28"/>
          <w:rtl w:val="true"/>
          <w:lang w:bidi="ar-SA"/>
        </w:rPr>
        <w:t>خبز خمیر ، ولبن ثَمِیرٌ ، وحیس جمیر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قد تحبّب زبده فیه ، وظهرت ثَمِیرَتُه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308510_73709187"/>
      <w:bookmarkStart w:id="1526" w:name="_Toc659"/>
      <w:bookmarkEnd w:id="1525"/>
      <w:r>
        <w:rPr>
          <w:rtl w:val="true"/>
        </w:rPr>
        <w:t>ثمغ</w:t>
      </w:r>
      <w:bookmarkEnd w:id="1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صدقة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به حدث إنّ ثَمْغاً وصرمة ابن الأکوع وکذا وکذا جعله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مالان معروفان بالمدینة کان لعمر بن الخطاب رضی الله عنه فوقفهما</w:t>
      </w:r>
      <w:r>
        <w:rPr>
          <w:rFonts w:eastAsia="IRNazanin" w:cs="IRNazanin"/>
          <w:color w:val="111111"/>
          <w:sz w:val="28"/>
          <w:szCs w:val="28"/>
          <w:rtl w:val="true"/>
          <w:lang w:bidi="fa-IR"/>
        </w:rPr>
        <w:t>.</w:t>
      </w:r>
    </w:p>
    <w:p>
      <w:pPr>
        <w:pStyle w:val="Heading5"/>
        <w:numPr>
          <w:ilvl w:val="4"/>
          <w:numId w:val="1"/>
        </w:numPr>
        <w:rPr/>
      </w:pPr>
      <w:bookmarkStart w:id="1527" w:name="__RefHeading___Toc308512_73709187"/>
      <w:bookmarkStart w:id="1528" w:name="_Toc660"/>
      <w:bookmarkEnd w:id="1527"/>
      <w:r>
        <w:rPr>
          <w:rtl w:val="true"/>
        </w:rPr>
        <w:t>ثمل</w:t>
      </w:r>
      <w:bookmarkEnd w:id="1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فحلب فیه ثجّا حتی علاه الثُّمَال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الرّغوة ، واحده ثُمَالَة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شعر أبی طالب یمدح النبی صلی‌الله‌علیه‌وسلم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w:t>
      </w:r>
    </w:p>
    <w:p>
      <w:pPr>
        <w:pStyle w:val="BookText"/>
        <w:rPr/>
      </w:pPr>
      <w:r>
        <w:rPr>
          <w:rFonts w:ascii="Amiri" w:hAnsi="Amiri" w:eastAsia="Amiri" w:cs="Amiri"/>
          <w:color w:val="111111"/>
          <w:sz w:val="28"/>
          <w:sz w:val="28"/>
          <w:szCs w:val="28"/>
          <w:rtl w:val="true"/>
          <w:lang w:bidi="ar-SA"/>
        </w:rPr>
        <w:t>ثِمَالُ الیتامی عصمة للارامل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والغیاث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المطعم فی 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ثِمَال حاضرتهم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غیاثهم وعصمتهم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حمزة رضی الله عنه وشارفی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حمزة ثَمِلٌ محمرّة 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الثَّمِلُ الذی أخذ منه الشّراب والسّکر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تزویج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انطلقت إلی أبیها وهو ثَمِلٌ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طلی بعیرا من إبل الصّدقة بقطران ، فقال له رجل لو أمرت عبدا کفاکه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بالثَّمَلَة فی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أعبد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الثَّمَلَة بفتح الثاء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صوفة ، أو خرقة یهنأ بها البعیر ، ویدهن بها السّقاء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جاءته امرأة جلیلة ، فحسرت عن ذراعیها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احتراش الضّباب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 الضّبّ فورّیته ، ثم دعوت بمکتفة فثَمَلْتِهِ کان أشبع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أصلحته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ولّیتک العراقین صدمة ، فسر إلیها </w:t>
      </w:r>
      <w:bookmarkStart w:id="1529" w:name="pg11386_141586"/>
    </w:p>
    <w:p>
      <w:pPr>
        <w:pStyle w:val="BookText"/>
        <w:rPr/>
      </w:pPr>
      <w:bookmarkEnd w:id="1529"/>
      <w:r>
        <w:rPr>
          <w:rFonts w:ascii="Amiri" w:hAnsi="Amiri" w:eastAsia="Amiri" w:cs="Amiri"/>
          <w:color w:val="111111"/>
          <w:sz w:val="28"/>
          <w:sz w:val="28"/>
          <w:szCs w:val="28"/>
          <w:rtl w:val="true"/>
          <w:lang w:bidi="ar-SA"/>
        </w:rPr>
        <w:t>منطویَ الثَّمِیلَة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الثَّمِیلَة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بطن الدّابة من العلف والماء ، وما یدّخره الإنسان من طعام أو غیره ، وکلّ بقیة ثَمِیلَة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الیها مخفّا</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308514_73709187"/>
      <w:bookmarkStart w:id="1531" w:name="_Toc661"/>
      <w:bookmarkEnd w:id="1530"/>
      <w:r>
        <w:rPr>
          <w:rtl w:val="true"/>
        </w:rPr>
        <w:t>ثمم</w:t>
      </w:r>
      <w:bookmarkEnd w:id="1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أحیحة بن الجلاح وقول أخواله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أهل ثُمِّهِ ورُمِّهِ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المحدّثون یروونه بالضّم ، والوجه عندی الفتح ، وهو إصلاح الشیء وإحکامه ، وهو والرّمّ بمعنی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 قماش البیت ، والرّمّ مرمّة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بالضّم مصدران ، کالشّکر ، أو بمعنی المفعول کالذّخر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کنّا أهل تربیته والمتولّین لإصلاح شأنه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اغزوا والغزو حلو خضر قبل أن یصیر ثُمَاماً ، ثم رماما ثم 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ضعیف قصیر لا یطول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البالی ، والحطام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المتکسّر المتفتّت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اغزوا وأنتم تنصرون وتوفّرون غنائمکم قبل أن یهن ویضعف ویکون کالثُّمَام</w:t>
      </w:r>
      <w:r>
        <w:rPr>
          <w:rFonts w:eastAsia="IRNazanin" w:cs="IRNazanin"/>
          <w:color w:val="111111"/>
          <w:sz w:val="28"/>
          <w:szCs w:val="28"/>
          <w:rtl w:val="true"/>
          <w:lang w:bidi="fa-IR"/>
        </w:rPr>
        <w:t>.</w:t>
      </w:r>
    </w:p>
    <w:p>
      <w:pPr>
        <w:pStyle w:val="Heading5"/>
        <w:numPr>
          <w:ilvl w:val="4"/>
          <w:numId w:val="1"/>
        </w:numPr>
        <w:rPr/>
      </w:pPr>
      <w:bookmarkStart w:id="1532" w:name="__RefHeading___Toc308516_73709187"/>
      <w:bookmarkStart w:id="1533" w:name="_Toc662"/>
      <w:bookmarkEnd w:id="1532"/>
      <w:r>
        <w:rPr>
          <w:rtl w:val="true"/>
        </w:rPr>
        <w:t>ثمن</w:t>
      </w:r>
      <w:bookmarkEnd w:id="1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بناء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ثَامِنُونِی بحائطکم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قرّروا معی ثَمَنَه وبیعونیه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ثَامَنْت الرجلَ فی المبیع أُثَامِنُه ، إذا قاولته فی ثَمَنِه وساومته علی بیعه واشترائه</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308518_73709187"/>
      <w:bookmarkStart w:id="1535" w:name="_Toc663"/>
      <w:bookmarkEnd w:id="1534"/>
      <w:r>
        <w:rPr>
          <w:rtl w:val="true"/>
        </w:rPr>
        <w:t>(</w:t>
      </w:r>
      <w:r>
        <w:rPr>
          <w:rtl w:val="true"/>
        </w:rPr>
        <w:t>باب الثاء مع النون</w:t>
      </w:r>
      <w:r>
        <w:rPr>
          <w:rtl w:val="true"/>
        </w:rPr>
        <w:t>)</w:t>
      </w:r>
      <w:bookmarkEnd w:id="1535"/>
    </w:p>
    <w:p>
      <w:pPr>
        <w:pStyle w:val="Heading5"/>
        <w:numPr>
          <w:ilvl w:val="4"/>
          <w:numId w:val="1"/>
        </w:numPr>
        <w:rPr/>
      </w:pPr>
      <w:bookmarkStart w:id="1536" w:name="__RefHeading___Toc308520_73709187"/>
      <w:bookmarkStart w:id="1537" w:name="_Toc664"/>
      <w:bookmarkEnd w:id="1536"/>
      <w:r>
        <w:rPr>
          <w:rtl w:val="true"/>
        </w:rPr>
        <w:t>ثند</w:t>
      </w:r>
      <w:bookmarkEnd w:id="1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عاری الثَّنْدُوَتَین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الثَّنْدُوَتَان للرّجل کالثّدیین للمرأة ، فمن ضمّ الثناء همز ، ومن فتحها لم یهمز ، أراد أنه لم یکن علی ذلک الموضع منه کبیر لحم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الأنف إذا جدع الدّیة کاملة ، وإن جدعت ثَنْدُوَتُه فنصف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بالثَّنْدُوَة فی هذا الموضع روثة الأنف ، وهی طرفه ومقدّمه</w:t>
      </w:r>
      <w:r>
        <w:rPr>
          <w:rFonts w:eastAsia="IRNazanin" w:cs="IRNazanin"/>
          <w:color w:val="111111"/>
          <w:sz w:val="28"/>
          <w:szCs w:val="28"/>
          <w:rtl w:val="true"/>
          <w:lang w:bidi="fa-IR"/>
        </w:rPr>
        <w:t>.</w:t>
      </w:r>
    </w:p>
    <w:p>
      <w:pPr>
        <w:pStyle w:val="Heading5"/>
        <w:numPr>
          <w:ilvl w:val="4"/>
          <w:numId w:val="1"/>
        </w:numPr>
        <w:rPr/>
      </w:pPr>
      <w:bookmarkStart w:id="1538" w:name="__RefHeading___Toc308522_73709187"/>
      <w:bookmarkStart w:id="1539" w:name="_Toc665"/>
      <w:bookmarkEnd w:id="1538"/>
      <w:r>
        <w:rPr>
          <w:rtl w:val="true"/>
        </w:rPr>
        <w:t>ثنط</w:t>
      </w:r>
      <w:bookmarkEnd w:id="153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مدّ الله الأرض مادت فَثَنَطَهَا بالجبال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شقّها </w:t>
      </w:r>
      <w:bookmarkStart w:id="1540" w:name="pg11386_141588"/>
    </w:p>
    <w:p>
      <w:pPr>
        <w:pStyle w:val="BookText"/>
        <w:rPr/>
      </w:pPr>
      <w:bookmarkEnd w:id="1540"/>
      <w:r>
        <w:rPr>
          <w:rFonts w:ascii="IRNazanin" w:hAnsi="IRNazanin" w:eastAsia="IRNazanin"/>
          <w:color w:val="111111"/>
          <w:sz w:val="28"/>
          <w:sz w:val="28"/>
          <w:szCs w:val="28"/>
          <w:rtl w:val="true"/>
          <w:lang w:bidi="fa-IR"/>
        </w:rPr>
        <w:t>فصارت کالأوتاد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بتقدیم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ابن الأعرابی بین النّثط والثَّنْط ، فجعل الثَّنْط شقّا ، والنّثط تثقیلا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وهما حرفان غریبان ، فلا أدری أعربیّان أم دخیلان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جاء إلا فی حدیث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بالباء بدل النون ، من التّثبیط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التعویق</w:t>
      </w:r>
      <w:r>
        <w:rPr>
          <w:rFonts w:eastAsia="IRNazanin" w:cs="IRNazanin"/>
          <w:color w:val="111111"/>
          <w:sz w:val="28"/>
          <w:szCs w:val="28"/>
          <w:rtl w:val="true"/>
          <w:lang w:bidi="fa-IR"/>
        </w:rPr>
        <w:t>.</w:t>
      </w:r>
    </w:p>
    <w:p>
      <w:pPr>
        <w:pStyle w:val="Heading5"/>
        <w:numPr>
          <w:ilvl w:val="4"/>
          <w:numId w:val="1"/>
        </w:numPr>
        <w:rPr/>
      </w:pPr>
      <w:bookmarkStart w:id="1541" w:name="__RefHeading___Toc308524_73709187"/>
      <w:bookmarkStart w:id="1542" w:name="_Toc666"/>
      <w:bookmarkEnd w:id="1541"/>
      <w:r>
        <w:rPr>
          <w:rtl w:val="true"/>
        </w:rPr>
        <w:t>ثنن</w:t>
      </w:r>
      <w:bookmarkEnd w:id="1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آمنة أمّ النبی صلی‌الله‌علیه‌وسلم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وجدته فی قطن ولا ثُنَّة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السّرة والعانة من أسفل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مقتل حمزة رضی الله تعالی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سدّدت رمحی لثُنَّتِه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وحدیث فارعة أخت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 ما بین صدره إلی ثُنَّتِه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فتح نهاوند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الدّم ثُنَنَ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شعرات فی مؤخّر الحافر من الید والرجل</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308526_73709187"/>
      <w:bookmarkStart w:id="1544" w:name="_Toc667"/>
      <w:bookmarkEnd w:id="1543"/>
      <w:r>
        <w:rPr>
          <w:rtl w:val="true"/>
        </w:rPr>
        <w:t>ثنا</w:t>
      </w:r>
      <w:bookmarkEnd w:id="1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ثِنَی فی الصّدقة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لا تؤخذ الزکاة مرّتین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والثِّنَی بالکسر 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 الشیء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فی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أخذ الصدقة ، فحذف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تکون الصدقة بمعنی التصدیق ، وهو أخذ الصدقة ، کالزکاة والذّکاة بمعنی التزکیة ، والتّذکیة فلا یحتاج إلی حذف مضاف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الثُّنْیَا إلا أن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یُسْتَثْنَی فی عقد البیع شیء مجهول فیفسد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هو أن یباع شیء جزافا فلا یجوز أن یُسْتَثْنَی منه شیء قلّ أو کثر ، وتکون الثُّنْیَا فی المزارعة أن یُسْتَثْنَی بعد النصف أو الثلث کیل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أو طلّق ثم اسْتَثْنَی فله ثُنْیَاه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شرط فی ذلک شرطا ، أو علّقه علی شیء فله ما شرط أو اسْتَثْنَی منه ، مثل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 إلّا واحدة ، أو أعتقتهم إلّا فلانا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لرجل ناقة نجیبة فمرضت فباعها من رجل واشترط ثُنْیَاهَا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قوائمها ورأسها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 ثَنِیَّة الله 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تأوّل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السَّماواتِ وَمَنْ فِی الْأَرْضِ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اسْتَثْنَاهُم الله من الصّعق الشّهداء ، وهم الأحیاء المرزوقون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ینحر بدنته وهی بارکة مَثْنِیَّة بِثِنَایَین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معقولة بعقالین ، ویسمّی ذلک الحبل الثِّنَایَة ، وإنّما لم یقولوا ثِنَاءَیْن بالهمز حملا علی نظائره ، لأنه حبل واحد یشدّ بأحد طرفیه ید وبطرفه الثانی أخری ، فهما کالواحد ، وإن جاء بلفظ اثْنَیْن ، ولا یفرد 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عائشة رضی الله عنها تصف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بطرفیه وربّق لکم أَثْنَاءَه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انْثَنَی منه ، واحدها ثِنْیٌ ، وهو معاطف الثّوب وتضاعیفه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أبی هریرة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یَثْنِیهِ علیه أَثْنَاء من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ثوبه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صفته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بالطّویل المُتَثَنَّی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الذّاهب طولا ، وأکثر ما یستعمل فی طویل لا عرض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 مَثْنَی 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رکعتان رکعتان بتشهّد وتسلیم ، فی طویل لا 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ثُنَائِیَّة لا رباعیّة ، ومَثْنَی معدول من اثْنَیْن اثْنَیْن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عوف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النبی صلی‌الله‌علیه‌وسلم عن الإمارة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ملامة ، وثِنَاؤُها ندامة ، وثلاثها عذاب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ثَانِیها وثالثها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لهم بدء الفجور وثِنَاهُ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أوّله وآخره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ذکر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السّبع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بذلک لأنّها تُثْنَی فی کل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المَثَانِی السّور التی تقصر عن المئین وتزید عن المفصّل ، کأنّ المئین جعلت مبادی ، والّتی تلیها مَثَانِی</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أشراط الساعة أن یقرأ فیما بینهم بالمَثْنَاة ، لیس أحد یغیّرها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المَثْنَاة؟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استکتب من غیر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المَثْنَاة هی أنّ أحبار بنی إسرائیل بعد موسی علیه‌السلام وضعوا کتابه فیما بینهم علی ما أرادوا من غیر کتاب الله ، </w:t>
      </w:r>
      <w:bookmarkStart w:id="1545" w:name="pg11386_141592"/>
    </w:p>
    <w:p>
      <w:pPr>
        <w:pStyle w:val="BookText"/>
        <w:rPr/>
      </w:pPr>
      <w:bookmarkEnd w:id="1545"/>
      <w:r>
        <w:rPr>
          <w:rFonts w:ascii="IRNazanin" w:hAnsi="IRNazanin" w:eastAsia="IRNazanin"/>
          <w:color w:val="111111"/>
          <w:sz w:val="28"/>
          <w:sz w:val="28"/>
          <w:szCs w:val="28"/>
          <w:rtl w:val="true"/>
          <w:lang w:bidi="fa-IR"/>
        </w:rPr>
        <w:t>فهو المَثْنَاة ، فکأنّ ابن عمرو کره الأخذ عن أهل الکتاب ، وقد کانت عنده کتب وقعت إلیه یوم الیرموک منهم ، فقال هذا لمعرفته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المَثْنَاة هی الّتی تسمّی بالفارسیة دو بیتی ، وهو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الأضحیة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بالثَّنِیَّة من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الثَّنِیَّة من الغنم ما دخل فی السّنة الثالثة ، ومن البقر کذلک ، ومن الإبل فی السادسة ، والذّکر ثَنِیٌ ، وعلی مذهب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من المعز فی الثَانِیَة ، ومن البقر فی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یصعد ثَنِیَّة المرار حطّ عنه ما حط عن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الثَّنِیَّة فی الجبل کالعقبة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الطّریق العالی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أعلی المسیل فی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والمرار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بین مکة والمدینة من طریق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یقوله بالفتح ، وإنما حثّهم علی صعودها لأنها عقبة شاقّة وصلوا إلیها لیلا حین أرادوا مکة سنة الحدیبیة ، فرغّبهم فی صعودها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حط عن بنی إسرائیل هو ذنوبهم ،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حِطَّةٌ نَغْفِرْ لَکُمْ خَطایاکُمْ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خطبة الحجاج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جلا وطلّاع الثَّنَایَا</w:t>
      </w:r>
    </w:p>
    <w:p>
      <w:pPr>
        <w:pStyle w:val="BookText"/>
        <w:rPr/>
      </w:pPr>
      <w:r>
        <w:rPr>
          <w:rFonts w:ascii="IRNazanin" w:hAnsi="IRNazanin" w:eastAsia="IRNazanin"/>
          <w:color w:val="111111"/>
          <w:sz w:val="28"/>
          <w:sz w:val="28"/>
          <w:szCs w:val="28"/>
          <w:rtl w:val="true"/>
          <w:lang w:bidi="fa-IR"/>
        </w:rPr>
        <w:t>هی جمع ثَنِیَّة ، أراد أنه جلد یرتکب الأمور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عقیب الصلاة وهو ثَانٍ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عاطف رجله فی التّشهّد قبل أن ینهض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قبل أن یَثْنِی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ضدّ الأوّل فی اللفظ ، ومثله فی المعنی ؛ لأنه أراد قبل أن یصرف رجله عن حالتها التی هی علیها فی التشهّد</w:t>
      </w:r>
      <w:r>
        <w:rPr>
          <w:rFonts w:eastAsia="IRNazanin" w:cs="IRNazanin"/>
          <w:color w:val="111111"/>
          <w:sz w:val="28"/>
          <w:szCs w:val="28"/>
          <w:rtl w:val="true"/>
          <w:lang w:bidi="fa-IR"/>
        </w:rPr>
        <w:t>.</w:t>
      </w:r>
    </w:p>
    <w:p>
      <w:pPr>
        <w:pStyle w:val="Heading4"/>
        <w:numPr>
          <w:ilvl w:val="3"/>
          <w:numId w:val="1"/>
        </w:numPr>
        <w:rPr/>
      </w:pPr>
      <w:bookmarkStart w:id="1546" w:name="__RefHeading___Toc308528_73709187"/>
      <w:bookmarkStart w:id="1547" w:name="_Toc668"/>
      <w:bookmarkEnd w:id="1546"/>
      <w:r>
        <w:rPr>
          <w:rtl w:val="true"/>
        </w:rPr>
        <w:t>(</w:t>
      </w:r>
      <w:r>
        <w:rPr>
          <w:rtl w:val="true"/>
        </w:rPr>
        <w:t>باب الثاء مع الواو</w:t>
      </w:r>
      <w:r>
        <w:rPr>
          <w:rtl w:val="true"/>
        </w:rPr>
        <w:t>)</w:t>
      </w:r>
      <w:bookmarkEnd w:id="1547"/>
    </w:p>
    <w:p>
      <w:pPr>
        <w:pStyle w:val="Heading5"/>
        <w:numPr>
          <w:ilvl w:val="4"/>
          <w:numId w:val="1"/>
        </w:numPr>
        <w:rPr/>
      </w:pPr>
      <w:bookmarkStart w:id="1548" w:name="__RefHeading___Toc308530_73709187"/>
      <w:bookmarkStart w:id="1549" w:name="_Toc669"/>
      <w:bookmarkEnd w:id="1548"/>
      <w:r>
        <w:rPr>
          <w:rtl w:val="true"/>
        </w:rPr>
        <w:t>ثوب</w:t>
      </w:r>
      <w:bookmarkEnd w:id="154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ثُوِّب بالصلاة فائتوها وعلیکم 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التَّثْوِیب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 التَّثْوِیب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یجیء الرجل مستصرخا فیلوّح بِثَوْبِه لیری ویشتهر ، فسمّی الدعاء تَثْوِیباً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داع مُثَوَّبٌ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إنما سمّی تَثْوِیباً من ثَابَ یَثُوب إذا رجع ، </w:t>
      </w:r>
    </w:p>
    <w:p>
      <w:pPr>
        <w:pStyle w:val="BookText"/>
        <w:rPr/>
      </w:pPr>
      <w:r>
        <w:rPr>
          <w:rFonts w:ascii="IRNazanin" w:hAnsi="IRNazanin" w:eastAsia="IRNazanin"/>
          <w:color w:val="111111"/>
          <w:sz w:val="28"/>
          <w:sz w:val="28"/>
          <w:szCs w:val="28"/>
          <w:rtl w:val="true"/>
          <w:lang w:bidi="fa-IR"/>
        </w:rPr>
        <w:t>فهو رجوع إلی الأمر بالمبادرة إلی الصلاة ، وأنّ المؤذن إذا قال حیّ علی الصلاة فقد دعاهم إلیها ، وإذا قال بعدها الصلاة خیر من النّوم فقد رجع إلی کلام معناه المبادرة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صلی‌الله‌علیه‌وسلم أن لا أُثَوِّب فی شیء من الصلاة إلّا فی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أم سلمة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عمود الدّین لا یثاب بالنّساء إن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یعاد إلی استوائه ، من ثَابَ یَثُوب إذا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الناس یَثُوبُون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یرجعون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أعرفنّ أحدا انتقص من سبل الناس إلی مَثَابَاتِه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مَثَابَة وهی المنزل ؛ لأن أهله یَثُوبُون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الْبَیْتَ مَثابَةً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مرجعا ومجتمعا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أعرفنّ أحدا اقتطع شیئا من طرق المسلمین وأدخله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عائشة رضی الله عنها ، وقولها فی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 </w:t>
      </w:r>
      <w:r>
        <w:rPr>
          <w:rStyle w:val="FootnoteAnchor"/>
          <w:rtl w:val="true"/>
        </w:rPr>
        <w:footnoteReference w:id="137"/>
      </w:r>
      <w:r>
        <w:rPr>
          <w:rFonts w:ascii="Amiri" w:hAnsi="Amiri" w:eastAsia="Amiri" w:cs="Amiri"/>
          <w:color w:val="111111"/>
          <w:sz w:val="28"/>
          <w:sz w:val="28"/>
          <w:szCs w:val="28"/>
          <w:rtl w:val="true"/>
          <w:lang w:bidi="ar-SA"/>
        </w:rPr>
        <w:t>کان یستجمّ مَثَابَة سفهه؟</w:t>
      </w:r>
    </w:p>
    <w:p>
      <w:pPr>
        <w:pStyle w:val="BookText"/>
        <w:rPr/>
      </w:pPr>
      <w:r>
        <w:rPr>
          <w:rFonts w:ascii="IRNazanin" w:hAnsi="IRNazanin" w:eastAsia="IRNazanin"/>
          <w:color w:val="111111"/>
          <w:sz w:val="28"/>
          <w:sz w:val="28"/>
          <w:szCs w:val="28"/>
          <w:rtl w:val="true"/>
          <w:lang w:bidi="fa-IR"/>
        </w:rPr>
        <w:t xml:space="preserve">وحدیث عمرو بن العاص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فی مرضه الذی مات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أذوب ولا أَثُوب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أضعف ولا أرجع إلی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ابن التّیّهان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أَثِیبُوا أخاکم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جازوه علی صنیعه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أَثَابَه یُثِیبُه إِثَابَة ، والاسم الثَّوَاب ، ویکون فی الخیر والشّرّ ، إلا أنه بالخیر أخصّ وأکثر استعمالا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حضره الموت دعا بِثِیَاب جدد فلبسها ، ثم ذکر عن النبی صلی‌الله‌علیه‌وسلم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یبعث فی ثِیَابِه التی یموت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سعید فقد استعمل الحدیث علی ظاهره ، وقد روی فی تحسین الکفن أحادیث ، قال وقد تأوّله بعض العلماء علی المعنی ، وأراد به الحالة التی یموت علیها من الخیر والشّر ، وعمله الذی یختم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فلان طاهر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وصفوه بطهارة النّفس والبراءة من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وَثِیابَکَ فَطَهِّرْ</w:t>
      </w:r>
      <w:r>
        <w:rPr>
          <w:rFonts w:eastAsia="IRNazanin" w:cs="IRNazanin"/>
          <w:color w:val="111111"/>
          <w:sz w:val="28"/>
          <w:szCs w:val="28"/>
          <w:rtl w:val="true"/>
          <w:lang w:bidi="fa-IR"/>
        </w:rPr>
        <w:t xml:space="preserve">) </w:t>
      </w:r>
      <w:bookmarkStart w:id="1550" w:name="pg11386_141596"/>
    </w:p>
    <w:p>
      <w:pPr>
        <w:pStyle w:val="BookText"/>
        <w:rPr/>
      </w:pPr>
      <w:bookmarkEnd w:id="1550"/>
      <w:r>
        <w:rPr>
          <w:rFonts w:ascii="IRNazanin" w:hAnsi="IRNazanin" w:eastAsia="IRNazanin"/>
          <w:color w:val="111111"/>
          <w:sz w:val="28"/>
          <w:sz w:val="28"/>
          <w:szCs w:val="28"/>
          <w:rtl w:val="true"/>
          <w:lang w:bidi="fa-IR"/>
        </w:rPr>
        <w:t>أی عملک فأصلح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فلان دنس الثِّیَاب إذا کان خبیث الفعل والمذهب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العبد علی ما مات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قول من ذهب به إلی الأکفان بشیء ، لأنّ الإنسان إنّما یکفّن بعد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ثَوْب شهرة ألبسه الله ثَوْب 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یشمله بالذّل کما یشمل الثَّوْب البدن ، بأن یصغّره فی العیون ویحقّره فی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لتشبّع بما لم یعط کلابس ثَوْبَی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المشکل من هذا الحدیث تثنیة الثَّوْب ، 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الرجل یجعل لقمیصه کمّین ، أحدهما فوق الآخر لیری أن علیه قمیصین ، وهما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یکون فیه أحد الثَّوْبَین زورا لا الثَّوْبَان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العرب أکثر ما کانت تلبس عند الجدة والقدرة إزارا ورداء ، ولهذا حین سئل النبی صلی‌الله‌علیه‌وسلم عن الصلاة فی الثَّوْب الواحد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أوکلّکم یجد ثَوْبَین؟ وفسّره عمر رضی الله عنه بإزار ورداء ، وإزار وقمیص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إسحاق بن راهویه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الغمر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ابنة ذی الرّمّة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إذا اجتمعوا فی المحافل کانت لهم جماعة یلبس أحدهم ثَوْبَین حسنین ، فإن احتاجوا إلی شهادة شهد لهم بزور ، فیمضون شهادته بِثَوْبَیه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ثِیَابَه؟ وما أحسن هیئته؟ فیجیزون شهادته لذلک ، والأحسن فیه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المتشبّع بما لم یعط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یقول أعطیت کذا ، لشیء لم یعطه ، فأما إنه یتّصف بصفات لیست فیه ، یرید أن الله منحه إیاها ، أو یرید أن بعض الناس وصله بشیء خصّه به ، فیکون بهذا القول قد جمع بین 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اتّصافه بما لیس فیه وأخذه ما لم یأخذه ، والآخر الکذب علی المعطی وهو الله تعالی أو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بِثَوْبَی الزّور هذین الحالین اللّذین ارتکبهما واتّصف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الثَّوْب یطلق علی الصّفة المحمودة والمذمومة ، وحینئذ یصح التّشبیه فی التّثنیة ، لأنه شبّه اثنین باثنین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5"/>
        <w:numPr>
          <w:ilvl w:val="4"/>
          <w:numId w:val="1"/>
        </w:numPr>
        <w:rPr/>
      </w:pPr>
      <w:bookmarkStart w:id="1551" w:name="__RefHeading___Toc308532_73709187"/>
      <w:bookmarkStart w:id="1552" w:name="_Toc670"/>
      <w:bookmarkEnd w:id="1551"/>
      <w:r>
        <w:rPr>
          <w:rtl w:val="true"/>
        </w:rPr>
        <w:t>ثور</w:t>
      </w:r>
      <w:bookmarkEnd w:id="1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أکل أَثْوَار 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الأَثْوَار جمع ثَوْر ، وهی قطعة من الأقط ، وهو لبن جامد مستحجر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توضّأوا ممّا مسّت النار ولو من ثَوْر 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غسل الید والفم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حمله علی ظاهره وأوجب علیه وضوء الصلاة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عمرو بن معدی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بنی فلان فأتونی بثَوْرٍ وقوس وکعب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التّمر فی الجلّة ، والکعب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السّمن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العشاء إذا سقط ثَوْر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انتشاره وثَوَرَان حمرته ، من ثَارَ الشیء یَثُور إذا انتشر وارتفع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الماء یَثُور من بین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ینبع بقوّة وشدّة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حمّی تفور أو تَثُور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العلم فَلْیُثَوِّرِ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لینقّر عنه ویفکّر فی معانیه وتفسیره وقراءته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أَثِیرُوا القرآن فإنّ فیه علم الأوّلین والآخرین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لأهل جرش بالحمی الذی حماه لهم للفرس والرّاحلة والمُثِیرَة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بالمُثِیرَة بقر الحرث ، لأنها تثیر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أهل نجد ثَائِر الرأس یسأله عن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منتشر شعر الرأس قائمه ، فحذف المضاف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إلی أخیه ثَائِراً فریصته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منتفخ الفریصة قائمها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اللّحمة التی بین الجنب والکتف لا تزال ترعد من الدّابة ، وأراد بها هاهنا عصب الرّقبة وعروقها ، لأنها هی الّتی تثور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شعر الفریصة ، علی حذف المضاف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حرّم المدینة ما بین عیر إلی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جبلان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عیر فجبل معروف بالمدینة ، وأما ثَوْر ، فالمعروف أنه بمکة ، وفیه الغار الذی بات به النبی صلی‌الله‌علیه‌وسلم لمّا هاجر ، وفی روایة قلیلة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عیر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بالمدینة ، فیکون ثور غلطا من الرّاوی وإن کان هو الأشهر فی الروایة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عیرا جبل بمکة ، ویکون المراد أنه حرّم من المدینة قدر </w:t>
      </w:r>
      <w:bookmarkStart w:id="1553" w:name="pg11386_141600"/>
    </w:p>
    <w:p>
      <w:pPr>
        <w:pStyle w:val="BookText"/>
        <w:rPr/>
      </w:pPr>
      <w:bookmarkEnd w:id="1553"/>
      <w:r>
        <w:rPr>
          <w:rFonts w:ascii="IRNazanin" w:hAnsi="IRNazanin" w:eastAsia="IRNazanin"/>
          <w:color w:val="111111"/>
          <w:sz w:val="28"/>
          <w:sz w:val="28"/>
          <w:szCs w:val="28"/>
          <w:rtl w:val="true"/>
          <w:lang w:bidi="fa-IR"/>
        </w:rPr>
        <w:t xml:space="preserve">ما بین عیر وثور من مکة ، أو حرّم المدینة تحریما مثل تحریم ما بین عیر وثور بمکة ، علی حذف المضاف ووصف المصدر المحذوف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4" w:name="__RefHeading___Toc308534_73709187"/>
      <w:bookmarkStart w:id="1555" w:name="_Toc671"/>
      <w:bookmarkEnd w:id="1554"/>
      <w:r>
        <w:rPr>
          <w:rtl w:val="true"/>
        </w:rPr>
        <w:t>ثول</w:t>
      </w:r>
      <w:bookmarkEnd w:id="1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عبد الرحمن بن عوف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انْثَال علیه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اجتمعوا وانصبّوا من کلّ وجه ، وهو مطاوع ثَالَ یَثُولُ ثَوْلاً إذا صبّ ما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یضحّی بالثَّوْلَاء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یأخذ الغنم کالجنون یلتوی منه عنقها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داء یأخذها فی ظهورها ورؤوسها فتخرّ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عطاء عن مسّ ثُول الإبل فقال لا 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الثُّول لغة فی الثّیل ، وهو وعاء قضیب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قضیبه</w:t>
      </w:r>
      <w:r>
        <w:rPr>
          <w:rFonts w:eastAsia="IRNazanin" w:cs="IRNazanin"/>
          <w:color w:val="111111"/>
          <w:sz w:val="28"/>
          <w:szCs w:val="28"/>
          <w:rtl w:val="true"/>
          <w:lang w:bidi="fa-IR"/>
        </w:rPr>
        <w:t>.</w:t>
      </w:r>
    </w:p>
    <w:p>
      <w:pPr>
        <w:pStyle w:val="Heading5"/>
        <w:numPr>
          <w:ilvl w:val="4"/>
          <w:numId w:val="1"/>
        </w:numPr>
        <w:rPr/>
      </w:pPr>
      <w:bookmarkStart w:id="1556" w:name="__RefHeading___Toc308536_73709187"/>
      <w:bookmarkStart w:id="1557" w:name="_Toc672"/>
      <w:bookmarkEnd w:id="1556"/>
      <w:r>
        <w:rPr>
          <w:rtl w:val="true"/>
        </w:rPr>
        <w:t>ثوا</w:t>
      </w:r>
      <w:bookmarkEnd w:id="1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أهل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نجران مَثْوَی رسلی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مسکنهم مدّة مقامهم ونزلهم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 من ثَوَی بالمکان یَثْوِی إذا أقام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مَثَاوِیَکُمْ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جمع المَثْوَی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إلیه فی رجل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عهدک بالنّساء؟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البارحة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 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ربّة المنزل الذی بات به ولم یرد زوجته ؛ لأنّ تمام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عرفت أنّ الله قد حرّم الزّنا؟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هریرة رضی الله عنه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تَثَوَّیْتُهُ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تضیّفته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هذا اللفظ فی الحدیث</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رمح النبی صلی‌الله‌علیه‌وسلم کان اسمه المُثْوِی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لأنه یثبت المطعون به ، من الثَّوَی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 xml:space="preserve">. </w:t>
      </w:r>
      <w:bookmarkStart w:id="1558" w:name="pg11386_141601"/>
    </w:p>
    <w:p>
      <w:pPr>
        <w:pStyle w:val="BookText"/>
        <w:rPr/>
      </w:pPr>
      <w:bookmarkEnd w:id="1558"/>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بضم الثاء وفتح الواو وتشدید الیاء ، ویقال بفتح الثاء وکسر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بالکوفة به قبر أبی موسی الأشعری ، والمغیرة بن شعبة رضی الله عنهما</w:t>
      </w:r>
      <w:r>
        <w:rPr>
          <w:rFonts w:eastAsia="IRNazanin" w:cs="IRNazanin"/>
          <w:color w:val="111111"/>
          <w:sz w:val="28"/>
          <w:szCs w:val="28"/>
          <w:rtl w:val="true"/>
          <w:lang w:bidi="fa-IR"/>
        </w:rPr>
        <w:t>.</w:t>
      </w:r>
    </w:p>
    <w:p>
      <w:pPr>
        <w:pStyle w:val="Heading4"/>
        <w:numPr>
          <w:ilvl w:val="3"/>
          <w:numId w:val="1"/>
        </w:numPr>
        <w:rPr/>
      </w:pPr>
      <w:bookmarkStart w:id="1559" w:name="__RefHeading___Toc308538_73709187"/>
      <w:bookmarkStart w:id="1560" w:name="_Toc673"/>
      <w:bookmarkEnd w:id="1559"/>
      <w:r>
        <w:rPr>
          <w:rtl w:val="true"/>
        </w:rPr>
        <w:t>(</w:t>
      </w:r>
      <w:r>
        <w:rPr>
          <w:rtl w:val="true"/>
        </w:rPr>
        <w:t>باب الثاء مع الیاء</w:t>
      </w:r>
      <w:r>
        <w:rPr>
          <w:rtl w:val="true"/>
        </w:rPr>
        <w:t>)</w:t>
      </w:r>
      <w:bookmarkEnd w:id="1560"/>
    </w:p>
    <w:p>
      <w:pPr>
        <w:pStyle w:val="Heading5"/>
        <w:numPr>
          <w:ilvl w:val="4"/>
          <w:numId w:val="1"/>
        </w:numPr>
        <w:rPr/>
      </w:pPr>
      <w:bookmarkStart w:id="1561" w:name="__RefHeading___Toc308540_73709187"/>
      <w:bookmarkStart w:id="1562" w:name="_Toc674"/>
      <w:bookmarkEnd w:id="1561"/>
      <w:r>
        <w:rPr>
          <w:rtl w:val="true"/>
        </w:rPr>
        <w:t>ثیب</w:t>
      </w:r>
      <w:bookmarkEnd w:id="1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الثَّیِّبُ بالثَّیِّبِ جلد مائة ورجم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الثَّیِّبُ من لیس ببکر ، ویقع علی الذکر والأنثی ، رجل ثَیِّبٌ وامرأة ثَیِّبٌ ، وقد یطلق علی المرأة المبالغة وإن کانت بکرا ، مجازا واتّساعا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بین الجلد والرّجم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الکلمة الواو ، لأنه من ثَابَ یَثُوبُ إذا رجع ، کأن الثَّیِّب بصدد العود 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وذکرناه هاهنا حملا علی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ذکره فی الحدیث</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308542_73709187"/>
      <w:bookmarkStart w:id="1564" w:name="_Toc675"/>
      <w:bookmarkEnd w:id="1563"/>
      <w:r>
        <w:rPr>
          <w:rtl w:val="true"/>
        </w:rPr>
        <w:t>ثیتل</w:t>
      </w:r>
      <w:bookmarkEnd w:id="156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الثَّیْتَلِ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الثَّیْتَلُ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المسنّ من الوعول ، وهو التّیس الجبلی ، یعنی إذا صاده المحرم وجب علیه بقرة فداء</w:t>
      </w:r>
      <w:r>
        <w:rPr>
          <w:rFonts w:eastAsia="Amiri" w:cs="Amiri" w:ascii="Amiri" w:hAnsi="Amiri"/>
          <w:color w:val="111111"/>
          <w:sz w:val="28"/>
          <w:szCs w:val="28"/>
          <w:rtl w:val="true"/>
          <w:lang w:bidi="ar-SA"/>
        </w:rPr>
        <w:t xml:space="preserve">. </w:t>
      </w:r>
      <w:bookmarkStart w:id="1565" w:name="pg11386_141603"/>
    </w:p>
    <w:p>
      <w:pPr>
        <w:pStyle w:val="Heading3"/>
        <w:numPr>
          <w:ilvl w:val="2"/>
          <w:numId w:val="1"/>
        </w:numPr>
        <w:rPr/>
      </w:pPr>
      <w:bookmarkStart w:id="1566" w:name="__RefHeading___Toc308544_73709187"/>
      <w:bookmarkStart w:id="1567" w:name="_Toc676"/>
      <w:bookmarkEnd w:id="1565"/>
      <w:bookmarkEnd w:id="1566"/>
      <w:r>
        <w:rPr>
          <w:rtl w:val="true"/>
        </w:rPr>
        <w:t>حرف الجیم</w:t>
      </w:r>
      <w:bookmarkEnd w:id="1567"/>
    </w:p>
    <w:p>
      <w:pPr>
        <w:pStyle w:val="Heading4"/>
        <w:numPr>
          <w:ilvl w:val="3"/>
          <w:numId w:val="1"/>
        </w:numPr>
        <w:rPr/>
      </w:pPr>
      <w:bookmarkStart w:id="1568" w:name="__RefHeading___Toc308546_73709187"/>
      <w:bookmarkStart w:id="1569" w:name="_Toc677"/>
      <w:bookmarkEnd w:id="1568"/>
      <w:r>
        <w:rPr>
          <w:rtl w:val="true"/>
        </w:rPr>
        <w:t>(</w:t>
      </w:r>
      <w:r>
        <w:rPr>
          <w:rtl w:val="true"/>
        </w:rPr>
        <w:t>باب الجیم مع الهمزة</w:t>
      </w:r>
      <w:r>
        <w:rPr>
          <w:rtl w:val="true"/>
        </w:rPr>
        <w:t>)</w:t>
      </w:r>
      <w:bookmarkEnd w:id="1569"/>
    </w:p>
    <w:p>
      <w:pPr>
        <w:pStyle w:val="Heading5"/>
        <w:numPr>
          <w:ilvl w:val="4"/>
          <w:numId w:val="1"/>
        </w:numPr>
        <w:rPr/>
      </w:pPr>
      <w:bookmarkStart w:id="1570" w:name="__RefHeading___Toc308548_73709187"/>
      <w:bookmarkStart w:id="1571" w:name="_Toc678"/>
      <w:bookmarkEnd w:id="1570"/>
      <w:r>
        <w:rPr>
          <w:rtl w:val="true"/>
        </w:rPr>
        <w:t>جأث</w:t>
      </w:r>
      <w:bookmarkEnd w:id="1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فَجُئِثْتُ منه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ذعرت وخفت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جُئِثَ الرجلُ ، وجئف ، وجثّ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فزع</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308550_73709187"/>
      <w:bookmarkStart w:id="1573" w:name="_Toc679"/>
      <w:bookmarkEnd w:id="1572"/>
      <w:r>
        <w:rPr>
          <w:rtl w:val="true"/>
        </w:rPr>
        <w:t>جؤجؤ</w:t>
      </w:r>
      <w:bookmarkEnd w:id="1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جؤجؤ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 مسجدها کَجُؤْجُؤ سفینة أو نعامة جاثمة ، أو کجؤجؤ طائر فی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الجُؤْجُؤُ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عظامه ، والجمع الجَآجِئُ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سطیح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أتی عاری الجَآجِئ والقطن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جُؤْجُؤ آدم علیه‌السلام من کثیب ضریّة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وضریّة بئر بالحجاز ینسب إلیها حمی ضریّة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سمی بضریّة بنت ربیعة بن نزار</w:t>
      </w:r>
      <w:r>
        <w:rPr>
          <w:rFonts w:eastAsia="IRNazanin" w:cs="IRNazanin"/>
          <w:color w:val="111111"/>
          <w:sz w:val="28"/>
          <w:szCs w:val="28"/>
          <w:rtl w:val="true"/>
          <w:lang w:bidi="fa-IR"/>
        </w:rPr>
        <w:t>.</w:t>
      </w:r>
    </w:p>
    <w:p>
      <w:pPr>
        <w:pStyle w:val="Heading5"/>
        <w:numPr>
          <w:ilvl w:val="4"/>
          <w:numId w:val="1"/>
        </w:numPr>
        <w:rPr/>
      </w:pPr>
      <w:bookmarkStart w:id="1574" w:name="__RefHeading___Toc308552_73709187"/>
      <w:bookmarkStart w:id="1575" w:name="_Toc680"/>
      <w:bookmarkEnd w:id="1574"/>
      <w:r>
        <w:rPr>
          <w:rtl w:val="true"/>
        </w:rPr>
        <w:t>جأر</w:t>
      </w:r>
      <w:bookmarkEnd w:id="1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 موسی له جُؤَارٌ إلی ربه بالتّلبیة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الجُؤَارُ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والاستغاثة ، جَأَرَ یَجْأَرُ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لخرجتم إلی الصّعدات تَجْأَرُون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 لها جُؤَار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من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بالخاء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1576" w:name="__RefHeading___Toc308554_73709187"/>
      <w:bookmarkStart w:id="1577" w:name="_Toc681"/>
      <w:bookmarkEnd w:id="1576"/>
      <w:r>
        <w:rPr>
          <w:rtl w:val="true"/>
        </w:rPr>
        <w:t>جأش</w:t>
      </w:r>
      <w:bookmarkEnd w:id="1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بدء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ویسکن لذلک جَأْشُهُ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الجَأْش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 والنّفس ، والجنان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رابط الجَأْش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ثابت القلب لا یرتاع ولا ینزعج للعظائم والشّدائد</w:t>
      </w:r>
      <w:r>
        <w:rPr>
          <w:rFonts w:eastAsia="IRNazanin" w:cs="IRNazanin"/>
          <w:color w:val="111111"/>
          <w:sz w:val="28"/>
          <w:szCs w:val="28"/>
          <w:rtl w:val="true"/>
          <w:lang w:bidi="fa-IR"/>
        </w:rPr>
        <w:t>.</w:t>
      </w:r>
    </w:p>
    <w:p>
      <w:pPr>
        <w:pStyle w:val="Heading5"/>
        <w:numPr>
          <w:ilvl w:val="4"/>
          <w:numId w:val="1"/>
        </w:numPr>
        <w:rPr/>
      </w:pPr>
      <w:bookmarkStart w:id="1578" w:name="__RefHeading___Toc308556_73709187"/>
      <w:bookmarkStart w:id="1579" w:name="_Toc682"/>
      <w:bookmarkEnd w:id="1578"/>
      <w:r>
        <w:rPr>
          <w:rtl w:val="true"/>
        </w:rPr>
        <w:t>جأی</w:t>
      </w:r>
      <w:bookmarkEnd w:id="157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یأجوج ومأجوج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وتَجْأَی الأرض من نتنهم حین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مهموزا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لغة فی قولهم جوی الماء یجوی إذا أنتن ، أی تنتن الأرض من </w:t>
      </w:r>
      <w:bookmarkStart w:id="1580" w:name="pg11386_141605"/>
    </w:p>
    <w:p>
      <w:pPr>
        <w:pStyle w:val="BookText"/>
        <w:rPr/>
      </w:pPr>
      <w:bookmarkEnd w:id="1580"/>
      <w:r>
        <w:rPr>
          <w:rFonts w:ascii="IRNazanin" w:hAnsi="IRNazanin" w:eastAsia="IRNazanin"/>
          <w:color w:val="111111"/>
          <w:sz w:val="28"/>
          <w:sz w:val="28"/>
          <w:szCs w:val="28"/>
          <w:rtl w:val="true"/>
          <w:lang w:bidi="fa-IR"/>
        </w:rPr>
        <w:t xml:space="preserve">جیفهم ، وإن کان الهمز فیه محفوظا ، فیحتمل أن یکون من قولهم کتیبة جَأْوَاء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الجَأْی ، وهی التی یعلوها لون السّواد لکثرة الدّروع ، أو من قولهم سقاء لا یَجْأَی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یمسکه ، فیکون المعنی أن الأرض تقذف صدیدهم وجیفهم فلا تشربه ولا تمسکها کما لا یحبس هذا السقاء ، أو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سرّا فما جَأَیْتُهُ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کتمته ، یعنی أنّ الأرض یستتر وجهها من کثرة جیفهم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عاتکة بنت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لئن عدتم لنصطلمنّکم</w:t>
      </w:r>
    </w:p>
    <w:p>
      <w:pPr>
        <w:pStyle w:val="BookText"/>
        <w:rPr/>
      </w:pPr>
      <w:r>
        <w:rPr>
          <w:rFonts w:ascii="Amiri" w:hAnsi="Amiri" w:eastAsia="Amiri" w:cs="Amiri"/>
          <w:color w:val="111111"/>
          <w:sz w:val="28"/>
          <w:sz w:val="28"/>
          <w:szCs w:val="28"/>
          <w:rtl w:val="true"/>
          <w:lang w:bidi="ar-SA"/>
        </w:rPr>
        <w:t>بِجَأْوَاء تردی حافتیه المقانب</w:t>
      </w:r>
    </w:p>
    <w:p>
      <w:pPr>
        <w:pStyle w:val="BookText"/>
        <w:rPr/>
      </w:pPr>
      <w:r>
        <w:rPr>
          <w:rFonts w:ascii="IRNazanin" w:hAnsi="IRNazanin" w:eastAsia="IRNazanin"/>
          <w:color w:val="111111"/>
          <w:sz w:val="28"/>
          <w:sz w:val="28"/>
          <w:szCs w:val="28"/>
          <w:rtl w:val="true"/>
          <w:lang w:bidi="fa-IR"/>
        </w:rPr>
        <w:t>أی بجیش عظیم تجتمع مقانبه من أطرافه ونواحیه</w:t>
      </w:r>
      <w:r>
        <w:rPr>
          <w:rFonts w:eastAsia="IRNazanin" w:cs="IRNazanin"/>
          <w:color w:val="111111"/>
          <w:sz w:val="28"/>
          <w:szCs w:val="28"/>
          <w:rtl w:val="true"/>
          <w:lang w:bidi="fa-IR"/>
        </w:rPr>
        <w:t>.</w:t>
      </w:r>
    </w:p>
    <w:p>
      <w:pPr>
        <w:pStyle w:val="Heading4"/>
        <w:numPr>
          <w:ilvl w:val="3"/>
          <w:numId w:val="1"/>
        </w:numPr>
        <w:rPr/>
      </w:pPr>
      <w:bookmarkStart w:id="1581" w:name="__RefHeading___Toc308558_73709187"/>
      <w:bookmarkStart w:id="1582" w:name="_Toc683"/>
      <w:bookmarkEnd w:id="1581"/>
      <w:r>
        <w:rPr>
          <w:rtl w:val="true"/>
        </w:rPr>
        <w:t>(</w:t>
      </w:r>
      <w:r>
        <w:rPr>
          <w:rtl w:val="true"/>
        </w:rPr>
        <w:t>باب الجیم مع الباء</w:t>
      </w:r>
      <w:r>
        <w:rPr>
          <w:rtl w:val="true"/>
        </w:rPr>
        <w:t>)</w:t>
      </w:r>
      <w:bookmarkEnd w:id="1582"/>
    </w:p>
    <w:p>
      <w:pPr>
        <w:pStyle w:val="Heading5"/>
        <w:numPr>
          <w:ilvl w:val="4"/>
          <w:numId w:val="1"/>
        </w:numPr>
        <w:rPr/>
      </w:pPr>
      <w:bookmarkStart w:id="1583" w:name="__RefHeading___Toc308560_73709187"/>
      <w:bookmarkStart w:id="1584" w:name="_Toc684"/>
      <w:bookmarkEnd w:id="1583"/>
      <w:r>
        <w:rPr>
          <w:rtl w:val="true"/>
        </w:rPr>
        <w:t>جبأ</w:t>
      </w:r>
      <w:bookmarkEnd w:id="1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رأونا جَبَأُوا من أخبیتهم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جَبَأَ علیه یَجْبَأُ إذا خرج</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308562_73709187"/>
      <w:bookmarkStart w:id="1586" w:name="_Toc685"/>
      <w:bookmarkEnd w:id="1585"/>
      <w:r>
        <w:rPr>
          <w:rtl w:val="true"/>
        </w:rPr>
        <w:t>جبب</w:t>
      </w:r>
      <w:bookmarkEnd w:id="1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کانوا یَجُبُّون أسنمة الإبل وهی 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حمزة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اجْتَبَ أسنمة شارفی علیّ رضی الله عنه لما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افتعل من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الانتباذ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المزادة المَجْبُوبَة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قطع رأسها ، ولیس لها عزلاء من أسفلها یتنفّس منها الشّرّاب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نهی النبی صلی‌الله‌علیه‌وسلم عن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وما الجبّ؟ فقالت امرأة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المزادة یخیّط بعضها إلی بعض ، وکانوا ینتبذون فیها حتی ضریت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تعوّدت الانتباذ فیها واستدّت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المَجْبُوبَةُ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مأبور الخصیّ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أمر النبی صلی‌الله‌علیه‌وسلم بقتله لمّا اتّهم بالزنا فإذا هو مَجْبُوب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مقطوع الذّکر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زنباع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جَبَ غلاما له</w:t>
      </w:r>
      <w:r>
        <w:rPr>
          <w:rFonts w:eastAsia="IRNazanin" w:cs="IRNazanin"/>
          <w:color w:val="111111"/>
          <w:sz w:val="28"/>
          <w:szCs w:val="28"/>
          <w:rtl w:val="true"/>
          <w:lang w:bidi="fa-IR"/>
        </w:rPr>
        <w:t xml:space="preserve">». </w:t>
      </w:r>
      <w:bookmarkStart w:id="1587" w:name="pg11386_141607"/>
    </w:p>
    <w:p>
      <w:pPr>
        <w:pStyle w:val="BookText"/>
        <w:rPr/>
      </w:pPr>
      <w:bookmarkEnd w:id="15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یَجُبُ ما قبله ، والتّوبة تجبّ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یقطعان ویمحوان ما کان قبلهما من الکفر والمعاصی والذنوب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المتمسّک بطاعة الله إذا جَبَّبَ الناس عنها کالکارّ بعد الفارّ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ترک النّاس الطاعات ورغبوا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مشی مسرعا فارّا من الشیء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مر بِجَبُوبِ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الغلیظة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والتکدیح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التخدیش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المدر ، واحدتها جَبُوبَة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المصطفی صلی‌الله‌علیه‌وسلم یصلّی ویسجد علی الجَبُوب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دفن أم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فطفق النبیّ صلی‌الله‌علیه‌وسلم یلقی إلیهم بالجَبُوب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تناول جَبُوبَة فتفل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 لی عکرشة فشنقتها بِجَبُوبَة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رمیتها حتی کفّت عن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بعض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عن امرأة تزوّج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وجدتها؟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کالخیر من امرأة قبّاء جَبَّاء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ذلک خیرا؟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بأدفأ للضّجیع ولا أروی للرّضیع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بالجبّاء أنّها صغیرة الثّدیین ، وهی فی اللغة أشبه بالّتی لا عجز لها ، کالبعیر الأجبّ الذی لا سنام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القلیلة لحم الفخذین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سحر النبیّ صلی‌الله‌علیه‌وسلم جعل فی جُبّ طلعة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داخلها ، ویروی بالفاء ، وهما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طلع النّخیل</w:t>
      </w:r>
      <w:r>
        <w:rPr>
          <w:rFonts w:eastAsia="IRNazanin" w:cs="IRNazanin"/>
          <w:color w:val="111111"/>
          <w:sz w:val="28"/>
          <w:szCs w:val="28"/>
          <w:rtl w:val="true"/>
          <w:lang w:bidi="fa-IR"/>
        </w:rPr>
        <w:t>.</w:t>
      </w:r>
    </w:p>
    <w:p>
      <w:pPr>
        <w:pStyle w:val="Heading5"/>
        <w:numPr>
          <w:ilvl w:val="4"/>
          <w:numId w:val="1"/>
        </w:numPr>
        <w:rPr/>
      </w:pPr>
      <w:bookmarkStart w:id="1588" w:name="__RefHeading___Toc308564_73709187"/>
      <w:bookmarkStart w:id="1589" w:name="_Toc686"/>
      <w:bookmarkEnd w:id="1588"/>
      <w:r>
        <w:rPr>
          <w:rtl w:val="true"/>
        </w:rPr>
        <w:t>جبجب</w:t>
      </w:r>
      <w:bookmarkEnd w:id="158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بیعة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الشیطان یا أصحاب الجُبَاجِب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جمع جُبْجُب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المستوی من الأرض لیس بحزن ، وهی هاهنا أسماء منازل بمنی ، سمّیت به ، </w:t>
      </w:r>
      <w:bookmarkStart w:id="1590" w:name="pg11386_141609"/>
    </w:p>
    <w:p>
      <w:pPr>
        <w:pStyle w:val="BookText"/>
        <w:rPr/>
      </w:pPr>
      <w:bookmarkEnd w:id="1590"/>
      <w:r>
        <w:rPr>
          <w:rFonts w:ascii="IRNazanin" w:hAnsi="IRNazanin" w:eastAsia="IRNazanin"/>
          <w:color w:val="111111"/>
          <w:sz w:val="28"/>
          <w:sz w:val="28"/>
          <w:szCs w:val="28"/>
          <w:rtl w:val="true"/>
          <w:lang w:bidi="fa-IR"/>
        </w:rPr>
        <w:t xml:space="preserve">قیل لأن کروش الأضاحی تلقی فیها أیام الحجّ ، والجَبْجَبَة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الکرش یجعل فیها اللّحم یتزوّد فی الأسفار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عبد الرحمن بن عوف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أودع مطعم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أن یهاجر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جُبْجُبَة فیها نوی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زنبیل لطیف من جلود ، وجمعه جَبَاجِب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القتیبی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من ذهب ، وزن القطعة خمسة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شیء من الإبل فخذ جلده فاجعله جَبَاجِب ینقل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زبلا</w:t>
      </w:r>
      <w:r>
        <w:rPr>
          <w:rFonts w:eastAsia="IRNazanin" w:cs="IRNazanin"/>
          <w:color w:val="111111"/>
          <w:sz w:val="28"/>
          <w:szCs w:val="28"/>
          <w:rtl w:val="true"/>
          <w:lang w:bidi="fa-IR"/>
        </w:rPr>
        <w:t>.</w:t>
      </w:r>
    </w:p>
    <w:p>
      <w:pPr>
        <w:pStyle w:val="Heading5"/>
        <w:numPr>
          <w:ilvl w:val="4"/>
          <w:numId w:val="1"/>
        </w:numPr>
        <w:rPr/>
      </w:pPr>
      <w:bookmarkStart w:id="1591" w:name="__RefHeading___Toc308566_73709187"/>
      <w:bookmarkStart w:id="1592" w:name="_Toc687"/>
      <w:bookmarkEnd w:id="1591"/>
      <w:r>
        <w:rPr>
          <w:rtl w:val="true"/>
        </w:rPr>
        <w:t>جبذ</w:t>
      </w:r>
      <w:bookmarkEnd w:id="1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فَجَبَذَنِی رجل من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الجَبْذ لغة فی الجذب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 فی الحدیث</w:t>
      </w:r>
      <w:r>
        <w:rPr>
          <w:rFonts w:eastAsia="IRNazanin" w:cs="IRNazanin"/>
          <w:color w:val="111111"/>
          <w:sz w:val="28"/>
          <w:szCs w:val="28"/>
          <w:rtl w:val="true"/>
          <w:lang w:bidi="fa-IR"/>
        </w:rPr>
        <w:t>.</w:t>
      </w:r>
    </w:p>
    <w:p>
      <w:pPr>
        <w:pStyle w:val="Heading5"/>
        <w:numPr>
          <w:ilvl w:val="4"/>
          <w:numId w:val="1"/>
        </w:numPr>
        <w:rPr/>
      </w:pPr>
      <w:bookmarkStart w:id="1593" w:name="__RefHeading___Toc308568_73709187"/>
      <w:bookmarkStart w:id="1594" w:name="_Toc688"/>
      <w:bookmarkEnd w:id="1593"/>
      <w:r>
        <w:rPr>
          <w:rtl w:val="true"/>
        </w:rPr>
        <w:t>جبر</w:t>
      </w:r>
      <w:bookmarkEnd w:id="1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أسماء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الذی یقهر العباد علی ما أراد من أمر ونهی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الخلق وأَجْبَرَهُمْ ، وأَجْبَر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هو العالی فوق خلقه ، وفعّال من أبنیة المبالغة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جَبَّارَة ، وهی العظیمة التی تفوت ید المتناول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أبی هریرة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أضافها إلی الجبّار دون باقی أسماء الله تعالی ؛ لاختصاص الحال الّتی کانت علیها من إظهار العطر ، والبخور ، والتّباهی به ، والتّبختر فی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فی ذکر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یضع الجَبَّار فیها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فی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بالجبّار الله تعالی ، ویشهد له قوله فی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یضع ربّ العزة فیها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النّار الذین قدّمهم الله تعالی لها من شرار خلقه ، کما أنّ المؤمنین قدمه الذین قدّمهم للجنة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أراد بالجَبَّار هاهنا المتمرّد العاتی ، ویشهد له قوله فی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 بثلاثة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وبالمصوّرین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کثافة جلد الکافر أربعون ذراعا بذراع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هاهنا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الملک ، کما یقال بذراع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وأحسبه ملکا من ملوک الأعاجم کان تامّ الذّراع</w:t>
      </w:r>
      <w:r>
        <w:rPr>
          <w:rFonts w:eastAsia="IRNazanin" w:cs="IRNazanin"/>
          <w:color w:val="111111"/>
          <w:sz w:val="28"/>
          <w:szCs w:val="28"/>
          <w:rtl w:val="true"/>
          <w:lang w:bidi="fa-IR"/>
        </w:rPr>
        <w:t xml:space="preserve">. </w:t>
      </w:r>
      <w:bookmarkStart w:id="1595" w:name="pg11386_141610"/>
    </w:p>
    <w:p>
      <w:pPr>
        <w:pStyle w:val="BookText"/>
        <w:rPr/>
      </w:pPr>
      <w:bookmarkEnd w:id="1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أمر امرأة فتأبّت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جَبَّارَة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مستکبرة عاتیة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وجَبَّار القلوب علی فطراتها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جَبَر العظم المکسور ، کأنه أقام القلوب وأثبتها علی ما فطرها علیه من معرفته والإفرار به ، شقیّها وسعیدها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أجعله من أَجْبَرَ ؛ لأنّ أفعل لا یقال فیه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اللغة الأخری ، یقال جَبَرْتَ وأَجْبَرْتَ بمعنی قهرت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خسف جیش البیداء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المستبصر ، والمَجْبُور ،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جَبَرْتُ ، لا من أجبرت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الجَبَرُوت والملکوت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فعلوت من الجبر والقهر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یکون ملک وجَبَرُوت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عتوّ وقهر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بیّن الجَبَرُوَّة ، والجَبَرِیَّة ، والجَبَرُوت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السّائمة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الدّابة المرسلة فی رعیها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واجْبُرْنِی واهدنی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أغننی ، من جبر الله مصیبته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 علیه ما ذهب منه وعوّضه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جبر الکسر</w:t>
      </w:r>
      <w:r>
        <w:rPr>
          <w:rFonts w:eastAsia="IRNazanin" w:cs="IRNazanin"/>
          <w:color w:val="111111"/>
          <w:sz w:val="28"/>
          <w:szCs w:val="28"/>
          <w:rtl w:val="true"/>
          <w:lang w:bidi="fa-IR"/>
        </w:rPr>
        <w:t>.</w:t>
      </w:r>
    </w:p>
    <w:p>
      <w:pPr>
        <w:pStyle w:val="Heading5"/>
        <w:numPr>
          <w:ilvl w:val="4"/>
          <w:numId w:val="1"/>
        </w:numPr>
        <w:rPr/>
      </w:pPr>
      <w:bookmarkStart w:id="1596" w:name="__RefHeading___Toc308570_73709187"/>
      <w:bookmarkStart w:id="1597" w:name="_Toc689"/>
      <w:bookmarkEnd w:id="1596"/>
      <w:r>
        <w:rPr>
          <w:rtl w:val="true"/>
        </w:rPr>
        <w:t>جبل</w:t>
      </w:r>
      <w:bookmarkEnd w:id="1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من خیرها وخیر ما جُبِلَتْ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خلقت وطبعت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صفة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رجلا مَجْبُولا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خالدا الحذّاء ، کان یسأله ، فسکت خالد ، فقال له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أَجْبَلْتَ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أَجْبَلَ الحافر إذا أفضی إلی الجبل أو الصّخر الذی لا یحیک فیه المعول</w:t>
      </w:r>
      <w:r>
        <w:rPr>
          <w:rFonts w:eastAsia="IRNazanin" w:cs="IRNazanin"/>
          <w:color w:val="111111"/>
          <w:sz w:val="28"/>
          <w:szCs w:val="28"/>
          <w:rtl w:val="true"/>
          <w:lang w:bidi="fa-IR"/>
        </w:rPr>
        <w:t>.</w:t>
      </w:r>
    </w:p>
    <w:p>
      <w:pPr>
        <w:pStyle w:val="Heading5"/>
        <w:numPr>
          <w:ilvl w:val="4"/>
          <w:numId w:val="1"/>
        </w:numPr>
        <w:rPr/>
      </w:pPr>
      <w:bookmarkStart w:id="1598" w:name="__RefHeading___Toc308572_73709187"/>
      <w:bookmarkStart w:id="1599" w:name="_Toc690"/>
      <w:bookmarkEnd w:id="1598"/>
      <w:r>
        <w:rPr>
          <w:rtl w:val="true"/>
        </w:rPr>
        <w:t>جبن</w:t>
      </w:r>
      <w:bookmarkEnd w:id="159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کنا بظهر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والجَبَّانَة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 </w:t>
      </w:r>
      <w:bookmarkStart w:id="1600" w:name="pg11386_141612"/>
    </w:p>
    <w:p>
      <w:pPr>
        <w:pStyle w:val="BookText"/>
        <w:rPr/>
      </w:pPr>
      <w:bookmarkEnd w:id="1600"/>
      <w:r>
        <w:rPr>
          <w:rFonts w:ascii="IRNazanin" w:hAnsi="IRNazanin" w:eastAsia="IRNazanin"/>
          <w:color w:val="111111"/>
          <w:sz w:val="28"/>
          <w:sz w:val="28"/>
          <w:szCs w:val="28"/>
          <w:rtl w:val="true"/>
          <w:lang w:bidi="fa-IR"/>
        </w:rPr>
        <w:t>وتسمّی بها المقابر ؛ لأنها تکون فی الصحراء ، تسمیة للشیء بموضعه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 ذکر الجُبْن والجَبَان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ضدّ الشّجاعة والشّجاع</w:t>
      </w:r>
      <w:r>
        <w:rPr>
          <w:rFonts w:eastAsia="IRNazanin" w:cs="IRNazanin"/>
          <w:color w:val="111111"/>
          <w:sz w:val="28"/>
          <w:szCs w:val="28"/>
          <w:rtl w:val="true"/>
          <w:lang w:bidi="fa-IR"/>
        </w:rPr>
        <w:t>.</w:t>
      </w:r>
    </w:p>
    <w:p>
      <w:pPr>
        <w:pStyle w:val="Heading5"/>
        <w:numPr>
          <w:ilvl w:val="4"/>
          <w:numId w:val="1"/>
        </w:numPr>
        <w:rPr/>
      </w:pPr>
      <w:bookmarkStart w:id="1601" w:name="__RefHeading___Toc308574_73709187"/>
      <w:bookmarkStart w:id="1602" w:name="_Toc691"/>
      <w:bookmarkEnd w:id="1601"/>
      <w:r>
        <w:rPr>
          <w:rtl w:val="true"/>
        </w:rPr>
        <w:t>جبه</w:t>
      </w:r>
      <w:bookmarkEnd w:id="1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الجَبْهَة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الضّریر قولا فیه بعد وتعسّف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أراحکم الله من الجَبْهَة ، والسّجّة ، والبجّة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اسم صنم کان یعبد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الیهود عنه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التَّجْبِیه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التَّجْبِیه؟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تحمّم وجوه الزّانیین ؛ ویحملا علی بعیر أو حمار ، ویخالف بین وجوههما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التَّجْبِیهِ أن یحمل اثنان علی دابة ویجعل قفا أحدهما إلی قفا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والقیاس أن یقابل بین وجوههما ، لأنه مأخوذ من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والتَّجْبِیه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ینکّس رأسه ، فیحتمل أن یکون المحمول علی الدّابة إذا فعل به ذلک نکّس رأسه ، فسمّی ذلک الفعل تجبیها ، ویحتمل أن یکون من الجبه ، وهو الاستقبال بالمکروه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من إصابة الجبهة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جَبَهْتُهُ إذا أصبت جبهته</w:t>
      </w:r>
      <w:r>
        <w:rPr>
          <w:rFonts w:eastAsia="IRNazanin" w:cs="IRNazanin"/>
          <w:color w:val="111111"/>
          <w:sz w:val="28"/>
          <w:szCs w:val="28"/>
          <w:rtl w:val="true"/>
          <w:lang w:bidi="fa-IR"/>
        </w:rPr>
        <w:t>.</w:t>
      </w:r>
    </w:p>
    <w:p>
      <w:pPr>
        <w:pStyle w:val="Heading5"/>
        <w:numPr>
          <w:ilvl w:val="4"/>
          <w:numId w:val="1"/>
        </w:numPr>
        <w:rPr/>
      </w:pPr>
      <w:bookmarkStart w:id="1603" w:name="__RefHeading___Toc308576_73709187"/>
      <w:bookmarkStart w:id="1604" w:name="_Toc692"/>
      <w:bookmarkEnd w:id="1603"/>
      <w:r>
        <w:rPr>
          <w:rtl w:val="true"/>
        </w:rPr>
        <w:t>جبا</w:t>
      </w:r>
      <w:bookmarkEnd w:id="1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وائل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أَجْبَا فقد 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الزرع قبل أن یبدو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أن یغیّب إبله عن المصدّق ، من أَجْبَأْتَهُ إذا واریته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هذه اللفظة الهمز ، ولکنه روی هکذا غیر مهموز ، فإمّا أن یکون تحریفا من الراوی ، أو یکون ترک الهمز للازدواج بأربی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بِالإِجْبَاءِ العینة ، وهو أن یبیع من رجل سلعة بثمن معلوم إلی أجل مسمّی ، ثم یشتریها منه بالنقد بأقل من الثّمن الذی باعها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 رسول الله صلی‌الله‌علیه‌وسلم علی جَبَاهَا ، فسقینا واستقینا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والقصر ما حول البئر ، وبالکسر ما جمعت فیه من الماء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اشترطوا ألّا یعشروا ولا یحشروا ولا یُجَبُّوا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bookmarkStart w:id="1605" w:name="pg11386_141614"/>
    </w:p>
    <w:p>
      <w:pPr>
        <w:pStyle w:val="BookText"/>
        <w:rPr/>
      </w:pPr>
      <w:bookmarkEnd w:id="1605"/>
      <w:r>
        <w:rPr>
          <w:rFonts w:ascii="IRNazanin" w:hAnsi="IRNazanin" w:eastAsia="IRNazanin"/>
          <w:color w:val="111111"/>
          <w:sz w:val="28"/>
          <w:sz w:val="28"/>
          <w:szCs w:val="28"/>
          <w:rtl w:val="true"/>
          <w:lang w:bidi="fa-IR"/>
        </w:rPr>
        <w:t>ألّا تعشروا ، ولا تحشروا ، ولا خیر فی دین لیس فیه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التَّجْبِیَة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الإنسان قیام الراکع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أن یضع یدیه علی رکبتیه وهو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بقولهم لا یجبّوا أنهم لا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الحدیث یدل علی الرکوع ؛ لقوله فی جوابهم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خیر فی دین لیس فیه رکوع ، فسمّی الصلاة رکوعا ، لأنّه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جابر رضی الله عنه عن اشتراط ثقیف أن لا صدقة علیها ولا جهاد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أنهم سیصّدّقون ویجاهدون إذا أسلموا ، ولم یرخّص لهم فی ترک الصلاة لأنّ وقتها حاضر متکرّر ، بخلاف وقت الزکاة والجهاد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ذکر القیامة والنّفخ فی الصّور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فیقومون فَیُجَبُّون تَجْبِیَةَ رجل واحد قیاما لربّ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 أنا بتلّ أسود علیه قوم مُجَبُّون ینفخ فی أدبارهم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جابر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الیهود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نکح الرجل امرأته مُجَبِّیَةً جاء الولد 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منکبّة علی وجهها ، تشبیها بهیئة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هریرة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لم تَجْتَبُوا دینارا ولا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الاجْتِبَاء افتعال ، من الجبایة ، وهو استخراج الأموال من مظانّها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سعد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نبطیّ فی جِبْوَتِهِ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الجِبْوَة والجِبْیَة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من جَبْیِ الخراج واستیفائه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اجْتَبَاهُ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اختاره واصطفاه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خدیجة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بیت فی الجنّة من قصب؟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بیت من لؤلؤة مُجَبَّأَة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 ابن وهب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مُجَبَّأَة أی مجوّفة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یستقیم ، إلا أن یجعل من المقلوب فیکون مجوّبة من الجوب وهو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من الجوب ، وهو نقیر یجتمع فیه الماء</w:t>
      </w:r>
      <w:r>
        <w:rPr>
          <w:rFonts w:eastAsia="IRNazanin" w:cs="IRNazanin"/>
          <w:color w:val="111111"/>
          <w:sz w:val="28"/>
          <w:szCs w:val="28"/>
          <w:rtl w:val="true"/>
          <w:lang w:bidi="fa-IR"/>
        </w:rPr>
        <w:t>.</w:t>
      </w:r>
    </w:p>
    <w:p>
      <w:pPr>
        <w:pStyle w:val="Heading4"/>
        <w:numPr>
          <w:ilvl w:val="3"/>
          <w:numId w:val="1"/>
        </w:numPr>
        <w:rPr/>
      </w:pPr>
      <w:bookmarkStart w:id="1606" w:name="__RefHeading___Toc308578_73709187"/>
      <w:bookmarkStart w:id="1607" w:name="_Toc693"/>
      <w:bookmarkEnd w:id="1606"/>
      <w:r>
        <w:rPr>
          <w:rtl w:val="true"/>
        </w:rPr>
        <w:t>(</w:t>
      </w:r>
      <w:r>
        <w:rPr>
          <w:rtl w:val="true"/>
        </w:rPr>
        <w:t>باب الجیم مع الثاء</w:t>
      </w:r>
      <w:r>
        <w:rPr>
          <w:rtl w:val="true"/>
        </w:rPr>
        <w:t>)</w:t>
      </w:r>
      <w:bookmarkEnd w:id="1607"/>
    </w:p>
    <w:p>
      <w:pPr>
        <w:pStyle w:val="Heading5"/>
        <w:numPr>
          <w:ilvl w:val="4"/>
          <w:numId w:val="1"/>
        </w:numPr>
        <w:rPr/>
      </w:pPr>
      <w:bookmarkStart w:id="1608" w:name="__RefHeading___Toc308580_73709187"/>
      <w:bookmarkStart w:id="1609" w:name="_Toc694"/>
      <w:bookmarkEnd w:id="1608"/>
      <w:r>
        <w:rPr>
          <w:rtl w:val="true"/>
        </w:rPr>
        <w:t>جثث</w:t>
      </w:r>
      <w:bookmarkEnd w:id="16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بدء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فرفعت رأسی فإذا الملک الذی جاءنی بحراء فَجُثِثْتُ </w:t>
      </w:r>
      <w:bookmarkStart w:id="1610" w:name="pg11386_141616"/>
    </w:p>
    <w:p>
      <w:pPr>
        <w:pStyle w:val="BookText"/>
        <w:rPr/>
      </w:pPr>
      <w:bookmarkEnd w:id="1610"/>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فزعت منه وخفت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قلعت من مکانی ،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 مِنْ فَوْقِ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جئثت ، فجعل مکان الهمزة 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هریرة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نری هذه الکمأة إلّا الشّجرة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 مِنْ فَوْقِ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من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اجْتُثَّتْ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الأرض عن جُثَّتِهِ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Heading5"/>
        <w:numPr>
          <w:ilvl w:val="4"/>
          <w:numId w:val="1"/>
        </w:numPr>
        <w:rPr/>
      </w:pPr>
      <w:bookmarkStart w:id="1611" w:name="__RefHeading___Toc308582_73709187"/>
      <w:bookmarkStart w:id="1612" w:name="_Toc695"/>
      <w:bookmarkEnd w:id="1611"/>
      <w:r>
        <w:rPr>
          <w:rtl w:val="true"/>
        </w:rPr>
        <w:t>جثجث</w:t>
      </w:r>
      <w:bookmarkEnd w:id="1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جثجث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قسّ بن ساعدة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وعرصات جَثْجَاث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الجَثْجَاث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أصفر مرّ طیب الریح ، تستطیبه العرب وتکثر ذکره فی أشعارها</w:t>
      </w:r>
      <w:r>
        <w:rPr>
          <w:rFonts w:eastAsia="IRNazanin" w:cs="IRNazanin"/>
          <w:color w:val="111111"/>
          <w:sz w:val="28"/>
          <w:szCs w:val="28"/>
          <w:rtl w:val="true"/>
          <w:lang w:bidi="fa-IR"/>
        </w:rPr>
        <w:t>.</w:t>
      </w:r>
    </w:p>
    <w:p>
      <w:pPr>
        <w:pStyle w:val="Heading5"/>
        <w:numPr>
          <w:ilvl w:val="4"/>
          <w:numId w:val="1"/>
        </w:numPr>
        <w:rPr/>
      </w:pPr>
      <w:bookmarkStart w:id="1613" w:name="__RefHeading___Toc308584_73709187"/>
      <w:bookmarkStart w:id="1614" w:name="_Toc696"/>
      <w:bookmarkEnd w:id="1613"/>
      <w:r>
        <w:rPr>
          <w:rtl w:val="true"/>
        </w:rPr>
        <w:t>جثم</w:t>
      </w:r>
      <w:bookmarkEnd w:id="1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المُجَثَّمَة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کل حیوان ینصب ویرمی لیقتل ، إلّا أنّها تکثر فی الطّیر والأرانب وأشباه ذلک مما یَجْثِمُ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یلزمها ویلتصق بها ، وجَثَمَ الطائر جُثُوماً ، وهو بمنزلة البروک للإبل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فلزمها حتی تَجَثَّمَهَا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تَجَثَّمَ الطائر أنثاه ، إذا علاها للسّفاد</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308586_73709187"/>
      <w:bookmarkStart w:id="1616" w:name="_Toc697"/>
      <w:bookmarkEnd w:id="1615"/>
      <w:r>
        <w:rPr>
          <w:rtl w:val="true"/>
        </w:rPr>
        <w:t>جثا</w:t>
      </w:r>
      <w:bookmarkEnd w:id="1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دعاء الجاهلیة فهو من جُثَا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یا لفلان فإنّما یدعو إلی جُثَا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جُثْوَة بالضّم ، وهو الشیء المجموع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یصیرون یوم القیامة جُثاً ، کلّ أمّة تتبع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جماعة ، وتروی هذه اللفظة جُثِیّ بتشدید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جَاثٍ ، وهو الذی یجلس علی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یَجْثُو للخصومة بین یدی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الأوّل حدیث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قبور الشهداء جُثًا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أتربة مجموعة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نجد حجرا جمعنا جُثْوَة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تکسر الجیم وتفتح ، ویجمع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جُثًا ، بالضم والکسر</w:t>
      </w:r>
      <w:r>
        <w:rPr>
          <w:rFonts w:eastAsia="IRNazanin" w:cs="IRNazanin"/>
          <w:color w:val="111111"/>
          <w:sz w:val="28"/>
          <w:szCs w:val="28"/>
          <w:rtl w:val="true"/>
          <w:lang w:bidi="fa-IR"/>
        </w:rPr>
        <w:t xml:space="preserve">. </w:t>
      </w:r>
      <w:bookmarkStart w:id="1617" w:name="pg11386_141617"/>
    </w:p>
    <w:p>
      <w:pPr>
        <w:pStyle w:val="BookText"/>
        <w:rPr/>
      </w:pPr>
      <w:bookmarkEnd w:id="1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إتیان المرأة مجبّیة ، رواه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مُجَثَّأَة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أراد قد جُثِّیَتْ ، فهی مُجَثَّأَة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حملت علی أن تجثو علی رکبتیها</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308588_73709187"/>
      <w:bookmarkStart w:id="1619" w:name="_Toc698"/>
      <w:bookmarkEnd w:id="1618"/>
      <w:r>
        <w:rPr>
          <w:rtl w:val="true"/>
        </w:rPr>
        <w:t>(</w:t>
      </w:r>
      <w:r>
        <w:rPr>
          <w:rtl w:val="true"/>
        </w:rPr>
        <w:t>باب الجیم مع الحاء</w:t>
      </w:r>
      <w:r>
        <w:rPr>
          <w:rtl w:val="true"/>
        </w:rPr>
        <w:t>)</w:t>
      </w:r>
      <w:bookmarkEnd w:id="1619"/>
    </w:p>
    <w:p>
      <w:pPr>
        <w:pStyle w:val="Heading5"/>
        <w:numPr>
          <w:ilvl w:val="4"/>
          <w:numId w:val="1"/>
        </w:numPr>
        <w:rPr/>
      </w:pPr>
      <w:bookmarkStart w:id="1620" w:name="__RefHeading___Toc308590_73709187"/>
      <w:bookmarkStart w:id="1621" w:name="_Toc699"/>
      <w:bookmarkEnd w:id="1620"/>
      <w:r>
        <w:rPr>
          <w:rtl w:val="true"/>
        </w:rPr>
        <w:t>جحجح</w:t>
      </w:r>
      <w:bookmarkEnd w:id="1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سیف بن ذی یزن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 مغالبة غلب جَحَاجِحَة</w:t>
      </w:r>
    </w:p>
    <w:p>
      <w:pPr>
        <w:pStyle w:val="BookText"/>
        <w:rPr/>
      </w:pPr>
      <w:r>
        <w:rPr>
          <w:rFonts w:ascii="Amiri" w:hAnsi="Amiri" w:eastAsia="Amiri" w:cs="Amiri"/>
          <w:color w:val="111111"/>
          <w:sz w:val="28"/>
          <w:sz w:val="28"/>
          <w:szCs w:val="28"/>
          <w:rtl w:val="true"/>
          <w:lang w:bidi="ar-SA"/>
        </w:rPr>
        <w:t xml:space="preserve">الجَحَاجِحَة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جَحْجَاح وهو السّید الکریم ، والهاء فیه لتأکید الجمع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الحسن ، وذکر فتنة ابن الأشعث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إنها لعقوبة فما أدری أمستأصلة أم مُجَحْجَحَة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جَحْجَحْتُ علیه ، وحجحجت ، وهو من المقلوب</w:t>
      </w:r>
      <w:r>
        <w:rPr>
          <w:rFonts w:eastAsia="IRNazanin" w:cs="IRNazanin"/>
          <w:color w:val="111111"/>
          <w:sz w:val="28"/>
          <w:szCs w:val="28"/>
          <w:rtl w:val="true"/>
          <w:lang w:bidi="fa-IR"/>
        </w:rPr>
        <w:t>.</w:t>
      </w:r>
    </w:p>
    <w:p>
      <w:pPr>
        <w:pStyle w:val="Heading5"/>
        <w:numPr>
          <w:ilvl w:val="4"/>
          <w:numId w:val="1"/>
        </w:numPr>
        <w:rPr/>
      </w:pPr>
      <w:bookmarkStart w:id="1622" w:name="__RefHeading___Toc308592_73709187"/>
      <w:bookmarkStart w:id="1623" w:name="_Toc700"/>
      <w:bookmarkEnd w:id="1622"/>
      <w:r>
        <w:rPr>
          <w:rtl w:val="true"/>
        </w:rPr>
        <w:t>جحح</w:t>
      </w:r>
      <w:bookmarkEnd w:id="1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 بامرأة مُجِحّ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الّتی دنا ولادها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کلبة کانت فی بنی إسرائیل مُجِحّاً ، فعوی جراؤها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مُجِحَّة بالهاء علی أصل التأنیث</w:t>
      </w:r>
      <w:r>
        <w:rPr>
          <w:rFonts w:eastAsia="IRNazanin" w:cs="IRNazanin"/>
          <w:color w:val="111111"/>
          <w:sz w:val="28"/>
          <w:szCs w:val="28"/>
          <w:rtl w:val="true"/>
          <w:lang w:bidi="fa-IR"/>
        </w:rPr>
        <w:t>.</w:t>
      </w:r>
    </w:p>
    <w:p>
      <w:pPr>
        <w:pStyle w:val="Heading5"/>
        <w:numPr>
          <w:ilvl w:val="4"/>
          <w:numId w:val="1"/>
        </w:numPr>
        <w:rPr/>
      </w:pPr>
      <w:bookmarkStart w:id="1624" w:name="__RefHeading___Toc308594_73709187"/>
      <w:bookmarkStart w:id="1625" w:name="_Toc701"/>
      <w:bookmarkEnd w:id="1624"/>
      <w:r>
        <w:rPr>
          <w:rtl w:val="true"/>
        </w:rPr>
        <w:t>جحدل</w:t>
      </w:r>
      <w:bookmarkEnd w:id="1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أن رأسی قطع وهو یَتَجَحْدَلُ وأنا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مسند الإمام أحمد ، والمعروف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یتدحرج ، فإن صحت الروایة به ، فالذی جاء فی اللغة أن جَحْدَلْتُهُ بمعنی صرعته</w:t>
      </w:r>
      <w:r>
        <w:rPr>
          <w:rFonts w:eastAsia="IRNazanin" w:cs="IRNazanin"/>
          <w:color w:val="111111"/>
          <w:sz w:val="28"/>
          <w:szCs w:val="28"/>
          <w:rtl w:val="true"/>
          <w:lang w:bidi="fa-IR"/>
        </w:rPr>
        <w:t>.</w:t>
      </w:r>
    </w:p>
    <w:p>
      <w:pPr>
        <w:pStyle w:val="Heading5"/>
        <w:numPr>
          <w:ilvl w:val="4"/>
          <w:numId w:val="1"/>
        </w:numPr>
        <w:rPr/>
      </w:pPr>
      <w:bookmarkStart w:id="1626" w:name="__RefHeading___Toc308596_73709187"/>
      <w:bookmarkStart w:id="1627" w:name="_Toc702"/>
      <w:bookmarkEnd w:id="1626"/>
      <w:r>
        <w:rPr>
          <w:rtl w:val="true"/>
        </w:rPr>
        <w:t>جحر</w:t>
      </w:r>
      <w:bookmarkEnd w:id="1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عینه بناتئة ولا جَحْرَاء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غائرة مُنْجَحِرَة فی نقرتها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بالخاء ، وأنکر الحاء ، وستجیء فی بابها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المرأة حرم الجُحْرَان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بکسر النون علی التّثنیة ، ترید الفرج والدّبر ، ویروی بضم النّون ، وهو اسم الفرج ، بزیادة الألف والنون ، تمییزا له عن غیره من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 أحدهما حرام قبل الحیض ، فإذا حاضت حرما جمیعا</w:t>
      </w:r>
      <w:r>
        <w:rPr>
          <w:rFonts w:eastAsia="IRNazanin" w:cs="IRNazanin"/>
          <w:color w:val="111111"/>
          <w:sz w:val="28"/>
          <w:szCs w:val="28"/>
          <w:rtl w:val="true"/>
          <w:lang w:bidi="fa-IR"/>
        </w:rPr>
        <w:t xml:space="preserve">. </w:t>
      </w:r>
      <w:bookmarkStart w:id="1628" w:name="pg11386_141619"/>
    </w:p>
    <w:p>
      <w:pPr>
        <w:pStyle w:val="Heading5"/>
        <w:numPr>
          <w:ilvl w:val="4"/>
          <w:numId w:val="1"/>
        </w:numPr>
        <w:rPr/>
      </w:pPr>
      <w:bookmarkStart w:id="1629" w:name="__RefHeading___Toc308598_73709187"/>
      <w:bookmarkStart w:id="1630" w:name="_Toc703"/>
      <w:bookmarkEnd w:id="1628"/>
      <w:bookmarkEnd w:id="1629"/>
      <w:r>
        <w:rPr>
          <w:rtl w:val="true"/>
        </w:rPr>
        <w:t>جحش</w:t>
      </w:r>
      <w:bookmarkEnd w:id="1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صلی‌الله‌علیه‌وسلم سقط من فرس فَجُحِشَ 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انخدش جلده وانسحج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شهادة الأعضاء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لکنّ وسحقا ، فعنکنّ کنت أُجَاحِشُ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أحامی وأدافع</w:t>
      </w:r>
      <w:r>
        <w:rPr>
          <w:rFonts w:eastAsia="IRNazanin" w:cs="IRNazanin"/>
          <w:color w:val="111111"/>
          <w:sz w:val="28"/>
          <w:szCs w:val="28"/>
          <w:rtl w:val="true"/>
          <w:lang w:bidi="fa-IR"/>
        </w:rPr>
        <w:t>.</w:t>
      </w:r>
    </w:p>
    <w:p>
      <w:pPr>
        <w:pStyle w:val="Heading5"/>
        <w:numPr>
          <w:ilvl w:val="4"/>
          <w:numId w:val="1"/>
        </w:numPr>
        <w:rPr/>
      </w:pPr>
      <w:bookmarkStart w:id="1631" w:name="__RefHeading___Toc308600_73709187"/>
      <w:bookmarkStart w:id="1632" w:name="_Toc704"/>
      <w:bookmarkEnd w:id="1631"/>
      <w:r>
        <w:rPr>
          <w:rtl w:val="true"/>
        </w:rPr>
        <w:t>جحظ</w:t>
      </w:r>
      <w:bookmarkEnd w:id="1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عائشة ، تصف أباها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حینئذ جُحَّظٌ تنتظرون العدوة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جُحُوظ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نتوءها وانزعاجها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جَاحِظ ، وجمعه جُحَّظ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شاخصو الأبصار ، تترقّبون أن ینعق ناعق ، أو یدعو إلی وهن الإسلام داع</w:t>
      </w:r>
      <w:r>
        <w:rPr>
          <w:rFonts w:eastAsia="IRNazanin" w:cs="IRNazanin"/>
          <w:color w:val="111111"/>
          <w:sz w:val="28"/>
          <w:szCs w:val="28"/>
          <w:rtl w:val="true"/>
          <w:lang w:bidi="fa-IR"/>
        </w:rPr>
        <w:t>.</w:t>
      </w:r>
    </w:p>
    <w:p>
      <w:pPr>
        <w:pStyle w:val="Heading5"/>
        <w:numPr>
          <w:ilvl w:val="4"/>
          <w:numId w:val="1"/>
        </w:numPr>
        <w:rPr/>
      </w:pPr>
      <w:bookmarkStart w:id="1633" w:name="__RefHeading___Toc308602_73709187"/>
      <w:bookmarkStart w:id="1634" w:name="_Toc705"/>
      <w:bookmarkEnd w:id="1633"/>
      <w:r>
        <w:rPr>
          <w:rtl w:val="true"/>
        </w:rPr>
        <w:t>جحف</w:t>
      </w:r>
      <w:bookmarkEnd w:id="1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العطاء ما کان عطاء ، فإذا تَجَاحَفَتْ قریش الملک بینهم فارفضوه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تَجَاحَفَ القوم فی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تناول بعضهم بعضا بالسّیوف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إذا تقاتلوا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فرضت لقوم أَجْحَفَتْ بهم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أفقرتهم الحاجة ، وأذهبت أموالهم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عمار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علی أم سلمة 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أخاها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فَاجْتَحَفَ ابنتها زینب من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جَحَفْتُ الکرة من وجه الأرض ، واجْتَحَفْتُهَا</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308604_73709187"/>
      <w:bookmarkStart w:id="1636" w:name="_Toc706"/>
      <w:bookmarkEnd w:id="1635"/>
      <w:r>
        <w:rPr>
          <w:rtl w:val="true"/>
        </w:rPr>
        <w:t>جحم</w:t>
      </w:r>
      <w:bookmarkEnd w:id="1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لمیمونة رضی الله عنها کلب یقال له مسمار ، فأخذه داء یقال له الجُحَام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رحمتا لمسمار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داء یأخذ الکلب فی رأسه ، فیکوی منه ما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یصیب الإنسان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 ، هو اسم من أسماء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ما اشتدّ لهبه من النّیران</w:t>
      </w:r>
      <w:r>
        <w:rPr>
          <w:rFonts w:eastAsia="IRNazanin" w:cs="IRNazanin"/>
          <w:color w:val="111111"/>
          <w:sz w:val="28"/>
          <w:szCs w:val="28"/>
          <w:rtl w:val="true"/>
          <w:lang w:bidi="fa-IR"/>
        </w:rPr>
        <w:t>.</w:t>
      </w:r>
    </w:p>
    <w:p>
      <w:pPr>
        <w:pStyle w:val="Heading5"/>
        <w:numPr>
          <w:ilvl w:val="4"/>
          <w:numId w:val="1"/>
        </w:numPr>
        <w:rPr/>
      </w:pPr>
      <w:bookmarkStart w:id="1637" w:name="__RefHeading___Toc308606_73709187"/>
      <w:bookmarkStart w:id="1638" w:name="_Toc707"/>
      <w:bookmarkEnd w:id="1637"/>
      <w:r>
        <w:rPr>
          <w:rtl w:val="true"/>
        </w:rPr>
        <w:t>جحمر</w:t>
      </w:r>
      <w:bookmarkEnd w:id="163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امرأة جُحَیْمِر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تصغیر جَحْمَرِش بإسقاط الحرف الخامس ، وهی العجوز الکبیرة</w:t>
      </w:r>
      <w:r>
        <w:rPr>
          <w:rFonts w:eastAsia="IRNazanin" w:cs="IRNazanin"/>
          <w:color w:val="111111"/>
          <w:sz w:val="28"/>
          <w:szCs w:val="28"/>
          <w:rtl w:val="true"/>
          <w:lang w:bidi="fa-IR"/>
        </w:rPr>
        <w:t xml:space="preserve">. </w:t>
      </w:r>
      <w:bookmarkStart w:id="1639" w:name="pg11386_141621"/>
    </w:p>
    <w:p>
      <w:pPr>
        <w:pStyle w:val="Heading4"/>
        <w:numPr>
          <w:ilvl w:val="3"/>
          <w:numId w:val="1"/>
        </w:numPr>
        <w:rPr/>
      </w:pPr>
      <w:bookmarkStart w:id="1640" w:name="__RefHeading___Toc308608_73709187"/>
      <w:bookmarkStart w:id="1641" w:name="_Toc708"/>
      <w:bookmarkEnd w:id="1639"/>
      <w:bookmarkEnd w:id="1640"/>
      <w:r>
        <w:rPr>
          <w:rtl w:val="true"/>
        </w:rPr>
        <w:t>(</w:t>
      </w:r>
      <w:r>
        <w:rPr>
          <w:rtl w:val="true"/>
        </w:rPr>
        <w:t>باب الجیم مع الخاء</w:t>
      </w:r>
      <w:r>
        <w:rPr>
          <w:rtl w:val="true"/>
        </w:rPr>
        <w:t>)</w:t>
      </w:r>
      <w:bookmarkEnd w:id="1641"/>
    </w:p>
    <w:p>
      <w:pPr>
        <w:pStyle w:val="Heading5"/>
        <w:numPr>
          <w:ilvl w:val="4"/>
          <w:numId w:val="1"/>
        </w:numPr>
        <w:rPr/>
      </w:pPr>
      <w:bookmarkStart w:id="1642" w:name="__RefHeading___Toc308610_73709187"/>
      <w:bookmarkStart w:id="1643" w:name="_Toc709"/>
      <w:bookmarkEnd w:id="1642"/>
      <w:r>
        <w:rPr>
          <w:rtl w:val="true"/>
        </w:rPr>
        <w:t>جخجخ</w:t>
      </w:r>
      <w:bookmarkEnd w:id="1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العزّ فَجَخْجِخْ فی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ناد بهم وتحوّل إلیهم</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308612_73709187"/>
      <w:bookmarkStart w:id="1645" w:name="_Toc710"/>
      <w:bookmarkEnd w:id="1644"/>
      <w:r>
        <w:rPr>
          <w:rtl w:val="true"/>
        </w:rPr>
        <w:t>جَخَ</w:t>
      </w:r>
      <w:bookmarkEnd w:id="1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صلی‌الله‌علیه‌وسلم کان إذا سجد 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فتح عضدیه عن جنبیه ، وجافاهما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جخّی بالیاء ، وهو الأشهر ، وسیرد فی موضعه</w:t>
      </w:r>
      <w:r>
        <w:rPr>
          <w:rFonts w:eastAsia="IRNazanin" w:cs="IRNazanin"/>
          <w:color w:val="111111"/>
          <w:sz w:val="28"/>
          <w:szCs w:val="28"/>
          <w:rtl w:val="true"/>
          <w:lang w:bidi="fa-IR"/>
        </w:rPr>
        <w:t>.</w:t>
      </w:r>
    </w:p>
    <w:p>
      <w:pPr>
        <w:pStyle w:val="Heading5"/>
        <w:numPr>
          <w:ilvl w:val="4"/>
          <w:numId w:val="1"/>
        </w:numPr>
        <w:rPr/>
      </w:pPr>
      <w:bookmarkStart w:id="1646" w:name="__RefHeading___Toc308614_73709187"/>
      <w:bookmarkStart w:id="1647" w:name="_Toc711"/>
      <w:bookmarkEnd w:id="1646"/>
      <w:r>
        <w:rPr>
          <w:rtl w:val="true"/>
        </w:rPr>
        <w:t>جخر</w:t>
      </w:r>
      <w:bookmarkEnd w:id="1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عین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بناتئة ولا جَخْرَاء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الجَخْرَاء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الضّیّقة التی لها غمص ورمص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قیل للمرأة جخراء ، إذا لم تکن نظیفة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Heading5"/>
        <w:numPr>
          <w:ilvl w:val="4"/>
          <w:numId w:val="1"/>
        </w:numPr>
        <w:rPr/>
      </w:pPr>
      <w:bookmarkStart w:id="1648" w:name="__RefHeading___Toc308616_73709187"/>
      <w:bookmarkStart w:id="1649" w:name="_Toc712"/>
      <w:bookmarkEnd w:id="1648"/>
      <w:r>
        <w:rPr>
          <w:rtl w:val="true"/>
        </w:rPr>
        <w:t>جخف</w:t>
      </w:r>
      <w:bookmarkEnd w:id="1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فالتفت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الفاروق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جَخْفاً جخفا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فخرا فخرا ، وشرفا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جفخا ، بتقدیم الفاء ، علی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نام وهو جالس حتی سمعت جَخِیفَه ، ثم صلّی ولم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من الجوف ، وهو أشدّ من الغطیط</w:t>
      </w:r>
      <w:r>
        <w:rPr>
          <w:rFonts w:eastAsia="IRNazanin" w:cs="IRNazanin"/>
          <w:color w:val="111111"/>
          <w:sz w:val="28"/>
          <w:szCs w:val="28"/>
          <w:rtl w:val="true"/>
          <w:lang w:bidi="fa-IR"/>
        </w:rPr>
        <w:t>.</w:t>
      </w:r>
    </w:p>
    <w:p>
      <w:pPr>
        <w:pStyle w:val="Heading5"/>
        <w:numPr>
          <w:ilvl w:val="4"/>
          <w:numId w:val="1"/>
        </w:numPr>
        <w:rPr/>
      </w:pPr>
      <w:bookmarkStart w:id="1650" w:name="__RefHeading___Toc308618_73709187"/>
      <w:bookmarkStart w:id="1651" w:name="_Toc713"/>
      <w:bookmarkEnd w:id="1650"/>
      <w:r>
        <w:rPr>
          <w:rtl w:val="true"/>
        </w:rPr>
        <w:t>جخا</w:t>
      </w:r>
      <w:bookmarkEnd w:id="1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سجد جَخَّی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فتح عضدیه وجافاهما عن جنبیه ، ورفع بطنه عن الأرض ، وهو مثل 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حذیفة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کالکوز مُجَخِّیاً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المائل عن الاستقامة والاعتدال ، فشبّه القلب الذی لا یعی خیرا بالکوز المائل الذی لا یثبت فیه شیء</w:t>
      </w:r>
      <w:r>
        <w:rPr>
          <w:rFonts w:eastAsia="IRNazanin" w:cs="IRNazanin"/>
          <w:color w:val="111111"/>
          <w:sz w:val="28"/>
          <w:szCs w:val="28"/>
          <w:rtl w:val="true"/>
          <w:lang w:bidi="fa-IR"/>
        </w:rPr>
        <w:t>.</w:t>
      </w:r>
    </w:p>
    <w:p>
      <w:pPr>
        <w:pStyle w:val="Heading4"/>
        <w:numPr>
          <w:ilvl w:val="3"/>
          <w:numId w:val="1"/>
        </w:numPr>
        <w:rPr/>
      </w:pPr>
      <w:bookmarkStart w:id="1652" w:name="__RefHeading___Toc308620_73709187"/>
      <w:bookmarkStart w:id="1653" w:name="_Toc714"/>
      <w:bookmarkEnd w:id="1652"/>
      <w:r>
        <w:rPr>
          <w:rtl w:val="true"/>
        </w:rPr>
        <w:t>(</w:t>
      </w:r>
      <w:r>
        <w:rPr>
          <w:rtl w:val="true"/>
        </w:rPr>
        <w:t>باب الجیم مع الدال</w:t>
      </w:r>
      <w:r>
        <w:rPr>
          <w:rtl w:val="true"/>
        </w:rPr>
        <w:t>)</w:t>
      </w:r>
      <w:bookmarkEnd w:id="1653"/>
    </w:p>
    <w:p>
      <w:pPr>
        <w:pStyle w:val="Heading5"/>
        <w:numPr>
          <w:ilvl w:val="4"/>
          <w:numId w:val="1"/>
        </w:numPr>
        <w:rPr/>
      </w:pPr>
      <w:bookmarkStart w:id="1654" w:name="__RefHeading___Toc308622_73709187"/>
      <w:bookmarkStart w:id="1655" w:name="_Toc715"/>
      <w:bookmarkEnd w:id="1654"/>
      <w:r>
        <w:rPr>
          <w:rtl w:val="true"/>
        </w:rPr>
        <w:t>جدب</w:t>
      </w:r>
      <w:bookmarkEnd w:id="165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فیها أَجَادِب أمسکت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 الأرض الّتی تمسک الماء فلا تشربه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هی الأرض التی لا نبات بها ، مأخوذ من الجَدْب ، وهو </w:t>
      </w:r>
      <w:bookmarkStart w:id="1656" w:name="pg11386_141623"/>
    </w:p>
    <w:p>
      <w:pPr>
        <w:pStyle w:val="BookText"/>
        <w:rPr/>
      </w:pPr>
      <w:bookmarkEnd w:id="1656"/>
      <w:r>
        <w:rPr>
          <w:rFonts w:ascii="IRNazanin" w:hAnsi="IRNazanin" w:eastAsia="IRNazanin"/>
          <w:color w:val="111111"/>
          <w:sz w:val="28"/>
          <w:sz w:val="28"/>
          <w:szCs w:val="28"/>
          <w:rtl w:val="true"/>
          <w:lang w:bidi="fa-IR"/>
        </w:rPr>
        <w:t>القحط ، کأنه جمع أَجْدُب ، وأَجْدُب ، جمع جَدْب ، مثل کلب وأکلب وأکالب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أَجَادِب فهو غلط وتصحیف ، وکأنه یرید أن اللفظة أجارد ، بالراء والدال ، وکذلک ذکره أهل اللغة والغریب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أحادب ، 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جاء فی الروایة أجادب بالجیم ، وکذلک جاء فی صحیحی 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الأموال وأَجْدَبَتِ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قحطت وغلت الأسعار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الجدب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جَدَبَ السّمر 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ذمّه وعابه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عائب جَادِب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لم یجد مقالا ، فهو یتعلل بالشیء القلیل ، ولیس بعیب</w:t>
      </w:r>
      <w:r>
        <w:rPr>
          <w:rFonts w:eastAsia="IRNazanin" w:cs="IRNazanin"/>
          <w:color w:val="111111"/>
          <w:sz w:val="28"/>
          <w:szCs w:val="28"/>
          <w:rtl w:val="true"/>
          <w:lang w:bidi="fa-IR"/>
        </w:rPr>
        <w:t>.</w:t>
      </w:r>
    </w:p>
    <w:p>
      <w:pPr>
        <w:pStyle w:val="Heading5"/>
        <w:numPr>
          <w:ilvl w:val="4"/>
          <w:numId w:val="1"/>
        </w:numPr>
        <w:rPr/>
      </w:pPr>
      <w:bookmarkStart w:id="1657" w:name="__RefHeading___Toc308624_73709187"/>
      <w:bookmarkStart w:id="1658" w:name="_Toc716"/>
      <w:bookmarkEnd w:id="1657"/>
      <w:r>
        <w:rPr>
          <w:rtl w:val="true"/>
        </w:rPr>
        <w:t>جدث</w:t>
      </w:r>
      <w:bookmarkEnd w:id="1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جَدَثٍ ینقطع فی ظلمته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 ویجمع علی أَجْدَاث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نبوّئهم أَجْدَاثَهُمْ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ننزلهم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308626_73709187"/>
      <w:bookmarkStart w:id="1660" w:name="_Toc717"/>
      <w:bookmarkEnd w:id="1659"/>
      <w:r>
        <w:rPr>
          <w:rtl w:val="true"/>
        </w:rPr>
        <w:t>جدح</w:t>
      </w:r>
      <w:bookmarkEnd w:id="1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فَاجْدَح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یحرّک السّویق بالماء ویخوّض حتی 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اللّبن ونحوه ، والمِجْدَح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مجنّح الرأس تساط به الأشربة ، وربّما یکون له ثلاث 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جَدَحُوا بینی وبینهم شربا وبیئا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خلطوا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استسقیت بِمَجَادِیح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مِجْدَح ، والیاء زائدة للإشباع ، والقیاس أن یکون واحدها مِجْدَاح ، فأمّا مِجْدَح فجمعه مَجَادِح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من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ثلاثة کواکب کالأثافی ؛ تشبیها بالمجدح الذی له ثلاث شعب ، وهو عند العرب من الأنواء الدّالّة علی المطر ، فجعل الاستغفار مشبّها بالأنواء ، مخاطبة لهم بما یعرفونه ، لا قولا بالأنواء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بلفظ الجمع لأنه أراد الأنواء جمیعها التی یزعمون أنّ من شأنها المطر</w:t>
      </w:r>
      <w:r>
        <w:rPr>
          <w:rFonts w:eastAsia="IRNazanin" w:cs="IRNazanin"/>
          <w:color w:val="111111"/>
          <w:sz w:val="28"/>
          <w:szCs w:val="28"/>
          <w:rtl w:val="true"/>
          <w:lang w:bidi="fa-IR"/>
        </w:rPr>
        <w:t xml:space="preserve">. </w:t>
      </w:r>
      <w:bookmarkStart w:id="1661" w:name="pg11386_141625"/>
    </w:p>
    <w:p>
      <w:pPr>
        <w:pStyle w:val="Heading5"/>
        <w:numPr>
          <w:ilvl w:val="4"/>
          <w:numId w:val="1"/>
        </w:numPr>
        <w:rPr/>
      </w:pPr>
      <w:bookmarkStart w:id="1662" w:name="__RefHeading___Toc308628_73709187"/>
      <w:bookmarkStart w:id="1663" w:name="_Toc718"/>
      <w:bookmarkEnd w:id="1661"/>
      <w:bookmarkEnd w:id="1662"/>
      <w:r>
        <w:rPr>
          <w:rtl w:val="true"/>
        </w:rPr>
        <w:t>جدجد</w:t>
      </w:r>
      <w:bookmarkEnd w:id="1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فأتینا علی جُدْجُد متدمّن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الجُدْجُد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الکثیرة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الجدّ ، وهو البئر الجیّدة الموضع من الکلأ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الجُدْجُد یموت فی الوضوء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حیوان کالجراد یصوّت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الصّرصر</w:t>
      </w:r>
      <w:r>
        <w:rPr>
          <w:rFonts w:eastAsia="IRNazanin" w:cs="IRNazanin"/>
          <w:color w:val="111111"/>
          <w:sz w:val="28"/>
          <w:szCs w:val="28"/>
          <w:rtl w:val="true"/>
          <w:lang w:bidi="fa-IR"/>
        </w:rPr>
        <w:t>.</w:t>
      </w:r>
    </w:p>
    <w:p>
      <w:pPr>
        <w:pStyle w:val="Heading5"/>
        <w:numPr>
          <w:ilvl w:val="4"/>
          <w:numId w:val="1"/>
        </w:numPr>
        <w:rPr/>
      </w:pPr>
      <w:bookmarkStart w:id="1664" w:name="__RefHeading___Toc308630_73709187"/>
      <w:bookmarkStart w:id="1665" w:name="_Toc719"/>
      <w:bookmarkEnd w:id="1664"/>
      <w:r>
        <w:rPr>
          <w:rtl w:val="true"/>
        </w:rPr>
        <w:t>جدد</w:t>
      </w:r>
      <w:bookmarkEnd w:id="1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اسمک وتعالی 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علا جلالک وعظمتک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والسّعادة والغنی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ینفع ذا الجَدّ منک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ینفع ذا الغنی منک غناه ، وإنّما ینفعه الإیمان والطاعة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أصحاب الجَدّ محبوسون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ذوو الحظّ والغنی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إذا قرأ سورة البقرة وآل عمران جَدَّ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عظم قدره وصار ذا 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صلی‌الله‌علیه‌وسلم إذا جَدَّ فی السّیر جمع بین الصّلاتین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اهتمّ به وأسرع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جَدَّ یَجُدُّ ویَجِدُّ ، بالضم والکسر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به الأمر وأَجَدّ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فیه وأَجَدَّ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أشهدنی الله معی النبی صلی‌الله‌علیه‌وسلم قتال المشرکین لیرینّ الله ما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أجتهد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جَدَادِ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الجَدَاد بالفتح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صرام النخل ، وهو قطع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جَدَّ الثّمرة یَجُدُّهَا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نهی عن ذلک لأجل المساکین حتی یحضروا فی النهار فیتصدّق علیهم منه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أوصی بِجَادّ مائة وسق للأشعریّین ، وبجادّ مائة وسق للشّیبیّین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المَجْدُود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نخل یجدّ منه ما یبلغ مائة وسق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بکر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لعائشة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نحلتک جَادّ عشرین وسقا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ربط فرسا فله جَادّ مائة وخمسین وسقا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فی أوّل الإسلام لعزّة الخیل وقلتها عندهم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یأخذنّ أحدکم متاع أخیه لاعبا 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یأخذه علی سبیل الهزل ، ثم یحبسه فیصیر ذلک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بکسر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یَجِدُّ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حدیث قس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أَجِدَّکُمَا لا تقضیان کراکما</w:t>
      </w:r>
    </w:p>
    <w:p>
      <w:pPr>
        <w:pStyle w:val="BookText"/>
        <w:rPr/>
      </w:pPr>
      <w:r>
        <w:rPr>
          <w:rFonts w:ascii="Amiri" w:hAnsi="Amiri" w:eastAsia="Amiri" w:cs="Amiri"/>
          <w:color w:val="111111"/>
          <w:sz w:val="28"/>
          <w:sz w:val="28"/>
          <w:szCs w:val="28"/>
          <w:rtl w:val="true"/>
          <w:lang w:bidi="ar-SA"/>
        </w:rPr>
        <w:t>أی أبِجِدٍّ منکما ، وهو منصوب علی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الأضاحی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یضحّی بِجَدَّاء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لبن لها من کل حلوبة ، لآفة أیبست ضرعها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وتَجَدَّدَ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والجَدَّاء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الثدی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رضی الله عنه فی صفة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صغیرة الثّدیین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ثدیا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قطعا ، من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 وهو دعاء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یبالی أن یصلی فی المکان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المستوی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أسر عقبة بن أبی معیط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فوحل به فرسه فی جَدَد من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سیرین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یختار الصلاة علی الجُدّ إن 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شاطیء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سمّیت المدینة التی عند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عبد الله بن سلام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جَوَادّ منهج عن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 واحدها جَادَّة ، وهی سواء الطریق ووسطه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الطّریق الأعظم التی تجمع الطّرق ولا بدّ من المرور علیها</w:t>
      </w:r>
      <w:r>
        <w:rPr>
          <w:rFonts w:eastAsia="IRNazanin" w:cs="IRNazanin"/>
          <w:color w:val="111111"/>
          <w:sz w:val="28"/>
          <w:szCs w:val="28"/>
          <w:rtl w:val="true"/>
          <w:lang w:bidi="fa-IR"/>
        </w:rPr>
        <w:t xml:space="preserve">. </w:t>
      </w:r>
      <w:bookmarkStart w:id="1666" w:name="pg11386_141629"/>
    </w:p>
    <w:p>
      <w:pPr>
        <w:pStyle w:val="BookText"/>
        <w:rPr/>
      </w:pPr>
      <w:bookmarkEnd w:id="16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جَدِید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قصّة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کإمرار الحدید علی الطّست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الطّست وهی مؤنثة ، بالجدید وهو مذکر ، إمّا لأنّ تأنیثها غیر حقیقی فأوّله علی الإناء والظرف ، أو لأن فعیلا یوصف به المؤنث بلا علامة تأنیث ، کما یوصف به المذکّر ، نحو امرأة قتیل ، وکف خضیب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308632_73709187"/>
      <w:bookmarkStart w:id="1668" w:name="_Toc720"/>
      <w:bookmarkEnd w:id="1667"/>
      <w:r>
        <w:rPr>
          <w:rtl w:val="true"/>
        </w:rPr>
        <w:t>جدر</w:t>
      </w:r>
      <w:bookmarkEnd w:id="1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الزبیر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صلی‌الله‌علیه‌وسلم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الماء حتی یبلغ 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هاهنا المسنّاة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رفع حول المزرعة کالجِدَار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لغة فی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أصل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الجُدُر بالضم ، جمع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لعائشة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یدخل قلوبهم أن أدخل الجَدْر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الحجر ، لما فیه من أصول حائط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الکمأة جُدَرِیّ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 بالجدری ، وهو الحبّ الذی یظهر فی جسد الصّبی لظهورها من بطن الأرض ، کما یظهر الجدری من باطن الجلد ، وأراد به ذمّها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أتینا عبد الله فی مُجَدَّرِین ومحصّبین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جماعة أصابهم الجُدَرِیّ والحصبة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الجدری تظهر فی جلد الصّغیر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وسکون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مسرح علی ستّة أمیال من المدینة کانت فیه لقاح رسول الله صلی‌الله‌علیه‌وسلم لما أغیر علیها</w:t>
      </w:r>
      <w:r>
        <w:rPr>
          <w:rFonts w:eastAsia="IRNazanin" w:cs="IRNazanin"/>
          <w:color w:val="111111"/>
          <w:sz w:val="28"/>
          <w:szCs w:val="28"/>
          <w:rtl w:val="true"/>
          <w:lang w:bidi="fa-IR"/>
        </w:rPr>
        <w:t>.</w:t>
      </w:r>
    </w:p>
    <w:p>
      <w:pPr>
        <w:pStyle w:val="Heading5"/>
        <w:numPr>
          <w:ilvl w:val="4"/>
          <w:numId w:val="1"/>
        </w:numPr>
        <w:rPr/>
      </w:pPr>
      <w:bookmarkStart w:id="1669" w:name="__RefHeading___Toc308634_73709187"/>
      <w:bookmarkStart w:id="1670" w:name="_Toc721"/>
      <w:bookmarkEnd w:id="1669"/>
      <w:r>
        <w:rPr>
          <w:rtl w:val="true"/>
        </w:rPr>
        <w:t>جدس</w:t>
      </w:r>
      <w:bookmarkEnd w:id="1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معاذ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أرض جَادِسَة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الأرض التی لم تعمر ولم تحرث ، وجمعها جَوَادِس</w:t>
      </w:r>
      <w:r>
        <w:rPr>
          <w:rFonts w:eastAsia="IRNazanin" w:cs="IRNazanin"/>
          <w:color w:val="111111"/>
          <w:sz w:val="28"/>
          <w:szCs w:val="28"/>
          <w:rtl w:val="true"/>
          <w:lang w:bidi="fa-IR"/>
        </w:rPr>
        <w:t>.</w:t>
      </w:r>
    </w:p>
    <w:p>
      <w:pPr>
        <w:pStyle w:val="Heading5"/>
        <w:numPr>
          <w:ilvl w:val="4"/>
          <w:numId w:val="1"/>
        </w:numPr>
        <w:rPr/>
      </w:pPr>
      <w:bookmarkStart w:id="1671" w:name="__RefHeading___Toc308636_73709187"/>
      <w:bookmarkStart w:id="1672" w:name="_Toc722"/>
      <w:bookmarkEnd w:id="1671"/>
      <w:r>
        <w:rPr>
          <w:rtl w:val="true"/>
        </w:rPr>
        <w:t>جدع</w:t>
      </w:r>
      <w:bookmarkEnd w:id="167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أن یضحّی بِجَدْعَاء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الأنف ، والأذن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والشّفة ، وهو بالأنف أخصّ ، فإذا أطلق غلب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أَجْدَع ومَجْدُوع ، إذا کان مقطوع الأنف</w:t>
      </w:r>
      <w:r>
        <w:rPr>
          <w:rFonts w:eastAsia="Amiri" w:cs="Amiri" w:ascii="Amiri" w:hAnsi="Amiri"/>
          <w:color w:val="111111"/>
          <w:sz w:val="28"/>
          <w:szCs w:val="28"/>
          <w:rtl w:val="true"/>
          <w:lang w:bidi="ar-SA"/>
        </w:rPr>
        <w:t xml:space="preserve">. </w:t>
      </w:r>
      <w:bookmarkStart w:id="1673" w:name="pg11386_141630"/>
    </w:p>
    <w:p>
      <w:pPr>
        <w:pStyle w:val="BookText"/>
        <w:rPr/>
      </w:pPr>
      <w:bookmarkEnd w:id="1673"/>
      <w:r>
        <w:rPr>
          <w:rFonts w:ascii="IRNazanin" w:hAnsi="IRNazanin" w:eastAsia="IRNazanin"/>
          <w:color w:val="111111"/>
          <w:sz w:val="28"/>
          <w:sz w:val="28"/>
          <w:szCs w:val="28"/>
          <w:rtl w:val="true"/>
          <w:lang w:bidi="fa-IR"/>
        </w:rPr>
        <w:t xml:space="preserve">ومنه حدیث المولود علی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تحسّون فیها من جَدْعَاء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مقطوعة الأطراف ، أو واحدها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المولود یولد علی نوع من الجبلّة ، وهی فطرة الله تعالی وکونه متهیّئا لقبول الحق طبعا وطوعا ، لو خلّته شیاطین الإنس والجنّ وما یختار لم یختر غیرها ، فضرب لذلک الجمعاء والجدعاء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البهیمة تولد مجتمعة الخلق ، سویّة الأطراف ، سلیمة من الجدع ، لو لا تعرّض الناس إلیها لبقیت کما ولدت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خطب علی ناقته الجَدْعَاء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المقطوعة الأذن ، وقیل لم تکن ناقته مقطوعة الأذن ، وإنما کان هذا اسما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وأطیعوا وإن أمّر علیکم عبد حبشیّ مُجَدَّع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مقطّع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والتّشدید للتکثیر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الصدیق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لابنه یا غنثر فَجَدَّعَ وسبّ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خاصمه وذمّه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المخاصمة</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308638_73709187"/>
      <w:bookmarkStart w:id="1675" w:name="_Toc723"/>
      <w:bookmarkEnd w:id="1674"/>
      <w:r>
        <w:rPr>
          <w:rtl w:val="true"/>
        </w:rPr>
        <w:t>جدف</w:t>
      </w:r>
      <w:bookmarkEnd w:id="1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تُجَدِّفُوا بنعم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تکفروها وتستقلّوها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جَدَّفَ یُجَدِّفُ تَجْدِیفاً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الحدیث التَّجْدِیف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کفر النّعمة واستقلال العطاء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رجلا استهوته الجنّ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طعامهم؟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الفول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شرابهم؟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الجَدَف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یکون بالیمن لا یحتاج آکله معه إلی شرب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 ما لا یغطّی من الشّراب وغیره وقال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الجدف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 أراد ما یرمی به عن الشراب من زبد أو رغوة أو قذی ، کأنه قطع من الشّراب فرمی به ، هکذا حکاه الهروی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جاء فی صحاح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هو الجذف ، بالذال المعجمة ، ولم یذکره فی الدال المهملة ، وأثبته الأزهری فیهما</w:t>
      </w:r>
      <w:r>
        <w:rPr>
          <w:rFonts w:eastAsia="IRNazanin" w:cs="IRNazanin"/>
          <w:color w:val="111111"/>
          <w:sz w:val="28"/>
          <w:szCs w:val="28"/>
          <w:rtl w:val="true"/>
          <w:lang w:bidi="fa-IR"/>
        </w:rPr>
        <w:t>.</w:t>
      </w:r>
    </w:p>
    <w:p>
      <w:pPr>
        <w:pStyle w:val="Heading5"/>
        <w:numPr>
          <w:ilvl w:val="4"/>
          <w:numId w:val="1"/>
        </w:numPr>
        <w:rPr/>
      </w:pPr>
      <w:bookmarkStart w:id="1676" w:name="__RefHeading___Toc308640_73709187"/>
      <w:bookmarkStart w:id="1677" w:name="_Toc724"/>
      <w:bookmarkEnd w:id="1676"/>
      <w:r>
        <w:rPr>
          <w:rtl w:val="true"/>
        </w:rPr>
        <w:t>جدل</w:t>
      </w:r>
      <w:bookmarkEnd w:id="167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أوتی قوم الجَدَل إلا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الحجّة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والمُجَادَلَة </w:t>
      </w:r>
      <w:r>
        <w:rPr>
          <w:rFonts w:eastAsia="Amiri" w:cs="Amiri" w:ascii="Amiri" w:hAnsi="Amiri"/>
          <w:color w:val="111111"/>
          <w:sz w:val="28"/>
          <w:szCs w:val="28"/>
          <w:rtl w:val="true"/>
          <w:lang w:bidi="ar-SA"/>
        </w:rPr>
        <w:t xml:space="preserve">: </w:t>
      </w:r>
      <w:bookmarkStart w:id="1678" w:name="pg11386_141632"/>
    </w:p>
    <w:p>
      <w:pPr>
        <w:pStyle w:val="BookText"/>
        <w:rPr/>
      </w:pPr>
      <w:bookmarkEnd w:id="1678"/>
      <w:r>
        <w:rPr>
          <w:rFonts w:ascii="Amiri" w:hAnsi="Amiri" w:eastAsia="Amiri" w:cs="Amiri"/>
          <w:color w:val="111111"/>
          <w:sz w:val="28"/>
          <w:sz w:val="28"/>
          <w:szCs w:val="28"/>
          <w:rtl w:val="true"/>
          <w:lang w:bidi="ar-SA"/>
        </w:rPr>
        <w:t>المناظرة والمخاصمة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فی الحدیث الجدل علی الباطل ، وطلب المغالبة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الجدل لإظهار الحقّ فإنّ ذلک محمود ،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بِالَّتِی هِیَ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النبیین فی أمّ الکتاب ، وإنّ آدم لَمُنْجَدِل فی طینته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ملقی علی علی الجَدَالَة ، وهی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صیّاد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مُنْجَدِل فی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وقف علی طلحة رضی الله 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أعزز علیّ أبا محمّد أن أراک مُجَدَّلاً تحت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مرمیّا ملقی علی الأرض قتیلا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علیک جَدَّلْتَهُ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رمیته وصرعته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تقطع جُدُولاً لا یکسر لها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الجُدُول جمع جِدْل ، بالکسر والفتح ، وهو العضو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فی العبد إذا غزا علی جَدِیلَتِهِ لا ینتفع مولاه بشیء من خدمته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علی جدیلة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حالتهم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ورکب جَدِیلَةَ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عزیمته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 أراد أنه إذا غزا منفردا عن مولاه غیر مشغول بخدمته عن الغزو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مجاهد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جَدِیلَتِهِ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طریقته وناحیته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تصحیفا أشبه بالصّواب ممّا قرأ مالک بن سلیمان ، فإنه صحّف قوله علی جدیلته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حدّ یلیه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البراء رضی الله عنه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رَبُّکِ تَحْتَکِ سَرِیًّا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جَدْوَلاً ، وهو النّهر الصغیر</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308642_73709187"/>
      <w:bookmarkStart w:id="1680" w:name="_Toc725"/>
      <w:bookmarkEnd w:id="1679"/>
      <w:r>
        <w:rPr>
          <w:rtl w:val="true"/>
        </w:rPr>
        <w:t>جدا</w:t>
      </w:r>
      <w:bookmarkEnd w:id="168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صلی‌الله‌علیه‌وسلم بِجَدَایَا وضغابیس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جمع جَدَایَة ، وهی من أولاد الظّباء ما بلغ ستّة أشهر أو سبعة ، ذکرا کان أو أنثی ، بمنزلة الجدی من المعز</w:t>
      </w:r>
      <w:r>
        <w:rPr>
          <w:rFonts w:eastAsia="IRNazanin" w:cs="IRNazanin"/>
          <w:color w:val="111111"/>
          <w:sz w:val="28"/>
          <w:szCs w:val="28"/>
          <w:rtl w:val="true"/>
          <w:lang w:bidi="fa-IR"/>
        </w:rPr>
        <w:t xml:space="preserve">. </w:t>
      </w:r>
      <w:bookmarkStart w:id="1681" w:name="pg11386_141634"/>
    </w:p>
    <w:p>
      <w:pPr>
        <w:pStyle w:val="BookText"/>
        <w:rPr/>
      </w:pPr>
      <w:bookmarkEnd w:id="1681"/>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بِجَدْی وجَدَایَة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جَداً 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أُخِذَ جَدَا العطیّة والجَدْوَی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خفاف بن ندبة السّلمی یمدح الصدّیق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لشیء غیر تقوی جَدَا</w:t>
      </w:r>
    </w:p>
    <w:p>
      <w:pPr>
        <w:pStyle w:val="BookText"/>
        <w:rPr/>
      </w:pPr>
      <w:r>
        <w:rPr>
          <w:rFonts w:ascii="IRNazanin" w:hAnsi="IRNazanin" w:eastAsia="IRNazanin"/>
          <w:color w:val="111111"/>
          <w:sz w:val="28"/>
          <w:sz w:val="28"/>
          <w:szCs w:val="28"/>
          <w:rtl w:val="true"/>
          <w:lang w:bidi="fa-IR"/>
        </w:rPr>
        <w:t>وکلّ خلق عمره للفنا</w:t>
      </w:r>
    </w:p>
    <w:p>
      <w:pPr>
        <w:pStyle w:val="BookText"/>
        <w:rPr/>
      </w:pPr>
      <w:r>
        <w:rPr>
          <w:rFonts w:ascii="Amiri" w:hAnsi="Amiri" w:eastAsia="Amiri" w:cs="Amiri"/>
          <w:color w:val="111111"/>
          <w:sz w:val="28"/>
          <w:sz w:val="28"/>
          <w:szCs w:val="28"/>
          <w:rtl w:val="true"/>
          <w:lang w:bidi="ar-SA"/>
        </w:rPr>
        <w:t>هو من أَجْدَی علیه یُجْدِی إذا أعطاه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زید بن ثابت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معاویة یستعطفه لأهل المدینة ویشکو إلیه انقطاع أعطیتهم والمیرة عنهم ،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عرفوا أنه لیس عند مروان مال یجادونه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جَدَا ، واجْتَدَی ، واسْتَجْدَی ، إذا سأل وطلب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والمُجَادَاة مفاعلة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عنده مال یسألونه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سعد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یوم بدر سهیل بن عمرو فقطعت نساه ، فانثعبت جَدِیَّة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دفعة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الزمخشری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فانبعثت جَدِیَّة الدم ، أی 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فاتّبعت جَدِیَّة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هی الطّریقة من الدم تتّبع لیقتفی أثرها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رمی طلحة بن عبید الله یوم الجمل بسهم فشکّ فخذه إلی جَدْیَة 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الجَدْیَة بسکون الدال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یحشی ثم یربط تحت دفّتی السّرج والرّحل ، ویجمع علی جَدَیَات وجَدًی بالکسر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حدیث 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بدابّة سرجها نمور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الصّفة یعنی المیثرة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الجَدَیَات نمور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ینهی عن الصّفّة</w:t>
      </w:r>
      <w:r>
        <w:rPr>
          <w:rFonts w:eastAsia="IRNazanin" w:cs="IRNazanin"/>
          <w:color w:val="111111"/>
          <w:sz w:val="28"/>
          <w:szCs w:val="28"/>
          <w:rtl w:val="true"/>
          <w:lang w:bidi="fa-IR"/>
        </w:rPr>
        <w:t>».</w:t>
      </w:r>
    </w:p>
    <w:p>
      <w:pPr>
        <w:pStyle w:val="Heading4"/>
        <w:numPr>
          <w:ilvl w:val="3"/>
          <w:numId w:val="1"/>
        </w:numPr>
        <w:rPr/>
      </w:pPr>
      <w:bookmarkStart w:id="1682" w:name="__RefHeading___Toc308644_73709187"/>
      <w:bookmarkStart w:id="1683" w:name="_Toc726"/>
      <w:bookmarkEnd w:id="1682"/>
      <w:r>
        <w:rPr>
          <w:rtl w:val="true"/>
        </w:rPr>
        <w:t>(</w:t>
      </w:r>
      <w:r>
        <w:rPr>
          <w:rtl w:val="true"/>
        </w:rPr>
        <w:t>باب الجیم مع الذال</w:t>
      </w:r>
      <w:r>
        <w:rPr>
          <w:rtl w:val="true"/>
        </w:rPr>
        <w:t>)</w:t>
      </w:r>
      <w:bookmarkEnd w:id="1683"/>
    </w:p>
    <w:p>
      <w:pPr>
        <w:pStyle w:val="Heading5"/>
        <w:numPr>
          <w:ilvl w:val="4"/>
          <w:numId w:val="1"/>
        </w:numPr>
        <w:rPr/>
      </w:pPr>
      <w:bookmarkStart w:id="1684" w:name="__RefHeading___Toc308646_73709187"/>
      <w:bookmarkStart w:id="1685" w:name="_Toc727"/>
      <w:bookmarkEnd w:id="1684"/>
      <w:r>
        <w:rPr>
          <w:rtl w:val="true"/>
        </w:rPr>
        <w:t>جذب</w:t>
      </w:r>
      <w:bookmarkEnd w:id="168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علیه‌السلام کان یحبّ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الجَذَب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 وهو شحم النّخل ، واحدتها جَذَبَة</w:t>
      </w:r>
      <w:r>
        <w:rPr>
          <w:rFonts w:eastAsia="Amiri" w:cs="Amiri" w:ascii="Amiri" w:hAnsi="Amiri"/>
          <w:color w:val="111111"/>
          <w:sz w:val="28"/>
          <w:szCs w:val="28"/>
          <w:rtl w:val="true"/>
          <w:lang w:bidi="ar-SA"/>
        </w:rPr>
        <w:t xml:space="preserve">. </w:t>
      </w:r>
      <w:bookmarkStart w:id="1686" w:name="pg11386_141636"/>
    </w:p>
    <w:p>
      <w:pPr>
        <w:pStyle w:val="Heading5"/>
        <w:numPr>
          <w:ilvl w:val="4"/>
          <w:numId w:val="1"/>
        </w:numPr>
        <w:rPr/>
      </w:pPr>
      <w:bookmarkStart w:id="1687" w:name="__RefHeading___Toc308648_73709187"/>
      <w:bookmarkStart w:id="1688" w:name="_Toc728"/>
      <w:bookmarkEnd w:id="1686"/>
      <w:bookmarkEnd w:id="1687"/>
      <w:r>
        <w:rPr>
          <w:rtl w:val="true"/>
        </w:rPr>
        <w:t>جذذ</w:t>
      </w:r>
      <w:bookmarkEnd w:id="1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یوم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جُذُّوهُم جَذّاً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استأصلوهم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فثُرتُ إلی الصّنم فکسرتُه أَجْذَاذاً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قطعا وکسرا ، واحدها جَذٌّ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بید 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مقطوعة ، کنی به عن قصور أصحابه وتقاعدهم عن الغزو ، فإنّ الجند للأمیر کالید ، ویروی بالحاء المهملة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یأکل جَذِیذَة قبل أن یغدو فی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شربة من سویق أو نحو ذلک ، سمّیت به لأنها تُجَذُّ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تُدَقُّ وتُطْحَنُ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رضی‌الله‌عنه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نوفا البِکالیّ أن یأخذ من مِزْوَدِهِ جَذِیذاً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علیّا رضی الله عنه یشرب جَذِیذاً حین أفطر</w:t>
      </w:r>
      <w:r>
        <w:rPr>
          <w:rFonts w:eastAsia="Amiri" w:cs="Amiri" w:ascii="Amiri" w:hAnsi="Amiri"/>
          <w:color w:val="111111"/>
          <w:sz w:val="28"/>
          <w:szCs w:val="28"/>
          <w:rtl w:val="true"/>
          <w:lang w:bidi="ar-SA"/>
        </w:rPr>
        <w:t>».</w:t>
      </w:r>
    </w:p>
    <w:p>
      <w:pPr>
        <w:pStyle w:val="Heading5"/>
        <w:numPr>
          <w:ilvl w:val="4"/>
          <w:numId w:val="1"/>
        </w:numPr>
        <w:rPr/>
      </w:pPr>
      <w:bookmarkStart w:id="1689" w:name="__RefHeading___Toc308650_73709187"/>
      <w:bookmarkStart w:id="1690" w:name="_Toc729"/>
      <w:bookmarkEnd w:id="1689"/>
      <w:r>
        <w:rPr>
          <w:rtl w:val="true"/>
        </w:rPr>
        <w:t>جذر</w:t>
      </w:r>
      <w:bookmarkEnd w:id="1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الزبیر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 الماء حتّی یبلغ الجَذْرُ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مبلغ تمام الشّرب ، من جَذْرِ الحساب ، وهو بالفتح والکسر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أصل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والمحفوظ بالدال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الأمانة فی جَذْرِ قلوب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أصلها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الجَذْرِ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الشّاذَرْوَان الفارغ من البناء حول الکعبة</w:t>
      </w:r>
      <w:r>
        <w:rPr>
          <w:rFonts w:eastAsia="IRNazanin" w:cs="IRNazanin"/>
          <w:color w:val="111111"/>
          <w:sz w:val="28"/>
          <w:szCs w:val="28"/>
          <w:rtl w:val="true"/>
          <w:lang w:bidi="fa-IR"/>
        </w:rPr>
        <w:t>».</w:t>
      </w:r>
    </w:p>
    <w:p>
      <w:pPr>
        <w:pStyle w:val="Heading5"/>
        <w:numPr>
          <w:ilvl w:val="4"/>
          <w:numId w:val="1"/>
        </w:numPr>
        <w:rPr/>
      </w:pPr>
      <w:bookmarkStart w:id="1691" w:name="__RefHeading___Toc308652_73709187"/>
      <w:bookmarkStart w:id="1692" w:name="_Toc730"/>
      <w:bookmarkEnd w:id="1691"/>
      <w:r>
        <w:rPr>
          <w:rtl w:val="true"/>
        </w:rPr>
        <w:t>جذع</w:t>
      </w:r>
      <w:bookmarkEnd w:id="169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ورقة بن نوفل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فیها جَذَعاً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فیها للنّبوّة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یا لیتنی کنت شابّا عند ظهورها ، حتی أبالغ فی نصرتها وحمایتها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وجَذَعاً منصوب علی الحال من الضّمیر فی فیها ؛ تقدیره لیتنی مستقرّ فیها جَذَعاً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منصوب بإضمار کان ، وضعّف ذلک ؛ لأن کان النّاقصة لا تضمر إلا إذا کان فی الکلام لفظ ظاهر یقتضیها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خیرا فخیر ، وإن شرّا فشرّ ؛ لأنّ إن تقتضی الفعل بشرطیّتها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الجَذَعِ من أسنان الدّوابّ ، وهو ما کان منها شابّا فتیّا ، فهو من الإبل ما دخل فی السّنة الخامسة ، ومن البقر والمعز ما دخل فی السّنة الثّانیة ، وقیل البقر فی الثالثة ، ومن الضأن ما تمّت له سنة ، وقیل أقل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یخالف بعض هذا فی التّقدیر</w:t>
      </w:r>
      <w:r>
        <w:rPr>
          <w:rFonts w:eastAsia="IRNazanin" w:cs="IRNazanin"/>
          <w:color w:val="111111"/>
          <w:sz w:val="28"/>
          <w:szCs w:val="28"/>
          <w:rtl w:val="true"/>
          <w:lang w:bidi="fa-IR"/>
        </w:rPr>
        <w:t xml:space="preserve">. </w:t>
      </w:r>
      <w:bookmarkStart w:id="1693" w:name="pg11386_141638"/>
    </w:p>
    <w:p>
      <w:pPr>
        <w:pStyle w:val="BookText"/>
        <w:rPr/>
      </w:pPr>
      <w:bookmarkEnd w:id="16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الضّحیّة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ضحّینا مع رسول الله صلی‌الله‌علیه‌وسلم بالجَذَعِ من الضّأن ، والثّنیّ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الجَذَعُ فی الحدیث</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308654_73709187"/>
      <w:bookmarkStart w:id="1695" w:name="_Toc731"/>
      <w:bookmarkEnd w:id="1694"/>
      <w:r>
        <w:rPr>
          <w:rtl w:val="true"/>
        </w:rPr>
        <w:t>جذعم</w:t>
      </w:r>
      <w:bookmarkEnd w:id="1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أبو بکر وأنا جَذْعَمَةُ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وأنا جَذْعَمَةُ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وأنا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حدیث السّنّ ، فزاد فی آخره میما توکیدا ، کما قالوا زرقم وستهم </w:t>
      </w:r>
      <w:r>
        <w:rPr>
          <w:rStyle w:val="FootnoteAnchor"/>
          <w:rtl w:val="true"/>
        </w:rPr>
        <w:footnoteReference w:id="146"/>
      </w:r>
      <w:r>
        <w:rPr>
          <w:rFonts w:ascii="Amiri" w:hAnsi="Amiri" w:eastAsia="Amiri" w:cs="Amiri"/>
          <w:color w:val="111111"/>
          <w:sz w:val="28"/>
          <w:sz w:val="28"/>
          <w:szCs w:val="28"/>
          <w:rtl w:val="true"/>
          <w:lang w:bidi="ar-SA"/>
        </w:rPr>
        <w:t>، والهاء للمبالغة</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308656_73709187"/>
      <w:bookmarkStart w:id="1697" w:name="_Toc732"/>
      <w:bookmarkEnd w:id="1696"/>
      <w:r>
        <w:rPr>
          <w:rtl w:val="true"/>
        </w:rPr>
        <w:t>جذل</w:t>
      </w:r>
      <w:bookmarkEnd w:id="1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 أحدکم القذی فی عین أخیه ، ولا یبصر الجِذْلُ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الجِذْلُ بالکسر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الشّجرة یقطع ، وقد یجعل العود جِذْلاً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مرّت بِجِذْلِ شجرة فتعلّق به 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أشاط دم جزور بِجِذْلٍ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جُذَیْلُهَا المِحَکَّک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تصغیر جِذْلٍ ، وهو العود الذی ینصب للإبل الجربی لتحتکّ به ، وهو تصغیر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أنا ممّن یستشفی برأیه کما تستشفی الإبل الجربی بالاحتکاک بهذا العود</w:t>
      </w:r>
      <w:r>
        <w:rPr>
          <w:rFonts w:eastAsia="IRNazanin" w:cs="IRNazanin"/>
          <w:color w:val="111111"/>
          <w:sz w:val="28"/>
          <w:szCs w:val="28"/>
          <w:rtl w:val="true"/>
          <w:lang w:bidi="fa-IR"/>
        </w:rPr>
        <w:t>.</w:t>
      </w:r>
    </w:p>
    <w:p>
      <w:pPr>
        <w:pStyle w:val="Heading5"/>
        <w:numPr>
          <w:ilvl w:val="4"/>
          <w:numId w:val="1"/>
        </w:numPr>
        <w:rPr/>
      </w:pPr>
      <w:bookmarkStart w:id="1698" w:name="__RefHeading___Toc308658_73709187"/>
      <w:bookmarkStart w:id="1699" w:name="_Toc733"/>
      <w:bookmarkEnd w:id="1698"/>
      <w:r>
        <w:rPr>
          <w:rtl w:val="true"/>
        </w:rPr>
        <w:t>جذم</w:t>
      </w:r>
      <w:bookmarkEnd w:id="1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القرآن ثم نسیه لقی الله یوم القیامة وهو أَجْذَمُ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مقطوع الید ، من الجَذْمِ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نکث بیعته لقی الله وهو أَجْذَمُ لیست له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الأَجْذَمُ هاهنا الذی ذهبت أعضاؤه کلّها ، ولیست الید أولی بالعقوبة من باقی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أَجْذَمُ ومَجْذُومٌ إذا تهافتت أطرافه من الجُذَام ، وهو الدّاء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للمَجْذُوم 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الأنباری ردّا علی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العقاب لا یقع إلّا بالجارحة الّتی باشرت المعصیة لما عوقب الزّانی بالجلد والرّجم فی الدّنیا ، وبالنّار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الحدیث أنه لقی الله وهو أَجْذَمُ الحجّة ، لا لسان له یتکلّم ، ولا حجّة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له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حجّة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معناه لقیه منقطع السّبب ، یدلّ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سبب بید الله وسبب بأیدیکم ، فمن نسیه فقد قطع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الحدیث ما ذهب إلیه ابن الأعرابی ، وهو أن من نسی القرآن لقی الله خالی الید من الخیر صفرها من الثّواب ، فکنی بالید عمّا تحویه وتشتمل علیه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تخصیص علیّ بذکر الید معنی لیس فی حدیث </w:t>
      </w:r>
    </w:p>
    <w:p>
      <w:pPr>
        <w:pStyle w:val="BookText"/>
        <w:rPr/>
      </w:pPr>
      <w:r>
        <w:rPr>
          <w:rFonts w:ascii="IRNazanin" w:hAnsi="IRNazanin" w:eastAsia="IRNazanin"/>
          <w:color w:val="111111"/>
          <w:sz w:val="28"/>
          <w:sz w:val="28"/>
          <w:szCs w:val="28"/>
          <w:rtl w:val="true"/>
          <w:lang w:bidi="fa-IR"/>
        </w:rPr>
        <w:t>نسیان القرآن ، لأن البیعة تباشرها الید من بین الأعضاء ، وهو أن یضع المبایع یده فی ید الإمام عند عقد البیعة وأخذها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خطبة لیست فیها شهادة فهی کالید الجَذْمَاء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المقطوعة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قتادة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وَالرَّکْبُ أَسْفَلَ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انْجَذَمَ أبو سفیان بالعیر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انقطع بها من الرّکب وسار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طال علیهم الجَذْمُ والجَذْبُ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انقطاع المِیرَة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لمَجْذُوم فی وفد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فقد بایعتک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أصابه الجُذَام ، وهو الدّاء المعروف ، کأنه من جُذِمَ فهو مَجْذُومٌ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ردّه النبی صلی‌الله‌علیه‌وسلم لئلّا ینظر أصحابه إلیه فیزدرونه ویرون لأنفسهم علیه فضلا فیدخلهم العجب والزّهو ، أو لئلّا یحزن المَجْذُوم برؤیة النبی صلی‌الله‌علیه‌وسلم وأصحابه رضی الله عنهم ، وما فضلوا به علیه ، فیقلّ شکره علی بلاء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لأن الجُذَام من الأمراض المعدیة ، وکانت العرب تتطیّر منه وتتجنّبه ، فردّه لذلک ، أو لئلا یعرض لأحدهم جُذَام فیظنّ أن ذلک قد أعداه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ویعضد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أخذ بید مَجْذُوم فوضعها مع یده فی القصعة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ثقة بالله وتوکّلا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فعل ذلک لیعلم النّاس أن شیئا من ذلک لا یکون إلا بتقدیر الله تعالی ، وردّ الأوّل لئلا یأثم فیه الناس ، فإنّ یقینهم یقصر عن یقینه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تدیموا النّظر إلی المَجْذُومِین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أدام النّظر إلیه حقره ، ورأی لنفسه فضلا وتأذّی به المنظور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عباس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لا یَجُزْنُ فی البیع ولا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المجنونة ، والمَجْذُومَة ، والبرصاء ، والعفلاء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جِذْم حائط فأذّن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أراد بقیّة حائط أو قطعة من حائط</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حاطب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رجل من قریش إلّا وله جِذْمٌ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الأهل والعشیرة</w:t>
      </w:r>
      <w:r>
        <w:rPr>
          <w:rFonts w:eastAsia="IRNazanin" w:cs="IRNazanin"/>
          <w:color w:val="111111"/>
          <w:sz w:val="28"/>
          <w:szCs w:val="28"/>
          <w:rtl w:val="true"/>
          <w:lang w:bidi="fa-IR"/>
        </w:rPr>
        <w:t xml:space="preserve">. </w:t>
      </w:r>
      <w:bookmarkStart w:id="1700" w:name="pg11386_141641"/>
    </w:p>
    <w:p>
      <w:pPr>
        <w:pStyle w:val="BookText"/>
        <w:rPr/>
      </w:pPr>
      <w:bookmarkEnd w:id="17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أتی بتمر من تمر الیمامة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الجُذَامِیُ ، فقال اللهم بارک فی الجُذَامِیُ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تمر أحمر اللّون</w:t>
      </w:r>
      <w:r>
        <w:rPr>
          <w:rFonts w:eastAsia="IRNazanin" w:cs="IRNazanin"/>
          <w:color w:val="111111"/>
          <w:sz w:val="28"/>
          <w:szCs w:val="28"/>
          <w:rtl w:val="true"/>
          <w:lang w:bidi="fa-IR"/>
        </w:rPr>
        <w:t>.</w:t>
      </w:r>
    </w:p>
    <w:p>
      <w:pPr>
        <w:pStyle w:val="Heading5"/>
        <w:numPr>
          <w:ilvl w:val="4"/>
          <w:numId w:val="1"/>
        </w:numPr>
        <w:rPr/>
      </w:pPr>
      <w:bookmarkStart w:id="1701" w:name="__RefHeading___Toc308660_73709187"/>
      <w:bookmarkStart w:id="1702" w:name="_Toc734"/>
      <w:bookmarkEnd w:id="1701"/>
      <w:r>
        <w:rPr>
          <w:rtl w:val="true"/>
        </w:rPr>
        <w:t>جذا</w:t>
      </w:r>
      <w:bookmarkEnd w:id="1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المنافق کالأرزة المُجْذِیَةِ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الثّابتة المنتصبة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جَذَتْ تَجْذُو ، وأَجْذَتْ تُجْذِی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عباس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فَجَذَا علی رکبتیه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جثا ، إلّا أنّه بالذّال أدلّ علی اللّزوم والثّبوت منه بالثّاء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عبد الملک بن مروان وقد جَذَا منخراه وشخصت عیناه ، فعرفنا فیه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انتصب وامتدّ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عباس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بقوم یُجْذُونَ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یشیلونه ویرفعونه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یَتَجَاذَوْنَ مهراسا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العظیم الذی تمتحن برفعه قوّة الرّجل وشدّته</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308662_73709187"/>
      <w:bookmarkStart w:id="1704" w:name="_Toc735"/>
      <w:bookmarkEnd w:id="1703"/>
      <w:r>
        <w:rPr>
          <w:rtl w:val="true"/>
        </w:rPr>
        <w:t>(</w:t>
      </w:r>
      <w:r>
        <w:rPr>
          <w:rtl w:val="true"/>
        </w:rPr>
        <w:t>باب الجیم مع الراء</w:t>
      </w:r>
      <w:r>
        <w:rPr>
          <w:rtl w:val="true"/>
        </w:rPr>
        <w:t>)</w:t>
      </w:r>
      <w:bookmarkEnd w:id="1704"/>
    </w:p>
    <w:p>
      <w:pPr>
        <w:pStyle w:val="Heading5"/>
        <w:numPr>
          <w:ilvl w:val="4"/>
          <w:numId w:val="1"/>
        </w:numPr>
        <w:rPr/>
      </w:pPr>
      <w:bookmarkStart w:id="1705" w:name="__RefHeading___Toc308664_73709187"/>
      <w:bookmarkStart w:id="1706" w:name="_Toc736"/>
      <w:bookmarkEnd w:id="1705"/>
      <w:r>
        <w:rPr>
          <w:rtl w:val="true"/>
        </w:rPr>
        <w:t>جرأ</w:t>
      </w:r>
      <w:bookmarkEnd w:id="1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ابن الزبیر رضی الله عنهما وبناء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 حتی إذا کان الموسم وقدم الناس یرید أن یُجَرِّئَهُمْ علی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الجَرَاءَةِ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الإقدام علی الشیء ، أراد أن یزید فی جَرَاءَتِهِمْ علیهم ومطالبتهم بإحراق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بالحاء المهلة والباء ، وسیذکر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أبی هریرة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اجْتَرَأَ وجبنّا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أقدم علی الإکثار من الحدیث عن النبیّ صلی‌الله‌علیه‌وسلم ، وجبنّا نحن عنه ، فکثر حدیثه وقلّ حدیثنا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وقومه جُرَآءُ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عُلَمَاء ، جمع جَرِیء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متسلّطین علیه غیر هائبین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وشرحه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حرآء ، بالحاء المهملة ، وسیجیء</w:t>
      </w:r>
      <w:r>
        <w:rPr>
          <w:rFonts w:eastAsia="IRNazanin" w:cs="IRNazanin"/>
          <w:color w:val="111111"/>
          <w:sz w:val="28"/>
          <w:szCs w:val="28"/>
          <w:rtl w:val="true"/>
          <w:lang w:bidi="fa-IR"/>
        </w:rPr>
        <w:t>.</w:t>
      </w:r>
    </w:p>
    <w:p>
      <w:pPr>
        <w:pStyle w:val="Heading5"/>
        <w:numPr>
          <w:ilvl w:val="4"/>
          <w:numId w:val="1"/>
        </w:numPr>
        <w:rPr/>
      </w:pPr>
      <w:bookmarkStart w:id="1707" w:name="__RefHeading___Toc308666_73709187"/>
      <w:bookmarkStart w:id="1708" w:name="_Toc737"/>
      <w:bookmarkEnd w:id="1707"/>
      <w:r>
        <w:rPr>
          <w:rtl w:val="true"/>
        </w:rPr>
        <w:t>جرب</w:t>
      </w:r>
      <w:bookmarkEnd w:id="170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قرّة المُزَنِیّ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أتیت النبی صلی‌الله‌علیه‌وسلم فأدخلت یدی فی جُرُبَّانِهِ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الجُرُبَّانُ بالضم وتشدید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جیب القمیص ، والألف والنّون زائدتان</w:t>
      </w:r>
      <w:r>
        <w:rPr>
          <w:rFonts w:eastAsia="Amiri" w:cs="Amiri" w:ascii="Amiri" w:hAnsi="Amiri"/>
          <w:color w:val="111111"/>
          <w:sz w:val="28"/>
          <w:szCs w:val="28"/>
          <w:rtl w:val="true"/>
          <w:lang w:bidi="ar-SA"/>
        </w:rPr>
        <w:t xml:space="preserve">. </w:t>
      </w:r>
      <w:bookmarkStart w:id="1709" w:name="pg11386_141643"/>
    </w:p>
    <w:p>
      <w:pPr>
        <w:pStyle w:val="BookText"/>
        <w:rPr/>
      </w:pPr>
      <w:bookmarkEnd w:id="1709"/>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والسّیف فی جُرُبَّانِهِ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غمده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الجیم وتخفیف الرّاء بئر قدیمة کانت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جنبیه کما بین جَرْبَاء وأذرح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قریتان بالشّام بینهما ثلاث لیال ، وکتب لهما النبی صلی‌الله‌علیه‌وسلم أمانا ، فأمّا جَرْبَة بالهاء ، فقریة بالمغرب لها ذکر فی حدیث رویفع بن ثابت</w:t>
      </w:r>
      <w:r>
        <w:rPr>
          <w:rFonts w:eastAsia="IRNazanin" w:cs="IRNazanin"/>
          <w:color w:val="111111"/>
          <w:sz w:val="28"/>
          <w:szCs w:val="28"/>
          <w:rtl w:val="true"/>
          <w:lang w:bidi="fa-IR"/>
        </w:rPr>
        <w:t>.</w:t>
      </w:r>
    </w:p>
    <w:p>
      <w:pPr>
        <w:pStyle w:val="Heading5"/>
        <w:numPr>
          <w:ilvl w:val="4"/>
          <w:numId w:val="1"/>
        </w:numPr>
        <w:rPr/>
      </w:pPr>
      <w:bookmarkStart w:id="1710" w:name="__RefHeading___Toc308668_73709187"/>
      <w:bookmarkStart w:id="1711" w:name="_Toc738"/>
      <w:bookmarkEnd w:id="1710"/>
      <w:r>
        <w:rPr>
          <w:rtl w:val="true"/>
        </w:rPr>
        <w:t>جرث</w:t>
      </w:r>
      <w:bookmarkEnd w:id="1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أباح أکل الجِرِّیثِ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أنه کان ینهی عنه ، هو نوع من السّمک یشبه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المارماهی</w:t>
      </w:r>
      <w:r>
        <w:rPr>
          <w:rFonts w:eastAsia="IRNazanin" w:cs="IRNazanin"/>
          <w:color w:val="111111"/>
          <w:sz w:val="28"/>
          <w:szCs w:val="28"/>
          <w:rtl w:val="true"/>
          <w:lang w:bidi="fa-IR"/>
        </w:rPr>
        <w:t>.</w:t>
      </w:r>
    </w:p>
    <w:p>
      <w:pPr>
        <w:pStyle w:val="Heading5"/>
        <w:numPr>
          <w:ilvl w:val="4"/>
          <w:numId w:val="1"/>
        </w:numPr>
        <w:rPr/>
      </w:pPr>
      <w:bookmarkStart w:id="1712" w:name="__RefHeading___Toc308670_73709187"/>
      <w:bookmarkStart w:id="1713" w:name="_Toc739"/>
      <w:bookmarkEnd w:id="1712"/>
      <w:r>
        <w:rPr>
          <w:rtl w:val="true"/>
        </w:rPr>
        <w:t>جرثم</w:t>
      </w:r>
      <w:bookmarkEnd w:id="1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جُرْثُومَةُ العرب ، فمن أضلّ نسبه فلیأتهم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بسکون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 فأبدل الزّای 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والجُرْثُومَةُ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تمیم بُرْثُمَتُهَا وجُرْثَمَتُهَا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الجُرْثُومَةُ ، وجمعها جَرَاثِیم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یَتَقَحَّمَ جَرَاثِیم جهنم فلیقض فی الجَدّ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هدم الکعبة وبناءها کانت فی المسجد جَرَاثِیم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فیه أماکن مرتفعة عن الأرض مجتمعة من تراب أو طین ، أراد أنّ أرض المسجد لم تکن مستویة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خزیمة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لها النِّقاد مُجْرَنْثِماً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مجتمعا منقبضا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تجمّعت من الجَدْب لأنها لم تجد مرعی تنتشر فیه ، وإنّما لم یقل مُجْرَنْثِمَة لأنّ لفظ النِّقاد لفظ الاسم الواحد ، کالجدار والخمار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مُتَجَرْثِماً ، وهو مُتَفَعْلِلٌ منه ، والتّاء والنّون فیه زائدتان</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308672_73709187"/>
      <w:bookmarkStart w:id="1715" w:name="_Toc740"/>
      <w:bookmarkEnd w:id="1714"/>
      <w:r>
        <w:rPr>
          <w:rtl w:val="true"/>
        </w:rPr>
        <w:t>جرج</w:t>
      </w:r>
      <w:bookmarkEnd w:id="171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مناقب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وقُتِلَتْ سَرَوَاتُهُمْ وجُرِجُوا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رواه بعضهم بجیمین ، من الجَرَجِ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جَرِجَ الخاتم إذا جال وقلق ، والمشهور فی الروایة جرحوا بالجیم والحاء ، من الجراحة</w:t>
      </w:r>
      <w:r>
        <w:rPr>
          <w:rFonts w:eastAsia="Amiri" w:cs="Amiri" w:ascii="Amiri" w:hAnsi="Amiri"/>
          <w:color w:val="111111"/>
          <w:sz w:val="28"/>
          <w:szCs w:val="28"/>
          <w:rtl w:val="true"/>
          <w:lang w:bidi="ar-SA"/>
        </w:rPr>
        <w:t xml:space="preserve">. </w:t>
      </w:r>
      <w:bookmarkStart w:id="1716" w:name="pg11386_141645"/>
    </w:p>
    <w:p>
      <w:pPr>
        <w:pStyle w:val="Heading5"/>
        <w:numPr>
          <w:ilvl w:val="4"/>
          <w:numId w:val="1"/>
        </w:numPr>
        <w:rPr/>
      </w:pPr>
      <w:bookmarkStart w:id="1717" w:name="__RefHeading___Toc308674_73709187"/>
      <w:bookmarkStart w:id="1718" w:name="_Toc741"/>
      <w:bookmarkEnd w:id="1716"/>
      <w:bookmarkEnd w:id="1717"/>
      <w:r>
        <w:rPr>
          <w:rtl w:val="true"/>
        </w:rPr>
        <w:t>جرجر</w:t>
      </w:r>
      <w:bookmarkEnd w:id="1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یشرب فی إناء الذّهب والفضّة إنما یُجَرْجِرُ فی بطنه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یحدر فیها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الشّرب والجرع جَرْجَرَةً ، وهی صوت وقوع الماء فی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برفع النار ، والأکثر النّصب ، وهذا القول مجاز ، لأنّ نار جهنم علی الحقیقة لا تُجَرْجِرُ فی جوفه ، والجَرْجَرَةُ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البعیر عند الضّجر ، ولکنّه جعل صوت جرع الإنسان للماء فی هذه الأوانی المخصوصة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النّهی عنها واستحقاق العقاب علی استعمالها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کجَرْجَرَةِ نار جهنم فی بطنه من طریق المجاز ؛ هذا وجه رفع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قد ذکر یُجَرْجِرُ بالیاء للفصل بینه وبین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النّصب فالشّارب هو الفاعل ، والنّار مفعوله ، یقال جَرْجَرَ فلان الماء إذا جرعه جرعا متواترا له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کأنّما یجرع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الحُبَّ فَیَکْتَازُ منه ثم یُجَرْجِرُ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یغترف بالکوز من الحبّ ، ثم یشربه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یقرأون القرآن لا یجاوز جَرَاجِرَهُمْ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حُلُوقَهم ، سمّاها جَرَاجِرَ لجَرْجَرَةِ الماء</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308676_73709187"/>
      <w:bookmarkStart w:id="1720" w:name="_Toc742"/>
      <w:bookmarkEnd w:id="1719"/>
      <w:r>
        <w:rPr>
          <w:rtl w:val="true"/>
        </w:rPr>
        <w:t>جرجم</w:t>
      </w:r>
      <w:bookmarkEnd w:id="1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قتادة ، وذکر قصّة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جَرْجَمَ بعضها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طالوت لداود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جریء ، وفی جبالنا هذه جَرَاجِمَةٌ </w:t>
      </w:r>
      <w:r>
        <w:rPr>
          <w:rStyle w:val="FootnoteAnchor"/>
          <w:rtl w:val="true"/>
        </w:rPr>
        <w:footnoteReference w:id="147"/>
      </w:r>
      <w:r>
        <w:rPr>
          <w:rFonts w:ascii="Amiri" w:hAnsi="Amiri" w:eastAsia="Amiri" w:cs="Amiri"/>
          <w:color w:val="111111"/>
          <w:sz w:val="28"/>
          <w:sz w:val="28"/>
          <w:szCs w:val="28"/>
          <w:rtl w:val="true"/>
          <w:lang w:bidi="ar-SA"/>
        </w:rPr>
        <w:t>یَحْتَرِبُون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لصوص یَسْتَلِبُون الناس ویَنْهَبُونَهم</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308678_73709187"/>
      <w:bookmarkStart w:id="1722" w:name="_Toc743"/>
      <w:bookmarkEnd w:id="1721"/>
      <w:r>
        <w:rPr>
          <w:rtl w:val="true"/>
        </w:rPr>
        <w:t>جرح</w:t>
      </w:r>
      <w:bookmarkEnd w:id="1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العجماء جَرْحُهَا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هاهنا بفتح الجیم علی المصدر لا غیر ، قاله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الجُرْحُ بالضم فهو الاسم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بعض التابعین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کثرت هذه الأحادیث واسْتَجْرَحَتْ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فسدت وقلّ صحاحها ، وهو اسْتَفْعَلَ ، من جَرَحَ الشّاهدَ إذا طعن فیه وردّ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الأحادیث کثرت حتی أحوجت أهل العلم بها إلی جَرْحِ بعض رواتها وردّ روایته</w:t>
      </w:r>
      <w:r>
        <w:rPr>
          <w:rFonts w:eastAsia="Amiri" w:cs="Amiri" w:ascii="Amiri" w:hAnsi="Amiri"/>
          <w:color w:val="111111"/>
          <w:sz w:val="28"/>
          <w:szCs w:val="28"/>
          <w:rtl w:val="true"/>
          <w:lang w:bidi="ar-SA"/>
        </w:rPr>
        <w:t xml:space="preserve">. </w:t>
      </w:r>
      <w:bookmarkStart w:id="1723" w:name="pg11386_141647"/>
    </w:p>
    <w:p>
      <w:pPr>
        <w:pStyle w:val="BookText"/>
        <w:rPr/>
      </w:pPr>
      <w:bookmarkEnd w:id="17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عبد الملک بن مروان وعظتکم فلم تزدادوا علی الموعظة إلا اسْتِجْرَاحاً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إلّا ما یُکْسِبُکُم الجَرْح والطّعن علیکم</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308680_73709187"/>
      <w:bookmarkStart w:id="1725" w:name="_Toc744"/>
      <w:bookmarkEnd w:id="1724"/>
      <w:r>
        <w:rPr>
          <w:rtl w:val="true"/>
        </w:rPr>
        <w:t>جرد</w:t>
      </w:r>
      <w:bookmarkEnd w:id="1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صفته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أنور المُتَجَرَّد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جُرِّدَ عنه الثّیاب من جسده وکشف ، یرید أنه کان مشرق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صفته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أَجْرَدُ ذو مسربة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الأَجْرَدُ الذی لیس علی بدنه شعر ، ولم یکن کذلک ، وإنّما أراد به أنّ الشّعر کان فی أماکن من بدنه ، کالمسربة ، والساعدین ، والسّاقین ، فإنّ ضدّ الأَجْرَدِ الأشعر ، وهو الذی علی جمیع بدنه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جُرْدٌ 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أخرج نعلین جَرْدَاوَیْنِ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نعلا 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شعر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القلوب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أَجْرَدُ فیه مثل السراج یزهر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فیه غلّ ولا غشّ ، فهو علی أصل الفطرة ، فنور الإیمان فیه یزهر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تَجَرَّدُوا بالحج وإن لم تحرموا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تشبّهوا بالحاجّ وإن لم تکونوا حجّاجا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فلان بالحج إذا أفرده ولم یقرن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جَرِّدُوا القرآن لیربو فیه صغیرکم ولا ینأی عنه کبیرکم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تقرنوا به شیئا من الأحادیث لیکون وحده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یتعلّموا من من کتب الله شیئا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جَرِّدُوه من النقّط والإعراب وما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فی لیربو من صلة جَرِّدُوا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اجعلوا القرآن لهذا ، وخصّوه به واقصروه علیه دون النّسیان والإعراض عنه ، لینشأ علی تعلّمه صغارکم ، ولا یتباعد عن تلاوته وتدبّره کبارکم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الشّراة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ظهروا بین النّهرین لم یطاقوا ، ثم یقلّون حتی یکون آخرهم لصوصا جَرَّادِین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یعرون الناس ثیابهم وینهبونها</w:t>
      </w:r>
      <w:r>
        <w:rPr>
          <w:rFonts w:eastAsia="IRNazanin" w:cs="IRNazanin"/>
          <w:color w:val="111111"/>
          <w:sz w:val="28"/>
          <w:szCs w:val="28"/>
          <w:rtl w:val="true"/>
          <w:lang w:bidi="fa-IR"/>
        </w:rPr>
        <w:t xml:space="preserve">. </w:t>
      </w:r>
      <w:bookmarkStart w:id="1726" w:name="pg11386_141649"/>
    </w:p>
    <w:p>
      <w:pPr>
        <w:pStyle w:val="BookText"/>
        <w:rPr/>
      </w:pPr>
      <w:bookmarkEnd w:id="1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لَأُجَرِّدَنَّک کما یُجَرَّدُ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لأسلخنک سلخ الضّبّ ؛ لأنه إذا شوی جُرِّدَ من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لَأَجْرُدَنَّکَ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بتخفیف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الشیء عن الشّیء جرفا وعسفا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سمّی الجَارُود ، وهی السّنة الشّدیدة المحل ؛ کأنّها تهلک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 سرحة سُرَّ تحتها سبعون نبیّا لم تعبل ولم 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تصبها آفة تهلک ثمرتها ولا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هو من قولهم جُرِدَتِ الأرض فهی مَجْرُودَة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أکلها الجَرَاد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بکر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عندنا من مال المسلمین إلّا جَرْدُ هذه القطیفة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انْجَرَدَ خملها وخلقت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لها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 فی المنام وفی یدها شحمة ، وعلی فرجها جُرَیْدَةٌ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جَرْدَةٍ ، وهی الخرقة البالیة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إئتنی بجَرِیدَةٍ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السّعفة ، وجمعها جَرِید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القرآن فی جَرَائِد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موسی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فیها أَجَارِدُ أمسکت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مواضع مُنْجَرِدَةٌ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أَجْرَدُ وأرض جَرْدَاء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تفتح الأریاف فیخرج إلیها الناس ، ثم یبعثون إلی أهالیهم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فی أرض جَرَدِیَّةٍ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هی منسوبة إلی الجَرَدِ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 أرض لا نبات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أبی حدرة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فرمیته علی جُرَیْدَاء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وسطه ، وهو موضع القفا المُتَجَرِّدُ عن اللحم ، تصغیر الجَرْدَاء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أبی رغال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فغنّته الجَرَادَتَان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مغنّیتان کانتا بمکة فی الزّمن الأوّل مشهورتان بحسن الصّوت والغناء</w:t>
      </w:r>
      <w:r>
        <w:rPr>
          <w:rFonts w:eastAsia="IRNazanin" w:cs="IRNazanin"/>
          <w:color w:val="111111"/>
          <w:sz w:val="28"/>
          <w:szCs w:val="28"/>
          <w:rtl w:val="true"/>
          <w:lang w:bidi="fa-IR"/>
        </w:rPr>
        <w:t>.</w:t>
      </w:r>
    </w:p>
    <w:p>
      <w:pPr>
        <w:pStyle w:val="Heading5"/>
        <w:numPr>
          <w:ilvl w:val="4"/>
          <w:numId w:val="1"/>
        </w:numPr>
        <w:rPr/>
      </w:pPr>
      <w:bookmarkStart w:id="1727" w:name="__RefHeading___Toc308682_73709187"/>
      <w:bookmarkStart w:id="1728" w:name="_Toc745"/>
      <w:bookmarkEnd w:id="1727"/>
      <w:r>
        <w:rPr>
          <w:rtl w:val="true"/>
        </w:rPr>
        <w:t>جرذ</w:t>
      </w:r>
      <w:bookmarkEnd w:id="172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جُرْذَان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التّمر کبار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729" w:name="pg11386_141651"/>
    </w:p>
    <w:p>
      <w:pPr>
        <w:pStyle w:val="BookText"/>
        <w:rPr/>
      </w:pPr>
      <w:bookmarkEnd w:id="1729"/>
      <w:r>
        <w:rPr>
          <w:rFonts w:ascii="IRNazanin" w:hAnsi="IRNazanin" w:eastAsia="IRNazanin"/>
          <w:color w:val="111111"/>
          <w:sz w:val="28"/>
          <w:sz w:val="28"/>
          <w:szCs w:val="28"/>
          <w:rtl w:val="true"/>
          <w:lang w:bidi="fa-IR"/>
        </w:rPr>
        <w:t>نخله یجتمع تحته الفأر ، وهو الذی یسمّی بالکوفة الموشان ، یعنون الفار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والجُرْذَان جمع جُرَذ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الذّکر الکبیر من الفأر</w:t>
      </w:r>
      <w:r>
        <w:rPr>
          <w:rFonts w:eastAsia="IRNazanin" w:cs="IRNazanin"/>
          <w:color w:val="111111"/>
          <w:sz w:val="28"/>
          <w:szCs w:val="28"/>
          <w:rtl w:val="true"/>
          <w:lang w:bidi="fa-IR"/>
        </w:rPr>
        <w:t>.</w:t>
      </w:r>
    </w:p>
    <w:p>
      <w:pPr>
        <w:pStyle w:val="Heading5"/>
        <w:numPr>
          <w:ilvl w:val="4"/>
          <w:numId w:val="1"/>
        </w:numPr>
        <w:rPr/>
      </w:pPr>
      <w:bookmarkStart w:id="1730" w:name="__RefHeading___Toc308684_73709187"/>
      <w:bookmarkStart w:id="1731" w:name="_Toc746"/>
      <w:bookmarkEnd w:id="1730"/>
      <w:r>
        <w:rPr>
          <w:rtl w:val="true"/>
        </w:rPr>
        <w:t>جرر</w:t>
      </w:r>
      <w:bookmarkEnd w:id="1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محمّد بم أخذتنی؟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بجَرِیرَة حلفائک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 والذّنب ، وذلک أنه کان بین رسول الله صلی‌الله‌علیه‌وسلم وبین ثقیف موادعة ، فلما نقضوها ولم ینکر علیهم بنو عقیل ، وکانوا معهم فی العهد ، صاروا مثلهم فی نقض العهد ، فأخذه بجَرِیرَتِهم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أخذت لتدفع بک جَرِیرة حلفائک من ثقیف ، ویدل علیه أنه فدی بعد بالرجلین اللّذین أسرتهما ثقیف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بایعه علی أن لا یَجُرَّ علیه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یؤخذ بجَرِیرَة غیره من ولد أو والد أو عشیرة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تُجَارِّ أخاک ولا 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تجنِ علیه وتلحق به جَرِیرَة ، وقیل معناه لا تماطله ، من الجَرِّ وهو أن تلویه بحقّه وتَجُرَّهُ من محلّه إلی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بتخفیف الراء ، من الجری والمسابقة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تطاوله ولا تغالبه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طعنت مسیلمة ومشی فی الرمح ، فنادانی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أَجْرِرْهُ الرّمح ، فلم 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الرمح من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اترک الرمح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أَجْرَرْتُهُ الرمح إذا طعنته به فمشی وهو یَجُرُّه ، کأنک أنت جعلته یَجُرُّهُ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لی سراویلی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أَجْرَرْتُهُ رسنه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 السّراویل علیّ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الأوّل أظهر فیه الإدغام علی لغة أهل الحجاز ، وهذا أدغم علی لغة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لمّا سلبه ثیابه وأراد أن یأخذ سراویله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لی سراویلی ، من الإجارة ، أی أبقه علیّ ، فیکون من غیر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فی الإبل الجَارَّة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تَجُرُّ بأزمّتها وتقاد ، فاعلة بمعنی مفعولة ، کأرض غامرة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مغمورة بالماء ، أراد لیس فی الإبل العوامل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شهد الفتح ومعه فرس حرون وجمل 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ینقاد ، فعول بمعنی مفعول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أن یغلبکم 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لنزعت معکم حتّی یؤثّر الجَرِیر </w:t>
      </w:r>
    </w:p>
    <w:p>
      <w:pPr>
        <w:pStyle w:val="BookText"/>
        <w:rPr/>
      </w:pPr>
      <w:r>
        <w:rPr>
          <w:rFonts w:ascii="IRNazanin" w:hAnsi="IRNazanin" w:eastAsia="IRNazanin"/>
          <w:color w:val="111111"/>
          <w:sz w:val="28"/>
          <w:sz w:val="28"/>
          <w:szCs w:val="28"/>
          <w:rtl w:val="true"/>
          <w:lang w:bidi="fa-IR"/>
        </w:rPr>
        <w:t>بظهری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أدم نحو الزّمام ، ویطلق علی غیره من الحبال المضفورة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ینام باللیل إلّا علی رأسه جَرِیر معقود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له نُقَادة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رجل مُغْفِل فأین أَسِمُ؟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الجَرِیر من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مقدّم صفحة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والمغفل الذی لا وسم علی إبله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الصحابة نازعوا جَرِیر بن عبد الله رضی الله عنهم زمامه ، فقال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بین جَرِیر والجَرِیر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دعوا له زمامه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علی غیر وتر أصبح وعلی رأسه جَرِیر سبعون ذراعا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 یَجُرُّ الجَرِیر فأصاب صاعین من تمر ، فتصدقّ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کان یستقی الماء بالحبل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فی غیر موضع ، ومعناها استدامة الأمر واتّصاله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کان ذلک عام کذا وهلمّ جَرّاً إلی الیوم ، وأصله من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جَرّاً علی المصدر أو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علی باب حجرتی عباءة ، وعلی مَجَرِّ بیتی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 هو الموضع المعترض فی البیت الذی توضع علیه أطراف العوارض ، ویسمّی الجائز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عباس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المَجَرَّةُ باب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البیاض المعترض فی السماء ، والنّسران من جانبیها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خطب علی ناقته وهی تقصع بجِرَّتِهَا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یخرجه البعیر من بطنه لیمضغه ثم یبلعه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 البعیر یَجْتَرُّ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أم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ظهر الشّاة فاجْتَرَّتْ ودَرَّت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هذا الأمر إلا لمن لا یحنق علی 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یحقد علی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الجِرَّة لذلک مثلا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الشُّبْرُم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حارّ 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إتباع لحارّ ، ومنهم من یرویه بارّ ، وهو إتباع أیضا</w:t>
      </w:r>
      <w:r>
        <w:rPr>
          <w:rFonts w:eastAsia="Amiri" w:cs="Amiri" w:ascii="Amiri" w:hAnsi="Amiri"/>
          <w:color w:val="111111"/>
          <w:sz w:val="28"/>
          <w:szCs w:val="28"/>
          <w:rtl w:val="true"/>
          <w:lang w:bidi="ar-SA"/>
        </w:rPr>
        <w:t xml:space="preserve">. </w:t>
      </w:r>
      <w:bookmarkStart w:id="1732" w:name="pg11386_141655"/>
    </w:p>
    <w:p>
      <w:pPr>
        <w:pStyle w:val="BookText"/>
        <w:rPr/>
      </w:pPr>
      <w:bookmarkEnd w:id="1732"/>
      <w:r>
        <w:rPr>
          <w:rFonts w:ascii="Amiri" w:hAnsi="Amiri" w:eastAsia="Amiri" w:cs="Amiri"/>
          <w:color w:val="111111"/>
          <w:sz w:val="28"/>
          <w:sz w:val="28"/>
          <w:szCs w:val="28"/>
          <w:rtl w:val="true"/>
          <w:lang w:bidi="ar-SA"/>
        </w:rPr>
        <w:t xml:space="preserve">وفی حدیث 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نبیذ الجَرِّ ، وفی روایة ، نبیذ الجِرَار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والجِرَار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جَرَّةٌ ، وهو الإناء المعروف من الفخّار ، وأراد بالنّهی عن الجِرَار المدهونة ؛ لأنها أسرع فی الشّدّة والتّخمیر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یوم أحد عند جَرِّ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أسفله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عن أکل الجِرِّیِ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شیء تحرّمه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السّمک یشبه الحیّة ، ویسمّی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ینهی عن أکل الجِرِّیِ والجرّیث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دخلت النار من جَرَّا 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أجلها</w:t>
      </w:r>
      <w:r>
        <w:rPr>
          <w:rFonts w:eastAsia="IRNazanin" w:cs="IRNazanin"/>
          <w:color w:val="111111"/>
          <w:sz w:val="28"/>
          <w:szCs w:val="28"/>
          <w:rtl w:val="true"/>
          <w:lang w:bidi="fa-IR"/>
        </w:rPr>
        <w:t>.</w:t>
      </w:r>
    </w:p>
    <w:p>
      <w:pPr>
        <w:pStyle w:val="Heading5"/>
        <w:numPr>
          <w:ilvl w:val="4"/>
          <w:numId w:val="1"/>
        </w:numPr>
        <w:rPr/>
      </w:pPr>
      <w:bookmarkStart w:id="1733" w:name="__RefHeading___Toc308686_73709187"/>
      <w:bookmarkStart w:id="1734" w:name="_Toc747"/>
      <w:bookmarkEnd w:id="1733"/>
      <w:r>
        <w:rPr>
          <w:rtl w:val="true"/>
        </w:rPr>
        <w:t>جرز</w:t>
      </w:r>
      <w:bookmarkEnd w:id="1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صلی‌الله‌علیه‌وسلم بینا هو یسیر أتی علی أرض جُرُزٍ مجدبة مثل الأیّم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لا نبات بها ولا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الحجاج ، وذکر الأرض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لتوجدنّ جُرُزاً لا یبقی علیها من الحیوان أحد</w:t>
      </w:r>
      <w:r>
        <w:rPr>
          <w:rFonts w:eastAsia="IRNazanin" w:cs="IRNazanin"/>
          <w:color w:val="111111"/>
          <w:sz w:val="28"/>
          <w:szCs w:val="28"/>
          <w:rtl w:val="true"/>
          <w:lang w:bidi="fa-IR"/>
        </w:rPr>
        <w:t>».</w:t>
      </w:r>
    </w:p>
    <w:p>
      <w:pPr>
        <w:pStyle w:val="Heading5"/>
        <w:numPr>
          <w:ilvl w:val="4"/>
          <w:numId w:val="1"/>
        </w:numPr>
        <w:rPr/>
      </w:pPr>
      <w:bookmarkStart w:id="1735" w:name="__RefHeading___Toc308688_73709187"/>
      <w:bookmarkStart w:id="1736" w:name="_Toc748"/>
      <w:bookmarkEnd w:id="1735"/>
      <w:r>
        <w:rPr>
          <w:rtl w:val="true"/>
        </w:rPr>
        <w:t>جرس</w:t>
      </w:r>
      <w:bookmarkEnd w:id="1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جَرَسَتْ نحلُهُ العرفطَ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والجَرْسُ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والعرفط شجر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فیسمعون صوت جَرْسِ طیر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صوت أکلها ، 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مجلس شعبة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یسمعون صوت جرش طیر الجنة ، بالشین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جَرْسُ ، فنظر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عنه فإنه أعلم بهذا 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القوم یَدِبّون ویخفون الجَرْسَ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سعید بن جبیر ، فی صفة الصّلصال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خصبة جَرِسَةٌ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تصوّت إذا حرکت وقلبت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ناقة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ناقة مُجَرَّسَة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مجرّبة مدرّبة </w:t>
      </w:r>
      <w:bookmarkStart w:id="1737" w:name="pg11386_141657"/>
    </w:p>
    <w:p>
      <w:pPr>
        <w:pStyle w:val="BookText"/>
        <w:rPr/>
      </w:pPr>
      <w:bookmarkEnd w:id="1737"/>
      <w:r>
        <w:rPr>
          <w:rFonts w:ascii="Amiri" w:hAnsi="Amiri" w:eastAsia="Amiri" w:cs="Amiri"/>
          <w:color w:val="111111"/>
          <w:sz w:val="28"/>
          <w:sz w:val="28"/>
          <w:szCs w:val="28"/>
          <w:rtl w:val="true"/>
          <w:lang w:bidi="ar-SA"/>
        </w:rPr>
        <w:t>فی الرکوب والسیر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والمُجَرَّسُ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جرّب الأمور وخبرها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جَرَّسَتْکَ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حنکتک وأحکمتک ، وجعلتک خبیرا بالأمور مجرّبا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بالشین المعجمة بمعناه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 الملائکة رفقة فیها 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الجلجل الذی یعلّق علی الدّوابّ ، قیل إنما کرهه لأنه یدلّ علی أصحابه بصوته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علیه‌السلام یحبّ أن لا یعلم العدوّ به حتی یأتیهم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w:t>
      </w:r>
      <w:r>
        <w:rPr>
          <w:rFonts w:eastAsia="IRNazanin" w:cs="IRNazanin"/>
          <w:color w:val="111111"/>
          <w:sz w:val="28"/>
          <w:szCs w:val="28"/>
          <w:rtl w:val="true"/>
          <w:lang w:bidi="fa-IR"/>
        </w:rPr>
        <w:t>.</w:t>
      </w:r>
    </w:p>
    <w:p>
      <w:pPr>
        <w:pStyle w:val="Heading5"/>
        <w:numPr>
          <w:ilvl w:val="4"/>
          <w:numId w:val="1"/>
        </w:numPr>
        <w:rPr/>
      </w:pPr>
      <w:bookmarkStart w:id="1738" w:name="__RefHeading___Toc308690_73709187"/>
      <w:bookmarkStart w:id="1739" w:name="_Toc749"/>
      <w:bookmarkEnd w:id="1738"/>
      <w:r>
        <w:rPr>
          <w:rtl w:val="true"/>
        </w:rPr>
        <w:t>جرش</w:t>
      </w:r>
      <w:bookmarkEnd w:id="1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هریرة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الوُعُول تَجْرُشُ ما بین لَابِتَیْهَا ما هِجْتُها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یحصل من أکل الشیء الخشن ، أراد لو رأیتها ترعی ما تعرّضت لها ، لأن النبی صلی‌الله‌علیه‌وسلم حرّم صیدها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بالسین المهملة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بالخاء والشین المعجمتین ، وسیأتی فی بابه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 الجیم وفتح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مخلاف من مخالیف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بفتحهما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بالشام ، ولهما ذکر فی الحدیث</w:t>
      </w:r>
      <w:r>
        <w:rPr>
          <w:rFonts w:eastAsia="IRNazanin" w:cs="IRNazanin"/>
          <w:color w:val="111111"/>
          <w:sz w:val="28"/>
          <w:szCs w:val="28"/>
          <w:rtl w:val="true"/>
          <w:lang w:bidi="fa-IR"/>
        </w:rPr>
        <w:t>.</w:t>
      </w:r>
    </w:p>
    <w:p>
      <w:pPr>
        <w:pStyle w:val="Heading5"/>
        <w:numPr>
          <w:ilvl w:val="4"/>
          <w:numId w:val="1"/>
        </w:numPr>
        <w:rPr/>
      </w:pPr>
      <w:bookmarkStart w:id="1740" w:name="__RefHeading___Toc308692_73709187"/>
      <w:bookmarkStart w:id="1741" w:name="_Toc750"/>
      <w:bookmarkEnd w:id="1740"/>
      <w:r>
        <w:rPr>
          <w:rtl w:val="true"/>
        </w:rPr>
        <w:t>جرض</w:t>
      </w:r>
      <w:bookmarkEnd w:id="1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ینتظر أهل بضاضة الشّباب إلّا علز القلق وغصص الجَرَضُ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الجَرَضُ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تبلغ الرّوح الحلق ، والإنسان جَرِیض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1742" w:name="__RefHeading___Toc308694_73709187"/>
      <w:bookmarkStart w:id="1743" w:name="_Toc751"/>
      <w:bookmarkEnd w:id="1742"/>
      <w:r>
        <w:rPr>
          <w:rtl w:val="true"/>
        </w:rPr>
        <w:t>جرع</w:t>
      </w:r>
      <w:bookmarkEnd w:id="1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المقداد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حاجة إلی هذه الجُرْعَة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 بالضم والفتح ، فالضّمّ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من الشّرب الیسیر ،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الواحدة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 أشبه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بالزای وسیجیء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الحسن بن علی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وقیل له فی یوم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یَتَجَرَّعُ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فی 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هو الشّرب قلیلا قلیلا ، أشار به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یَتَجَرَّعُهُ وَلا یَکادُ یُسِیغُهُ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وددت أنّی نجوت کفافا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کُذِّبْتُ؟ فأَفْلَتُّ منه بِجُرَیْعَةِ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الجُرَیْعَةِ تصغیر الجُرْعَة ، وهو آخر ما یخرج من النّفس </w:t>
      </w:r>
      <w:bookmarkStart w:id="1744" w:name="pg11386_141659"/>
    </w:p>
    <w:p>
      <w:pPr>
        <w:pStyle w:val="BookText"/>
        <w:rPr/>
      </w:pPr>
      <w:bookmarkEnd w:id="1744"/>
      <w:r>
        <w:rPr>
          <w:rFonts w:ascii="IRNazanin" w:hAnsi="IRNazanin" w:eastAsia="IRNazanin"/>
          <w:color w:val="111111"/>
          <w:sz w:val="28"/>
          <w:sz w:val="28"/>
          <w:szCs w:val="28"/>
          <w:rtl w:val="true"/>
          <w:lang w:bidi="fa-IR"/>
        </w:rPr>
        <w:t>عند الموت ، یعنی أفلتّ بعد ما أشرفت علی الهلاک ، أی أنه کان قریبا من الهلاک کقرب الجُرْعَة من الذّقن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قصة العباس بن مرداس وشعره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وکرّی علی المهر بالأَجْرَعِ</w:t>
      </w:r>
    </w:p>
    <w:p>
      <w:pPr>
        <w:pStyle w:val="BookText"/>
        <w:rPr/>
      </w:pPr>
      <w:r>
        <w:rPr>
          <w:rFonts w:ascii="Amiri" w:hAnsi="Amiri" w:eastAsia="Amiri" w:cs="Amiri"/>
          <w:color w:val="111111"/>
          <w:sz w:val="28"/>
          <w:sz w:val="28"/>
          <w:szCs w:val="28"/>
          <w:rtl w:val="true"/>
          <w:lang w:bidi="ar-SA"/>
        </w:rPr>
        <w:t xml:space="preserve">الأَجْرَعُ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الواسع الذی فیه حزونة وخشونة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صدور جِرْعَان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بکسر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جَرَعَة بفتح الجیم والراء ، وهی الرّملة التی لا تنبت شیئا ولا تمسک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یوم الجَرَعَة فإذا رجل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هاهنا اسم موضع بالکوفة کان به فتنة فی زمن عثمان بن عفّان رضی الله عنه</w:t>
      </w:r>
      <w:r>
        <w:rPr>
          <w:rFonts w:eastAsia="IRNazanin" w:cs="IRNazanin"/>
          <w:color w:val="111111"/>
          <w:sz w:val="28"/>
          <w:szCs w:val="28"/>
          <w:rtl w:val="true"/>
          <w:lang w:bidi="fa-IR"/>
        </w:rPr>
        <w:t>.</w:t>
      </w:r>
    </w:p>
    <w:p>
      <w:pPr>
        <w:pStyle w:val="Heading5"/>
        <w:numPr>
          <w:ilvl w:val="4"/>
          <w:numId w:val="1"/>
        </w:numPr>
        <w:rPr/>
      </w:pPr>
      <w:bookmarkStart w:id="1745" w:name="__RefHeading___Toc308696_73709187"/>
      <w:bookmarkStart w:id="1746" w:name="_Toc752"/>
      <w:bookmarkEnd w:id="1745"/>
      <w:r>
        <w:rPr>
          <w:rtl w:val="true"/>
        </w:rPr>
        <w:t>جرف</w:t>
      </w:r>
      <w:bookmarkEnd w:id="1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أبی بکر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یستعرض الناس بالجُرْفِ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موضع قریب من المدینة ، وأصله ما تَجْرُفُهُ السّیول من 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أخذک الشیء عن وجه الأرض بالمِجْرَفَةِ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الجَارِفُ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سمّی جَارِفاً لأنه کان ذریعا ، جَرَفَ النّاسَ کَجَرْفِ السّیل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لابن آدم إلّا بیت یکنّه ، وثوب یواریه ، وجِرَفُ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کِسَره ، الواحدة جِرْفَة </w:t>
      </w:r>
      <w:r>
        <w:rPr>
          <w:rStyle w:val="FootnoteAnchor"/>
          <w:rtl w:val="true"/>
        </w:rPr>
        <w:footnoteReference w:id="149"/>
      </w:r>
      <w:r>
        <w:rPr>
          <w:rFonts w:ascii="IRNazanin" w:hAnsi="IRNazanin" w:eastAsia="IRNazanin"/>
          <w:color w:val="111111"/>
          <w:sz w:val="28"/>
          <w:sz w:val="28"/>
          <w:szCs w:val="28"/>
          <w:rtl w:val="true"/>
          <w:lang w:bidi="fa-IR"/>
        </w:rPr>
        <w:t xml:space="preserve">ویروی باللام بدل الراء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308698_73709187"/>
      <w:bookmarkStart w:id="1748" w:name="_Toc753"/>
      <w:bookmarkEnd w:id="1747"/>
      <w:r>
        <w:rPr>
          <w:rtl w:val="true"/>
        </w:rPr>
        <w:t>جرم</w:t>
      </w:r>
      <w:bookmarkEnd w:id="1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المسلمین فی المسلمین جُرْماً من سأل عن شیء لم یُحَرَّمْ فَحُرِّمَ من أجل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جَرَمَ ، واجْتَرَمَ وتَجَرَّمَ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مائة سنة وعلی الأرض عین تطرف ، یرید تَجَرُّم ذلک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تَجَرَّمَ ذلک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انقضی وانصرم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من 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بالخاء المعجمة من الخرم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bookmarkStart w:id="1749" w:name="pg11386_141661"/>
    </w:p>
    <w:p>
      <w:pPr>
        <w:pStyle w:val="BookText"/>
        <w:rPr/>
      </w:pPr>
      <w:bookmarkEnd w:id="17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قیس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لأَفُلَّنَّ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کلمة ترد بمعنی تحقیق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فی تقدیرها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التّبرئة بمعنی لا بدّ ، ثم استعملت فی معنی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جَرَمَ بمعنی 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بمعنی وجب وحقّ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لما قبلها من الکلام ، ثم یبتدأ بها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 الأمر کما قالوا ، ثم ابتدأ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یَجْرِمَنَّکُمْ شِقاقِی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یحملنّکم ویحدوکم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تکررت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الصّبحة فإنها مجفرة منتنة لِلْجِرْمِ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حسن 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الجِرْمُ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أخرج العذق من الجَرِیمَةِ ، والنّار من الوثیمة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النواة</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308700_73709187"/>
      <w:bookmarkStart w:id="1751" w:name="_Toc754"/>
      <w:bookmarkEnd w:id="1750"/>
      <w:r>
        <w:rPr>
          <w:rtl w:val="true"/>
        </w:rPr>
        <w:t>جرمز</w:t>
      </w:r>
      <w:bookmarkEnd w:id="1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یجمع جَرَامِیزَهُ ویثب علی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هی الیدان والرّجلان ، وقیل هی جملة البدن ، وتَجَرْمَزَ إذا اجتمع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إلی ذی الحاجبین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نفسی لو جمعت جَرَامِیزَکَ فوثبت وقعدت مع العلج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الشّعبیّ ، وقد بلغه عن عکرمة فتیا فی طلاق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جَرْمَزَ مولی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نکص عن الجواب ، وفرّ منه وانقبض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وحدیث عیسی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مُجْرَمِّزاً حتی اقْعَنْبَیْتُ بین یدی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تجمعّت وانقبضت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والاقعنباء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308702_73709187"/>
      <w:bookmarkStart w:id="1753" w:name="_Toc755"/>
      <w:bookmarkEnd w:id="1752"/>
      <w:r>
        <w:rPr>
          <w:rtl w:val="true"/>
        </w:rPr>
        <w:t>جرن</w:t>
      </w:r>
      <w:bookmarkEnd w:id="1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ناقته علیه‌السلام تَلَحْلَحَتْ عند بیت أبی أیوب ، وأرزمتْ ، ووضعتْ جِرَانَهَا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العنق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ضرب الحقّ بِجِرَانِهِ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 قراره واستقام ، کما أن البعیر إذا برک واستراح مدّ عنقه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فی ثمر حتی یُؤْوِیه الجَرِینُ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تجفیف التّمر ، وهو له کالبیدر للحنطة ، ویجمع علی جُرُنٍ بضمّتین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مع الغول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له جُرُنٌ من تمر</w:t>
      </w:r>
      <w:r>
        <w:rPr>
          <w:rFonts w:eastAsia="Amiri" w:cs="Amiri" w:ascii="Amiri" w:hAnsi="Amiri"/>
          <w:color w:val="111111"/>
          <w:sz w:val="28"/>
          <w:szCs w:val="28"/>
          <w:rtl w:val="true"/>
          <w:lang w:bidi="ar-SA"/>
        </w:rPr>
        <w:t xml:space="preserve">». </w:t>
      </w:r>
      <w:bookmarkStart w:id="1754" w:name="pg11386_141662"/>
    </w:p>
    <w:p>
      <w:pPr>
        <w:pStyle w:val="BookText"/>
        <w:rPr/>
      </w:pPr>
      <w:bookmarkEnd w:id="17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ابن سیرین فی المحاقلة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یشترطون قمامة الجُرُنِ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جِرَانُ البعیر علی جُرُن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جملان یصرفان ، فدنا منهما فوضعا جُرُنَهُمَا علی الأرض</w:t>
      </w:r>
      <w:r>
        <w:rPr>
          <w:rFonts w:eastAsia="IRNazanin" w:cs="IRNazanin"/>
          <w:color w:val="111111"/>
          <w:sz w:val="28"/>
          <w:szCs w:val="28"/>
          <w:rtl w:val="true"/>
          <w:lang w:bidi="fa-IR"/>
        </w:rPr>
        <w:t>».</w:t>
      </w:r>
    </w:p>
    <w:p>
      <w:pPr>
        <w:pStyle w:val="Heading5"/>
        <w:numPr>
          <w:ilvl w:val="4"/>
          <w:numId w:val="1"/>
        </w:numPr>
        <w:rPr/>
      </w:pPr>
      <w:bookmarkStart w:id="1755" w:name="__RefHeading___Toc308704_73709187"/>
      <w:bookmarkStart w:id="1756" w:name="_Toc756"/>
      <w:bookmarkEnd w:id="1755"/>
      <w:r>
        <w:rPr>
          <w:rtl w:val="true"/>
        </w:rPr>
        <w:t>جرا</w:t>
      </w:r>
      <w:bookmarkEnd w:id="1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صلی‌الله‌علیه‌وسلم أُتِیَ بقناع جِرْوٍ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الرّمّان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علی 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أُهْدِیَ له أَجْرٍ 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زِئْبِرُهُ علیه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أم إسماعیل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فأرسلوا 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بقولکم ولا یَسْتَجْرِیَنَّکُمُ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یستغلبنّکم فیتّخذکم 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رسولا ووکیلا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أنهم کانوا مدحوه فکره لهم المبالغة فی المدح ، فنهاهم عنه ،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بما یحضرکم من القول ، ولا تتکلفوه کأنکم وکلاء الشیطان ورسله ، تنطقون عن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ابن آدم انقطع عمله إلا من ثلاث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دارّة متّصلة ، کالوقوف المرصدة لأبواب البرّ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الأرزاق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دارّة متّصلة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لِیُجَارِیَ به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یَجْرِی معهم فی المناظرة والجدال لیظهر علمه إلی الناس ریاء وسمعة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تَتَجَارَی بهم الأهواء کما یَتَجَارَی الکَلَب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یتواقعون فی الأهواء الفاسدة ، ویتداعون فیها ، تشبیها بجَرْی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والکَلَبُ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معروف یعرض للکلب ، فمن عضّه قتله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أَجْرَیْتَ الماء علی الماء أجزأ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إذا صببت الماء علی البول فقد طهر المحلّ ، ولا حاجة بک إلی غسله ودلکه منه</w:t>
      </w:r>
      <w:r>
        <w:rPr>
          <w:rFonts w:eastAsia="IRNazanin" w:cs="IRNazanin"/>
          <w:color w:val="111111"/>
          <w:sz w:val="28"/>
          <w:szCs w:val="28"/>
          <w:rtl w:val="true"/>
          <w:lang w:bidi="fa-IR"/>
        </w:rPr>
        <w:t xml:space="preserve">. </w:t>
      </w:r>
      <w:bookmarkStart w:id="1757" w:name="pg11386_141664"/>
    </w:p>
    <w:p>
      <w:pPr>
        <w:pStyle w:val="BookText"/>
        <w:rPr/>
      </w:pPr>
      <w:bookmarkEnd w:id="1757"/>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وأمسک الله جِرْیَة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الجَرَیَان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وعال قلم زکریّا الجِرْیَةُ ، وجَرَتْ الأقلام مع جِرْیَةِ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بالکسر</w:t>
      </w:r>
      <w:r>
        <w:rPr>
          <w:rFonts w:eastAsia="Amiri" w:cs="Amiri" w:ascii="Amiri" w:hAnsi="Amiri"/>
          <w:color w:val="111111"/>
          <w:sz w:val="28"/>
          <w:szCs w:val="28"/>
          <w:rtl w:val="true"/>
          <w:lang w:bidi="ar-SA"/>
        </w:rPr>
        <w:t>.</w:t>
      </w:r>
    </w:p>
    <w:p>
      <w:pPr>
        <w:pStyle w:val="Heading4"/>
        <w:numPr>
          <w:ilvl w:val="3"/>
          <w:numId w:val="1"/>
        </w:numPr>
        <w:rPr/>
      </w:pPr>
      <w:bookmarkStart w:id="1758" w:name="__RefHeading___Toc308706_73709187"/>
      <w:bookmarkStart w:id="1759" w:name="_Toc757"/>
      <w:bookmarkEnd w:id="1758"/>
      <w:r>
        <w:rPr>
          <w:rtl w:val="true"/>
        </w:rPr>
        <w:t>(</w:t>
      </w:r>
      <w:r>
        <w:rPr>
          <w:rtl w:val="true"/>
        </w:rPr>
        <w:t>باب الجیم مع الزای</w:t>
      </w:r>
      <w:r>
        <w:rPr>
          <w:rtl w:val="true"/>
        </w:rPr>
        <w:t>)</w:t>
      </w:r>
      <w:bookmarkEnd w:id="1759"/>
    </w:p>
    <w:p>
      <w:pPr>
        <w:pStyle w:val="Heading5"/>
        <w:numPr>
          <w:ilvl w:val="4"/>
          <w:numId w:val="1"/>
        </w:numPr>
        <w:rPr/>
      </w:pPr>
      <w:bookmarkStart w:id="1760" w:name="__RefHeading___Toc308708_73709187"/>
      <w:bookmarkStart w:id="1761" w:name="_Toc758"/>
      <w:bookmarkEnd w:id="1760"/>
      <w:r>
        <w:rPr>
          <w:rtl w:val="true"/>
        </w:rPr>
        <w:t>جزأ</w:t>
      </w:r>
      <w:bookmarkEnd w:id="1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جُزْءَهُ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والقطعة من الشیء ، والجمع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وجَزَأْتُ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 وجَزَّأْتُهُ للتّکثیر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الصّالحة جُزْءٌ من ستّة وأربعین جُزْءاً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 هذا العدد لأن عمر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الروایات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ثلاثا وستّین سنة ، وکانت مدّة نبوّته منها ثلاثا وعشرین سنة ؛ لأنه بعث عند استیفاء الأربعین ، وکان فی أوّل الأمر یری الوحی فی المنام ، ودام کذلک نصف سنة ، ثم رأی الملک فی الیقظة ، فإذا نسبت مدّة الوحی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نصف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مدّة نبوّته ، وهی ثلاث وعشرون سنة ، کانت نصف جُزْءٍ من ثلاثة وعشرین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جُزْءٌ واحد من ستّة وأربعین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تعاضدت الروایات فی أحادیث الرّؤیا بهذا العدد ، وجاء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خمسة وأربعین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ذلک أن عمره صلی‌الله‌علیه‌وسلم لم یکن قد استکمل ثلاثا وستین ، ومات فی أثناء السّنة الثالثة والسّتین ، ونسبة نصف السّنة إلی اثنتین وعشرین سنة وبعض الأخری نسبة جُزْءٍ من خمسة وأربعین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محمولا علی من روی أن عمره کان ستّین سنة ، فیکون نسبة نصف سنة إلی عشرین سنة کنسبة جُزْءٍ إلی أربعین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الصالح والسّمت الصالح جُزْءٌ من خمسة وعشرین جُزْءاً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هذه الخلال من شمائل الأنبیاء ، ومن جملة الخصال المعدودة من خصالهم ، وأنّها جُزْءٌ معلوم من أَجْزَاء أفعالهم ، فاقتدوا بهم فیها وتابعوهم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ولیس المعنی أن النّبوّة تَتَجَزَّأُ ، ولا أنّ من جمع هذه الخلال کان فیه جُزْءٌ من النبوّة ، فإن النبوّة غیر مکتسبة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مجتلبة بالأسباب ، وإنّما هی کرامة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أراد بالنبوّة هاهنا ما جاءت به النبوّة ودعت إلیه من الخیرات</w:t>
      </w:r>
      <w:r>
        <w:rPr>
          <w:rFonts w:eastAsia="IRNazanin" w:cs="IRNazanin"/>
          <w:color w:val="111111"/>
          <w:sz w:val="28"/>
          <w:szCs w:val="28"/>
          <w:rtl w:val="true"/>
          <w:lang w:bidi="fa-IR"/>
        </w:rPr>
        <w:t xml:space="preserve">. </w:t>
      </w:r>
      <w:bookmarkStart w:id="1762" w:name="pg11386_141666"/>
    </w:p>
    <w:p>
      <w:pPr>
        <w:pStyle w:val="BookText"/>
        <w:rPr/>
      </w:pPr>
      <w:bookmarkEnd w:id="1762"/>
      <w:r>
        <w:rPr>
          <w:rFonts w:ascii="Amiri" w:hAnsi="Amiri" w:eastAsia="Amiri" w:cs="Amiri"/>
          <w:color w:val="111111"/>
          <w:sz w:val="28"/>
          <w:sz w:val="28"/>
          <w:szCs w:val="28"/>
          <w:rtl w:val="true"/>
          <w:lang w:bidi="ar-SA"/>
        </w:rPr>
        <w:t>أی إن هذه الخلال جُزْءٌ من خمسة وعشرین جُزْءاً مما جاءت به النبوّة ودعا إلیه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أعتق ستّة مملوکین عند موته لم یکن له مال غیرهم ، فدعاهم رسول الله صلی‌الله‌علیه‌وسلم فَجَزَّأَهُمْ أثلاثا ، ثم أقرع بینهم ، فأعتق اثنین وأرقّ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فرّقهم أَجْزَاءً ثلاثة ، وأراد بالتَّجْزِئَةِ أنه قسمهم علی عبرة القیمة دون عدد الرّؤوس ، إلّا أنّ قیمتهم تساوت فیهم فخرج عدد الرءوس مساویا للقیم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 أهل الحجاز إنّما هم الزّنوج والحبش غالبا ، والقیم فیهم متساویة أو متقاربة ، ولأنّ الغرض أن تنفذ وصیّته فی ثلث ماله ، والثّلث إنما یعتبر بالقیمة لا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بظاهر الحدیث مالک والشافعی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حنیفة 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ثلث کلّ واحد منهم ، ویستسعی فی ثلثیه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الأضحیة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تُجْزِئَ عن أحد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لن تکفی ، یقال أَجْزَأَنِی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کفانی ، ویروی بالیاء ، وسیجیء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یُجْزِئُ من الطّعام والشراب إلا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 یکفی ، یقال جَزَأَتِ الإبلُ بالرّطب </w:t>
      </w:r>
      <w:r>
        <w:rPr>
          <w:rStyle w:val="FootnoteAnchor"/>
          <w:rtl w:val="true"/>
        </w:rPr>
        <w:footnoteReference w:id="153"/>
      </w:r>
      <w:r>
        <w:rPr>
          <w:rFonts w:ascii="IRNazanin" w:hAnsi="IRNazanin" w:eastAsia="IRNazanin"/>
          <w:color w:val="111111"/>
          <w:sz w:val="28"/>
          <w:sz w:val="28"/>
          <w:szCs w:val="28"/>
          <w:rtl w:val="true"/>
          <w:lang w:bidi="fa-IR"/>
        </w:rPr>
        <w:t xml:space="preserve">عن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اکتفت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أَجْزَأَ منّا الیوم أحد کما أَجْزَأَ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فعل فعلا ظهر أثره ، وقام فیه مقاما لم یقمه غیره ولا کفی فیه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هذه اللفظة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صلی‌الله‌علیه‌وسلم أُتِیَ بقناع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راویه أنه اسم الرّطب عند أهل المدینة ، فإن کان صحیحا فکأنهم سمّوه بذلک للاجْتِزَاءِ به عن الطّعام ، والمحفوظ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بقناع 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وهو القثّاء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Heading5"/>
        <w:numPr>
          <w:ilvl w:val="4"/>
          <w:numId w:val="1"/>
        </w:numPr>
        <w:rPr/>
      </w:pPr>
      <w:bookmarkStart w:id="1763" w:name="__RefHeading___Toc308710_73709187"/>
      <w:bookmarkStart w:id="1764" w:name="_Toc759"/>
      <w:bookmarkEnd w:id="1763"/>
      <w:r>
        <w:rPr>
          <w:rtl w:val="true"/>
        </w:rPr>
        <w:t>جزر</w:t>
      </w:r>
      <w:bookmarkEnd w:id="1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 موضع ، الجَزُورُ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ذکرا کان أو أنثی ، إلا أنّ اللّفظة مؤنثة ، تقول هذه الجَزُوُ ر ، وإن أردت ذکرا ، والجمع جُزُرٌ وجَزَائِر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رضی الله عنه أعطی رجلا شکا إلیه سوء الحال ثلاثة أنیاب جَزَائِر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بعث بعثا فمرّوا بأعرابیّ له غنم ، فقالوا أَجْزِرْنَا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أَعْطِنَا شاة تصلُحُ للذّبح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راعی أَجْزِرْنِی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بجَزْرَةٍ سمینة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شاة صالحة لأن تُجْزَرَ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تذبح للأکل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أَجْزَرْتُ القوم إذا أعطیتهم شاة یذبحونها ، ولا یقال إلّا فی الغنم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الضحیة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هی جَزْرَةٌ أطعمها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علی جَزَر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موسی علیه‌السلام والسّحرة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صارت حبالهم للثّعبان جَزَراً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تکسر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ما یروی فی حدیث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تأخذوا من جَزَرَاتِ 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یکون قد أعدّ للأکل ، والمشهور بالحاء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الصّلاة فی المَجْزِرَةِ والمقبرة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المَجْزِرَةُ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تنحر فیه الإبل وتذبح فیه البقر والشّاء ، نهی عنها لأجل النّجاسة التی فیها من دماء الذّبائح وأرواثها ، وجمعها المَجَازِرُ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هذه المَجَازِرَ فإن لها ضَرَاوة کضراوة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أماکن الذّبح ، لأن إلفها وإدامة النّظر إلیها ، ومشاهدة ذبح الحیوانات مما یقسّی القلب ، ویذهب الرحمة منه ، ویعضده قول الأصمعی فی تفسیره أنه أراد بالمَجَازِرِ النّدیّ ، وهو مجتمع القوم ، لأن الجُزُرَ إنّما تنحر عند جمع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إنما أراد بالمَجَازِرِ إدمان أکل اللّحوم ، فکنی عنها بأمکنتها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الضحیة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أعطی منها شیئا فی جُزَارَتِها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الجُزَارَةُ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یأخذ الجَزَّار من الذّبیحة عن أجرته ، کالعُمَالَة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الجُزَارَةِ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 والیدان ، والرجلان ، سمیّت بذلک لأن الجَزَّار کأن یأخذها عن أجرته ، فمنع أن یأخذ من الضحیة جزءا فی مقابلة الأجرة</w:t>
      </w:r>
      <w:r>
        <w:rPr>
          <w:rFonts w:eastAsia="Amiri" w:cs="Amiri" w:ascii="Amiri" w:hAnsi="Amiri"/>
          <w:color w:val="111111"/>
          <w:sz w:val="28"/>
          <w:szCs w:val="28"/>
          <w:rtl w:val="true"/>
          <w:lang w:bidi="ar-SA"/>
        </w:rPr>
        <w:t xml:space="preserve">. </w:t>
      </w:r>
      <w:bookmarkStart w:id="1765" w:name="pg11386_141670"/>
    </w:p>
    <w:p>
      <w:pPr>
        <w:pStyle w:val="BookText"/>
        <w:rPr/>
      </w:pPr>
      <w:bookmarkEnd w:id="1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لقیت غنم ابن عمّی أأَجْتَزِرُ منها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آخذ منها شاة أذبحها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لأنس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لَأَجْزُرَنَّکَ جَزْرَ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لأستأصلنّک ، والضَّرَبُ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جَزَرْتُ العسلَ إذا استخرجته من موضعه ، فإذا کان غلیظا سهل استخراجه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هذا الحدیث فی الجیم والراء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والهروی لم یذکره إلا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جابر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جَزَرَ عنه البحر فَکُلْ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انکشف عنه الماء من حیوان البحر ، یقال جَزَرَ الماء یَجْزُرُ جَزْراً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ونقص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الجَزْرُ والمدّ ، وهو رجوع الماء إلی 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یئس أن یعبد فی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صقع من الأرض ، وهو ما بین حفر أبی موسی الأشعری إلی أقصی الیمن فی الطّول ، وما بین رمل یبرین إلی منقطع السّماوة فی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أقصی عدن إلی رِیف العراق طولا ، ومن جدّة وساحل البحر إلی أطراف الشام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جَزِیرَةً لأن بحر فارس وبحر السّودان أحاطا بجانبیها ، وأحاط بالجانب الشّمالی دجلة والفرات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بجَزِیرَةِ العرب المدینة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أطلقت الجَزِیرَةُ فی الحدیث ولم تضف إلی العرب فإنّما یراد بها ما بین دجلة والفرات</w:t>
      </w:r>
      <w:r>
        <w:rPr>
          <w:rFonts w:eastAsia="IRNazanin" w:cs="IRNazanin"/>
          <w:color w:val="111111"/>
          <w:sz w:val="28"/>
          <w:szCs w:val="28"/>
          <w:rtl w:val="true"/>
          <w:lang w:bidi="fa-IR"/>
        </w:rPr>
        <w:t>.</w:t>
      </w:r>
    </w:p>
    <w:p>
      <w:pPr>
        <w:pStyle w:val="Heading5"/>
        <w:numPr>
          <w:ilvl w:val="4"/>
          <w:numId w:val="1"/>
        </w:numPr>
        <w:rPr/>
      </w:pPr>
      <w:bookmarkStart w:id="1766" w:name="__RefHeading___Toc308712_73709187"/>
      <w:bookmarkStart w:id="1767" w:name="_Toc760"/>
      <w:bookmarkEnd w:id="1766"/>
      <w:r>
        <w:rPr>
          <w:rtl w:val="true"/>
        </w:rPr>
        <w:t>جزز</w:t>
      </w:r>
      <w:bookmarkEnd w:id="1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ابن رواحة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 جَزَازِ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بعض الروایات بزایین ، یرید به قطع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الجَزِّ وهو قصّ الشّعر والصّوف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فی الروایات بدالین مهملتین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حماد فی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دخل حلقک جِزَّة فلا یضرّک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یُجَزُّ من صوف الشّاة فی کلّ سنة ، وهو الذی لم یستعل بعد ما جُزَّ ، وجمعها جِزَزٌ</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قتادة فی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ماشیة یقوم ولیّه علی إصلاحها ویصیب من جِزَزِهَا ورِسْلها وعوارضها</w:t>
      </w:r>
      <w:r>
        <w:rPr>
          <w:rFonts w:eastAsia="IRNazanin" w:cs="IRNazanin"/>
          <w:color w:val="111111"/>
          <w:sz w:val="28"/>
          <w:szCs w:val="28"/>
          <w:rtl w:val="true"/>
          <w:lang w:bidi="fa-IR"/>
        </w:rPr>
        <w:t xml:space="preserve">». </w:t>
      </w:r>
      <w:bookmarkStart w:id="1768" w:name="pg11386_141672"/>
    </w:p>
    <w:p>
      <w:pPr>
        <w:pStyle w:val="Heading5"/>
        <w:numPr>
          <w:ilvl w:val="4"/>
          <w:numId w:val="1"/>
        </w:numPr>
        <w:rPr/>
      </w:pPr>
      <w:bookmarkStart w:id="1769" w:name="__RefHeading___Toc308714_73709187"/>
      <w:bookmarkStart w:id="1770" w:name="_Toc761"/>
      <w:bookmarkEnd w:id="1768"/>
      <w:bookmarkEnd w:id="1769"/>
      <w:r>
        <w:rPr>
          <w:rtl w:val="true"/>
        </w:rPr>
        <w:t>جزع</w:t>
      </w:r>
      <w:bookmarkEnd w:id="1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وقف علی محسّر فقرع راحلته فخبّت حتی جَزَعَهُ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قطعه ، ولا یکون إلّا عرضا ، وجِزْعُ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مسیره إلی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جَزَعَ الصّفیراء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الضحیة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الناس إلی غنیمة فَتَجَزَّعُوها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اقتسموها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انکفأ إلی کبشین أملحین فذبحهما ، وإلی جُزَیْعَة من الغنم فقسمها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الغنم ، تصغیر جِزْعَة بالکسر ، وهو القلیل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له جِزْعَة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 له منه قطعة ، هکذا ضبطه الجوهری مصغّرا </w:t>
      </w:r>
      <w:r>
        <w:rPr>
          <w:rStyle w:val="FootnoteAnchor"/>
          <w:rtl w:val="true"/>
        </w:rPr>
        <w:footnoteReference w:id="156"/>
      </w:r>
      <w:r>
        <w:rPr>
          <w:rFonts w:ascii="IRNazanin" w:hAnsi="IRNazanin" w:eastAsia="IRNazanin"/>
          <w:color w:val="111111"/>
          <w:sz w:val="28"/>
          <w:sz w:val="28"/>
          <w:szCs w:val="28"/>
          <w:rtl w:val="true"/>
          <w:lang w:bidi="fa-IR"/>
        </w:rPr>
        <w:t>، والذی جاء فی المجمل لابن فارس بفتح الجیم وکسر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القطعة من الغنم ، کأنها فعیلة بمعنی مفعولة ، وما سمعناها فی الحدیث إلا مصغّرة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المقداد 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أتانی الشیطان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یأتی الأنصار فیتحفونه ؛ ما به حاجة إلی هذه الجُزَیْعَة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تصغیر جِزْعَة ، یرید القلیل من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أبو موسی وشرحه ، والذی جاء فی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حاجة إلی هذه الجِزْعَة ، غیر مصغّرة ، وأکثر ما یقرأ فی کتاب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الجرعة بضمّ الجیم وبالراء ، وهی الدفعة من الشّرب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عقد لها من جَزْعِ 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 الیمانی ، الواحدة جَزْعَة ، وقد کثرت فی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هریرة 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یسبّح بالنّوی المُجَزَّعِ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حکّ بعضه بعضا حتی ابیضّ الموضع المحکوک منه وبقی الباقی علی لونه ، تشبیها بالجَزْعِ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طعن جعل ابن عباس یُجْزِعُهُ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یقول له ما یسلیه ویزیل جَزَعَهُ ، وهو الحزن والخوف</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308716_73709187"/>
      <w:bookmarkStart w:id="1772" w:name="_Toc762"/>
      <w:bookmarkEnd w:id="1771"/>
      <w:r>
        <w:rPr>
          <w:rtl w:val="true"/>
        </w:rPr>
        <w:t>جزف</w:t>
      </w:r>
      <w:bookmarkEnd w:id="1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ابتاعوا الطعام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الجَزْفُ والجُزَاف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القدر ، مکیلا کان أو موزونا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1773" w:name="__RefHeading___Toc308718_73709187"/>
      <w:bookmarkStart w:id="1774" w:name="_Toc763"/>
      <w:bookmarkEnd w:id="1773"/>
      <w:r>
        <w:rPr>
          <w:rtl w:val="true"/>
        </w:rPr>
        <w:t>جزل</w:t>
      </w:r>
      <w:bookmarkEnd w:id="177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یضرب رجلا بالسّیف فیقطعه جِزْلَتَیْنِ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الجِزْلَةُ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 وبالفتح المصدر</w:t>
      </w:r>
      <w:r>
        <w:rPr>
          <w:rFonts w:eastAsia="Amiri" w:cs="Amiri" w:ascii="Amiri" w:hAnsi="Amiri"/>
          <w:color w:val="111111"/>
          <w:sz w:val="28"/>
          <w:szCs w:val="28"/>
          <w:rtl w:val="true"/>
          <w:lang w:bidi="ar-SA"/>
        </w:rPr>
        <w:t xml:space="preserve">. </w:t>
      </w:r>
      <w:bookmarkStart w:id="1775" w:name="pg11386_141674"/>
    </w:p>
    <w:p>
      <w:pPr>
        <w:pStyle w:val="BookText"/>
        <w:rPr/>
      </w:pPr>
      <w:bookmarkEnd w:id="1775"/>
      <w:r>
        <w:rPr>
          <w:rFonts w:ascii="Amiri" w:hAnsi="Amiri" w:eastAsia="Amiri" w:cs="Amiri"/>
          <w:color w:val="111111"/>
          <w:sz w:val="28"/>
          <w:sz w:val="28"/>
          <w:szCs w:val="28"/>
          <w:rtl w:val="true"/>
          <w:lang w:bidi="ar-SA"/>
        </w:rPr>
        <w:t xml:space="preserve">ومنه حدیث خالد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انتهی إلی العزّی لیقطعها فَجَزَلَهَا باثنتین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موعظة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امرأة منهن جَزْلَةٌ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تامّة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تکون ذات کلام 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قویّ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 لی حطبا جَزْلاً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غلیظا قویّا</w:t>
      </w:r>
      <w:r>
        <w:rPr>
          <w:rFonts w:eastAsia="IRNazanin" w:cs="IRNazanin"/>
          <w:color w:val="111111"/>
          <w:sz w:val="28"/>
          <w:szCs w:val="28"/>
          <w:rtl w:val="true"/>
          <w:lang w:bidi="fa-IR"/>
        </w:rPr>
        <w:t>.</w:t>
      </w:r>
    </w:p>
    <w:p>
      <w:pPr>
        <w:pStyle w:val="Heading5"/>
        <w:numPr>
          <w:ilvl w:val="4"/>
          <w:numId w:val="1"/>
        </w:numPr>
        <w:rPr/>
      </w:pPr>
      <w:bookmarkStart w:id="1776" w:name="__RefHeading___Toc308720_73709187"/>
      <w:bookmarkStart w:id="1777" w:name="_Toc764"/>
      <w:bookmarkEnd w:id="1776"/>
      <w:r>
        <w:rPr>
          <w:rtl w:val="true"/>
        </w:rPr>
        <w:t>جزم</w:t>
      </w:r>
      <w:bookmarkEnd w:id="1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التّکبیر جَزْمٌ ، والتّسلیم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أنهما لا یمدّان ، ولا یعرب أواخر حروفهما ، ولکن یسکّن فیقال الله أکبر ، والسّلام علیکم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 ومنه سمّی جَزْمُ الإعراب وهو السّکون</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308722_73709187"/>
      <w:bookmarkStart w:id="1779" w:name="_Toc765"/>
      <w:bookmarkEnd w:id="1778"/>
      <w:r>
        <w:rPr>
          <w:rtl w:val="true"/>
        </w:rPr>
        <w:t>جزا</w:t>
      </w:r>
      <w:bookmarkEnd w:id="1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تَجْزِی عن أحد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جَزَی عنّی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صلاة الحائض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 نساء رسول الله صلی‌الله‌علیه‌وسلم یحضن ، فأمرهنّ أن یَجْزِینَ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أعطاه جَزَاء ما أسلف من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تمیم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أَجْزَأَتْ عنه شاةٌ ، بالهمز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أجریت الماء علی الماء جَزَی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بالهمز</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وأنا أَجْزِی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 الناس فی تأویل هذا الحدیث ، وأنه لم خصّ الصّوم والجَزَاء علیه بنفسه عزوجل ، وإن کانت العبادات کلّها له وجَزَاؤُها منه ، وذکروا فیه وجوها مدارها کلّها علی أن الصّوم سرّ بین الله والعبد لا یطّلع علیه سواه ، فلا یکون العبد صائما حقیقة إلّا وهو مخلص فی الطاعة ، وهذا وإن کان کما قالوا فإنّ غیر الصّوم من العبادات یشارکه فی سرّ الطاعة ، کالصلاة علی غیر طهارة ، أو فی ثوب نجس ونحو ذلک من الأسرار المقترنة بالعبادات التی لا یعرفها إلا الله وصاحبها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ما سمعت فی تأویل هذا الحدیث أن جمیع العبادات التی یتقرّب بها العباد إلی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 وحجّ ، وصدقة ، واعتکاف ، وتبتّل ، ودعاء ، وقربان ، وهدی ، وغیر ذلک من أنواع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عبد المشرکون بها آلهتم ، وما کانوا یتّخذونه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اللهِ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یسمع أن طائفة من طوائف المشرکین وأرباب النّحل فی الأزمان المتقادمة عبدت آلهتها بالصّوم ، ولا تقرّبت إلیها به ، ولا عرف الصوم فی العبادات إلا من جهة الشرائع ، </w:t>
      </w:r>
      <w:bookmarkStart w:id="1780" w:name="pg11386_141676"/>
    </w:p>
    <w:p>
      <w:pPr>
        <w:pStyle w:val="BookText"/>
        <w:rPr/>
      </w:pPr>
      <w:bookmarkEnd w:id="1780"/>
      <w:r>
        <w:rPr>
          <w:rFonts w:ascii="IRNazanin" w:hAnsi="IRNazanin" w:eastAsia="IRNazanin"/>
          <w:color w:val="111111"/>
          <w:sz w:val="28"/>
          <w:sz w:val="28"/>
          <w:szCs w:val="28"/>
          <w:rtl w:val="true"/>
          <w:lang w:bidi="fa-IR"/>
        </w:rPr>
        <w:t xml:space="preserve">فلذلک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وأنا أَجْزِی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لم یشارکنی أحد فیه ، ولا عبد به غیری ، فأنا حینئذ أَجْزِی به وأتولّی الجَزَاء علیه بنفسی ، لا أَکِلُهُ إلی أحد من ملک مقرّب أو غیره علی قدر اختصاصه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 ، وهی عبارة عن المال الذی یعقد للکتابی علیه الذّمّة ، وهی فِعْلة ، من الجزاء ، کأنها جَزَتْ عن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مسلم 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الذّمّی إذا أسلم وقد مرّ بعض الحول لم یطالب من الجِزْیَة بحصّة ما مضی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أن الذّمی إذا أسلم وکان فی یده أرض صولح علیها بخراج توضع عن رقبته الجِزْیَة وعن أرضه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أرضا بِجِزْیَتِهَا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الخراج الذی یؤدّی عنها ، کانه لازم لصاحب الأرض کما تلزم الجِزْیَة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الخطّابی ، 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یسلم وله أرض خراج فترفع عنه جِزْیَة رأسه وتترک علیه أرضه یؤدّی عنها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دهقانا أسلم علی عهده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أقمت فی أرضک رفعنا الجِزْیَة عن رأسک وأخذناها من أرضک ، وإن تحولت عنها فنحن أحقّ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اشتری من دهقان أرضا علی أن یکفیه جِزْیَتَهَا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اشتری هاهنا بمعنی اکتری ، وفیه بعد ؛ لأنه غیر معروف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محفوظا ، وإلّا فأری أنه اشتری منه الأرض قبل أن یؤدّی جِزْیَتها للسّنة التی وقع فیها البیع ، فضمّنه أن یقوم بخراجها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کان یداین الناس ، وکان له کاتب ومُتَجَازٍ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المتقاضی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تَجَازَیْتُ دَینی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تقاضیته</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308724_73709187"/>
      <w:bookmarkStart w:id="1782" w:name="_Toc766"/>
      <w:bookmarkEnd w:id="1781"/>
      <w:r>
        <w:rPr>
          <w:rtl w:val="true"/>
        </w:rPr>
        <w:t>(</w:t>
      </w:r>
      <w:r>
        <w:rPr>
          <w:rtl w:val="true"/>
        </w:rPr>
        <w:t>باب الجیم مع السین</w:t>
      </w:r>
      <w:r>
        <w:rPr>
          <w:rtl w:val="true"/>
        </w:rPr>
        <w:t>)</w:t>
      </w:r>
      <w:bookmarkEnd w:id="1782"/>
    </w:p>
    <w:p>
      <w:pPr>
        <w:pStyle w:val="Heading5"/>
        <w:numPr>
          <w:ilvl w:val="4"/>
          <w:numId w:val="1"/>
        </w:numPr>
        <w:rPr/>
      </w:pPr>
      <w:bookmarkStart w:id="1783" w:name="__RefHeading___Toc308726_73709187"/>
      <w:bookmarkStart w:id="1784" w:name="_Toc767"/>
      <w:bookmarkEnd w:id="1783"/>
      <w:r>
        <w:rPr>
          <w:rtl w:val="true"/>
        </w:rPr>
        <w:t>جسد</w:t>
      </w:r>
      <w:bookmarkEnd w:id="178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ذرّ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امرأته لیس علیها أثر المَجَاسِد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جمع مُجْسَد بضمّ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المصبوغ المشبع بالجَسَد ، وهو الزعفران أو العصفر</w:t>
      </w:r>
      <w:r>
        <w:rPr>
          <w:rFonts w:eastAsia="IRNazanin" w:cs="IRNazanin"/>
          <w:color w:val="111111"/>
          <w:sz w:val="28"/>
          <w:szCs w:val="28"/>
          <w:rtl w:val="true"/>
          <w:lang w:bidi="fa-IR"/>
        </w:rPr>
        <w:t xml:space="preserve">. </w:t>
      </w:r>
      <w:bookmarkStart w:id="1785" w:name="pg11386_141678"/>
    </w:p>
    <w:p>
      <w:pPr>
        <w:pStyle w:val="Heading5"/>
        <w:numPr>
          <w:ilvl w:val="4"/>
          <w:numId w:val="1"/>
        </w:numPr>
        <w:rPr/>
      </w:pPr>
      <w:bookmarkStart w:id="1786" w:name="__RefHeading___Toc308728_73709187"/>
      <w:bookmarkStart w:id="1787" w:name="_Toc768"/>
      <w:bookmarkEnd w:id="1785"/>
      <w:bookmarkEnd w:id="1786"/>
      <w:r>
        <w:rPr>
          <w:rtl w:val="true"/>
        </w:rPr>
        <w:t>جسر</w:t>
      </w:r>
      <w:bookmarkEnd w:id="1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نوف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عُوجٌ علی نیل مصر فَجَسَرَهُمْ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لهم جِسْراً یعبرون علیه ، وتفتح جیمه وتکسر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یقول لسیفه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اجْسُرْ جَسَّار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من الجَسَارَة وهی الجراءة والإقدام علی الشیء</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308730_73709187"/>
      <w:bookmarkStart w:id="1789" w:name="_Toc769"/>
      <w:bookmarkEnd w:id="1788"/>
      <w:r>
        <w:rPr>
          <w:rtl w:val="true"/>
        </w:rPr>
        <w:t>جسس</w:t>
      </w:r>
      <w:bookmarkEnd w:id="1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بالجیم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التّفتیش عن بواطن الأمور وأکثر ما یقال فی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التَّجَسُّسُ بالجیم أن یطلبه لغیره ، وبالحاء أن یطلبه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العورات ، وبالحاء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 ، وقیل معناهما واحد فی تطلّب معرفة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تمیم الدّاری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الدّابّة التی رآها فی جزیرة البحر ، وإنما سمّیت بذلک لأنها تَجُسُّ الأخبار للدّجال</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308732_73709187"/>
      <w:bookmarkStart w:id="1791" w:name="_Toc770"/>
      <w:bookmarkEnd w:id="1790"/>
      <w:r>
        <w:rPr>
          <w:rtl w:val="true"/>
        </w:rPr>
        <w:t>(</w:t>
      </w:r>
      <w:r>
        <w:rPr>
          <w:rtl w:val="true"/>
        </w:rPr>
        <w:t>باب الجیم مع الشین</w:t>
      </w:r>
      <w:r>
        <w:rPr>
          <w:rtl w:val="true"/>
        </w:rPr>
        <w:t>)</w:t>
      </w:r>
      <w:bookmarkEnd w:id="1791"/>
    </w:p>
    <w:p>
      <w:pPr>
        <w:pStyle w:val="Heading5"/>
        <w:numPr>
          <w:ilvl w:val="4"/>
          <w:numId w:val="1"/>
        </w:numPr>
        <w:rPr/>
      </w:pPr>
      <w:bookmarkStart w:id="1792" w:name="__RefHeading___Toc308734_73709187"/>
      <w:bookmarkStart w:id="1793" w:name="_Toc771"/>
      <w:bookmarkEnd w:id="1792"/>
      <w:r>
        <w:rPr>
          <w:rtl w:val="true"/>
        </w:rPr>
        <w:t>جشأ</w:t>
      </w:r>
      <w:bookmarkEnd w:id="1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جَشَأَتِ الرّوم علی عهد عمر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نهضت وأقبلت من بلادها ، یقال جَشَأَتْ نفسی جُشُوءاً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نهضت من حزن أو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وجَشَأَ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نهض من أرض إلی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فَجَشَأَ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ضیّق علیها</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308736_73709187"/>
      <w:bookmarkStart w:id="1795" w:name="_Toc772"/>
      <w:bookmarkEnd w:id="1794"/>
      <w:r>
        <w:rPr>
          <w:rtl w:val="true"/>
        </w:rPr>
        <w:t>جشب</w:t>
      </w:r>
      <w:bookmarkEnd w:id="1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الصلاة والسلام کان یأکل الجَشْبَ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الغلیظ الخشن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المأدوم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بشع الطّعم جَشْب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یأتینا بطعام جَشْبٍ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صلاة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عرقا سمینا أو مِرماتین جَشِبَتَیْنِ لأجاب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بعض المتأخرین فی حرف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دعی إلی مِرماتین جَشِبَتین أو خَشِبَتین لأجاب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الجَشِب الغلیظ ، والخَشِب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الیابس ، من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والمرماة ظلف الشّاة لأنه یرمی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قرأناه وسمعناه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المتداول بین أهل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مرماتین حسنتین ، من الحسن والجودة ، لأنه عطفهما </w:t>
      </w:r>
      <w:bookmarkStart w:id="1796" w:name="pg11386_141680"/>
    </w:p>
    <w:p>
      <w:pPr>
        <w:pStyle w:val="BookText"/>
        <w:rPr/>
      </w:pPr>
      <w:bookmarkEnd w:id="1796"/>
      <w:r>
        <w:rPr>
          <w:rFonts w:ascii="IRNazanin" w:hAnsi="IRNazanin" w:eastAsia="IRNazanin"/>
          <w:color w:val="111111"/>
          <w:sz w:val="28"/>
          <w:sz w:val="28"/>
          <w:szCs w:val="28"/>
          <w:rtl w:val="true"/>
          <w:lang w:bidi="fa-IR"/>
        </w:rPr>
        <w:t>علی العرق السّمین ، وقد فسره أبو عبید ومن بعده من العلماء ، ولم یتعرّضوا إلی تفسیر الجشب والخشب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حکیت ما رأیت ، والعهدة علیه</w:t>
      </w:r>
      <w:r>
        <w:rPr>
          <w:rFonts w:eastAsia="IRNazanin" w:cs="IRNazanin"/>
          <w:color w:val="111111"/>
          <w:sz w:val="28"/>
          <w:szCs w:val="28"/>
          <w:rtl w:val="true"/>
          <w:lang w:bidi="fa-IR"/>
        </w:rPr>
        <w:t>.</w:t>
      </w:r>
    </w:p>
    <w:p>
      <w:pPr>
        <w:pStyle w:val="Heading5"/>
        <w:numPr>
          <w:ilvl w:val="4"/>
          <w:numId w:val="1"/>
        </w:numPr>
        <w:rPr/>
      </w:pPr>
      <w:bookmarkStart w:id="1797" w:name="__RefHeading___Toc308738_73709187"/>
      <w:bookmarkStart w:id="1798" w:name="_Toc773"/>
      <w:bookmarkEnd w:id="1797"/>
      <w:r>
        <w:rPr>
          <w:rtl w:val="true"/>
        </w:rPr>
        <w:t>جشر</w:t>
      </w:r>
      <w:bookmarkEnd w:id="1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عثمان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یغرّنّکم جَشَرُکُمْ من صلاتکم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یخرجون بدوابّهم إلی المرعی ویبیتون مکانهم ، ولا یأوون إلی البیوت ، فربّما رأوه سفرا فقصروا الصّلاة ، فنهاهم عن ذلک ، لأن المقام فی المرعی وإن طال فلیس بسفر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حدیث ابن مسعود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معاشر الجُشَّار لا تغترّوا بصلاتکم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جَاشِرٍ وهو الذی یکون مع الجَشَرِ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من هو فی جَشْرِهِ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أبی الدرداء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القرآن شهرین لم یقرأه فقد جَشَرَهُ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تباعد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جَشَرَ عن أهله ؛ أی غاب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بالجَشِیر اللّؤلؤیّ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الزمخشری</w:t>
      </w:r>
      <w:r>
        <w:rPr>
          <w:rFonts w:eastAsia="IRNazanin" w:cs="IRNazanin"/>
          <w:color w:val="111111"/>
          <w:sz w:val="28"/>
          <w:szCs w:val="28"/>
          <w:rtl w:val="true"/>
          <w:lang w:bidi="fa-IR"/>
        </w:rPr>
        <w:t>.</w:t>
      </w:r>
    </w:p>
    <w:p>
      <w:pPr>
        <w:pStyle w:val="Heading5"/>
        <w:numPr>
          <w:ilvl w:val="4"/>
          <w:numId w:val="1"/>
        </w:numPr>
        <w:rPr/>
      </w:pPr>
      <w:bookmarkStart w:id="1799" w:name="__RefHeading___Toc308740_73709187"/>
      <w:bookmarkStart w:id="1800" w:name="_Toc774"/>
      <w:bookmarkEnd w:id="1799"/>
      <w:r>
        <w:rPr>
          <w:rtl w:val="true"/>
        </w:rPr>
        <w:t>جشش</w:t>
      </w:r>
      <w:bookmarkEnd w:id="1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تکبیرة رجل أَجَشِ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صوته جُشَّةٌ ، وهی شدّة وغلظ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أشدقُ أَجَشُ الصّوت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رسول الله صلی‌الله‌علیه‌وسلم علی بعض أزواجه بِجَشِیشَةٍ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تطحن الحنطة طحنا جلیلا ، ثم تجعل فی القدور ویلقی علیها لحم أو تمر وتطبخ ، وقد یقال لها دَشِیشَة بالدّال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جابر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فَعَمَدَتْ إلی شعیر فَجَشَّتْهُ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ینهی عن أکل الجِرِّیّ ، والجِرِّیث والجَشَّاء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هو الطّحال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آکُلُ الجَشَّاء من شهوتها ولکن لیعلم أهل بیتی أنّها حلال</w:t>
      </w:r>
      <w:r>
        <w:rPr>
          <w:rFonts w:eastAsia="IRNazanin" w:cs="IRNazanin"/>
          <w:color w:val="111111"/>
          <w:sz w:val="28"/>
          <w:szCs w:val="28"/>
          <w:rtl w:val="true"/>
          <w:lang w:bidi="fa-IR"/>
        </w:rPr>
        <w:t>».</w:t>
      </w:r>
    </w:p>
    <w:p>
      <w:pPr>
        <w:pStyle w:val="Heading5"/>
        <w:numPr>
          <w:ilvl w:val="4"/>
          <w:numId w:val="1"/>
        </w:numPr>
        <w:rPr/>
      </w:pPr>
      <w:bookmarkStart w:id="1801" w:name="__RefHeading___Toc308742_73709187"/>
      <w:bookmarkStart w:id="1802" w:name="_Toc775"/>
      <w:bookmarkEnd w:id="1801"/>
      <w:r>
        <w:rPr>
          <w:rtl w:val="true"/>
        </w:rPr>
        <w:t>جشع</w:t>
      </w:r>
      <w:bookmarkEnd w:id="180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جابر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أقبل علینا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یحبّ أن یعرض الله </w:t>
      </w:r>
      <w:bookmarkStart w:id="1803" w:name="pg11386_141682"/>
    </w:p>
    <w:p>
      <w:pPr>
        <w:pStyle w:val="BookText"/>
        <w:rPr/>
      </w:pPr>
      <w:bookmarkEnd w:id="1803"/>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فَجَشِعْنَا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لفراق الإلف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معاذ جَشَعاً لفراق رسول الله صلی‌الله‌علیه‌وسلم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ابن الخصاصیّة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إذا حضر قتالٌ جَشِعَتْ نفسی فکرهتِ الموت</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308744_73709187"/>
      <w:bookmarkStart w:id="1805" w:name="_Toc776"/>
      <w:bookmarkEnd w:id="1804"/>
      <w:r>
        <w:rPr>
          <w:rtl w:val="true"/>
        </w:rPr>
        <w:t>جشم</w:t>
      </w:r>
      <w:bookmarkEnd w:id="1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زید بن عمرو بن نفیل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تُجَشِّمُنِی فإنّی جَاشِمٌ</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جَشِمْتُ الأمر بالکسر ، وتَجَشَّمْتُهُ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تکلّفته ، وجَشَّمْتُهُ غیری بالتّشدید ، وأَجْشَمْتُهُ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کلّفته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308746_73709187"/>
      <w:bookmarkStart w:id="1807" w:name="_Toc777"/>
      <w:bookmarkEnd w:id="1806"/>
      <w:r>
        <w:rPr>
          <w:rtl w:val="true"/>
        </w:rPr>
        <w:t>(</w:t>
      </w:r>
      <w:r>
        <w:rPr>
          <w:rtl w:val="true"/>
        </w:rPr>
        <w:t>باب الجیم مع الظاء</w:t>
      </w:r>
      <w:r>
        <w:rPr>
          <w:rtl w:val="true"/>
        </w:rPr>
        <w:t>)</w:t>
      </w:r>
      <w:bookmarkEnd w:id="1807"/>
    </w:p>
    <w:p>
      <w:pPr>
        <w:pStyle w:val="Heading5"/>
        <w:numPr>
          <w:ilvl w:val="4"/>
          <w:numId w:val="1"/>
        </w:numPr>
        <w:rPr/>
      </w:pPr>
      <w:bookmarkStart w:id="1808" w:name="__RefHeading___Toc308748_73709187"/>
      <w:bookmarkStart w:id="1809" w:name="_Toc778"/>
      <w:bookmarkEnd w:id="1808"/>
      <w:r>
        <w:rPr>
          <w:rtl w:val="true"/>
        </w:rPr>
        <w:t>جظ</w:t>
      </w:r>
      <w:bookmarkEnd w:id="1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النّار کلّ جَظٍّ مستکبر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تفسیره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308750_73709187"/>
      <w:bookmarkStart w:id="1811" w:name="_Toc779"/>
      <w:bookmarkEnd w:id="1810"/>
      <w:r>
        <w:rPr>
          <w:rtl w:val="true"/>
        </w:rPr>
        <w:t>(</w:t>
      </w:r>
      <w:r>
        <w:rPr>
          <w:rtl w:val="true"/>
        </w:rPr>
        <w:t>باب الجیم مع العین</w:t>
      </w:r>
      <w:r>
        <w:rPr>
          <w:rtl w:val="true"/>
        </w:rPr>
        <w:t>)</w:t>
      </w:r>
      <w:bookmarkEnd w:id="1811"/>
    </w:p>
    <w:p>
      <w:pPr>
        <w:pStyle w:val="Heading5"/>
        <w:numPr>
          <w:ilvl w:val="4"/>
          <w:numId w:val="1"/>
        </w:numPr>
        <w:rPr/>
      </w:pPr>
      <w:bookmarkStart w:id="1812" w:name="__RefHeading___Toc308752_73709187"/>
      <w:bookmarkStart w:id="1813" w:name="_Toc780"/>
      <w:bookmarkEnd w:id="1812"/>
      <w:r>
        <w:rPr>
          <w:rtl w:val="true"/>
        </w:rPr>
        <w:t>جعب</w:t>
      </w:r>
      <w:bookmarkEnd w:id="1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 طَلَقاً من جَعْبَتِهِ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الکنانة الّتی تجعل فیها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تکررت فی الحدیث</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308754_73709187"/>
      <w:bookmarkStart w:id="1815" w:name="_Toc781"/>
      <w:bookmarkEnd w:id="1814"/>
      <w:r>
        <w:rPr>
          <w:rtl w:val="true"/>
        </w:rPr>
        <w:t>جعثل</w:t>
      </w:r>
      <w:bookmarkEnd w:id="1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لا یدخلون الجنة ؛ منهم الجَعْثَل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الجَعْثَلُ؟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الفظّ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مقلوب الجَثْعَل ، وهو العظیم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العَثْجَل ، وهو العظیم البطن ، وکذلک قال الجوهری</w:t>
      </w:r>
      <w:r>
        <w:rPr>
          <w:rFonts w:eastAsia="IRNazanin" w:cs="IRNazanin"/>
          <w:color w:val="111111"/>
          <w:sz w:val="28"/>
          <w:szCs w:val="28"/>
          <w:rtl w:val="true"/>
          <w:lang w:bidi="fa-IR"/>
        </w:rPr>
        <w:t>.</w:t>
      </w:r>
    </w:p>
    <w:p>
      <w:pPr>
        <w:pStyle w:val="Heading5"/>
        <w:numPr>
          <w:ilvl w:val="4"/>
          <w:numId w:val="1"/>
        </w:numPr>
        <w:rPr/>
      </w:pPr>
      <w:bookmarkStart w:id="1816" w:name="__RefHeading___Toc308756_73709187"/>
      <w:bookmarkStart w:id="1817" w:name="_Toc782"/>
      <w:bookmarkEnd w:id="1816"/>
      <w:r>
        <w:rPr>
          <w:rtl w:val="true"/>
        </w:rPr>
        <w:t>جعثن</w:t>
      </w:r>
      <w:bookmarkEnd w:id="1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جعثن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طهفة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ویَبِسَ الجِعْثِنُ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النّبات ، وقیل أصل الصِّلِّیَان خاصّة ، وهو نبت معروف</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308758_73709187"/>
      <w:bookmarkStart w:id="1819" w:name="_Toc783"/>
      <w:bookmarkEnd w:id="1818"/>
      <w:r>
        <w:rPr>
          <w:rtl w:val="true"/>
        </w:rPr>
        <w:t>جعجع</w:t>
      </w:r>
      <w:bookmarkEnd w:id="181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علیهما أن یُجَعْجِعَا عند القرآن ولا یُجَاوِزاه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یقیما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جَعْجَعَ القومُ إذا أناخوا بالجَعْجَاع ، وهی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والجَعْجَاع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الضّیّق الخشن</w:t>
      </w:r>
      <w:r>
        <w:rPr>
          <w:rFonts w:eastAsia="Amiri" w:cs="Amiri" w:ascii="Amiri" w:hAnsi="Amiri"/>
          <w:color w:val="111111"/>
          <w:sz w:val="28"/>
          <w:szCs w:val="28"/>
          <w:rtl w:val="true"/>
          <w:lang w:bidi="ar-SA"/>
        </w:rPr>
        <w:t xml:space="preserve">. </w:t>
      </w:r>
      <w:bookmarkStart w:id="1820" w:name="pg11386_141684"/>
    </w:p>
    <w:p>
      <w:pPr>
        <w:pStyle w:val="BookText"/>
        <w:rPr/>
      </w:pPr>
      <w:bookmarkEnd w:id="18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کتاب عبید الله بن زیاد إلی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جَعْجِعْ بحسین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ضیّق علیهم المکان</w:t>
      </w:r>
      <w:r>
        <w:rPr>
          <w:rFonts w:eastAsia="IRNazanin" w:cs="IRNazanin"/>
          <w:color w:val="111111"/>
          <w:sz w:val="28"/>
          <w:szCs w:val="28"/>
          <w:rtl w:val="true"/>
          <w:lang w:bidi="fa-IR"/>
        </w:rPr>
        <w:t>.</w:t>
      </w:r>
    </w:p>
    <w:p>
      <w:pPr>
        <w:pStyle w:val="Heading5"/>
        <w:numPr>
          <w:ilvl w:val="4"/>
          <w:numId w:val="1"/>
        </w:numPr>
        <w:rPr/>
      </w:pPr>
      <w:bookmarkStart w:id="1821" w:name="__RefHeading___Toc308760_73709187"/>
      <w:bookmarkStart w:id="1822" w:name="_Toc784"/>
      <w:bookmarkEnd w:id="1821"/>
      <w:r>
        <w:rPr>
          <w:rtl w:val="true"/>
        </w:rPr>
        <w:t>جعد</w:t>
      </w:r>
      <w:bookmarkEnd w:id="1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الملاعنة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جاءت به جَعْداً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 فی صفات الرجال یکون مدحا وذمّا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فالمدح معناه أن یکون شدید الأسر والخلق ، أو یکون جَعْدَ الشّعر ، وهو ضدّ السَّبْط ، لأن السُّبُوطة أکثرها فی شعور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الذّم فهو القصیر المتردّد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یطلق علی البخیل أیضا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جَعْدُ الیدین ، ویجمع علی الجِعَاد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رُهم الغِفَاری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النّفر السّود الجِعَاد؟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ناقة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مجتمعة الخلق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Heading5"/>
        <w:numPr>
          <w:ilvl w:val="4"/>
          <w:numId w:val="1"/>
        </w:numPr>
        <w:rPr/>
      </w:pPr>
      <w:bookmarkStart w:id="1823" w:name="__RefHeading___Toc308762_73709187"/>
      <w:bookmarkStart w:id="1824" w:name="_Toc785"/>
      <w:bookmarkEnd w:id="1823"/>
      <w:r>
        <w:rPr>
          <w:rtl w:val="true"/>
        </w:rPr>
        <w:t>جعدب</w:t>
      </w:r>
      <w:bookmarkEnd w:id="1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رأیتک بالعراق وإنّ أمرک کحُقِّ الکَهُول ، أو کالجُعْدُبَةِ أو کالکُعْدُبَةِ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الجُعْدُبَةُ والکُعْدُبَةُ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النّفّاخات الّتی تکون من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العنکبوت ، وحُقُّهَا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الجُعْدُبَةُ والکُعْدُبَةُ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الأزهری القولین جمیعا</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308764_73709187"/>
      <w:bookmarkStart w:id="1826" w:name="_Toc786"/>
      <w:bookmarkEnd w:id="1825"/>
      <w:r>
        <w:rPr>
          <w:rtl w:val="true"/>
        </w:rPr>
        <w:t>جعر</w:t>
      </w:r>
      <w:bookmarkEnd w:id="1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وسم الجَاعِرَتَیْنِ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لحمتان یکتنفان أصل الذنب ، وهما من الإنسان فی موضع رَقْمَتَی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کوی حمارا فی جَاعِرَتَیْهِ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وکتاب عبد الملک إلی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قاتلک الله أسود الجَاعِرَتَیْنِ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عمرو بن 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یقولون فی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الصّرورة بجهله ، وإن رمی بِجَعْرِهِ فی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الثُّفْل فی الدُّبُر ، أو خرج یابسا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مِجْعَار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یابس الطّبیعة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ونومة الغداة فإنّها مَجْعَرَةٌ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یبس الطّبیعة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إنها مظنّة لذلک</w:t>
      </w:r>
      <w:r>
        <w:rPr>
          <w:rFonts w:eastAsia="Amiri" w:cs="Amiri" w:ascii="Amiri" w:hAnsi="Amiri"/>
          <w:color w:val="111111"/>
          <w:sz w:val="28"/>
          <w:szCs w:val="28"/>
          <w:rtl w:val="true"/>
          <w:lang w:bidi="ar-SA"/>
        </w:rPr>
        <w:t xml:space="preserve">. </w:t>
      </w:r>
      <w:bookmarkStart w:id="1827" w:name="pg11386_141686"/>
    </w:p>
    <w:p>
      <w:pPr>
        <w:pStyle w:val="BookText"/>
        <w:rPr/>
      </w:pPr>
      <w:bookmarkEnd w:id="18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لونین من التّمر ؛ الجُعْرُور ولون حُبَیْق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من الذّقل یحمل رطبا صغارا لا خیر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نزل 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ذکرها فی الحدیث ، وهو موضع قریب من مکة ، وهی فی الحلّ ، ومیقات للإحرام ، وهی بتسکین العین والتّخفیف وقد تکسر العین وتشدّد الراء</w:t>
      </w:r>
      <w:r>
        <w:rPr>
          <w:rFonts w:eastAsia="IRNazanin" w:cs="IRNazanin"/>
          <w:color w:val="111111"/>
          <w:sz w:val="28"/>
          <w:szCs w:val="28"/>
          <w:rtl w:val="true"/>
          <w:lang w:bidi="fa-IR"/>
        </w:rPr>
        <w:t>.</w:t>
      </w:r>
    </w:p>
    <w:p>
      <w:pPr>
        <w:pStyle w:val="Heading5"/>
        <w:numPr>
          <w:ilvl w:val="4"/>
          <w:numId w:val="1"/>
        </w:numPr>
        <w:rPr/>
      </w:pPr>
      <w:bookmarkStart w:id="1828" w:name="__RefHeading___Toc308766_73709187"/>
      <w:bookmarkStart w:id="1829" w:name="_Toc787"/>
      <w:bookmarkEnd w:id="1828"/>
      <w:r>
        <w:rPr>
          <w:rtl w:val="true"/>
        </w:rPr>
        <w:t>جعس</w:t>
      </w:r>
      <w:bookmarkEnd w:id="1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عثمان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أنفذه النبی صلی‌الله‌علیه‌وسلم إلی مکة نزل علی أبی سفیان ، فقال له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أتاک به ابنُ عمّک؟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أن أخلی مکة لجَعَاسِیس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الجَعَاسِیس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اللّئام فی الخلق والخلق ، الواحد جُعْسُوس بالضم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أتخوّفنا بجَعَاسِیس یثرب</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308768_73709187"/>
      <w:bookmarkStart w:id="1831" w:name="_Toc788"/>
      <w:bookmarkEnd w:id="1830"/>
      <w:r>
        <w:rPr>
          <w:rtl w:val="true"/>
        </w:rPr>
        <w:t>جعظ</w:t>
      </w:r>
      <w:bookmarkEnd w:id="1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بأهل النار؟ کل جَظّ جَعْظٍ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السّیّیء الخلق الذی یتسخّط عند الطّعام</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308770_73709187"/>
      <w:bookmarkStart w:id="1833" w:name="_Toc789"/>
      <w:bookmarkEnd w:id="1832"/>
      <w:r>
        <w:rPr>
          <w:rtl w:val="true"/>
        </w:rPr>
        <w:t>جعظر</w:t>
      </w:r>
      <w:bookmarkEnd w:id="1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النار کل جَعْظَرِیٍ جوّاظ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الجَعْظَرِیُ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 الغلیظ المتکبّر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الذی ینتفخ بما لیس عنده وفیه قصر</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308772_73709187"/>
      <w:bookmarkStart w:id="1835" w:name="_Toc790"/>
      <w:bookmarkEnd w:id="1834"/>
      <w:r>
        <w:rPr>
          <w:rtl w:val="true"/>
        </w:rPr>
        <w:t>جعف</w:t>
      </w:r>
      <w:bookmarkEnd w:id="1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المنافق مثل الأرزة المجدیة حتّی یکون انْجِعَافُهَا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انقلاعها ، وهو مطاوع جَعَفَهُ جَعْفاً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 بمصعب بن عمیر وهو مُنْجَعِف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مصروع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بمصعب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1836" w:name="__RefHeading___Toc308774_73709187"/>
      <w:bookmarkStart w:id="1837" w:name="_Toc791"/>
      <w:bookmarkEnd w:id="1836"/>
      <w:r>
        <w:rPr>
          <w:rtl w:val="true"/>
        </w:rPr>
        <w:t>جعل</w:t>
      </w:r>
      <w:bookmarkEnd w:id="183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عنده الجَعَائِل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أغزو علی أجر ، ولا أبیع أجری من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جَعِیلَة ، أو جَعَالَة بالفتح ، والجُعل الاسم بالضّم ، والمصدر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جَعَلْتُ کذا جَعْلاً وجُعْلاً ، وهو الأجرة علی الشیء فعلا أو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فی الحدیث أن یکتب الغزو علی الرجل فیعطی رجلا آخر شیئا لیخرج مکانه ، أو یدفع المقیم إلی الغازی شیئا فیقیم الغازی ویخرج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أن یکتب البعث علی الغزاة فیخرج من الأربعة والخمسة رجل واحد ویُجْعَلُ له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مثله عن مسروق والحسن</w:t>
      </w:r>
      <w:r>
        <w:rPr>
          <w:rFonts w:eastAsia="IRNazanin" w:cs="IRNazanin"/>
          <w:color w:val="111111"/>
          <w:sz w:val="28"/>
          <w:szCs w:val="28"/>
          <w:rtl w:val="true"/>
          <w:lang w:bidi="fa-IR"/>
        </w:rPr>
        <w:t xml:space="preserve">. </w:t>
      </w:r>
      <w:bookmarkStart w:id="1838" w:name="pg11386_141688"/>
    </w:p>
    <w:p>
      <w:pPr>
        <w:pStyle w:val="BookText"/>
        <w:rPr/>
      </w:pPr>
      <w:bookmarkEnd w:id="18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جَعَلَهُ عبدا أو أمة فغیر طائل ، وإن جَعَلَهُ فی کراع أو سلاح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الجُعْلَ الذی یعطیه للخارج إن کان عبدا أو أمة یختصّ به فلا عبرة به ، وإن کان یعینه فی غزوه بما یحتاج إلیه من سلاح أو کراع فلا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جَعِیلَةُ الغَرَقِ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یَجْعَلَ له جُعْلاً لیخرج ما غرق من متاعه ، جَعَلَهُ سحتا لأنه عقد فاسد بالجهالة الّتی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یدهده الجُعَلُ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معروف کالخنفساء</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308776_73709187"/>
      <w:bookmarkStart w:id="1840" w:name="_Toc792"/>
      <w:bookmarkEnd w:id="1839"/>
      <w:r>
        <w:rPr>
          <w:rtl w:val="true"/>
        </w:rPr>
        <w:t>جعه</w:t>
      </w:r>
      <w:bookmarkEnd w:id="1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النّبیذ المتّخذ من الشّعیر</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308778_73709187"/>
      <w:bookmarkStart w:id="1842" w:name="_Toc793"/>
      <w:bookmarkEnd w:id="1841"/>
      <w:r>
        <w:rPr>
          <w:rtl w:val="true"/>
        </w:rPr>
        <w:t>(</w:t>
      </w:r>
      <w:r>
        <w:rPr>
          <w:rtl w:val="true"/>
        </w:rPr>
        <w:t>باب الجیم مع الفاء</w:t>
      </w:r>
      <w:r>
        <w:rPr>
          <w:rtl w:val="true"/>
        </w:rPr>
        <w:t>)</w:t>
      </w:r>
      <w:bookmarkEnd w:id="1842"/>
    </w:p>
    <w:p>
      <w:pPr>
        <w:pStyle w:val="Heading5"/>
        <w:numPr>
          <w:ilvl w:val="4"/>
          <w:numId w:val="1"/>
        </w:numPr>
        <w:rPr/>
      </w:pPr>
      <w:bookmarkStart w:id="1843" w:name="__RefHeading___Toc308780_73709187"/>
      <w:bookmarkStart w:id="1844" w:name="_Toc794"/>
      <w:bookmarkEnd w:id="1843"/>
      <w:r>
        <w:rPr>
          <w:rtl w:val="true"/>
        </w:rPr>
        <w:t>جفأ</w:t>
      </w:r>
      <w:bookmarkEnd w:id="1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جریر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الأرض السّفلی من الزَّبَد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زبد اجتمع للماء ، یقال جَفَأَ الوادی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 بالزّبد والقذی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البراء یوم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جُفَاء من الناس إلی هذا الحیّ من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سرعان الناس وأوائلهم ، شبّههم بجُفَاء السّیل ، هکذا جاء فی کتاب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قرأناه فی کتاب البخاری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أخفّاء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متی تحلّ لنا المیتة؟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تَجْتَفِئُوا بقلا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تقتلعوه وترموا به ، من جَفَأْتُ القدر إذا رمت </w:t>
      </w:r>
      <w:r>
        <w:rPr>
          <w:rStyle w:val="FootnoteAnchor"/>
          <w:rtl w:val="true"/>
        </w:rPr>
        <w:footnoteReference w:id="159"/>
      </w:r>
      <w:r>
        <w:rPr>
          <w:rFonts w:ascii="IRNazanin" w:hAnsi="IRNazanin" w:eastAsia="IRNazanin"/>
          <w:color w:val="111111"/>
          <w:sz w:val="28"/>
          <w:sz w:val="28"/>
          <w:szCs w:val="28"/>
          <w:rtl w:val="true"/>
          <w:lang w:bidi="fa-IR"/>
        </w:rPr>
        <w:t>بما یجتمع علی رأسها من الوسخ والزّبد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خیبر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حرّم الحمر الأهلیة فَجَفَئُوا 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فرّغوها وقلبوها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لغة فیه قلیلة مثل کفأوا وأکفأوا</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308782_73709187"/>
      <w:bookmarkStart w:id="1846" w:name="_Toc795"/>
      <w:bookmarkEnd w:id="1845"/>
      <w:r>
        <w:rPr>
          <w:rtl w:val="true"/>
        </w:rPr>
        <w:t>جفر</w:t>
      </w:r>
      <w:bookmarkEnd w:id="184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حلیمة ظئر النبی صلی‌الله‌علیه‌وسلم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یشبّ فی الیوم شباب الصّبیّ فی الشهر ، فبلغ ستّا وهو 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اسْتَجْفَرَ الصّبیّ إذا قوی علی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فی أولاد المعز إذا بلغ أربعة أشهر وفصل عن أمّه وأخذ فی الرّعی قیل له جَفْرٌ ، والأنثی جَفْرَةٌ</w:t>
      </w:r>
      <w:r>
        <w:rPr>
          <w:rFonts w:eastAsia="Amiri" w:cs="Amiri" w:ascii="Amiri" w:hAnsi="Amiri"/>
          <w:color w:val="111111"/>
          <w:sz w:val="28"/>
          <w:szCs w:val="28"/>
          <w:rtl w:val="true"/>
          <w:lang w:bidi="ar-SA"/>
        </w:rPr>
        <w:t xml:space="preserve">. </w:t>
      </w:r>
      <w:bookmarkStart w:id="1847" w:name="pg11386_141690"/>
    </w:p>
    <w:p>
      <w:pPr>
        <w:pStyle w:val="BookText"/>
        <w:rPr/>
      </w:pPr>
      <w:bookmarkEnd w:id="1847"/>
      <w:r>
        <w:rPr>
          <w:rFonts w:ascii="Amiri" w:hAnsi="Amiri" w:eastAsia="Amiri" w:cs="Amiri"/>
          <w:color w:val="111111"/>
          <w:sz w:val="28"/>
          <w:sz w:val="28"/>
          <w:szCs w:val="28"/>
          <w:rtl w:val="true"/>
          <w:lang w:bidi="ar-SA"/>
        </w:rPr>
        <w:t xml:space="preserve">ومنه حدیث أبی الیسر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إلیّ ابنٌ له جَفْرٌ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عمر 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الأرنب یصیبها المحرم جَفْرَةٌ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أم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یکفیه ذراع الجَفْرَةِ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مدحته بقلّة الأکل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ووفّروا أشعارکم فإنها مَجْفَرَةٌ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مقطعة للنکاح ، ونقص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جَفَرَ الفحلُ یَجْفُرُ جُفُوراً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الضّراب وعدل عنه وترکه وانقطع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بالصوم فإنه مَجْفَرَةٌ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رأی رجلا فی الشمس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عنها فإنها مَجْفَرَةٌ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تذهب شهوة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ونومة الغداة فإنها مَجْفَرَةٌ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القتیبی من حدیث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المغیرة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وکلّ مُجْفِرَةٍ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متغیِّرة ریح الجسد ، والفعل منه أَجْفَرَ ، ویجوز أن یکون من قولهم امرأة مُجْفِرَةُ الجنبین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عظیمتهما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وجَفَرَ جنباه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اتّسعا ، کأنه کره السّمن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قوسا عربیة وجَفِیرَهَا نفی الله عنه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الکنانة والجعبة التی تجعل فیها السّهام ، وتخصیصه القسیّ العربیة کراهة زیّ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فوجدناه فی بعض تلک الجِفَار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جمع جُفْرَة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حفرة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الجَفْرُ ، للبئر التی لم تطو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بضم الجیم وسکون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جُفْرَةُ خالد من ناحیة البصرة ، تنسب إلی خالد بن عبد الله بن أسید ، لها ذکر فی حدیث عبد الملک بن مروان</w:t>
      </w:r>
      <w:r>
        <w:rPr>
          <w:rFonts w:eastAsia="IRNazanin" w:cs="IRNazanin"/>
          <w:color w:val="111111"/>
          <w:sz w:val="28"/>
          <w:szCs w:val="28"/>
          <w:rtl w:val="true"/>
          <w:lang w:bidi="fa-IR"/>
        </w:rPr>
        <w:t>.</w:t>
      </w:r>
    </w:p>
    <w:p>
      <w:pPr>
        <w:pStyle w:val="Heading5"/>
        <w:numPr>
          <w:ilvl w:val="4"/>
          <w:numId w:val="1"/>
        </w:numPr>
        <w:rPr/>
      </w:pPr>
      <w:bookmarkStart w:id="1848" w:name="__RefHeading___Toc308784_73709187"/>
      <w:bookmarkStart w:id="1849" w:name="_Toc796"/>
      <w:bookmarkEnd w:id="1848"/>
      <w:r>
        <w:rPr>
          <w:rtl w:val="true"/>
        </w:rPr>
        <w:t>جفف</w:t>
      </w:r>
      <w:bookmarkEnd w:id="1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سحر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فی جُفِ طلعة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الطّلع ، وهو الغشاء الذی یکون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فی جبّ طلعة ، وقد تقدّم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جَفَّتِ الأقلام وطُوِیت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ما کتب فی اللوح المحفوظ من المقادیر </w:t>
      </w:r>
      <w:bookmarkStart w:id="1850" w:name="pg11386_141692"/>
    </w:p>
    <w:p>
      <w:pPr>
        <w:pStyle w:val="BookText"/>
        <w:rPr/>
      </w:pPr>
      <w:bookmarkEnd w:id="1850"/>
      <w:r>
        <w:rPr>
          <w:rFonts w:ascii="IRNazanin" w:hAnsi="IRNazanin" w:eastAsia="IRNazanin"/>
          <w:color w:val="111111"/>
          <w:sz w:val="28"/>
          <w:sz w:val="28"/>
          <w:szCs w:val="28"/>
          <w:rtl w:val="true"/>
          <w:lang w:bidi="fa-IR"/>
        </w:rPr>
        <w:t>والکائنات والفراغ منها ؛ تمثیلا بفراغ الکاتب من کتابته ویبس قلمه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الجَفَاءُ فی هذین الجُفَّیْنِ ربیعة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 والجُفَّةُ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الکثیر والجماعة من الناس ، ومنه قیل لبکر وتمیم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یصلح أمر بلد جلّ أهله هذان الجُفَّان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عثمان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لأدع المسلمین بین جُفَّیْنِ یضرب بعضهم رقاب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عباس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نفل فی غنیمة حتی تقسم 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کلّها 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تقسم علی جُفَّتِهِ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جماعة الجیش أولا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سعید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النبیذ فی الجُفِ؟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أخبث وأخبث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من جلود لا یوکأ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نصف قربة تقطع من أسفلها وتتّخذ 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شیء ینقر من جذوع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یقوده إلی رسول الله صلی‌الله‌علیه‌وسلم علی فرس مُجَفَّفٍ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علیه تِجْفَافٌ ، وهو شیء من سلاح یترک علی الفرس یقیه الأذی وقد یلبسه الإنسان أیضا ، وجمعه تَجَافِیف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موسی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علی تَجَافِیفه الدّیباج</w:t>
      </w:r>
      <w:r>
        <w:rPr>
          <w:rFonts w:eastAsia="IRNazanin" w:cs="IRNazanin"/>
          <w:color w:val="111111"/>
          <w:sz w:val="28"/>
          <w:szCs w:val="28"/>
          <w:rtl w:val="true"/>
          <w:lang w:bidi="fa-IR"/>
        </w:rPr>
        <w:t>».</w:t>
      </w:r>
    </w:p>
    <w:p>
      <w:pPr>
        <w:pStyle w:val="Heading5"/>
        <w:numPr>
          <w:ilvl w:val="4"/>
          <w:numId w:val="1"/>
        </w:numPr>
        <w:rPr/>
      </w:pPr>
      <w:bookmarkStart w:id="1851" w:name="__RefHeading___Toc308786_73709187"/>
      <w:bookmarkStart w:id="1852" w:name="_Toc797"/>
      <w:bookmarkEnd w:id="1851"/>
      <w:r>
        <w:rPr>
          <w:rtl w:val="true"/>
        </w:rPr>
        <w:t>جفل</w:t>
      </w:r>
      <w:bookmarkEnd w:id="1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رسول الله صلی‌الله‌علیه‌وسلم المدینة انْجَفَلَ الناس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ذهبوا مسرعین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جَفَلَ ، وأَجْفَلَ ، وانْجَفَلَ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فنعس رسول الله صلی‌الله‌علیه‌وسلم علی راحلته حتی کاد یَنْجَفِلُ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مطاوع جَفَلَهُ إذا طرحه وألقاه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ینقلب عنها ویسقط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ضربه فَجَفَلَهُ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ألقاه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 رجل شیئا من أمور الناس إلّا جیء به فَیُجْفَلُ علی شفیر جهنم</w:t>
      </w:r>
      <w:r>
        <w:rPr>
          <w:rFonts w:eastAsia="IRNazanin" w:cs="IRNazanin"/>
          <w:color w:val="111111"/>
          <w:sz w:val="28"/>
          <w:szCs w:val="28"/>
          <w:rtl w:val="true"/>
          <w:lang w:bidi="fa-IR"/>
        </w:rPr>
        <w:t xml:space="preserve">». </w:t>
      </w:r>
      <w:bookmarkStart w:id="1853" w:name="pg11386_141693"/>
    </w:p>
    <w:p>
      <w:pPr>
        <w:pStyle w:val="BookText"/>
        <w:rPr/>
      </w:pPr>
      <w:bookmarkEnd w:id="18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ذکر النّار فَأَجْفَلَ مغشیّا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خرّ إلی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یهودیا حمل امرأة مسلمة علی حمار ، فلما خرج من المدینة جَفَلَهَا ، ثم تجثّمها لینکحها ، فأتی به عمر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ألقاها علی الأرض وعلاها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 البحر فأجده قد جَفَلَ سمکا کثیرا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 ما لم تر شیئا طافیا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ألقاه ورمی به إلی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صفة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جُفَالُ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قال للنبی صلی‌الله‌علیه‌وسلم یوم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قوما جَافِلَة جباههم یقتلون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الشّعر المنتفشه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الجَافِلُ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منزعجة جباههم کما یعرض للغضبان</w:t>
      </w:r>
      <w:r>
        <w:rPr>
          <w:rFonts w:eastAsia="IRNazanin" w:cs="IRNazanin"/>
          <w:color w:val="111111"/>
          <w:sz w:val="28"/>
          <w:szCs w:val="28"/>
          <w:rtl w:val="true"/>
          <w:lang w:bidi="fa-IR"/>
        </w:rPr>
        <w:t>.</w:t>
      </w:r>
    </w:p>
    <w:p>
      <w:pPr>
        <w:pStyle w:val="Heading5"/>
        <w:numPr>
          <w:ilvl w:val="4"/>
          <w:numId w:val="1"/>
        </w:numPr>
        <w:rPr/>
      </w:pPr>
      <w:bookmarkStart w:id="1854" w:name="__RefHeading___Toc308788_73709187"/>
      <w:bookmarkStart w:id="1855" w:name="_Toc798"/>
      <w:bookmarkEnd w:id="1854"/>
      <w:r>
        <w:rPr>
          <w:rtl w:val="true"/>
        </w:rPr>
        <w:t>جفن</w:t>
      </w:r>
      <w:bookmarkEnd w:id="1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کذا ، وأنت کذا ، وأنت الجَفْنَةُ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العرب تدعو السید المطعام جَفْنَةً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یأجفنه کإزاء الحوض قد کفأوا</w:t>
      </w:r>
    </w:p>
    <w:p>
      <w:pPr>
        <w:pStyle w:val="BookText"/>
        <w:rPr/>
      </w:pPr>
      <w:r>
        <w:rPr>
          <w:rFonts w:ascii="IRNazanin" w:hAnsi="IRNazanin" w:eastAsia="IRNazanin"/>
          <w:color w:val="111111"/>
          <w:sz w:val="28"/>
          <w:sz w:val="28"/>
          <w:szCs w:val="28"/>
          <w:rtl w:val="true"/>
          <w:lang w:bidi="fa-IR"/>
        </w:rPr>
        <w:t>ومنطقاً مثل وشی الیمنة الحبرة</w:t>
      </w:r>
    </w:p>
    <w:p>
      <w:pPr>
        <w:pStyle w:val="BookText"/>
        <w:rPr/>
      </w:pPr>
      <w:r>
        <w:rPr>
          <w:rFonts w:ascii="IRNazanin" w:hAnsi="IRNazanin" w:eastAsia="IRNazanin"/>
          <w:color w:val="111111"/>
          <w:sz w:val="28"/>
          <w:sz w:val="28"/>
          <w:szCs w:val="28"/>
          <w:rtl w:val="true"/>
          <w:lang w:bidi="fa-IR"/>
        </w:rPr>
        <w:t>لأنه یضعها ویطعم الناس فیها فسمی باسمها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مملوءة بالشّحم والدّهن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یا جَفْنَةَ الرّکب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الذی یطعمهم ویشبعهم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أراد یا صاحب جَفْنَةِ الرّکب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المضاف للعلم بأن الجَفْنَةَ لا تنادی ولا تجیب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انکسر قلوص من إبل الصدقة فَجَفَنَهَا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اتّخذ منها طعاما فی جَفْنَةٍ وجمع الناس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سیوفکم من جُفُونِهَا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جُفُون السّیوف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أغمادها ، واحدها 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308790_73709187"/>
      <w:bookmarkStart w:id="1857" w:name="_Toc799"/>
      <w:bookmarkEnd w:id="1856"/>
      <w:r>
        <w:rPr>
          <w:rtl w:val="true"/>
        </w:rPr>
        <w:t>جفا</w:t>
      </w:r>
      <w:bookmarkEnd w:id="1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یُجَافِی عضدیه عن جنبیه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یباعدهما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سجدت فَتَجَافَ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جَفَاهُ إذا بعد عنه ، وأَجْفَاه إذا أبعده</w:t>
      </w:r>
      <w:r>
        <w:rPr>
          <w:rFonts w:eastAsia="Amiri" w:cs="Amiri" w:ascii="Amiri" w:hAnsi="Amiri"/>
          <w:color w:val="111111"/>
          <w:sz w:val="28"/>
          <w:szCs w:val="28"/>
          <w:rtl w:val="true"/>
          <w:lang w:bidi="ar-SA"/>
        </w:rPr>
        <w:t xml:space="preserve">. </w:t>
      </w:r>
      <w:bookmarkStart w:id="1858" w:name="pg11386_141695"/>
    </w:p>
    <w:p>
      <w:pPr>
        <w:pStyle w:val="BookText"/>
        <w:rPr/>
      </w:pPr>
      <w:bookmarkEnd w:id="18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القرآن ولا تَجْفُوا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تعاهدوه ولا تبعدوا عن تلاوته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الجَافِی عنه ولا الغالی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والجَفَاء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الصّلة والبرّ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البذاء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 من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 البادیة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سکن البادیة غلظ طبعه لقلّة مخالطة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فی صفة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بالجَافِی ولا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بالغلیظ الخلقة والطّبع ، أو لیس بالذی یَجْفُو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بضم المیم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 علی الفاعل ، من أهان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یهین من صحبه ، والفتح علی المفعول ، من المهانة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الحقارة ، وهو مهین أی حقیر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تزهدنّ فی جَفَاء الحقو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تزهدنّ فی غلظ الإزار ، وهو حثّ علی ترک التّنعّم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جُفَاءٌ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سرعان النّاس وأوائلهم ، تشبیها بجفاء السّیل ، وهو ما یقذفه من الزّبد والوسخ ونحوهما</w:t>
      </w:r>
      <w:r>
        <w:rPr>
          <w:rFonts w:eastAsia="IRNazanin" w:cs="IRNazanin"/>
          <w:color w:val="111111"/>
          <w:sz w:val="28"/>
          <w:szCs w:val="28"/>
          <w:rtl w:val="true"/>
          <w:lang w:bidi="fa-IR"/>
        </w:rPr>
        <w:t>.</w:t>
      </w:r>
    </w:p>
    <w:p>
      <w:pPr>
        <w:pStyle w:val="Heading4"/>
        <w:numPr>
          <w:ilvl w:val="3"/>
          <w:numId w:val="1"/>
        </w:numPr>
        <w:rPr/>
      </w:pPr>
      <w:bookmarkStart w:id="1859" w:name="__RefHeading___Toc308792_73709187"/>
      <w:bookmarkStart w:id="1860" w:name="_Toc800"/>
      <w:bookmarkEnd w:id="1859"/>
      <w:r>
        <w:rPr>
          <w:rtl w:val="true"/>
        </w:rPr>
        <w:t>(</w:t>
      </w:r>
      <w:r>
        <w:rPr>
          <w:rtl w:val="true"/>
        </w:rPr>
        <w:t>باب الجیم مع اللام</w:t>
      </w:r>
      <w:r>
        <w:rPr>
          <w:rtl w:val="true"/>
        </w:rPr>
        <w:t>)</w:t>
      </w:r>
      <w:bookmarkEnd w:id="1860"/>
    </w:p>
    <w:p>
      <w:pPr>
        <w:pStyle w:val="Heading5"/>
        <w:numPr>
          <w:ilvl w:val="4"/>
          <w:numId w:val="1"/>
        </w:numPr>
        <w:rPr/>
      </w:pPr>
      <w:bookmarkStart w:id="1861" w:name="__RefHeading___Toc308794_73709187"/>
      <w:bookmarkStart w:id="1862" w:name="_Toc801"/>
      <w:bookmarkEnd w:id="1861"/>
      <w:r>
        <w:rPr>
          <w:rtl w:val="true"/>
        </w:rPr>
        <w:t>جلب</w:t>
      </w:r>
      <w:bookmarkEnd w:id="1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جَلَبَ ولا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الجَلَبُ یکون فی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الزّکاة ، وهو أن یقدم المصدّق علی أهل الزکاة فینزل موضعا ، ثم یرسل من یَجْلِبُ إلیه الأموال من أماکنها لیأخذ صدقتها ، فنهی عن ذلک ، وأمر أن تؤخذ صدقاتهم علی میاههم وأماکنهم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یکون فی السّباق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یتبع الرجل فرسه فیزجره ویَجْلِبَ علیه ویصیح حثّا له علی الجری ، فنهی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الزبیر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أمه قالت</w:t>
      </w:r>
    </w:p>
    <w:p>
      <w:pPr>
        <w:pStyle w:val="BookText"/>
        <w:rPr/>
      </w:pPr>
      <w:r>
        <w:rPr>
          <w:rFonts w:ascii="Amiri" w:hAnsi="Amiri" w:eastAsia="Amiri" w:cs="Amiri"/>
          <w:color w:val="111111"/>
          <w:sz w:val="28"/>
          <w:sz w:val="28"/>
          <w:szCs w:val="28"/>
          <w:rtl w:val="true"/>
          <w:lang w:bidi="ar-SA"/>
        </w:rPr>
        <w:t>أضربه کی یَلَبَ</w:t>
      </w:r>
    </w:p>
    <w:p>
      <w:pPr>
        <w:pStyle w:val="BookText"/>
        <w:rPr/>
      </w:pPr>
      <w:r>
        <w:rPr>
          <w:rFonts w:ascii="Amiri" w:hAnsi="Amiri" w:eastAsia="Amiri" w:cs="Amiri"/>
          <w:color w:val="111111"/>
          <w:sz w:val="28"/>
          <w:sz w:val="28"/>
          <w:szCs w:val="28"/>
          <w:rtl w:val="true"/>
          <w:lang w:bidi="ar-SA"/>
        </w:rPr>
        <w:t xml:space="preserve">، ویقود الجیش ذا الجَلَبِ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جَلَبَةٍ وهی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یغالط بما أَجْلَبَ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أَجْلَبُوا علیه إذا تجمّعوا وتألّبوا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به واستحثّه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تبایعون محمّدا علی أن تحاربوا العرب والعجم مُجْلَبَة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مجتمعین علی الحرب ، هکذا جاء فی بعض الروایات بالباء ، والروایة بالیاء تحتها نقطتان ، وسیجیء فی موضعه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اغتسل من الجنابة دعا بشیء مثل الجُلَّاب فأخذ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أراد بالجُلَّابِ ماء الورد ، وهو فارسی معرّب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الحدیث خلاف وکلام فیه طول ، وسنذکره فی حلب من حرف الحاء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أعرابی بجَلُوبَةٍ فنزل علی طلحة ،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صلی‌الله‌علیه‌وسلم أن یبیع حاضر 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الجَلُوبَةُ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یُجْلَبُ للبیع من کل شیء ، وجمعه الجَلَائِبُ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الجَلَائِبُ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تُجْلَبُ إلی الرّجل النّازل علی الماء لیس له ما یحتمل علیه فیحملونه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فی الحدیث الأوّل ، کأنه أراد أن یبیعها له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کتاب أبی موسی فی حرف الجیم ، والذی قرأناه فی سنن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الناقة التی تحلب ، وسیجیء ذکرها فی حرف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صالحوهم علی أن لا یدخلوا مکة إلّا بجُلْبَان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وسکون اللّام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 الجراب من الأدم یوضع فیه السیف مغمودا ، ویطرح فیه الراکب سوطه وأداته ، ویعلّقه فی آخرة الکور أو واسطته ، واشتقاقه من الجُلْبَة ، وهی الجلدة التی تجعل علی القتب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القتیبی بضم الجیم واللام وتشدید الباء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أوعیة السلاح بما فیها ولا أراه سمّی به إلّا لجفائه ، ولذلک قیل للمرأة الغلیظة الجافیة جُلُبَّانَة ، وفی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یدخلها إلا بجُلُبَّان السلاح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والقوس ونحوه ، یرید ما یحتاج فی إظهاره والقتال به إلی معاناة ، لا کالرّماح لأنها مظهرة یمکن تعجیل الأذی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اشترطوا ذلک لیکون علما وأمارة للسلم ؛ إذ کان دخولهم صلحا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 الزکاة من الجُلُبَان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کالماش ، ویقال له أیضا الخُلَّر</w:t>
      </w:r>
      <w:r>
        <w:rPr>
          <w:rFonts w:eastAsia="Amiri" w:cs="Amiri" w:ascii="Amiri" w:hAnsi="Amiri"/>
          <w:color w:val="111111"/>
          <w:sz w:val="28"/>
          <w:szCs w:val="28"/>
          <w:rtl w:val="true"/>
          <w:lang w:bidi="ar-SA"/>
        </w:rPr>
        <w:t xml:space="preserve">. </w:t>
      </w:r>
      <w:bookmarkStart w:id="1863" w:name="pg11386_141699"/>
    </w:p>
    <w:p>
      <w:pPr>
        <w:pStyle w:val="BookText"/>
        <w:rPr/>
      </w:pPr>
      <w:bookmarkEnd w:id="18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أهل البیت فلیعدّ للفقر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لیزهد فی الدنیا ، ولیصبر علی الفقر والقلّة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 والرّداء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الملحفة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کالمقنعة تغطّی به المرأة رأسها وظهرها وصدرها ، وجمعه جَلَابِیب ، کنی به عن الصّبر ، لأنه یستر الفقر کما یستر الجِلْبَاب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إنما کنی بالجِلْبَاب عن اشتماله بالفقر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فلیلبس إزار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منه علی حالة تعمّه وتشمله ؛ لأن الغنی من أحوال أهل الدنیا ، ولا یتهیّأ الجمع بین حبّ الدنیا وحبّ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أم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لتلبسها صاحبتها من 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إزارها ، وقد تکرر ذکر الجِلباب فی الحدیث</w:t>
      </w:r>
      <w:r>
        <w:rPr>
          <w:rFonts w:eastAsia="IRNazanin" w:cs="IRNazanin"/>
          <w:color w:val="111111"/>
          <w:sz w:val="28"/>
          <w:szCs w:val="28"/>
          <w:rtl w:val="true"/>
          <w:lang w:bidi="fa-IR"/>
        </w:rPr>
        <w:t>.</w:t>
      </w:r>
    </w:p>
    <w:p>
      <w:pPr>
        <w:pStyle w:val="Heading5"/>
        <w:numPr>
          <w:ilvl w:val="4"/>
          <w:numId w:val="1"/>
        </w:numPr>
        <w:rPr/>
      </w:pPr>
      <w:bookmarkStart w:id="1864" w:name="__RefHeading___Toc308796_73709187"/>
      <w:bookmarkStart w:id="1865" w:name="_Toc802"/>
      <w:bookmarkEnd w:id="1864"/>
      <w:r>
        <w:rPr>
          <w:rtl w:val="true"/>
        </w:rPr>
        <w:t>جلج</w:t>
      </w:r>
      <w:bookmarkEnd w:id="1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 لِیَغْفِرَ لَکَ اللهُ ما تَقَدَّمَ مِنْ ذَنْبِکَ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بَقِینا نحن فی جَلَجٍ لا ندری ما یُصْنع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الأصمعی عنه فلم یعرفه ، وقال ابن الأعرابی وسلمة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الناس ، واحدتها جَلَجَة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بقینا فی عدد رؤوس کثیرة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وبقینا نحن فی عدد من أمثالنا من المسلمین لا ندری ما یصنع بنا ، وقیل الجَلَجُ فی لغة أهل 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جباب الماء ، کأنه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فی أمر ضیّق کضیق الجباب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کتاب عمر رضی الله عنه إلی عامله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خذ من کل جَلَجَةٍ من القبط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کل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المغیرة بن شعبة تکنّی أبا عیسی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یکفیک أن تکنّی بأبی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صلی‌الله‌علیه‌وسلم کنّانی أبا عیسی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صلی‌الله‌علیه‌وسلم قد غفر له ما تقدّم من ذنبه وما تأخر ، وإنا بعد فی جَلَجَتِنَا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یکنی بأبی عبد الله حتی هلک</w:t>
      </w:r>
      <w:r>
        <w:rPr>
          <w:rFonts w:eastAsia="IRNazanin" w:cs="IRNazanin"/>
          <w:color w:val="111111"/>
          <w:sz w:val="28"/>
          <w:szCs w:val="28"/>
          <w:rtl w:val="true"/>
          <w:lang w:bidi="fa-IR"/>
        </w:rPr>
        <w:t>.</w:t>
      </w:r>
    </w:p>
    <w:p>
      <w:pPr>
        <w:pStyle w:val="Heading5"/>
        <w:numPr>
          <w:ilvl w:val="4"/>
          <w:numId w:val="1"/>
        </w:numPr>
        <w:rPr/>
      </w:pPr>
      <w:bookmarkStart w:id="1866" w:name="__RefHeading___Toc308798_73709187"/>
      <w:bookmarkStart w:id="1867" w:name="_Toc803"/>
      <w:bookmarkEnd w:id="1866"/>
      <w:r>
        <w:rPr>
          <w:rtl w:val="true"/>
        </w:rPr>
        <w:t>جلجل</w:t>
      </w:r>
      <w:bookmarkEnd w:id="186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ابن جریج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الصدقة فی الجُلْجُلَانُ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حبّ کالکُزْبَرَة</w:t>
      </w:r>
      <w:r>
        <w:rPr>
          <w:rFonts w:eastAsia="Amiri" w:cs="Amiri" w:ascii="Amiri" w:hAnsi="Amiri"/>
          <w:color w:val="111111"/>
          <w:sz w:val="28"/>
          <w:szCs w:val="28"/>
          <w:rtl w:val="true"/>
          <w:lang w:bidi="ar-SA"/>
        </w:rPr>
        <w:t xml:space="preserve">. </w:t>
      </w:r>
      <w:bookmarkStart w:id="1868" w:name="pg11386_141701"/>
    </w:p>
    <w:p>
      <w:pPr>
        <w:pStyle w:val="BookText"/>
        <w:rPr/>
      </w:pPr>
      <w:bookmarkEnd w:id="18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یدّهن عند إحرامه بدهن جُلْجُلَان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الخیلاء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یخسف به فهو یَتَجَلْجَلُ فیها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یغوص فی الأرض حین یخسف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مع 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 الملائکة رفقة فیها 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الجرس الصّغیر الذی یعلّق فی أعناق الدّوابّ وغیرها</w:t>
      </w:r>
      <w:r>
        <w:rPr>
          <w:rFonts w:eastAsia="IRNazanin" w:cs="IRNazanin"/>
          <w:color w:val="111111"/>
          <w:sz w:val="28"/>
          <w:szCs w:val="28"/>
          <w:rtl w:val="true"/>
          <w:lang w:bidi="fa-IR"/>
        </w:rPr>
        <w:t>.</w:t>
      </w:r>
    </w:p>
    <w:p>
      <w:pPr>
        <w:pStyle w:val="Heading5"/>
        <w:numPr>
          <w:ilvl w:val="4"/>
          <w:numId w:val="1"/>
        </w:numPr>
        <w:rPr/>
      </w:pPr>
      <w:bookmarkStart w:id="1869" w:name="__RefHeading___Toc308800_73709187"/>
      <w:bookmarkStart w:id="1870" w:name="_Toc804"/>
      <w:bookmarkEnd w:id="1869"/>
      <w:r>
        <w:rPr>
          <w:rtl w:val="true"/>
        </w:rPr>
        <w:t>جلح</w:t>
      </w:r>
      <w:bookmarkEnd w:id="1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فیها عَقْصَاء ولا جَلْحَاء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قرن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والأَجْلَحُ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انحسر الشّعر عن جانبی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یقتصّ للشّاة الجَلْحَاء من القَرْنَاء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تعالی لرومیّة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لأدعنّک جَلْحَاء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حصن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والحصون تشبّه بالقرون ، فإذا ذهبت الحصون جَلِحَتِ القری ، فصارت بمنزلة البقرة الّتی لا قرن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علی سطح أَجْلَح فلا ذمّة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الذی لیس علیه جدار ولا شیء یمنع من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 والکاهن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جَلِیحُ أمر بحیح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جَلِیح اسم رجل قد ناداه</w:t>
      </w:r>
      <w:r>
        <w:rPr>
          <w:rFonts w:eastAsia="IRNazanin" w:cs="IRNazanin"/>
          <w:color w:val="111111"/>
          <w:sz w:val="28"/>
          <w:szCs w:val="28"/>
          <w:rtl w:val="true"/>
          <w:lang w:bidi="fa-IR"/>
        </w:rPr>
        <w:t>.</w:t>
      </w:r>
    </w:p>
    <w:p>
      <w:pPr>
        <w:pStyle w:val="Heading5"/>
        <w:numPr>
          <w:ilvl w:val="4"/>
          <w:numId w:val="1"/>
        </w:numPr>
        <w:rPr/>
      </w:pPr>
      <w:bookmarkStart w:id="1871" w:name="__RefHeading___Toc308802_73709187"/>
      <w:bookmarkStart w:id="1872" w:name="_Toc805"/>
      <w:bookmarkEnd w:id="1871"/>
      <w:r>
        <w:rPr>
          <w:rtl w:val="true"/>
        </w:rPr>
        <w:t>جلخ</w:t>
      </w:r>
      <w:bookmarkEnd w:id="1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بنهرین جَلْوَاخَیْنِ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واسعین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لیت شعری هل أبیتنّ لیلة</w:t>
      </w:r>
    </w:p>
    <w:p>
      <w:pPr>
        <w:pStyle w:val="BookText"/>
        <w:rPr/>
      </w:pPr>
      <w:r>
        <w:rPr>
          <w:rFonts w:ascii="Amiri" w:hAnsi="Amiri" w:eastAsia="Amiri" w:cs="Amiri"/>
          <w:color w:val="111111"/>
          <w:sz w:val="28"/>
          <w:sz w:val="28"/>
          <w:szCs w:val="28"/>
          <w:rtl w:val="true"/>
          <w:lang w:bidi="ar-SA"/>
        </w:rPr>
        <w:t>بأبطح جِلْوَاخٌ بأسفله نخل</w:t>
      </w:r>
    </w:p>
    <w:p>
      <w:pPr>
        <w:pStyle w:val="Heading5"/>
        <w:numPr>
          <w:ilvl w:val="4"/>
          <w:numId w:val="1"/>
        </w:numPr>
        <w:rPr/>
      </w:pPr>
      <w:bookmarkStart w:id="1873" w:name="__RefHeading___Toc308804_73709187"/>
      <w:bookmarkStart w:id="1874" w:name="_Toc806"/>
      <w:bookmarkEnd w:id="1873"/>
      <w:r>
        <w:rPr>
          <w:rtl w:val="true"/>
        </w:rPr>
        <w:t>جلد</w:t>
      </w:r>
      <w:bookmarkEnd w:id="1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لیری المشرکون جَلَدَهُم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أجوف جَلِیدا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قویّا فی نفسه وجسمه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استحلف خمسة نفر ، فدخل رجل من غیرهم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الأیمان علی أَجَالِدِهِمْ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والأَجَالِدُ جمع الأَجْلَاد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جسم الإنسان وشخصه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5" w:name="pg11386_141703"/>
    </w:p>
    <w:p>
      <w:pPr>
        <w:pStyle w:val="BookText"/>
        <w:rPr/>
      </w:pPr>
      <w:bookmarkEnd w:id="1875"/>
      <w:r>
        <w:rPr>
          <w:rFonts w:ascii="Amiri" w:hAnsi="Amiri" w:eastAsia="Amiri" w:cs="Amiri"/>
          <w:color w:val="111111"/>
          <w:sz w:val="28"/>
          <w:sz w:val="28"/>
          <w:szCs w:val="28"/>
          <w:rtl w:val="true"/>
          <w:lang w:bidi="ar-SA"/>
        </w:rPr>
        <w:t xml:space="preserve">یقال فلان عظیم الأَجْلَاد ، وضئیل الأَجْلَاد ، وما أشبه أَجْلَاده بأَجْلَاد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شخصه وجسمه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 أیضا التَّجَالِید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ابن سیرین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مسعود تشبّه تَجَالِیده بتَجَالِید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جسمه بجسمه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جِلْدَتنا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أنفسنا وعشیرتنا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کنّا بأرض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سراقة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بی فرسی وإنّی لفی جَلَدٍ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أدلو بتمرة أشترطها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الجَلْدَةُ بالفتح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الیابسة اللّحّاء الجیّدة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طلب إلی النبیّ صلی‌الله‌علیه‌وسلم أن یصلّی معه باللیل ، فأطال النبی صلی‌الله‌علیه‌وسلم فی الصّلاة ، فَجُلِدَ بالرجل 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سقط من شدّة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جُلِدَ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رمی به إلی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أتشدّد فَیُجْلَدُ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یغلبنی النّوم حتّی أقع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الشافعی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مُجَالِدٌ یُجْلَدُ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کان یُتَّهَمُ ویُرمی بالکذب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فلان یُجْلَدُ بکلّ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یظنّ به ، فکأنّه وضع الظّنّ موضع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إلی مُجْتَلِدِ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حَمِیَ الوَطِیس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إلی موضع الجِلَاد ، وهو الضّرب بالسّیف فی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جَلَدْتُهُ بالسّیف والسّوط ونحوه إذا ضربته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أبی هریرة فی بعض الرّوایات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من المسلمین سببتُهُ أو لعنتُهُ أو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بإدغام التّاء فی الدّال ، وهی لغیّة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یذیب الخطایا کما تذیب الشّمس الجَلِیدَ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الجامد من البرد</w:t>
      </w:r>
      <w:r>
        <w:rPr>
          <w:rFonts w:eastAsia="IRNazanin" w:cs="IRNazanin"/>
          <w:color w:val="111111"/>
          <w:sz w:val="28"/>
          <w:szCs w:val="28"/>
          <w:rtl w:val="true"/>
          <w:lang w:bidi="fa-IR"/>
        </w:rPr>
        <w:t>.</w:t>
      </w:r>
    </w:p>
    <w:p>
      <w:pPr>
        <w:pStyle w:val="Heading5"/>
        <w:numPr>
          <w:ilvl w:val="4"/>
          <w:numId w:val="1"/>
        </w:numPr>
        <w:rPr/>
      </w:pPr>
      <w:bookmarkStart w:id="1876" w:name="__RefHeading___Toc308806_73709187"/>
      <w:bookmarkStart w:id="1877" w:name="_Toc807"/>
      <w:bookmarkEnd w:id="1876"/>
      <w:r>
        <w:rPr>
          <w:rtl w:val="true"/>
        </w:rPr>
        <w:t>جلذ</w:t>
      </w:r>
      <w:bookmarkEnd w:id="187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رُقَیْقَة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واجْلَوَّذَ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امتدّ وقت تأخّره وانقطاعه</w:t>
      </w:r>
      <w:r>
        <w:rPr>
          <w:rFonts w:eastAsia="Amiri" w:cs="Amiri" w:ascii="Amiri" w:hAnsi="Amiri"/>
          <w:color w:val="111111"/>
          <w:sz w:val="28"/>
          <w:szCs w:val="28"/>
          <w:rtl w:val="true"/>
          <w:lang w:bidi="ar-SA"/>
        </w:rPr>
        <w:t xml:space="preserve">. </w:t>
      </w:r>
      <w:bookmarkStart w:id="1878" w:name="pg11386_141705"/>
    </w:p>
    <w:p>
      <w:pPr>
        <w:pStyle w:val="Heading5"/>
        <w:numPr>
          <w:ilvl w:val="4"/>
          <w:numId w:val="1"/>
        </w:numPr>
        <w:rPr/>
      </w:pPr>
      <w:bookmarkStart w:id="1879" w:name="__RefHeading___Toc308808_73709187"/>
      <w:bookmarkStart w:id="1880" w:name="_Toc808"/>
      <w:bookmarkEnd w:id="1878"/>
      <w:bookmarkEnd w:id="1879"/>
      <w:r>
        <w:rPr>
          <w:rtl w:val="true"/>
        </w:rPr>
        <w:t>جلز</w:t>
      </w:r>
      <w:bookmarkEnd w:id="1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أن أتجمّل بِجِلَازٍ سَوْطِیٍّ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الذی یشدّ فی طرف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یحیی بن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جلان ، بالنون ، وهو غلط</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308810_73709187"/>
      <w:bookmarkStart w:id="1882" w:name="_Toc809"/>
      <w:bookmarkEnd w:id="1881"/>
      <w:r>
        <w:rPr>
          <w:rtl w:val="true"/>
        </w:rPr>
        <w:t>جلس</w:t>
      </w:r>
      <w:bookmarkEnd w:id="1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أقطع بلال بن الحارث معادن الجبلیّة غَوْرِیَّهَا وجَلْسِیَّهَا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لنجد جَلْسٌ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یَجْلِسُ فهو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نجدا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کتاب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الجبلیّة </w:t>
      </w:r>
      <w:r>
        <w:rPr>
          <w:rStyle w:val="FootnoteAnchor"/>
          <w:rtl w:val="true"/>
        </w:rPr>
        <w:footnoteReference w:id="163"/>
      </w:r>
      <w:r>
        <w:rPr>
          <w:rFonts w:ascii="IRNazanin" w:hAnsi="IRNazanin" w:eastAsia="IRNazanin"/>
          <w:color w:val="111111"/>
          <w:sz w:val="28"/>
          <w:sz w:val="28"/>
          <w:szCs w:val="28"/>
          <w:rtl w:val="true"/>
          <w:lang w:bidi="fa-IR"/>
        </w:rPr>
        <w:t>، والمشهور معادن القبلیّة بالقاف ، وهی ناحیة قرب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من ناحیة الفرع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بِزَوْلَةٍ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امرأة جَلْسٌ إذا کانت تَجْلِسُ فی الفِنَاء ولا تَتَبَرَّج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مَجْلِسَ بنی عوف ینظرون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المِجْلِس ، علی حذف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داری تنظر إلی دار فلان ، إذا کانت تقابلها</w:t>
      </w:r>
      <w:r>
        <w:rPr>
          <w:rFonts w:eastAsia="IRNazanin" w:cs="IRNazanin"/>
          <w:color w:val="111111"/>
          <w:sz w:val="28"/>
          <w:szCs w:val="28"/>
          <w:rtl w:val="true"/>
          <w:lang w:bidi="fa-IR"/>
        </w:rPr>
        <w:t>.</w:t>
      </w:r>
    </w:p>
    <w:p>
      <w:pPr>
        <w:pStyle w:val="Heading5"/>
        <w:numPr>
          <w:ilvl w:val="4"/>
          <w:numId w:val="1"/>
        </w:numPr>
        <w:rPr/>
      </w:pPr>
      <w:bookmarkStart w:id="1883" w:name="__RefHeading___Toc308812_73709187"/>
      <w:bookmarkStart w:id="1884" w:name="_Toc810"/>
      <w:bookmarkEnd w:id="1883"/>
      <w:r>
        <w:rPr>
          <w:rtl w:val="true"/>
        </w:rPr>
        <w:t>جلظ</w:t>
      </w:r>
      <w:bookmarkEnd w:id="1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اضْطَجَعْتُ لا أَجْلَنْظِی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المُجْلَنْظِی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المستلقی علی ظهره رافعا رجلیه ، ویهمز ولا یهمز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اجْلَنْظَأْتُ واجْلَنْظَیْتُ ، والنّون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أنام نومة الکسلان ، ولکن أنام مستوفزا</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308814_73709187"/>
      <w:bookmarkStart w:id="1886" w:name="_Toc811"/>
      <w:bookmarkEnd w:id="1885"/>
      <w:r>
        <w:rPr>
          <w:rtl w:val="true"/>
        </w:rPr>
        <w:t>جلع</w:t>
      </w:r>
      <w:bookmarkEnd w:id="1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أَجْلَعَ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تنضمّ شفتاه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المنقلب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الذی ینکشف فرجه إذا جلس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صفة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جَلِیع علی زوجها ، حصان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تستر نفسها إذا خلت مع زوجها</w:t>
      </w:r>
      <w:r>
        <w:rPr>
          <w:rFonts w:eastAsia="IRNazanin" w:cs="IRNazanin"/>
          <w:color w:val="111111"/>
          <w:sz w:val="28"/>
          <w:szCs w:val="28"/>
          <w:rtl w:val="true"/>
          <w:lang w:bidi="fa-IR"/>
        </w:rPr>
        <w:t>.</w:t>
      </w:r>
    </w:p>
    <w:p>
      <w:pPr>
        <w:pStyle w:val="Heading5"/>
        <w:numPr>
          <w:ilvl w:val="4"/>
          <w:numId w:val="1"/>
        </w:numPr>
        <w:rPr/>
      </w:pPr>
      <w:bookmarkStart w:id="1887" w:name="__RefHeading___Toc308816_73709187"/>
      <w:bookmarkStart w:id="1888" w:name="_Toc812"/>
      <w:bookmarkEnd w:id="1887"/>
      <w:r>
        <w:rPr>
          <w:rtl w:val="true"/>
        </w:rPr>
        <w:t>جلعب</w:t>
      </w:r>
      <w:bookmarkEnd w:id="1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سعد بن معاذ رجلا جَلْعَاباً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والجَلْعَبَةُ من النّوق الطّویلة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الضّخم الجسیم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جِلْحَاباً</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308818_73709187"/>
      <w:bookmarkStart w:id="1890" w:name="_Toc813"/>
      <w:bookmarkEnd w:id="1889"/>
      <w:r>
        <w:rPr>
          <w:rtl w:val="true"/>
        </w:rPr>
        <w:t>جلعد</w:t>
      </w:r>
      <w:bookmarkEnd w:id="1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 حمید بن 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 الهمّ کنازا جَلْعَداً </w:t>
      </w:r>
      <w:r>
        <w:rPr>
          <w:rStyle w:val="FootnoteAnchor"/>
          <w:rtl w:val="true"/>
        </w:rPr>
        <w:footnoteReference w:id="16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 xml:space="preserve">. </w:t>
      </w:r>
      <w:bookmarkStart w:id="1891" w:name="pg11386_141707"/>
    </w:p>
    <w:p>
      <w:pPr>
        <w:pStyle w:val="Heading5"/>
        <w:numPr>
          <w:ilvl w:val="4"/>
          <w:numId w:val="1"/>
        </w:numPr>
        <w:rPr/>
      </w:pPr>
      <w:bookmarkStart w:id="1892" w:name="__RefHeading___Toc308820_73709187"/>
      <w:bookmarkStart w:id="1893" w:name="_Toc814"/>
      <w:bookmarkEnd w:id="1891"/>
      <w:bookmarkEnd w:id="1892"/>
      <w:r>
        <w:rPr>
          <w:rtl w:val="true"/>
        </w:rPr>
        <w:t>جلف</w:t>
      </w:r>
      <w:bookmarkEnd w:id="1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رجل جِلْفٌ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الجِلْف ، وهی الشّاة المسلوخة التی قطع رأسها وقوائمها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الفارغ</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أیضا جِلْفٌ ، شبّه الأحمق بهما لضعف عقله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عثمان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شیء سوی جِلْفِ الطّعام ، وظلّ ثوب ، وبیت یستر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وحده لا أدم معه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الغلیظ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الکِسْرَة من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الهروی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 هاهنا الظّرف ، مثل الخُرْج والجُوالِق ، یرید ما یترک فیه الخبز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بعض روایات حدیث من تحلّ له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 أصابت ماله جَالِفَة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السّنة التی تذهب بأموال النّاس ، وهو عامّ فی کلّ آفة من الآفات المذهبة للمال</w:t>
      </w:r>
      <w:r>
        <w:rPr>
          <w:rFonts w:eastAsia="IRNazanin" w:cs="IRNazanin"/>
          <w:color w:val="111111"/>
          <w:sz w:val="28"/>
          <w:szCs w:val="28"/>
          <w:rtl w:val="true"/>
          <w:lang w:bidi="fa-IR"/>
        </w:rPr>
        <w:t>.</w:t>
      </w:r>
    </w:p>
    <w:p>
      <w:pPr>
        <w:pStyle w:val="Heading5"/>
        <w:numPr>
          <w:ilvl w:val="4"/>
          <w:numId w:val="1"/>
        </w:numPr>
        <w:rPr/>
      </w:pPr>
      <w:bookmarkStart w:id="1894" w:name="__RefHeading___Toc308822_73709187"/>
      <w:bookmarkStart w:id="1895" w:name="_Toc815"/>
      <w:bookmarkEnd w:id="1894"/>
      <w:r>
        <w:rPr>
          <w:rtl w:val="true"/>
        </w:rPr>
        <w:t>جلفط</w:t>
      </w:r>
      <w:bookmarkEnd w:id="1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جلفط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أحمل المسلمین علی أَعْوَاد نَجَرَهَا النّجّار وجَلْفَطَهَا الجِلْفَاط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الجِلْفَاط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یسوّی السّفن ویصلحها ، وهو بالطّاء المهملة ، ورواه بعضهم بالمعجمة</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308824_73709187"/>
      <w:bookmarkStart w:id="1897" w:name="_Toc816"/>
      <w:bookmarkEnd w:id="1896"/>
      <w:r>
        <w:rPr>
          <w:rtl w:val="true"/>
        </w:rPr>
        <w:t>جلق</w:t>
      </w:r>
      <w:bookmarkEnd w:id="1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للبید قاتل أخیه زید یوم الیمامة بعد أن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قاتل أخی یا جُوَالِق؟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الجُوَالِق بکسر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اللّبید ، وبه سمّی الرجل لبیدا</w:t>
      </w:r>
      <w:r>
        <w:rPr>
          <w:rFonts w:eastAsia="IRNazanin" w:cs="IRNazanin"/>
          <w:color w:val="111111"/>
          <w:sz w:val="28"/>
          <w:szCs w:val="28"/>
          <w:rtl w:val="true"/>
          <w:lang w:bidi="fa-IR"/>
        </w:rPr>
        <w:t>.</w:t>
      </w:r>
    </w:p>
    <w:p>
      <w:pPr>
        <w:pStyle w:val="Heading5"/>
        <w:numPr>
          <w:ilvl w:val="4"/>
          <w:numId w:val="1"/>
        </w:numPr>
        <w:rPr/>
      </w:pPr>
      <w:bookmarkStart w:id="1898" w:name="__RefHeading___Toc308826_73709187"/>
      <w:bookmarkStart w:id="1899" w:name="_Toc817"/>
      <w:bookmarkEnd w:id="1898"/>
      <w:r>
        <w:rPr>
          <w:rtl w:val="true"/>
        </w:rPr>
        <w:t>جلل</w:t>
      </w:r>
      <w:bookmarkEnd w:id="1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ألظّوا بیا ذا الجَلَالِ والإکرام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أَجِلُّوا الله 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قولوا یا ذا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عظّموه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تفسیره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بالحاء المهملة ، وهو کلام أبی الدّرداء فی الأکثر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الموصوف بنعوت الجَلَال ، والحاوی جمیعها هو الجَلِیل </w:t>
      </w:r>
    </w:p>
    <w:p>
      <w:pPr>
        <w:pStyle w:val="BookText"/>
        <w:rPr/>
      </w:pPr>
      <w:r>
        <w:rPr>
          <w:rFonts w:ascii="IRNazanin" w:hAnsi="IRNazanin" w:eastAsia="IRNazanin"/>
          <w:color w:val="111111"/>
          <w:sz w:val="28"/>
          <w:sz w:val="28"/>
          <w:szCs w:val="28"/>
          <w:rtl w:val="true"/>
          <w:lang w:bidi="fa-IR"/>
        </w:rPr>
        <w:t>المطلق ، وهو راجع إلی کمال الصّفات ، کما أنّ الکبیر راجع إلی کمال الذّات ، والعظیم راجع إلی کمال الذّات والصّفات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ذنبی کلّه ؛ دِقَّهُ وجِلَّهُ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صغیره وکبیره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دِقٌّ ولا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الضحّاک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جِلَّةَ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العظام الکبار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المسانّ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ما بین الثَّنِیِّ إلی البازل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کل شیء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معظمه ، فیجوز أن یکون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معظم أموالهم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جابر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 امرأة قد تَجَالَّتْ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أَسَنَّتْ وکَبِرَتْ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أم صبیة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نکون فی المسجد نسوة قد تَجَالَلْنَ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فهی جَلِیلَة ، وتَجَالَّتْ فهی مُتَجَالَّة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إبلیس فی صورة شیخ 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مُسِنّ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أکل الجَلَّالَة ورکوبها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الجَلَّالَة من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تأکل العذرة ، والجِلَّةُ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 ، فوُضِع موضع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جَلَّتِ الدّابة الجِلَّةَ ، واجْتَلَّتْهَا ، فهی جَالَّةٌ ، وجَلَّالة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التقطتها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قذرت علیکم جَالّة القری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حرّمتها من أجل جَوَالِ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 بتشدید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جَالَّة ، کسامّة وسوامٍّ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أصحبک ، قال لا تصحبنی علی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أکل الجَلَّالَة فحلال إن لم یظهر النّتن فی لحمها ، وأما رکوبها فلعله لما یکثر من أکلها العذرة والبعر ، وتکثر النّجاسة علی أجسامها </w:t>
      </w:r>
    </w:p>
    <w:p>
      <w:pPr>
        <w:pStyle w:val="BookText"/>
        <w:rPr/>
      </w:pPr>
      <w:r>
        <w:rPr>
          <w:rFonts w:ascii="IRNazanin" w:hAnsi="IRNazanin" w:eastAsia="IRNazanin"/>
          <w:color w:val="111111"/>
          <w:sz w:val="28"/>
          <w:sz w:val="28"/>
          <w:szCs w:val="28"/>
          <w:rtl w:val="true"/>
          <w:lang w:bidi="fa-IR"/>
        </w:rPr>
        <w:t>وأفواهها ، وتلمس راکبها بفمها وثوبه بعرقها وفیه أثر العذرة أو البعر فیتنجّس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التقطت شبکة علی ظهر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لطریق نجد إلی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سوید بن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الذی معک مثل الذی معی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معک؟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 عند العرب مَجَلَّة ، یرید کتابا فیه حکمة لقمان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أنس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إلینا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مَجَلَّة ، یعنی صحفا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معرّبة من العبرانیة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مفعلة من الجَلَال ، کالمذلّة من الذّل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جَلَّلَ فرسا له سبق بردا عدنیّا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 البرد له 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ابن عمر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یُجَلِّلُ بدنه القِبَاطیّ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جَلِّلْ قتلة عثمان خزیا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غطّهم به وألبسهم إیّاه کما یَتَجَلَّلُ الرجل بالثّوب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وابلا مُجَلِّلاً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یُجَلِّلُ الأرض بمائه ، أو بنباته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بفتح اللام علی المفعول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العباس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جَلَلٌ ما عدا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هیّن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والجَلَلُ من الأضداد ، یکون للحقیر والعظیم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یستر المصلّی مثل مؤخرة الرّحل فی مثل جُلَّةِ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مثل غلظه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عندی فرسا أُجِلُّها کلّ یوم فَرَقا من ذُرَّة أقتُلُکَ علیها ، فقال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أقتلک علیها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أَعْلِفُها إیّاه ، فوضع الإِجلال موضع الإعطاء ، وأصله من الشیء الجَلِیل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شعر بلال رضی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لیت شعری هل أبیتنّ لیلة</w:t>
      </w:r>
    </w:p>
    <w:p>
      <w:pPr>
        <w:pStyle w:val="BookText"/>
        <w:rPr/>
      </w:pPr>
      <w:r>
        <w:rPr>
          <w:rFonts w:ascii="Amiri" w:hAnsi="Amiri" w:eastAsia="Amiri" w:cs="Amiri"/>
          <w:color w:val="111111"/>
          <w:sz w:val="28"/>
          <w:sz w:val="28"/>
          <w:szCs w:val="28"/>
          <w:rtl w:val="true"/>
          <w:lang w:bidi="ar-SA"/>
        </w:rPr>
        <w:t>بواد وحولی إذخر وجَلِیل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الثّمام ، واحده جَلِیلة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الثّمام إذا عظم وجلّ</w:t>
      </w:r>
      <w:r>
        <w:rPr>
          <w:rFonts w:eastAsia="Amiri" w:cs="Amiri" w:ascii="Amiri" w:hAnsi="Amiri"/>
          <w:color w:val="111111"/>
          <w:sz w:val="28"/>
          <w:szCs w:val="28"/>
          <w:rtl w:val="true"/>
          <w:lang w:bidi="ar-SA"/>
        </w:rPr>
        <w:t xml:space="preserve">. </w:t>
      </w:r>
      <w:bookmarkStart w:id="1900" w:name="pg11386_141713"/>
    </w:p>
    <w:p>
      <w:pPr>
        <w:pStyle w:val="Heading5"/>
        <w:numPr>
          <w:ilvl w:val="4"/>
          <w:numId w:val="1"/>
        </w:numPr>
        <w:rPr/>
      </w:pPr>
      <w:bookmarkStart w:id="1901" w:name="__RefHeading___Toc308828_73709187"/>
      <w:bookmarkStart w:id="1902" w:name="_Toc818"/>
      <w:bookmarkEnd w:id="1900"/>
      <w:bookmarkEnd w:id="1901"/>
      <w:r>
        <w:rPr>
          <w:rtl w:val="true"/>
        </w:rPr>
        <w:t>جلم</w:t>
      </w:r>
      <w:bookmarkEnd w:id="1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منه بالجَلَمَیْن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یجزّ به الشّعر والصّوف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یقال مثنّی کالمِقَصّ والمِقَصّین</w:t>
      </w:r>
      <w:r>
        <w:rPr>
          <w:rFonts w:eastAsia="Amiri" w:cs="Amiri" w:ascii="Amiri" w:hAnsi="Amiri"/>
          <w:color w:val="111111"/>
          <w:sz w:val="28"/>
          <w:szCs w:val="28"/>
          <w:rtl w:val="true"/>
          <w:lang w:bidi="ar-SA"/>
        </w:rPr>
        <w:t>.</w:t>
      </w:r>
    </w:p>
    <w:p>
      <w:pPr>
        <w:pStyle w:val="Heading5"/>
        <w:numPr>
          <w:ilvl w:val="4"/>
          <w:numId w:val="1"/>
        </w:numPr>
        <w:rPr/>
      </w:pPr>
      <w:bookmarkStart w:id="1903" w:name="__RefHeading___Toc308830_73709187"/>
      <w:bookmarkStart w:id="1904" w:name="_Toc819"/>
      <w:bookmarkEnd w:id="1903"/>
      <w:r>
        <w:rPr>
          <w:rtl w:val="true"/>
        </w:rPr>
        <w:t>جلهم</w:t>
      </w:r>
      <w:bookmarkEnd w:id="1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صلی‌الله‌علیه‌وسلم أخّر أبا سفیان </w:t>
      </w:r>
      <w:r>
        <w:rPr>
          <w:rStyle w:val="FootnoteAnchor"/>
          <w:rtl w:val="true"/>
        </w:rPr>
        <w:footnoteReference w:id="168"/>
      </w:r>
      <w:r>
        <w:rPr>
          <w:rFonts w:ascii="IRNazanin" w:hAnsi="IRNazanin" w:eastAsia="IRNazanin"/>
          <w:color w:val="111111"/>
          <w:sz w:val="28"/>
          <w:sz w:val="28"/>
          <w:szCs w:val="28"/>
          <w:rtl w:val="true"/>
          <w:lang w:bidi="fa-IR"/>
        </w:rPr>
        <w:t xml:space="preserve">فی الإذن علیه وأدخل غیره من النّاس قبله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کدت تأذن لی حتّی تأذن لحجارة الجُلْهُمَتَین قبلی ، فقال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الصّید فی جوف الفرا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لحجارة الجهلتین ، والجلهة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جانبه </w:t>
      </w:r>
      <w:r>
        <w:rPr>
          <w:rStyle w:val="FootnoteAnchor"/>
          <w:rtl w:val="true"/>
        </w:rPr>
        <w:footnoteReference w:id="169"/>
      </w:r>
      <w:r>
        <w:rPr>
          <w:rFonts w:ascii="Amiri" w:hAnsi="Amiri" w:eastAsia="Amiri" w:cs="Amiri"/>
          <w:color w:val="111111"/>
          <w:sz w:val="28"/>
          <w:sz w:val="28"/>
          <w:szCs w:val="28"/>
          <w:rtl w:val="true"/>
          <w:lang w:bidi="ar-SA"/>
        </w:rPr>
        <w:t>زیدت فیها المیم کما زیدت فی زُرْقُم وسُتْهُم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عبید یرویه بفتح الجیم والهاء ، وشمر یرویه بضمّهما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 الجُلْهُمَة إلّا فی هذا الحدیث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5" w:name="__RefHeading___Toc308832_73709187"/>
      <w:bookmarkStart w:id="1906" w:name="_Toc820"/>
      <w:bookmarkEnd w:id="1905"/>
      <w:r>
        <w:rPr>
          <w:rtl w:val="true"/>
        </w:rPr>
        <w:t>جلا</w:t>
      </w:r>
      <w:bookmarkEnd w:id="1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فجَلَا رسول الله صلی‌الله‌علیه‌وسلم للناس أمرهم لیتأهّبوا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کشف وأوضح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الکسوف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تَجَلَّتِ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انکشفت وخرجت من الکسوف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وانْجَلَتْ ، وقد تکرر فی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أَجْلَی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 شعر ما بین النّزعتین من الصّدغین ، والذی انحسر الشعر عن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قتادة فی صفة الدّجال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أَجْلَی الجبهة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أم سلمة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کرهت للمحدّ أن تکتحل بالجِلَاء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بالکسر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بالفتح والمد 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الحلاء بضمّ الحاء المهملة والمدّ فحکاکة حجر علی حجر یکتحل بها فیتأذّی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فی 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تبایعون رسول الله محمّدا علی أن تحاربوا العرب والعجم مُجْلِیَة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حربا مُجْلِیَة مخرجة عن الدّار والمال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حدیث أبی بکر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خیّر وفد بزاخة بین الحرب المُجْلِیَة والسّلم المُخْزِیَة</w:t>
      </w:r>
      <w:r>
        <w:rPr>
          <w:rFonts w:eastAsia="Amiri" w:cs="Amiri" w:ascii="Amiri" w:hAnsi="Amiri"/>
          <w:color w:val="111111"/>
          <w:sz w:val="28"/>
          <w:szCs w:val="28"/>
          <w:rtl w:val="true"/>
          <w:lang w:bidi="ar-SA"/>
        </w:rPr>
        <w:t xml:space="preserve">». </w:t>
      </w:r>
      <w:bookmarkStart w:id="1907" w:name="pg11386_141715"/>
    </w:p>
    <w:p>
      <w:pPr>
        <w:pStyle w:val="BookText"/>
        <w:rPr/>
      </w:pPr>
      <w:bookmarkEnd w:id="1907"/>
      <w:r>
        <w:rPr>
          <w:rFonts w:ascii="Amiri" w:hAnsi="Amiri" w:eastAsia="Amiri" w:cs="Amiri"/>
          <w:color w:val="111111"/>
          <w:sz w:val="28"/>
          <w:sz w:val="28"/>
          <w:szCs w:val="28"/>
          <w:rtl w:val="true"/>
          <w:lang w:bidi="ar-SA"/>
        </w:rPr>
        <w:t xml:space="preserve">ومن کلام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فإما حرب مُجْلِیَة وإما سلم مخزیة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إما حرب تخرجکم عن دیارکم ، أو سلم تخزیکم وتذلّکم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جَلَا عن الوطن یَجْلُو جَلَاءً ، وأَجْلَی یُجْلِی إِجْلَاءً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مفارقا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وجَلَوْتُهُ أنا وأَجْلَیْتُهُ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وکلاهما لازم ومتعدّ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رهط من أصحابی فَیُجْلَوْنَ عن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روی فی بعض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ینفون ویطردون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بالحاء المهملة والهمز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أن یَجْلِیَ امرأته شیئا ثم لا یفی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جَلَا الرّجل امرأته وصیفا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أعطاها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الکسوف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حتی تَجَلَّانِی الغشی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غطّانی وغشّانی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تَجَلَّلَنِی ، فأبدلت إحدی اللامات ألفا ، مثل تَظَنّی وتَمَطّی فی تظنن وتمطّط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معنی تَجَلَّانِی الغشی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بقوّتی وصبری ، من الجَلَاء ، أو ظهر بی وبَانَ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جَلَا وطَلَّاع الثّنایا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لسحیم بن وثیل الریاحی کما فی الصحاح واللسان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أنا الظّاهر الذی لا أخفی ، فکلّ أحد یعرفنی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للسید ابن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فعل ماض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الذی جَلَا الأمورَ ، أی أوضحها وکشفها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عزوجل قد رفع لی الدّنیا وأنا أنظر إلیها جِلِّیَاناً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إظهارا وکشفا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بکسر الجیم وتشدید اللام</w:t>
      </w:r>
      <w:r>
        <w:rPr>
          <w:rFonts w:eastAsia="IRNazanin" w:cs="IRNazanin"/>
          <w:color w:val="111111"/>
          <w:sz w:val="28"/>
          <w:szCs w:val="28"/>
          <w:rtl w:val="true"/>
          <w:lang w:bidi="fa-IR"/>
        </w:rPr>
        <w:t>.</w:t>
      </w:r>
    </w:p>
    <w:p>
      <w:pPr>
        <w:pStyle w:val="Heading4"/>
        <w:numPr>
          <w:ilvl w:val="3"/>
          <w:numId w:val="1"/>
        </w:numPr>
        <w:rPr/>
      </w:pPr>
      <w:bookmarkStart w:id="1908" w:name="__RefHeading___Toc308834_73709187"/>
      <w:bookmarkStart w:id="1909" w:name="_Toc821"/>
      <w:bookmarkEnd w:id="1908"/>
      <w:r>
        <w:rPr>
          <w:rtl w:val="true"/>
        </w:rPr>
        <w:t>(</w:t>
      </w:r>
      <w:r>
        <w:rPr>
          <w:rtl w:val="true"/>
        </w:rPr>
        <w:t>باب الجیم مع المیم</w:t>
      </w:r>
      <w:r>
        <w:rPr>
          <w:rtl w:val="true"/>
        </w:rPr>
        <w:t>)</w:t>
      </w:r>
      <w:bookmarkEnd w:id="1909"/>
    </w:p>
    <w:p>
      <w:pPr>
        <w:pStyle w:val="Heading5"/>
        <w:numPr>
          <w:ilvl w:val="4"/>
          <w:numId w:val="1"/>
        </w:numPr>
        <w:rPr/>
      </w:pPr>
      <w:bookmarkStart w:id="1910" w:name="__RefHeading___Toc308836_73709187"/>
      <w:bookmarkStart w:id="1911" w:name="_Toc822"/>
      <w:bookmarkEnd w:id="1910"/>
      <w:r>
        <w:rPr>
          <w:rtl w:val="true"/>
        </w:rPr>
        <w:t>جمح</w:t>
      </w:r>
      <w:bookmarkEnd w:id="19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جَمَحَ 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أسرع إسراعا لا یردّه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مضی لوجهه علی أمر فقد جَمَحَ</w:t>
      </w:r>
      <w:r>
        <w:rPr>
          <w:rFonts w:eastAsia="IRNazanin" w:cs="IRNazanin"/>
          <w:color w:val="111111"/>
          <w:sz w:val="28"/>
          <w:szCs w:val="28"/>
          <w:rtl w:val="true"/>
          <w:lang w:bidi="fa-IR"/>
        </w:rPr>
        <w:t xml:space="preserve">. </w:t>
      </w:r>
      <w:bookmarkStart w:id="1912" w:name="pg11386_141717"/>
    </w:p>
    <w:p>
      <w:pPr>
        <w:pStyle w:val="BookText"/>
        <w:rPr/>
      </w:pPr>
      <w:bookmarkEnd w:id="1912"/>
      <w:r>
        <w:rPr>
          <w:rFonts w:ascii="IRNazanin" w:hAnsi="IRNazanin" w:eastAsia="IRNazanin"/>
          <w:color w:val="111111"/>
          <w:sz w:val="28"/>
          <w:sz w:val="28"/>
          <w:szCs w:val="28"/>
          <w:rtl w:val="true"/>
          <w:lang w:bidi="fa-IR"/>
        </w:rPr>
        <w:t xml:space="preserve">ومنه حدیث عمر بن عبد العزیز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یُجَمِّحُ إلی الشّاهد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یُدِیمه مع فتح العین ، هکذا جاء فی کتاب أبی موسی ، وکأنه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 فإن الأزهری والجوهری وغیرهما ذکروه فی حرف الحاء قبل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وفسروه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فی بابه ، ولم یذکره أبو موسی فی حرف الحاء</w:t>
      </w:r>
    </w:p>
    <w:p>
      <w:pPr>
        <w:pStyle w:val="Heading5"/>
        <w:numPr>
          <w:ilvl w:val="4"/>
          <w:numId w:val="1"/>
        </w:numPr>
        <w:rPr/>
      </w:pPr>
      <w:bookmarkStart w:id="1913" w:name="__RefHeading___Toc308838_73709187"/>
      <w:bookmarkStart w:id="1914" w:name="_Toc823"/>
      <w:bookmarkEnd w:id="1913"/>
      <w:r>
        <w:rPr>
          <w:rtl w:val="true"/>
        </w:rPr>
        <w:t>جمد</w:t>
      </w:r>
      <w:bookmarkEnd w:id="1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الجَوَامِدُ فلا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الحدود ما بین الملکین ، واحدها 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التّیمی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ما نَجْمُدُ عند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جَمَدَ یَجْمُدُ إذا بخل بما یلزمه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شعر ورقة بن نوفل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وقبلنا سبّح الجودیّ والجُمُد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فی اللسان لأمیة بن أبی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نسبة ابن الأثیر العجز لورقة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بفتحهما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 الجیم وسکون المیم فی آخره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علی لیلة من المدینة ، مرّ علیه رسول الله صلی‌الله‌علیه‌وسلم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هذا جُمْدَان ، سبق المفرّدون</w:t>
      </w:r>
      <w:r>
        <w:rPr>
          <w:rFonts w:eastAsia="IRNazanin" w:cs="IRNazanin"/>
          <w:color w:val="111111"/>
          <w:sz w:val="28"/>
          <w:szCs w:val="28"/>
          <w:rtl w:val="true"/>
          <w:lang w:bidi="fa-IR"/>
        </w:rPr>
        <w:t>.</w:t>
      </w:r>
    </w:p>
    <w:p>
      <w:pPr>
        <w:pStyle w:val="Heading5"/>
        <w:numPr>
          <w:ilvl w:val="4"/>
          <w:numId w:val="1"/>
        </w:numPr>
        <w:rPr/>
      </w:pPr>
      <w:bookmarkStart w:id="1915" w:name="__RefHeading___Toc308840_73709187"/>
      <w:bookmarkStart w:id="1916" w:name="_Toc824"/>
      <w:bookmarkEnd w:id="1915"/>
      <w:r>
        <w:rPr>
          <w:rtl w:val="true"/>
        </w:rPr>
        <w:t>جمر</w:t>
      </w:r>
      <w:bookmarkEnd w:id="1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اسْتَجْمَرْتَ فأوتر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التّمسّح بالجِمَار ، وهی الأحجار الصّغار ، ومنه سمّیت جِمَار الحج ؛ للحصی الّتی یرمی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موضع الجِمَار بمنی فسمّی جَمْرَة لأنها ترمی بالجِمَار وقیل لأنها مجمع الحصی التی یرمی بها ، من الجَمْرَةِ وهی اجتماع القبیلة علی من ناوأها ، وقیل سمیّت به من قولهم أَجْمَرَ إذا أَسْرَعَ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علیه‌السلام رمی بمنی فأَجْمَرَ إبلیس بین یدیه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تُجَمِّرُوا الجیش فتفتنوهم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تَجْمِیر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جمعهم فی الثّغور وحبسهم عن العود إلی أهلهم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الهرمزان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کسری جَمَّرَ بُعُوث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أبی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المسجد والناس أَجْمَرُ ما کانوا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أجمع ما کانوا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وحدیث عائشة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أَجْمَرْتُ رأسی إِجْمَارًا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جمعته وضفرته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أَجْمَرَ شعره إذا جعله ذؤابة ، والذّؤابة الجَمِیرة ؛ لأنها جُمِّرَتْ أی جُمِعَتْ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الضافر والملبِّد والمُجْمِر علیهم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یَضْفِرُ شعره وهو محرم یجب علیه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الزمخشری 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یجمع شعره ویعقده فی قفاه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لألحقنّ کلّ قوم بجمرتهم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بجماعتهم الّتی هم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الحطیئة عن عبس ومقاومتها قبائل قیس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کنا ألف فارس کأنّنا ذهبة حمراء ، لا نَسْتَجْمِرُ ولا نحالف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نسأل غیرنا أن یتجمّعوا إلینا لاستغنائنا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بنو فلان إذا اجتمعوا وصاروا إلبا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فلان جَمْرَةٌ إذا کانوا أهل مَنَعَةٍ وشدّة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وجَمَرَاتُ العرب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 ونُمَیْرٌ ، وبَلْحَارث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القبیلة علی من ناواها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أَجْمَرْتُمْ المیّتَ فجَمِّرُوه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بخّرتموه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ثوب مُجْمَرٌ ومُجَمَّرٌ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وأَجْمَرْتُ الثّوبَ وجَمَّرْتُه إذا بخّرته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یتولّی ذلک مُجْمِرٌ ومُجَمِّرٌ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نُعَیْمٌ المُجْمِرُ الذی کان یلی إِجْمَارَ مسجد رسول الله صلی‌الله‌علیه‌وسلم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ومَجَامِرُهُمُ الأَلُوَّة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مِجْمَرٍ ومُجْمَرٍ ، فالمِجْمَرُ بکسر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یوضع فیه النار للبخور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والمُجْمَرُ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یتبخّر به وأُعِدَّ له الجَمْرُ ، وهو المراد فی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بخورهم بالأَلُوّة وهو العود</w:t>
      </w:r>
      <w:r>
        <w:rPr>
          <w:rFonts w:eastAsia="Amiri" w:cs="Amiri" w:ascii="Amiri" w:hAnsi="Amiri"/>
          <w:color w:val="111111"/>
          <w:sz w:val="28"/>
          <w:szCs w:val="28"/>
          <w:rtl w:val="true"/>
          <w:lang w:bidi="ar-SA"/>
        </w:rPr>
        <w:t xml:space="preserve">. </w:t>
      </w:r>
      <w:bookmarkStart w:id="1917" w:name="pg11386_141721"/>
    </w:p>
    <w:p>
      <w:pPr>
        <w:pStyle w:val="BookText"/>
        <w:rPr/>
      </w:pPr>
      <w:bookmarkEnd w:id="19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 ساقه فی غرزه کأنها جَمَّارَة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الجَمَّارَة قلب النّخلة وشحمتها ، شبّه ساقه ببیاضها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أتی بجَمَّار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جَمَّارَة</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308842_73709187"/>
      <w:bookmarkStart w:id="1919" w:name="_Toc825"/>
      <w:bookmarkEnd w:id="1918"/>
      <w:r>
        <w:rPr>
          <w:rtl w:val="true"/>
        </w:rPr>
        <w:t>جمز</w:t>
      </w:r>
      <w:bookmarkEnd w:id="1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ماعز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أَذْلَقَتْهُ الحجارةُ جَمَزَ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أسرع هاربا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جَمَزَ یَجْمِزُ جَمْزاً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إلّا الجَمْز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السّیر بالجنائز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یردّونهم عن دینهم کفّارا جَمَزَی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الجَمَزَی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السّیر سریع ، فوق العنق ودون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التّاقة تعدو الجَمَزَی ، وهو منصوب علی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توضّأ فضاق عن یدیه کُمَّا جَمَّازة کانت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مدرعة صوف ضیّقة الکمّین</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308844_73709187"/>
      <w:bookmarkStart w:id="1921" w:name="_Toc826"/>
      <w:bookmarkEnd w:id="1920"/>
      <w:r>
        <w:rPr>
          <w:rtl w:val="true"/>
        </w:rPr>
        <w:t>جمس</w:t>
      </w:r>
      <w:bookmarkEnd w:id="19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عن فأرة وقعت فی سمن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جَامِساً ألقی ما حولها وأکل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جامدا ، جَمَسَ وجمد بمعنی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لَفُطْسٌ خُنْسٌ بِزُبْدٍ جُمْسٍ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 الجُمْسُ من نعت الزّبد کان معناه الجامد ، وإن جعلته من نعت الفُطْس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وترید به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معناه الصُّلْبُ العَلِکُ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الجَمْسُ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الجامد ، وبالضم جمع جُمْسَةٍ ، وهی البشرة الّتی أرطبت کلّها وهی صلبة لم تنهضم بعد</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308846_73709187"/>
      <w:bookmarkStart w:id="1923" w:name="_Toc827"/>
      <w:bookmarkEnd w:id="1922"/>
      <w:r>
        <w:rPr>
          <w:rtl w:val="true"/>
        </w:rPr>
        <w:t>جمش</w:t>
      </w:r>
      <w:bookmarkEnd w:id="192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لقیتها نعجة تحمل شفرة وزنادا بخبت الجَمِیش فلا تهجها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نبات به ، کأنه جُمِشَ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حُلِقَ ، وإنّما خصّه بالذّکر لأن الإنسان إذا سلکه طال علیه وفنی زاده واحتاج إلی مال أخیه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عرضت لک هذه الحالة فلا تعرّض لنعم أخیک بوجه ولا سبب ، وإن کان ذلک سهلا متیسرا ، وهو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شفرة وزنادا ، أی معها آلة الذّبح والنار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924" w:name="pg11386_141723"/>
    </w:p>
    <w:p>
      <w:pPr>
        <w:pStyle w:val="Heading5"/>
        <w:numPr>
          <w:ilvl w:val="4"/>
          <w:numId w:val="1"/>
        </w:numPr>
        <w:rPr/>
      </w:pPr>
      <w:bookmarkStart w:id="1925" w:name="__RefHeading___Toc308848_73709187"/>
      <w:bookmarkStart w:id="1926" w:name="_Toc828"/>
      <w:bookmarkEnd w:id="1924"/>
      <w:bookmarkEnd w:id="1925"/>
      <w:r>
        <w:rPr>
          <w:rtl w:val="true"/>
        </w:rPr>
        <w:t>جمع</w:t>
      </w:r>
      <w:bookmarkEnd w:id="1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یَجْمَعُ الخلائق لیوم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المؤلّف بین المتماثلات ، والمتباینات ، والمتضادّات فی الوجود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أوتیت جَوَامِعُ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القرآن ، جَمَعَ الله بلطفه فی الألفاظ الیسیرة منه معانی کثیرة ، واحدها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کلمة جَامِعَةٌ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فی صفته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یتکلّم بجَوَامِعِ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کان کثیر المعانی قلیل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یستحبّ الجَوَامِعُ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تَجْمَعُ الأغراض الصّالحة والمقاصد الصّحیحة ، أو تَجْمَعُ الثّناء علی الله تعالی وآداب المسئلة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عمر بن عبد العزیز رضی الله تعالی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لاحن النّاس کیف لا یعرف جَوَامِعَ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کیف لا یقتصر علی الوجیز ویترک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أقرئنی سورة جَامِعَةً ، فأقرأه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أنها تَجْمَعُ أسباب الخیر ، لقوله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 وَمَنْ یَعْمَلْ مِثْقالَ ذَرَّةٍ شَرًّا 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بکلمة تکون جِمَاعاً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فیما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عددا ، أی کلمة تَجْمَعُ کلمات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جِمَاعُ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مَجْمَعَهُ ومَظِنَّتُهُ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الحسن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هذه الأهواء فإن جِمَاعَهَا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عباس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وَجَعَلْناکُمْ شُعُوباً وَقَبائِلَ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والقبائل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بالضّم والتّشدید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أصل کلّ شیء ، أراد منشأ النّسب وأصل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أراد به الفرق المختلفة من الناس کالأوزاع والأوشاب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جبل تِهَامة جُمَّاعٌ غصبوا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جَمَاعَات من قبائل شتّی متفرّقة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تنتج البهیمة بهیمة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سلیمة من العیوب ، مُجْتَمِعَةُ الأعضاء کاملتها فلا جدع بها ولا 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تموت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تموت وفی بطنها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الّتی تموت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المَجْمُوع ، کالذّخر بمعنی المذخور ، وکسر الکسائی الجیم ، والمعنی أنّها ماتت مع شیء مجموع فیها غیر منفصل عنها ، من حمل أو بکارة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ماتت بِجُمْعٍ لم تطمث دخلت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یرید به البکر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امرأة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منه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عذراء لم یفتضّنی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خاتم النّبوّة کأنه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مثل جُمْعِ الکفّ ، وهو أن یَجْمَعَ الأصابع ویضمّها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ضربه بجُمْعِ کفّه ، بضمّ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المغرب ، فلما انصرف دَرَأَ جُمْعَةً من حَصَی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أعطنی جُمْعَةً من تمر ، وهو کالقُبْضَة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سهم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له سهم من الخیر جُمِعَ فیه حظّان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والجیم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أراد بالجَمْعِ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کسهم الجیش من الغنیمة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الجَمْعَ بالدّراهم ، وابتع بها جنیبا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لون من النّخیل لا یعرف اسمه فهو جَمْعٌ ، وقیل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مختلط من أنواع متفرّقة ولیس مرغوبا فیه ، وما یخلط إلا لرداءته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صلی‌الله‌علیه‌وسلم فی الثَّقَل من جَمْعٍ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للمزدلفة ، سمیت به لأن آدم علیه‌السلام وحوّاء لما أهبطا اجْتَمَعَا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یُجْمِعِ الصّیام من اللیل فلا صیام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إحکام النّیّة والعزیمة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الرّأی وأزمعته وعزمت علیه بمعنی</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حدیث کعب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صِدْقَهُ</w:t>
      </w:r>
      <w:r>
        <w:rPr>
          <w:rFonts w:eastAsia="Amiri" w:cs="Amiri" w:ascii="Amiri" w:hAnsi="Amiri"/>
          <w:color w:val="111111"/>
          <w:sz w:val="28"/>
          <w:szCs w:val="28"/>
          <w:rtl w:val="true"/>
          <w:lang w:bidi="ar-SA"/>
        </w:rPr>
        <w:t xml:space="preserve">». </w:t>
      </w:r>
      <w:bookmarkStart w:id="1927" w:name="pg11386_141727"/>
    </w:p>
    <w:p>
      <w:pPr>
        <w:pStyle w:val="BookText"/>
        <w:rPr/>
      </w:pPr>
      <w:bookmarkEnd w:id="1927"/>
      <w:r>
        <w:rPr>
          <w:rFonts w:ascii="IRNazanin" w:hAnsi="IRNazanin" w:eastAsia="IRNazanin"/>
          <w:color w:val="111111"/>
          <w:sz w:val="28"/>
          <w:sz w:val="28"/>
          <w:szCs w:val="28"/>
          <w:rtl w:val="true"/>
          <w:lang w:bidi="fa-IR"/>
        </w:rPr>
        <w:t xml:space="preserve">وحدیث صلاة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أُجْمِعْ مکثا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لم أعزم علی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رجلا من المشرکین جَمِیعَ 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مُجْتَمِعَ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أنس بن مالک وهو یومئذ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مُجْتَمِعُ الخلق قویّ لم یهرم ولم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راجع إلی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جُمُعَةٍ جُمِّعَتْ بعد المدینة بِجُوَاثَی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بالتّشدید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الجُمُعَة سمّی به لاجتماع الناس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 أهل مکة یُجَمِّعُونَ فی الحج فنهاهم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یصلّون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نهاهم عنه لأنّهم کانوا یستظلّون بفیء الحجر قبل أن تزول الشمس فنهاهم لتقدیمهم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التَّجْمِیع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صفته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مشی مشی 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 الحرکة ، قویّ الأعضاء ، غیر مسترخ فی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خلق أحدکم یُجْمَعُ فی بطن أمّه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النّطفة إذا وقعت فی الرّحم فأراد الله أن یخلق منها بشرا طارت فی جسم المرأة تحت کلّ ظفر وشعر ، ثم تمکث أربعین لیلة ، ثم تنزل دما فی الرّحم ، فذلک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فسره ابن مسعود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یرید بالجَمْعِ مکث النّطفة فی الرّحم أربعین یوما تتخمّر فیه حتی تتهیّأ للخلق والتّصویر ، ثم تخلق بعد الأربعین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جِمَاع لنا فیما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اجتِمَاع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فَجَمَعْتُ علیَّ ثیابی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لبست الثیاب التی نبرز بها إلی النّاس من الإزار والرّداء والعمامة والدّرع والخمار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بیده مَجْمَعَ ما بین عنقی وکَتِفی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حیث یَجْتَمِعَانِ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مَجْمَعُ البحرین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ملتقاهما</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308850_73709187"/>
      <w:bookmarkStart w:id="1929" w:name="_Toc829"/>
      <w:bookmarkEnd w:id="1928"/>
      <w:r>
        <w:rPr>
          <w:rtl w:val="true"/>
        </w:rPr>
        <w:t>جمل</w:t>
      </w:r>
      <w:bookmarkEnd w:id="192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فیه أسماء أهل الجنة وأهل النار أُجْمِلَ علی آخرهم ، </w:t>
      </w:r>
    </w:p>
    <w:p>
      <w:pPr>
        <w:pStyle w:val="BookText"/>
        <w:rPr/>
      </w:pPr>
      <w:r>
        <w:rPr>
          <w:rFonts w:ascii="IRNazanin" w:hAnsi="IRNazanin" w:eastAsia="IRNazanin"/>
          <w:color w:val="111111"/>
          <w:sz w:val="28"/>
          <w:sz w:val="28"/>
          <w:szCs w:val="28"/>
          <w:rtl w:val="true"/>
          <w:lang w:bidi="fa-IR"/>
        </w:rPr>
        <w:t>فلا یزاد فیهم ولا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أَجْمَلْتُ الحساب إذا جمعت آحاده وکمّلت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أحصوا وجمعوا فلا یزاد فیهم ولا ینقص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الیهود ، حرّمت علیهم الشّحوم فَجَمَلُوها وباعوها وأکلوا أثمانها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 الشّحم وأَجْمَلْتُهُ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أذبته واستخرجت دهنه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 أفصح من أَجْمَلْتُ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یأتوننا بالسّقاء یَجْمُلُونَ فیه الودک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الأکثرین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یجعلون فیه الودک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قعد الجُمَلَاء علی المنابر یقضون بالهوی ویقتلون بالغضب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الضّخام الخلق ، کأنّه جمع جَمِیل ، والجَمِیل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المذاب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جاءت به أورق جعدا جُمَالِیّاً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الجُمَالِیُ بالتّشدید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الأعضاء التّامّ الأوصال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ناقة جُمَالِیَّةٌ مشبّهة بالجَمَلِ عظما وبدانة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الناس بنحر بعض جَمَائِلِهِمْ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جَمَل ، وقیل جمع جِمَالَة ، وجَمَالَةٌ جمع جَمَل ، کرسالة ورسائل ، وهو الأشبه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أناس فی جَمَلِهِم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التّصغیر ، یرید صاحبهم ، وهو مثل یضرب فی معرفة کلّ قوم بصاحبهم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المسوّد یسوّد لمعنی ، وأن قومه لم یسوّدوه إلا لمعرفتهم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أناس فی بعیرهم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فاستعار الجَمَل والبعیر للصّاحب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عائشة رضی الله عنها وسألتها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أُؤَخِّذ جَمَلِی؟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أحبسه عن إتیان النّساء غیری ، فَکَنَتْ بالجَمَلِ عن الزّوج لأنه زوج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أذن فی جَمَلِ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سمکة ضخمة شبیهة بالجَمَلِ ، یقال لها جَمَلُ البحر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ابن الزبیر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یسیر بنا الأبردین ویتّخذ اللّیل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إذا سری لیلته جمعاء ، أو أحیاها بصلاة أو غیرها من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اللّیل جَمَلاً ، کأنه رکبه ولم ینم فیه</w:t>
      </w:r>
      <w:r>
        <w:rPr>
          <w:rFonts w:eastAsia="IRNazanin" w:cs="IRNazanin"/>
          <w:color w:val="111111"/>
          <w:sz w:val="28"/>
          <w:szCs w:val="28"/>
          <w:rtl w:val="true"/>
          <w:lang w:bidi="fa-IR"/>
        </w:rPr>
        <w:t xml:space="preserve">. </w:t>
      </w:r>
      <w:bookmarkStart w:id="1930" w:name="pg11386_141731"/>
    </w:p>
    <w:p>
      <w:pPr>
        <w:pStyle w:val="BookText"/>
        <w:rPr/>
      </w:pPr>
      <w:bookmarkEnd w:id="19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أدرکت أقواما یتّخذون هذا اللّیل جَمَلاً ، یشربون النّبیذ ویلبسون المعصفر ، منهم زرّ بن حبیش وأبو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الإسراء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عرضت له امرأة حسناء جَمْلَاء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جمیلة ملیحة ، ولا أفعل لها من لفظها ، کدیمة هطلاء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بناقة حسناء جَمْلَاء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والجَمَالُ یقع علی الصّور والمعانی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جَمِیلٌ یحبّ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حسن الأفعال کامل الأوصاف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یلج الجُمَّلُ فی سمّ الخیاط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الجیم وتشدید المیم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قلس السّفینة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1" w:name="__RefHeading___Toc308852_73709187"/>
      <w:bookmarkStart w:id="1932" w:name="_Toc830"/>
      <w:bookmarkEnd w:id="1931"/>
      <w:r>
        <w:rPr>
          <w:rtl w:val="true"/>
        </w:rPr>
        <w:t>جمجم</w:t>
      </w:r>
      <w:bookmarkEnd w:id="1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صلی‌الله‌علیه‌وسلم بِجُمْجُمَةٍ فیها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من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الجَمَاجِم ، وبه سمّی دیر الجَمَاجِم ، وهو الذی کانت به وقعة ابن الأشعث مع الحجّاج بالعراق ، لأنه کان یعمل به أقداح من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سمّی به لأنه بنی من جَمَاجِم القتلی لکثرة من قتل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طلحة بن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رجلا یضحک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 یشهد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وقعة دیر الجَمَاجِم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 لو رأی کثرة من قتل به من قرّاء المسلمین وساداتهم لم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للسادات جَمَاجِم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الکوفة فإن بها جُمْجُمَة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ساداتها ، لأن الجُمْجُمَة الرأس ، وهو أشرف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جَمَاجِم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تجمع البطون فینسب إلیها دونهم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یحیی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یزل یری الناس یجعلون الجَمَاجِم فی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الخشبة التی تکون فی رأسها سکة الحرث</w:t>
      </w:r>
      <w:r>
        <w:rPr>
          <w:rFonts w:eastAsia="IRNazanin" w:cs="IRNazanin"/>
          <w:color w:val="111111"/>
          <w:sz w:val="28"/>
          <w:szCs w:val="28"/>
          <w:rtl w:val="true"/>
          <w:lang w:bidi="fa-IR"/>
        </w:rPr>
        <w:t>.</w:t>
      </w:r>
    </w:p>
    <w:p>
      <w:pPr>
        <w:pStyle w:val="Heading5"/>
        <w:numPr>
          <w:ilvl w:val="4"/>
          <w:numId w:val="1"/>
        </w:numPr>
        <w:rPr/>
      </w:pPr>
      <w:bookmarkStart w:id="1933" w:name="__RefHeading___Toc308854_73709187"/>
      <w:bookmarkStart w:id="1934" w:name="_Toc831"/>
      <w:bookmarkEnd w:id="1933"/>
      <w:r>
        <w:rPr>
          <w:rtl w:val="true"/>
        </w:rPr>
        <w:t>جمم</w:t>
      </w:r>
      <w:bookmarkEnd w:id="193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کم الرّسل؟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 جَمَ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جَمَّاء غفیرا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القوم جَمًّا غفیرا ، والجَمَّاء الغفیر ، وجَمَّاء غفیرا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مجتمعین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أنکر من الرّوایة صحیح ، فإنه یقال جاؤا الجَمُّ الغفیر ، ثمّ حذف الألف واللّام ، وأضاف ، من باب صلاة الأولی ، ومسجد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الکلمة من الجُمُوم والجَمَّة ، وهو الاجتماع والکثرة ، والغفیر من الغفر ، وهو التّغطیة والستر ، فجعلت الکلمتان فی موضع الشّمول والإحاطة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تقل العرب الجَمَّاء إلا موصوفا ، وهو منصوب علی المصدر ، کطرّا ، وقاطبة ، فإنها أسماء وضعت موضع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لیدینّ الجَمَّاء من ذات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قرن لها ، 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أن نبنی المدائن شرفا والمساجد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شرف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أَجَمٍ ، شبّه الشّرف بالقرون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 بن عبد العزیز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أبو بکر بن حزم فلو 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اذبح لأهل المدینة شاة ، لراجعنی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أقرناء أم 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تکرر فی الحدیث ذکر الجَمَّاء ، وهی بالفتح والتشدید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علی ثلاثة أمیال من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لرسول الله صلی‌الله‌علیه‌وسلم جُمَّةٌ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الجُمَّة من شعر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علی المنکبین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عائشة رضی الله عنها حین بنی بها رسول الله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وفت لی جُمَیْمَة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ابن 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جُمِّمَ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بالحاء ، وسیذکر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المُجَمَّمَات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اللاتی یتّخذن شعورهنّ جُمَّة ، تشبیها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خزیمة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اجتاحت جَمِیمَ الیبیس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یطول حتّی یصیر مثل جُمَّة الشّعر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طلحة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إلیّ رسول الله صلی‌الله‌علیه‌وسلم بسفرجلة </w:t>
      </w:r>
      <w:bookmarkStart w:id="1935" w:name="pg11386_141735"/>
    </w:p>
    <w:p>
      <w:pPr>
        <w:pStyle w:val="BookText"/>
        <w:rPr/>
      </w:pPr>
      <w:bookmarkEnd w:id="1935"/>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دونکها فإنها تُجِمُ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تجمعه وتکمّل صلاحه ونشاطه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رضی الله عنها فی التّلبینة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تُجِمُ فؤاد المریض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وحدیثها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مَجَمَّة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مظنّة للاستراحة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فقد 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استراحوا وکثروا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أبی قتادة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النّاس الماء جَامِّین 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مستریحین قد رووا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لأصبحنا غدا حین ندخل علی القوم وبنا جَمَامَة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راحة وشبع 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بلغها أنّ الأحنف قال شعرا یلومها فیه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استفرغ حلم الأحنف هجاؤه إیّای ، ألی کان یَسْتَجِمُ مثابة سفهه؟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أنه کان حلیما عن النّاس ، فلمّا صار إلیها سفه ، فکأنه کان یُجَمُ سفهه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یریحه ویجمعه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یَسْتَجِمَ له الناس قیاما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یجتمعون له فی القیام عنده ، ویحبسون أنفسهم علیه ، ویروی بالخاء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رسول الله صلی‌الله‌علیه‌وسلم والوحی أَجَمُ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أکثر ما 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أم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أبی زرع علی الجُمَمِ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الجُمَمُ جمع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القوم یسألون فی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یُجِمُ إذا أعطی الجُمَّة</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308856_73709187"/>
      <w:bookmarkStart w:id="1937" w:name="_Toc832"/>
      <w:bookmarkEnd w:id="1936"/>
      <w:r>
        <w:rPr>
          <w:rtl w:val="true"/>
        </w:rPr>
        <w:t>جمن</w:t>
      </w:r>
      <w:bookmarkEnd w:id="19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صفته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یتحدّر منه العرق مثل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الّلؤلؤ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حبّ یتّخذ من الفضّة أمثال اللؤلؤ</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المسیح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رأسه تحدّر منه جُمَانُ اللؤلؤ</w:t>
      </w:r>
      <w:r>
        <w:rPr>
          <w:rFonts w:eastAsia="IRNazanin" w:cs="IRNazanin"/>
          <w:color w:val="111111"/>
          <w:sz w:val="28"/>
          <w:szCs w:val="28"/>
          <w:rtl w:val="true"/>
          <w:lang w:bidi="fa-IR"/>
        </w:rPr>
        <w:t xml:space="preserve">». </w:t>
      </w:r>
      <w:bookmarkStart w:id="1938" w:name="pg11386_141737"/>
    </w:p>
    <w:p>
      <w:pPr>
        <w:pStyle w:val="Heading5"/>
        <w:numPr>
          <w:ilvl w:val="4"/>
          <w:numId w:val="1"/>
        </w:numPr>
        <w:rPr/>
      </w:pPr>
      <w:bookmarkStart w:id="1939" w:name="__RefHeading___Toc308858_73709187"/>
      <w:bookmarkStart w:id="1940" w:name="_Toc833"/>
      <w:bookmarkEnd w:id="1938"/>
      <w:bookmarkEnd w:id="1939"/>
      <w:r>
        <w:rPr>
          <w:rtl w:val="true"/>
        </w:rPr>
        <w:t>جمهر</w:t>
      </w:r>
      <w:bookmarkEnd w:id="1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ندع مروان یرمی جَمَاهِیر قریش بمشاقصه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جماعاتها ، واحدها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وجَمْهَرْتُ الشیء إذا 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أهدی له بختج هو الجُمْهُورِیّ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العصیر المطبوخ الحلال ، وقیل له الجُمْهُورِیّ لأن جُمْهُورَ النّاس یستعملونه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أکثرهم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موسی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شهد دفن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جَمْهِرُوا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اجمعوا علیه التّراب جمعا ، ولا تطیّنوه ولا تسوّوه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والجُمْهُور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الرّملة المجتمعة المشرفة علی ما حولها</w:t>
      </w:r>
      <w:r>
        <w:rPr>
          <w:rFonts w:eastAsia="IRNazanin" w:cs="IRNazanin"/>
          <w:color w:val="111111"/>
          <w:sz w:val="28"/>
          <w:szCs w:val="28"/>
          <w:rtl w:val="true"/>
          <w:lang w:bidi="fa-IR"/>
        </w:rPr>
        <w:t>.</w:t>
      </w:r>
    </w:p>
    <w:p>
      <w:pPr>
        <w:pStyle w:val="Heading4"/>
        <w:numPr>
          <w:ilvl w:val="3"/>
          <w:numId w:val="1"/>
        </w:numPr>
        <w:rPr/>
      </w:pPr>
      <w:bookmarkStart w:id="1941" w:name="__RefHeading___Toc308860_73709187"/>
      <w:bookmarkStart w:id="1942" w:name="_Toc834"/>
      <w:bookmarkEnd w:id="1941"/>
      <w:r>
        <w:rPr>
          <w:rtl w:val="true"/>
        </w:rPr>
        <w:t>(</w:t>
      </w:r>
      <w:r>
        <w:rPr>
          <w:rtl w:val="true"/>
        </w:rPr>
        <w:t>باب الجیم مع النون</w:t>
      </w:r>
      <w:r>
        <w:rPr>
          <w:rtl w:val="true"/>
        </w:rPr>
        <w:t>)</w:t>
      </w:r>
      <w:bookmarkEnd w:id="1942"/>
    </w:p>
    <w:p>
      <w:pPr>
        <w:pStyle w:val="Heading5"/>
        <w:numPr>
          <w:ilvl w:val="4"/>
          <w:numId w:val="1"/>
        </w:numPr>
        <w:rPr/>
      </w:pPr>
      <w:bookmarkStart w:id="1943" w:name="__RefHeading___Toc308862_73709187"/>
      <w:bookmarkStart w:id="1944" w:name="_Toc835"/>
      <w:bookmarkEnd w:id="1943"/>
      <w:r>
        <w:rPr>
          <w:rtl w:val="true"/>
        </w:rPr>
        <w:t>جنأ</w:t>
      </w:r>
      <w:bookmarkEnd w:id="1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یهودیّا زنی بامرأة فأمر برجمها ، فجعل الرجل یُجْنِئُ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یکبّ ویمیل علیها لیقیها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أَجْنَأَ یُجْنِئُ إِجْنَاء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رأیته یُجَانِئُ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 من جَانَأَ یُجَانِئُ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وسیجیء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هرقل فی صفة إسحاق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أَجْنَأَ خفیف العارضین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العنق</w:t>
      </w:r>
      <w:r>
        <w:rPr>
          <w:rFonts w:eastAsia="IRNazanin" w:cs="IRNazanin"/>
          <w:color w:val="111111"/>
          <w:sz w:val="28"/>
          <w:szCs w:val="28"/>
          <w:rtl w:val="true"/>
          <w:lang w:bidi="fa-IR"/>
        </w:rPr>
        <w:t>.</w:t>
      </w:r>
    </w:p>
    <w:p>
      <w:pPr>
        <w:pStyle w:val="Heading5"/>
        <w:numPr>
          <w:ilvl w:val="4"/>
          <w:numId w:val="1"/>
        </w:numPr>
        <w:rPr/>
      </w:pPr>
      <w:bookmarkStart w:id="1945" w:name="__RefHeading___Toc308864_73709187"/>
      <w:bookmarkStart w:id="1946" w:name="_Toc836"/>
      <w:bookmarkEnd w:id="1945"/>
      <w:r>
        <w:rPr>
          <w:rtl w:val="true"/>
        </w:rPr>
        <w:t>جنب</w:t>
      </w:r>
      <w:bookmarkEnd w:id="1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الملائکة بیتا فیه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یجب علیه الغسل بالجماع وخروج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علی الواحد ، والاثنین ، والجمیع ، والمؤنّث ، بلفظ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یجمع علی أَجْنَاب وجُنُبِین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وأَجْنَبَ یُجْنِبُ إِجْنَابًا ، والجِنَابَة الاسم ، وهی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الإنسان جُنُباً لأنه نهی أن یقرب مواضع الصلاة ما لم یتطهّر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لِمُجَانَبَته الناس حتی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بِالجُنُب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یترک الاغتسال من الجنابة عادة ، فیکون أکثر أوقاته جُنُبًا ، وهذا یدلّ علی قلّة دینه وخبث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بالملائکة هاهنا غیر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لا تحضره الملائکة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بعض الروایات کذلک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لا یُجْنِب وکذلک الثّوب والماء </w:t>
      </w:r>
    </w:p>
    <w:p>
      <w:pPr>
        <w:pStyle w:val="BookText"/>
        <w:rPr/>
      </w:pP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هذه الأشیاء لا یصیر شیء منها جُنُباً یحتاج إلی الغسل لملامسة الجُنُب إیّاها ، وقد تکرر ذکر الجُنُب والجِنَابَة فی غیر 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الزکاة والسّباق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جلب ولا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بالتّحریک فی السّباق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یَجْنُب فرسا إلی فرسه الذی یسابق علیه ، فإذا فتر المرکوب تحوّل إلی المَجْنُوب ، وهو 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ینزل العامل بأقصی مواضع أصحاب الصّدقة ، ثم یأمر بالأموال أن تُجْنَب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تحضر ، فنهوا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أن یَجْنُبَ ربّ المال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یبعده عن موضعه حتی یحتاج العامل إلی الإبعاد فی اتّباعه وطلبه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خالد بن الولید رضی الله عنه علی المُجَنِّبَة الیمنی ، والزّبیر علی المُجَنِّبَة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مُجَنِّبَة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تکون فی المیمنة والمیسرة ، وهما مُجَنِّبَتَان ، والنون مکسورة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هی الکتیبة التی تأخذ إحدی ناحیتی الطریق ،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فی الباقیات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مقدّمات ، وهنّ مُجَنِّبَات ، وهنّ معقّبات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جَنَبَتَیِ الصراط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وجَنَبَةُ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وناحیته ، وهی 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والجَنْبَة بسکون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فلان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ناحیة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بالجَنْبَة فإنها 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اجْتَنِبُوا النّساء والجلوس إلیهنّ ، ولا تقربوا ناحیتهنّ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ذو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اعتزال عن الناس مُتَجَنِّب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رقیقة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استکفوا جَنَابَیْه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حوالیه ، تثنیة جَنَاب وهی النّاحیة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أجدب بنا الجَنَاب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ذی المشعار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جَنَاب الهضب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بالکسر 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الجَنْب 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الجَنْب شهید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المَجْنُوب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الدّبیلة والدّمّل الکبیرة الّتی تظهر </w:t>
      </w:r>
    </w:p>
    <w:p>
      <w:pPr>
        <w:pStyle w:val="BookText"/>
        <w:rPr/>
      </w:pPr>
      <w:r>
        <w:rPr>
          <w:rFonts w:ascii="Amiri" w:hAnsi="Amiri" w:eastAsia="Amiri" w:cs="Amiri"/>
          <w:color w:val="111111"/>
          <w:sz w:val="28"/>
          <w:sz w:val="28"/>
          <w:szCs w:val="28"/>
          <w:rtl w:val="true"/>
          <w:lang w:bidi="ar-SA"/>
        </w:rPr>
        <w:t>فی باطن الجَنْب وتنفجر إلی داخل ، وقلّما یسلم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الجَنْب الذی یشتکی جَنْبَه بسبب الدّبیلة ، إلّا أنّ ذو للمذکّر وذات للمؤنّث ، وصارت ذات الجَنْب علما لها وإن کانت فی الأصل صفة 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أخذته ذات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أراد بالمَجْنُوب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یشتکی جَنْبَه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الله قد قطع جَنْباً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بالجَنَبِ الأمر ، أو القطعة ، یقال ما فعلت فی جَنْب حاجتی؟ أی فی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الشیء تکون معظمه أو شیئا کثیرا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هریرة فی الرجل الذی أصابته الفاقة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إلی البرّیّة فدعا ، فإذا الرحا یطحن ، والتّنّور مملوء جُنُوب 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جَنْب ، یرید جَنْب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 کان فی التّنّور جُنُوب کثیرة لا جَنْبٌ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الجمع بالدّراهم ، ثم ابتع بها جَنِیباً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جیّد معروف من أنواع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الحارث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الإبل جُنِّبَتْ قبلنا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تلقح فیکون لها 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جَنَّبَ بنو فلان فهم مُجَنِّبُون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فی إبلهم لبن ، أو قلّت ألبانهم وهو عام تَجْنِیب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ما أشرف من الجَنْبَة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وسکون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الصّلّیان من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ما فوق البقل ودون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کلّ نبت مورق فی الصّیف من غیر 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المستغزر یثاب من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الغریب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فلان فی بنی فلان یَجْنُب جَنَابَة فهو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فیهم غریبا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الغریب الطّالب إذا أهدی إلیک شیئا لیطلب أکثر منه فأعطه فی مقابلة هدیّته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المستغزر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یطلب أکثر ممّا أعطی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مغرّبة 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جَانِب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الغریب القادم</w:t>
      </w:r>
      <w:r>
        <w:rPr>
          <w:rFonts w:eastAsia="IRNazanin" w:cs="IRNazanin"/>
          <w:color w:val="111111"/>
          <w:sz w:val="28"/>
          <w:szCs w:val="28"/>
          <w:rtl w:val="true"/>
          <w:lang w:bidi="fa-IR"/>
        </w:rPr>
        <w:t xml:space="preserve">. </w:t>
      </w:r>
      <w:bookmarkStart w:id="1947" w:name="pg11386_141743"/>
    </w:p>
    <w:p>
      <w:pPr>
        <w:pStyle w:val="BookText"/>
        <w:rPr/>
      </w:pPr>
      <w:bookmarkEnd w:id="19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مجاهد فی تفسیر السّیّارة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أَجْنَاب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الغرباء ، جمع جَنْب وهو الغریب</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308866_73709187"/>
      <w:bookmarkStart w:id="1949" w:name="_Toc837"/>
      <w:bookmarkEnd w:id="1948"/>
      <w:r>
        <w:rPr>
          <w:rtl w:val="true"/>
        </w:rPr>
        <w:t>جنبذ</w:t>
      </w:r>
      <w:bookmarkEnd w:id="1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جَنَابِذ من 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الجَنَابِذ جمع جُنْبَذَة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القبّة</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308868_73709187"/>
      <w:bookmarkStart w:id="1951" w:name="_Toc838"/>
      <w:bookmarkEnd w:id="1950"/>
      <w:r>
        <w:rPr>
          <w:rtl w:val="true"/>
        </w:rPr>
        <w:t>جنح</w:t>
      </w:r>
      <w:bookmarkEnd w:id="1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بالتَّجَنُّح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یرفع ساعدیه فی السّجود عن الأرض ولا یفترشهما ، ویجافیهما عن جانبیه ، ویعتمد علی کفّیه فیصیران له مثل جَنَاحَیِ الطائر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لتضع أَجْنِحَتَهَا لطالب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تضعها لتکون وطاء له إذا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بمعنی التّواضع له تعظیما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بوضع الأَجْنِحَة نزولهم عند مجالس العلم وترک الطّیران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إظلالهم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تظلّهم الطیر بِأَجْنِحَتِها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وجَنَاحُ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عائشة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وقیذ 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الأضلاع ممّا یلی الصّدر ، الواحدة جَانِحَة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اسْتَجْنَحَ اللیل فأکفتوا صبیانکم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جُنْحُ اللیل وجِنْحُه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قطعة منه نحو النّصف ، والأوّل أشبه ، وهو المراد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مرض رسول الله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من نفسه خفّة فاجْتَنَحَ علی أسامة حتّی دخل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خرج مائلا متّکئا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رضی الله عنهما فی مال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لأَجْنَح أن آکل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أری الأکل منه جُنَاحًا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الجُنَاح فی الحدیث ، وأین ورد فمعناه الإثم والمیل</w:t>
      </w:r>
      <w:r>
        <w:rPr>
          <w:rFonts w:eastAsia="IRNazanin" w:cs="IRNazanin"/>
          <w:color w:val="111111"/>
          <w:sz w:val="28"/>
          <w:szCs w:val="28"/>
          <w:rtl w:val="true"/>
          <w:lang w:bidi="fa-IR"/>
        </w:rPr>
        <w:t>.</w:t>
      </w:r>
    </w:p>
    <w:p>
      <w:pPr>
        <w:pStyle w:val="Heading5"/>
        <w:numPr>
          <w:ilvl w:val="4"/>
          <w:numId w:val="1"/>
        </w:numPr>
        <w:rPr/>
      </w:pPr>
      <w:bookmarkStart w:id="1952" w:name="__RefHeading___Toc308870_73709187"/>
      <w:bookmarkStart w:id="1953" w:name="_Toc839"/>
      <w:bookmarkEnd w:id="1952"/>
      <w:r>
        <w:rPr>
          <w:rtl w:val="true"/>
        </w:rPr>
        <w:t>جند</w:t>
      </w:r>
      <w:bookmarkEnd w:id="195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 ، فما تعارف منها ائتلف ، وما تناکر منها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مجموعة ، کما یقال ألوف مؤلّفة ، وقناطیر مقنطرة ، ومعناه الإخبار عن مبدأ </w:t>
      </w:r>
      <w:bookmarkStart w:id="1954" w:name="pg11386_141744"/>
    </w:p>
    <w:p>
      <w:pPr>
        <w:pStyle w:val="BookText"/>
        <w:rPr/>
      </w:pPr>
      <w:bookmarkEnd w:id="1954"/>
      <w:r>
        <w:rPr>
          <w:rFonts w:ascii="IRNazanin" w:hAnsi="IRNazanin" w:eastAsia="IRNazanin"/>
          <w:color w:val="111111"/>
          <w:sz w:val="28"/>
          <w:sz w:val="28"/>
          <w:szCs w:val="28"/>
          <w:rtl w:val="true"/>
          <w:lang w:bidi="fa-IR"/>
        </w:rPr>
        <w:t xml:space="preserve">کون الأرواح وتقدّمها الأجساد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أنّها خلقت أوّل خلقها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ائتلاف واختلاف ، کالجُنُود المجموعة إذا تقابلت وتواجهت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تقابل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جعلها الله علیه من السّعادة ، والشّقاوة ، والأخلاق فی مبدإ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الأجساد الّتی فیها الأرواح تلتقی فی الدّنیا فتأتلف وتختلف علی حسب ما خلقت علیه ، ولهذا تری الخیّر یحبّ الأخیار ویمیل إلیهم ، والشّرّیر یحبّ الأشرار ویمیل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إلی الشّام فلقیه أمراء الأَجْنَاد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خمسة أَجْنَاد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 والأردنّ ، ودمشق ، وحمص ، وقنّسرین ، کلّ واحد منها کان یسمّی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المقیمین بها من المسلمین المقاتلین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سترنا البیت بجُنَادِیٍ أخضر ، فدخل أبو أیّوب فلمّا رآه خرج إنکارا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جنس من الأنماط أو الثّیاب یستر بها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یوم أَجْنَادَین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بالشام ، وکانت به وقعة عظیمة بین المسلمین والرّوم فی خلافة عمر رضی الله تعالی عنه ، وهو یوم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الجیم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مخالیف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مدینة معروفة بها</w:t>
      </w:r>
      <w:r>
        <w:rPr>
          <w:rFonts w:eastAsia="IRNazanin" w:cs="IRNazanin"/>
          <w:color w:val="111111"/>
          <w:sz w:val="28"/>
          <w:szCs w:val="28"/>
          <w:rtl w:val="true"/>
          <w:lang w:bidi="fa-IR"/>
        </w:rPr>
        <w:t>.</w:t>
      </w:r>
    </w:p>
    <w:p>
      <w:pPr>
        <w:pStyle w:val="Heading5"/>
        <w:numPr>
          <w:ilvl w:val="4"/>
          <w:numId w:val="1"/>
        </w:numPr>
        <w:rPr/>
      </w:pPr>
      <w:bookmarkStart w:id="1955" w:name="__RefHeading___Toc308872_73709187"/>
      <w:bookmarkStart w:id="1956" w:name="_Toc840"/>
      <w:bookmarkEnd w:id="1955"/>
      <w:r>
        <w:rPr>
          <w:rtl w:val="true"/>
        </w:rPr>
        <w:t>جندب</w:t>
      </w:r>
      <w:bookmarkEnd w:id="1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الجَنَادِب یقعن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الجَنَادِب جمع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 من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الذی یصرّ فی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یصلّی الظّهر والجَنَادِب تنقز من 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تثب</w:t>
      </w:r>
      <w:r>
        <w:rPr>
          <w:rFonts w:eastAsia="IRNazanin" w:cs="IRNazanin"/>
          <w:color w:val="111111"/>
          <w:sz w:val="28"/>
          <w:szCs w:val="28"/>
          <w:rtl w:val="true"/>
          <w:lang w:bidi="fa-IR"/>
        </w:rPr>
        <w:t>.</w:t>
      </w:r>
    </w:p>
    <w:p>
      <w:pPr>
        <w:pStyle w:val="Heading5"/>
        <w:numPr>
          <w:ilvl w:val="4"/>
          <w:numId w:val="1"/>
        </w:numPr>
        <w:rPr/>
      </w:pPr>
      <w:bookmarkStart w:id="1957" w:name="__RefHeading___Toc308874_73709187"/>
      <w:bookmarkStart w:id="1958" w:name="_Toc841"/>
      <w:bookmarkEnd w:id="1957"/>
      <w:r>
        <w:rPr>
          <w:rtl w:val="true"/>
        </w:rPr>
        <w:t>جندع</w:t>
      </w:r>
      <w:bookmarkEnd w:id="1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 الجَنَادِع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الآفات والبلایا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للدّاهیة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الجَنَادِع ، والنون زائدة</w:t>
      </w:r>
      <w:r>
        <w:rPr>
          <w:rFonts w:eastAsia="IRNazanin" w:cs="IRNazanin"/>
          <w:color w:val="111111"/>
          <w:sz w:val="28"/>
          <w:szCs w:val="28"/>
          <w:rtl w:val="true"/>
          <w:lang w:bidi="fa-IR"/>
        </w:rPr>
        <w:t>.</w:t>
      </w:r>
    </w:p>
    <w:p>
      <w:pPr>
        <w:pStyle w:val="Heading5"/>
        <w:numPr>
          <w:ilvl w:val="4"/>
          <w:numId w:val="1"/>
        </w:numPr>
        <w:rPr/>
      </w:pPr>
      <w:bookmarkStart w:id="1959" w:name="__RefHeading___Toc308876_73709187"/>
      <w:bookmarkStart w:id="1960" w:name="_Toc842"/>
      <w:bookmarkEnd w:id="1959"/>
      <w:r>
        <w:rPr>
          <w:rtl w:val="true"/>
        </w:rPr>
        <w:t>جنز</w:t>
      </w:r>
      <w:bookmarkEnd w:id="196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 له امرأتان فرمیت إحداهما فی جَنَازَتِها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إذا أخبرت عن موت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فی جَنَازِتِه ؛ لأن الجنازة تصیر مرمیّا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والجِنَازَة بالکسر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بسریره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بالکسر السّریر ، وبالفتح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ذکرها فی الحدیث</w:t>
      </w:r>
      <w:r>
        <w:rPr>
          <w:rFonts w:eastAsia="IRNazanin" w:cs="IRNazanin"/>
          <w:color w:val="111111"/>
          <w:sz w:val="28"/>
          <w:szCs w:val="28"/>
          <w:rtl w:val="true"/>
          <w:lang w:bidi="fa-IR"/>
        </w:rPr>
        <w:t xml:space="preserve">. </w:t>
      </w:r>
      <w:bookmarkStart w:id="1961" w:name="pg11386_141746"/>
    </w:p>
    <w:p>
      <w:pPr>
        <w:pStyle w:val="Heading5"/>
        <w:numPr>
          <w:ilvl w:val="4"/>
          <w:numId w:val="1"/>
        </w:numPr>
        <w:rPr/>
      </w:pPr>
      <w:bookmarkStart w:id="1962" w:name="__RefHeading___Toc308878_73709187"/>
      <w:bookmarkStart w:id="1963" w:name="_Toc843"/>
      <w:bookmarkEnd w:id="1961"/>
      <w:bookmarkEnd w:id="1962"/>
      <w:r>
        <w:rPr>
          <w:rtl w:val="true"/>
        </w:rPr>
        <w:t>جنف</w:t>
      </w:r>
      <w:bookmarkEnd w:id="1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نردّ من جَنَفِ الظالم مثل ما نردّ من جَنَفِ الموصی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من صدقة الجَانِف فی مرضه ما یردّ من وصیّة المُجْنِف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جَنَفَ وأَجْنَفَ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 وجار ، فجمع فیه بین اللّغتین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الجَانِف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بالوصیّة ، والمُجْنِف المائل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أفطر الناس فی رمضان ثم ظهرت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نقضیه ، ما تَجَانَفْنَا فیه 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نمل فیه لارتکاب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مُتَجانِفٍ 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غزوة خیبر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بفتح الجیم وسکون النّون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من میاه بنی فزارة</w:t>
      </w:r>
      <w:r>
        <w:rPr>
          <w:rFonts w:eastAsia="IRNazanin" w:cs="IRNazanin"/>
          <w:color w:val="111111"/>
          <w:sz w:val="28"/>
          <w:szCs w:val="28"/>
          <w:rtl w:val="true"/>
          <w:lang w:bidi="fa-IR"/>
        </w:rPr>
        <w:t>.</w:t>
      </w:r>
    </w:p>
    <w:p>
      <w:pPr>
        <w:pStyle w:val="Heading5"/>
        <w:numPr>
          <w:ilvl w:val="4"/>
          <w:numId w:val="1"/>
        </w:numPr>
        <w:rPr/>
      </w:pPr>
      <w:bookmarkStart w:id="1964" w:name="__RefHeading___Toc308880_73709187"/>
      <w:bookmarkStart w:id="1965" w:name="_Toc844"/>
      <w:bookmarkEnd w:id="1964"/>
      <w:r>
        <w:rPr>
          <w:rtl w:val="true"/>
        </w:rPr>
        <w:t>جنق</w:t>
      </w:r>
      <w:bookmarkEnd w:id="1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نصب علی البیت مِنْجَنِیقَین ، ووکّل بهما جَانِقَیْن ، فقال أحد الجَانِقَیْن عند رمیه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خطّارة کالجمل الفنیق</w:t>
      </w:r>
    </w:p>
    <w:p>
      <w:pPr>
        <w:pStyle w:val="BookText"/>
        <w:rPr/>
      </w:pPr>
      <w:r>
        <w:rPr>
          <w:rFonts w:ascii="IRNazanin" w:hAnsi="IRNazanin" w:eastAsia="IRNazanin"/>
          <w:color w:val="111111"/>
          <w:sz w:val="28"/>
          <w:sz w:val="28"/>
          <w:szCs w:val="28"/>
          <w:rtl w:val="true"/>
          <w:lang w:bidi="fa-IR"/>
        </w:rPr>
        <w:t>أعددتها للمسجد العتیق</w:t>
      </w:r>
    </w:p>
    <w:p>
      <w:pPr>
        <w:pStyle w:val="BookText"/>
        <w:rPr/>
      </w:pPr>
      <w:r>
        <w:rPr>
          <w:rFonts w:ascii="Amiri" w:hAnsi="Amiri" w:eastAsia="Amiri" w:cs="Amiri"/>
          <w:color w:val="111111"/>
          <w:sz w:val="28"/>
          <w:sz w:val="28"/>
          <w:szCs w:val="28"/>
          <w:rtl w:val="true"/>
          <w:lang w:bidi="ar-SA"/>
        </w:rPr>
        <w:t xml:space="preserve">الجَانِق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یدبّر المَنْجَنِیق ویرمی عنها ، وتفتح المیم وتکسر ، وهی والنون الأولی زائدتان فی قول ، لقولهم جَنَقَ یَجْنِق إذا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المیم أصلیة لجمعه علی مَجَانِیق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أعجمی معرّب ، والمَنْجَنِیق مؤنّثة</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308882_73709187"/>
      <w:bookmarkStart w:id="1967" w:name="_Toc845"/>
      <w:bookmarkEnd w:id="1966"/>
      <w:r>
        <w:rPr>
          <w:rtl w:val="true"/>
        </w:rPr>
        <w:t>جنن</w:t>
      </w:r>
      <w:bookmarkEnd w:id="1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دار النّعیم فی الدار الآخرة ، من الاجْتِنَان وهو السّتر ، لتکاثف أشجارها وتظلیلها بالتفاف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وسمّیت بالجَنَّة وهی المرّة الواحدة من مصدر جَنَّه جَنّاً إذا ستره ، فکأنّها سترة واحدة ؛ لشدّة التفافها وإظلالها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عَلَیْهِ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ستره ، وبه سمّی الجِنُ لاستتارهم واختفائهم عن الأبصار ، ومنه سمّی الجَنِینُ لاستتاره فی بطن أمّه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دفن رسول الله صلی‌الله‌علیه‌وسلم وإِجْنَانَه علیّ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دفنه وستره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للقبر الجَنَن ، ویجمع علی أَجْنَان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لهم من الصّفیح أَجْنَان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قتل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الحیّات الّتی تکون فی البیوت ؛ واحدها جَانّ ، وهو الدّقیق الخفیف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ذکر الجَانّ والجِنّ والجِنَّان فی غیر موضع من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فیها جِنَّانًا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زید بن نفیل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الذین یأمرون بالفساد من شیاطین الإنس ، أو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فی ثمن 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التّرس ، لأنه یواری حامله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یستره ، والمیم 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 ابن عباس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لابن عمّک ظهر 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کلمة تضرب مثلا لمن کان لصاحبه علی مودّة أو رعایة ثم حال عن ذلک ، ویجمع علی مَجَانَ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أشراط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 کالمَجَانِ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ذکر المِجَنِ والمِجَانِ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یقی صاحبه ما یؤذیه من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یقی المأموم الزّلل والسّهو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رجلین علیهما جُنَّتَانِ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بالباء الموحّدة ؛ تثنیة جبّة اللّباس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تغطّیه وتستره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ذبائح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یبنی الرجل الدّار فإذا فرغ من بنائها ذبح ذبیحة ، وکانوا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ذلک لا یضرّ أهلها الجِنُ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ماعز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أهله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أیشتکی أم به جِنَّةٌ؟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bookmarkStart w:id="1968" w:name="pg11386_141750"/>
    </w:p>
    <w:p>
      <w:pPr>
        <w:pStyle w:val="BookText"/>
        <w:rPr/>
      </w:pPr>
      <w:bookmarkEnd w:id="1968"/>
      <w:r>
        <w:rPr>
          <w:rFonts w:ascii="IRNazanin" w:hAnsi="IRNazanin" w:eastAsia="IRNazanin"/>
          <w:color w:val="111111"/>
          <w:sz w:val="28"/>
          <w:sz w:val="28"/>
          <w:szCs w:val="28"/>
          <w:rtl w:val="true"/>
          <w:lang w:bidi="fa-IR"/>
        </w:rPr>
        <w:t xml:space="preserve">وفی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أصاب ابن آدم فی کلّ شیء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أعجب بنفسه حتّی یصیر کالمَجْنُون من شدّة إعجابه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وأحسب قول الشّنفری من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جُنَ إنسان من الحسن جُنَّت</w:t>
      </w:r>
    </w:p>
    <w:p>
      <w:pPr>
        <w:pStyle w:val="BookText"/>
        <w:rPr/>
      </w:pP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جُنُون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الإعجاب به ، ویؤکّد هذا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رأی قوما مجتمعین علی إنسان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مصاب ، وإنما المَجْنُون الذی یضرب بمنکبیه ، وینظر فی عطفیه ، ویتمطّی فی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یخرّ رجال من قامتهم فی الصلاة من الخصاصة ، حتی یقول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مَجَانِین ، أو مَجَانُون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تکسیر لمجنون ، وأما مجانون فشاذ ، کما شذّ شیاطون فی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ما تتلوا الشّیاطون</w:t>
      </w:r>
      <w:r>
        <w:rPr>
          <w:rFonts w:eastAsia="IRNazanin" w:cs="IRNazanin"/>
          <w:color w:val="111111"/>
          <w:sz w:val="28"/>
          <w:szCs w:val="28"/>
          <w:rtl w:val="true"/>
          <w:lang w:bidi="fa-IR"/>
        </w:rPr>
        <w:t>».</w:t>
      </w:r>
    </w:p>
    <w:p>
      <w:pPr>
        <w:pStyle w:val="Heading5"/>
        <w:numPr>
          <w:ilvl w:val="4"/>
          <w:numId w:val="1"/>
        </w:numPr>
        <w:rPr/>
      </w:pPr>
      <w:bookmarkStart w:id="1969" w:name="__RefHeading___Toc308884_73709187"/>
      <w:bookmarkStart w:id="1970" w:name="_Toc846"/>
      <w:bookmarkEnd w:id="1969"/>
      <w:r>
        <w:rPr>
          <w:rtl w:val="true"/>
        </w:rPr>
        <w:t>جنه</w:t>
      </w:r>
      <w:bookmarkEnd w:id="1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شعر الفرزدق یمدح علیّ بن الحسین زین العابدین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کفّه جُنَهِیٌ ریحه عبق</w:t>
      </w:r>
    </w:p>
    <w:p>
      <w:pPr>
        <w:pStyle w:val="BookText"/>
        <w:rPr/>
      </w:pPr>
      <w:r>
        <w:rPr>
          <w:rFonts w:ascii="IRNazanin" w:hAnsi="IRNazanin" w:eastAsia="IRNazanin"/>
          <w:color w:val="111111"/>
          <w:sz w:val="28"/>
          <w:sz w:val="28"/>
          <w:szCs w:val="28"/>
          <w:rtl w:val="true"/>
          <w:lang w:bidi="fa-IR"/>
        </w:rPr>
        <w:t>من کفّ أروع فی عرنینه شمم</w:t>
      </w:r>
    </w:p>
    <w:p>
      <w:pPr>
        <w:pStyle w:val="BookText"/>
        <w:rPr/>
      </w:pPr>
      <w:r>
        <w:rPr>
          <w:rFonts w:ascii="Amiri" w:hAnsi="Amiri" w:eastAsia="Amiri" w:cs="Amiri"/>
          <w:color w:val="111111"/>
          <w:sz w:val="28"/>
          <w:sz w:val="28"/>
          <w:szCs w:val="28"/>
          <w:rtl w:val="true"/>
          <w:lang w:bidi="ar-SA"/>
        </w:rPr>
        <w:t xml:space="preserve">الجُنَهِیُ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کفّه خیزران</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308886_73709187"/>
      <w:bookmarkStart w:id="1972" w:name="_Toc847"/>
      <w:bookmarkEnd w:id="1971"/>
      <w:r>
        <w:rPr>
          <w:rtl w:val="true"/>
        </w:rPr>
        <w:t>جنی</w:t>
      </w:r>
      <w:bookmarkEnd w:id="1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یَجْنِی جَانٍ إلا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والجرم وما یفعله الإنسان ممّا یوجب علیه العذاب أو القصاص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یطالب بجِنَایَة غیره من أقاربه وأباعده ، فإذا جَنَی أحدهما جِنَایَة لا یعاقب بها الآخر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ذکرها فی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جَنَای وخیاره فیه</w:t>
      </w:r>
    </w:p>
    <w:p>
      <w:pPr>
        <w:pStyle w:val="BookText"/>
        <w:rPr/>
      </w:pPr>
      <w:r>
        <w:rPr>
          <w:rFonts w:ascii="IRNazanin" w:hAnsi="IRNazanin" w:eastAsia="IRNazanin"/>
          <w:color w:val="111111"/>
          <w:sz w:val="28"/>
          <w:sz w:val="28"/>
          <w:szCs w:val="28"/>
          <w:rtl w:val="true"/>
          <w:lang w:bidi="fa-IR"/>
        </w:rPr>
        <w:t>إذ کلّ جان یده إلی فیه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مثل ، أوّل من قاله عمرو بن أخت جذیمة الأبرش ، کان یَجْنِی الکمأة مع أصحاب له ، فکانوا إذا وجدوا خیار الکمأة أکلوها ، وإذا وجدها عمرو جعلها فی کمّه حتّی یأتی بها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هذه الکلمة فسارت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علیّ رضی الله عنه بقولها أنّه لم یتلطّخ بشیء من فیء المسلمین ، </w:t>
      </w:r>
      <w:bookmarkStart w:id="1973" w:name="pg11386_141752"/>
    </w:p>
    <w:p>
      <w:pPr>
        <w:pStyle w:val="BookText"/>
        <w:rPr/>
      </w:pPr>
      <w:bookmarkEnd w:id="1973"/>
      <w:r>
        <w:rPr>
          <w:rFonts w:ascii="Amiri" w:hAnsi="Amiri" w:eastAsia="Amiri" w:cs="Amiri"/>
          <w:color w:val="111111"/>
          <w:sz w:val="28"/>
          <w:sz w:val="28"/>
          <w:szCs w:val="28"/>
          <w:rtl w:val="true"/>
          <w:lang w:bidi="ar-SA"/>
        </w:rPr>
        <w:t>بل وضعه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جَنَی واجْتَنَی والجَنَا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یُجْتَنَی من الثّمر ، ویجمع الجَنَا علی أَجْنٍ ، مثل عصا وأعص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له أَجْنٍ 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القثّاء الغضّ ، هکذا جاء فی بعض الروایات ، والمشهور أجر بالراء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أبا ذرّ رضی الله عنهما ، فدعاه ، فجنا علیه ، فسارّه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 علی الشّیء یَجْنُو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الأصل فیه الهمز ، من جَنَأَ یَجْنَأُ إذا مال علیه وعطف ، ثم خفّف ، وهو لغة فی أجنأ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فی أوّل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رویت بالحاء المهملة بمعنی أکبّ علیه لکان أشبه</w:t>
      </w:r>
      <w:r>
        <w:rPr>
          <w:rFonts w:eastAsia="IRNazanin" w:cs="IRNazanin"/>
          <w:color w:val="111111"/>
          <w:sz w:val="28"/>
          <w:szCs w:val="28"/>
          <w:rtl w:val="true"/>
          <w:lang w:bidi="fa-IR"/>
        </w:rPr>
        <w:t>.</w:t>
      </w:r>
    </w:p>
    <w:p>
      <w:pPr>
        <w:pStyle w:val="Heading4"/>
        <w:numPr>
          <w:ilvl w:val="3"/>
          <w:numId w:val="1"/>
        </w:numPr>
        <w:rPr/>
      </w:pPr>
      <w:bookmarkStart w:id="1974" w:name="__RefHeading___Toc308888_73709187"/>
      <w:bookmarkStart w:id="1975" w:name="_Toc848"/>
      <w:bookmarkEnd w:id="1974"/>
      <w:r>
        <w:rPr>
          <w:rtl w:val="true"/>
        </w:rPr>
        <w:t>(</w:t>
      </w:r>
      <w:r>
        <w:rPr>
          <w:rtl w:val="true"/>
        </w:rPr>
        <w:t>باب الجیم مع الواو</w:t>
      </w:r>
      <w:r>
        <w:rPr>
          <w:rtl w:val="true"/>
        </w:rPr>
        <w:t>)</w:t>
      </w:r>
      <w:bookmarkEnd w:id="1975"/>
    </w:p>
    <w:p>
      <w:pPr>
        <w:pStyle w:val="Heading5"/>
        <w:numPr>
          <w:ilvl w:val="4"/>
          <w:numId w:val="1"/>
        </w:numPr>
        <w:rPr/>
      </w:pPr>
      <w:bookmarkStart w:id="1976" w:name="__RefHeading___Toc308890_73709187"/>
      <w:bookmarkStart w:id="1977" w:name="_Toc849"/>
      <w:bookmarkEnd w:id="1976"/>
      <w:r>
        <w:rPr>
          <w:rtl w:val="true"/>
        </w:rPr>
        <w:t>جوب</w:t>
      </w:r>
      <w:bookmarkEnd w:id="1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أسماء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یقابل الدّعاء والسؤال بالقبول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فاعل من أَجَابَ یُجِیبُ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صارت المدینة مثل الجَوْبَة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الحفرة المستدیرة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منفتق بلا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جَوْبَة ، أی حتّی صار الغیم والسحاب محیطا بآفاق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فانْجَابَ السّحاب عن المدینة حتی صار کالإکلیل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انجمع وتقبّض بعضه إلی بعض وانکشف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قوم مُجْتَابِی النّمار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لابسیها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اجْتَبْتُ القمیصَ والظّلام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دخلت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قطع وسطه فهو مَجُوب ومُجَوَّب ، وبه سمّی جَیْبُ القمیص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إهابا معطونا فَجَوَّبْتُ وسطه وأدخلته فی عنقی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خیفان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هذا الحیّ من أنمار فجَوْبُ أب ، وأولاد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أنّهم جِیبُوا من أب واحد وقُطِعُوا منه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للأنصار رضی الله عنه وعنهم یوم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جِیبَت </w:t>
      </w:r>
      <w:bookmarkStart w:id="1978" w:name="pg11386_141754"/>
    </w:p>
    <w:p>
      <w:pPr>
        <w:pStyle w:val="BookText"/>
        <w:rPr/>
      </w:pPr>
      <w:bookmarkEnd w:id="1978"/>
      <w:r>
        <w:rPr>
          <w:rFonts w:ascii="IRNazanin" w:hAnsi="IRNazanin" w:eastAsia="IRNazanin"/>
          <w:color w:val="111111"/>
          <w:sz w:val="28"/>
          <w:sz w:val="28"/>
          <w:szCs w:val="28"/>
          <w:rtl w:val="true"/>
          <w:lang w:bidi="fa-IR"/>
        </w:rPr>
        <w:t>العرب عنّا کما جِیبَت الرّحا عن قطبها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خرقت العرب عنّا ، فکنّا وسطا ، وکانت العرب حوالینا کالرّحا وقطبها الّذی تدور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لقمان بن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لیل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یسری لیله کله لا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یصفه بالشّجاعة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 البلاد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أیّ اللّیل أَجْوَبُ دعوة؟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اللّیل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 ، أی أسرع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 ،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وقیاس هذا أن یکون من جَابَ لا من أَجَابَ ؛ لأنّ ما زاد علی الفعل الثّلاثی لا یبنی منه أفعل من کذا إلّا فی أحرف جاءت شاذّة قال الزمخشری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کأنه فی التّقدیر من جَابَت الدّعوة بوزن فعلت بالضّم ، کطالت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صارت مُسْتَجَابَة ، کقولهم فی فقیر وشدید ، کأنّهما من فقر وشدد ، ولیس ذلک بمستعمل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من جُبْتُ الأرض إذا قطعتها بالسّیر ، علی معنی أمضی دعوة ، وأنفذ إلی مظّانّ الإِجَابَة والقبول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بناء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فسمعنا جَوَاباً من السماء ، فإذا بطائر أعظم من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الجَوْب ، وهو انقضاض الطائر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غزوة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طلحة مُجَوَّب علی النبی صلی‌الله‌علیه‌وسلم بجحفة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مترّس علیه یقیه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للتّرس أیضا جَوْبَة</w:t>
      </w:r>
      <w:r>
        <w:rPr>
          <w:rFonts w:eastAsia="IRNazanin" w:cs="IRNazanin"/>
          <w:color w:val="111111"/>
          <w:sz w:val="28"/>
          <w:szCs w:val="28"/>
          <w:rtl w:val="true"/>
          <w:lang w:bidi="fa-IR"/>
        </w:rPr>
        <w:t>.</w:t>
      </w:r>
    </w:p>
    <w:p>
      <w:pPr>
        <w:pStyle w:val="Heading5"/>
        <w:numPr>
          <w:ilvl w:val="4"/>
          <w:numId w:val="1"/>
        </w:numPr>
        <w:rPr/>
      </w:pPr>
      <w:bookmarkStart w:id="1979" w:name="__RefHeading___Toc308892_73709187"/>
      <w:bookmarkStart w:id="1980" w:name="_Toc850"/>
      <w:bookmarkEnd w:id="1979"/>
      <w:r>
        <w:rPr>
          <w:rtl w:val="true"/>
        </w:rPr>
        <w:t>جوث</w:t>
      </w:r>
      <w:bookmarkEnd w:id="1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التّلب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النّبیّ صلی‌الله‌علیه‌وسلم جُوثَة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خوبة وهی الفاقة ، وستذکر فی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جمعة جمّعت بعد المدینة بِجُوَاثَی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حصن بالبحرین</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308894_73709187"/>
      <w:bookmarkStart w:id="1982" w:name="_Toc851"/>
      <w:bookmarkEnd w:id="1981"/>
      <w:r>
        <w:rPr>
          <w:rtl w:val="true"/>
        </w:rPr>
        <w:t>جوح</w:t>
      </w:r>
      <w:bookmarkEnd w:id="198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یرید أن یَجْتَاح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یستأصله ویأتی علیه أخذا وإنفاقا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ما ذکره من اجْتِیَاح والده ماله أن مقدار ما یحتاج إلیه فی النّفقة شیء کثیر لا یسعه ماله إلّا أن یَجْتَاح أصله ، فلم یرخّص له فی ترک النّفقة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أنه إذا احتاج إلی مالک أخذ منک قدر الحاجة ، وإذا لم یکن لک مال وکان لک کسب لزمک أن تکتسب وتنفق علیه ، فأمّا أن یکون أراد به إباحة ماله له حتّی یَجْتَاحَه ویأتی علیه إسرافا وتبذیرا فلا أعلم أحدا 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والاجْتِیَاح من الجَائِحَة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الآفة </w:t>
      </w:r>
      <w:bookmarkStart w:id="1983" w:name="pg11386_141756"/>
    </w:p>
    <w:p>
      <w:pPr>
        <w:pStyle w:val="BookText"/>
        <w:rPr/>
      </w:pPr>
      <w:bookmarkEnd w:id="1983"/>
      <w:r>
        <w:rPr>
          <w:rFonts w:ascii="Amiri" w:hAnsi="Amiri" w:eastAsia="Amiri" w:cs="Amiri"/>
          <w:color w:val="111111"/>
          <w:sz w:val="28"/>
          <w:sz w:val="28"/>
          <w:szCs w:val="28"/>
          <w:rtl w:val="true"/>
          <w:lang w:bidi="ar-SA"/>
        </w:rPr>
        <w:t xml:space="preserve">التی تهلک الثّمار والأموال وتستأصلها ، وکلّ مصیبة عظیمة وفتنة مبیرة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جَائِحَة ، والجمع جَوَائِح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وجَاحَهُم یَجُوحُهم 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غشیهم بالجَوائِح وأهلکهم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أعاذکم الله من جَوْح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بیع السّنین ووضع الجَوَائِح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بوضع الجَوَائِح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ندب واستحباب عند عامّة الفقهاء ، لا أمر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وجماعة من أصحاب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لازم ، یوضع بقدر ما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یوضع فی الثلث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کانت الجَائِحَة دون الثّلث فهو من مال المشتری ، وإن کانت أکثر فمن مال البائع</w:t>
      </w:r>
      <w:r>
        <w:rPr>
          <w:rFonts w:eastAsia="IRNazanin" w:cs="IRNazanin"/>
          <w:color w:val="111111"/>
          <w:sz w:val="28"/>
          <w:szCs w:val="28"/>
          <w:rtl w:val="true"/>
          <w:lang w:bidi="fa-IR"/>
        </w:rPr>
        <w:t>.</w:t>
      </w:r>
    </w:p>
    <w:p>
      <w:pPr>
        <w:pStyle w:val="Heading5"/>
        <w:numPr>
          <w:ilvl w:val="4"/>
          <w:numId w:val="1"/>
        </w:numPr>
        <w:rPr/>
      </w:pPr>
      <w:bookmarkStart w:id="1984" w:name="__RefHeading___Toc308896_73709187"/>
      <w:bookmarkStart w:id="1985" w:name="_Toc852"/>
      <w:bookmarkEnd w:id="1984"/>
      <w:r>
        <w:rPr>
          <w:rtl w:val="true"/>
        </w:rPr>
        <w:t>جود</w:t>
      </w:r>
      <w:bookmarkEnd w:id="1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باعده الله من النار سبعین خریفا للمضمّر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الجَوَاد ، وهو الفرس السّابق الجَیِّد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مقو ومضعف إذا کانت دابّته قویّة أو ضعیفة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یمرّ کأَجَاوِید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أَجْوَاد ، وأَجْوَاد جمع جَوَاد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الدرداء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أفضل من الحمل علی عشرین جَوَادا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سلیمان بن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إلیه جَوَادا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سریعا کالفرس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یرید سیرا جَوَادا ، کما یقال سرنا عقبة جوادا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یأت أحد من ناحیة إلا حدّث بالجَوْد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الواسع الغزیر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جَادَهُمُ المطر یَجُودُهم 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 أهل مکة وقد جِیدُوا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مطروا مطرا جَوْداً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ابنه إبراهیم علیه الصلاة والسّلام 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یخرجها ویدفعها کما یدفع الإنسان ماله یَجُود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کان فی النّزع وسیاق الموت</w:t>
      </w:r>
      <w:r>
        <w:rPr>
          <w:rFonts w:eastAsia="IRNazanin" w:cs="IRNazanin"/>
          <w:color w:val="111111"/>
          <w:sz w:val="28"/>
          <w:szCs w:val="28"/>
          <w:rtl w:val="true"/>
          <w:lang w:bidi="fa-IR"/>
        </w:rPr>
        <w:t xml:space="preserve">. </w:t>
      </w:r>
      <w:bookmarkStart w:id="1986" w:name="pg11386_141758"/>
    </w:p>
    <w:p>
      <w:pPr>
        <w:pStyle w:val="BookText"/>
        <w:rPr/>
      </w:pPr>
      <w:bookmarkEnd w:id="19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تَجَوَّدْتُها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تخیّرت الأجود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أنا بجَوَادَّ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جمع 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معظم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هذه الکلمة من جدد ، وإنما ذکرناهاهنا حملا علی ظاهرها</w:t>
      </w:r>
      <w:r>
        <w:rPr>
          <w:rFonts w:eastAsia="IRNazanin" w:cs="IRNazanin"/>
          <w:color w:val="111111"/>
          <w:sz w:val="28"/>
          <w:szCs w:val="28"/>
          <w:rtl w:val="true"/>
          <w:lang w:bidi="fa-IR"/>
        </w:rPr>
        <w:t>.</w:t>
      </w:r>
    </w:p>
    <w:p>
      <w:pPr>
        <w:pStyle w:val="Heading5"/>
        <w:numPr>
          <w:ilvl w:val="4"/>
          <w:numId w:val="1"/>
        </w:numPr>
        <w:rPr/>
      </w:pPr>
      <w:bookmarkStart w:id="1987" w:name="__RefHeading___Toc308898_73709187"/>
      <w:bookmarkStart w:id="1988" w:name="_Toc853"/>
      <w:bookmarkEnd w:id="1987"/>
      <w:r>
        <w:rPr>
          <w:rtl w:val="true"/>
        </w:rPr>
        <w:t>جور</w:t>
      </w:r>
      <w:bookmarkEnd w:id="1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أم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کسائها وغیظ 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الضّرّة ، من المُجَاوَرَة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أنها تری حسنها فیغیظها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بین جَارَتَیْن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امرأتین ضرّتین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یغرّک أن کانت جَارَتُک هی أوسم وأحبّ إلی رسول الله صلی‌الله‌علیه‌وسلم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عائشة رضی الله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ویُجِیرُ علیهم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أَجَارَ واحد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أو عبد أو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أو جماعة من الکفّار وخفرهم وأمّنهم جاز ذلک علی جمیع المسلمین ، لا ینقض علیه جواره وأمانه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تُجِیرُ بین البحور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تفصل بینها وتمنع أحدها من الاختلاط بالآخر والبغی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القسامة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 أن تُجِیرَ ابنی هذا برجل من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تؤمّنه منها ، ولا تستخلفه وتحول بینه وبینها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یرویه بالزّای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تأذن له فی ترک الیمین وتجیزه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میقات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جَوْرٌ عن طریقنا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مائل عنه لیس علی جادّته ، من جَارَ یَجُورُ إذا مال وضلّ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یسیر الرّاکب بین النّطفتین لا یخشی إلّا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ضلالا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الأزهری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یخشی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إلّا ، فإن صح فیکون الجَوْرُ بمعنی الظّلم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یُجَاوِرُ بحراء ویجاور فی العشر الأواخر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یعتکف وقد تکرر ذکرها فی الحدیث بمعنی الاعتکاف ، وهی مفاعلة من الجِوَار</w:t>
      </w:r>
      <w:r>
        <w:rPr>
          <w:rFonts w:eastAsia="IRNazanin" w:cs="IRNazanin"/>
          <w:color w:val="111111"/>
          <w:sz w:val="28"/>
          <w:szCs w:val="28"/>
          <w:rtl w:val="true"/>
          <w:lang w:bidi="fa-IR"/>
        </w:rPr>
        <w:t xml:space="preserve">. </w:t>
      </w:r>
      <w:bookmarkStart w:id="1989" w:name="pg11386_141759"/>
    </w:p>
    <w:p>
      <w:pPr>
        <w:pStyle w:val="BookText"/>
        <w:rPr/>
      </w:pPr>
      <w:bookmarkEnd w:id="19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عن المُجَاوِر یذهب للخلاء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المعتکف فأمّا المُجَاوَرَة بمکة والمدینة فیراد بها المقام مطلقا غیر ملتزم بشرائط الاعتکاف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بتخفیف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علی ساحل البحر ، بینها وبین مدینة الرّسول علیه الصلاة والسلام یوم ولیلة</w:t>
      </w:r>
      <w:r>
        <w:rPr>
          <w:rFonts w:eastAsia="IRNazanin" w:cs="IRNazanin"/>
          <w:color w:val="111111"/>
          <w:sz w:val="28"/>
          <w:szCs w:val="28"/>
          <w:rtl w:val="true"/>
          <w:lang w:bidi="fa-IR"/>
        </w:rPr>
        <w:t>.</w:t>
      </w:r>
    </w:p>
    <w:p>
      <w:pPr>
        <w:pStyle w:val="Heading5"/>
        <w:numPr>
          <w:ilvl w:val="4"/>
          <w:numId w:val="1"/>
        </w:numPr>
        <w:rPr/>
      </w:pPr>
      <w:bookmarkStart w:id="1990" w:name="__RefHeading___Toc308900_73709187"/>
      <w:bookmarkStart w:id="1991" w:name="_Toc854"/>
      <w:bookmarkEnd w:id="1990"/>
      <w:r>
        <w:rPr>
          <w:rtl w:val="true"/>
        </w:rPr>
        <w:t>جوز</w:t>
      </w:r>
      <w:bookmarkEnd w:id="1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أتت النبی صلی‌الله‌علیه‌وسلم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فی المنام کأنّ جَائِز بیتی قد انکسر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الله غائبک ، فرجع زوجها ثمّ غاب ، فرأت مثل ذلک ، فأتت النبی صلی‌الله‌علیه‌وسلم فلم تجده ، ووجدت أبا بکر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زوجک ، فذکرت ذلک لرسول الله صلی‌الله‌علیه‌وسلم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قصصتها علی أحد؟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الجَائِز هو الخشبة التی توضع علیها أطراف العوارض فی سقف البیت ، والجمع أَجْوِزة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حدیث أبی الطّفیل وبناء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بحیّة مثل قطعة الجَائِز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الضّیافة ثلاثة أیام ، وجَائِزَته یوم ولیلة ، وما زاد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یضاف ثلاثة أیام فیتکلّف له فی الیوم الأول مما اتّسع له من برّ وإلطاف ، ویقدّم له فی الیوم الثانی والثالث ما حضره ولا یزید علی عادته ، ثم یعطیه ما یَجُوزُ به مسافة یوم ولیلة ، ویسمّی الجِیْزَة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قدر ما یَجُوز به المسافر من منهل إلی منهل ، فما کان بعد ذلک فهو صدقة ومعروف ، إن شاء فعل وإن شاء ترک ، وإنما کره له المقام بعد ذلک لئلا تضیق به إقامته فتکون الصّدقة علی وجه المنّ والأذی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أَجِیزُوا الوفد بنحو ما کنت أَجِیزُهم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أعطوهم الجَیزَة والجَائِزَة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أَجَازَه یُجِیزُه إذا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أمنحک ألا أُجِیزُک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الأوّل فاستعیر لکلّ عطاء</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تَجَاوَزَ عن أمّتی ما حدّثت به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عفا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جَازَه یَجُوزُه إذا تعدّاه وعبر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وأنفسها بالنصب علی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الرفع علی الفاعل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أبایع الناس ، وکان من خلقی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التّساهل والتسامح فی البیع والاقتضاء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بکاء الصّبی فأَتَجَوَّز فی صلاتی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أخفّفها وأقلّلها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تَجَوَّزُوا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خفّفوها وأسرعوا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إنّه من 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فأکون أنا وأمّتی أوّل من یُجِیزُ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یَجُوز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جَازَ وأَجَاز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المسعی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تُجِیزُوا البطحاء إلّا 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القیامة والحساب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أُجِیزُ الیوم علی نفسی شاهدا إلا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أنفذ وأمضی ، من أَجَاز أمره یُجِیزه إذا أمضاه وجعله جَائِزاً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ذرّ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تُجِیزُوا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تقتلونی وتنفذوا فیّ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نکاح البکر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صمتت فهو إذنها ، وإن أبت فلا جَوَازَ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ولایة علیها مع الامتناع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المُجِیزان فالبیع للأوّل ، وإذا أنکح المجیزان فالنّکاح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والقیّم بأمر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المأذون له فی 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خاصم غلاما لزیاد فی برذون باعه وکفل له الغلام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مُجِیزاً وکفل لک غَرِمَ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قام من جَوْز اللّیل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حذیفة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جَوْزَه إلی سماء البیت ، أو جَائِز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الجَوْز أَجْوَاز</w:t>
      </w:r>
      <w:r>
        <w:rPr>
          <w:rFonts w:eastAsia="Amiri" w:cs="Amiri" w:ascii="Amiri" w:hAnsi="Amiri"/>
          <w:color w:val="111111"/>
          <w:sz w:val="28"/>
          <w:szCs w:val="28"/>
          <w:rtl w:val="true"/>
          <w:lang w:bidi="ar-SA"/>
        </w:rPr>
        <w:t xml:space="preserve">. </w:t>
      </w:r>
      <w:bookmarkStart w:id="1992" w:name="pg11386_141763"/>
    </w:p>
    <w:p>
      <w:pPr>
        <w:pStyle w:val="BookText"/>
        <w:rPr/>
      </w:pPr>
      <w:bookmarkEnd w:id="19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المنهال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النار أودیة فیها حیّات أمثال أَجْوَاز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أوساطها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عند عرفات کان یقام به سوق من أسواق العرب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الجَوَاز ، والمیم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سمّی به لأن إِجَازَة الحاجّ کانت فیه</w:t>
      </w:r>
      <w:r>
        <w:rPr>
          <w:rFonts w:eastAsia="IRNazanin" w:cs="IRNazanin"/>
          <w:color w:val="111111"/>
          <w:sz w:val="28"/>
          <w:szCs w:val="28"/>
          <w:rtl w:val="true"/>
          <w:lang w:bidi="fa-IR"/>
        </w:rPr>
        <w:t>.</w:t>
      </w:r>
    </w:p>
    <w:p>
      <w:pPr>
        <w:pStyle w:val="Heading5"/>
        <w:numPr>
          <w:ilvl w:val="4"/>
          <w:numId w:val="1"/>
        </w:numPr>
        <w:rPr/>
      </w:pPr>
      <w:bookmarkStart w:id="1993" w:name="__RefHeading___Toc308902_73709187"/>
      <w:bookmarkStart w:id="1994" w:name="_Toc855"/>
      <w:bookmarkEnd w:id="1993"/>
      <w:r>
        <w:rPr>
          <w:rtl w:val="true"/>
        </w:rPr>
        <w:t>جوس</w:t>
      </w:r>
      <w:bookmarkEnd w:id="1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قسّ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جَوْسَة النّاظر الذی لا یحار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شدّة نظره وتتابعه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حثّة النّاظر ، من الحثّ</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308904_73709187"/>
      <w:bookmarkStart w:id="1996" w:name="_Toc856"/>
      <w:bookmarkEnd w:id="1995"/>
      <w:r>
        <w:rPr>
          <w:rtl w:val="true"/>
        </w:rPr>
        <w:t>جوظ</w:t>
      </w:r>
      <w:bookmarkEnd w:id="1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الجموع المنوع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الکثیر اللّحم المختال 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القصیر البطین</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308906_73709187"/>
      <w:bookmarkStart w:id="1998" w:name="_Toc857"/>
      <w:bookmarkEnd w:id="1997"/>
      <w:r>
        <w:rPr>
          <w:rtl w:val="true"/>
        </w:rPr>
        <w:t>جوع</w:t>
      </w:r>
      <w:bookmarkEnd w:id="1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الرّضاعة من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المَجَاعَة مفعلة ، من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الذی یحرم من الرّضاع إنما هو الذی یرضع من جُوعِه ، وهو الطّفل ، یعنی أنّ الکبیر إذا رضع امرأة لا یحرم علیها بذلک الرّضاع ؛ لأنه لم یرضعها من الجُوع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صلة بن أشیم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سریع الاسْتِجَاعة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شدة الجُوع وقوّته</w:t>
      </w:r>
      <w:r>
        <w:rPr>
          <w:rFonts w:eastAsia="IRNazanin" w:cs="IRNazanin"/>
          <w:color w:val="111111"/>
          <w:sz w:val="28"/>
          <w:szCs w:val="28"/>
          <w:rtl w:val="true"/>
          <w:lang w:bidi="fa-IR"/>
        </w:rPr>
        <w:t>.</w:t>
      </w:r>
    </w:p>
    <w:p>
      <w:pPr>
        <w:pStyle w:val="Heading5"/>
        <w:numPr>
          <w:ilvl w:val="4"/>
          <w:numId w:val="1"/>
        </w:numPr>
        <w:rPr/>
      </w:pPr>
      <w:bookmarkStart w:id="1999" w:name="__RefHeading___Toc308908_73709187"/>
      <w:bookmarkStart w:id="2000" w:name="_Toc858"/>
      <w:bookmarkEnd w:id="1999"/>
      <w:r>
        <w:rPr>
          <w:rtl w:val="true"/>
        </w:rPr>
        <w:t>جوف</w:t>
      </w:r>
      <w:bookmarkEnd w:id="2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خلق آدم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أَجْوَف عرف أنه خلق لا یتمالک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یتمالک أی لا یتماسک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عمر أَجْوَف جلیدا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کبیر الجَوْف عظیمها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تنسوا الجَوْفَ وما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یدخل إلیه من الطّعام والشّراب ویجمع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أراد بالجَوْف القلب ، وما 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حفظ من معرفة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بالجَوْف البطن والفرج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علیکم الأَجْوَفَان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اللّیل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اللیل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ثلثه الآخر ، وهو الجزء الخامس من أسداس اللیل</w:t>
      </w:r>
      <w:r>
        <w:rPr>
          <w:rFonts w:eastAsia="IRNazanin" w:cs="IRNazanin"/>
          <w:color w:val="111111"/>
          <w:sz w:val="28"/>
          <w:szCs w:val="28"/>
          <w:rtl w:val="true"/>
          <w:lang w:bidi="fa-IR"/>
        </w:rPr>
        <w:t xml:space="preserve">. </w:t>
      </w:r>
      <w:bookmarkStart w:id="2001" w:name="pg11386_141765"/>
    </w:p>
    <w:p>
      <w:pPr>
        <w:pStyle w:val="BookText"/>
        <w:rPr/>
      </w:pPr>
      <w:bookmarkEnd w:id="20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خبیب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فَجَافَتْنِی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وصلت إلی جَوْفِی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مسروق فی البعیر المتردّی فی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اطعنوا فی جَوْفِه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الجَائِفَة ثلث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الطّعنة التی تنفذ إلی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جُفْتُه إذا أصبت جَوْفه ، وأَجَفْتُه الطّعنة وجُفْتُه بها ؛ والمراد بالجَوْف هاهنا کل ما له قوّة محیلة کالبطن والدّماغ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أحد لو فتّش إلا فتّش عن جَائِفَة أو 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المنقّلة من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ینقل العظم عن موضعه ،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أحد إلّا وفیه عیب عظیم ، فاستعار الجَائِفَة والمنقّلة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البیت وأَجَافَ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أَجِیفُوا أبوابکم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مالک بن 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رغیفا ورأس جُوَافَةٍ فعلی الدّنیا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الجُوَاف بالضّم والتّخفیف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 ولیس من جیّده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فتوقّلت بنا القلاص من أعالی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بطن الوادی</w:t>
      </w:r>
      <w:r>
        <w:rPr>
          <w:rFonts w:eastAsia="IRNazanin" w:cs="IRNazanin"/>
          <w:color w:val="111111"/>
          <w:sz w:val="28"/>
          <w:szCs w:val="28"/>
          <w:rtl w:val="true"/>
          <w:lang w:bidi="fa-IR"/>
        </w:rPr>
        <w:t>.</w:t>
      </w:r>
    </w:p>
    <w:p>
      <w:pPr>
        <w:pStyle w:val="Heading5"/>
        <w:numPr>
          <w:ilvl w:val="4"/>
          <w:numId w:val="1"/>
        </w:numPr>
        <w:rPr/>
      </w:pPr>
      <w:bookmarkStart w:id="2002" w:name="__RefHeading___Toc308910_73709187"/>
      <w:bookmarkStart w:id="2003" w:name="_Toc859"/>
      <w:bookmarkEnd w:id="2002"/>
      <w:r>
        <w:rPr>
          <w:rtl w:val="true"/>
        </w:rPr>
        <w:t>جول</w:t>
      </w:r>
      <w:bookmarkEnd w:id="2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فَاجْتَالَتْهُم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استخفّتهم فَجَالُوا معهم فی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جِال واجْتَال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الجَوَلَان فی الحرب ، واحتال الشّیء إذا ذهب به وساقه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الزّائل عن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جَالَتِ الخیل أهوی إلی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جَال یَجُول جَوْلَة إذا 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للباطل جَوْلَة ثم یضمحلّ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جَوَّل فی البلاد إذا 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أهله لا یستقرّون علی أمر یعرفونه ویطمئنّون إلیه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الصدّیق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للباطل نزوة ، ولأهل الحق 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یرید غلبة ، من جَال فی الحرب علی قرنه یَجُول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من الأوّل ؛ لأنه قال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 لها الأثر وتموت السّنن</w:t>
      </w:r>
      <w:r>
        <w:rPr>
          <w:rFonts w:eastAsia="IRNazanin" w:cs="IRNazanin"/>
          <w:color w:val="111111"/>
          <w:sz w:val="28"/>
          <w:szCs w:val="28"/>
          <w:rtl w:val="true"/>
          <w:lang w:bidi="fa-IR"/>
        </w:rPr>
        <w:t xml:space="preserve">. </w:t>
      </w:r>
      <w:bookmarkStart w:id="2004" w:name="pg11386_141767"/>
    </w:p>
    <w:p>
      <w:pPr>
        <w:pStyle w:val="BookText"/>
        <w:rPr/>
      </w:pPr>
      <w:bookmarkEnd w:id="20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صلی‌الله‌علیه‌وسلم إذا دخل إلینا لبس مِجْوَلا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ثوب صغیر تَجُول فیه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الخطّابی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للنبی صلی‌الله‌علیه‌وسلم مِجْول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صدرة من حدید ، یعنی الزّردیّة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ونَسْتَجِیل 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نراه جَائِلا یذهب به الرّیح هاهنا وهاهنا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بالخاء المعجمة والحاء المهملة ، وهو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وسیذکر فی موضعه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للأحنف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عقل ، مأخوذ من جُول البئر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لک عقل یمنعک کما یمنع جدار البئر</w:t>
      </w:r>
      <w:r>
        <w:rPr>
          <w:rFonts w:eastAsia="IRNazanin" w:cs="IRNazanin"/>
          <w:color w:val="111111"/>
          <w:sz w:val="28"/>
          <w:szCs w:val="28"/>
          <w:rtl w:val="true"/>
          <w:lang w:bidi="fa-IR"/>
        </w:rPr>
        <w:t>.</w:t>
      </w:r>
    </w:p>
    <w:p>
      <w:pPr>
        <w:pStyle w:val="Heading5"/>
        <w:numPr>
          <w:ilvl w:val="4"/>
          <w:numId w:val="1"/>
        </w:numPr>
        <w:rPr/>
      </w:pPr>
      <w:bookmarkStart w:id="2005" w:name="__RefHeading___Toc308912_73709187"/>
      <w:bookmarkStart w:id="2006" w:name="_Toc860"/>
      <w:bookmarkEnd w:id="2005"/>
      <w:r>
        <w:rPr>
          <w:rtl w:val="true"/>
        </w:rPr>
        <w:t>جون</w:t>
      </w:r>
      <w:bookmarkEnd w:id="2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إلی النبی صلی‌الله‌علیه‌وسلم وعلیه بردة جَوْنِیَّة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إلی الجَوْن ، وهو من الألوان ، ویقع علی الأسود والأبیض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الیاء للمبالغة ، کما تقول فی الأحمر أحمریّ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هی منسوبة إلی بنی الجَوْن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الأزد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الشام أقبل علی جمل وعلیه جلد کبش 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الکبش الجُونِیُ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الأسود الذی أشرب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نسبوا قالوا جُوِنیٌ بالضّم ، کما قالوا فی الدّهری 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نظر ، إلّا أن تکون الروایة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وعرضت علیه درع تکاد لا تری لصفائها ، فقال له أنیس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جَوْنَة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بیضاء قد غلبت صفاء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صفته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لیده بردا وریحا کأنّما أخرجها من جُونَة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الجُونَة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یعدّ فیها الطّیب ویحرز</w:t>
      </w:r>
      <w:r>
        <w:rPr>
          <w:rFonts w:eastAsia="IRNazanin" w:cs="IRNazanin"/>
          <w:color w:val="111111"/>
          <w:sz w:val="28"/>
          <w:szCs w:val="28"/>
          <w:rtl w:val="true"/>
          <w:lang w:bidi="fa-IR"/>
        </w:rPr>
        <w:t>.</w:t>
      </w:r>
    </w:p>
    <w:p>
      <w:pPr>
        <w:pStyle w:val="Heading5"/>
        <w:numPr>
          <w:ilvl w:val="4"/>
          <w:numId w:val="1"/>
        </w:numPr>
        <w:rPr/>
      </w:pPr>
      <w:bookmarkStart w:id="2007" w:name="__RefHeading___Toc308914_73709187"/>
      <w:bookmarkStart w:id="2008" w:name="_Toc861"/>
      <w:bookmarkEnd w:id="2007"/>
      <w:r>
        <w:rPr>
          <w:rtl w:val="true"/>
        </w:rPr>
        <w:t>جوا</w:t>
      </w:r>
      <w:bookmarkEnd w:id="2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أطّلی بِجِوَاءِ قدر أحبّ إلیّ من أن أطّلی بزعفران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القدر ، أو شیء توضع علیه من جلد أو خصفة ، وجمعها أَجْوِیَة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الجِئَاء مهموزة ، وجمعها أَجْئِئَة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لها الجِیَاء أیضا بلا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بجِئَاوَة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جعاوة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العرنّیین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فاجْتَوَوُا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أصابهم الجَوَی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المرض وداء الجوف إذا تطاول ، وذلک إذا لم یوافقهم هواؤها واستوخموها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اجْتَوَیْت البلد إذا کرهت المقام فیه وإن کنت فی نعمة</w:t>
      </w:r>
      <w:r>
        <w:rPr>
          <w:rFonts w:eastAsia="IRNazanin" w:cs="IRNazanin"/>
          <w:color w:val="111111"/>
          <w:sz w:val="28"/>
          <w:szCs w:val="28"/>
          <w:rtl w:val="true"/>
          <w:lang w:bidi="fa-IR"/>
        </w:rPr>
        <w:t xml:space="preserve">. </w:t>
      </w:r>
      <w:bookmarkStart w:id="2009" w:name="pg11386_141769"/>
    </w:p>
    <w:p>
      <w:pPr>
        <w:pStyle w:val="BookText"/>
        <w:rPr/>
      </w:pPr>
      <w:bookmarkEnd w:id="20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عبد الرحمن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القاسم لا یدخل منزله إلّا تأوّه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أخرج هذا منک إلّا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داء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من الجَوَی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الوجد من عشق أو 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یأجوج ومأجوج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فتَجْوَی الأرض من نتنهم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جَوِیَ یَجْوَی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سلمان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امرئ جَوَّانِیًّا وبرّانیّا ، فمن یصلح جَوَّانِیَّه یصلح الله برّانیّه ، ومن یفسد جوّانیّه یفسد الله برّانیّه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باطنا وظاهرا ، وسرّا وعلانیة ، وهو منسوب إلی جوّ البیت وهو داخله ، وزیادة الألف والنون للتأکید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الأَجْوَاء ، وشقّ 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 ، وهو ما بین السّماء والأرض</w:t>
      </w:r>
      <w:r>
        <w:rPr>
          <w:rFonts w:eastAsia="Amiri" w:cs="Amiri" w:ascii="Amiri" w:hAnsi="Amiri"/>
          <w:color w:val="111111"/>
          <w:sz w:val="28"/>
          <w:szCs w:val="28"/>
          <w:rtl w:val="true"/>
          <w:lang w:bidi="ar-SA"/>
        </w:rPr>
        <w:t>.</w:t>
      </w:r>
    </w:p>
    <w:p>
      <w:pPr>
        <w:pStyle w:val="Heading5"/>
        <w:numPr>
          <w:ilvl w:val="4"/>
          <w:numId w:val="1"/>
        </w:numPr>
        <w:rPr/>
      </w:pPr>
      <w:bookmarkStart w:id="2010" w:name="__RefHeading___Toc308916_73709187"/>
      <w:bookmarkStart w:id="2011" w:name="_Toc862"/>
      <w:bookmarkEnd w:id="2010"/>
      <w:r>
        <w:rPr>
          <w:rtl w:val="true"/>
        </w:rPr>
        <w:t>جوارش</w:t>
      </w:r>
      <w:bookmarkEnd w:id="2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رجل من العراق إلی ابن عمر رضی الله عنه جَوَارِشَ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من الأدویة المرکّبة یقوّی المعدة ویهضم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اللفظة عربیة</w:t>
      </w:r>
      <w:r>
        <w:rPr>
          <w:rFonts w:eastAsia="IRNazanin" w:cs="IRNazanin"/>
          <w:color w:val="111111"/>
          <w:sz w:val="28"/>
          <w:szCs w:val="28"/>
          <w:rtl w:val="true"/>
          <w:lang w:bidi="fa-IR"/>
        </w:rPr>
        <w:t>.</w:t>
      </w:r>
    </w:p>
    <w:p>
      <w:pPr>
        <w:pStyle w:val="Heading4"/>
        <w:numPr>
          <w:ilvl w:val="3"/>
          <w:numId w:val="1"/>
        </w:numPr>
        <w:rPr/>
      </w:pPr>
      <w:bookmarkStart w:id="2012" w:name="__RefHeading___Toc308918_73709187"/>
      <w:bookmarkStart w:id="2013" w:name="_Toc863"/>
      <w:bookmarkEnd w:id="2012"/>
      <w:r>
        <w:rPr>
          <w:rtl w:val="true"/>
        </w:rPr>
        <w:t>(</w:t>
      </w:r>
      <w:r>
        <w:rPr>
          <w:rtl w:val="true"/>
        </w:rPr>
        <w:t>باب الجیم مع الهاء</w:t>
      </w:r>
      <w:r>
        <w:rPr>
          <w:rtl w:val="true"/>
        </w:rPr>
        <w:t>)</w:t>
      </w:r>
      <w:bookmarkEnd w:id="2013"/>
    </w:p>
    <w:p>
      <w:pPr>
        <w:pStyle w:val="Heading5"/>
        <w:numPr>
          <w:ilvl w:val="4"/>
          <w:numId w:val="1"/>
        </w:numPr>
        <w:rPr/>
      </w:pPr>
      <w:bookmarkStart w:id="2014" w:name="__RefHeading___Toc308920_73709187"/>
      <w:bookmarkStart w:id="2015" w:name="_Toc864"/>
      <w:bookmarkEnd w:id="2014"/>
      <w:r>
        <w:rPr>
          <w:rtl w:val="true"/>
        </w:rPr>
        <w:t>جهجه</w:t>
      </w:r>
      <w:bookmarkEnd w:id="2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أسلم عدا علیه ذئب ، فانتزع شاة من غنمه فجَهْجَأَه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جَهْجَهَه ، فأبدل الهاء همزة لکثرة الهاآت وقرب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اللّیالی حتی یملک رجل یقال له الجَهْجَاه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مرکّب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الجهجل</w:t>
      </w:r>
    </w:p>
    <w:p>
      <w:pPr>
        <w:pStyle w:val="Heading5"/>
        <w:numPr>
          <w:ilvl w:val="4"/>
          <w:numId w:val="1"/>
        </w:numPr>
        <w:rPr/>
      </w:pPr>
      <w:bookmarkStart w:id="2016" w:name="__RefHeading___Toc308922_73709187"/>
      <w:bookmarkStart w:id="2017" w:name="_Toc865"/>
      <w:bookmarkEnd w:id="2016"/>
      <w:r>
        <w:rPr>
          <w:rtl w:val="true"/>
        </w:rPr>
        <w:t>جهد</w:t>
      </w:r>
      <w:bookmarkEnd w:id="2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 ، ولکن جِهَاد 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محاربة الکفار ، وهو المبالغة واستفراغ ما فی الوسع والطّاقة من 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جَهَدَ الرجل فی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جدّ فیه وبالغ ، وجَاهَد فی الحرب مُجَاهَدَة وجِهَادا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بالنیة إخلاص العمل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 لم یبق بعد فتح مکة هجرة ؛ لأنّها قد صارت دار إسلام ، وإنما هو الإخلاص فی الجِهَاد وقتال الکفّار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معاذ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أَجْتَهِد رأیی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الوسع فی طلب الأمر ، </w:t>
      </w:r>
      <w:bookmarkStart w:id="2018" w:name="pg11386_141771"/>
    </w:p>
    <w:p>
      <w:pPr>
        <w:pStyle w:val="BookText"/>
        <w:rPr/>
      </w:pPr>
      <w:bookmarkEnd w:id="2018"/>
      <w:r>
        <w:rPr>
          <w:rFonts w:ascii="IRNazanin" w:hAnsi="IRNazanin" w:eastAsia="IRNazanin"/>
          <w:color w:val="111111"/>
          <w:sz w:val="28"/>
          <w:sz w:val="28"/>
          <w:szCs w:val="28"/>
          <w:rtl w:val="true"/>
          <w:lang w:bidi="fa-IR"/>
        </w:rPr>
        <w:t xml:space="preserve">وهو افتعال من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القضیّة الّتی تعرض للحاکم من طریق القیاس إلی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الرّأی الذی یراه من قبل نفسه من غیر حمل علی کتاب أو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أم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خلّفها الجَهْد عن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تکرر لفظ الجَهْد والجَهْد فی الحدیث کثیرا ، وهو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الوسع والطّاقة ، وبالفتح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المبالغة والغایة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هما لغتان فی الوسع والطّاقة ، فأمّا فی المشقّة والغایة فالفتح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 به فی حدیث أم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المضموم حدیث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الصّدقة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قدر ما یحتمله حال القلیل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المفتوح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 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الحالة الشّاقّة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وحدیث عثمان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فی جیش العسرة مُجْهِدُون معسرون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جُهِدَ الرجل فهو 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 الناس فهم مَجْهُودُون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أجدبوا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أَجْهَد فهو مُجْهِد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ذو جَهْد ومشقّة ، وهو من أَجْهَدَ دابّته إذا حمل علیها فی السّیر فوق طاقتها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ذا دابّة ضعیفة من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فاستعاره للحال فی قلّة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وأُجْهِدَ فهو مُجْهَد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 أوقع فی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 بین شعبها الأربع ثم جَهَدَهَا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دفعها وحفزها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جَهَدَ الرجل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جدّ فیه وبالغ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الأقرع والأبرص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لا أَجْهَدُک الیوم بشیء أخذته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أشقّ علیک وأردّک فی شیء تأخذه من مالی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الجَهْد من أسماء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یُجْهِد الرجل ماله ثم یقعد یسأل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یفرّقه جمیعه هاهنا وهاهنا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صلی‌الله‌علیه‌وسلم نزل بأرض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نبات بها</w:t>
      </w:r>
      <w:r>
        <w:rPr>
          <w:rFonts w:eastAsia="IRNazanin" w:cs="IRNazanin"/>
          <w:color w:val="111111"/>
          <w:sz w:val="28"/>
          <w:szCs w:val="28"/>
          <w:rtl w:val="true"/>
          <w:lang w:bidi="fa-IR"/>
        </w:rPr>
        <w:t>.</w:t>
      </w:r>
    </w:p>
    <w:p>
      <w:pPr>
        <w:pStyle w:val="Heading5"/>
        <w:numPr>
          <w:ilvl w:val="4"/>
          <w:numId w:val="1"/>
        </w:numPr>
        <w:rPr/>
      </w:pPr>
      <w:bookmarkStart w:id="2019" w:name="__RefHeading___Toc308924_73709187"/>
      <w:bookmarkStart w:id="2020" w:name="_Toc866"/>
      <w:bookmarkEnd w:id="2019"/>
      <w:r>
        <w:rPr>
          <w:rtl w:val="true"/>
        </w:rPr>
        <w:t>جهر</w:t>
      </w:r>
      <w:bookmarkEnd w:id="202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صفته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رآه جَهَرَه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عظم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جَهَرت الرجل واجْتَهَرتَه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رأیته عظیم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جَهِیر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منظر</w:t>
      </w:r>
      <w:r>
        <w:rPr>
          <w:rFonts w:eastAsia="IRNazanin" w:cs="IRNazanin"/>
          <w:color w:val="111111"/>
          <w:sz w:val="28"/>
          <w:szCs w:val="28"/>
          <w:rtl w:val="true"/>
          <w:lang w:bidi="fa-IR"/>
        </w:rPr>
        <w:t xml:space="preserve">. </w:t>
      </w:r>
      <w:bookmarkStart w:id="2021" w:name="pg11386_141772"/>
    </w:p>
    <w:p>
      <w:pPr>
        <w:pStyle w:val="BookText"/>
        <w:rPr/>
      </w:pPr>
      <w:bookmarkEnd w:id="20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رأیناکم جَهَرْنَاکم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أعجبتنا أجسامکم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الناس بها بصلا وثوما فَجَهَرُوه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استخرجوه وأکلوه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جَهَرْت البئر إذا کانت مندفنة فأخرجت 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تصف أباها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اجْتَهَر دفن 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ضربته لإحکامه الأمر بعد انتشاره ، شبّهته برجل أتی علی آبار قد اندفن ماؤها فأخرج ما فیها من الدّفن حتی نبع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أمّتی معافی إلا المُجَاهِرِین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جَاهَرُوا بمعاصیهم ، وأظهروها ، وکشفوا ما ستر الله علیهم منها فیتحدّثون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جَهَرَ ، وأَجْهَر ، وجَاهَرَ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الإِجْهَار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بمعنی المُجَاهَرة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لفاسق ولا مُجَاهِر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رجلا مُجْهِراً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صاحب جهر ورفع لصوته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به صوته فهو جَهِیرٌ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وأَجْهَر فهو مُجْهِرٌ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بشدّة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مِجْهَر بکسر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من عادته أن یَجْهَرَ بکلامه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امرأة جَهِیرَة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عالیة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من حسن المنظر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العباس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نادی بصوت له 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منسوب إلی جَهْوَرَ بصوته</w:t>
      </w:r>
      <w:r>
        <w:rPr>
          <w:rFonts w:eastAsia="IRNazanin" w:cs="IRNazanin"/>
          <w:color w:val="111111"/>
          <w:sz w:val="28"/>
          <w:szCs w:val="28"/>
          <w:rtl w:val="true"/>
          <w:lang w:bidi="fa-IR"/>
        </w:rPr>
        <w:t>.</w:t>
      </w:r>
    </w:p>
    <w:p>
      <w:pPr>
        <w:pStyle w:val="Heading5"/>
        <w:numPr>
          <w:ilvl w:val="4"/>
          <w:numId w:val="1"/>
        </w:numPr>
        <w:rPr/>
      </w:pPr>
      <w:bookmarkStart w:id="2022" w:name="__RefHeading___Toc308926_73709187"/>
      <w:bookmarkStart w:id="2023" w:name="_Toc867"/>
      <w:bookmarkEnd w:id="2022"/>
      <w:r>
        <w:rPr>
          <w:rtl w:val="true"/>
        </w:rPr>
        <w:t>جهز</w:t>
      </w:r>
      <w:bookmarkEnd w:id="202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یغز ولم یُجَهِّزْ غازیا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تَجْهِیز الغازی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تحمیله وإعداد ما یحتاج إلیه فی غزوه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تَجْهِیز العروس ، وتَجْهِیزُ المیّت</w:t>
      </w:r>
      <w:r>
        <w:rPr>
          <w:rFonts w:eastAsia="Amiri" w:cs="Amiri" w:ascii="Amiri" w:hAnsi="Amiri"/>
          <w:color w:val="111111"/>
          <w:sz w:val="28"/>
          <w:szCs w:val="28"/>
          <w:rtl w:val="true"/>
          <w:lang w:bidi="ar-SA"/>
        </w:rPr>
        <w:t xml:space="preserve">. </w:t>
      </w:r>
      <w:bookmarkStart w:id="2024" w:name="pg11386_141774"/>
    </w:p>
    <w:p>
      <w:pPr>
        <w:pStyle w:val="BookText"/>
        <w:rPr/>
      </w:pPr>
      <w:bookmarkEnd w:id="2024"/>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ینتظرون إلّا مرضا مفسدا أو موتا مُجْهِزاً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أَجْهَزَ علی الجریح یُجْهِز ، إذا أسرع قتله وحرّره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یُجْهَز علی جریحهم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صرع منهم وکفی قتاله لا یقتل ؛ لأنهم مسلمون ، والقصد من قتالهم دفع شرّهم ، فإذا لم یمکن ذلک إلا بقتلهم 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علی أبی جهل وهو صریع فأَجْهَز علیه</w:t>
      </w:r>
      <w:r>
        <w:rPr>
          <w:rFonts w:eastAsia="IRNazanin" w:cs="IRNazanin"/>
          <w:color w:val="111111"/>
          <w:sz w:val="28"/>
          <w:szCs w:val="28"/>
          <w:rtl w:val="true"/>
          <w:lang w:bidi="fa-IR"/>
        </w:rPr>
        <w:t>.</w:t>
      </w:r>
    </w:p>
    <w:p>
      <w:pPr>
        <w:pStyle w:val="Heading5"/>
        <w:numPr>
          <w:ilvl w:val="4"/>
          <w:numId w:val="1"/>
        </w:numPr>
        <w:rPr/>
      </w:pPr>
      <w:bookmarkStart w:id="2025" w:name="__RefHeading___Toc308928_73709187"/>
      <w:bookmarkStart w:id="2026" w:name="_Toc868"/>
      <w:bookmarkEnd w:id="2025"/>
      <w:r>
        <w:rPr>
          <w:rtl w:val="true"/>
        </w:rPr>
        <w:t>جهش</w:t>
      </w:r>
      <w:bookmarkEnd w:id="2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فأَجْهَشْت بالبکاء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یفزع الإنسان إلی الإنسان ویلجأ إلیه ، وهو مع ذلک یرید البکاء ، کما یفزع الصّبیّ إلی أمّه وأبیه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جَهَشْت وأَجْهَشْت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فجَهَشْنا إلی رسول الله صلی‌الله‌علیه‌وسلم</w:t>
      </w:r>
      <w:r>
        <w:rPr>
          <w:rFonts w:eastAsia="IRNazanin" w:cs="IRNazanin"/>
          <w:color w:val="111111"/>
          <w:sz w:val="28"/>
          <w:szCs w:val="28"/>
          <w:rtl w:val="true"/>
          <w:lang w:bidi="fa-IR"/>
        </w:rPr>
        <w:t>».</w:t>
      </w:r>
    </w:p>
    <w:p>
      <w:pPr>
        <w:pStyle w:val="Heading5"/>
        <w:numPr>
          <w:ilvl w:val="4"/>
          <w:numId w:val="1"/>
        </w:numPr>
        <w:rPr/>
      </w:pPr>
      <w:bookmarkStart w:id="2027" w:name="__RefHeading___Toc308930_73709187"/>
      <w:bookmarkStart w:id="2028" w:name="_Toc869"/>
      <w:bookmarkEnd w:id="2027"/>
      <w:r>
        <w:rPr>
          <w:rtl w:val="true"/>
        </w:rPr>
        <w:t>جهض</w:t>
      </w:r>
      <w:bookmarkEnd w:id="2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محمّد بن مسلمة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یوم أحد رجلا فجَاهَضَنی عنه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مانعنی عنه وأزالنی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فأَجْهَضُوهُم عن أثقالهم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نحّوهم عنها وأزالوهم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أَجْهَضْته عن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فأَجْهَضت جنینها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أسقطت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جَهِیض</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308932_73709187"/>
      <w:bookmarkStart w:id="2030" w:name="_Toc870"/>
      <w:bookmarkEnd w:id="2029"/>
      <w:r>
        <w:rPr>
          <w:rtl w:val="true"/>
        </w:rPr>
        <w:t>جهل</w:t>
      </w:r>
      <w:bookmarkEnd w:id="2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لتُجَهِّلُون ، وتبخّلون ، وتجبّنون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تحملون الآباء علی الجَهْل حفظا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فی حرف الباء والجیم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اسْتَجْهَل مؤمنا فعلیه إثمه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حمله علی شیء لیس من خلقه فیغضبه فإنما إثمه علی من أحوجه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الإفک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اجْتَهَلَتْهُ الحمیّةُ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حملته الأنفة والغضب علی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العلم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یتعلّم ما لا حاجة إلیه کالنّجوم وعلوم الأوائل ، ویدع ما یحتاج إلیه فی دینه من علم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یتکلّف العالم القول فیما لا یعلمه فیُجَهِّله ذلک</w:t>
      </w:r>
      <w:r>
        <w:rPr>
          <w:rFonts w:eastAsia="IRNazanin" w:cs="IRNazanin"/>
          <w:color w:val="111111"/>
          <w:sz w:val="28"/>
          <w:szCs w:val="28"/>
          <w:rtl w:val="true"/>
          <w:lang w:bidi="fa-IR"/>
        </w:rPr>
        <w:t xml:space="preserve">. </w:t>
      </w:r>
      <w:bookmarkStart w:id="2031" w:name="pg11386_141776"/>
    </w:p>
    <w:p>
      <w:pPr>
        <w:pStyle w:val="BookText"/>
        <w:rPr/>
      </w:pPr>
      <w:bookmarkEnd w:id="2031"/>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امرؤ فیک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ذکرها فی الحدیث ، وهی الحال الّتی کانت علیها العرب قبل الإسلام ؛ من الجَهْل بالله ورسوله وشرائع الدّین ، والمفاخرة بالأنساب والکبر والتّجبّر وغیر ذلک</w:t>
      </w:r>
      <w:r>
        <w:rPr>
          <w:rFonts w:eastAsia="IRNazanin" w:cs="IRNazanin"/>
          <w:color w:val="111111"/>
          <w:sz w:val="28"/>
          <w:szCs w:val="28"/>
          <w:rtl w:val="true"/>
          <w:lang w:bidi="fa-IR"/>
        </w:rPr>
        <w:t>.</w:t>
      </w:r>
    </w:p>
    <w:p>
      <w:pPr>
        <w:pStyle w:val="Heading5"/>
        <w:numPr>
          <w:ilvl w:val="4"/>
          <w:numId w:val="1"/>
        </w:numPr>
        <w:rPr/>
      </w:pPr>
      <w:bookmarkStart w:id="2032" w:name="__RefHeading___Toc308934_73709187"/>
      <w:bookmarkStart w:id="2033" w:name="_Toc871"/>
      <w:bookmarkEnd w:id="2032"/>
      <w:r>
        <w:rPr>
          <w:rtl w:val="true"/>
        </w:rPr>
        <w:t>جهم</w:t>
      </w:r>
      <w:bookmarkEnd w:id="20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ونستحیل 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الذی فرغ 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روی نستخیل 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لا نتخیّل فی السّحاب خالا إلّا المطر وإن کان جَهَاماً ؛ لشدّة حاجتنا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رواه بالحاء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لا ننظر من السّحاب فی حال إلّا إلی جَهَام ، من قلّة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کعب بن أسد لحیّ بن أخطب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جئتنی بِجَهَام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تعرضه علیّ من الدّین لا خیر فیه ، کالجَهَام الذی لا ماء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تکلنی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عدوّ یَتَجَهَّمُنی؟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یلقانی بالغلظة والوجه الکریه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فتَجَهَّمَنِی القوم</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308936_73709187"/>
      <w:bookmarkStart w:id="2035" w:name="_Toc872"/>
      <w:bookmarkEnd w:id="2034"/>
      <w:r>
        <w:rPr>
          <w:rtl w:val="true"/>
        </w:rPr>
        <w:t>جهنم</w:t>
      </w:r>
      <w:bookmarkEnd w:id="2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تکرر فی الحدیث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لفظة أعجمیة ، وهو اسم لنار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بها لبعد قعرها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رکیّة جِهِنَّام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والهاء والتشدید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بعیدة القعر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تعریب کهنّام بالعبرانی</w:t>
      </w:r>
      <w:r>
        <w:rPr>
          <w:rFonts w:eastAsia="IRNazanin" w:cs="IRNazanin"/>
          <w:color w:val="111111"/>
          <w:sz w:val="28"/>
          <w:szCs w:val="28"/>
          <w:rtl w:val="true"/>
          <w:lang w:bidi="fa-IR"/>
        </w:rPr>
        <w:t>.</w:t>
      </w:r>
    </w:p>
    <w:p>
      <w:pPr>
        <w:pStyle w:val="Heading4"/>
        <w:numPr>
          <w:ilvl w:val="3"/>
          <w:numId w:val="1"/>
        </w:numPr>
        <w:rPr/>
      </w:pPr>
      <w:bookmarkStart w:id="2036" w:name="__RefHeading___Toc308938_73709187"/>
      <w:bookmarkStart w:id="2037" w:name="_Toc873"/>
      <w:bookmarkEnd w:id="2036"/>
      <w:r>
        <w:rPr>
          <w:rtl w:val="true"/>
        </w:rPr>
        <w:t>(</w:t>
      </w:r>
      <w:r>
        <w:rPr>
          <w:rtl w:val="true"/>
        </w:rPr>
        <w:t>باب الجیم مع الیاء</w:t>
      </w:r>
      <w:r>
        <w:rPr>
          <w:rtl w:val="true"/>
        </w:rPr>
        <w:t>)</w:t>
      </w:r>
      <w:bookmarkEnd w:id="2037"/>
    </w:p>
    <w:p>
      <w:pPr>
        <w:pStyle w:val="Heading5"/>
        <w:numPr>
          <w:ilvl w:val="4"/>
          <w:numId w:val="1"/>
        </w:numPr>
        <w:rPr/>
      </w:pPr>
      <w:bookmarkStart w:id="2038" w:name="__RefHeading___Toc308940_73709187"/>
      <w:bookmarkStart w:id="2039" w:name="_Toc874"/>
      <w:bookmarkEnd w:id="2038"/>
      <w:r>
        <w:rPr>
          <w:rtl w:val="true"/>
        </w:rPr>
        <w:t>جیب</w:t>
      </w:r>
      <w:bookmarkEnd w:id="2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نهر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حافتاه الیاقوت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فی کتاب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جاء فی سنن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المُجَیَّب ، أو المجوّف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جاء فی معالم السّنن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المُجَیَّب أو المجوَّب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فیهما علی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جُبْتُ الشیء إذا 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والشیء مَجِیب أو مَجُوب ، کما قالوا مشیب ومشوب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وانقلاب الواو عن الیاء کثیر فی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جَیَّبَ یُجَیِّب فهو 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مقوّر ، وکذلک بالواو</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308942_73709187"/>
      <w:bookmarkStart w:id="2041" w:name="_Toc875"/>
      <w:bookmarkEnd w:id="2040"/>
      <w:r>
        <w:rPr>
          <w:rtl w:val="true"/>
        </w:rPr>
        <w:t>جیح</w:t>
      </w:r>
      <w:bookmarkEnd w:id="204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سیحان وجَیْحَان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نهران بالعواصم عند المصیصة وطرسوس</w:t>
      </w:r>
      <w:r>
        <w:rPr>
          <w:rFonts w:eastAsia="IRNazanin" w:cs="IRNazanin"/>
          <w:color w:val="111111"/>
          <w:sz w:val="28"/>
          <w:szCs w:val="28"/>
          <w:rtl w:val="true"/>
          <w:lang w:bidi="fa-IR"/>
        </w:rPr>
        <w:t xml:space="preserve">. </w:t>
      </w:r>
      <w:bookmarkStart w:id="2042" w:name="pg11386_141778"/>
    </w:p>
    <w:p>
      <w:pPr>
        <w:pStyle w:val="Heading5"/>
        <w:numPr>
          <w:ilvl w:val="4"/>
          <w:numId w:val="1"/>
        </w:numPr>
        <w:rPr/>
      </w:pPr>
      <w:bookmarkStart w:id="2043" w:name="__RefHeading___Toc308944_73709187"/>
      <w:bookmarkStart w:id="2044" w:name="_Toc876"/>
      <w:bookmarkEnd w:id="2042"/>
      <w:bookmarkEnd w:id="2043"/>
      <w:r>
        <w:rPr>
          <w:rtl w:val="true"/>
        </w:rPr>
        <w:t>جید</w:t>
      </w:r>
      <w:bookmarkEnd w:id="2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صفته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عنقه جِیدُ دمیة فی صفاء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بأسفل مکة معروف من شعابها</w:t>
      </w:r>
      <w:r>
        <w:rPr>
          <w:rFonts w:eastAsia="IRNazanin" w:cs="IRNazanin"/>
          <w:color w:val="111111"/>
          <w:sz w:val="28"/>
          <w:szCs w:val="28"/>
          <w:rtl w:val="true"/>
          <w:lang w:bidi="fa-IR"/>
        </w:rPr>
        <w:t>.</w:t>
      </w:r>
    </w:p>
    <w:p>
      <w:pPr>
        <w:pStyle w:val="Heading5"/>
        <w:numPr>
          <w:ilvl w:val="4"/>
          <w:numId w:val="1"/>
        </w:numPr>
        <w:rPr/>
      </w:pPr>
      <w:bookmarkStart w:id="2045" w:name="__RefHeading___Toc308946_73709187"/>
      <w:bookmarkStart w:id="2046" w:name="_Toc877"/>
      <w:bookmarkEnd w:id="2045"/>
      <w:r>
        <w:rPr>
          <w:rtl w:val="true"/>
        </w:rPr>
        <w:t>جیر</w:t>
      </w:r>
      <w:bookmarkEnd w:id="2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ابن عمر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 بصاحب جِیرٍ قد سقط فأعانه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 ، فإذا خلط بالنّورة فهو الجَیَّار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وحدها</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308948_73709187"/>
      <w:bookmarkStart w:id="2048" w:name="_Toc878"/>
      <w:bookmarkEnd w:id="2047"/>
      <w:r>
        <w:rPr>
          <w:rtl w:val="true"/>
        </w:rPr>
        <w:t>جیز</w:t>
      </w:r>
      <w:bookmarkEnd w:id="2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تکرر 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بکسر الجیم وسکون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تلقاء مصر علی النیل</w:t>
      </w:r>
      <w:r>
        <w:rPr>
          <w:rFonts w:eastAsia="IRNazanin" w:cs="IRNazanin"/>
          <w:color w:val="111111"/>
          <w:sz w:val="28"/>
          <w:szCs w:val="28"/>
          <w:rtl w:val="true"/>
          <w:lang w:bidi="fa-IR"/>
        </w:rPr>
        <w:t>.</w:t>
      </w:r>
    </w:p>
    <w:p>
      <w:pPr>
        <w:pStyle w:val="Heading5"/>
        <w:numPr>
          <w:ilvl w:val="4"/>
          <w:numId w:val="1"/>
        </w:numPr>
        <w:rPr/>
      </w:pPr>
      <w:bookmarkStart w:id="2049" w:name="__RefHeading___Toc308950_73709187"/>
      <w:bookmarkStart w:id="2050" w:name="_Toc879"/>
      <w:bookmarkEnd w:id="2049"/>
      <w:r>
        <w:rPr>
          <w:rtl w:val="true"/>
        </w:rPr>
        <w:t>جیش</w:t>
      </w:r>
      <w:bookmarkEnd w:id="2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یَجِیشُ لهم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یفور ماؤه ویرتفع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ینزل حتی یَجِیشَ کلّ 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یتدفّق ویجری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فتنة لا یهدأ منها جانب إلّا جَاشَ منها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فار وارتفع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رضی الله عنه فی صفة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 جَیْشَات الأباطیل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جمع جَیْشَة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المرّة من جَاشَ إذا ارتفع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جاؤا بلحم فتَجَیَّشَت </w:t>
      </w:r>
      <w:r>
        <w:rPr>
          <w:rStyle w:val="FootnoteAnchor"/>
          <w:rtl w:val="true"/>
        </w:rPr>
        <w:footnoteReference w:id="181"/>
      </w:r>
      <w:r>
        <w:rPr>
          <w:rFonts w:ascii="IRNazanin" w:hAnsi="IRNazanin" w:eastAsia="IRNazanin"/>
          <w:color w:val="111111"/>
          <w:sz w:val="28"/>
          <w:sz w:val="28"/>
          <w:szCs w:val="28"/>
          <w:rtl w:val="true"/>
          <w:lang w:bidi="fa-IR"/>
        </w:rPr>
        <w:t>أنفس أصحابه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الارتفاع ، کأنّ ما فی بطونهم ارتفع إلی حلوقهم فحصل الغثی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البراء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 نفسی جَاشَت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ارتاعت وخافت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عامر بن فهیرة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فاسْتَجَاش علیهم عامر 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 لهم الجَیْشَ وجمعه علیهم</w:t>
      </w:r>
      <w:r>
        <w:rPr>
          <w:rFonts w:eastAsia="IRNazanin" w:cs="IRNazanin"/>
          <w:color w:val="111111"/>
          <w:sz w:val="28"/>
          <w:szCs w:val="28"/>
          <w:rtl w:val="true"/>
          <w:lang w:bidi="fa-IR"/>
        </w:rPr>
        <w:t>.</w:t>
      </w:r>
    </w:p>
    <w:p>
      <w:pPr>
        <w:pStyle w:val="Heading5"/>
        <w:numPr>
          <w:ilvl w:val="4"/>
          <w:numId w:val="1"/>
        </w:numPr>
        <w:rPr/>
      </w:pPr>
      <w:bookmarkStart w:id="2051" w:name="__RefHeading___Toc308952_73709187"/>
      <w:bookmarkStart w:id="2052" w:name="_Toc880"/>
      <w:bookmarkEnd w:id="2051"/>
      <w:r>
        <w:rPr>
          <w:rtl w:val="true"/>
        </w:rPr>
        <w:t>جیض</w:t>
      </w:r>
      <w:bookmarkEnd w:id="205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فَجَاض الناس جَیْضَة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جَاضَ فی القتال إذا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وجَاضَ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الجَیْضَ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عن الشیء ، ویروی بالحاء والصاد المهملتین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وسیذکر فی موضعه</w:t>
      </w:r>
      <w:r>
        <w:rPr>
          <w:rFonts w:eastAsia="Amiri" w:cs="Amiri" w:ascii="Amiri" w:hAnsi="Amiri"/>
          <w:color w:val="111111"/>
          <w:sz w:val="28"/>
          <w:szCs w:val="28"/>
          <w:rtl w:val="true"/>
          <w:lang w:bidi="ar-SA"/>
        </w:rPr>
        <w:t xml:space="preserve">. </w:t>
      </w:r>
      <w:bookmarkStart w:id="2053" w:name="pg11386_141780"/>
    </w:p>
    <w:p>
      <w:pPr>
        <w:pStyle w:val="Heading5"/>
        <w:numPr>
          <w:ilvl w:val="4"/>
          <w:numId w:val="1"/>
        </w:numPr>
        <w:rPr/>
      </w:pPr>
      <w:bookmarkStart w:id="2054" w:name="__RefHeading___Toc308954_73709187"/>
      <w:bookmarkStart w:id="2055" w:name="_Toc881"/>
      <w:bookmarkEnd w:id="2053"/>
      <w:bookmarkEnd w:id="2054"/>
      <w:r>
        <w:rPr>
          <w:rtl w:val="true"/>
        </w:rPr>
        <w:t>جیف</w:t>
      </w:r>
      <w:bookmarkEnd w:id="2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أتکلّم ناسا قد جَیَّفُوا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جَافَت المیتة ، وجَیَّفْت ، واجْتَافَت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جثة المیت إذا أنتن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فارتفعت ریح جِیفَة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أعرفنّ أحدکم جِیفَة لیل قطرب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یسعی طول نهاره لدنیاه ، وینام طول لیله ، کالجِیفَة التی لا تتحرّک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جَیَّاف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لأنه یأخذ الثّیاب عن جِیَف الموتی ، أو سمّی به لنتن فعله</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308956_73709187"/>
      <w:bookmarkStart w:id="2057" w:name="_Toc882"/>
      <w:bookmarkEnd w:id="2056"/>
      <w:r>
        <w:rPr>
          <w:rtl w:val="true"/>
        </w:rPr>
        <w:t>جیل</w:t>
      </w:r>
      <w:bookmarkEnd w:id="2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من جِیلٍ کان أخبث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کل قوم یختصّون بلغة جِیلٌ</w:t>
      </w:r>
      <w:r>
        <w:rPr>
          <w:rFonts w:eastAsia="IRNazanin" w:cs="IRNazanin"/>
          <w:color w:val="111111"/>
          <w:sz w:val="28"/>
          <w:szCs w:val="28"/>
          <w:rtl w:val="true"/>
          <w:lang w:bidi="fa-IR"/>
        </w:rPr>
        <w:t>.</w:t>
      </w:r>
    </w:p>
    <w:p>
      <w:pPr>
        <w:pStyle w:val="Heading5"/>
        <w:numPr>
          <w:ilvl w:val="4"/>
          <w:numId w:val="1"/>
        </w:numPr>
        <w:rPr/>
      </w:pPr>
      <w:bookmarkStart w:id="2058" w:name="__RefHeading___Toc308958_73709187"/>
      <w:bookmarkStart w:id="2059" w:name="_Toc883"/>
      <w:bookmarkEnd w:id="2058"/>
      <w:r>
        <w:rPr>
          <w:rtl w:val="true"/>
        </w:rPr>
        <w:t>جیا</w:t>
      </w:r>
      <w:bookmarkEnd w:id="20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عیسی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بنهر جاور جِیَّة 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غیر مهموز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الماء فی هبطة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أصلها الهمز وقد تخفّف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المستنققع فی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نافع بن جبیر 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وترکوک بین قرنها والجِیَّة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الجِیَّة بوزن النّیّة ، والجَیَّة بوزن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مستنقع الماء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وتشدید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بین مکة والمدینة</w:t>
      </w:r>
      <w:r>
        <w:rPr>
          <w:rFonts w:eastAsia="IRNazanin" w:cs="IRNazanin"/>
          <w:color w:val="111111"/>
          <w:sz w:val="28"/>
          <w:szCs w:val="28"/>
          <w:rtl w:val="true"/>
          <w:lang w:bidi="fa-IR"/>
        </w:rPr>
        <w:t xml:space="preserve">. </w:t>
      </w:r>
      <w:bookmarkStart w:id="2060" w:name="pg11386_141782"/>
    </w:p>
    <w:p>
      <w:pPr>
        <w:pStyle w:val="Heading3"/>
        <w:numPr>
          <w:ilvl w:val="2"/>
          <w:numId w:val="1"/>
        </w:numPr>
        <w:rPr/>
      </w:pPr>
      <w:bookmarkStart w:id="2061" w:name="__RefHeading___Toc308960_73709187"/>
      <w:bookmarkStart w:id="2062" w:name="_Toc884"/>
      <w:bookmarkEnd w:id="2060"/>
      <w:bookmarkEnd w:id="2061"/>
      <w:r>
        <w:rPr>
          <w:rtl w:val="true"/>
        </w:rPr>
        <w:t>حرف الحاء</w:t>
      </w:r>
      <w:bookmarkEnd w:id="2062"/>
    </w:p>
    <w:p>
      <w:pPr>
        <w:pStyle w:val="Heading4"/>
        <w:numPr>
          <w:ilvl w:val="3"/>
          <w:numId w:val="1"/>
        </w:numPr>
        <w:rPr/>
      </w:pPr>
      <w:bookmarkStart w:id="2063" w:name="__RefHeading___Toc308962_73709187"/>
      <w:bookmarkStart w:id="2064" w:name="_Toc885"/>
      <w:bookmarkEnd w:id="2063"/>
      <w:r>
        <w:rPr>
          <w:rtl w:val="true"/>
        </w:rPr>
        <w:t>(</w:t>
      </w:r>
      <w:r>
        <w:rPr>
          <w:rtl w:val="true"/>
        </w:rPr>
        <w:t>باب الحاء مع الباء</w:t>
      </w:r>
      <w:r>
        <w:rPr>
          <w:rtl w:val="true"/>
        </w:rPr>
        <w:t>)</w:t>
      </w:r>
      <w:bookmarkEnd w:id="2064"/>
    </w:p>
    <w:p>
      <w:pPr>
        <w:pStyle w:val="Heading5"/>
        <w:numPr>
          <w:ilvl w:val="4"/>
          <w:numId w:val="1"/>
        </w:numPr>
        <w:rPr/>
      </w:pPr>
      <w:bookmarkStart w:id="2065" w:name="__RefHeading___Toc308964_73709187"/>
      <w:bookmarkStart w:id="2066" w:name="_Toc886"/>
      <w:bookmarkEnd w:id="2065"/>
      <w:r>
        <w:rPr>
          <w:rtl w:val="true"/>
        </w:rPr>
        <w:t>حبب</w:t>
      </w:r>
      <w:bookmarkEnd w:id="20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صفته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ویفترّ عن مثل حَبِ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البرد شبّه به ثغره فی بیاضه وصفائه وبرده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صفة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طعامهم إلی رشح مثل حَبَاب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الحَبَاب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 الذی یصبح علی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به رشحهم مجازا ، وأضافه إلی المسک لیثبت له طیب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شبّهه بحَبَاب الماء ، وهی نفّاخاته الّتی تطفو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لمعظم الماء حَبَاب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لأبی بکر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طرت بعبابها وفزت بحَبَابِها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معظمها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بالضّم اسم له ، ویقع علی الحیّة أیضا ، کما یقال لها شیطان ، فهما مشترکان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الحُبَاب حیّة بعینها ، ولذلک غیّر اسم حُبَاب کراهیة للشیطان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فینبتون کما تنبت الحِبَّة فی حمیل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الحِبَّة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بزور البقول وحَبُ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نبت صغیر ینبت فی الحشیش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الحَبَّةُ بالفتح فهی الحنطة والشعیر ونحوهما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فاطمة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لها رسول الله صلی‌الله‌علیه‌وسلم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حِبَّة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المَحْبُوب ، والأنثی حِبَّة</w:t>
      </w:r>
      <w:r>
        <w:rPr>
          <w:rFonts w:eastAsia="Amiri" w:cs="Amiri" w:ascii="Amiri" w:hAnsi="Amiri"/>
          <w:color w:val="111111"/>
          <w:sz w:val="28"/>
          <w:szCs w:val="28"/>
          <w:rtl w:val="true"/>
          <w:lang w:bidi="ar-SA"/>
        </w:rPr>
        <w:t xml:space="preserve">. </w:t>
      </w:r>
      <w:bookmarkStart w:id="2067" w:name="pg11386_141784"/>
    </w:p>
    <w:p>
      <w:pPr>
        <w:pStyle w:val="BookText"/>
        <w:rPr/>
      </w:pPr>
      <w:bookmarkEnd w:id="2067"/>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یجترئ علی ذلک إلّا أسامة حِبُ 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مَحْبُوبه ، وکان یُحِبُّه صلی‌الله‌علیه‌وسلم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جبل یُحِبُّنا ونُحِبُّه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المجاز ، أراد أنه جبل یُحِبُّنا أهله ونُحِبُّ أهله ، وهم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من باب المجاز الصریح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إنّنا نُحِبُّ الجبل بعینه لأنه فی أرض من نُحِبُّ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حُبَ الأنصار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یروی بضم الحاء ، وهو الاسم من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بعض الروایات بإسقاط انظروا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الأنصار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یکون بالضم کالأوّل ، وحذف الفعل وهو مراد ، للعلم به ، أو علی جعل التّمر نفس الحُبِ مبالغة فی حُبِّهم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تکون الحاء مکسورة بمعنی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مَحْبُوبُهم التّمر ، وحینئذ یکون التّمر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 بالحُبِ ، وعلی الثانی والثالث مرفوعا علی خبر المبتدأ</w:t>
      </w:r>
      <w:r>
        <w:rPr>
          <w:rFonts w:eastAsia="IRNazanin" w:cs="IRNazanin"/>
          <w:color w:val="111111"/>
          <w:sz w:val="28"/>
          <w:szCs w:val="28"/>
          <w:rtl w:val="true"/>
          <w:lang w:bidi="fa-IR"/>
        </w:rPr>
        <w:t>.</w:t>
      </w:r>
    </w:p>
    <w:p>
      <w:pPr>
        <w:pStyle w:val="Heading5"/>
        <w:numPr>
          <w:ilvl w:val="4"/>
          <w:numId w:val="1"/>
        </w:numPr>
        <w:rPr/>
      </w:pPr>
      <w:bookmarkStart w:id="2068" w:name="__RefHeading___Toc308966_73709187"/>
      <w:bookmarkStart w:id="2069" w:name="_Toc887"/>
      <w:bookmarkEnd w:id="2068"/>
      <w:r>
        <w:rPr>
          <w:rtl w:val="true"/>
        </w:rPr>
        <w:t>حبج</w:t>
      </w:r>
      <w:bookmarkEnd w:id="2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الزبیر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نموت حَبَجًا علی مضاجعنا کما یموت بنو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الحَبَج بفتحتین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یأکل البعیر لحاء العرفج ویسمن علیه ، وربّما بشم منه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بهم لکثرة أکلهم وإسرافهم فی ملاذّ الدنیا ، وأنهم یموتون بالتّخمة</w:t>
      </w:r>
      <w:r>
        <w:rPr>
          <w:rFonts w:eastAsia="IRNazanin" w:cs="IRNazanin"/>
          <w:color w:val="111111"/>
          <w:sz w:val="28"/>
          <w:szCs w:val="28"/>
          <w:rtl w:val="true"/>
          <w:lang w:bidi="fa-IR"/>
        </w:rPr>
        <w:t>.</w:t>
      </w:r>
    </w:p>
    <w:p>
      <w:pPr>
        <w:pStyle w:val="Heading5"/>
        <w:numPr>
          <w:ilvl w:val="4"/>
          <w:numId w:val="1"/>
        </w:numPr>
        <w:rPr/>
      </w:pPr>
      <w:bookmarkStart w:id="2070" w:name="__RefHeading___Toc308968_73709187"/>
      <w:bookmarkStart w:id="2071" w:name="_Toc888"/>
      <w:bookmarkEnd w:id="2070"/>
      <w:r>
        <w:rPr>
          <w:rtl w:val="true"/>
        </w:rPr>
        <w:t>حبر</w:t>
      </w:r>
      <w:bookmarkEnd w:id="2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 ما فیها من الحَبْرَة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وسعة العیش ، وکذلک الحُبُور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 غنی ، والنّساء مَحْبَرة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مظنّة الحُبُور والسّرور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ذکر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النار رجل قد ذهب حِبْرُه وسبره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الحِبْرُ بالکسر ، وقد یفتح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الجمال والهیئة الحسنة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أنک تسمع لقراءتی لحَبَّرْتُها لک تَحْبِیراً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تحسین الصّوت وتحزینه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حَبَّرت الشیء تَحْبِیراً إذا حسّنته</w:t>
      </w:r>
      <w:r>
        <w:rPr>
          <w:rFonts w:eastAsia="Amiri" w:cs="Amiri" w:ascii="Amiri" w:hAnsi="Amiri"/>
          <w:color w:val="111111"/>
          <w:sz w:val="28"/>
          <w:szCs w:val="28"/>
          <w:rtl w:val="true"/>
          <w:lang w:bidi="ar-SA"/>
        </w:rPr>
        <w:t xml:space="preserve">. </w:t>
      </w:r>
      <w:bookmarkStart w:id="2072" w:name="pg11386_141786"/>
    </w:p>
    <w:p>
      <w:pPr>
        <w:pStyle w:val="BookText"/>
        <w:rPr/>
      </w:pPr>
      <w:bookmarkEnd w:id="2072"/>
      <w:r>
        <w:rPr>
          <w:rFonts w:ascii="IRNazanin" w:hAnsi="IRNazanin" w:eastAsia="IRNazanin"/>
          <w:color w:val="111111"/>
          <w:sz w:val="28"/>
          <w:sz w:val="28"/>
          <w:szCs w:val="28"/>
          <w:rtl w:val="true"/>
          <w:lang w:bidi="fa-IR"/>
        </w:rPr>
        <w:t xml:space="preserve">وفی حدیث خدیجة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تزوّجت برسول الله صلی‌الله‌علیه‌وسلم کست أباها حلة وخلّقته ، ونحرت جزورا ، وکان قد شرب ،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الحَبِیرُ ، وهذا البعیر ، وهذا العقیر؟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الحَبِیرُ من البرود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موشیّا مخطّطا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برد حَبِیر ، وبرد حِبَرَة بوزن عنبة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الوصف والإضافة ، وهو برد یمان ، والجمع حِبَرٌ وحِبَرَات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أبی ذرّ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أطعمنا الخمیر ، وألبسنا الحَبِیر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لا ألبس الحَبِیر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 سورة المائدة سورة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تعالی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بِهَا النَّبِیُّونَ الَّذِینَ أَسْلَمُوا لِلَّذِینَ هادُوا وَالرَّبَّانِیُّونَ وَالْأَحْبارُ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العلماء ، جمع حِبْر وحَبَر بالفتح والکسر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یقال لابن عباس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والبحر لعلمه 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شعر جریر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البعیث وعبد آل مقاعس</w:t>
      </w:r>
    </w:p>
    <w:p>
      <w:pPr>
        <w:pStyle w:val="BookText"/>
        <w:rPr/>
      </w:pPr>
      <w:r>
        <w:rPr>
          <w:rFonts w:ascii="Amiri" w:hAnsi="Amiri" w:eastAsia="Amiri" w:cs="Amiri"/>
          <w:color w:val="111111"/>
          <w:sz w:val="28"/>
          <w:sz w:val="28"/>
          <w:szCs w:val="28"/>
          <w:rtl w:val="true"/>
          <w:lang w:bidi="ar-SA"/>
        </w:rPr>
        <w:t>لا یقرآن بسورة الأَحْبَار</w:t>
      </w:r>
    </w:p>
    <w:p>
      <w:pPr>
        <w:pStyle w:val="BookText"/>
        <w:rPr/>
      </w:pPr>
      <w:r>
        <w:rPr>
          <w:rFonts w:ascii="Amiri" w:hAnsi="Amiri" w:eastAsia="Amiri" w:cs="Amiri"/>
          <w:color w:val="111111"/>
          <w:sz w:val="28"/>
          <w:sz w:val="28"/>
          <w:szCs w:val="28"/>
          <w:rtl w:val="true"/>
          <w:lang w:bidi="ar-SA"/>
        </w:rPr>
        <w:t xml:space="preserve">أی لا یفیان بالعهود ، یعنی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الحُبَارَی لتموت هزلا بذنب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الله یحبس عنها القطر بعقوبة ذنوبهم ، وإنما خصّها بالذکر لأنها أبعد الطیر نجعة ، فربّما تذبح بالبصرة ویوجد فی حوصلتها الحبّة الخضراء ، وبین البصرة وبین منابتها مسیرة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عثمان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یحبّ ولده حتی الحُبَارَی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خصّها بالذکر لأنها یضرب بها المثل فی الحمق ، فهی علی حمقها </w:t>
      </w:r>
      <w:r>
        <w:rPr>
          <w:rStyle w:val="FootnoteAnchor"/>
          <w:rtl w:val="true"/>
        </w:rPr>
        <w:footnoteReference w:id="184"/>
      </w:r>
      <w:r>
        <w:rPr>
          <w:rFonts w:ascii="IRNazanin" w:hAnsi="IRNazanin" w:eastAsia="IRNazanin"/>
          <w:color w:val="111111"/>
          <w:sz w:val="28"/>
          <w:sz w:val="28"/>
          <w:szCs w:val="28"/>
          <w:rtl w:val="true"/>
          <w:lang w:bidi="fa-IR"/>
        </w:rPr>
        <w:t>تحبّ ولدها فتطعمه وتعلّمه الطّیران کغیرها من الحیوان</w:t>
      </w:r>
      <w:r>
        <w:rPr>
          <w:rFonts w:eastAsia="IRNazanin" w:cs="IRNazanin"/>
          <w:color w:val="111111"/>
          <w:sz w:val="28"/>
          <w:szCs w:val="28"/>
          <w:rtl w:val="true"/>
          <w:lang w:bidi="fa-IR"/>
        </w:rPr>
        <w:t>.</w:t>
      </w:r>
    </w:p>
    <w:p>
      <w:pPr>
        <w:pStyle w:val="Heading5"/>
        <w:numPr>
          <w:ilvl w:val="4"/>
          <w:numId w:val="1"/>
        </w:numPr>
        <w:rPr/>
      </w:pPr>
      <w:bookmarkStart w:id="2073" w:name="__RefHeading___Toc308970_73709187"/>
      <w:bookmarkStart w:id="2074" w:name="_Toc889"/>
      <w:bookmarkEnd w:id="2073"/>
      <w:r>
        <w:rPr>
          <w:rtl w:val="true"/>
        </w:rPr>
        <w:t>حبس</w:t>
      </w:r>
      <w:bookmarkEnd w:id="2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خالدا جعل أدراعه وأعتده حُبْسا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وقفا علی المجاهدین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حَبَسْت أَحْبِس حَبْساً ، وأَحْبَست أُحْبِسُ إِحْبَاسا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وقفت ، والاسم الحُبْس بالضم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آیة الفرائض قال النبی صلّی الله </w:t>
      </w:r>
    </w:p>
    <w:p>
      <w:pPr>
        <w:pStyle w:val="BookText"/>
        <w:rPr/>
      </w:pPr>
      <w:r>
        <w:rPr>
          <w:rFonts w:ascii="IRNazanin" w:hAnsi="IRNazanin" w:eastAsia="IRNazanin"/>
          <w:color w:val="111111"/>
          <w:sz w:val="28"/>
          <w:sz w:val="28"/>
          <w:szCs w:val="28"/>
          <w:rtl w:val="true"/>
          <w:lang w:bidi="fa-IR"/>
        </w:rPr>
        <w:t xml:space="preserve">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حَبْسَ بعد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لا یوقف مال ولا یزوی عن وارثه ، وکأنه إشارة إلی ما کانوا یفعلونه فی الجاهلیة من حَبْسِ مال المیّت ونسائه ، کانوا إذا کرهوا النّساء لقبح أو قلّة مال حَبَسُوهُنَّ عن الأزواج ؛ لأنّ أولیاء المیّت کانو أولی بهنّ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والحاء فی قوله لا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مضمومة ومفتوحة علی الاسم والمصدر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اجعله وقفا حَبِیسًا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حَبِیسٌ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موقوف علی الغزاة یرکبونه فی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والحَبِیس فعیل بمعنی 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محمّد صلی‌الله‌علیه‌وسلم بإطلاق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حَبِیس ، وهو بضم الباء ، وأراد به ما کان أهل الجاهلیة یُحَبِّسُونه ویحرّمونه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الحامی ، والسائبة ، والبحیرة ، وما أشبهها ، فنزل القرآن بإحلال ما حرّموا منها ، وإطلاق ما حَبَّسُوه ، وهو فی کتاب الهروی بإسکان الباء ، لأنه عطف علیه الحُبْس الذی هو الوقف ، فإن صحّ فیکون قد خفّف الضمة ، کما قالوا فی جمع رغیف رغف بالسکون ، والأصل الضم ، أو أنه أراد به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یُحْبَس درّکم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تُحْبَس ذوات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المرعی بحشرها وسوقها إلی المصدّق لیأخذ ما علیها من الزکاة ؛ لما فی ذلک من الإضرار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حَبَسَهَا حَابِس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فیل أبرهة الحبشی الذی جاء یقصد خراب الکعبة ، فحَبَسَ الله الفیل فلم یدخل الحرم ، وردّ رأسه راجعا من حیث جاء ، یعنی أنّ الله حبس ناقة النبی صلی‌الله‌علیه‌وسلم لما وصل إلی الحدیبیة فلم تتقدّم ولم تدخل الحرم ، لأنه أراد أن یدخل مکة بالمسلمین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بعث أبا عبیدة علی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الرّجّالة ، سمّوا بذلک لتَحَبُّسِهم عن الرّکبان وتأخّرهم ، واحدهم حَبِیس ، فعیل بمعنی مفعول أو بمعنی فاعل ، کأنه یَحْبِس من یسیر من الرّکبان بمسیره ، أو یکون الواحد حَابِساً بهذا المعنی ، وأکثر ما تروی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الباء وفتحتها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صحّت الروایة فلا یکون واحدها إلّا حَابِساً کشاهد وشهّد ، فأمّا حَبِیس فلا یعرف فی </w:t>
      </w:r>
      <w:bookmarkStart w:id="2075" w:name="pg11386_141790"/>
    </w:p>
    <w:p>
      <w:pPr>
        <w:pStyle w:val="BookText"/>
        <w:rPr/>
      </w:pPr>
      <w:bookmarkEnd w:id="2075"/>
      <w:r>
        <w:rPr>
          <w:rFonts w:ascii="Amiri" w:hAnsi="Amiri" w:eastAsia="Amiri" w:cs="Amiri"/>
          <w:color w:val="111111"/>
          <w:sz w:val="28"/>
          <w:sz w:val="28"/>
          <w:szCs w:val="28"/>
          <w:rtl w:val="true"/>
          <w:lang w:bidi="ar-SA"/>
        </w:rPr>
        <w:t>جمع فعیل فعّل ، وإنما یعرف فیه فعل کما سبق ، کنذیر 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بضم الباء والتخفیف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الرّجّالة ، سمّوا بذلک لحَبْسِهم الخیّالة ببطء مشیهم ، کأنه جمع حُبُوس ، أو لأنهم یتخلّفون عنهم ویَحْتَبِسُون عن بلوغهم ، کأنه جمع حَبِیس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الإبل ضمر </w:t>
      </w:r>
      <w:r>
        <w:rPr>
          <w:rStyle w:val="FootnoteAnchor"/>
          <w:rtl w:val="true"/>
        </w:rPr>
        <w:footnoteReference w:id="185"/>
      </w:r>
      <w:r>
        <w:rPr>
          <w:rFonts w:ascii="IRNazanin" w:hAnsi="IRNazanin" w:eastAsia="IRNazanin"/>
          <w:color w:val="111111"/>
          <w:sz w:val="28"/>
          <w:sz w:val="28"/>
          <w:szCs w:val="28"/>
          <w:rtl w:val="true"/>
          <w:lang w:bidi="fa-IR"/>
        </w:rPr>
        <w:t>حُبُس ما جشّمت جشمت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رواه الزمخشری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جمع حَابِس ، من حَبَسَه إذا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إنها صوابر علی العطش تؤخرّ الشّرب ، والروایة بالخاء والنون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حِبْس سیل ، فإنه یوشک أن تخرج منه نار تضیء منها أعناق الإبل ببصری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الحِبْس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 أو حجارة تبنی فی وسط الماء لیجتمع فیشرب منه القوم ویسقوا إبلهم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فلوق فی الحرّة یجتمع بها ماء لو وردت علیه أمّة لوسعتهم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للمصنعة التی یجتمع فیها الماء حِبْس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وحِبْس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بحرّة بنی سلیم ، بینها وبین السّوارقیّة مسیرة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حُبْس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للموضع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وکسر الباء ، وهو موضع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وحَبِیس أیضا موضع بالرّقّة به قبور شهداء صفّین</w:t>
      </w:r>
      <w:r>
        <w:rPr>
          <w:rFonts w:eastAsia="IRNazanin" w:cs="IRNazanin"/>
          <w:color w:val="111111"/>
          <w:sz w:val="28"/>
          <w:szCs w:val="28"/>
          <w:rtl w:val="true"/>
          <w:lang w:bidi="fa-IR"/>
        </w:rPr>
        <w:t>.</w:t>
      </w:r>
    </w:p>
    <w:p>
      <w:pPr>
        <w:pStyle w:val="Heading5"/>
        <w:numPr>
          <w:ilvl w:val="4"/>
          <w:numId w:val="1"/>
        </w:numPr>
        <w:rPr/>
      </w:pPr>
      <w:bookmarkStart w:id="2076" w:name="__RefHeading___Toc308972_73709187"/>
      <w:bookmarkStart w:id="2077" w:name="_Toc890"/>
      <w:bookmarkEnd w:id="2076"/>
      <w:r>
        <w:rPr>
          <w:rtl w:val="true"/>
        </w:rPr>
        <w:t>حبش</w:t>
      </w:r>
      <w:bookmarkEnd w:id="2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الحدیبیة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قریشا جمعوا لک الأَحَابِیش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أحیاء من من القارة انضمّوا إلی بنی لیث فی محاربتهم قریشا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حالفوا قریشا تحت جبل یسمّی حُبْشِیّاً فسمّوا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بتقوی الله والسّمع والطاعة وإن عبدا حَبَشِیّاً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أطیعوا صاحب الأمر ، واسمعوا له ، وإن کان عبدا حَبَشِّیّاً ، فحذف کان وهی مرادة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خاتم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فصّ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أنه أراد من الجزع أو العقیق ؛ لأنّ معدنهما الیمن والحبشة ، أو نوعا آخر ینسب إلیها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078" w:name="pg11386_141791"/>
    </w:p>
    <w:p>
      <w:pPr>
        <w:pStyle w:val="BookText"/>
        <w:rPr/>
      </w:pPr>
      <w:bookmarkEnd w:id="2078"/>
      <w:r>
        <w:rPr>
          <w:rFonts w:ascii="IRNazanin" w:hAnsi="IRNazanin" w:eastAsia="IRNazanin"/>
          <w:color w:val="111111"/>
          <w:sz w:val="28"/>
          <w:sz w:val="28"/>
          <w:szCs w:val="28"/>
          <w:rtl w:val="true"/>
          <w:lang w:bidi="fa-IR"/>
        </w:rPr>
        <w:t xml:space="preserve">وفی حدیث عبد الرحمن بن أبی بکر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مات بالحُبْشِیّ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 الحاء ، وسکون الباء وکسر الشین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جبل بأسفل مکة</w:t>
      </w:r>
      <w:r>
        <w:rPr>
          <w:rFonts w:eastAsia="IRNazanin" w:cs="IRNazanin"/>
          <w:color w:val="111111"/>
          <w:sz w:val="28"/>
          <w:szCs w:val="28"/>
          <w:rtl w:val="true"/>
          <w:lang w:bidi="fa-IR"/>
        </w:rPr>
        <w:t>.</w:t>
      </w:r>
    </w:p>
    <w:p>
      <w:pPr>
        <w:pStyle w:val="Heading5"/>
        <w:numPr>
          <w:ilvl w:val="4"/>
          <w:numId w:val="1"/>
        </w:numPr>
        <w:rPr/>
      </w:pPr>
      <w:bookmarkStart w:id="2079" w:name="__RefHeading___Toc308974_73709187"/>
      <w:bookmarkStart w:id="2080" w:name="_Toc891"/>
      <w:bookmarkEnd w:id="2079"/>
      <w:r>
        <w:rPr>
          <w:rtl w:val="true"/>
        </w:rPr>
        <w:t>حبط</w:t>
      </w:r>
      <w:bookmarkEnd w:id="2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أَحْبَطَ الله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عمله یَحْبَط ، وأَحْبَطَه غیره ، وهو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حَبِطَت الدابة حَبَطاً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 مرعی طیّبا فأفرطت فی الأکل حتی تنتفخ فتموت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مما ینبت الرّبیع ما یقتل حَبَطاً أو 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الرّبیع ینبت أحرار العشب ، فتستکثر منه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بعضهم بالخاء المعجمة من التّخبّط وهو 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الحدیث شرح یجیء فی موضعه ، فإنه حدیث طویل لا یکاد یفهم إذا فرّق</w:t>
      </w:r>
      <w:r>
        <w:rPr>
          <w:rFonts w:eastAsia="IRNazanin" w:cs="IRNazanin"/>
          <w:color w:val="111111"/>
          <w:sz w:val="28"/>
          <w:szCs w:val="28"/>
          <w:rtl w:val="true"/>
          <w:lang w:bidi="fa-IR"/>
        </w:rPr>
        <w:t>.</w:t>
      </w:r>
    </w:p>
    <w:p>
      <w:pPr>
        <w:pStyle w:val="Heading5"/>
        <w:numPr>
          <w:ilvl w:val="4"/>
          <w:numId w:val="1"/>
        </w:numPr>
        <w:rPr/>
      </w:pPr>
      <w:bookmarkStart w:id="2081" w:name="__RefHeading___Toc308976_73709187"/>
      <w:bookmarkStart w:id="2082" w:name="_Toc892"/>
      <w:bookmarkEnd w:id="2081"/>
      <w:r>
        <w:rPr>
          <w:rtl w:val="true"/>
        </w:rPr>
        <w:t>حبنط</w:t>
      </w:r>
      <w:bookmarkEnd w:id="2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 مُحْبَنْطِئاً علی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المُحْبَنْطِئُ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وترکه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المتغضّب المستبطیء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الممتنع امتناع طلبة ، لا امتناع 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احْبَنْطَأْتُ ، واحْبَنْطَیْتُ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البطین ، والنون والهمزة والألف والیاء زوائد للإلحاق</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308978_73709187"/>
      <w:bookmarkStart w:id="2084" w:name="_Toc893"/>
      <w:bookmarkEnd w:id="2083"/>
      <w:r>
        <w:rPr>
          <w:rtl w:val="true"/>
        </w:rPr>
        <w:t>حبق</w:t>
      </w:r>
      <w:bookmarkEnd w:id="2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لون الحَبِیق أن یؤخذ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من أنواع التّمر ردیء منسوب إلی ابن حُبَیْق ، وهو اسم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له بنات حُبَیْق ، وهو تمر أغبر صغیر مع طول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حُبَیْق ، ونبیق ، وذوات العنیق ، لأنواع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أغبر مدوّر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وذوات العنیق لها أعناق مع طول وغبرة ، وربما اجتمع ذلک کلّه فی عذق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المنکر الذی کانوا یأتونه فی نادیهم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یَحْبِقُون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الحَبِق بکسر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حَبَقَ یَحْبِق</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308980_73709187"/>
      <w:bookmarkStart w:id="2086" w:name="_Toc894"/>
      <w:bookmarkEnd w:id="2085"/>
      <w:r>
        <w:rPr>
          <w:rtl w:val="true"/>
        </w:rPr>
        <w:t>حبک</w:t>
      </w:r>
      <w:bookmarkEnd w:id="20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تَحْتَبِک تحت درعها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تشدّ الإزار وتحکمه</w:t>
      </w:r>
      <w:r>
        <w:rPr>
          <w:rFonts w:eastAsia="IRNazanin" w:cs="IRNazanin"/>
          <w:color w:val="111111"/>
          <w:sz w:val="28"/>
          <w:szCs w:val="28"/>
          <w:rtl w:val="true"/>
          <w:lang w:bidi="fa-IR"/>
        </w:rPr>
        <w:t xml:space="preserve">. </w:t>
      </w:r>
      <w:bookmarkStart w:id="2087" w:name="pg11386_141793"/>
    </w:p>
    <w:p>
      <w:pPr>
        <w:pStyle w:val="BookText"/>
        <w:rPr/>
      </w:pPr>
      <w:bookmarkEnd w:id="2087"/>
      <w:r>
        <w:rPr>
          <w:rFonts w:ascii="IRNazanin" w:hAnsi="IRNazanin" w:eastAsia="IRNazanin"/>
          <w:color w:val="111111"/>
          <w:sz w:val="28"/>
          <w:sz w:val="28"/>
          <w:szCs w:val="28"/>
          <w:rtl w:val="true"/>
          <w:lang w:bidi="fa-IR"/>
        </w:rPr>
        <w:t xml:space="preserve">وفی حدیث عمرو بن مرّة یمدح النبی صلی‌الله‌علیه‌وسلم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لأصبحت خیر النّاس نفسا ووالدا</w:t>
      </w:r>
    </w:p>
    <w:p>
      <w:pPr>
        <w:pStyle w:val="BookText"/>
        <w:rPr/>
      </w:pPr>
      <w:r>
        <w:rPr>
          <w:rFonts w:ascii="Amiri" w:hAnsi="Amiri" w:eastAsia="Amiri" w:cs="Amiri"/>
          <w:color w:val="111111"/>
          <w:sz w:val="28"/>
          <w:sz w:val="28"/>
          <w:szCs w:val="28"/>
          <w:rtl w:val="true"/>
          <w:lang w:bidi="ar-SA"/>
        </w:rPr>
        <w:t>رسول ملیک النّاس فوق الحَبَائِک</w:t>
      </w:r>
    </w:p>
    <w:p>
      <w:pPr>
        <w:pStyle w:val="BookText"/>
        <w:rPr/>
      </w:pPr>
      <w:r>
        <w:rPr>
          <w:rFonts w:ascii="Amiri" w:hAnsi="Amiri" w:eastAsia="Amiri" w:cs="Amiri"/>
          <w:color w:val="111111"/>
          <w:sz w:val="28"/>
          <w:sz w:val="28"/>
          <w:szCs w:val="28"/>
          <w:rtl w:val="true"/>
          <w:lang w:bidi="ar-SA"/>
        </w:rPr>
        <w:t xml:space="preserve">الحَبَائِک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 واحدها حَبِیکَة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بها السّماوات ؛ لأنّ فیها طرق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حِبَاک ، أو حَبِیک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فی صفة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شعر رأسه متکسّر من الجعودة ، مثل الماء السّاکن ، أو الرّمل إذا هبّت علیهما الرّیح ، فیتجعّدان ویصیران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p>
    <w:p>
      <w:pPr>
        <w:pStyle w:val="Heading5"/>
        <w:numPr>
          <w:ilvl w:val="4"/>
          <w:numId w:val="1"/>
        </w:numPr>
        <w:rPr/>
      </w:pPr>
      <w:bookmarkStart w:id="2088" w:name="__RefHeading___Toc308982_73709187"/>
      <w:bookmarkStart w:id="2089" w:name="_Toc895"/>
      <w:bookmarkEnd w:id="2088"/>
      <w:r>
        <w:rPr>
          <w:rtl w:val="true"/>
        </w:rPr>
        <w:t>حبل</w:t>
      </w:r>
      <w:bookmarkEnd w:id="2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حَبْل ممدود من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نور ممدود ، یعنی نور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تشبّه النّور الممتدّ بالحَبْل والخیط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یَتَبَیَّنَ لَکُمُ الْخَیْطُ الْأَبْیَضُ مِنَ الْخَیْطِ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نور الصّبح من ظلمة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حَبْل الله المتین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نور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عهده وأمانه الذی یؤمّن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والمیثاق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الحَبْل علی حِبَال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وبین القوم 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عهود ومواثیق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دعاء الجنازة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فلان ابن فلان فی ذمّتک وحَبْل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عادة العرب أن یخیف بعضها بعضا ، فکان الرجل إذا أراد سفرا أخذ عهدا من سیّد کلّ قبیلة فیأمن به ما دام فی حدودها حتی ینتهی إلی الأخری فیأخذ مثل ذلک ، فهذا حبل 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دام مجاورا أرضه ، أو هو من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والنّصرة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الحَبْل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یرویه المحدّثون بالباء ، والمراد به القرآن ، أو الدین ، أو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بالشّدّة لأنها من صفات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والشّدّة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الحیل بالیاء ، وهو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حول وحیل بمعنی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حدیث الأقرع والأبرص والأعمی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مسکین قد انقطعت بی الحِبَال فی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الأسباب ، من 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عروة بن مضرّس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 من جبلی طیّئ ما ترکت من حَبْل إلّا وقعت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المستطیل من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منه ، وجمعه 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الِحبَال فی الرّمل کالجبال فی غیر الرمل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صعدنا علی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قطعة من الرمل ضخمة ممتدّة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حَبْل المشاة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طریقهم الذی یسلکونه فی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صفّهم ومجتمعهم فی مشیهم تشبیها بحَبْل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فضربته علی حَبْل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الرّداء من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ما بین العنق والمنکب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عرق أو عصب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العنق ، وهو الحبل أیضا ، فأضافه إلی نفسه لاختلاف اللفظین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قیس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الناس بحِبَالِهم ، فلا یوزع رجل عن جمل یخطمه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الحِبَال التی تشدّ بها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یأخذ کلّ إنسان جملا یخطمه بحَبْلِه ویتملّکه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الأعرابی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الناس بجمالهم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بحِبَالهم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فیها حَبَائِل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کتاب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جنابذ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 فإن صحّت الروایة فیکون أراد به مواضع مرتفعة کحِبَال الرّمل ، کأنه جمع حِبَالَة ، وحِبَالَة جمع حَبْل ، وهو جمع علی غیر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ذی المشعار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أتوک علی قلص نواج ، متّصلة بحَبَائل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عهوده وأسبابه ، علی أنها جمع الجمع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حَبَائِل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مصایده ، واحدها حِبَالة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یصاد بها من أیّ شیء کان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ابن ذی 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وینصبون له الحَبَائِل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عبد الله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ابن المسیّب عن أکل الضّبع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أویأکلها أحد؟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قومی یَتَحَبَّلُونها فیأکلونها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یصطادونها بالحِبَالة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رأیتنا مع رسول الله صلی‌الله‌علیه‌وسلم وما لنا طعام إلّا الحُبْلَة وورق السّمر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الحُبْلَة بالضم وسکون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السّمر یشبه اللّوبیاء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ثمر العضاه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عثمان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ترعی معوتها وحُبْلَتها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للعنب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قولوا العنب والحَبَلَة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والباء ، وربما سکّنت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أو القضیب من شجر الأعناب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نوح من السّفینة غرس الحَبَلَة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نوح من السّفینة فقد حَبَلَتَین کانتا معه ،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ما کان فیهما من الخمر والسّکر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حَبَلَة تحمل کرّا ، وکان یسمّیها أمّ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حَبَل الحَبَلَة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سمّی به المحمول ، کما سمّی بالحمل ، وإنما دخلت علیه التاء للإشعار بمعنی الأنوثة فیه ، فالحَبَل الأوّل یراد به ما فی بطون النوق من الحمل ، والثانی حَبَل الذی فی بطون 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نهی عنه 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غرر وبیع شیء لم یخلق بعد ، وهو أن یبیع ما سوف یحمله الجنین الذی فی بطن الناقة ، علی تقدیر أن تکون أنثی ، فهو بیع نتاج النّتایج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بحَبْل الحَبَلة أن یبیعه إلی أجل ینتج فیه الحمل الذی فی بطن الناقة ، فهو أجل مجهول ولا یصحّ</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فتحت مصر أرادوا قسمتها ، فکتبوا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یغزو منها حَبَل الحَبَلَة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حتی یغزو منها أولاد الأولاد ، ویکون عامّا فی الناس والدّوابّ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یکثر المسلمون فیها بالتّوالد ، فإذا قسمت لم یکن قد انفرد بها الآباء دون الأولاد ، أو یکون أراد المنع من القسمة حیث علّقه علی أمر مجهول</w:t>
      </w:r>
      <w:r>
        <w:rPr>
          <w:rFonts w:eastAsia="IRNazanin" w:cs="IRNazanin"/>
          <w:color w:val="111111"/>
          <w:sz w:val="28"/>
          <w:szCs w:val="28"/>
          <w:rtl w:val="true"/>
          <w:lang w:bidi="fa-IR"/>
        </w:rPr>
        <w:t xml:space="preserve">. </w:t>
      </w:r>
      <w:bookmarkStart w:id="2090" w:name="pg11386_141798"/>
    </w:p>
    <w:p>
      <w:pPr>
        <w:pStyle w:val="BookText"/>
        <w:rPr/>
      </w:pPr>
      <w:bookmarkEnd w:id="20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قتادة فی صفة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مُحَبَّل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کأنّ کل قرن من قرون رأسه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صلی‌الله‌علیه‌وسلم أقطع مجّاعة بن مرارة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 الحاء وفتح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بالیمامة</w:t>
      </w:r>
      <w:r>
        <w:rPr>
          <w:rFonts w:eastAsia="IRNazanin" w:cs="IRNazanin"/>
          <w:color w:val="111111"/>
          <w:sz w:val="28"/>
          <w:szCs w:val="28"/>
          <w:rtl w:val="true"/>
          <w:lang w:bidi="fa-IR"/>
        </w:rPr>
        <w:t>.</w:t>
      </w:r>
    </w:p>
    <w:p>
      <w:pPr>
        <w:pStyle w:val="Heading5"/>
        <w:numPr>
          <w:ilvl w:val="4"/>
          <w:numId w:val="1"/>
        </w:numPr>
        <w:rPr/>
      </w:pPr>
      <w:bookmarkStart w:id="2091" w:name="__RefHeading___Toc308984_73709187"/>
      <w:bookmarkStart w:id="2092" w:name="_Toc896"/>
      <w:bookmarkEnd w:id="2091"/>
      <w:r>
        <w:rPr>
          <w:rtl w:val="true"/>
        </w:rPr>
        <w:t>حبن</w:t>
      </w:r>
      <w:bookmarkEnd w:id="2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أَحْبَنَ أصاب امرأة فجلد بأثکول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الأَحْبَن المستشفی ، من الحَبَن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عظم البطن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تجشّأ رجل فی مجلس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علی هذا الطّعام أحدا؟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الله حَبَناً وقددا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وفد أهل النار یرجعون زبّا 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الحُبْن جمع الأَحْبَن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صلاتکم ، ولا تصلّوا صلاة أمّ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دویبّة کالحرباء ، عظیمة البطن إذا مشت تطأطیء رأسها کثیرا وترفعه لعظم بطنها ، فهی تقع علی رأسها وتقوم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بها صلاتهم فی السّجود ، مثل الحدیث الآخر فی نقرة الغراب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رأی بلالا وقد خرج بطنه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مزحه صلی‌الله‌علیه‌وسلم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رخص فی دم الحُبُون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الدّمامیل ، واحدها حِبْنٌ وحِبْنَة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دمها معفوّ عنه إذا کان فی الثوب حالة الصلاة</w:t>
      </w:r>
      <w:r>
        <w:rPr>
          <w:rFonts w:eastAsia="IRNazanin" w:cs="IRNazanin"/>
          <w:color w:val="111111"/>
          <w:sz w:val="28"/>
          <w:szCs w:val="28"/>
          <w:rtl w:val="true"/>
          <w:lang w:bidi="fa-IR"/>
        </w:rPr>
        <w:t>.</w:t>
      </w:r>
    </w:p>
    <w:p>
      <w:pPr>
        <w:pStyle w:val="Heading5"/>
        <w:numPr>
          <w:ilvl w:val="4"/>
          <w:numId w:val="1"/>
        </w:numPr>
        <w:rPr/>
      </w:pPr>
      <w:bookmarkStart w:id="2093" w:name="__RefHeading___Toc308986_73709187"/>
      <w:bookmarkStart w:id="2094" w:name="_Toc897"/>
      <w:bookmarkEnd w:id="2093"/>
      <w:r>
        <w:rPr>
          <w:rtl w:val="true"/>
        </w:rPr>
        <w:t>حبا</w:t>
      </w:r>
      <w:bookmarkEnd w:id="2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الاحْتِبَاء فی ثوب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یضمّ الإنسان رجلیه إلی بطنه بثوب یجمعهما به مع ظهره ، ویشدّه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الاحْتِبَاء بالیدین عوض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نهی عنه لأنه إذا لم یکن علیه إلّا ثوب واحد ربّما تحرّک أو زال الثّوب فتبدو عورته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الاحْتِبَاء حیطان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فی البراری حیطان ، فإذا أرادوا </w:t>
      </w:r>
    </w:p>
    <w:p>
      <w:pPr>
        <w:pStyle w:val="BookText"/>
        <w:rPr/>
      </w:pPr>
      <w:r>
        <w:rPr>
          <w:rFonts w:ascii="Amiri" w:hAnsi="Amiri" w:eastAsia="Amiri" w:cs="Amiri"/>
          <w:color w:val="111111"/>
          <w:sz w:val="28"/>
          <w:sz w:val="28"/>
          <w:szCs w:val="28"/>
          <w:rtl w:val="true"/>
          <w:lang w:bidi="ar-SA"/>
        </w:rPr>
        <w:t>أن یستندوا احْتَبَوا ، لأن الاحْتِبَاء یمنعهم من السّقوط ، ویصیر لهم ذلک کالجدار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احْتَبَی یَحْتَبِی احْتَبِاء ، والاسم الحِبْوَة بالکسر والضم ، والجمع حُباً وحِباً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الحُبْوَة یوم الجمعة والإمام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عنها لأنّ الاحْتِبَاء یجلب النّوم فلا یسمع الخطبة ، ویعرّض طهارته للانتقاض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 فی حِبْوَته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بالجیم ، وقد تقدم فی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له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الحلم؟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الحلم یحسن فی السّلم لا فی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یعلمون ما فی العشاء والفجر لأتوهما ولو 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یمشی علی یدیه ورکبتیه ، أو 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وحَبَا البعیر إذا برک ثم زحف من الإعیاء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وحَبَا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زحف علی 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حَابِیاً خیر من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الحَابِی من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یقع دون الهدف ثم یزحف إلیه علی الأرض ، فإن أصاب فهو خازق وخاسق ، وإن جاوز الهدف ووقع خلفه فهو 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الحَابِی وإن کان ضعیفا فقد أصاب الهدف ، وهو خیر من الزّاهق الذی جاوزه لقوّته وشدّته ولم یصب الهدف ، ضرب السّهمین ممثلا لوالیین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ینال الحقّ أو بعضه وهو ضعیف ، والآخر یجوز الحقّ ویبعد عنه وهو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الجبل الحَابِی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الثّقیل 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والحَبِیُ من السحاب المتراکم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صلاة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أمنحک؟ ألا أَحْبُوک؟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حَبَاه کذا وبکذا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 xml:space="preserve">. </w:t>
      </w:r>
      <w:bookmarkStart w:id="2095" w:name="pg11386_141802"/>
    </w:p>
    <w:p>
      <w:pPr>
        <w:pStyle w:val="Heading4"/>
        <w:numPr>
          <w:ilvl w:val="3"/>
          <w:numId w:val="1"/>
        </w:numPr>
        <w:rPr/>
      </w:pPr>
      <w:bookmarkStart w:id="2096" w:name="__RefHeading___Toc308988_73709187"/>
      <w:bookmarkStart w:id="2097" w:name="_Toc898"/>
      <w:bookmarkEnd w:id="2095"/>
      <w:bookmarkEnd w:id="2096"/>
      <w:r>
        <w:rPr>
          <w:rtl w:val="true"/>
        </w:rPr>
        <w:t>(</w:t>
      </w:r>
      <w:r>
        <w:rPr>
          <w:rtl w:val="true"/>
        </w:rPr>
        <w:t>باب الحاء مع التاء</w:t>
      </w:r>
      <w:r>
        <w:rPr>
          <w:rtl w:val="true"/>
        </w:rPr>
        <w:t>)</w:t>
      </w:r>
      <w:bookmarkEnd w:id="2097"/>
    </w:p>
    <w:p>
      <w:pPr>
        <w:pStyle w:val="Heading5"/>
        <w:numPr>
          <w:ilvl w:val="4"/>
          <w:numId w:val="1"/>
        </w:numPr>
        <w:rPr/>
      </w:pPr>
      <w:bookmarkStart w:id="2098" w:name="__RefHeading___Toc308990_73709187"/>
      <w:bookmarkStart w:id="2099" w:name="_Toc899"/>
      <w:bookmarkEnd w:id="2098"/>
      <w:r>
        <w:rPr>
          <w:rtl w:val="true"/>
        </w:rPr>
        <w:t>حت</w:t>
      </w:r>
      <w:bookmarkEnd w:id="2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الدّم یصیب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حُتِّیه ولو بضلع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والحکّ ، والحتّ ، والقشر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الله فی الغافلین مثل الشّجرة الخضراء وسط الشّجر الذی تَحَاتَ ورقه من الضّریب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تَحَاتَّت عنه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تساقطت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أسلم کان یأتیه بالصّاع من التّمر فیقول حُتَ عنه قشره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اقشره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من بقیع الغرقد سبعون ألفا هم خیار من یَنْحَتُ عن خطمه 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ینقشر عن أنوفهم المدر ، وهو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له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احْتُتُهم 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ارددهم</w:t>
      </w:r>
      <w:r>
        <w:rPr>
          <w:rFonts w:eastAsia="IRNazanin" w:cs="IRNazanin"/>
          <w:color w:val="111111"/>
          <w:sz w:val="28"/>
          <w:szCs w:val="28"/>
          <w:rtl w:val="true"/>
          <w:lang w:bidi="fa-IR"/>
        </w:rPr>
        <w:t>.</w:t>
      </w:r>
    </w:p>
    <w:p>
      <w:pPr>
        <w:pStyle w:val="Heading5"/>
        <w:numPr>
          <w:ilvl w:val="4"/>
          <w:numId w:val="1"/>
        </w:numPr>
        <w:rPr/>
      </w:pPr>
      <w:bookmarkStart w:id="2100" w:name="__RefHeading___Toc308992_73709187"/>
      <w:bookmarkStart w:id="2101" w:name="_Toc900"/>
      <w:bookmarkEnd w:id="2100"/>
      <w:r>
        <w:rPr>
          <w:rtl w:val="true"/>
        </w:rPr>
        <w:t>حتف</w:t>
      </w:r>
      <w:bookmarkEnd w:id="2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حَتْفَ أنفه فی سبیل الله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یموت علی فراشه کأنه سقط لأنفه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یتخیّلون أنّ روح المریض تخرج من أنفه </w:t>
      </w:r>
      <w:r>
        <w:rPr>
          <w:rStyle w:val="FootnoteAnchor"/>
          <w:rtl w:val="true"/>
        </w:rPr>
        <w:footnoteReference w:id="188"/>
      </w:r>
      <w:r>
        <w:rPr>
          <w:rFonts w:ascii="IRNazanin" w:hAnsi="IRNazanin" w:eastAsia="IRNazanin"/>
          <w:color w:val="111111"/>
          <w:sz w:val="28"/>
          <w:sz w:val="28"/>
          <w:szCs w:val="28"/>
          <w:rtl w:val="true"/>
          <w:lang w:bidi="fa-IR"/>
        </w:rPr>
        <w:t>فإن جرح خرجت من جراحته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عبید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من السّمک حَتْف أنفه فلا 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الطّافی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عامر بن فهیرة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والمرء یأتی حَتْفُه من فوقه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حذره وجبنه غیر دافع عنه المنیّة إذا حلّت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قال ذلک عمرو بن مامة فی شعره ، یرید أنّ الموت یجیئه من السّماء</w:t>
      </w:r>
      <w:r>
        <w:rPr>
          <w:rFonts w:eastAsia="IRNazanin" w:cs="IRNazanin"/>
          <w:color w:val="111111"/>
          <w:sz w:val="28"/>
          <w:szCs w:val="28"/>
          <w:rtl w:val="true"/>
          <w:lang w:bidi="fa-IR"/>
        </w:rPr>
        <w:t xml:space="preserve">. </w:t>
      </w:r>
      <w:bookmarkStart w:id="2102" w:name="pg11386_141804"/>
    </w:p>
    <w:p>
      <w:pPr>
        <w:pStyle w:val="BookText"/>
        <w:rPr/>
      </w:pPr>
      <w:bookmarkEnd w:id="2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قَیْلَة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صاحبها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وأنت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حَتْفَها تحمل ضأنٌ بأظلافها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کان جائعا بالبلد القفر ، فوجد شاة ولم یکن معه ما یذبحها به ، فبحثت الشّاةُ الأرض فظهر فیها مدیة فذبحها بها ، فصار مثلا لکلّ من أعان علی نفسه بسوء تدبیره</w:t>
      </w:r>
      <w:r>
        <w:rPr>
          <w:rFonts w:eastAsia="IRNazanin" w:cs="IRNazanin"/>
          <w:color w:val="111111"/>
          <w:sz w:val="28"/>
          <w:szCs w:val="28"/>
          <w:rtl w:val="true"/>
          <w:lang w:bidi="fa-IR"/>
        </w:rPr>
        <w:t>.</w:t>
      </w:r>
    </w:p>
    <w:p>
      <w:pPr>
        <w:pStyle w:val="Heading5"/>
        <w:numPr>
          <w:ilvl w:val="4"/>
          <w:numId w:val="1"/>
        </w:numPr>
        <w:rPr/>
      </w:pPr>
      <w:bookmarkStart w:id="2103" w:name="__RefHeading___Toc308994_73709187"/>
      <w:bookmarkStart w:id="2104" w:name="_Toc901"/>
      <w:bookmarkEnd w:id="2103"/>
      <w:r>
        <w:rPr>
          <w:rtl w:val="true"/>
        </w:rPr>
        <w:t>حتک</w:t>
      </w:r>
      <w:bookmarkEnd w:id="2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العرباض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صلی‌الله‌علیه‌وسلم یخرج فی الصّفّة وعلیه الحَوْتَکِیَّة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هی عمامة یتعمّمها الأعراب یسمّونها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مضاف إلی رجل یسمّی حَوْتَکاً کان یتعمّم هذه العمّة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إلی النبی صلی‌الله‌علیه‌وسلم وعلیه خمیصة حَوْتَکِیَّة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بعض نسخ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خمیصة جونیّة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 فإن صحّت الرّوایة فتکون منسوبة إلی هذا الرجل</w:t>
      </w:r>
      <w:r>
        <w:rPr>
          <w:rFonts w:eastAsia="IRNazanin" w:cs="IRNazanin"/>
          <w:color w:val="111111"/>
          <w:sz w:val="28"/>
          <w:szCs w:val="28"/>
          <w:rtl w:val="true"/>
          <w:lang w:bidi="fa-IR"/>
        </w:rPr>
        <w:t>.</w:t>
      </w:r>
    </w:p>
    <w:p>
      <w:pPr>
        <w:pStyle w:val="Heading5"/>
        <w:numPr>
          <w:ilvl w:val="4"/>
          <w:numId w:val="1"/>
        </w:numPr>
        <w:rPr/>
      </w:pPr>
      <w:bookmarkStart w:id="2105" w:name="__RefHeading___Toc308996_73709187"/>
      <w:bookmarkStart w:id="2106" w:name="_Toc902"/>
      <w:bookmarkEnd w:id="2105"/>
      <w:r>
        <w:rPr>
          <w:rtl w:val="true"/>
        </w:rPr>
        <w:t>حتم</w:t>
      </w:r>
      <w:bookmarkEnd w:id="2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لیس بحَتْمٍ کصلاة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الواجب الذی لا بدّ من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جاءت به أسحم أَحْتَمَ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والحَتَمَة بفتح الحاء 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وتَحَتَّمَ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الحُتَامَة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فتات الخبز السّاقط علی الخوان</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308998_73709187"/>
      <w:bookmarkStart w:id="2108" w:name="_Toc903"/>
      <w:bookmarkEnd w:id="2107"/>
      <w:r>
        <w:rPr>
          <w:rtl w:val="true"/>
        </w:rPr>
        <w:t>حتن</w:t>
      </w:r>
      <w:bookmarkEnd w:id="2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أفَحِتْنُه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الحِتْنُ بالکسر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تساووا</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309000_73709187"/>
      <w:bookmarkStart w:id="2110" w:name="_Toc904"/>
      <w:bookmarkEnd w:id="2109"/>
      <w:r>
        <w:rPr>
          <w:rtl w:val="true"/>
        </w:rPr>
        <w:t>حتا</w:t>
      </w:r>
      <w:bookmarkEnd w:id="2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أعطی أبا رافع حَتِیّاً وعکّة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سویق المقل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بمزود مختوم فإذا فیه حَتِیٌ</w:t>
      </w:r>
      <w:r>
        <w:rPr>
          <w:rFonts w:eastAsia="IRNazanin" w:cs="IRNazanin"/>
          <w:color w:val="111111"/>
          <w:sz w:val="28"/>
          <w:szCs w:val="28"/>
          <w:rtl w:val="true"/>
          <w:lang w:bidi="fa-IR"/>
        </w:rPr>
        <w:t xml:space="preserve">». </w:t>
      </w:r>
      <w:bookmarkStart w:id="2111" w:name="pg11386_141806"/>
    </w:p>
    <w:p>
      <w:pPr>
        <w:pStyle w:val="Heading4"/>
        <w:numPr>
          <w:ilvl w:val="3"/>
          <w:numId w:val="1"/>
        </w:numPr>
        <w:rPr/>
      </w:pPr>
      <w:bookmarkStart w:id="2112" w:name="__RefHeading___Toc309002_73709187"/>
      <w:bookmarkStart w:id="2113" w:name="_Toc905"/>
      <w:bookmarkEnd w:id="2111"/>
      <w:bookmarkEnd w:id="2112"/>
      <w:r>
        <w:rPr>
          <w:rtl w:val="true"/>
        </w:rPr>
        <w:t>(</w:t>
      </w:r>
      <w:r>
        <w:rPr>
          <w:rtl w:val="true"/>
        </w:rPr>
        <w:t>باب الحاء مع الثاء</w:t>
      </w:r>
      <w:r>
        <w:rPr>
          <w:rtl w:val="true"/>
        </w:rPr>
        <w:t>)</w:t>
      </w:r>
      <w:bookmarkEnd w:id="2113"/>
    </w:p>
    <w:p>
      <w:pPr>
        <w:pStyle w:val="Heading5"/>
        <w:numPr>
          <w:ilvl w:val="4"/>
          <w:numId w:val="1"/>
        </w:numPr>
        <w:rPr/>
      </w:pPr>
      <w:bookmarkStart w:id="2114" w:name="__RefHeading___Toc309004_73709187"/>
      <w:bookmarkStart w:id="2115" w:name="_Toc906"/>
      <w:bookmarkEnd w:id="2114"/>
      <w:r>
        <w:rPr>
          <w:rtl w:val="true"/>
        </w:rPr>
        <w:t>حثحث</w:t>
      </w:r>
      <w:bookmarkEnd w:id="2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حثحث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سطیح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حُثْحِثَ من حضنی ثکن</w:t>
      </w:r>
    </w:p>
    <w:p>
      <w:pPr>
        <w:pStyle w:val="BookText"/>
        <w:rPr/>
      </w:pPr>
      <w:r>
        <w:rPr>
          <w:rFonts w:ascii="Amiri" w:hAnsi="Amiri" w:eastAsia="Amiri" w:cs="Amiri"/>
          <w:color w:val="111111"/>
          <w:sz w:val="28"/>
          <w:sz w:val="28"/>
          <w:szCs w:val="28"/>
          <w:rtl w:val="true"/>
          <w:lang w:bidi="ar-SA"/>
        </w:rPr>
        <w:t>أی حُثَّ وأسرع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حَثَّه علی الشیء ، وحَثْحَثَه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الحاء الثانیة بدل من إحدی الثاءین</w:t>
      </w:r>
      <w:r>
        <w:rPr>
          <w:rFonts w:eastAsia="Amiri" w:cs="Amiri" w:ascii="Amiri" w:hAnsi="Amiri"/>
          <w:color w:val="111111"/>
          <w:sz w:val="28"/>
          <w:szCs w:val="28"/>
          <w:rtl w:val="true"/>
          <w:lang w:bidi="ar-SA"/>
        </w:rPr>
        <w:t>.</w:t>
      </w:r>
    </w:p>
    <w:p>
      <w:pPr>
        <w:pStyle w:val="Heading5"/>
        <w:numPr>
          <w:ilvl w:val="4"/>
          <w:numId w:val="1"/>
        </w:numPr>
        <w:rPr/>
      </w:pPr>
      <w:bookmarkStart w:id="2116" w:name="__RefHeading___Toc309006_73709187"/>
      <w:bookmarkStart w:id="2117" w:name="_Toc907"/>
      <w:bookmarkEnd w:id="2116"/>
      <w:r>
        <w:rPr>
          <w:rtl w:val="true"/>
        </w:rPr>
        <w:t>حثل</w:t>
      </w:r>
      <w:bookmarkEnd w:id="2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إلا علی حُثَالَة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حُثَالَة الشّعیر والأرزّ والتّمر وکلّ ذی قشر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بقیت فی حُثَالَة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أراذلهم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 أن أبقی فی حَثْل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 الأطفال المُحْثَلَة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أَحْثَلْتُ الصّبی إذا أسأت غذاءه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الرّضاع وسوء الحال</w:t>
      </w:r>
      <w:r>
        <w:rPr>
          <w:rFonts w:eastAsia="Amiri" w:cs="Amiri" w:ascii="Amiri" w:hAnsi="Amiri"/>
          <w:color w:val="111111"/>
          <w:sz w:val="28"/>
          <w:szCs w:val="28"/>
          <w:rtl w:val="true"/>
          <w:lang w:bidi="ar-SA"/>
        </w:rPr>
        <w:t>.</w:t>
      </w:r>
    </w:p>
    <w:p>
      <w:pPr>
        <w:pStyle w:val="Heading5"/>
        <w:numPr>
          <w:ilvl w:val="4"/>
          <w:numId w:val="1"/>
        </w:numPr>
        <w:rPr/>
      </w:pPr>
      <w:bookmarkStart w:id="2118" w:name="__RefHeading___Toc309008_73709187"/>
      <w:bookmarkStart w:id="2119" w:name="_Toc908"/>
      <w:bookmarkEnd w:id="2118"/>
      <w:r>
        <w:rPr>
          <w:rtl w:val="true"/>
        </w:rPr>
        <w:t>حثم</w:t>
      </w:r>
      <w:bookmarkEnd w:id="2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عمر رضی الله عنه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بفتح الحاء وسکون الثاء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بمکة قرب الحجون</w:t>
      </w:r>
      <w:r>
        <w:rPr>
          <w:rFonts w:eastAsia="IRNazanin" w:cs="IRNazanin"/>
          <w:color w:val="111111"/>
          <w:sz w:val="28"/>
          <w:szCs w:val="28"/>
          <w:rtl w:val="true"/>
          <w:lang w:bidi="fa-IR"/>
        </w:rPr>
        <w:t>.</w:t>
      </w:r>
    </w:p>
    <w:p>
      <w:pPr>
        <w:pStyle w:val="Heading5"/>
        <w:numPr>
          <w:ilvl w:val="4"/>
          <w:numId w:val="1"/>
        </w:numPr>
        <w:rPr/>
      </w:pPr>
      <w:bookmarkStart w:id="2120" w:name="__RefHeading___Toc309010_73709187"/>
      <w:bookmarkStart w:id="2121" w:name="_Toc909"/>
      <w:bookmarkEnd w:id="2120"/>
      <w:r>
        <w:rPr>
          <w:rtl w:val="true"/>
        </w:rPr>
        <w:t>حثا</w:t>
      </w:r>
      <w:bookmarkEnd w:id="2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احْثُوا فی وجوه المدّاحین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حَثَا یَحْثُو حَثْواً ویَحْثِی حَثْیاً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الخیبة ، وألّا یعطوا علیه شیئا ، ومنهم من یجریه علی ظاهره فیرمی فیها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یَحْثِی علی رأسه ثلاث حَثَیَات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ثلاث غرف بیدیه ، واحدها حَثْیَة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حَثَیَات من حَثَیَات ربّی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کنایة عن المبالغة فی الکثرة ، وإلّا فلا کفّ ثمّ ولا حثی ، جلّ الله عن ذلک وعزّ</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عائشة وزینب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فتقاولتا حتی اسْتَحَثَّتَا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استفعل ، </w:t>
      </w:r>
      <w:bookmarkStart w:id="2122" w:name="pg11386_141808"/>
    </w:p>
    <w:p>
      <w:pPr>
        <w:pStyle w:val="BookText"/>
        <w:rPr/>
      </w:pPr>
      <w:bookmarkEnd w:id="2122"/>
      <w:r>
        <w:rPr>
          <w:rFonts w:ascii="IRNazanin" w:hAnsi="IRNazanin" w:eastAsia="IRNazanin"/>
          <w:color w:val="111111"/>
          <w:sz w:val="28"/>
          <w:sz w:val="28"/>
          <w:szCs w:val="28"/>
          <w:rtl w:val="true"/>
          <w:lang w:bidi="fa-IR"/>
        </w:rPr>
        <w:t>من الحَثْی ، والمراد أنّ کلّ واحدة منهما رمت فی وجه صاحبتها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العباس رضی الله عنه فی موت النّبی صلی‌الله‌علیه‌وسلم ودفنه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یکن ما تقول یا ابن الخطّاب حقّا فإنّه لن یعجز أن یَحْثُو عنه تراب القبر ویقوم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یرمی به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حصیر بین یدیه علیه الذهب منثورا نثر الحَثَا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بالفتح 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دقاق التّبن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3" w:name="__RefHeading___Toc309012_73709187"/>
      <w:bookmarkStart w:id="2124" w:name="_Toc910"/>
      <w:bookmarkEnd w:id="2123"/>
      <w:r>
        <w:rPr>
          <w:rtl w:val="true"/>
        </w:rPr>
        <w:t>(</w:t>
      </w:r>
      <w:r>
        <w:rPr>
          <w:rtl w:val="true"/>
        </w:rPr>
        <w:t>باب الحاء مع الجیم</w:t>
      </w:r>
      <w:r>
        <w:rPr>
          <w:rtl w:val="true"/>
        </w:rPr>
        <w:t>)</w:t>
      </w:r>
      <w:bookmarkEnd w:id="2124"/>
    </w:p>
    <w:p>
      <w:pPr>
        <w:pStyle w:val="Heading5"/>
        <w:numPr>
          <w:ilvl w:val="4"/>
          <w:numId w:val="1"/>
        </w:numPr>
        <w:rPr/>
      </w:pPr>
      <w:bookmarkStart w:id="2125" w:name="__RefHeading___Toc309014_73709187"/>
      <w:bookmarkStart w:id="2126" w:name="_Toc911"/>
      <w:bookmarkEnd w:id="2125"/>
      <w:r>
        <w:rPr>
          <w:rtl w:val="true"/>
        </w:rPr>
        <w:t>حجب</w:t>
      </w:r>
      <w:bookmarkEnd w:id="2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توارت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 ، یرید حین غابت الشمس فی الأفق واستترت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تَوارَتْ بِالْحِجابِ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یغفر للعبد ما لم یقع الحِجَاب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الحِجَاب؟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تموت النّفس وهی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حُجِبَت بالموت عن الإیمان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مسعود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اطّلع الحِجَاب واقع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مات الإنسان واقع ما وراء الحِجَابَیْن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الجنّة وحِجَاب النّار لأنّهما قد خفیا ، وقیل اطّلاع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الرأس ، لأنّ المطالع یمدّ رأسه ینظر من وراء الحِجَاب وهو السّتر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بنو 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الحِجَابَة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حجابة الکعبة ، وهی سدانتها ، وتولّی حفظها ، وهم الذین بأیدیهم مفتاحها</w:t>
      </w:r>
      <w:r>
        <w:rPr>
          <w:rFonts w:eastAsia="IRNazanin" w:cs="IRNazanin"/>
          <w:color w:val="111111"/>
          <w:sz w:val="28"/>
          <w:szCs w:val="28"/>
          <w:rtl w:val="true"/>
          <w:lang w:bidi="fa-IR"/>
        </w:rPr>
        <w:t>.</w:t>
      </w:r>
    </w:p>
    <w:p>
      <w:pPr>
        <w:pStyle w:val="Heading5"/>
        <w:numPr>
          <w:ilvl w:val="4"/>
          <w:numId w:val="1"/>
        </w:numPr>
        <w:rPr/>
      </w:pPr>
      <w:bookmarkStart w:id="2127" w:name="__RefHeading___Toc309016_73709187"/>
      <w:bookmarkStart w:id="2128" w:name="_Toc912"/>
      <w:bookmarkEnd w:id="2127"/>
      <w:r>
        <w:rPr>
          <w:rtl w:val="true"/>
        </w:rPr>
        <w:t>حجج</w:t>
      </w:r>
      <w:bookmarkEnd w:id="212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قد فرض علیکم الحَجَ فحَجُّوا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إلی کلّ شیء ، فخصّه الشّرع بقصد معیّن ذی شروط معلومة ، وفیه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الفتح المصدر ، والکسر الاسم ، تقول حَجَجْتُ البیت أَحُجُّه حَجّاً ، والحَجَّة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علی 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 وهو من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الحِجَّة </w:t>
      </w:r>
      <w:bookmarkStart w:id="2129" w:name="pg11386_141810"/>
    </w:p>
    <w:p>
      <w:pPr>
        <w:pStyle w:val="BookText"/>
        <w:rPr/>
      </w:pPr>
      <w:bookmarkEnd w:id="2129"/>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حَاجٌ ، وامرأة حَاجَّة ، ورجال حُجَّاج ، ونساء حَوَاجُ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أیضا ، وربما أطلق الحَاجُ علی الجماعة مجازا واتّساعا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یترک حَاجَّة ولا داجّة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الحُجَاج ، والدّاجّ والدّاجّة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الأتباع والأعوان ، یرید الجماعة الحَاجَّة ومن معهم من أتباعهم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الدّاجّ ولیسوا بالحَاجِ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یخرج وأنا فیکم فأنا حَجِیجُه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مُحَاجِجُه ومغالبه بإظهار الحُجَّة علیه ، والحُجَّة الدلیل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حَاجَجْتُه حِجَاجا ومُحَاجَّة ، فأنا مُحَاٌّج وحَجِیج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 بمعنی مفاعل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آدم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غلبه بالحُجَّة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حُجَّتِی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قولی وإیمانی فی الدّنیا وعند جواب الملکین فی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أَحُجُ خصمی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أغلبه بالحُجَّة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الضّبع وأولادها فی حِجَاج عین رجل من العمالیق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بالکسر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المستدیر حول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جیش الخبط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فی حِجَاج عینه کذا وکذا نقرا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السّمکة الّتی وجدوها علی البحر</w:t>
      </w:r>
      <w:r>
        <w:rPr>
          <w:rFonts w:eastAsia="IRNazanin" w:cs="IRNazanin"/>
          <w:color w:val="111111"/>
          <w:sz w:val="28"/>
          <w:szCs w:val="28"/>
          <w:rtl w:val="true"/>
          <w:lang w:bidi="fa-IR"/>
        </w:rPr>
        <w:t>.</w:t>
      </w:r>
    </w:p>
    <w:p>
      <w:pPr>
        <w:pStyle w:val="Heading5"/>
        <w:numPr>
          <w:ilvl w:val="4"/>
          <w:numId w:val="1"/>
        </w:numPr>
        <w:rPr/>
      </w:pPr>
      <w:bookmarkStart w:id="2130" w:name="__RefHeading___Toc309018_73709187"/>
      <w:bookmarkStart w:id="2131" w:name="_Toc913"/>
      <w:bookmarkEnd w:id="2130"/>
      <w:r>
        <w:rPr>
          <w:rtl w:val="true"/>
        </w:rPr>
        <w:t>حجر</w:t>
      </w:r>
      <w:bookmarkEnd w:id="2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 موضع ، الحِجْرُ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الحائط المستدیر إلی جانب الکعبة الغربیّ ، وهو أیضا اسم لأرض ثمود قوم صالح النبی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أَصْحابُ الْحِجْرِ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ذکره فی الحدیث کثیرا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له حصیر یبسطه بالنهار ویَحْجُرُه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بجعله لنفسه دون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حَجَرْتُ الأرض واحْتَجَرْتُها إذا ضربت علیها منارا تمنعها به عن غیرک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احْتَجَرَ حُجَیْرَة بخصفة أو حصیر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الحُجَیْرَة تصغیر الحُجْرَة ، وهو الموضع المنفرد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تَحَجَّرت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ضیّقت ما وسّعه الله وخصّصت به نفسک دون غیرک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سعد بن معاذ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تَحَجَّر جرحه للبرء انفجر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اجتمع والتأم وقرب بعضه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علی ظهر بیت لیس علیه حِجَارٌ فقد برئت منه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الحِجَار جمع حِجْر بالکسر وهو الحائط ، أو من الحُجْرَة وهی حظیرة الإبل ، أو حُجْرَة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 یَحْجُر الإنسان النّائم ویمنعه عن الوقوع والسّقوط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حجاب بالباء ، وهو کل مانع عن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وسیذکر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براءة الذّمّة منه ؛ لأنه عرّض نفسه للهلاک ولم یحترز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عائشة وابن الزبیر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أَحْجُرَ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حَجَر القاضی علی الصّغیر والسّفیه إذا منعهما من التّصرّف فی مالهما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الیتیمة تکون فی حِجْر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من حِجْر الثّوب وهو طرفه المقدّم ؛ لأنّ الإنسان یربّی ولده فی حِجْرِه ، والولیّ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بأمر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والحِجْر بالفتح والکسر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والحضن ، والمصدر بالفتح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 حَجْرَتا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ناحیتاه ومنه حدیث أبی الدرداء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رجلا یسیر من القوم 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ناحیة منفردا ، وهی بفتح الحاء وسکون الجیم ، وجمعها 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عنک نهبا صیح فی حَجَراتِه </w:t>
      </w:r>
    </w:p>
    <w:p>
      <w:pPr>
        <w:pStyle w:val="BookText"/>
        <w:rPr/>
      </w:pPr>
      <w:r>
        <w:rPr>
          <w:rFonts w:ascii="IRNazanin" w:hAnsi="IRNazanin" w:eastAsia="IRNazanin"/>
          <w:color w:val="111111"/>
          <w:sz w:val="28"/>
          <w:sz w:val="28"/>
          <w:szCs w:val="28"/>
          <w:rtl w:val="true"/>
          <w:lang w:bidi="fa-IR"/>
        </w:rPr>
        <w:t xml:space="preserve">هذا مثل للعرب یضرب لمن ذهب من ماله شیء ، ثم ذهب بعده ما هو أجلّ منه ، وهو صدر بیت لامریء القیس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عنک نهبا صیح فی حَجَراته</w:t>
      </w:r>
    </w:p>
    <w:p>
      <w:pPr>
        <w:pStyle w:val="BookText"/>
        <w:rPr/>
      </w:pPr>
      <w:r>
        <w:rPr>
          <w:rFonts w:ascii="IRNazanin" w:hAnsi="IRNazanin" w:eastAsia="IRNazanin"/>
          <w:color w:val="111111"/>
          <w:sz w:val="28"/>
          <w:sz w:val="28"/>
          <w:szCs w:val="28"/>
          <w:rtl w:val="true"/>
          <w:lang w:bidi="fa-IR"/>
        </w:rPr>
        <w:t>ولکن حدیثا ما حدیث الرّواحل</w:t>
      </w:r>
    </w:p>
    <w:p>
      <w:pPr>
        <w:pStyle w:val="BookText"/>
        <w:rPr/>
      </w:pPr>
      <w:r>
        <w:rPr>
          <w:rFonts w:ascii="IRNazanin" w:hAnsi="IRNazanin" w:eastAsia="IRNazanin"/>
          <w:color w:val="111111"/>
          <w:sz w:val="28"/>
          <w:sz w:val="28"/>
          <w:szCs w:val="28"/>
          <w:rtl w:val="true"/>
          <w:lang w:bidi="fa-IR"/>
        </w:rPr>
        <w:t>أی دع النّهب الذی نهب من نواحیک وحدّثنی حدیث الرّواحل ، وهی الإبل التی ذهبت بها ما فعلت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نشأت حَجْریَّة ثم تشاءمت فتلک عین غدیقة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وسکون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تکون منسوبة إلی الحَجْرِ وهو قصبة الیمامة ، أو إلی حَجْرَة القوم ، وهی ناحیتهم ، والجمع حَجْرٌ مثل جمرة وجمر ، وإن کانت بکسر الحاء فهی منسوبة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الجسّاسة والدّجّال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أهل الحَجَر والمدر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أهل البوادی الذین یسکنون مواضع الأَحْجَار والجبال ، وأهل المدر أهل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الخیبة ، یعنی أنّ الولد لصاحب الفراش من الزّوج أو السیّد ، وللزانی الخیبة والحرمان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عندی شیء غیر التراب ، وما بیدک غیر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هذا فی حرف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قوم إلی أنه کنی بالحَجَر عن الرّجم ، ولیس کذلک لأنه لیس کلّ زان یرجم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تلقّی جبریل علیهما‌السلام بأَحْجَار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لعلیّ حین ندب معاویة عمرا للحکومة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رمیت بحَجَرِ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بداهیة عظیمة تثبت ثبوت الحَجَر فی الأرض</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صفة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مطموس العین لیست بناتئة ولا حَجْرَاء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هذه اللفظة محفوظة فمعناها أنها لیست بصلبة مُتَحَجِّرة ، وقد رویت جحراء بتقدیم الجیم وقد تقدّمت</w:t>
      </w:r>
      <w:r>
        <w:rPr>
          <w:rFonts w:eastAsia="IRNazanin" w:cs="IRNazanin"/>
          <w:color w:val="111111"/>
          <w:sz w:val="28"/>
          <w:szCs w:val="28"/>
          <w:rtl w:val="true"/>
          <w:lang w:bidi="fa-IR"/>
        </w:rPr>
        <w:t xml:space="preserve">. </w:t>
      </w:r>
      <w:bookmarkStart w:id="2132" w:name="pg11386_141816"/>
    </w:p>
    <w:p>
      <w:pPr>
        <w:pStyle w:val="BookText"/>
        <w:rPr/>
      </w:pPr>
      <w:bookmarkEnd w:id="2132"/>
      <w:r>
        <w:rPr>
          <w:rFonts w:ascii="IRNazanin" w:hAnsi="IRNazanin" w:eastAsia="IRNazanin"/>
          <w:color w:val="111111"/>
          <w:sz w:val="28"/>
          <w:sz w:val="28"/>
          <w:szCs w:val="28"/>
          <w:rtl w:val="true"/>
          <w:lang w:bidi="fa-IR"/>
        </w:rPr>
        <w:t xml:space="preserve">وفی حدیث وائل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مزاهر وعرمان ومِحْجَر وعرضان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مِحْجَر 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بالنون ، وهی حظائر حول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حدائق</w:t>
      </w:r>
      <w:r>
        <w:rPr>
          <w:rFonts w:eastAsia="IRNazanin" w:cs="IRNazanin"/>
          <w:color w:val="111111"/>
          <w:sz w:val="28"/>
          <w:szCs w:val="28"/>
          <w:rtl w:val="true"/>
          <w:lang w:bidi="fa-IR"/>
        </w:rPr>
        <w:t>.</w:t>
      </w:r>
    </w:p>
    <w:p>
      <w:pPr>
        <w:pStyle w:val="Heading5"/>
        <w:numPr>
          <w:ilvl w:val="4"/>
          <w:numId w:val="1"/>
        </w:numPr>
        <w:rPr/>
      </w:pPr>
      <w:bookmarkStart w:id="2133" w:name="__RefHeading___Toc309020_73709187"/>
      <w:bookmarkStart w:id="2134" w:name="_Toc914"/>
      <w:bookmarkEnd w:id="2133"/>
      <w:r>
        <w:rPr>
          <w:rtl w:val="true"/>
        </w:rPr>
        <w:t>حجز</w:t>
      </w:r>
      <w:bookmarkEnd w:id="2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 أخذت بحُجْزَة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اعتصمت به والتجأت إلیه مستجیرة ، ویدل علیه قوله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بک من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معناه أنّ اسم الرّحم مشتقّ من اسم الرّحمن ، فکأنّه متعلّق بالاسم آخذ بوسطه ، کما جاء فی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 شجنة من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الحُجْزَة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شدّ الإزار ، ثم قیل للإزار حُجْزَة للمجاورة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واحْتَجَزَ الرجل بالإزار إذا شدّه علی وسطه ، فاستعاره للاعتصام والالتجاء والتمسّک بالشّیء والتعلّق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والنبیّ آخذ بحُجْزَةِ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بسبب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تأخذه النار إلی 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مشدّ إزاره ، وتجمع علی حُجَز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آخذ بحُجْزِکُم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میمونة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یباشر المرأة من نسائه وهی حائض إذا کانت محْتَجِزة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شادّة مئزرها علی العورة ومالا تحلّ مباشرته ، والحَاجِز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الحائل بین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نساء الأنصار فأثنت علیهن خیرا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سورة النّور عمدن إلی حُجَزِ مناطقهنّ فشققنها فاتّخذنها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بالحُجَزِ المآزر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سنن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حُجُوز أو 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لها هاهنا ، وإنما هو بالزای ، یعنی جمع حُجَز ، فکأنه جمع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الحجور بالراء فهو جمع حجر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الحُجُوز حِجْز بکسر الحاء ، وهی الحُجْزة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واحدها حُجْزة علی تقدیر إسقاط التاء ، کبرج وبروج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رجلا مُحْتَجزا بحبل وهو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مشدود الوسط ، وهو مفتعل من الحُجْزَة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رضی الله عنه وسئل عن بنی أمیّة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أشدّنا حُجَزا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bookmarkStart w:id="2135" w:name="pg11386_141818"/>
    </w:p>
    <w:p>
      <w:pPr>
        <w:pStyle w:val="BookText"/>
        <w:rPr/>
      </w:pPr>
      <w:bookmarkEnd w:id="2135"/>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وأطلبنا للأمر لا ینال فینالونه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رجل شدید الحُجْزة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صبور علی الشّدّة والجهد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ولأهل القتیل أن ینْحَجِزُوا ؛ الأدنی فالأدنی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یکفّوا عن القود ، وکلّ من ترک شیئا فقد انْحَجَز عنه ، والانْحِجَاز مطاوع حَجَزَه إذا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لورثة القتیل أن یعفوا عن دمه ؛ رجالهم ونساؤهم ، أیّهم 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القود واستحقّوا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الأدنی فالأدنی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الفقهاء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العفو والقود إلی الأولیاء من الورثة ، لا إلی جمیع الورثة ممّن لیسوا بأولیاء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قیلة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أیلام ابن ذه أن یفصل الخطّة وینتصر من وراء الحَجَزَة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الحَجَزَة هم الذین یمنعون بعض الناس من بعض ویفصلون بینهم بالحقّ ، والواحد حَاجِز ، وأراد بابن ذِهِ ولدها ، یقول إذا أصابه خطّة ضیم فاحتجّ عن نفسه وعبّر بلسانه ما یدفع به الظّلم عنه لم یکن ملوما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أم الرّحال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لا یُحْجَز فی العکم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العکم 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والحَجْز أن یدرج الحبل علیه ثم 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حریث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رأیت أن تجعل الدّهناء حِجَازاً بیننا وبین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حدّا فاصلا یَحْجِزُ بیننا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سمّی الحِجَاز ؛ الصّقع المعروف من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فی الحُجْز الصّالح فإنّ العرق دسّاس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الحُجْز بالضم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بالضم الأصل والمنبت ، وبالکسر هو بمعنی الحِجْزة ، وهی هیأة المُحْتَجز کنایة عن العفّة وطیب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العشیرة لأنه یَحْتَجِز بهم أی یمتنع</w:t>
      </w:r>
      <w:r>
        <w:rPr>
          <w:rFonts w:eastAsia="IRNazanin" w:cs="IRNazanin"/>
          <w:color w:val="111111"/>
          <w:sz w:val="28"/>
          <w:szCs w:val="28"/>
          <w:rtl w:val="true"/>
          <w:lang w:bidi="fa-IR"/>
        </w:rPr>
        <w:t>.</w:t>
      </w:r>
    </w:p>
    <w:p>
      <w:pPr>
        <w:pStyle w:val="Heading5"/>
        <w:numPr>
          <w:ilvl w:val="4"/>
          <w:numId w:val="1"/>
        </w:numPr>
        <w:rPr/>
      </w:pPr>
      <w:bookmarkStart w:id="2136" w:name="__RefHeading___Toc309022_73709187"/>
      <w:bookmarkStart w:id="2137" w:name="_Toc915"/>
      <w:bookmarkEnd w:id="2136"/>
      <w:r>
        <w:rPr>
          <w:rtl w:val="true"/>
        </w:rPr>
        <w:t>حجف</w:t>
      </w:r>
      <w:bookmarkEnd w:id="213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بناء 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فتطوّقت بالبیت کالحَجَفَة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الحَجَفَة التّرس</w:t>
      </w:r>
      <w:r>
        <w:rPr>
          <w:rFonts w:eastAsia="Amiri" w:cs="Amiri" w:ascii="Amiri" w:hAnsi="Amiri"/>
          <w:color w:val="111111"/>
          <w:sz w:val="28"/>
          <w:szCs w:val="28"/>
          <w:rtl w:val="true"/>
          <w:lang w:bidi="ar-SA"/>
        </w:rPr>
        <w:t xml:space="preserve">. </w:t>
      </w:r>
      <w:bookmarkStart w:id="2138" w:name="pg11386_141820"/>
    </w:p>
    <w:p>
      <w:pPr>
        <w:pStyle w:val="Heading5"/>
        <w:numPr>
          <w:ilvl w:val="4"/>
          <w:numId w:val="1"/>
        </w:numPr>
        <w:rPr/>
      </w:pPr>
      <w:bookmarkStart w:id="2139" w:name="__RefHeading___Toc309024_73709187"/>
      <w:bookmarkStart w:id="2140" w:name="_Toc916"/>
      <w:bookmarkEnd w:id="2138"/>
      <w:bookmarkEnd w:id="2139"/>
      <w:r>
        <w:rPr>
          <w:rtl w:val="true"/>
        </w:rPr>
        <w:t>حجل</w:t>
      </w:r>
      <w:bookmarkEnd w:id="2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الخیل الأقرح المُحَجَّل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یرتفع البیاض فی قوائمه إلی موضع القید ، ویجاوز الأرساغ ولا یجاوز الرکبتین ؛ لأنّهما مواضع الأَحْجَال وهی الخلاخیل والقیود ، ولا یکون التَّحْجِیل بالید والیدین ما لم یکن معها رجل أو رجلان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بیض مواضع الوضوء من الأیدی والوجه والأقدام ، استعار أثر الوضوء فی الوجه والیدین والرّجلین للإنسان من البیاض الذی یکون فی وجه الفرس ویدیه ورجلیه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اللّصوص أخذوا حِجْلَیْ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خلخالیها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علیه‌السلام قال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 فحَجَل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رجلا ویقفز علی الأخری من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بالرّجلین إلّا أنّه قفز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لنقیّد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فی التّوراة أنّ رجلا من قریش أوبش الثّنایا یَحْجِلُ فی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یتبختر فی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خاتم النبوّة مثل زرّ الحَجَلَة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الحَجَلَةُ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کالقبّة یستر بالثّیاب وتکون له أزرار کبار ، وتجمع علی حِجَال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أعروا النّساء یلزمن الحِجَال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الاستئذان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لبیوتهم ستور ولا حِجَال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فاصطادوا حَجَلاً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القبج ؛ لهذا الطّائر المعروف ، واحده حَجَلَة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أدعو قریشا وقد جعلوا طعامی کطعام 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یأکل الحبّة بعد الحبّة لا یجدّ فی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أنهم غیر جادّین فی إجابتی ، ولا یدخل منهم فی دین الله إلا النّادر القلیل</w:t>
      </w:r>
      <w:r>
        <w:rPr>
          <w:rFonts w:eastAsia="IRNazanin" w:cs="IRNazanin"/>
          <w:color w:val="111111"/>
          <w:sz w:val="28"/>
          <w:szCs w:val="28"/>
          <w:rtl w:val="true"/>
          <w:lang w:bidi="fa-IR"/>
        </w:rPr>
        <w:t xml:space="preserve">. </w:t>
      </w:r>
      <w:bookmarkStart w:id="2141" w:name="pg11386_141822"/>
    </w:p>
    <w:p>
      <w:pPr>
        <w:pStyle w:val="Heading5"/>
        <w:numPr>
          <w:ilvl w:val="4"/>
          <w:numId w:val="1"/>
        </w:numPr>
        <w:rPr/>
      </w:pPr>
      <w:bookmarkStart w:id="2142" w:name="__RefHeading___Toc309026_73709187"/>
      <w:bookmarkStart w:id="2143" w:name="_Toc917"/>
      <w:bookmarkEnd w:id="2141"/>
      <w:bookmarkEnd w:id="2142"/>
      <w:r>
        <w:rPr>
          <w:rtl w:val="true"/>
        </w:rPr>
        <w:t>حجم</w:t>
      </w:r>
      <w:bookmarkEnd w:id="2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یوم أحد کأنه بعیر مَحْجُوم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مَحْجُوم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جسیم ، من الحَجْم وهو النّتوّ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یصف حَجْم عظامها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یلتصق الثّوب ببدنها فیحکی النّاتئ والنّاشز من عظامها ولحمها ، وجعله واصفا علی التّشبیه ؛ لأنه إذا أظهره وبیّنه کان بمنزلة الواصف لها بلسانه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رضی الله عنهما وذکر أباه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یصیح الصّیحة یکاد من سمعها یصعق کالبعیر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یشدّ به فم البعیر إذا هاج لئلّا یعضّ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صلی‌الله‌علیه‌وسلم أخذ سیفا یوم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السّیف بحقّه ، فأَحْجَمَ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نکصوا وتأخّروا وتهیّبوا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الحَاجِم والمَحْجُوم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أنّهما تعرّضا للإفطار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المَحْجُوم فللضّعف الذی یلحقه من خروج دمه ، فربّما أعجزه عن الصّوم ، وأمّا الحَاجِم فلا یأمن أن یصل إلی حلقه شیء من الدّم فیبتلعه ، أو من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هذا علی سبیل الدّعاء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بطل أجرهما ، فکأنهما صارا مفطرین ، کقوله فیمن صام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صام ولا أفطر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أعلق فیه مِحْجَماً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المِحْجَم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الّتی یجتمع فیها دم الحِجَامَة عند المصّ ، والمِحْجَم أیضا مشرط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عسل أو شرطة مِحْجَم</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309028_73709187"/>
      <w:bookmarkStart w:id="2145" w:name="_Toc918"/>
      <w:bookmarkEnd w:id="2144"/>
      <w:r>
        <w:rPr>
          <w:rtl w:val="true"/>
        </w:rPr>
        <w:t>حجن</w:t>
      </w:r>
      <w:bookmarkEnd w:id="2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یستلم الرّکن بمِحْجَنِه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المِحْجَنُ عصا معقّفة الرّأس کالصّولجان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والمیم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یسرق الحاجّ بمحجنه ، فإذا فطن به قال تعلّق بمِحْجَنی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علی مَحَاجِن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المَحاجن تمسک رجالا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توضع الرّحم یوم القیامة لها حُجْنَةٌ کحُجْنَة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صنّارته ، وهی المعوجّة التی فی رأسه</w:t>
      </w:r>
      <w:r>
        <w:rPr>
          <w:rFonts w:eastAsia="Amiri" w:cs="Amiri" w:ascii="Amiri" w:hAnsi="Amiri"/>
          <w:color w:val="111111"/>
          <w:sz w:val="28"/>
          <w:szCs w:val="28"/>
          <w:rtl w:val="true"/>
          <w:lang w:bidi="ar-SA"/>
        </w:rPr>
        <w:t xml:space="preserve">. </w:t>
      </w:r>
      <w:bookmarkStart w:id="2146" w:name="pg11386_141824"/>
    </w:p>
    <w:p>
      <w:pPr>
        <w:pStyle w:val="BookText"/>
        <w:rPr/>
      </w:pPr>
      <w:bookmarkEnd w:id="2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أقطعک العقیق لتَحْتَجِنَه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تتمّلکه دون النّاس ، والاحْتِجَان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الشّیء وضمّه إلیک ، وهو افتعال من الحَجَن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ابن ذی یزن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واحْتَجَنَّاه دون غیرنا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علی الحَجُون کئیبا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المشرف ممّا یلی شعب الجزّارین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بمکة فیه 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الأوّل ، وهو بفتح الحاء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صفة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أَحْجَنَ ثمامها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بدا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والثّمام نبت معروف</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309030_73709187"/>
      <w:bookmarkStart w:id="2148" w:name="_Toc919"/>
      <w:bookmarkEnd w:id="2147"/>
      <w:r>
        <w:rPr>
          <w:rtl w:val="true"/>
        </w:rPr>
        <w:t>حجا</w:t>
      </w:r>
      <w:bookmarkEnd w:id="2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علی ظهر بیت لیس علیه حِجاً فقد برئت منه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رواه الخطّابی فی معالم السّنن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یروی بکسر الحاء وفتحها ، ومعناه فیهما معنی السّتر ، فمن قال بالکسر شبّهه بالحِجَا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 لأنّ العقل یمنع الإنسان من الفساد ویحفظه من التّعرّض للهلاک ؛ فشبّه السّتر الذی یکون علی السّطح المانع للإنسان من التّردّی والسّقوط بالعقل المانع له من أفعال السّوء المؤدّیة إلی الرّدی ، ومن رواه بالفتح فقد ذهب إلی النّاحیة والطّرف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وأَحْجَاء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نواحیه ، واحدها حَجَا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یقول ثلاثة من ذوی الحِجَا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أصابت فلانا الفاقة فحلّت له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ذوی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أنفسنا أَحْجَی أن یکون هو مذ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الدّجّال ، أَحْجَی بمعنی أجدر وأولی وأحقّ ، من قولهم حجا بالمکان إذا أقام وثبت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معاشر همدان من أَحْجَی حیّ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 وأحقّ ، ویجوز أن یکون من أعقل حیّ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رضی الله عنه طاف بناقة قد انکسرت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هی بمغدّ فیَسْتَحْجِی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اسْتَحْجَی اللّحم إذا تغیّرت ریحه من المرض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أخذتها الغدّة ، وهی الطّاعون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سفینة فحَجَتها الرّیح إلی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ساقتها ورمت بها إلیه</w:t>
      </w:r>
      <w:r>
        <w:rPr>
          <w:rFonts w:eastAsia="IRNazanin" w:cs="IRNazanin"/>
          <w:color w:val="111111"/>
          <w:sz w:val="28"/>
          <w:szCs w:val="28"/>
          <w:rtl w:val="true"/>
          <w:lang w:bidi="fa-IR"/>
        </w:rPr>
        <w:t xml:space="preserve">. </w:t>
      </w:r>
      <w:bookmarkStart w:id="2149" w:name="pg11386_141826"/>
    </w:p>
    <w:p>
      <w:pPr>
        <w:pStyle w:val="BookText"/>
        <w:rPr/>
      </w:pPr>
      <w:bookmarkEnd w:id="2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أمرک کالجعدبة أو کالحَجَاة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الحَجَاة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نفّاخات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علجا یوم القادسیة قد تکنّی وتَحَجَّی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والحِجَاء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الزّمزمة ، وهو من شعار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الحِجَاة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کتمه</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309032_73709187"/>
      <w:bookmarkStart w:id="2151" w:name="_Toc920"/>
      <w:bookmarkEnd w:id="2150"/>
      <w:r>
        <w:rPr>
          <w:rtl w:val="true"/>
        </w:rPr>
        <w:t>(</w:t>
      </w:r>
      <w:r>
        <w:rPr>
          <w:rtl w:val="true"/>
        </w:rPr>
        <w:t>باب الحاء مع الدال</w:t>
      </w:r>
      <w:r>
        <w:rPr>
          <w:rtl w:val="true"/>
        </w:rPr>
        <w:t>)</w:t>
      </w:r>
      <w:bookmarkEnd w:id="2151"/>
    </w:p>
    <w:p>
      <w:pPr>
        <w:pStyle w:val="Heading5"/>
        <w:numPr>
          <w:ilvl w:val="4"/>
          <w:numId w:val="1"/>
        </w:numPr>
        <w:rPr/>
      </w:pPr>
      <w:bookmarkStart w:id="2152" w:name="__RefHeading___Toc309034_73709187"/>
      <w:bookmarkStart w:id="2153" w:name="_Toc921"/>
      <w:bookmarkEnd w:id="2152"/>
      <w:r>
        <w:rPr>
          <w:rtl w:val="true"/>
        </w:rPr>
        <w:t>حدأ</w:t>
      </w:r>
      <w:bookmarkEnd w:id="2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فواسق یقتلن فی الحلّ والحرم ؛ وعدّ منها الحِدَأ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هذا الطّائر المعروف من الجوارح ، واحدها حِدْأَة بوزن عنبة</w:t>
      </w:r>
      <w:r>
        <w:rPr>
          <w:rFonts w:eastAsia="IRNazanin" w:cs="IRNazanin"/>
          <w:color w:val="111111"/>
          <w:sz w:val="28"/>
          <w:szCs w:val="28"/>
          <w:rtl w:val="true"/>
          <w:lang w:bidi="fa-IR"/>
        </w:rPr>
        <w:t>.</w:t>
      </w:r>
    </w:p>
    <w:p>
      <w:pPr>
        <w:pStyle w:val="Heading5"/>
        <w:numPr>
          <w:ilvl w:val="4"/>
          <w:numId w:val="1"/>
        </w:numPr>
        <w:rPr/>
      </w:pPr>
      <w:bookmarkStart w:id="2154" w:name="__RefHeading___Toc309036_73709187"/>
      <w:bookmarkStart w:id="2155" w:name="_Toc922"/>
      <w:bookmarkEnd w:id="2154"/>
      <w:r>
        <w:rPr>
          <w:rtl w:val="true"/>
        </w:rPr>
        <w:t>حدب</w:t>
      </w:r>
      <w:bookmarkEnd w:id="2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قیلة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لها ابنة حُدَیْبَاء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تصغیر حَدْبَاء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والحَدَب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وغلظ من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فی الصّدر ، وصاحبه أَحْدَب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یأجوج ومأجوج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کُلِ حَدَبٍ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یظهرون من غلیظ الأرض ومرتفعها ، وجمعه حِدَاب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قصید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یوما تظلّ حِدَاب الأرض ترفعها</w:t>
      </w:r>
    </w:p>
    <w:p>
      <w:pPr>
        <w:pStyle w:val="BookText"/>
        <w:rPr/>
      </w:pPr>
      <w:r>
        <w:rPr>
          <w:rFonts w:ascii="IRNazanin" w:hAnsi="IRNazanin" w:eastAsia="IRNazanin"/>
          <w:color w:val="111111"/>
          <w:sz w:val="28"/>
          <w:sz w:val="28"/>
          <w:szCs w:val="28"/>
          <w:rtl w:val="true"/>
          <w:lang w:bidi="fa-IR"/>
        </w:rPr>
        <w:t>من اللّوامع تخلیط وتزییل</w:t>
      </w:r>
    </w:p>
    <w:p>
      <w:pPr>
        <w:pStyle w:val="BookText"/>
        <w:rPr/>
      </w:pPr>
      <w:r>
        <w:rPr>
          <w:rFonts w:ascii="IRNazanin" w:hAnsi="IRNazanin" w:eastAsia="IRNazanin"/>
          <w:color w:val="111111"/>
          <w:sz w:val="28"/>
          <w:sz w:val="28"/>
          <w:szCs w:val="28"/>
          <w:rtl w:val="true"/>
          <w:lang w:bidi="fa-IR"/>
        </w:rPr>
        <w:t xml:space="preserve">وفی القصید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ابن أنثی وإن طالت سلامته</w:t>
      </w:r>
    </w:p>
    <w:p>
      <w:pPr>
        <w:pStyle w:val="BookText"/>
        <w:rPr/>
      </w:pPr>
      <w:r>
        <w:rPr>
          <w:rFonts w:ascii="Amiri" w:hAnsi="Amiri" w:eastAsia="Amiri" w:cs="Amiri"/>
          <w:color w:val="111111"/>
          <w:sz w:val="28"/>
          <w:sz w:val="28"/>
          <w:szCs w:val="28"/>
          <w:rtl w:val="true"/>
          <w:lang w:bidi="ar-SA"/>
        </w:rPr>
        <w:t>یوما علی آلة حَدْبَاء محمول</w:t>
      </w:r>
    </w:p>
    <w:p>
      <w:pPr>
        <w:pStyle w:val="BookText"/>
        <w:rPr/>
      </w:pPr>
      <w:r>
        <w:rPr>
          <w:rFonts w:ascii="Amiri" w:hAnsi="Amiri" w:eastAsia="Amiri" w:cs="Amiri"/>
          <w:color w:val="111111"/>
          <w:sz w:val="28"/>
          <w:sz w:val="28"/>
          <w:szCs w:val="28"/>
          <w:rtl w:val="true"/>
          <w:lang w:bidi="ar-SA"/>
        </w:rPr>
        <w:t>یرید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أراد بالآلة الحالة ، وبالحَدْبَاء الصّعبة الشّدیدة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رضی الله عنه یصف أبا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وأَحْدَبَهم علی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أعطفهم وأشفقهم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حَدِبَ علیه یَحْدِب إذا عطف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وهی قریة قریبة من مکة سمّیت ببئر فیها ، وهی مخفّفة ، وکثیر من المحدّثین یشدّدها</w:t>
      </w:r>
      <w:r>
        <w:rPr>
          <w:rFonts w:eastAsia="Amiri" w:cs="Amiri" w:ascii="Amiri" w:hAnsi="Amiri"/>
          <w:color w:val="111111"/>
          <w:sz w:val="28"/>
          <w:szCs w:val="28"/>
          <w:rtl w:val="true"/>
          <w:lang w:bidi="ar-SA"/>
        </w:rPr>
        <w:t xml:space="preserve">. </w:t>
      </w:r>
      <w:bookmarkStart w:id="2156" w:name="pg11386_141828"/>
    </w:p>
    <w:p>
      <w:pPr>
        <w:pStyle w:val="Heading5"/>
        <w:numPr>
          <w:ilvl w:val="4"/>
          <w:numId w:val="1"/>
        </w:numPr>
        <w:rPr/>
      </w:pPr>
      <w:bookmarkStart w:id="2157" w:name="__RefHeading___Toc309038_73709187"/>
      <w:bookmarkStart w:id="2158" w:name="_Toc923"/>
      <w:bookmarkEnd w:id="2156"/>
      <w:bookmarkEnd w:id="2157"/>
      <w:r>
        <w:rPr>
          <w:rtl w:val="true"/>
        </w:rPr>
        <w:t>حدبر</w:t>
      </w:r>
      <w:bookmarkEnd w:id="2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علیّ رضی الله عنه فی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خرجنا إلیک حین اعتکرت علینا حَدَابِیر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حِدْبَار وهی الناقة التی بدا عظم ظهرها ونشزت حراقیفها من الهزال ، فشبّه بها السّنین التی یکثر فیها الجدب والقحط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سأحملک علی صعب حدباء حِدْبَار ینجّ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ذلک مثلا للأمر الصّعب والخطّة الشدیدة</w:t>
      </w:r>
      <w:r>
        <w:rPr>
          <w:rFonts w:eastAsia="IRNazanin" w:cs="IRNazanin"/>
          <w:color w:val="111111"/>
          <w:sz w:val="28"/>
          <w:szCs w:val="28"/>
          <w:rtl w:val="true"/>
          <w:lang w:bidi="fa-IR"/>
        </w:rPr>
        <w:t>.</w:t>
      </w:r>
    </w:p>
    <w:p>
      <w:pPr>
        <w:pStyle w:val="Heading5"/>
        <w:numPr>
          <w:ilvl w:val="4"/>
          <w:numId w:val="1"/>
        </w:numPr>
        <w:rPr/>
      </w:pPr>
      <w:bookmarkStart w:id="2159" w:name="__RefHeading___Toc309040_73709187"/>
      <w:bookmarkStart w:id="2160" w:name="_Toc924"/>
      <w:bookmarkEnd w:id="2159"/>
      <w:r>
        <w:rPr>
          <w:rtl w:val="true"/>
        </w:rPr>
        <w:t>حدث</w:t>
      </w:r>
      <w:bookmarkEnd w:id="2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فاطمة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جاءت إلی النبی صلی‌الله‌علیه‌وسلم فوجدت عنده 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جماعة یَتَحَدَّثُونَ ، وهو جمع علی غیر قیاس ، حملا علی نظیره ، نحو سامر وسُمّار ، فإن السُّمّار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الله السّحاب فیضحک أحسن الضّحک ویَتَحَدَّثُ أحسن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حَدِیثَهُ الرّعد وضحکه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بالحَدِیث لأنه یخبر عن المطر وقرب مجیئه ، فصار کالمحدّث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نصیب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فعاجوا فأثنوا بالذی أنت أهله</w:t>
      </w:r>
    </w:p>
    <w:p>
      <w:pPr>
        <w:pStyle w:val="BookText"/>
        <w:rPr/>
      </w:pPr>
      <w:r>
        <w:rPr>
          <w:rFonts w:ascii="IRNazanin" w:hAnsi="IRNazanin" w:eastAsia="IRNazanin"/>
          <w:color w:val="111111"/>
          <w:sz w:val="28"/>
          <w:sz w:val="28"/>
          <w:szCs w:val="28"/>
          <w:rtl w:val="true"/>
          <w:lang w:bidi="fa-IR"/>
        </w:rPr>
        <w:t>ولو سکتوا أثنت علیک الحقائب</w:t>
      </w:r>
    </w:p>
    <w:p>
      <w:pPr>
        <w:pStyle w:val="BookText"/>
        <w:rPr/>
      </w:pPr>
      <w:r>
        <w:rPr>
          <w:rFonts w:ascii="IRNazanin" w:hAnsi="IRNazanin" w:eastAsia="IRNazanin"/>
          <w:color w:val="111111"/>
          <w:sz w:val="28"/>
          <w:sz w:val="28"/>
          <w:szCs w:val="28"/>
          <w:rtl w:val="true"/>
          <w:lang w:bidi="fa-IR"/>
        </w:rPr>
        <w:t>وهو کثیر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أراد بالضّحک افترار الأرض بالنّبات وظهور الأزهار ، وبالحَدِیث ما یَتَحَدَّثُ به الناس من صفة النّبات وذکره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هذا النوع فی علم البیان المجاز التّعلیقی ، وهو من أحسن أنواعه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فی الأمم مُحَدَّثُونَ ، فإن یکن فی أمّتی أحد فعمر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الحدیث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الملهمون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والملهم هو الذی یلقی فی نفسه الشیء فیخبر به حدسا وفراسة ، وهو نوع یختصّ به الله عزوجل من یشاء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عمر ، کأنّهم حدّثوا بشیء فقالوه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عائشة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حِدْثَانُ قومک بالکفر لهدمت الکعبة وبنیتها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حِدْثَان الشّیء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 وهو مصدر حَدَثَ یَحْدُثُ حُدُوثاً وحِدْثَانا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والحَدِیث ضدّ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قرب عهدهم بالکفر والخروج منه والدخول فی الإسلام ، وأنه لم یتمکّن الدّین فی قلوبهم ، فلو هدمت الکعبة وغیّرتها ربّما نفروا من ذلک</w:t>
      </w:r>
      <w:r>
        <w:rPr>
          <w:rFonts w:eastAsia="Amiri" w:cs="Amiri" w:ascii="Amiri" w:hAnsi="Amiri"/>
          <w:color w:val="111111"/>
          <w:sz w:val="28"/>
          <w:szCs w:val="28"/>
          <w:rtl w:val="true"/>
          <w:lang w:bidi="ar-SA"/>
        </w:rPr>
        <w:t xml:space="preserve">. </w:t>
      </w:r>
      <w:bookmarkStart w:id="2161" w:name="pg11386_141830"/>
    </w:p>
    <w:p>
      <w:pPr>
        <w:pStyle w:val="BookText"/>
        <w:rPr/>
      </w:pPr>
      <w:bookmarkEnd w:id="2161"/>
      <w:r>
        <w:rPr>
          <w:rFonts w:ascii="Amiri" w:hAnsi="Amiri" w:eastAsia="Amiri" w:cs="Amiri"/>
          <w:color w:val="111111"/>
          <w:sz w:val="28"/>
          <w:sz w:val="28"/>
          <w:szCs w:val="28"/>
          <w:rtl w:val="true"/>
          <w:lang w:bidi="ar-SA"/>
        </w:rPr>
        <w:t xml:space="preserve">ومنه حدیث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أعطی رجالا حَدِیثِی عهد بکفر أتألّفهم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صحّة لحَدِیث ، فعیل بمعنی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حدیثة أسنانهم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حَدَاثَةُ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الشّباب وأوّل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أمّ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امرأتی الأولی أنها أرضعت امرأتی الحُدْثَی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تأنیث الأَحْدَثِ ، یرید المرأة التی تزوّجها بعد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فیها حَدَثاً أو آوی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الحادث المنکر الذی لیس بمعتاد ولا معروف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یروی بکسر الدال وفتحها علی الفاعل والمفعول ، فمعنی 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 جانیا أو آواه وأجاره من خصمه ، وحال بینه وبین أن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المبتدع نفسه ، ویکون معنی الإیواء فیه الرّضا به والصبر علیه ، فإنه إذا رضی بالبدعة وأقرّ فاعلها ولم ینکر علیه فقد آواه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ومُحْدَثَات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لم یکن معروفا فی کتاب ولا سنّة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بنی قریظة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یقتل من نسائهم إلا امرأة واحدة کانت أَحْدَثَتْ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حدثها أنّها سمّت النبی صلی‌الله‌علیه‌وسلم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حَادِثُوا هذه القلوب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اجلوها به ، واغسلوا الدّرن عنها ، وتعاهدوها بذلک کما یُحَادَثُ السّیف بالصّقال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سلّم علیه وهو یصلّی فلم یردّ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ما قدم وما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همومه وأفکاره القدیمة والحدیثة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حَدَثَ الشّیء بالفتح یَحْدُثُ حُدُوثاً ، فإذا قرن بقدم ضمّ للازدواج بقدم</w:t>
      </w:r>
      <w:r>
        <w:rPr>
          <w:rFonts w:eastAsia="IRNazanin" w:cs="IRNazanin"/>
          <w:color w:val="111111"/>
          <w:sz w:val="28"/>
          <w:szCs w:val="28"/>
          <w:rtl w:val="true"/>
          <w:lang w:bidi="fa-IR"/>
        </w:rPr>
        <w:t>.</w:t>
      </w:r>
    </w:p>
    <w:p>
      <w:pPr>
        <w:pStyle w:val="Heading5"/>
        <w:numPr>
          <w:ilvl w:val="4"/>
          <w:numId w:val="1"/>
        </w:numPr>
        <w:rPr/>
      </w:pPr>
      <w:bookmarkStart w:id="2162" w:name="__RefHeading___Toc309042_73709187"/>
      <w:bookmarkStart w:id="2163" w:name="_Toc925"/>
      <w:bookmarkEnd w:id="2162"/>
      <w:r>
        <w:rPr>
          <w:rtl w:val="true"/>
        </w:rPr>
        <w:t>حدج</w:t>
      </w:r>
      <w:bookmarkEnd w:id="216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تروا إلی میّتکم حین یَحْدِجُ ببصره </w:t>
      </w:r>
      <w:bookmarkStart w:id="2164" w:name="pg11386_141832"/>
    </w:p>
    <w:p>
      <w:pPr>
        <w:pStyle w:val="BookText"/>
        <w:rPr/>
      </w:pPr>
      <w:bookmarkEnd w:id="2164"/>
      <w:r>
        <w:rPr>
          <w:rFonts w:ascii="Amiri" w:hAnsi="Amiri" w:eastAsia="Amiri" w:cs="Amiri"/>
          <w:color w:val="111111"/>
          <w:sz w:val="28"/>
          <w:sz w:val="28"/>
          <w:szCs w:val="28"/>
          <w:rtl w:val="true"/>
          <w:lang w:bidi="ar-SA"/>
        </w:rPr>
        <w:t>فإنما ینظر إلی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حَدَجَ ببصره یَحْدِجُ إذا حقق النّظر إلی الشّیء وأدامه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الناس ما حَدَجُوک بأبصارهم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داموا مقبلین علیک نشطین لسماع حدیثک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هاهنا ثم احْدِجْ هاهنا حتّی تفنَی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الحَدْجُ شدّ الأحمال وتوسیقها ، وشدّ الحِدَاجَةِ وهو القتب بأداته ، والمعنی حجّ حجّة واحدة ثم أقبل علی الجهاد إلی أن تهرم أو تموت ، فکنی بالحَدْجِ عن تهیئة المرکوب للجهاد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مسعود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کأنّی أخذت حَدَجَةَ حنظل فوضعتها بین کتفی أبی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الحَدَجَةُ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الحنظلة الفجّة الصّلبة ، وجمعها حَدَجٌ</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309044_73709187"/>
      <w:bookmarkStart w:id="2166" w:name="_Toc926"/>
      <w:bookmarkEnd w:id="2165"/>
      <w:r>
        <w:rPr>
          <w:rtl w:val="true"/>
        </w:rPr>
        <w:t>حدد</w:t>
      </w:r>
      <w:bookmarkEnd w:id="2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موضع وهی محارم الله وعقوباته الّتی قرنها بالذّنوب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الحَدّ المنع والفصل بین الشّیئین ، فکأنّ حُدُود الشّرع فصلت بین الحلال والحرام فمنها ما لا یقرب کالفواحش المحرّمة ، 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فَلا تَقْرَبُوها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لا یتعدّی کالمواریث المعیّنة ، وتزویج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 فَلا تَعْتَدُوها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أصبت حَدّا فأقمه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أصبت ذنبا أوجب علیّ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اللّمم ما بین الحَدَّیْنِ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الدنیا وحَدّ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بحَدّ الدنیا ما تجب فیه الحُدُود المکتوبة ، کالسّرقة والزّنا والقذف ، ویرید بحَدّ الآخرة ما أوعد الله تعالی علیه العذاب کالقتل ، وعقوق الوالدین ، وأکل الرّبا ، فأراد أن اللمم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بین هذین ممّا لم یوجب علیه حدّا فی الدنیا ولا تعذیبا فی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لامرأة أن تُحِدَّ علی میّت أکثر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أَحَدَّتِ المرأة علی زوجها تُحِدُّ ، فهی مُحِدٌّ ، وحَدَّتْ تَحُدُّ وتَحِدُّ فهی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حزنت علیه ، ولبست ثیاب الحزن ، وترکت الزّینة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تعتری خیار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کالنّشاط والسّرعة فی الأمور والمضاء فیها ، </w:t>
      </w:r>
      <w:bookmarkStart w:id="2167" w:name="pg11386_141834"/>
    </w:p>
    <w:p>
      <w:pPr>
        <w:pStyle w:val="BookText"/>
        <w:rPr/>
      </w:pPr>
      <w:bookmarkEnd w:id="2167"/>
      <w:r>
        <w:rPr>
          <w:rFonts w:ascii="IRNazanin" w:hAnsi="IRNazanin" w:eastAsia="IRNazanin"/>
          <w:color w:val="111111"/>
          <w:sz w:val="28"/>
          <w:sz w:val="28"/>
          <w:szCs w:val="28"/>
          <w:rtl w:val="true"/>
          <w:lang w:bidi="fa-IR"/>
        </w:rPr>
        <w:t>مأخوذ من حَدّ السّیف ، والمراد بالحِدّة هاهنا المضاء فی الدّین والصّلابة والقصد فی الخیر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 أمّتی أَحِدَّاؤها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حَدِید ، کشدید وأَشِدَّاء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أداری من أبی بکر بعض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والحِدّة سواء من الغضب ، یقال حَدَّ یَحِدُّ حَدّاً وحَدَّةً إذا غضب ، وبعضهم یرویه بالجیم ، من الجدّ ضدّ الهزل ، ویجوز أن یکون بالفتح من الحظّ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 السّنّة ؛ وعدّ فیها الاسْتِحْدَاد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حلق العانة بالحدید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أمهلوا کی تمتشطَ الشّعثة وتَسْتَحِدَّ المغیبة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استفعل من الحدید ، کأنه استعمله علی طریق الکنایة والتّوریة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خبیب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استعار موسی لِیَسْتَحِدَّ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أسیرا عندهم وأرادوا قتله ، فَاسْتَحَدَّ لئلا یظهر شعر عانته عند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عبد 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قومنا حَادُّونَا لما صدّقنا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المعاداة والمخالفة والمنازعة ، وهی مفاعلة من الحدّ ، کأن کل واحد منهما تجاوز حدّه إلی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فی صفة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حرف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نهایة ، ومنتهی کلّ شیء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أبی جهل لما قال فی خزنة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تسعة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قال له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تقیس الملائکة بالحَدَّادِینَ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السّجّانین ، لأنّهم یمنعون المحبّسین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أراد به صنّاع الحَدِید ؛ لأنهم من أوسخ الصّنّاع ثوبا وبدنا</w:t>
      </w:r>
      <w:r>
        <w:rPr>
          <w:rFonts w:eastAsia="IRNazanin" w:cs="IRNazanin"/>
          <w:color w:val="111111"/>
          <w:sz w:val="28"/>
          <w:szCs w:val="28"/>
          <w:rtl w:val="true"/>
          <w:lang w:bidi="fa-IR"/>
        </w:rPr>
        <w:t>.</w:t>
      </w:r>
    </w:p>
    <w:p>
      <w:pPr>
        <w:pStyle w:val="Heading5"/>
        <w:numPr>
          <w:ilvl w:val="4"/>
          <w:numId w:val="1"/>
        </w:numPr>
        <w:rPr/>
      </w:pPr>
      <w:bookmarkStart w:id="2168" w:name="__RefHeading___Toc309046_73709187"/>
      <w:bookmarkStart w:id="2169" w:name="_Toc927"/>
      <w:bookmarkEnd w:id="2168"/>
      <w:r>
        <w:rPr>
          <w:rtl w:val="true"/>
        </w:rPr>
        <w:t>حدر</w:t>
      </w:r>
      <w:bookmarkEnd w:id="2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فترسّل وإذا أقمت فاحْدُرْ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 فی قراءته وأذانه یَحْدُرُ حَدْراً ، وهو من الحُدُور ضدّ الصّعود ، ویتعدّی ولا یتعدّی</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المطر یَتَحَادَرُ علی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ینزل ویقطر وهو یتفاعل ، من الحُدُور</w:t>
      </w:r>
      <w:r>
        <w:rPr>
          <w:rFonts w:eastAsia="IRNazanin" w:cs="IRNazanin"/>
          <w:color w:val="111111"/>
          <w:sz w:val="28"/>
          <w:szCs w:val="28"/>
          <w:rtl w:val="true"/>
          <w:lang w:bidi="fa-IR"/>
        </w:rPr>
        <w:t xml:space="preserve">. </w:t>
      </w:r>
      <w:bookmarkStart w:id="2170" w:name="pg11386_141835"/>
    </w:p>
    <w:p>
      <w:pPr>
        <w:pStyle w:val="BookText"/>
        <w:rPr/>
      </w:pPr>
      <w:bookmarkEnd w:id="2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ضرب رجلا ثلاثین سوطا کلّها یَبْضَعُ ویَحْدُرُ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 الجلد یَحْدُرُ حَدْراً إذا ورم ، وحَدَرْتُهُ أنا ، ویروی یُحْدِرُ بضم الیاء من أَحْدَرَ ، والمعنی أنّ السّیاط بضعت جلده وأورمته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أمّ عطیة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لنا غلام أَحْدَرُ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أسمن شیء وأغلظه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 حَدْراً فهو حَادِرٌ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الحارث بن نوفل غلاما حَادِراً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أبرهة صاحب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قصیرا حَادِراً دحداحا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أبیّ بن خلف کان علی بعیر له وهو یقول یا حَدْرَاهَا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أحد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یرید یا حَدْرَاءَ الإبل ، فقصرها ، وهی تأنیث الأَحْدَر ، وهو الممتلئ الفخذ والعجز ، الدقیق الأعلی ، وأراد بالبعیر هاهنا النّاقة ، وهو یقع علی الذّکر والأنثی ، کالإنسان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رضی‌الله‌عنه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سمّتن أمّی حَیْدَرَهْ</w:t>
      </w:r>
    </w:p>
    <w:p>
      <w:pPr>
        <w:pStyle w:val="BookText"/>
        <w:rPr/>
      </w:pPr>
      <w:r>
        <w:rPr>
          <w:rFonts w:ascii="Amiri" w:hAnsi="Amiri" w:eastAsia="Amiri" w:cs="Amiri"/>
          <w:color w:val="111111"/>
          <w:sz w:val="28"/>
          <w:sz w:val="28"/>
          <w:szCs w:val="28"/>
          <w:rtl w:val="true"/>
          <w:lang w:bidi="ar-SA"/>
        </w:rPr>
        <w:t xml:space="preserve">الحَیْدَرَةُ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سمّی به لغلظ رقبته ، والیاء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إنه لما ولد علیّ کان أبوه غائبا فسمّته أمّه أسدا باسم أبیها ، فلمّا رجع سمّاه علیّا ، وأراد بقوله حَیْدَرَة أنها سمّته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بل سمّته حَیْدَرَة</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309048_73709187"/>
      <w:bookmarkStart w:id="2172" w:name="_Toc928"/>
      <w:bookmarkEnd w:id="2171"/>
      <w:r>
        <w:rPr>
          <w:rtl w:val="true"/>
        </w:rPr>
        <w:t>حدق</w:t>
      </w:r>
      <w:bookmarkEnd w:id="2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 السّماء صوتا یقول اسق حَدِیقَةَ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أحاط به البناء من البساتین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للقطعة من النّخل حَدِیقَةٌ وإن لم یکن محاطا بها ، والجمع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معاویة بن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فَحَدَّقَنِی القوم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رمونی بحَدَقِهِم ، جمع حَدَقَةٍ وهی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النّظر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نزلوا فی مثل حَدَقَةِ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بلادهم فی کثرة مائها </w:t>
      </w:r>
      <w:bookmarkStart w:id="2173" w:name="pg11386_141838"/>
    </w:p>
    <w:p>
      <w:pPr>
        <w:pStyle w:val="BookText"/>
        <w:rPr/>
      </w:pPr>
      <w:bookmarkEnd w:id="2173"/>
      <w:r>
        <w:rPr>
          <w:rFonts w:ascii="IRNazanin" w:hAnsi="IRNazanin" w:eastAsia="IRNazanin"/>
          <w:color w:val="111111"/>
          <w:sz w:val="28"/>
          <w:sz w:val="28"/>
          <w:szCs w:val="28"/>
          <w:rtl w:val="true"/>
          <w:lang w:bidi="fa-IR"/>
        </w:rPr>
        <w:t>وخصبها بالعین ، لأنّها توصف بکثرة الماء والنّداوة ، ولأنّ المخّ لا یبقی فی شیء من الأعضاء بقاءه فی العین</w:t>
      </w:r>
      <w:r>
        <w:rPr>
          <w:rFonts w:eastAsia="IRNazanin" w:cs="IRNazanin"/>
          <w:color w:val="111111"/>
          <w:sz w:val="28"/>
          <w:szCs w:val="28"/>
          <w:rtl w:val="true"/>
          <w:lang w:bidi="fa-IR"/>
        </w:rPr>
        <w:t>.</w:t>
      </w:r>
    </w:p>
    <w:p>
      <w:pPr>
        <w:pStyle w:val="Heading5"/>
        <w:numPr>
          <w:ilvl w:val="4"/>
          <w:numId w:val="1"/>
        </w:numPr>
        <w:rPr/>
      </w:pPr>
      <w:bookmarkStart w:id="2174" w:name="__RefHeading___Toc309050_73709187"/>
      <w:bookmarkStart w:id="2175" w:name="_Toc929"/>
      <w:bookmarkEnd w:id="2174"/>
      <w:r>
        <w:rPr>
          <w:rtl w:val="true"/>
        </w:rPr>
        <w:t>حدل</w:t>
      </w:r>
      <w:bookmarkEnd w:id="2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عَلِمَ فَحَدَلَ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وفتح الدال ، وهی محلّة بالمدینة نسبت إلی بنی حُدَیْلَة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الأنصار</w:t>
      </w:r>
      <w:r>
        <w:rPr>
          <w:rFonts w:eastAsia="Amiri" w:cs="Amiri" w:ascii="Amiri" w:hAnsi="Amiri"/>
          <w:color w:val="111111"/>
          <w:sz w:val="28"/>
          <w:szCs w:val="28"/>
          <w:rtl w:val="true"/>
          <w:lang w:bidi="ar-SA"/>
        </w:rPr>
        <w:t>.</w:t>
      </w:r>
    </w:p>
    <w:p>
      <w:pPr>
        <w:pStyle w:val="Heading5"/>
        <w:numPr>
          <w:ilvl w:val="4"/>
          <w:numId w:val="1"/>
        </w:numPr>
        <w:rPr/>
      </w:pPr>
      <w:bookmarkStart w:id="2176" w:name="__RefHeading___Toc309052_73709187"/>
      <w:bookmarkStart w:id="2177" w:name="_Toc930"/>
      <w:bookmarkEnd w:id="2176"/>
      <w:r>
        <w:rPr>
          <w:rtl w:val="true"/>
        </w:rPr>
        <w:t>حدم</w:t>
      </w:r>
      <w:bookmarkEnd w:id="2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یوشک أن تغشاکم دواجی ظلله واحْتِدَام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شدّتها ، وهو من احْتِدَام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التهابها وشدة حرّها</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309054_73709187"/>
      <w:bookmarkStart w:id="2179" w:name="_Toc931"/>
      <w:bookmarkEnd w:id="2178"/>
      <w:r>
        <w:rPr>
          <w:rtl w:val="true"/>
        </w:rPr>
        <w:t>حدة</w:t>
      </w:r>
      <w:bookmarkEnd w:id="2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جابر ودفن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 فی قبر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منفردا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وأصلها من الواو فحذفت من أوّلها وعوّض منها الهاء فی آخرها ، کعدة وزنة من الوعد والوزن ، وإنما ذکرناها هنا لأجل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کلّ نوع من تمرک علی حدة</w:t>
      </w:r>
      <w:r>
        <w:rPr>
          <w:rFonts w:eastAsia="IRNazanin" w:cs="IRNazanin"/>
          <w:color w:val="111111"/>
          <w:sz w:val="28"/>
          <w:szCs w:val="28"/>
          <w:rtl w:val="true"/>
          <w:lang w:bidi="fa-IR"/>
        </w:rPr>
        <w:t>».</w:t>
      </w:r>
    </w:p>
    <w:p>
      <w:pPr>
        <w:pStyle w:val="Heading5"/>
        <w:numPr>
          <w:ilvl w:val="4"/>
          <w:numId w:val="1"/>
        </w:numPr>
        <w:rPr/>
      </w:pPr>
      <w:bookmarkStart w:id="2180" w:name="__RefHeading___Toc309056_73709187"/>
      <w:bookmarkStart w:id="2181" w:name="_Toc932"/>
      <w:bookmarkEnd w:id="2180"/>
      <w:r>
        <w:rPr>
          <w:rtl w:val="true"/>
        </w:rPr>
        <w:t>حدا</w:t>
      </w:r>
      <w:bookmarkEnd w:id="2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بقتل الحِدَوْ والإِفْعَوْ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لغة فی الوقف علی ما آخره ألف ، فقلبت الألف واوا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یقلبها یاء ، وتخفّف وتشدّد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والحِدَوُ هی الحدأ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حدأة وهی الطائر المعروف ، فلما سکّن الهمز للوقف صارت ألفا فقلبها واوا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 مطمعی فَحِدَوٌّ تَلَمَّعُ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تختطف الشیء فی انقضاضها ، وقد أجری الوصل مجری الوقف ، فقلب وشدّد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أهل مکة یسمّون الحدأ حِدَوّاً بالتشدید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أَتَحَدَّی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أتعمّدهم وأقصدهم للقراءة علیهم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تَحْدُونِی علیها خلّة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تبعثنی وتسوقنی علیها خصلة واحدة ، وهو من حَدْوِ الإبل ؛ فإنه من أکبر الأشیاء علی سوقها وبعثها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 xml:space="preserve">. </w:t>
      </w:r>
      <w:bookmarkStart w:id="2182" w:name="pg11386_141839"/>
    </w:p>
    <w:p>
      <w:pPr>
        <w:pStyle w:val="Heading4"/>
        <w:numPr>
          <w:ilvl w:val="3"/>
          <w:numId w:val="1"/>
        </w:numPr>
        <w:rPr/>
      </w:pPr>
      <w:bookmarkStart w:id="2183" w:name="__RefHeading___Toc309058_73709187"/>
      <w:bookmarkStart w:id="2184" w:name="_Toc933"/>
      <w:bookmarkEnd w:id="2182"/>
      <w:bookmarkEnd w:id="2183"/>
      <w:r>
        <w:rPr>
          <w:rtl w:val="true"/>
        </w:rPr>
        <w:t>(</w:t>
      </w:r>
      <w:r>
        <w:rPr>
          <w:rtl w:val="true"/>
        </w:rPr>
        <w:t>باب الحاء مع الذال</w:t>
      </w:r>
      <w:r>
        <w:rPr>
          <w:rtl w:val="true"/>
        </w:rPr>
        <w:t>)</w:t>
      </w:r>
      <w:bookmarkEnd w:id="2184"/>
    </w:p>
    <w:p>
      <w:pPr>
        <w:pStyle w:val="Heading5"/>
        <w:numPr>
          <w:ilvl w:val="4"/>
          <w:numId w:val="1"/>
        </w:numPr>
        <w:rPr/>
      </w:pPr>
      <w:bookmarkStart w:id="2185" w:name="__RefHeading___Toc309060_73709187"/>
      <w:bookmarkStart w:id="2186" w:name="_Toc934"/>
      <w:bookmarkEnd w:id="2185"/>
      <w:r>
        <w:rPr>
          <w:rtl w:val="true"/>
        </w:rPr>
        <w:t>حذذ</w:t>
      </w:r>
      <w:bookmarkEnd w:id="2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بید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قصیرة لا تمتدّ إلی ما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بالجیم ، من الجذّ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بذلک عن قصور أصحابه وتقاعدهم عن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وکأنّها بالجیم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عتبة بن غزوان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قد آذنت بصرم وولّت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خفیفة سریعة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قیل للقطاة حَذَّاء</w:t>
      </w:r>
      <w:r>
        <w:rPr>
          <w:rFonts w:eastAsia="IRNazanin" w:cs="IRNazanin"/>
          <w:color w:val="111111"/>
          <w:sz w:val="28"/>
          <w:szCs w:val="28"/>
          <w:rtl w:val="true"/>
          <w:lang w:bidi="fa-IR"/>
        </w:rPr>
        <w:t>.</w:t>
      </w:r>
    </w:p>
    <w:p>
      <w:pPr>
        <w:pStyle w:val="Heading5"/>
        <w:numPr>
          <w:ilvl w:val="4"/>
          <w:numId w:val="1"/>
        </w:numPr>
        <w:rPr/>
      </w:pPr>
      <w:bookmarkStart w:id="2187" w:name="__RefHeading___Toc309062_73709187"/>
      <w:bookmarkStart w:id="2188" w:name="_Toc935"/>
      <w:bookmarkEnd w:id="2187"/>
      <w:r>
        <w:rPr>
          <w:rtl w:val="true"/>
        </w:rPr>
        <w:t>حذف</w:t>
      </w:r>
      <w:bookmarkEnd w:id="2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تتخلّلکم الشیاطین کأنها بنات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کأولاد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الغنم الصّغار الحجازیّة ، واحدتها حَذَفَةٌ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صغار جرد لیس لها آذان ولا أذناب ، یجاء بها من جرش 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السلام فی الصلاة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تخفیفه وترک الإطالة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حدیث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جزم ، والسلام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جزم السّلام وقطعه فقد خفّفه وحَذَفَهُ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عرفجة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 السّیف فَحَذَفَهُ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ضربه به عن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والحَذْفُ یستعمل فی الرّمی والضرب معا</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309064_73709187"/>
      <w:bookmarkStart w:id="2190" w:name="_Toc936"/>
      <w:bookmarkEnd w:id="2189"/>
      <w:r>
        <w:rPr>
          <w:rtl w:val="true"/>
        </w:rPr>
        <w:t>حذفر</w:t>
      </w:r>
      <w:bookmarkEnd w:id="2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حیزت له الدنیا بحَذَافِیرِهَا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الأعالی ، واحدها حِذْفَار ، وقیل حُذْفُور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فکأنما أعطی الدنیا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نحن بالحیّ قد جاءوا بِحَذَافِیرِهِم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جمیعهم</w:t>
      </w:r>
      <w:r>
        <w:rPr>
          <w:rFonts w:eastAsia="Amiri" w:cs="Amiri" w:ascii="Amiri" w:hAnsi="Amiri"/>
          <w:color w:val="111111"/>
          <w:sz w:val="28"/>
          <w:szCs w:val="28"/>
          <w:rtl w:val="true"/>
          <w:lang w:bidi="ar-SA"/>
        </w:rPr>
        <w:t>.</w:t>
      </w:r>
    </w:p>
    <w:p>
      <w:pPr>
        <w:pStyle w:val="Heading5"/>
        <w:numPr>
          <w:ilvl w:val="4"/>
          <w:numId w:val="1"/>
        </w:numPr>
        <w:rPr/>
      </w:pPr>
      <w:bookmarkStart w:id="2191" w:name="__RefHeading___Toc309066_73709187"/>
      <w:bookmarkStart w:id="2192" w:name="_Toc937"/>
      <w:bookmarkEnd w:id="2191"/>
      <w:r>
        <w:rPr>
          <w:rtl w:val="true"/>
        </w:rPr>
        <w:t>حذق</w:t>
      </w:r>
      <w:bookmarkEnd w:id="2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علی صعدة یتبعها حُذَاقِیٌ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زید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مرّ بی نصف شهر حتی حَذَقْتُهُ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عرفته وأتقنته</w:t>
      </w:r>
      <w:r>
        <w:rPr>
          <w:rFonts w:eastAsia="Amiri" w:cs="Amiri" w:ascii="Amiri" w:hAnsi="Amiri"/>
          <w:color w:val="111111"/>
          <w:sz w:val="28"/>
          <w:szCs w:val="28"/>
          <w:rtl w:val="true"/>
          <w:lang w:bidi="ar-SA"/>
        </w:rPr>
        <w:t>.</w:t>
      </w:r>
    </w:p>
    <w:p>
      <w:pPr>
        <w:pStyle w:val="Heading5"/>
        <w:numPr>
          <w:ilvl w:val="4"/>
          <w:numId w:val="1"/>
        </w:numPr>
        <w:rPr/>
      </w:pPr>
      <w:bookmarkStart w:id="2193" w:name="__RefHeading___Toc309068_73709187"/>
      <w:bookmarkStart w:id="2194" w:name="_Toc938"/>
      <w:bookmarkEnd w:id="2193"/>
      <w:r>
        <w:rPr>
          <w:rtl w:val="true"/>
        </w:rPr>
        <w:t>حذل</w:t>
      </w:r>
      <w:bookmarkEnd w:id="219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حائطا فلیأکل منه غیر آخذ فی حَذْلِهِ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الحَذْلُ بالفتح والضم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حجزة الإزار والقمیص وطرفه</w:t>
      </w:r>
      <w:r>
        <w:rPr>
          <w:rFonts w:eastAsia="IRNazanin" w:cs="IRNazanin"/>
          <w:color w:val="111111"/>
          <w:sz w:val="28"/>
          <w:szCs w:val="28"/>
          <w:rtl w:val="true"/>
          <w:lang w:bidi="fa-IR"/>
        </w:rPr>
        <w:t xml:space="preserve">. </w:t>
      </w:r>
      <w:bookmarkStart w:id="2195" w:name="pg11386_141841"/>
    </w:p>
    <w:p>
      <w:pPr>
        <w:pStyle w:val="BookText"/>
        <w:rPr/>
      </w:pPr>
      <w:bookmarkEnd w:id="2195"/>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هاتی حَذْلَکَ فجعل فیه المال</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309070_73709187"/>
      <w:bookmarkStart w:id="2197" w:name="_Toc939"/>
      <w:bookmarkEnd w:id="2196"/>
      <w:r>
        <w:rPr>
          <w:rtl w:val="true"/>
        </w:rPr>
        <w:t>حذم</w:t>
      </w:r>
      <w:bookmarkEnd w:id="2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أقمت فَاحْذِمْ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 یرید عجّل إقامة الصلاة ولا تطوّلها کالأذان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الحَذْمِ فی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الهروی فی 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الزمخشری فی الخاء المعجمة </w:t>
      </w:r>
      <w:r>
        <w:rPr>
          <w:rStyle w:val="FootnoteAnchor"/>
          <w:rtl w:val="true"/>
        </w:rPr>
        <w:footnoteReference w:id="193"/>
      </w:r>
      <w:r>
        <w:rPr>
          <w:rFonts w:ascii="IRNazanin" w:hAnsi="IRNazanin" w:eastAsia="IRNazanin"/>
          <w:color w:val="111111"/>
          <w:sz w:val="28"/>
          <w:sz w:val="28"/>
          <w:szCs w:val="28"/>
          <w:rtl w:val="true"/>
          <w:lang w:bidi="fa-IR"/>
        </w:rPr>
        <w:t>، وسیجیء</w:t>
      </w:r>
      <w:r>
        <w:rPr>
          <w:rFonts w:eastAsia="IRNazanin" w:cs="IRNazanin"/>
          <w:color w:val="111111"/>
          <w:sz w:val="28"/>
          <w:szCs w:val="28"/>
          <w:rtl w:val="true"/>
          <w:lang w:bidi="fa-IR"/>
        </w:rPr>
        <w:t>.</w:t>
      </w:r>
    </w:p>
    <w:p>
      <w:pPr>
        <w:pStyle w:val="Heading5"/>
        <w:numPr>
          <w:ilvl w:val="4"/>
          <w:numId w:val="1"/>
        </w:numPr>
        <w:rPr/>
      </w:pPr>
      <w:bookmarkStart w:id="2198" w:name="__RefHeading___Toc309072_73709187"/>
      <w:bookmarkStart w:id="2199" w:name="_Toc940"/>
      <w:bookmarkEnd w:id="2198"/>
      <w:r>
        <w:rPr>
          <w:rtl w:val="true"/>
        </w:rPr>
        <w:t>حذن</w:t>
      </w:r>
      <w:bookmarkEnd w:id="2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حائطا فلیأکل منه غیر آخذ فی حُذْنِهِ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 ، وهو مثل الحذل باللام لطرف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Heading5"/>
        <w:numPr>
          <w:ilvl w:val="4"/>
          <w:numId w:val="1"/>
        </w:numPr>
        <w:rPr/>
      </w:pPr>
      <w:bookmarkStart w:id="2200" w:name="__RefHeading___Toc309074_73709187"/>
      <w:bookmarkStart w:id="2201" w:name="_Toc941"/>
      <w:bookmarkEnd w:id="2200"/>
      <w:r>
        <w:rPr>
          <w:rtl w:val="true"/>
        </w:rPr>
        <w:t>حذا</w:t>
      </w:r>
      <w:bookmarkEnd w:id="2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قبضة من تراب فَحَذَا بها فی وجوه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حثا ، علی الإبدال ، أو هما لغتان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سنن من کان قبلکم 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تعملون مثل أعمالهم کما تقطع إحدی النّعلین علی قدر النّعل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والقطع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یعمدون إلی عُرْض جنب أحدهم فَیَحْذُونَ منه الحُذْوَةُ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یقطعون منه القطعة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ضالّة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حِذَاؤُهَا وسقاؤها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الحِذَاء 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النّعل ، أراد أنها تقوی علی المشی وقطع الأرض ، وعلی قصد المیاه وورودها ورعی الشّجر ، والامتناع عن السّباع المفترسة ، شبّهها بمن کان معه حِذَاء وسِقَاء فی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ما کان فی معنی الإبل من الخیل والبقر والحمیر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جریج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تَحْتَذِی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تجعله نعلک ، احْتَذَی یَحْتَذِی إذا انتعل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أبی هریرة یصف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احْتَذَی النّعال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مسّ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حِذْیَةٌ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هی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اللّحم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حِذْیَةٌ منّی یقبضنی ما یقبضها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جهازها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فراشیها محشوّ بِحُذْوَةِ الحَذَّائِین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الحُذْوَةُ والحُذَاوَة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یسقط من الجلود حین تبشر وتقطع ممّا یرمی به وینفی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والحَذَّائِینَ جمع حَذَّاء ، وهو صانع النّعال</w:t>
      </w:r>
      <w:r>
        <w:rPr>
          <w:rFonts w:eastAsia="Amiri" w:cs="Amiri" w:ascii="Amiri" w:hAnsi="Amiri"/>
          <w:color w:val="111111"/>
          <w:sz w:val="28"/>
          <w:szCs w:val="28"/>
          <w:rtl w:val="true"/>
          <w:lang w:bidi="ar-SA"/>
        </w:rPr>
        <w:t xml:space="preserve">. </w:t>
      </w:r>
      <w:bookmarkStart w:id="2202" w:name="pg11386_141843"/>
    </w:p>
    <w:p>
      <w:pPr>
        <w:pStyle w:val="BookText"/>
        <w:rPr/>
      </w:pPr>
      <w:bookmarkEnd w:id="2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الهدهد ذهب إلی خازن البحر ، فاستعار منه الحِذْیَة ، فجاء بها فألقاها علی الزّجاجة ففلقها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هی الماس الذی یَحْذِی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یقطعها ، ویثقب به الجوهر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الجلیس الصّالح مثل الدّاریّ إن لم یُحْذِکَ من عطره علقک من 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لم یعطک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أَحْذَیْتُهُ أَحْذِیه إِحْذَاءً ، وهی الحُذْیَا والحَذِیَّة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فیداوین الجرحی ویُحْذَیْنَ من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الهزهاز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علی عمر رضی الله عنه بفتح ، فلمّا رجعت إلی العسکر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الحُذْیَا ، ما أصبت من أمیر المؤمنین؟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الحُذْیَا شتم وسبّ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قد کان شتمه وسبّه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عطاءه إیّای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 حَذْو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الحَذْوُ والحِذَاء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الإزاء والمقابل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إنّها مُحَاذِیَتُهَا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وقرن میقات أهل نجد ، ومسافتهما من الحرم سواء</w:t>
      </w:r>
      <w:r>
        <w:rPr>
          <w:rFonts w:eastAsia="IRNazanin" w:cs="IRNazanin"/>
          <w:color w:val="111111"/>
          <w:sz w:val="28"/>
          <w:szCs w:val="28"/>
          <w:rtl w:val="true"/>
          <w:lang w:bidi="fa-IR"/>
        </w:rPr>
        <w:t>.</w:t>
      </w:r>
    </w:p>
    <w:p>
      <w:pPr>
        <w:pStyle w:val="Heading4"/>
        <w:numPr>
          <w:ilvl w:val="3"/>
          <w:numId w:val="1"/>
        </w:numPr>
        <w:rPr/>
      </w:pPr>
      <w:bookmarkStart w:id="2203" w:name="__RefHeading___Toc309076_73709187"/>
      <w:bookmarkStart w:id="2204" w:name="_Toc942"/>
      <w:bookmarkEnd w:id="2203"/>
      <w:r>
        <w:rPr>
          <w:rtl w:val="true"/>
        </w:rPr>
        <w:t>(</w:t>
      </w:r>
      <w:r>
        <w:rPr>
          <w:rtl w:val="true"/>
        </w:rPr>
        <w:t>باب الحاء مع الراء</w:t>
      </w:r>
      <w:r>
        <w:rPr>
          <w:rtl w:val="true"/>
        </w:rPr>
        <w:t>)</w:t>
      </w:r>
      <w:bookmarkEnd w:id="2204"/>
    </w:p>
    <w:p>
      <w:pPr>
        <w:pStyle w:val="Heading5"/>
        <w:numPr>
          <w:ilvl w:val="4"/>
          <w:numId w:val="1"/>
        </w:numPr>
        <w:rPr/>
      </w:pPr>
      <w:bookmarkStart w:id="2205" w:name="__RefHeading___Toc309078_73709187"/>
      <w:bookmarkStart w:id="2206" w:name="_Toc943"/>
      <w:bookmarkEnd w:id="2205"/>
      <w:r>
        <w:rPr>
          <w:rtl w:val="true"/>
        </w:rPr>
        <w:t>حرب</w:t>
      </w:r>
      <w:bookmarkEnd w:id="2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ترکناهم مَحْرُوبِین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مسلوبین منهوبین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مال الإنسان وترکه لا شیء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طلاقها حَرِیبَة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 منها أولاد إذا طلّقها حربوا وفجعوا بها ، فکأنّهم قد سلبوا ونهبوا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الحَارِب المشلّح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الغاصب والنّاهب الذی یعرّی الناس ثیابهم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کتب إلی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العدوّ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حَرِبَ یَحْرَبُ حَرَباً بالتّحریک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عیینة بن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أدخل علی نسائه من الحَرَبِ والحزن ما أدخل علی نسائی</w:t>
      </w:r>
      <w:r>
        <w:rPr>
          <w:rFonts w:eastAsia="IRNazanin" w:cs="IRNazanin"/>
          <w:color w:val="111111"/>
          <w:sz w:val="28"/>
          <w:szCs w:val="28"/>
          <w:rtl w:val="true"/>
          <w:lang w:bidi="fa-IR"/>
        </w:rPr>
        <w:t xml:space="preserve">». </w:t>
      </w:r>
      <w:bookmarkStart w:id="2207" w:name="pg11386_141845"/>
    </w:p>
    <w:p>
      <w:pPr>
        <w:pStyle w:val="BookText"/>
        <w:rPr/>
      </w:pPr>
      <w:bookmarkEnd w:id="2207"/>
      <w:r>
        <w:rPr>
          <w:rFonts w:ascii="IRNazanin" w:hAnsi="IRNazanin" w:eastAsia="IRNazanin"/>
          <w:color w:val="111111"/>
          <w:sz w:val="28"/>
          <w:sz w:val="28"/>
          <w:szCs w:val="28"/>
          <w:rtl w:val="true"/>
          <w:lang w:bidi="fa-IR"/>
        </w:rPr>
        <w:t xml:space="preserve">ومنه حدیث الأعشی الحرمازی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فخَلَّفَتْنِی بنزاع وحَرَب</w:t>
      </w:r>
    </w:p>
    <w:p>
      <w:pPr>
        <w:pStyle w:val="BookText"/>
        <w:rPr/>
      </w:pPr>
      <w:r>
        <w:rPr>
          <w:rFonts w:ascii="IRNazanin" w:hAnsi="IRNazanin" w:eastAsia="IRNazanin"/>
          <w:color w:val="111111"/>
          <w:sz w:val="28"/>
          <w:sz w:val="28"/>
          <w:szCs w:val="28"/>
          <w:rtl w:val="true"/>
          <w:lang w:bidi="fa-IR"/>
        </w:rPr>
        <w:t>أی بخصومة وغضب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آخره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الزبیر رضی الله عنه عند إحراق أهل الشّام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یُحَرِّبَهُمْ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یزید فی غضبهم علی ما کان من إحراقها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حَرَّبْتُ الرجل بالتشدید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حملته علی الغضب وعرّفته بما یغضب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بالجیم والهمزة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بعث عروة بن مسعود إلی قومه بالطائف ، فأتاهم ودخل مِحْرَاباً له ، فأشرف علیهم عند الفجر ثم أذّن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العالی المشرف ، وهو صدر المجلس أیضا ، ومنه سمّی مِحْرَاب المسجد ، وهو صدره وأشرف موضع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أنس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یکره المَحَارِیب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یکن یحبّ أن یجلس فی صدر المجلس ویترفّع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 علیهم رجلا مِحْرَاباً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معروفا بالحرب عارفا بها والمیم مکسورة ، وهو من أبنیة المبالغة ، کالمِعْطَاء من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عباس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فی علیّ 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مِحْرَاباً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إلی حَرَائِبِکُمْ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بعض الرّوایات بالباء الموحّدة ، جمع حَرِیبَة ، وهو مال الرجل الذی یقوم به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بالثاء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وسیذکر</w:t>
      </w:r>
    </w:p>
    <w:p>
      <w:pPr>
        <w:pStyle w:val="Heading5"/>
        <w:numPr>
          <w:ilvl w:val="4"/>
          <w:numId w:val="1"/>
        </w:numPr>
        <w:rPr/>
      </w:pPr>
      <w:bookmarkStart w:id="2208" w:name="__RefHeading___Toc309080_73709187"/>
      <w:bookmarkStart w:id="2209" w:name="_Toc944"/>
      <w:bookmarkEnd w:id="2208"/>
      <w:r>
        <w:rPr>
          <w:rtl w:val="true"/>
        </w:rPr>
        <w:t>حرث</w:t>
      </w:r>
      <w:bookmarkEnd w:id="220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احْرُثْ لدنیاک کأنّک تعیش أبدا ، واعمل لآخرتک کأنک تموت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اعمل لدنیاک ، فخالف بین اللفظین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حَرَثْتُ واحْتَرَثْتُ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مفهوم لفظ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الدنیا فللحثّ علی عمارتها وبقاء الناس فیها حتی یسکن فیها وینتفع بها من یجیء بعدک ، کما انتفعت أنت بعمل من کان قبلک وسکنت فیما عمره ، فإنّ الإنسان إذا علم أنه یطول عمره أحکم ما یعمله وحرص علی ما یکسبه ، وأمّا فی جانب الآخرة فإنه حثّ علی إخلاص العمل ، </w:t>
      </w:r>
    </w:p>
    <w:p>
      <w:pPr>
        <w:pStyle w:val="BookText"/>
        <w:rPr/>
      </w:pPr>
      <w:r>
        <w:rPr>
          <w:rFonts w:ascii="IRNazanin" w:hAnsi="IRNazanin" w:eastAsia="IRNazanin"/>
          <w:color w:val="111111"/>
          <w:sz w:val="28"/>
          <w:sz w:val="28"/>
          <w:szCs w:val="28"/>
          <w:rtl w:val="true"/>
          <w:lang w:bidi="fa-IR"/>
        </w:rPr>
        <w:t>وحضور النّیّة والقلب فی العبادات والطاعات ، والإکثار منها ، فإنّ من یعلم أنه یموت غدا یکثر من عبادته ویخلص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فی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هذا الحدیث غیر السّابق إلی الفهم من ظاهره ؛ لأنّ النبی صلی‌الله‌علیه‌وسلم إنما ندب إلی الزّهد فی الدنیا ، والتّقلیل منها ، ومن الانهماک فیها والاستمتاع بلذّاتها ، وهو الغالب علی أوامره ونواهیه فیما یتعلق بالدنیا فکیف یحثّ علی عمارتها والاستکثار منها ، وإنما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إذا علم أنه یعیش أبدا قلّ حرصه ، وعلم أنّ ما یریده لن یفوته تحصیله بترک الحرص علیه والمبادرة إلیه ،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فاتنی الیوم أدرکته غدا ، فإنّی أعیش أبدا ، فقال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عمل من یظنّ أنه یخلّد فلا یحرص فی العمل ، فیکون حثّا له علی الترک والتّقلیل بطریقة أنیقة من الإشارة والتّنبیه ، ویکون أمره لعمل الآخرة علی ظاهره ، فیجمع بالأمرین حالة واحدة وهو الزّهد والتّقلیل ، لکن بلفظین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اختصر الأزهری هذا المعنی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تقدیم أمر الآخرة وأعمالها حذار الموت بالفوت علی عمل الدنیا ، وتأخیر أمر الدنیا کراهیة الاشتغال بها عن عمل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احْرُثُوا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فتّشوه وثوّروه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الأسماء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الحَارِث هو الکاسب ، والإنسان لا یخلو من الکسب طبعا واختیارا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إلی معایشکم وحَرَائِثِکُمْ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مکاسبکم ، واحدها حَرِیثَة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أنضاء الإبل ، وأصله فی الخیل إذا هزلت فاستعیر للإبل ، وإنّما یقال فی الإبل أحرفناها 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ناقة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هزیلة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یراد بالحَرَائِثِ المکاسب ، من الاحْتِرَاث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حرائبکم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والباء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نواضحکم؟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حَرَثْنَاهَا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حَرَثْتُ الدّابّة وأَحْرَثْتُهَا بمعنی أهزلتها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یخالف قول الخطّابی</w:t>
      </w:r>
      <w:r>
        <w:rPr>
          <w:rFonts w:eastAsia="Amiri" w:cs="Amiri" w:ascii="Amiri" w:hAnsi="Amiri"/>
          <w:color w:val="111111"/>
          <w:sz w:val="28"/>
          <w:szCs w:val="28"/>
          <w:rtl w:val="true"/>
          <w:lang w:bidi="ar-SA"/>
        </w:rPr>
        <w:t xml:space="preserve">. </w:t>
      </w:r>
      <w:bookmarkStart w:id="2210" w:name="pg11386_141849"/>
    </w:p>
    <w:p>
      <w:pPr>
        <w:pStyle w:val="BookText"/>
        <w:rPr/>
      </w:pPr>
      <w:bookmarkEnd w:id="2210"/>
      <w:r>
        <w:rPr>
          <w:rFonts w:ascii="IRNazanin" w:hAnsi="IRNazanin" w:eastAsia="IRNazanin"/>
          <w:color w:val="111111"/>
          <w:sz w:val="28"/>
          <w:sz w:val="28"/>
          <w:szCs w:val="28"/>
          <w:rtl w:val="true"/>
          <w:lang w:bidi="fa-IR"/>
        </w:rPr>
        <w:t>وأراد معاویة بذکر نواضحهم تقریعا لهم وتعریضا لأنّهم کانوا أهل زرع وسقی ، فأجابوه بما أسکنه تعریضا بقتل أشیاخه یوم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خمیصة حُرَیْثِیَّة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بعض طرق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منسوبة إلی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جونیّة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فی الجیم</w:t>
      </w:r>
      <w:r>
        <w:rPr>
          <w:rFonts w:eastAsia="IRNazanin" w:cs="IRNazanin"/>
          <w:color w:val="111111"/>
          <w:sz w:val="28"/>
          <w:szCs w:val="28"/>
          <w:rtl w:val="true"/>
          <w:lang w:bidi="fa-IR"/>
        </w:rPr>
        <w:t>.</w:t>
      </w:r>
    </w:p>
    <w:p>
      <w:pPr>
        <w:pStyle w:val="Heading5"/>
        <w:numPr>
          <w:ilvl w:val="4"/>
          <w:numId w:val="1"/>
        </w:numPr>
        <w:rPr/>
      </w:pPr>
      <w:bookmarkStart w:id="2211" w:name="__RefHeading___Toc309082_73709187"/>
      <w:bookmarkStart w:id="2212" w:name="_Toc945"/>
      <w:bookmarkEnd w:id="2211"/>
      <w:r>
        <w:rPr>
          <w:rtl w:val="true"/>
        </w:rPr>
        <w:t>حرج</w:t>
      </w:r>
      <w:bookmarkEnd w:id="2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عن بنی إسرائیل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 ، ویقع علی الإثم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أضیق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عن بنی إسرائیل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بأس ولا إثم علیکم أن تحدّثوا عنهم ما سمعتم وإن استحال أن یکون فی هذه الأمّة ، مثل ما روی أنّ ثیابهم کانت تطول ، وأنّ النّار کانت تنزل من السماء فتأکل القربان وغیر ذلک ؛ لا أن یحدّث عنهم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لهذا التّأویل ما جاء فی بعض روایاته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فیهم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الحدیث عنهم إذا أدّیته علی ما سمعته حقّا کان أو باطلا لم یکن علیک إثم لطول العهد ووقوع الفترة ، بخلاف الحدیث عن النبی صلی‌الله‌علیه‌وسلم ، لأنه إنما یکون بعد العلم بصحّة روایته وعدالة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الحدیث عنهم لیس علی الوجوب ؛ لأنّ قوله علیه الصلاة والسلام فی أوّل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الوجوب ، ثم أتبعه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وحدّثوا عن بنی إسرائیل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حَرَجَ علیکم إن لم تحدّثوا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أحادیث الحَرَجِ قوله فی قتل الحیّات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فَلْیُحَرِّجْ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یقول لها أنت فی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ضیق إن عدت إلینا ، فلا تلومینا أن نضیّق علیک بالتّتبّع والطّرد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حدیث الیتامی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تَحَرَّجُوا أن یأکلوا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ضیّقوا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وتَحَرَّجَ فلان إذا فعل فعلا یخرج به من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والضّیق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أُحَرِّجُ حقّ الضّعیفین الیتیم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أضیّقه وأحرّمه علی من ظلمهما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علیّ ظلمک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وأَحْرَجَهَا بتطلیقة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حرّمها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حدیث ابن عباس رضی الله عنهما فی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 أن یُحْرِجَهُمْ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bookmarkStart w:id="2213" w:name="pg11386_141851"/>
    </w:p>
    <w:p>
      <w:pPr>
        <w:pStyle w:val="BookText"/>
        <w:rPr/>
      </w:pPr>
      <w:bookmarkEnd w:id="2213"/>
      <w:r>
        <w:rPr>
          <w:rFonts w:ascii="IRNazanin" w:hAnsi="IRNazanin" w:eastAsia="IRNazanin"/>
          <w:color w:val="111111"/>
          <w:sz w:val="28"/>
          <w:sz w:val="28"/>
          <w:szCs w:val="28"/>
          <w:rtl w:val="true"/>
          <w:lang w:bidi="fa-IR"/>
        </w:rPr>
        <w:t>یوقعهم 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الحَرَجِ کثیرة ، وکلها راجعة إلی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ترکوه فی 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الحَرَجَةُ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شجر ملتفّ کالغیضة ، والجمع حَرَجٌ وحرِاجٌ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معاذ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إلی أبی جهل فی مثل الحَرَجَةِ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موضع البیت کان فی حَرَجَةٍ وعضاه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وفد مذحج علی حَرَاجِیج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الحَرَاجِیج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حُرْجُج وحُرْجُوج ، وهی النّاقة الطّویلة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الضّامرة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الحادّة القلب</w:t>
      </w:r>
      <w:r>
        <w:rPr>
          <w:rFonts w:eastAsia="Amiri" w:cs="Amiri" w:ascii="Amiri" w:hAnsi="Amiri"/>
          <w:color w:val="111111"/>
          <w:sz w:val="28"/>
          <w:szCs w:val="28"/>
          <w:rtl w:val="true"/>
          <w:lang w:bidi="ar-SA"/>
        </w:rPr>
        <w:t>.</w:t>
      </w:r>
    </w:p>
    <w:p>
      <w:pPr>
        <w:pStyle w:val="Heading5"/>
        <w:numPr>
          <w:ilvl w:val="4"/>
          <w:numId w:val="1"/>
        </w:numPr>
        <w:rPr/>
      </w:pPr>
      <w:bookmarkStart w:id="2214" w:name="__RefHeading___Toc309084_73709187"/>
      <w:bookmarkStart w:id="2215" w:name="_Toc946"/>
      <w:bookmarkEnd w:id="2214"/>
      <w:r>
        <w:rPr>
          <w:rtl w:val="true"/>
        </w:rPr>
        <w:t>حرجم</w:t>
      </w:r>
      <w:bookmarkEnd w:id="2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خزیمة ، وذکر السّنة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ترکت کذا وکذا ، والذِّیخُ مُحْرَنْجِما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متقبّضا مجتمعا کالحا من شدّة 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عمّ المحل حتّی نال السّباع والبهائم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فی احْرَنْجَمَ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حَرْجَمْتُ الإبل فَاحْرَنْجَمَتْ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رددتها فارتدّ بعضها علی بعض واجتمعت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بلدنا حَرَاجِمَةً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لصوصا ، هکذا جاء فی کتب بعض المتأخرین ، وهو تصحیف ، وإنّما هو بجیمین ، کذا جاء فی کتب الغریب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 إلّا أن یکون قد أثبتها فرواها</w:t>
      </w:r>
      <w:r>
        <w:rPr>
          <w:rFonts w:eastAsia="IRNazanin" w:cs="IRNazanin"/>
          <w:color w:val="111111"/>
          <w:sz w:val="28"/>
          <w:szCs w:val="28"/>
          <w:rtl w:val="true"/>
          <w:lang w:bidi="fa-IR"/>
        </w:rPr>
        <w:t>.</w:t>
      </w:r>
    </w:p>
    <w:p>
      <w:pPr>
        <w:pStyle w:val="Heading5"/>
        <w:numPr>
          <w:ilvl w:val="4"/>
          <w:numId w:val="1"/>
        </w:numPr>
        <w:rPr/>
      </w:pPr>
      <w:bookmarkStart w:id="2216" w:name="__RefHeading___Toc309086_73709187"/>
      <w:bookmarkStart w:id="2217" w:name="_Toc947"/>
      <w:bookmarkEnd w:id="2216"/>
      <w:r>
        <w:rPr>
          <w:rtl w:val="true"/>
        </w:rPr>
        <w:t>حرد</w:t>
      </w:r>
      <w:bookmarkEnd w:id="2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لی بیت حَرِیدٌ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منتبذ متنحّ عن الناس ، من قولهم تَحَرَّدَ الجمل إذا تنحّی عن الإبل فلم یبرک ، فهو حَرِید 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وحَرَدَ الرجل حُرُوداً إذا تحوّل عن 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عَجَّلْتَ قَبْلَ حَنِیذِهَا بِشِوَائِهَا</w:t>
      </w:r>
    </w:p>
    <w:p>
      <w:pPr>
        <w:pStyle w:val="BookText"/>
        <w:rPr/>
      </w:pPr>
      <w:r>
        <w:rPr>
          <w:rFonts w:ascii="Amiri" w:hAnsi="Amiri" w:eastAsia="Amiri" w:cs="Amiri"/>
          <w:color w:val="111111"/>
          <w:sz w:val="28"/>
          <w:sz w:val="28"/>
          <w:szCs w:val="28"/>
          <w:rtl w:val="true"/>
          <w:lang w:bidi="ar-SA"/>
        </w:rPr>
        <w:t>وقَطَعْتَ مَحْرِدَهَا بحُکْمٍ فَاصِلٍ</w:t>
      </w:r>
    </w:p>
    <w:p>
      <w:pPr>
        <w:pStyle w:val="BookText"/>
        <w:rPr/>
      </w:pPr>
      <w:r>
        <w:rPr>
          <w:rFonts w:ascii="Amiri" w:hAnsi="Amiri" w:eastAsia="Amiri" w:cs="Amiri"/>
          <w:color w:val="111111"/>
          <w:sz w:val="28"/>
          <w:sz w:val="28"/>
          <w:szCs w:val="28"/>
          <w:rtl w:val="true"/>
          <w:lang w:bidi="ar-SA"/>
        </w:rPr>
        <w:t xml:space="preserve">المَحْرِدُ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حَرَدْتُ من سنام البعیر حَرْداً إذا قطعت منه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وسیجیء مبیّنا فی عیا من حرف العین</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309088_73709187"/>
      <w:bookmarkStart w:id="2219" w:name="_Toc948"/>
      <w:bookmarkEnd w:id="2218"/>
      <w:r>
        <w:rPr>
          <w:rtl w:val="true"/>
        </w:rPr>
        <w:t>حرر</w:t>
      </w:r>
      <w:bookmarkEnd w:id="221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کذا وکذا فله عِدْلُ 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أجر معتق المحرّر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من العبید حُرّا فأعتق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العبدُ یَحَرُّ حَرَاراً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حرّا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حدیث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أبو هریرة 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شرارکم الذین لا یُعْتَقُ مُحَرَّرُهُمْ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أنّهم إذا أعتقوه استخدموه ، فإذا أراد فراقهم ادّعوا 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عطاء المُحَرَّرِین ، فإنی رأیت رسول الله صلی‌الله‌علیه‌وسلم إذا جاءه شیء لم یبدأ بأوّل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بالمُحَرَّرِین الموالی ، وذلک أنّهم قوم لا دیوان لهم ، وإنما یدخلون فی جملة موالیهم ، والدّیوان إنما کان فی بنی هاشم ، ثم الذین یلونهم فی القرابة والسّابقة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هؤلاء مؤخّرین فی الذّکر ، فذکرهم ابن عمر ، وتشفّع فی تقدیم أعطیاتهم ، لما علم من ضعفهم وحاجتهم ، وتألّفا لهم علی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أبی بکر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أفمنکم عَوْفٌ الذی 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 بوادی عَوْفٍ؟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عَوْفُ بن مُحَلِّمِ بن ذُهْلٍ الشّیبانی ، کان یقال له ذلک لشرفه وعزّه ، وأنّ من حلّ وادیه من الناس کان له کالعبید والخول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الأَحْرَار ، والأنثی حُرَّةٌ ، وجمعها 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للنّساء اللّاتی کنّ یخرجن إلی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لأردّنّکنّ 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لألزمنّکنّ البیوت فلا تخرجن إلی المسجد ؛ لأنّ الحجاب إنما ضرب علی الحَرَائِر دون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باع معتقا فی حَرَارِهِ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 من حَرَّ یَحَرُّ إذا صار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الحُرِّیَّةُ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قصید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قَنْوَاءُ فی حُرَّتَیْهَا للبصیر بها</w:t>
      </w:r>
    </w:p>
    <w:p>
      <w:pPr>
        <w:pStyle w:val="BookText"/>
        <w:rPr/>
      </w:pPr>
      <w:r>
        <w:rPr>
          <w:rFonts w:ascii="Amiri" w:hAnsi="Amiri" w:eastAsia="Amiri" w:cs="Amiri"/>
          <w:color w:val="111111"/>
          <w:sz w:val="28"/>
          <w:sz w:val="28"/>
          <w:szCs w:val="28"/>
          <w:rtl w:val="true"/>
          <w:lang w:bidi="ar-SA"/>
        </w:rPr>
        <w:t>عِتْقٌ مُبِینٌ وفی الخَدَّیْنِ تَسْهِیلُ</w:t>
      </w:r>
    </w:p>
    <w:p>
      <w:pPr>
        <w:pStyle w:val="BookText"/>
        <w:rPr/>
      </w:pPr>
      <w:r>
        <w:rPr>
          <w:rFonts w:ascii="Amiri" w:hAnsi="Amiri" w:eastAsia="Amiri" w:cs="Amiri"/>
          <w:color w:val="111111"/>
          <w:sz w:val="28"/>
          <w:sz w:val="28"/>
          <w:szCs w:val="28"/>
          <w:rtl w:val="true"/>
          <w:lang w:bidi="ar-SA"/>
        </w:rPr>
        <w:t xml:space="preserve">أراد بالحُرَّتَیْنِ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الأذنین ، کأنّه نسبهما إلی الحُرِّیَّةِ وکرم الأصل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لفاطمة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النبی صلی‌الله‌علیه‌وسلم فسألته خادما یقیک حَرَّ ما أنت فیه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ما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التّعب والمشقّة </w:t>
      </w:r>
    </w:p>
    <w:p>
      <w:pPr>
        <w:pStyle w:val="BookText"/>
        <w:rPr/>
      </w:pPr>
      <w:r>
        <w:rPr>
          <w:rFonts w:ascii="Amiri" w:hAnsi="Amiri" w:eastAsia="Amiri" w:cs="Amiri"/>
          <w:color w:val="111111"/>
          <w:sz w:val="28"/>
          <w:sz w:val="28"/>
          <w:szCs w:val="28"/>
          <w:rtl w:val="true"/>
          <w:lang w:bidi="ar-SA"/>
        </w:rPr>
        <w:t>من خدمة البیت ، لأنّ الحَرَارَةَ مقرونة بهما ، کما أنّ البرد مقرون بالراحة والسّکون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الشاقّ المتعب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الحسن بن علی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لأبیه لمّا أمره بجلد الولید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تَوَلَّی 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 الجَلْدَ من یلزم الولید أمره ویعنیه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 ضدّ الحَارّ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عیینة بن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أذیق نساءه من الحَرِّ مثل ما أذاق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حرقة القلب من الوجع والغیظ والمشقّة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أم 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نُعِیَ عمرُ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حَرَّاه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انتشر فملأ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کبد حَرَّی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من الحَرّ ، وهی تأنیث حَرَّان ، وهما للمبالغة ، یرید أنّها لشدّة حرّها قد عطشت ویبست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أنّ فی سقی کلّ ذی کبد حَرَّی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بالکبد الحَرَّی حیاة صاحبها ، لأنه إنما تکون کبده حَرَّی إذا کان فیه حیاة ، یعنی فی سقی کلّ ذی روح من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ویشهد له ما جاء فی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کبد حَارَّةٍ 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جوفی ما یدخل جوف حَرَّانِ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فی حدیث ابن عباس رضی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مُضَارِبَهُ أن یشتری بماله ذا کبد رطبة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کبد حَرَّی رطبة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الروایة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معنی رطبة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الکبد إذا ظمئت ترطّبت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ألقیت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کنی بالرّطوبة عن الحیاة ، فإن المیّت یابس 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وصفها بما یؤول أمرها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رضی الله عنه وجمع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القتل قد اسْتَحَرَّ یوم الیمامة بقرّاء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اشتدّ وکثر ، وهو استفعل من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 الوغا واسْتَحَرَّ الموتُ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معاویة زاد أصحابه فی بعض أیام صفّین خمسَمائة خمسَمائة ، </w:t>
      </w:r>
    </w:p>
    <w:p>
      <w:pPr>
        <w:pStyle w:val="BookText"/>
        <w:rPr/>
      </w:pPr>
      <w:r>
        <w:rPr>
          <w:rFonts w:ascii="IRNazanin" w:hAnsi="IRNazanin" w:eastAsia="IRNazanin"/>
          <w:color w:val="111111"/>
          <w:sz w:val="28"/>
          <w:sz w:val="28"/>
          <w:szCs w:val="28"/>
          <w:rtl w:val="true"/>
          <w:lang w:bidi="fa-IR"/>
        </w:rPr>
        <w:t xml:space="preserve">فلما التقوا جعل أصحاب علیّ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إلّا جندل الإِحَرِّین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ذکره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حبّة العرنی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مع علیّ یوم الجمل ، فقسم ما فی العسکر بیننا ، فأصاب کلّ رجل منّا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یوم صفّین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لنفسی السّوء لا تَفِرِّین</w:t>
      </w:r>
    </w:p>
    <w:p>
      <w:pPr>
        <w:pStyle w:val="BookText"/>
        <w:rPr/>
      </w:pPr>
      <w:r>
        <w:rPr>
          <w:rFonts w:ascii="Amiri" w:hAnsi="Amiri" w:eastAsia="Amiri" w:cs="Amiri"/>
          <w:color w:val="111111"/>
          <w:sz w:val="28"/>
          <w:sz w:val="28"/>
          <w:szCs w:val="28"/>
          <w:rtl w:val="true"/>
          <w:lang w:bidi="ar-SA"/>
        </w:rPr>
        <w:t>لا خَمْسَ إلّا جندل الإِحَرِّین</w:t>
      </w:r>
    </w:p>
    <w:p>
      <w:pPr>
        <w:pStyle w:val="BookText"/>
        <w:rPr/>
      </w:pPr>
      <w:r>
        <w:rPr>
          <w:rFonts w:ascii="IRNazanin" w:hAnsi="IRNazanin" w:eastAsia="IRNazanin"/>
          <w:color w:val="111111"/>
          <w:sz w:val="28"/>
          <w:sz w:val="28"/>
          <w:szCs w:val="28"/>
          <w:rtl w:val="true"/>
          <w:lang w:bidi="fa-IR"/>
        </w:rPr>
        <w:t xml:space="preserve">قال ورواه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بکسر الخاء ، من وِرد الإبل ، والفتح أشبه بالحدیث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الیوم إلا الحجارة والخیبة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الحَرَّة ، وهی الأرض ذات الحجارة السّود ، وتجمع علی حَرٍّ ، وحِرَار ، وحَرَّات ، وحَرِّین ، وإِحَرِّین ، وهو من الجموع النادرة کثُبِین وقُلِین ، فی جمع ثُبَة وقُلَة ، وزیادة الهمزة فی أوّله بمنزلة الحرکة فی أرضین ، وتغییر أوّل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واحد إِحَرِّین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جابر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زیادة رسول الله صلی‌الله‌علیه‌وسلم معی لا تفارقنی حتی ذهبت منّی یوم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ذکر الحَرَّة ویومها فی الحدیث ، وهو یوم مشهور فی الإسلام أیام یزید بن معاویة ، لما انتهب المدینة عسکره من أهل الشام الذین ندبهم لقتال أهل المدینة من الصحابة والتابعین ، وأَمَّرَ علیهم مسلم بن عقبة المُرِّی فی ذی الحجة سنة ثلاث وستین ، وعقیبها هلک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بظاهر المدینة بها حجارة سود کثیرة ، وکانت الوقعة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لطم وجه جاریة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علیک إلّا حُرُّ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علیک وبدا لک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 کل أرض ودار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وأطیبها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 البقل والفاکهة والطّین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أشبه برسول الله صلی‌الله‌علیه‌وسلم من الحسن ، إلّا أنّ النبی صلی‌الله‌علیه‌وسلم کان أَحَرَّ حسنا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أرقّ منه رقّة حسن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 وأنا أُحِرُّ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ذرّی الدّقیق لأتّخذ لک منه حَرِیرَة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 المطبوخ من الدّقیق والدّسم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ذکر الحَرِیرَةِ فی أحادیث الأطعمة والأدویة</w:t>
      </w:r>
      <w:r>
        <w:rPr>
          <w:rFonts w:eastAsia="Amiri" w:cs="Amiri" w:ascii="Amiri" w:hAnsi="Amiri"/>
          <w:color w:val="111111"/>
          <w:sz w:val="28"/>
          <w:szCs w:val="28"/>
          <w:rtl w:val="true"/>
          <w:lang w:bidi="ar-SA"/>
        </w:rPr>
        <w:t xml:space="preserve">. </w:t>
      </w:r>
      <w:bookmarkStart w:id="2220" w:name="pg11386_141859"/>
    </w:p>
    <w:p>
      <w:pPr>
        <w:pStyle w:val="BookText"/>
        <w:rPr/>
      </w:pPr>
      <w:bookmarkEnd w:id="2220"/>
      <w:r>
        <w:rPr>
          <w:rFonts w:ascii="IRNazanin" w:hAnsi="IRNazanin" w:eastAsia="IRNazanin"/>
          <w:color w:val="111111"/>
          <w:sz w:val="28"/>
          <w:sz w:val="28"/>
          <w:szCs w:val="28"/>
          <w:rtl w:val="true"/>
          <w:lang w:bidi="fa-IR"/>
        </w:rPr>
        <w:t xml:space="preserve">وفی حدیث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سئلت عن قضاء صلاة الحائض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أحَرُورِیَّةٌ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الخوارج نسبوا إلی حَرُورَاء بالمدّ والقصر ، وهو موضع قریب من الکوفة ، کان أوّل مجتمعهم وتحکیمهم فیها ، وهم أحد الخوارج الذین قاتلهم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عندهم من التّشدّد فی الدین ما هو معروف ، فلما رأت عائشة هذه المرأة تشدّد فی أمر الحیض شبّهتها بالحَرُورِیَّةِ وتشدّدهم فی أمرهم ، وکثرة مسائلهم وتعنّتهم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أرادت أنها خالفت السّنّة وخرجت عن الجماعة کما خرجوا عن جماعة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الحروریة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 الحِرُ والحَرِیرُ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أبو موسی فی حرف الحاء والراء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بتخفیف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 وأصله حرح بکسر الحاء وسکون الراء ، وجمعه أحراح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یشدّد الراء ولیس بجیّد ، فعلی التخفیف یکون فی حرح ، لا فی 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فی روایة هذا الحدیث علی اختلاف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یستحلّون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والزّای ، وهو ضرب من ثیاب الإبریسم معروف ، وکذا جاء فی کتابی البخاری وأبی داود ، ولعلّه حدیث آخر ذکره أبو موسی ، وهو حافظ عارف بما روی وشرح ، فلا 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5"/>
        <w:numPr>
          <w:ilvl w:val="4"/>
          <w:numId w:val="1"/>
        </w:numPr>
        <w:rPr/>
      </w:pPr>
      <w:bookmarkStart w:id="2221" w:name="__RefHeading___Toc309090_73709187"/>
      <w:bookmarkStart w:id="2222" w:name="_Toc949"/>
      <w:bookmarkEnd w:id="2221"/>
      <w:r>
        <w:rPr>
          <w:rtl w:val="true"/>
        </w:rPr>
        <w:t>حرز</w:t>
      </w:r>
      <w:bookmarkEnd w:id="2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یأجوج ومأجوج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فَحَرِّزْ عبادی إلی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ضُمَّهُم إلیه ، واجعله لهم 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 الشیءَ أُحْرِزُهُ إِحْرَازاً إذا حفظته وضممته إلیک وصنته عن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فی حِرْزٍ حَارِزٍ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کهفٍ منیعٍ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 ، فأجری اسم الفاعل صفة للشّعر ، وهو لقائله ، والقیاس أن یقول حِرْزٍ مُحْرِزٍ ، أو حِرْزٍ حَرِیزٍ ، لأن الفعل منه أَحْرَزَ ، ولکن کذا روی ، ولعله 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یوتر من أوّل اللیل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حَرَزَا وأبتغی النّوافلَا</w:t>
      </w:r>
    </w:p>
    <w:p>
      <w:pPr>
        <w:pStyle w:val="BookText"/>
        <w:rPr/>
      </w:pPr>
      <w:r>
        <w:rPr>
          <w:rFonts w:ascii="IRNazanin" w:hAnsi="IRNazanin" w:eastAsia="IRNazanin"/>
          <w:color w:val="111111"/>
          <w:sz w:val="28"/>
          <w:sz w:val="28"/>
          <w:szCs w:val="28"/>
          <w:rtl w:val="true"/>
          <w:lang w:bidi="fa-IR"/>
        </w:rPr>
        <w:t>ویروی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أَحْرَزْتُ نهبی وأبتغی النّوافل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أنه قضی وتره ، وأمن فواته ، وأَحْرَزَ أجره ، فإن استیقظ من اللیل تنفّل ، وإلا فقد خرج من عهدة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والحَرَزُ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المُحْرَزُ ، فَعَلٌ بمعنی مُفْعَلٍ ، والألف فی وا حَرَزَا منقلبة عن یاء الإضافة ، کقولهم یا غلاما أقبل ، فی یا غلامی ، والنّوافل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للعرب یضرب لمن ظفر بمطلوبه وأَحْرَزَهُ ثم طلب الزیادة</w:t>
      </w:r>
      <w:r>
        <w:rPr>
          <w:rFonts w:eastAsia="Amiri" w:cs="Amiri" w:ascii="Amiri" w:hAnsi="Amiri"/>
          <w:color w:val="111111"/>
          <w:sz w:val="28"/>
          <w:szCs w:val="28"/>
          <w:rtl w:val="true"/>
          <w:lang w:bidi="ar-SA"/>
        </w:rPr>
        <w:t xml:space="preserve">. </w:t>
      </w:r>
      <w:bookmarkStart w:id="2223" w:name="pg11386_141861"/>
    </w:p>
    <w:p>
      <w:pPr>
        <w:pStyle w:val="BookText"/>
        <w:rPr/>
      </w:pPr>
      <w:bookmarkEnd w:id="2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تأخذوا من حَرَزَاتِ أموالِ الناس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خیارها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یروی بتقدیم الراء علی الزای ، وهو جمع حَرْزَة بسکون الراء ، وهی خیار المال ؛ لأنّ صاحبها یُحْرِزُهَا ویَصُونُها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المشهورة بتقدیم الزّای علی الراء ، وسنذکرها فی بابها</w:t>
      </w:r>
      <w:r>
        <w:rPr>
          <w:rFonts w:eastAsia="IRNazanin" w:cs="IRNazanin"/>
          <w:color w:val="111111"/>
          <w:sz w:val="28"/>
          <w:szCs w:val="28"/>
          <w:rtl w:val="true"/>
          <w:lang w:bidi="fa-IR"/>
        </w:rPr>
        <w:t>.</w:t>
      </w:r>
    </w:p>
    <w:p>
      <w:pPr>
        <w:pStyle w:val="Heading5"/>
        <w:numPr>
          <w:ilvl w:val="4"/>
          <w:numId w:val="1"/>
        </w:numPr>
        <w:rPr/>
      </w:pPr>
      <w:bookmarkStart w:id="2224" w:name="__RefHeading___Toc309092_73709187"/>
      <w:bookmarkStart w:id="2225" w:name="_Toc950"/>
      <w:bookmarkEnd w:id="2224"/>
      <w:r>
        <w:rPr>
          <w:rtl w:val="true"/>
        </w:rPr>
        <w:t>حرس</w:t>
      </w:r>
      <w:bookmarkEnd w:id="2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فی حَرِیسَةِ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فیما یحرس بالجبل إذا سرق قطع ؛ لأنه لیس بحرز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والحَرِیسَة فعیلة بمعنی مفعولة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لها من یَحْرُسُهَا ویَحْفَظُها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یجعل الحَرِیسَةَ السّرقة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حَرَسَ یَحْرِسُ حَرْساً إذا سَرَقَ ، فهو حَارِسٌ ومُحْتَرِسٌ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فیما یسرق من الجبل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حَرِیسَةِ الجبل فقال فیها غرم مثلها وجلدات نکالا ، فإذا أواها المُرَاح ففیها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للشّاة الّتی یدرکها اللیل قبل أن تصل إلی مُرَاحها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یأکل الحَرَسَات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أغنام الناس وأکلها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یسرق الشیء من 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شمر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غلمة لحاطب احْتَرَسُوا ناقةً لرجل فانتحروها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الحَرِیسَة حرام لعینها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أکل المسروقة وبیعها وأخذ ثمنها حرام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تناول قُصَّةً من شَعر کانت فی ید حَرَسِیٍ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الحَرَسِیُ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الحُرَّاس والحَرَسِ ، وهم خَدَمُ السلطان المرتّبون لحفظه وحِرَاسَتِهِ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والحَرَسِیُ واحد الحَرَسِ ، کأنه منسوب إلیه حیث قد صار اسم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منسوبا إلی الجمع شاذّا</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309094_73709187"/>
      <w:bookmarkStart w:id="2227" w:name="_Toc951"/>
      <w:bookmarkEnd w:id="2226"/>
      <w:r>
        <w:rPr>
          <w:rtl w:val="true"/>
        </w:rPr>
        <w:t>حرش</w:t>
      </w:r>
      <w:bookmarkEnd w:id="222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أتاه بِضِبَاب احْتَرَشَهَا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الاحْتِرَاشُ والحَرْشُ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تهیّج الضّبّ من جحره ، بأن تضربه بخشبة أو غیرها من خارجه فیخرج ذنبه ویقرب من باب الجحر یحسب أنه أفعی ، فحینئذ یهدم علیه جحره ویؤخذ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والاحْتِرَاشُ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والکسب والخداع</w:t>
      </w:r>
      <w:r>
        <w:rPr>
          <w:rFonts w:eastAsia="Amiri" w:cs="Amiri" w:ascii="Amiri" w:hAnsi="Amiri"/>
          <w:color w:val="111111"/>
          <w:sz w:val="28"/>
          <w:szCs w:val="28"/>
          <w:rtl w:val="true"/>
          <w:lang w:bidi="ar-SA"/>
        </w:rPr>
        <w:t xml:space="preserve">. </w:t>
      </w:r>
      <w:bookmarkStart w:id="2228" w:name="pg11386_141863"/>
    </w:p>
    <w:p>
      <w:pPr>
        <w:pStyle w:val="BookText"/>
        <w:rPr/>
      </w:pPr>
      <w:bookmarkEnd w:id="2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حَثْمَة فی صفة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وتُحْتَرَشُ به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تصطاد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الضّبّ یعجب بالتمر فیحبّه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المِسْوَر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رجلا ینفُرُ من الحَرْشِ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معاویة ، یرید بالحَرْشِ الخدیعة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التَّحْرِیش بین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الإغراء وتهییج بعضها علی بعض کما یفعل بین الجمال والکباش والدّیوک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قد یئس أن یعبد فی جزیرة العرب ولکن فی التَّحْرِیش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حملهم علی الفتن والحروب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إلی رسول الله صلی‌الله‌علیه‌وسلم مُحَرِّشاً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بالتَّحْرِیش هاهنا ذکر ما یوجب عتابه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أخذ من رجل آخر دنانیرَ حُرْشاً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کلّ شیء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أنّها کانت جدیدة علیها خشونة النّقش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9" w:name="__RefHeading___Toc309096_73709187"/>
      <w:bookmarkStart w:id="2230" w:name="_Toc952"/>
      <w:bookmarkEnd w:id="2229"/>
      <w:r>
        <w:rPr>
          <w:rtl w:val="true"/>
        </w:rPr>
        <w:t>حرشف</w:t>
      </w:r>
      <w:bookmarkEnd w:id="2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غزوة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کتیبة حَرْشَفٍ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الرَّجَّالة شبّهوا بالحَرْشَفِ من الجراد وهو أشدّه أکلا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ما ثَمَّ غیر حَرْشَفٍ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ضعفاء وشیوخ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وصغار کلّ شیء حَرْشَفُهُ</w:t>
      </w:r>
      <w:r>
        <w:rPr>
          <w:rFonts w:eastAsia="Amiri" w:cs="Amiri" w:ascii="Amiri" w:hAnsi="Amiri"/>
          <w:color w:val="111111"/>
          <w:sz w:val="28"/>
          <w:szCs w:val="28"/>
          <w:rtl w:val="true"/>
          <w:lang w:bidi="ar-SA"/>
        </w:rPr>
        <w:t>.</w:t>
      </w:r>
    </w:p>
    <w:p>
      <w:pPr>
        <w:pStyle w:val="Heading5"/>
        <w:numPr>
          <w:ilvl w:val="4"/>
          <w:numId w:val="1"/>
        </w:numPr>
        <w:rPr/>
      </w:pPr>
      <w:bookmarkStart w:id="2231" w:name="__RefHeading___Toc309098_73709187"/>
      <w:bookmarkStart w:id="2232" w:name="_Toc953"/>
      <w:bookmarkEnd w:id="2231"/>
      <w:r>
        <w:rPr>
          <w:rtl w:val="true"/>
        </w:rPr>
        <w:t>حرص</w:t>
      </w:r>
      <w:bookmarkEnd w:id="2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الشّجاج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تَحْرُصُ الجلد أی تشقّه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القصّار الثّوب إذا شقّه</w:t>
      </w:r>
      <w:r>
        <w:rPr>
          <w:rFonts w:eastAsia="Amiri" w:cs="Amiri" w:ascii="Amiri" w:hAnsi="Amiri"/>
          <w:color w:val="111111"/>
          <w:sz w:val="28"/>
          <w:szCs w:val="28"/>
          <w:rtl w:val="true"/>
          <w:lang w:bidi="ar-SA"/>
        </w:rPr>
        <w:t>.</w:t>
      </w:r>
    </w:p>
    <w:p>
      <w:pPr>
        <w:pStyle w:val="Heading5"/>
        <w:numPr>
          <w:ilvl w:val="4"/>
          <w:numId w:val="1"/>
        </w:numPr>
        <w:rPr/>
      </w:pPr>
      <w:bookmarkStart w:id="2233" w:name="__RefHeading___Toc309100_73709187"/>
      <w:bookmarkStart w:id="2234" w:name="_Toc954"/>
      <w:bookmarkEnd w:id="2233"/>
      <w:r>
        <w:rPr>
          <w:rtl w:val="true"/>
        </w:rPr>
        <w:t>حرض</w:t>
      </w:r>
      <w:bookmarkEnd w:id="2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یَمْرَضُ مَرَضاً حتی یُحْرِضه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یُدْنِفُهُ ویُسْقِمُهُ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أَحْرَضَهُ المرض فهو حَرِضٌ وحَارِضٌ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بدنه وأشفی علی الهلاک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عوف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مُحَلِّم بن جَثَّامَة فی المنام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أنتم؟ فقال بخیر ، وجدنا ربّا رحیما غفر لنا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لکلّکم؟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لکلّنا غیر الأَحْرَاض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bookmarkStart w:id="2235" w:name="pg11386_141865"/>
    </w:p>
    <w:p>
      <w:pPr>
        <w:pStyle w:val="BookText"/>
        <w:rPr/>
      </w:pPr>
      <w:bookmarkEnd w:id="2235"/>
      <w:r>
        <w:rPr>
          <w:rFonts w:ascii="IRNazanin" w:hAnsi="IRNazanin" w:eastAsia="IRNazanin"/>
          <w:color w:val="111111"/>
          <w:sz w:val="28"/>
          <w:sz w:val="28"/>
          <w:szCs w:val="28"/>
          <w:rtl w:val="true"/>
          <w:lang w:bidi="fa-IR"/>
        </w:rPr>
        <w:t xml:space="preserve">الأَحْرَاض؟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یشار إلیهم بالأصابع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اشتهروا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أسرفوا فی الذنوب فأهلکوا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الذین فسدت مذاهبهم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عطاء فی ذکر الصّدفة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 والإِحْرِیض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العصفر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وهو واد عند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وتخفیف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قرب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کانت به العزّی</w:t>
      </w:r>
      <w:r>
        <w:rPr>
          <w:rFonts w:eastAsia="IRNazanin" w:cs="IRNazanin"/>
          <w:color w:val="111111"/>
          <w:sz w:val="28"/>
          <w:szCs w:val="28"/>
          <w:rtl w:val="true"/>
          <w:lang w:bidi="fa-IR"/>
        </w:rPr>
        <w:t>.</w:t>
      </w:r>
    </w:p>
    <w:p>
      <w:pPr>
        <w:pStyle w:val="Heading5"/>
        <w:numPr>
          <w:ilvl w:val="4"/>
          <w:numId w:val="1"/>
        </w:numPr>
        <w:rPr/>
      </w:pPr>
      <w:bookmarkStart w:id="2236" w:name="__RefHeading___Toc309102_73709187"/>
      <w:bookmarkStart w:id="2237" w:name="_Toc955"/>
      <w:bookmarkEnd w:id="2236"/>
      <w:r>
        <w:rPr>
          <w:rtl w:val="true"/>
        </w:rPr>
        <w:t>حرف</w:t>
      </w:r>
      <w:bookmarkEnd w:id="2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علی سبعة أَحْرُفٍ کلّها کاف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بالحَرْفِ اللّغة ، یعنی علی سبع لغات من لغات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إنها مفرّقة فی القرآن ، فبعضه بلغة قریش ، وبعضه بلغة هذیل ، وبعضه بلغة هوازن ، وبعضه بلغة الیمن ، ولیس معناه أن یکون فی الحَرْفِ الواحد سبعة أوجه ، علی أنه قد جاء فی القرآن ما قد قرئ بسبعة وعشرة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یبیّن ذلک قول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سمعت القَرَأَةَ فوجدتهم متقاربین ، فاقْرَءُوا کما علّمتم ، إنّما هو کقول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وتعال وأقبل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أقوال غیر ذلک هذا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والحَرْفُ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والجانب ، وبه سمّی الحَرْفُ من حُرُوف الهجاء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 لا یأتون النّساء إلّا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مثله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قصید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أبوها أخوها من مُهَجَّنَةٍ</w:t>
      </w:r>
    </w:p>
    <w:p>
      <w:pPr>
        <w:pStyle w:val="BookText"/>
        <w:rPr/>
      </w:pPr>
      <w:r>
        <w:rPr>
          <w:rFonts w:ascii="Amiri" w:hAnsi="Amiri" w:eastAsia="Amiri" w:cs="Amiri"/>
          <w:color w:val="111111"/>
          <w:sz w:val="28"/>
          <w:sz w:val="28"/>
          <w:szCs w:val="28"/>
          <w:rtl w:val="true"/>
          <w:lang w:bidi="ar-SA"/>
        </w:rPr>
        <w:t>وعمّها خالها قَوْدَاء شِمْلِیل</w:t>
      </w:r>
    </w:p>
    <w:p>
      <w:pPr>
        <w:pStyle w:val="BookText"/>
        <w:rPr/>
      </w:pP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الضّامرة ، شبّهت بالحَرْفِ من حُرُوف الهجاء لدقّتها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اسْتُخْلِفَ أبو بکر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قومی أنّ حِرْفَتِی لم تکن تعجز عن مؤونة أهلی ، وشغلت بأمر المسلمین فسیأکل آل أبی بکر من هذا ویَحْتَرِفُ للمسلمین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وجهة الکسب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وحَرِیفُ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فی حرفته ، وأراد باحْتِرَافِهِ للمسلمین نظره فی أمورهم وتثمیر مکاسبهم وأرزاقهم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یَحْتَرِفُ لعیاله ، ویَحْرُفُ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یکتسب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لَحِرْفَةُ أحدکم أشدّ علیّ من عیلته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إغناء الفقیر وکفایته أیسر علیّ من إصلاح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لعدم حرفة أحدهم والاغتمام لذلک أشدّ علیّ من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الرجل یعجبنی فأقول هل له حِرْفَةٌ؟ فإن قالوا لا سقط من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معنی الحدیث الأوّل هو أن یکون من الحرْفَة بالضّم وبالکسر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والمُحَارَفُ بفتح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المحروم المجدود الذی إذا طلب لا یرزق ، أو یکون لا یسعی فی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حُورِفَ کسب فلان إذا شدّد علیه فی معاشه وضیّق ، کأنه میل برزقه عنه ، من الانْحِرَاف عن الشیء وهو المیل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 علیهم موت طاعون ذفیف یُحَرِّفُ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یمیلها ویجعلها علی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جانب وطرف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یحوّف بالواو وسیجیء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سفیان بکفّه فحَرَّفَهَا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بیده فَحَرَّفَهَا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یرید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بها قطع السّیف بحدّه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هریرة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بمُحَرِّفِ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مزیغها وممیلها ، وهو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بمحرّک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المؤمن بعَرَقِ الجبین فیُحَارَفُ عند الموت بها ، فتکون کفّارة لذنوبه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یقایس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المقایسة بالمِحْرَافِ ، وهو المیل الذی تختبر به الجراحة ، فوضع موضع المجازاة والمکافأة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 الشّدّة التی تعرض له حتی یعرق لها جبینه عند السّیاق تکون کفّارة وجزاء لما بقی علیه من الذّنوب ، أو هو من المُحَارَفَةِ ، وهو التشدید فی المعاش</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لَیُحَارَفُ علی عمله الخیر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تُحَارِفْ أخاک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وأَحْرَفَ الرجل إذا جازی علی خیر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الأعرابی</w:t>
      </w:r>
      <w:r>
        <w:rPr>
          <w:rFonts w:eastAsia="Amiri" w:cs="Amiri" w:ascii="Amiri" w:hAnsi="Amiri"/>
          <w:color w:val="111111"/>
          <w:sz w:val="28"/>
          <w:szCs w:val="28"/>
          <w:rtl w:val="true"/>
          <w:lang w:bidi="ar-SA"/>
        </w:rPr>
        <w:t xml:space="preserve">. </w:t>
      </w:r>
      <w:bookmarkStart w:id="2238" w:name="pg11386_141869"/>
    </w:p>
    <w:p>
      <w:pPr>
        <w:pStyle w:val="Heading5"/>
        <w:numPr>
          <w:ilvl w:val="4"/>
          <w:numId w:val="1"/>
        </w:numPr>
        <w:rPr/>
      </w:pPr>
      <w:bookmarkStart w:id="2239" w:name="__RefHeading___Toc309104_73709187"/>
      <w:bookmarkStart w:id="2240" w:name="_Toc956"/>
      <w:bookmarkEnd w:id="2238"/>
      <w:bookmarkEnd w:id="2239"/>
      <w:r>
        <w:rPr>
          <w:rtl w:val="true"/>
        </w:rPr>
        <w:t>حرق</w:t>
      </w:r>
      <w:bookmarkEnd w:id="2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 المؤمن 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النار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لهبها وقد یسکّن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ضالّة المؤمن إذا أخذها إنسان لیتملّکها أدّته إلی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الحَرَقُ والغَرَقُ والشَّرَقُ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الحَرِقُ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w:t>
      </w:r>
    </w:p>
    <w:p>
      <w:pPr>
        <w:pStyle w:val="BookText"/>
        <w:rPr/>
      </w:pP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یقع فی حَرْقِ النار فیلتهب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الإهلاک ، وهو من إِحْرَاق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المجامع فی نهار رمضان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 </w:t>
      </w:r>
      <w:r>
        <w:rPr>
          <w:rStyle w:val="FootnoteAnchor"/>
          <w:rtl w:val="true"/>
        </w:rPr>
        <w:footnoteReference w:id="197"/>
      </w:r>
      <w:r>
        <w:rPr>
          <w:rFonts w:ascii="IRNazanin" w:hAnsi="IRNazanin" w:eastAsia="IRNazanin"/>
          <w:color w:val="111111"/>
          <w:sz w:val="28"/>
          <w:sz w:val="28"/>
          <w:szCs w:val="28"/>
          <w:rtl w:val="true"/>
          <w:lang w:bidi="fa-IR"/>
        </w:rPr>
        <w:t>ما وقعا فیه من الجماع فی المظاهرة والصّوم بالهلاک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إلیّ أن أَحْرِقَ قریشا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قتال أهل الرّدة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یُحَرِّقُ أعضاءهم حتی أدخلهم من الباب الذی خرجوا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حَرْقِ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بَرْدُها بالمِبْرَد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حَرَقَهُ بالمِحْرَقِ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لَنُحَرِّقَنَّهُ ثُمَّ لَنَنْسِفَنَّهُ فِی الْیَمِّ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أراد إحراقها بالنار ، وإنما نهی عنه إکراما للنخلة ، ولأنّ النوی قوت الدّواجن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رسول الله صلی‌الله‌علیه‌وسلم الماء المُحْرَقَ من الخاصرة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المغلی بالحَرَقِ وهو النار ، یرید أنه شربه من وجع الخاصرة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النّساء الحَارِقَة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کَذَبَتْکُمُ الحَارِقَةُ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المرأة الضّیّقة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تغلبها الشّهوة حتی تَحْرُقَ أنیابها بعضها علی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علیکم بها </w:t>
      </w:r>
      <w:r>
        <w:rPr>
          <w:rStyle w:val="FootnoteAnchor"/>
          <w:rtl w:val="true"/>
        </w:rPr>
        <w:footnoteReference w:id="198"/>
      </w:r>
      <w:bookmarkStart w:id="2241" w:name="pg11386_141871"/>
    </w:p>
    <w:p>
      <w:pPr>
        <w:pStyle w:val="BookText"/>
        <w:rPr/>
      </w:pPr>
      <w:bookmarkEnd w:id="2241"/>
      <w:r>
        <w:rPr>
          <w:rFonts w:ascii="Amiri" w:hAnsi="Amiri" w:eastAsia="Amiri" w:cs="Amiri"/>
          <w:color w:val="111111"/>
          <w:sz w:val="28"/>
          <w:sz w:val="28"/>
          <w:szCs w:val="28"/>
          <w:rtl w:val="true"/>
          <w:lang w:bidi="ar-SA"/>
        </w:rPr>
        <w:t xml:space="preserve">ومنه حدیثه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حَارِقَةً طارقة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یَحْرُقُونَ أنیابهم غیظا وحنقا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یحکّون بعضها علی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مکّة وعلیه عمامة سوداء حَرَقَانِیّة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تفسیرها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السّوداء ، ولا یدری ما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الحَرَقَانِیّة هی التی علی لون ما أَحْرَقَتْهُ النار ، کأنها منسوبة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الألف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الحَرَق بفتح الحاء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الحَرْقُ بالنار والحَرَقُ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والحَرَقُ من الدّق الذی یعرض للثوب عند دقه محرّک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بن عبد العزیز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أن یستبدل بعمّاله لما رأی من إبطائهم فی تنفیذ أمره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عدیّ بن أرطاة فإنما غرّنی بعمامته الحَرَقَانِیّة السّوداء</w:t>
      </w:r>
      <w:r>
        <w:rPr>
          <w:rFonts w:eastAsia="IRNazanin" w:cs="IRNazanin"/>
          <w:color w:val="111111"/>
          <w:sz w:val="28"/>
          <w:szCs w:val="28"/>
          <w:rtl w:val="true"/>
          <w:lang w:bidi="fa-IR"/>
        </w:rPr>
        <w:t>».</w:t>
      </w:r>
    </w:p>
    <w:p>
      <w:pPr>
        <w:pStyle w:val="Heading5"/>
        <w:numPr>
          <w:ilvl w:val="4"/>
          <w:numId w:val="1"/>
        </w:numPr>
        <w:rPr/>
      </w:pPr>
      <w:bookmarkStart w:id="2242" w:name="__RefHeading___Toc309106_73709187"/>
      <w:bookmarkStart w:id="2243" w:name="_Toc957"/>
      <w:bookmarkEnd w:id="2242"/>
      <w:r>
        <w:rPr>
          <w:rtl w:val="true"/>
        </w:rPr>
        <w:t>حرقف</w:t>
      </w:r>
      <w:bookmarkEnd w:id="2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علیه‌السلام رکب فرسا فنفرت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فندر منها علی أرض غلیظة ، فإذا هو جالس ، وعُرْض رکبتیه ، وحَرْقَفَتَیْهِ ، ومَنکِبَیه ، وعُرْض وجهه مُنْسَح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رأس الورک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للمریض إذا طالت ضجعته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 حَرَاقِفُهُ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ترانی إذا دبرت حَرْقَفَتِی وما لی ضجعة إلّا علی وجهی ، ما یسرّنی أنی نقصت منه قلامة ظفر</w:t>
      </w:r>
      <w:r>
        <w:rPr>
          <w:rFonts w:eastAsia="IRNazanin" w:cs="IRNazanin"/>
          <w:color w:val="111111"/>
          <w:sz w:val="28"/>
          <w:szCs w:val="28"/>
          <w:rtl w:val="true"/>
          <w:lang w:bidi="fa-IR"/>
        </w:rPr>
        <w:t>».</w:t>
      </w:r>
    </w:p>
    <w:p>
      <w:pPr>
        <w:pStyle w:val="Heading5"/>
        <w:numPr>
          <w:ilvl w:val="4"/>
          <w:numId w:val="1"/>
        </w:numPr>
        <w:rPr/>
      </w:pPr>
      <w:bookmarkStart w:id="2244" w:name="__RefHeading___Toc309108_73709187"/>
      <w:bookmarkStart w:id="2245" w:name="_Toc958"/>
      <w:bookmarkEnd w:id="2244"/>
      <w:r>
        <w:rPr>
          <w:rtl w:val="true"/>
        </w:rPr>
        <w:t>حرم</w:t>
      </w:r>
      <w:bookmarkEnd w:id="2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مسلم عن مسلم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إنه لَمُحْرِمٌ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یَحْرُمُ أذاک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مُحْرِمٌ ، وهو الذی لم یُحِلَّ من نفسه شیئا یوقع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المسلم معتصم بالإسلام ممتنع بحُرْمَتِهِ ممن أراده أو أراد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لاجتناب الصائم ما یثلم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للصائم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قتلوا ابن عفّان الخلیفة مُحْرِماً</w:t>
      </w:r>
    </w:p>
    <w:p>
      <w:pPr>
        <w:pStyle w:val="BookText"/>
        <w:rPr/>
      </w:pPr>
      <w:r>
        <w:rPr>
          <w:rFonts w:ascii="IRNazanin" w:hAnsi="IRNazanin" w:eastAsia="IRNazanin"/>
          <w:color w:val="111111"/>
          <w:sz w:val="28"/>
          <w:sz w:val="28"/>
          <w:szCs w:val="28"/>
          <w:rtl w:val="true"/>
          <w:lang w:bidi="fa-IR"/>
        </w:rPr>
        <w:t>ودعا فلم أر مثله مخذولا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لم یحلّ من نفسه شیئا یوقع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للحالف مُحْرِمٌ لتَحَرُّمِهِ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یُحْرِمُ فی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یَحْلف</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الحَرَامِ کفّارة 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الله لا أفعل کذا ، </w:t>
      </w:r>
    </w:p>
    <w:p>
      <w:pPr>
        <w:pStyle w:val="BookText"/>
        <w:rPr/>
      </w:pPr>
      <w:r>
        <w:rPr>
          <w:rFonts w:ascii="IRNazanin" w:hAnsi="IRNazanin" w:eastAsia="IRNazanin"/>
          <w:color w:val="111111"/>
          <w:sz w:val="28"/>
          <w:sz w:val="28"/>
          <w:szCs w:val="28"/>
          <w:rtl w:val="true"/>
          <w:lang w:bidi="fa-IR"/>
        </w:rPr>
        <w:t>کما یقول یمینُ الله ، وهی لغة العُقَیلیّین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یرید تَحْرِیم الزوجة والجاریة من غیر نیّة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 ما أَحَلَّ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رسول الله صلی‌الله‌علیه‌وسلم من نسائه وحَرَّمَ ، فجعل الحَرَامَ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ما کان قد حَرَّمَهُ علی نفسه من نسائه بالإیلاء عاد أحلّه وجعل فی الیمین الکفارة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یقول لامرأته أنت علیَ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امرأته فلیس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حَرَّمَ الرجل امرأته فهی یمین یکفّرها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أطیّب رسول الله صلی‌الله‌علیه‌وسلم لحلّه وحُرْمِهِ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وسکون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بالحج ، 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حلّ ، وأنت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أَحْرَمَ الرجل یُحْرِمُ إِحْرَاماً إذا أهلّ بالحج أو بالعمرة وباشر أسبابهما وشروطهما من خلع المخیط واجتناب الأشیاء التی منعه الشرع منها کالطّیب والنکاح والصّید وغیر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المُحْرِم ممتنع من هذه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وأَحْرَمَ الرجل إذا دخل الحَرَم ، وفی الشّهور الحُرُم وهی ذو القعدة ، وذو الحجّة ، والمحرّم ،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ذکرها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المصلّی بالتکبیر والدخول فی الصلاة صار ممنوعا من الکلام والأفعال الخارجة عن کلام الصلاة وأفعالها ، فقیل للتکبیر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 لمنعه المصلّی من ذلک ، ولهذا سمّیت تکبیرة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الإِحْرَامُ بالصلاة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الحدیبیة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یسألونی خُطَّة یُعَظّمون فیها حُرُمَاتِ الله إلا أعطیتهم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حُرْمَة ، کظُلْمَة وظُلُمَات ، یرید حُرْمَةَ الحَرَم ، وحُرْمَةَ الإحرام ، وحُرْمَةَ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یحلّ انتهاکه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المرأة إلّا مع ذی مَحْرَمٍ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ذی حُرْمَةٍ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یحلّ له نکاحها من الأقارب کالأب والإبن والأخ والعم ومن یجری مجراهم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حُرْمَتَانِ طرحت الصّغری للکبری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 أمر فیه منفعة لعامّة الناس ، ومضرّة علی الخاصّة قدّمت منفعة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الصّورة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مُحَرَّمَةُ الضّرب ، أو ذات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الظّلمَ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تقدّستُ عنه وتعالیتُ ، فهو فی حقّه کالشیء المُحَرَّم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حَرَام بحُرْمة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بتَحْرِیمه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الحُرْمَة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بالحق المانع من تحلیله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فَتَحَرَّمَ بلبنها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علیها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عباس وذکر عنده قول علیّ أو عثمان فی الجمع بین الأمتین الأختین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حَرَّمَتْهُنّ آیةٌ وأَحَلَّتْهُنّ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تُحَرِّمُهُنَّ علیّ قرابتی منهنّ ، ولا تُحَرِمُهنَّ علیّ قرابة بعضهنّ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ابن عباس أن یخبر بالعلة التی وقع من أجلها تَحْرِیم الجمع بین الأختین الحرّتین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یقع ذلک بقرابة إحداهما من الأخری ، إذ لو کان ذلک لم یحلّ وطء الثانیة بعد وطء الأولی ، کما یجری فی الأم مع البنت ، ولکنّه قد وقع من أجل قرابة الرجل منهما ، فَحَرُمَ علیه أن یجمع الأخت إلی الأخت لأنها من أصهاره ، وکأنّ ابن عباس رضی الله عنهما قد أخرج الإماء من حکم الحرائر ؛ لأنه لا قرابة بین الرجل وبین إمائه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علی خلاف ذلک ، فإنهم فلا یجیزون الجمع بین الأختین فی الحرائر والإماء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الآیة المُحَرِّمَةُ فهی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بَیْنَ الْأُخْتَیْنِ 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الآیة المُحِلَّة فقوله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البَدَاوَة فأرسل إلیّ ناقة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هی التی لم ترکب ولم تذلّل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تدرکهم الساعة تبعث علیهم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بالکسر الغُلْمَة وطلب الجماع ، وکأنها بغیر الآدمیّ من الحیوان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اسْتَحْرَمَتِ الشّاة إذا طلبت الفحل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آدم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اسْتَحْرَمَ بعد موت ابنه مائة سنة لم یضحک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أَحْرَمَ الرجل إذا دخل فی حُرْمَة لا تُهْتَک ، ولیس من اسْتِحْرَام الشّاة</w:t>
      </w:r>
      <w:r>
        <w:rPr>
          <w:rFonts w:eastAsia="Amiri" w:cs="Amiri" w:ascii="Amiri" w:hAnsi="Amiri"/>
          <w:color w:val="111111"/>
          <w:sz w:val="28"/>
          <w:szCs w:val="28"/>
          <w:rtl w:val="true"/>
          <w:lang w:bidi="ar-SA"/>
        </w:rPr>
        <w:t xml:space="preserve">. </w:t>
      </w:r>
      <w:bookmarkStart w:id="2246" w:name="pg11386_141876"/>
    </w:p>
    <w:p>
      <w:pPr>
        <w:pStyle w:val="BookText"/>
        <w:rPr/>
      </w:pPr>
      <w:bookmarkEnd w:id="2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عیاض بن حماد </w:t>
      </w:r>
      <w:r>
        <w:rPr>
          <w:rStyle w:val="FootnoteAnchor"/>
          <w:rtl w:val="true"/>
        </w:rPr>
        <w:footnoteReference w:id="199"/>
      </w:r>
      <w:r>
        <w:rPr>
          <w:rFonts w:ascii="Amiri" w:hAnsi="Amiri" w:eastAsia="Amiri" w:cs="Amiri"/>
          <w:color w:val="111111"/>
          <w:sz w:val="28"/>
          <w:sz w:val="28"/>
          <w:szCs w:val="28"/>
          <w:rtl w:val="true"/>
          <w:lang w:bidi="ar-SA"/>
        </w:rPr>
        <w:t>المجاشعیّ کان حِرْمِیَ رسولِ الله صلی‌الله‌علیه‌وسلم ، فکان إذا حجّ طاف فی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أشراف العرب الذین کانوا یتحمّسون فی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یتشدّدون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أحدهم لم یأکل إلّا طعام رجل من الحرم ، ولم یطف إلّا فی ثیابه ، فکان لکل شریف من أشرافهم رجل من قریش ، فیکون کلّ واحد منهما حِرْمِیَ صاحبه ، کما یقال کَرِیٌّ للمُکْرِی والمُکتری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 فی الناس إلی الحَرَم حِرْمِیٌ بکسر الحاء وسکون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حِرْمِیٌ ، فإذا کان فی غیر الناس قالوا ثوب حَرَمِیٌ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حَرِیم البئر أربعون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الموضع المحیط بها الذی یلقی فیه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البئر التی یحفرها الرجل فی موات فَحَرِیمِهَا لیس لأحد أن ینزل فیه ولا ینازعه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به لأنه یَحْرُمُ منعُ صاحبِهِ منه ، أو لأنه یَحْرُمُ علی غیره التصرّفُ فیه</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309110_73709187"/>
      <w:bookmarkStart w:id="2248" w:name="_Toc959"/>
      <w:bookmarkEnd w:id="2247"/>
      <w:r>
        <w:rPr>
          <w:rtl w:val="true"/>
        </w:rPr>
        <w:t>حرمد</w:t>
      </w:r>
      <w:bookmarkEnd w:id="2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شعر 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مغار الشّمس عند غروبها</w:t>
      </w:r>
    </w:p>
    <w:p>
      <w:pPr>
        <w:pStyle w:val="BookText"/>
        <w:rPr/>
      </w:pPr>
      <w:r>
        <w:rPr>
          <w:rFonts w:ascii="Amiri" w:hAnsi="Amiri" w:eastAsia="Amiri" w:cs="Amiri"/>
          <w:color w:val="111111"/>
          <w:sz w:val="28"/>
          <w:sz w:val="28"/>
          <w:szCs w:val="28"/>
          <w:rtl w:val="true"/>
          <w:lang w:bidi="ar-SA"/>
        </w:rPr>
        <w:t>فی عین ذی خلب وثأط حَرْمَدٍ</w:t>
      </w:r>
    </w:p>
    <w:p>
      <w:pPr>
        <w:pStyle w:val="BookText"/>
        <w:rPr/>
      </w:pPr>
      <w:r>
        <w:rPr>
          <w:rFonts w:ascii="Amiri" w:hAnsi="Amiri" w:eastAsia="Amiri" w:cs="Amiri"/>
          <w:color w:val="111111"/>
          <w:sz w:val="28"/>
          <w:sz w:val="28"/>
          <w:szCs w:val="28"/>
          <w:rtl w:val="true"/>
          <w:lang w:bidi="ar-SA"/>
        </w:rPr>
        <w:t xml:space="preserve">الحَرْمَدُ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أسود شدید السّواد</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309112_73709187"/>
      <w:bookmarkStart w:id="2250" w:name="_Toc960"/>
      <w:bookmarkEnd w:id="2249"/>
      <w:r>
        <w:rPr>
          <w:rtl w:val="true"/>
        </w:rPr>
        <w:t>حرا</w:t>
      </w:r>
      <w:bookmarkEnd w:id="2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وفاة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جسمه یَحْرِی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 الشّیءُ یَحْرِی إذا 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جسمه یَحْرِی بعد وفاة النبی صلی‌الله‌علیه‌وسلم حتی لحق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عمرو بن عبسة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رسول الله صلی‌الله‌علیه‌وسلم مستخفیا حِرَاءٌ علیه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غِضَاب ذَوُو غمّ وهمّ ، قد انْتَقَصَهُم أمرُهُ وعِیلَ صبرهم به ، حتی أَثّر فی أجسامهم وانتقصهم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لَحَرِیٌ إِن خطب أَن یُنْکَحَ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حَرِیٌ بکذا وحَرًی بکذا ، وبالحَرَی أن یکون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جدیر وخلیق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والمثقّل یثنّی ویجمع ، ویؤنث ، تقول </w:t>
      </w:r>
      <w:bookmarkStart w:id="2251" w:name="pg11386_141878"/>
    </w:p>
    <w:p>
      <w:pPr>
        <w:pStyle w:val="BookText"/>
        <w:rPr/>
      </w:pPr>
      <w:bookmarkEnd w:id="2251"/>
      <w:r>
        <w:rPr>
          <w:rFonts w:ascii="Amiri" w:hAnsi="Amiri" w:eastAsia="Amiri" w:cs="Amiri"/>
          <w:color w:val="111111"/>
          <w:sz w:val="28"/>
          <w:sz w:val="28"/>
          <w:szCs w:val="28"/>
          <w:rtl w:val="true"/>
          <w:lang w:bidi="ar-SA"/>
        </w:rPr>
        <w:t xml:space="preserve">حَرِیَّانِ وحَرِیُّونَ </w:t>
      </w:r>
      <w:r>
        <w:rPr>
          <w:rStyle w:val="FootnoteAnchor"/>
          <w:rtl w:val="true"/>
        </w:rPr>
        <w:footnoteReference w:id="200"/>
      </w:r>
      <w:r>
        <w:rPr>
          <w:rFonts w:ascii="IRNazanin" w:hAnsi="IRNazanin" w:eastAsia="IRNazanin"/>
          <w:color w:val="111111"/>
          <w:sz w:val="28"/>
          <w:sz w:val="28"/>
          <w:szCs w:val="28"/>
          <w:rtl w:val="true"/>
          <w:lang w:bidi="fa-IR"/>
        </w:rPr>
        <w:t>وحَرِیَّةٌ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والمخفّف یقع علی الواحد والاثنین والجمع والمذکّر والمؤنّث علی حالة واحدة ؛ لأنه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یدعو فی شبیبته ثم أصابه أمر بعد ما کبر فَبِالحَرَی أن یستجاب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تَحَرَّوْا لیلة القدر فی 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تعمّدوا طلبها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والاجتهاد فی الطلب ، والعزم علی تخصیص الشیء بالفعل والقول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تَتَحَرَّوْا بالصلاة طلوع الشمس وغروبها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ذکرها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رجل من جهینة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زید بن خالد یقرّبه بِحَرَاه سخطا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 بالفتح 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أراک بحَرَای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یتحنّث 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بالکسر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من جبال مکة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یؤنثه ولا یصرفه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المحدّثین یغلطون فیه فیفتحون حاءه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ویَقْصُرُونَهُ ویُمِیلونه ، ولا یجوز إمالته ؛ لأنّ الراء قبل الألف مفتوحة ، کما لا تجوز إمالة راشد ورافع</w:t>
      </w:r>
      <w:r>
        <w:rPr>
          <w:rFonts w:eastAsia="IRNazanin" w:cs="IRNazanin"/>
          <w:color w:val="111111"/>
          <w:sz w:val="28"/>
          <w:szCs w:val="28"/>
          <w:rtl w:val="true"/>
          <w:lang w:bidi="fa-IR"/>
        </w:rPr>
        <w:t>.</w:t>
      </w:r>
    </w:p>
    <w:p>
      <w:pPr>
        <w:pStyle w:val="Heading4"/>
        <w:numPr>
          <w:ilvl w:val="3"/>
          <w:numId w:val="1"/>
        </w:numPr>
        <w:rPr/>
      </w:pPr>
      <w:bookmarkStart w:id="2252" w:name="__RefHeading___Toc309114_73709187"/>
      <w:bookmarkStart w:id="2253" w:name="_Toc961"/>
      <w:bookmarkEnd w:id="2252"/>
      <w:r>
        <w:rPr>
          <w:rtl w:val="true"/>
        </w:rPr>
        <w:t>(</w:t>
      </w:r>
      <w:r>
        <w:rPr>
          <w:rtl w:val="true"/>
        </w:rPr>
        <w:t>باب الحاء مع الزای</w:t>
      </w:r>
      <w:r>
        <w:rPr>
          <w:rtl w:val="true"/>
        </w:rPr>
        <w:t>)</w:t>
      </w:r>
      <w:bookmarkEnd w:id="2253"/>
    </w:p>
    <w:p>
      <w:pPr>
        <w:pStyle w:val="Heading5"/>
        <w:numPr>
          <w:ilvl w:val="4"/>
          <w:numId w:val="1"/>
        </w:numPr>
        <w:rPr/>
      </w:pPr>
      <w:bookmarkStart w:id="2254" w:name="__RefHeading___Toc309116_73709187"/>
      <w:bookmarkStart w:id="2255" w:name="_Toc962"/>
      <w:bookmarkEnd w:id="2254"/>
      <w:r>
        <w:rPr>
          <w:rtl w:val="true"/>
        </w:rPr>
        <w:t>حزب</w:t>
      </w:r>
      <w:bookmarkEnd w:id="2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طرأ علیّ حِزْبِی من القرآن فأحببت أن لا أخرج حتی أقضیه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الحِزْبُ ما یجعله الرجل علی نفسه من قراءة أو صلاة کالورد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النّوبة فی ورود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أوس بن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أصحاب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تُحَزِّبُونَ القرآن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اهزم الأَحْزَابَ وزلزلهم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الطّوائف من الناس ، جمع حِزْب بالکسر</w:t>
      </w:r>
      <w:r>
        <w:rPr>
          <w:rFonts w:eastAsia="Amiri" w:cs="Amiri" w:ascii="Amiri" w:hAnsi="Amiri"/>
          <w:color w:val="111111"/>
          <w:sz w:val="28"/>
          <w:szCs w:val="28"/>
          <w:rtl w:val="true"/>
          <w:lang w:bidi="ar-SA"/>
        </w:rPr>
        <w:t xml:space="preserve">. </w:t>
      </w:r>
      <w:bookmarkStart w:id="2256" w:name="pg11386_141880"/>
    </w:p>
    <w:p>
      <w:pPr>
        <w:pStyle w:val="BookText"/>
        <w:rPr/>
      </w:pPr>
      <w:bookmarkEnd w:id="2256"/>
      <w:r>
        <w:rPr>
          <w:rFonts w:ascii="IRNazanin" w:hAnsi="IRNazanin" w:eastAsia="IRNazanin"/>
          <w:color w:val="111111"/>
          <w:sz w:val="28"/>
          <w:sz w:val="28"/>
          <w:szCs w:val="28"/>
          <w:rtl w:val="true"/>
          <w:lang w:bidi="fa-IR"/>
        </w:rPr>
        <w:t xml:space="preserve">ومنه حدیث ذکر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غزوة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ذکرها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حَزَبَهُ أمر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نزل به مهم أو أصابه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کَرَائِهُ الأمور وحَوَازِبُ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حَازِبٍ ، وهو الأمر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یُحَزِّبَهُمْ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یقوّیهم ویشدّ منهم ، أو یجعلهم من حِزْبِهِ ، أو یجعلهم أَحْزَاباً ، والروایة بالجیم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الإفک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وطَفِقَتْ حَمْنَةٌ تُحَازِبُ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تتعصّب وتسعی سعی جماعتها الذین یَتَحَزَّبُون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بالحاء والراء ، من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عدّتی إن حُزِبْتُ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بالراء بمعنی سلبت ، من الحرب</w:t>
      </w:r>
      <w:r>
        <w:rPr>
          <w:rFonts w:eastAsia="IRNazanin" w:cs="IRNazanin"/>
          <w:color w:val="111111"/>
          <w:sz w:val="28"/>
          <w:szCs w:val="28"/>
          <w:rtl w:val="true"/>
          <w:lang w:bidi="fa-IR"/>
        </w:rPr>
        <w:t>.</w:t>
      </w:r>
    </w:p>
    <w:p>
      <w:pPr>
        <w:pStyle w:val="Heading5"/>
        <w:numPr>
          <w:ilvl w:val="4"/>
          <w:numId w:val="1"/>
        </w:numPr>
        <w:rPr/>
      </w:pPr>
      <w:bookmarkStart w:id="2257" w:name="__RefHeading___Toc309118_73709187"/>
      <w:bookmarkStart w:id="2258" w:name="_Toc963"/>
      <w:bookmarkEnd w:id="2257"/>
      <w:r>
        <w:rPr>
          <w:rtl w:val="true"/>
        </w:rPr>
        <w:t>حزر</w:t>
      </w:r>
      <w:bookmarkEnd w:id="2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بعث مصدّقا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حَزَرَاتِ أنفس الناس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خیار مال الرجل ، سمّیت حَزْرَةً لأن صاحبها لا یزال یَحْزُرُهَا فی نفسه ، سمّیت بالمرّة الواحدة ، من الحَزْر ، ولهذا أضیفت إلی 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تأخذوا حَزَرَاتِ أموال الناس ، نکّبوا عن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بتقدیم الراء علی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Heading5"/>
        <w:numPr>
          <w:ilvl w:val="4"/>
          <w:numId w:val="1"/>
        </w:numPr>
        <w:rPr/>
      </w:pPr>
      <w:bookmarkStart w:id="2259" w:name="__RefHeading___Toc309120_73709187"/>
      <w:bookmarkStart w:id="2260" w:name="_Toc964"/>
      <w:bookmarkEnd w:id="2259"/>
      <w:r>
        <w:rPr>
          <w:rtl w:val="true"/>
        </w:rPr>
        <w:t>حزز</w:t>
      </w:r>
      <w:bookmarkEnd w:id="2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احْتَزَّ من کتف شاة ثم صلی ولم یتوضّأ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افْتَعَلَ من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الحُزَّةُ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فی الشیء من غیر 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حَزَزْتُ العود أَحُزُّهُ حَزّاً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 حَوَازُّ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الأمور التی تَحُزُّ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تؤثّر کما یؤثر الحَزُّ فی الشیء ، وهو ما یخطر فیها من أن تکون معاصی لفقد الطّمأنینة إلیها ، وهی بتشدید 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إذا أصاب مرفق البعیر طرف کِرْکِرَتِهِ فقطعه وأدماه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به 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bookmarkStart w:id="2261" w:name="pg11386_141882"/>
    </w:p>
    <w:p>
      <w:pPr>
        <w:pStyle w:val="BookText"/>
        <w:rPr/>
      </w:pPr>
      <w:bookmarkEnd w:id="2261"/>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 حَوَّاز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یحوزها ویتملّکها ویغلب علیها ، 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 حَزَّازُ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بزایین الأولی مشددة ، وهی فعّال من الحَزِّ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وفلان آخذ بِحُزَّتِهِ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التشبیه بالحُزَّةِ وهو القطعة من اللحم قطعت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بحجزته وهی لغة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علیّا بهذا الحَزِیز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المنهبط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الغلیظ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علی 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قصید کعب بن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ترمی الغیوب بعینی مفرد لهق</w:t>
      </w:r>
    </w:p>
    <w:p>
      <w:pPr>
        <w:pStyle w:val="BookText"/>
        <w:rPr/>
      </w:pPr>
      <w:r>
        <w:rPr>
          <w:rFonts w:ascii="Amiri" w:hAnsi="Amiri" w:eastAsia="Amiri" w:cs="Amiri"/>
          <w:color w:val="111111"/>
          <w:sz w:val="28"/>
          <w:sz w:val="28"/>
          <w:szCs w:val="28"/>
          <w:rtl w:val="true"/>
          <w:lang w:bidi="ar-SA"/>
        </w:rPr>
        <w:t>إذا توقّدت الحُزَّانُ والمیل</w:t>
      </w:r>
    </w:p>
    <w:p>
      <w:pPr>
        <w:pStyle w:val="Heading5"/>
        <w:numPr>
          <w:ilvl w:val="4"/>
          <w:numId w:val="1"/>
        </w:numPr>
        <w:rPr/>
      </w:pPr>
      <w:bookmarkStart w:id="2262" w:name="__RefHeading___Toc309122_73709187"/>
      <w:bookmarkStart w:id="2263" w:name="_Toc965"/>
      <w:bookmarkEnd w:id="2262"/>
      <w:r>
        <w:rPr>
          <w:rtl w:val="true"/>
        </w:rPr>
        <w:t>حزق</w:t>
      </w:r>
      <w:bookmarkEnd w:id="2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رأی لحَازِقٍ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ضاق علیه خفّه فحَزَقَ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عصرها وضغطها ، وهو فاعل بمعنی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وهو حاقن أو حاقب أو حَازِقٌ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فضل البقرة وآل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کأنهما حَزْقَانِ من طیر 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الحِزْقُ والحَزِیقَة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بالخاء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وسیذکر فی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أصحاب رسول الله صلی‌الله‌علیه‌وسلم مُتَحَزِّقِینَ ولا مُتَمَاوِتین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متقبّضین ومجتمعین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للجماعة حِزْقَةٌ لانضمام بعضهم إلی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علیه‌السلام کان یرقّص الحسن والحسین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حُزُقَّةٌ حُزُقَّه</w:t>
      </w:r>
    </w:p>
    <w:p>
      <w:pPr>
        <w:pStyle w:val="BookText"/>
        <w:rPr/>
      </w:pPr>
      <w:r>
        <w:rPr>
          <w:rFonts w:ascii="Amiri" w:hAnsi="Amiri" w:eastAsia="Amiri" w:cs="Amiri"/>
          <w:color w:val="111111"/>
          <w:sz w:val="28"/>
          <w:sz w:val="28"/>
          <w:szCs w:val="28"/>
          <w:rtl w:val="true"/>
          <w:lang w:bidi="ar-SA"/>
        </w:rPr>
        <w:t>تَرَقَّ عینَ بقّه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فترقّی الغلام حتی وضع قدمیه علی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المتقارب الخطو من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القصیر العظیم البطن ، فذکرها له علی سبیل المداعبة والتّأنیس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وعین 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صغر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علی خبر مبتدإ محذوف تقدیره أنت حُزُقَّةٌ ، وحُزُقَّةٌ الثانی کذلک ، أو أنه خبر مکّرر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ینوّن حُزُقَّة أراد یا حُزُقَّةُ ، فحذف حرف النداء وهو من الشّذوذ ، کقولهم أَطْرِقْ کَرَا ، لأنّ حرف النداء إنما یحذف من العلم المضموم أو المضاف</w:t>
      </w:r>
      <w:r>
        <w:rPr>
          <w:rFonts w:eastAsia="Amiri" w:cs="Amiri" w:ascii="Amiri" w:hAnsi="Amiri"/>
          <w:color w:val="111111"/>
          <w:sz w:val="28"/>
          <w:szCs w:val="28"/>
          <w:rtl w:val="true"/>
          <w:lang w:bidi="ar-SA"/>
        </w:rPr>
        <w:t xml:space="preserve">. </w:t>
      </w:r>
      <w:bookmarkStart w:id="2264" w:name="pg11386_141884"/>
    </w:p>
    <w:p>
      <w:pPr>
        <w:pStyle w:val="BookText"/>
        <w:rPr/>
      </w:pPr>
      <w:bookmarkEnd w:id="2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جوارٍ فأَرِنَّ وأَشَرْنَ ولَعِبْنَ الحُزُقَّةَ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لعبة من اللّعب ، أخذت من التَّحَزُّقِ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ندب الناس لقتال الخوارج ، فلمّا رجعوا إلیه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فقد استأصلناهم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 عَیْر حَزْقُ عَیْرٍ ، فقد بقیت منهم 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البلیغ والتّضییق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حَزَقَهُ بالحبل إذا قوّی شدَّه ، أراد أن أمرهم بعد فی إحکامه ، کأنه حمل حمار بولغ فی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 حملِ عیرٍ ، فحذف المضاف وإنما خصّ الحمار بإحکام الحمل ؛ لأنه ربما اضطرب فألقاه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الحَزْقُ الضّراط ، أی أنّ ما فعلتم بهم فی قلّة الاکتراث له هو ضراط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هو مثل یقال للمخبر بخبر غیر تامّ ولا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الأمر کما زعمتم</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309124_73709187"/>
      <w:bookmarkStart w:id="2266" w:name="_Toc966"/>
      <w:bookmarkEnd w:id="2265"/>
      <w:r>
        <w:rPr>
          <w:rtl w:val="true"/>
        </w:rPr>
        <w:t>حزل</w:t>
      </w:r>
      <w:bookmarkEnd w:id="2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أبو بکر إلی جمع القرآن فدخلت علیه وعمر مُحْزَئِلٌ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منضمّ بعضه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مستوفز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احْزَأَلَّتِ الإبل فی السّیر إذا ارتفعت</w:t>
      </w:r>
      <w:r>
        <w:rPr>
          <w:rFonts w:eastAsia="IRNazanin" w:cs="IRNazanin"/>
          <w:color w:val="111111"/>
          <w:sz w:val="28"/>
          <w:szCs w:val="28"/>
          <w:rtl w:val="true"/>
          <w:lang w:bidi="fa-IR"/>
        </w:rPr>
        <w:t>.</w:t>
      </w:r>
    </w:p>
    <w:p>
      <w:pPr>
        <w:pStyle w:val="Heading5"/>
        <w:numPr>
          <w:ilvl w:val="4"/>
          <w:numId w:val="1"/>
        </w:numPr>
        <w:rPr/>
      </w:pPr>
      <w:bookmarkStart w:id="2267" w:name="__RefHeading___Toc309126_73709187"/>
      <w:bookmarkStart w:id="2268" w:name="_Toc967"/>
      <w:bookmarkEnd w:id="2267"/>
      <w:r>
        <w:rPr>
          <w:rtl w:val="true"/>
        </w:rPr>
        <w:t>حزم</w:t>
      </w:r>
      <w:bookmarkEnd w:id="2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 سوء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ضبط الرجل أمره والحذر من فواته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حَزَمْتُ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بِالْحَزْمِ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 ناقصات عقل ودین أذهب للبّ الحَازِمِ من إحداکن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أذهب لعقل الرجل المحترز فی الأمور المستظهر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ما الحَزْمُ؟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تستشیر أهل الرأی ثم تطیعهم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أن یصلّی الرجل بغیر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غیر أن یشدّ ثوبه علیه ، وإنما أمر بذلک لأنهم کانوا قلّما یتسرولون ، ومن لم یکن علیه سراویل ، وکان علیه إزار ، أو کان جیبه واسعا ولم یتلبّب ، أو لم یشدّ وسطه ، ربما انکشفت عورته وبطلت 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أن یصلّی الرجل حتی یَحْتَزِمَ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یتلبّب ویشدّ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بالتَّحَزُّمِ فی الصلاة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فَتَحَزَّمَ المفطرون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تلّببوا وشدّوا أوساطهم وعملوا للصائمین</w:t>
      </w:r>
      <w:r>
        <w:rPr>
          <w:rFonts w:eastAsia="Amiri" w:cs="Amiri" w:ascii="Amiri" w:hAnsi="Amiri"/>
          <w:color w:val="111111"/>
          <w:sz w:val="28"/>
          <w:szCs w:val="28"/>
          <w:rtl w:val="true"/>
          <w:lang w:bidi="ar-SA"/>
        </w:rPr>
        <w:t xml:space="preserve">. </w:t>
      </w:r>
      <w:bookmarkStart w:id="2269" w:name="pg11386_141886"/>
    </w:p>
    <w:p>
      <w:pPr>
        <w:pStyle w:val="Heading5"/>
        <w:numPr>
          <w:ilvl w:val="4"/>
          <w:numId w:val="1"/>
        </w:numPr>
        <w:rPr/>
      </w:pPr>
      <w:bookmarkStart w:id="2270" w:name="__RefHeading___Toc309128_73709187"/>
      <w:bookmarkStart w:id="2271" w:name="_Toc968"/>
      <w:bookmarkEnd w:id="2269"/>
      <w:bookmarkEnd w:id="2270"/>
      <w:r>
        <w:rPr>
          <w:rtl w:val="true"/>
        </w:rPr>
        <w:t>حزن</w:t>
      </w:r>
      <w:bookmarkEnd w:id="2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حَزَنَهُ أمر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أوقعه فی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حَزَنَنِی الأمرُ وأَحْزَنَنِی ، فأنا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وذکر من یغزو ولا نیّة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یوسوس إلیه ویندّمه ، ویقول له لم ترکت أهلک ومالک؟ فیقع فی الحزن ویبطل أجره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المسیّب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النبی صلی‌الله‌علیه‌وسلم أراد أن یغیّر اسم جدّه حَزْن ویسمّیه سهلا ، فأبی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أغیّر اسما سمّانی به أبی ، قال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فینا تلک الحُزُونَةُ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الغلیظ 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اللهزمة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خشنها ، أو أن لهزمته تدّلت من الکآبة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أَحْزَنَ بنا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ذا حُزُونَةٍ ، کأخصب وأجدب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من قولهم أَحْزَنَ الرجلُ وأسهل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 الحَزْنَ والسّهل ، کأن المنزل أرکبهم الحُزُونَة حیث نزلوا فیه</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309130_73709187"/>
      <w:bookmarkStart w:id="2273" w:name="_Toc969"/>
      <w:bookmarkEnd w:id="2272"/>
      <w:r>
        <w:rPr>
          <w:rtl w:val="true"/>
        </w:rPr>
        <w:t>حزور</w:t>
      </w:r>
      <w:bookmarkEnd w:id="2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مع رسول الله صلی‌الله‌علیه‌وسلم غلمانا حَزَاوِرَة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حَزْوَرٍ وحَزَوَّرٍ ، وهو الذی قارب البلوغ ، والتاء لتأنیث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الأرنب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غلاما حَزَوَّراً فَصِدْتُ أرنبا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شُبِّهَ بحَزْوَرَةِ الأرض ، وهی الرابیة الصغیرة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عبد الله بن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رسول الله صلی‌الله‌علیه‌وسلم وهو واقف بالحَزْوَرَةِ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بها عند باب الحنّاطین ، وهو بوزن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یشدّدون الحَزْوَرَةَ والحُدَیْبِیَة ، وهما مخفّفتان</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309132_73709187"/>
      <w:bookmarkStart w:id="2275" w:name="_Toc970"/>
      <w:bookmarkEnd w:id="2274"/>
      <w:r>
        <w:rPr>
          <w:rtl w:val="true"/>
        </w:rPr>
        <w:t>حزا</w:t>
      </w:r>
      <w:bookmarkEnd w:id="2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حَزَّاء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الحَزَّاء والحَازِی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یَحْزِرُ الأشیاء ویقدّرها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حَزَوْتُ الشیءَ أَحْزُوهُ وأَحْزِیهِ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لخارص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وللذی ینظر فی النّجوم حَزَّاء ؛ لأنه ینظر فی النّجوم وأحکامها بظنّه وتقدیره فربّما أصاب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لفرعون 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کاهن</w:t>
      </w:r>
      <w:r>
        <w:rPr>
          <w:rFonts w:eastAsia="IRNazanin" w:cs="IRNazanin"/>
          <w:color w:val="111111"/>
          <w:sz w:val="28"/>
          <w:szCs w:val="28"/>
          <w:rtl w:val="true"/>
          <w:lang w:bidi="fa-IR"/>
        </w:rPr>
        <w:t xml:space="preserve">. </w:t>
      </w:r>
      <w:bookmarkStart w:id="2276" w:name="pg11386_141888"/>
    </w:p>
    <w:p>
      <w:pPr>
        <w:pStyle w:val="BookText"/>
        <w:rPr/>
      </w:pPr>
      <w:bookmarkEnd w:id="2276"/>
      <w:r>
        <w:rPr>
          <w:rFonts w:ascii="Amiri" w:hAnsi="Amiri" w:eastAsia="Amiri" w:cs="Amiri"/>
          <w:color w:val="111111"/>
          <w:sz w:val="28"/>
          <w:sz w:val="28"/>
          <w:szCs w:val="28"/>
          <w:rtl w:val="true"/>
          <w:lang w:bidi="ar-SA"/>
        </w:rPr>
        <w:t xml:space="preserve">وفی حدیث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الحَزَاءَةُ یشربها أکایس النّساء لِلطُّشَّةِ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الحَزَاءَةُ نبت بالبادیة یشبه الکرفس إلا أنه أعرض ورقا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یشتریها أَکایِس النّساء للخافیة والإقلات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کانوا یرون ذلک من قبل الجنّ ، فإذا تبخّرن به نفعهنّ فی ذلک</w:t>
      </w:r>
      <w:r>
        <w:rPr>
          <w:rFonts w:eastAsia="Amiri" w:cs="Amiri" w:ascii="Amiri" w:hAnsi="Amiri"/>
          <w:color w:val="111111"/>
          <w:sz w:val="28"/>
          <w:szCs w:val="28"/>
          <w:rtl w:val="true"/>
          <w:lang w:bidi="ar-SA"/>
        </w:rPr>
        <w:t>.</w:t>
      </w:r>
    </w:p>
    <w:p>
      <w:pPr>
        <w:pStyle w:val="Heading4"/>
        <w:numPr>
          <w:ilvl w:val="3"/>
          <w:numId w:val="1"/>
        </w:numPr>
        <w:rPr/>
      </w:pPr>
      <w:bookmarkStart w:id="2277" w:name="__RefHeading___Toc309134_73709187"/>
      <w:bookmarkStart w:id="2278" w:name="_Toc971"/>
      <w:bookmarkEnd w:id="2277"/>
      <w:r>
        <w:rPr>
          <w:rtl w:val="true"/>
        </w:rPr>
        <w:t>(</w:t>
      </w:r>
      <w:r>
        <w:rPr>
          <w:rtl w:val="true"/>
        </w:rPr>
        <w:t>باب الحاء مع السین</w:t>
      </w:r>
      <w:r>
        <w:rPr>
          <w:rtl w:val="true"/>
        </w:rPr>
        <w:t>)</w:t>
      </w:r>
      <w:bookmarkEnd w:id="2278"/>
    </w:p>
    <w:p>
      <w:pPr>
        <w:pStyle w:val="Heading5"/>
        <w:numPr>
          <w:ilvl w:val="4"/>
          <w:numId w:val="1"/>
        </w:numPr>
        <w:rPr/>
      </w:pPr>
      <w:bookmarkStart w:id="2279" w:name="__RefHeading___Toc309136_73709187"/>
      <w:bookmarkStart w:id="2280" w:name="_Toc972"/>
      <w:bookmarkEnd w:id="2279"/>
      <w:r>
        <w:rPr>
          <w:rtl w:val="true"/>
        </w:rPr>
        <w:t>حسب</w:t>
      </w:r>
      <w:bookmarkEnd w:id="2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أسماء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الکافی ، فَعِیل بمعنی مُفْعِل ، من أَحْسَبَنِی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کفانی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وأَحْسَبْتُهُ وحَسَّبْتُهُ بالتّشدید أعطیته ما یرضیه حتی یقول حسبی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یَحْسِبُکَ أن تصوم من کل شهر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أن تصوم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کفایتک ، أو کافیک ، کقولهم بِحَسْبِکَ قول السّوء ، والباء زائدة لکان 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 المال ، والکرم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الحَسَبُ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بالآباء وما یعدّه الناس من مفاخرهم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الحَسَبُ والکرم یکونان فی الرجل وإن لم یکن له آباء لهم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والشّرف والمجد لا یکونان إلّا بالآباء ، فجعل المال بمنزلة شرف النفس أو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 الفقیر ذا الحَسَب لا یوقّر ولا یحتفل به ، والغنیّ الذی لا حسب له یوقّر ویجلّ فی العیون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المرء خلقه ، وکرمه دینه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المرء دینه ، ومروءته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الرجل نقاء ثوبیه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یوقّر لذلک حیث هو دلیل الثروة والجدة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تنکح المرأة لمِیسمها وحَسَبِهَا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الحَسَبُ هاهنا الفعال الحسن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وفد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لهم اختاروا إحدی الطائفتین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المال ، وإما السّبی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خیّرتنا بین المال والحَسَبِ فإنّا نختار الحَسَبَ ، فاختاروا أبناءهم ونساءهم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فکاک الأسری وإیثاره علی استرجاع المال حَسَبٌ وفعال حسن ، فهو بالاختیار 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بالحَسَبِ هاهنا عدد ذوی القرابات ، مأخوذا من الحِسَاب ، وذلک أنهم إذا تفاخروا عدّ کلّ واحد منهم مناقبه ومآثر آبائه وحسبها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 والمعدود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إیمانا واحتِسَاباً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طلبا لوجه الله وثوابه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فالاحْتِسَاب من الحَسَبِ ، کالاعتداد من العدّ ، وإنما قیل لمن ینوی بعمله وجه الله احْتَسَبَهُ ؛ لأن له حینئذ أن یعتدّ عمله ، فجعل فی حال مباشرة الفعل کأنه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والحِسْبَةُ اسم من الاحْتِسَاب ، کالعدّة من الاعتداد ، والاحْتِسَاب فی الأعمال الصالحة ، وعند المکروهات هو البدار إلی طلب الأجر وتحصیله بالتّسلیم والصّبر ، أو باستعمال أنواع البرّ والقیام بها علی الوجه المرسوم فیها طلبا للثّواب المرجوّ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احْتَسِبُوا أعمالَکم ، فإن من احْتَسَبَ عمله کتب له أجر عمله وأجر حِسْبَتِهِ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له ولد فاحْتَسَبَهُ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احْتَسَبَ الأجر بصبره علی مصیبته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 فلان ابنا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کبیرا ، وافترطه </w:t>
      </w:r>
      <w:r>
        <w:rPr>
          <w:rStyle w:val="FootnoteAnchor"/>
          <w:rtl w:val="true"/>
        </w:rPr>
        <w:footnoteReference w:id="202"/>
      </w:r>
      <w:r>
        <w:rPr>
          <w:rFonts w:ascii="IRNazanin" w:hAnsi="IRNazanin" w:eastAsia="IRNazanin"/>
          <w:color w:val="111111"/>
          <w:sz w:val="28"/>
          <w:sz w:val="28"/>
          <w:szCs w:val="28"/>
          <w:rtl w:val="true"/>
          <w:lang w:bidi="fa-IR"/>
        </w:rPr>
        <w:t xml:space="preserve">إذا مات صغیرا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 مصیبته به فی جملة بلایا الله التی یثاب علی الصّبر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الاحْتِسَاب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اشتری طلحة من فلان فتاه بخمسمائة درهم بالحَسَبِ والطّیب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بالکرامة من المشتری والبائع ، والرّغبة وطیب النّفس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حَسَّبْتُهُ إذا أکرمته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من الحُسْبَانَة ، وهی الوسادة الصّغیرة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حَسَّبْتُ الرجل إذا وسّدته ، وإذا أجلسته علی الحُسْبَانَة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سماک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حَسَّبُوا ضیفَهم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أکرموه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یجتمعون فَیَتَحَسَّبُونَ الصلاة ، فیجیئون بلا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bookmarkStart w:id="2281" w:name="pg11386_141892"/>
    </w:p>
    <w:p>
      <w:pPr>
        <w:pStyle w:val="BookText"/>
        <w:rPr/>
      </w:pPr>
      <w:bookmarkEnd w:id="2281"/>
      <w:r>
        <w:rPr>
          <w:rFonts w:ascii="IRNazanin" w:hAnsi="IRNazanin" w:eastAsia="IRNazanin"/>
          <w:color w:val="111111"/>
          <w:sz w:val="28"/>
          <w:sz w:val="28"/>
          <w:szCs w:val="28"/>
          <w:rtl w:val="true"/>
          <w:lang w:bidi="fa-IR"/>
        </w:rPr>
        <w:t>یتعرّفون ویتطلّبون وقتها ویتوقعونه ، فیأتون المسجد قبل أن یسمعوا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فی الروایة یتحیّنون ، من 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یطلبون حینها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بعض الغزوات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کانوا یَتَحَسَّبُونَ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یطلبونها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یحیی بن یَعْمَر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إذا هبّت الرّیح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تجعلها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العمل منح الرّغاب ، لا یعلم حُسْبَانَ أجرها إلا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الحُسْبَانُ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یَحْسُبُ حِسْبَاناً وحُسْبَاناً</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309138_73709187"/>
      <w:bookmarkStart w:id="2283" w:name="_Toc973"/>
      <w:bookmarkEnd w:id="2282"/>
      <w:r>
        <w:rPr>
          <w:rtl w:val="true"/>
        </w:rPr>
        <w:t>حسد</w:t>
      </w:r>
      <w:bookmarkEnd w:id="2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حَسَدَ إلا فی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 الرجل لأخیه نعمة فیتمنّی أن تزول عنه وتکون له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یتمنّی أن یکون له مثلها ولا یتمنّی زوالها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حَسَدٌ لا یضرّ إلّا فی اثنتین</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309140_73709187"/>
      <w:bookmarkStart w:id="2285" w:name="_Toc974"/>
      <w:bookmarkEnd w:id="2284"/>
      <w:r>
        <w:rPr>
          <w:rtl w:val="true"/>
        </w:rPr>
        <w:t>حسر</w:t>
      </w:r>
      <w:bookmarkEnd w:id="2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حتّی یَحْسُرَ الفرات عن جبل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حَسَرْتُ العمامة عن رأسی ، والثّوب عن بدنی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کشفتهما 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فَحَسَرَ عن ذراعیه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أخرجهما من کمّیه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وسئلت عن امرأة طلّقها زوجها فتزوّجها رجل فَتَحَسَّرَتْ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قعدت حَاسِرَةً مکشوفة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یحیی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لیلة إلّا ملک یَحْسُرُ عن دواب الغزاة الکلال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یحسّ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المساجد حُسَّراً فإن ذلک سیماء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مکشوفة الجُدُر لا شرف لها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حدیث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المساجد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والحُسَّرُ جمع حَاسِر وهو الذی لا درع علیه ولا مغفر</w:t>
      </w:r>
      <w:r>
        <w:rPr>
          <w:rFonts w:eastAsia="Amiri" w:cs="Amiri" w:ascii="Amiri" w:hAnsi="Amiri"/>
          <w:color w:val="111111"/>
          <w:sz w:val="28"/>
          <w:szCs w:val="28"/>
          <w:rtl w:val="true"/>
          <w:lang w:bidi="ar-SA"/>
        </w:rPr>
        <w:t xml:space="preserve">. </w:t>
      </w:r>
      <w:bookmarkStart w:id="2286" w:name="pg11386_141894"/>
    </w:p>
    <w:p>
      <w:pPr>
        <w:pStyle w:val="BookText"/>
        <w:rPr/>
      </w:pPr>
      <w:bookmarkEnd w:id="2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عبیدة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یوم الفتح علی الحُسَّرِ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حَاسِر کشَاهِدٍ وشُهَّدٍ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حجرا فکسرته وحَسَرْتُهُ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غصنا من أغصان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قشره بالحجر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الله عزوجل ولا تَسْتَحْسِرُوا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استفعال فی حَسَرَ إذا أعیا وتَعَبَ ، یَحْسِرُ حُسُوراً فهو حَسِیرٌ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یَحْسِرُ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یتعب ساقیها ، وهو أبلغ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الحَسِیر لا یُعْقَرُ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المعیی منها ، فعیل بمعنی مفعول ، أو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یجوز للغازی إذا حَسَرَتْ دابّته وأعیت أن یعقرها مخافة أن یأخذها العدو ، ولکن یسیّبها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لازما ومتعدّیا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 أخی فرسا له بعین التمر وهو مع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فیه أَحْسَرَ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فی آخر الزّمان رجل یسمی أمیر العُصَب ، أصحابه مُحَسَّرُونَ مُحَقَّرُونَ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مُؤْذَون محمولون علی الحَسْرَة ، أو مطرودون متعبون ، من حَسَرَ الدّابة إذا أتعبها</w:t>
      </w:r>
      <w:r>
        <w:rPr>
          <w:rFonts w:eastAsia="Amiri" w:cs="Amiri" w:ascii="Amiri" w:hAnsi="Amiri"/>
          <w:color w:val="111111"/>
          <w:sz w:val="28"/>
          <w:szCs w:val="28"/>
          <w:rtl w:val="true"/>
          <w:lang w:bidi="ar-SA"/>
        </w:rPr>
        <w:t>.</w:t>
      </w:r>
    </w:p>
    <w:p>
      <w:pPr>
        <w:pStyle w:val="Heading5"/>
        <w:numPr>
          <w:ilvl w:val="4"/>
          <w:numId w:val="1"/>
        </w:numPr>
        <w:rPr/>
      </w:pPr>
      <w:bookmarkStart w:id="2287" w:name="__RefHeading___Toc309142_73709187"/>
      <w:bookmarkStart w:id="2288" w:name="_Toc975"/>
      <w:bookmarkEnd w:id="2287"/>
      <w:r>
        <w:rPr>
          <w:rtl w:val="true"/>
        </w:rPr>
        <w:t>حسس</w:t>
      </w:r>
      <w:bookmarkEnd w:id="2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أَحْسَسْتَ أمّ مِلدَم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متی وجدت مسّ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بالحَوَاسّ ، وهی مشاعر الإنسان کالعین والأذن والأنف واللسان والید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مسجد الخَیف فسمع حِسَ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حرکتها وصوت مشیها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حَسَّاسٌ لَحَّاس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شدید الحسّ والإدراک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تَحَسَّسُوا ، ولا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ذکره فی حرف الجیم مستوفی</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عوف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فهجمت علی رجلین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حَسْتُمَا من شیء؟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حَسْتُ وأَحْسَسْتُ بمعنی ، فحذف إحدی السّینین تخفیفا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هل أَحْسَسْتُمَا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وسیرد مبیّنا فی آخر هذا الباب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مرّ بامرأة قد ولدت ، فدعا لها بشربة من سویق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اشربی هذا فإنه یقطع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یأخذ المرأة عند الولادة وبعدها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حُسُّوهُمْ بالسّیف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استأصلوهم قتلا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 البردُ الکلأُ إذا أهلکه واستأصله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شَفَی وَحَاوِحَ صدری حَسُّکُم إیّاهم بالنّصال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أزالوکم حَسّا بالنّصال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بالشین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فی 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حَسَّهُ البرد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فبعثت إلیه بجراد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قتله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الذی مسّته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زید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ادفنونی فی ثیابی ولا تَحُسُّوا عنّی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تنفضوه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حَسُ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نفض التّراب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یحیی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لیلة أو قریة إلّا وفیها ملک یَحُسُ عن ظهور دوابّ الغزاة الکلال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یذهب عنها التّعب بِحَسِّهَا وإسقاط التّراب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وضع یده فی البرمة لیأکل فاحترقت أصابعه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بکسر السین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یقولها الإنسان إذا أصابه ما مضّه وأحرقه غفلة ، کالجمرة والضّربة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 قدمه قدم رسول الله صلی‌الله‌علیه‌وسلم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طلحة 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قطعت أصابعه یوم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 فقال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بسم الله لرفعتک الملائکة والنّاس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لی ابنة عمّ فطلبت نفسها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أوتعطینی مائة دینار؟ فطلبتها من حَسِّی وبَسّی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کلّ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جیء به من حَسِّکَ وبَسِّکَ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حیث شئت</w:t>
      </w:r>
      <w:r>
        <w:rPr>
          <w:rFonts w:eastAsia="Amiri" w:cs="Amiri" w:ascii="Amiri" w:hAnsi="Amiri"/>
          <w:color w:val="111111"/>
          <w:sz w:val="28"/>
          <w:szCs w:val="28"/>
          <w:rtl w:val="true"/>
          <w:lang w:bidi="ar-SA"/>
        </w:rPr>
        <w:t xml:space="preserve">. </w:t>
      </w:r>
      <w:bookmarkStart w:id="2289" w:name="pg11386_141898"/>
    </w:p>
    <w:p>
      <w:pPr>
        <w:pStyle w:val="BookText"/>
        <w:rPr/>
      </w:pPr>
      <w:bookmarkEnd w:id="2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لَیَحِسُ للمنافق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یأوی إلیه ویتوجع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حَسَسْتُ له بالفتح والکسر أَحِسُ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رققت له</w:t>
      </w:r>
      <w:r>
        <w:rPr>
          <w:rFonts w:eastAsia="Amiri" w:cs="Amiri" w:ascii="Amiri" w:hAnsi="Amiri"/>
          <w:color w:val="111111"/>
          <w:sz w:val="28"/>
          <w:szCs w:val="28"/>
          <w:rtl w:val="true"/>
          <w:lang w:bidi="ar-SA"/>
        </w:rPr>
        <w:t>.</w:t>
      </w:r>
    </w:p>
    <w:p>
      <w:pPr>
        <w:pStyle w:val="Heading5"/>
        <w:numPr>
          <w:ilvl w:val="4"/>
          <w:numId w:val="1"/>
        </w:numPr>
        <w:rPr/>
      </w:pPr>
      <w:bookmarkStart w:id="2290" w:name="__RefHeading___Toc309144_73709187"/>
      <w:bookmarkStart w:id="2291" w:name="_Toc976"/>
      <w:bookmarkEnd w:id="2290"/>
      <w:r>
        <w:rPr>
          <w:rtl w:val="true"/>
        </w:rPr>
        <w:t>حسف</w:t>
      </w:r>
      <w:bookmarkEnd w:id="2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رضی الله عنه کان یأتیه أَسْلَمُ بالصّاع من التّمر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أسلمُ حُتَّ عنه قشرَه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فأَحْسِفُهُ ثم یأکله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الحَسْفُ کالحتّ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سعد بن أبی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عن مصعب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جلده یَتَحَسَّفُ تَحَسُّفَ جلد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یتقشّر</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309146_73709187"/>
      <w:bookmarkStart w:id="2293" w:name="_Toc977"/>
      <w:bookmarkEnd w:id="2292"/>
      <w:r>
        <w:rPr>
          <w:rtl w:val="true"/>
        </w:rPr>
        <w:t>حسک</w:t>
      </w:r>
      <w:bookmarkEnd w:id="2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تیاسروا فی الصّداق ، فإن الرجل لیعطی المرأة حتی یبقی ذلک فی نفسه علیها حَسِیکة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عداوة وحقدا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حَسَکُ الصّدر علی فلان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خیفان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الحیّ من بلحارث بن کعب فحَسَکٌ أمراس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حَسَکَة ، وهی شوکة صلبة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عمرو بن معدی کرب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الحارث حَسَکَةٌ مَسَکَةٌ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مُصَرِّرُونَ مُحَسِّکُون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کنایة عن الإمساک والبخل ، والصّرّ علی الشّیء الذی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 الحاء وفتح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بالمدینة کان به یهود من یهودها</w:t>
      </w:r>
      <w:r>
        <w:rPr>
          <w:rFonts w:eastAsia="IRNazanin" w:cs="IRNazanin"/>
          <w:color w:val="111111"/>
          <w:sz w:val="28"/>
          <w:szCs w:val="28"/>
          <w:rtl w:val="true"/>
          <w:lang w:bidi="fa-IR"/>
        </w:rPr>
        <w:t>.</w:t>
      </w:r>
    </w:p>
    <w:p>
      <w:pPr>
        <w:pStyle w:val="Heading5"/>
        <w:numPr>
          <w:ilvl w:val="4"/>
          <w:numId w:val="1"/>
        </w:numPr>
        <w:rPr/>
      </w:pPr>
      <w:bookmarkStart w:id="2294" w:name="__RefHeading___Toc309148_73709187"/>
      <w:bookmarkStart w:id="2295" w:name="_Toc978"/>
      <w:bookmarkEnd w:id="2294"/>
      <w:r>
        <w:rPr>
          <w:rtl w:val="true"/>
        </w:rPr>
        <w:t>حسم</w:t>
      </w:r>
      <w:bookmarkEnd w:id="2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سعد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کواه فی أَکْحَلهُ ثم حَسَمَهُ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 الدم عنه بالکیّ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أتی بسارق فقال اقطعوه ثم احْسِمُوه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اقْطَعوا یده ثم اکْوُوها لینقطع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بالصوم فإنه مَحْسَمَةٌ للعرق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مقطعة للنّکاح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مثل قُور حِسْمَا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حِسْمَا بالکسر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والقُور جمع 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دون الجبل</w:t>
      </w:r>
      <w:r>
        <w:rPr>
          <w:rFonts w:eastAsia="Amiri" w:cs="Amiri" w:ascii="Amiri" w:hAnsi="Amiri"/>
          <w:color w:val="111111"/>
          <w:sz w:val="28"/>
          <w:szCs w:val="28"/>
          <w:rtl w:val="true"/>
          <w:lang w:bidi="ar-SA"/>
        </w:rPr>
        <w:t xml:space="preserve">. </w:t>
      </w:r>
      <w:bookmarkStart w:id="2296" w:name="pg11386_141900"/>
    </w:p>
    <w:p>
      <w:pPr>
        <w:pStyle w:val="Heading5"/>
        <w:numPr>
          <w:ilvl w:val="4"/>
          <w:numId w:val="1"/>
        </w:numPr>
        <w:rPr/>
      </w:pPr>
      <w:bookmarkStart w:id="2297" w:name="__RefHeading___Toc309150_73709187"/>
      <w:bookmarkStart w:id="2298" w:name="_Toc979"/>
      <w:bookmarkEnd w:id="2296"/>
      <w:bookmarkEnd w:id="2297"/>
      <w:r>
        <w:rPr>
          <w:rtl w:val="true"/>
        </w:rPr>
        <w:t>حسن</w:t>
      </w:r>
      <w:bookmarkEnd w:id="2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الإِحْسَان؟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تعبد الله کأنک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بالإِحْسَان الإخلاص ، وهو شرط فی صحّة الإیمان والإسلام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من تلفّظ بالکلمة وجاء بالعمل من غیر نیّة إخلاص لم یکن مُحْسِناً ، ولا کان إیمانه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بالإِحْسَان الإشارة إلی المراقبة وحسن الطاعة ، فإنّ من راقب الله أَحْسَنَ عمله ، وقد أشار إلیه فی الحدیث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تراه فإنّه یراک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کنا عنده صلی‌الله‌علیه‌وسلم فی لیلة ظلماء حندس ، وعنده الحَسَن والحُسَین ، فسمع تولول فاطمة رضی الله عنها وهی تنادیهما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حَسَنَان ، یا حُسَیْنَان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 بأمّکما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أحد الاسمین علی الآخر ، کما قالوا العمران لأبی بکر وعمر رضی الله عنهما ، والقمران للشمس والقمر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مقتل بسطام بن قیس علی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بفتحتین جبل معروف من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رجاء قد عمّر مائة وثمانی وعشرین سنة</w:t>
      </w:r>
      <w:r>
        <w:rPr>
          <w:rFonts w:eastAsia="IRNazanin" w:cs="IRNazanin"/>
          <w:color w:val="111111"/>
          <w:sz w:val="28"/>
          <w:szCs w:val="28"/>
          <w:rtl w:val="true"/>
          <w:lang w:bidi="fa-IR"/>
        </w:rPr>
        <w:t>.</w:t>
      </w:r>
    </w:p>
    <w:p>
      <w:pPr>
        <w:pStyle w:val="Heading5"/>
        <w:numPr>
          <w:ilvl w:val="4"/>
          <w:numId w:val="1"/>
        </w:numPr>
        <w:rPr/>
      </w:pPr>
      <w:bookmarkStart w:id="2299" w:name="__RefHeading___Toc309152_73709187"/>
      <w:bookmarkStart w:id="2300" w:name="_Toc980"/>
      <w:bookmarkEnd w:id="2299"/>
      <w:r>
        <w:rPr>
          <w:rtl w:val="true"/>
        </w:rPr>
        <w:t>حسا</w:t>
      </w:r>
      <w:bookmarkEnd w:id="2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أسکر منه الفرق فالحُسْوَةُ منه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الجرعة من الشّراب بقدر ما یُحْسَی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والحَسْوَة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طبیخ یتّخذ من دقیق وماء ودهن ، وقد یُحَلَّی ویکون رقیقا یُحْسَی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أبی التَّیِّهان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یستعذب لنا الماء من حِسْی بنی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 بالکسر وسکون السین ، وجمعه أَحْسَاء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حفیرة قریبة القعر ، قیل إنه لا یکون إلّا فی أرض أسفلها حجارة وفوقها رمل ، فإذا أمطرت نشّفها الرمل ، فإذا انتهی إلی الحجارة أمسکته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شربوا من ماء الحِسْی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عوف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فهجمت علی رجلین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حَسْتُمَا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ورد ،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حَسِیتُمَا؟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حَسِیتُ الخبر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علمته ، وأَحَسْتُ الخبرَ ، وحَسِسْتُ بالخبر ، وأَحْسَسْتُ به ، کأنّ الأصل فیه حَسِسْتُ ، فأبدلوا إحدی السّینین 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من باب ظَلْتُ ومَسْتُ ، فی ظللت ومَسِسْتُ ، فی حذف أحد المثلین</w:t>
      </w:r>
      <w:r>
        <w:rPr>
          <w:rFonts w:eastAsia="Amiri" w:cs="Amiri" w:ascii="Amiri" w:hAnsi="Amiri"/>
          <w:color w:val="111111"/>
          <w:sz w:val="28"/>
          <w:szCs w:val="28"/>
          <w:rtl w:val="true"/>
          <w:lang w:bidi="ar-SA"/>
        </w:rPr>
        <w:t xml:space="preserve">. </w:t>
      </w:r>
      <w:bookmarkStart w:id="2301" w:name="pg11386_141902"/>
    </w:p>
    <w:p>
      <w:pPr>
        <w:pStyle w:val="BookText"/>
        <w:rPr/>
      </w:pPr>
      <w:bookmarkEnd w:id="2301"/>
      <w:r>
        <w:rPr>
          <w:rFonts w:ascii="IRNazanin" w:hAnsi="IRNazanin" w:eastAsia="IRNazanin"/>
          <w:color w:val="111111"/>
          <w:sz w:val="28"/>
          <w:sz w:val="28"/>
          <w:szCs w:val="28"/>
          <w:rtl w:val="true"/>
          <w:lang w:bidi="fa-IR"/>
        </w:rPr>
        <w:t xml:space="preserve">ومنه قول أبی زبید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 أنّ العتاق من المطایا</w:t>
      </w:r>
    </w:p>
    <w:p>
      <w:pPr>
        <w:pStyle w:val="BookText"/>
        <w:rPr/>
      </w:pPr>
      <w:r>
        <w:rPr>
          <w:rFonts w:ascii="Amiri" w:hAnsi="Amiri" w:eastAsia="Amiri" w:cs="Amiri"/>
          <w:color w:val="111111"/>
          <w:sz w:val="28"/>
          <w:sz w:val="28"/>
          <w:szCs w:val="28"/>
          <w:rtl w:val="true"/>
          <w:lang w:bidi="ar-SA"/>
        </w:rPr>
        <w:t>أَحَسْنَ به فهنّ إلیه شوس</w:t>
      </w:r>
    </w:p>
    <w:p>
      <w:pPr>
        <w:pStyle w:val="BookText"/>
        <w:rPr/>
      </w:pPr>
      <w:r>
        <w:rPr>
          <w:rFonts w:ascii="Amiri" w:hAnsi="Amiri" w:eastAsia="Amiri" w:cs="Amiri"/>
          <w:color w:val="111111"/>
          <w:sz w:val="28"/>
          <w:sz w:val="28"/>
          <w:szCs w:val="28"/>
          <w:rtl w:val="true"/>
          <w:lang w:bidi="ar-SA"/>
        </w:rPr>
        <w:t xml:space="preserve">ویروی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أَحْسَسْنَ وحَسِسْنَ</w:t>
      </w:r>
      <w:r>
        <w:rPr>
          <w:rFonts w:eastAsia="Amiri" w:cs="Amiri" w:ascii="Amiri" w:hAnsi="Amiri"/>
          <w:color w:val="111111"/>
          <w:sz w:val="28"/>
          <w:szCs w:val="28"/>
          <w:rtl w:val="true"/>
          <w:lang w:bidi="ar-SA"/>
        </w:rPr>
        <w:t>.</w:t>
      </w:r>
    </w:p>
    <w:p>
      <w:pPr>
        <w:pStyle w:val="Heading4"/>
        <w:numPr>
          <w:ilvl w:val="3"/>
          <w:numId w:val="1"/>
        </w:numPr>
        <w:rPr/>
      </w:pPr>
      <w:bookmarkStart w:id="2302" w:name="__RefHeading___Toc309154_73709187"/>
      <w:bookmarkStart w:id="2303" w:name="_Toc981"/>
      <w:bookmarkEnd w:id="2302"/>
      <w:r>
        <w:rPr>
          <w:rtl w:val="true"/>
        </w:rPr>
        <w:t>(</w:t>
      </w:r>
      <w:r>
        <w:rPr>
          <w:rtl w:val="true"/>
        </w:rPr>
        <w:t>باب الحاء مع الشین</w:t>
      </w:r>
      <w:r>
        <w:rPr>
          <w:rtl w:val="true"/>
        </w:rPr>
        <w:t>)</w:t>
      </w:r>
      <w:bookmarkEnd w:id="2303"/>
    </w:p>
    <w:p>
      <w:pPr>
        <w:pStyle w:val="Heading5"/>
        <w:numPr>
          <w:ilvl w:val="4"/>
          <w:numId w:val="1"/>
        </w:numPr>
        <w:rPr/>
      </w:pPr>
      <w:bookmarkStart w:id="2304" w:name="__RefHeading___Toc309156_73709187"/>
      <w:bookmarkStart w:id="2305" w:name="_Toc982"/>
      <w:bookmarkEnd w:id="2304"/>
      <w:r>
        <w:rPr>
          <w:rtl w:val="true"/>
        </w:rPr>
        <w:t>حشحش</w:t>
      </w:r>
      <w:bookmarkEnd w:id="2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علینا رسول الله صلی‌الله‌علیه‌وسلم وعلینا قطیفة ، فلمّا رأیناه تَحَشْحَشْنَا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التَّحَشْحُشُ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التّحرّک للنّهوض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سمعت له حَشْحَشَةً وخَشْخَشَةً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حرکة</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309158_73709187"/>
      <w:bookmarkStart w:id="2307" w:name="_Toc983"/>
      <w:bookmarkEnd w:id="2306"/>
      <w:r>
        <w:rPr>
          <w:rtl w:val="true"/>
        </w:rPr>
        <w:t>حشد</w:t>
      </w:r>
      <w:bookmarkEnd w:id="2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فضل سورة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احْشِدُوا فإنّی سأقرأ علیکم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اجتمعوا واستحضروا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واحْتَشَدَ القوم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 له وتأهّبوا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أم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محفود مَحْشُود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أصحابه یخدمونه ویجتمعون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عثمان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حَشْدَهُ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وحدیث وفد مذحج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حُشَّدٌ 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الحُشَّدُ بالضم والتشدید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أهل المَحَاشِدِ 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مواضع الحَشْدِ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هما جمع الحَشْدِ والخُطَب علی غیر قیاس ، کالمَشَابِه والمَلَامِح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الذین یجمعون الجموع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المَخْطَبَة الخُطْبة ، والمُخَاطَبَة مُفَاعَلَة ، من الخطاب والمشاورة</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309160_73709187"/>
      <w:bookmarkStart w:id="2309" w:name="_Toc984"/>
      <w:bookmarkEnd w:id="2308"/>
      <w:r>
        <w:rPr>
          <w:rtl w:val="true"/>
        </w:rPr>
        <w:t>حشر</w:t>
      </w:r>
      <w:bookmarkEnd w:id="2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أسماء وعدّ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یُحْشَرُ الناسُ خلفَه وعلی ملّته دون ملّة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أسماء ، أراد أن هذه الأسماء التی عدّها مذکورة فی کتب الله تعالی المنزّلة علی الأمم التی کذّبت بنبوّته حجّة علیهم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انقطعت الهجرة إلا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أو نِیّة أو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جهاد فی سبیل الله ، أو نیّة یفارق بها الرجل الفسق والفجور إذا لم یقدر علی تغییره ، أو جلاء ینال الناس فیخرجون عن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الجلاء عن 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بالحَشْرِ الخروج فی النّفیر إذا عمّ</w:t>
      </w:r>
      <w:r>
        <w:rPr>
          <w:rFonts w:eastAsia="IRNazanin" w:cs="IRNazanin"/>
          <w:color w:val="111111"/>
          <w:sz w:val="28"/>
          <w:szCs w:val="28"/>
          <w:rtl w:val="true"/>
          <w:lang w:bidi="fa-IR"/>
        </w:rPr>
        <w:t xml:space="preserve">. </w:t>
      </w:r>
      <w:bookmarkStart w:id="2310" w:name="pg11386_141904"/>
    </w:p>
    <w:p>
      <w:pPr>
        <w:pStyle w:val="BookText"/>
        <w:rPr/>
      </w:pPr>
      <w:bookmarkEnd w:id="2310"/>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تطرد الناس إلی مَحْشَرِهِمْ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الشّام ؛ لأنّ بها یُحْشَرُ الناس لیوم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وتَحْشُرُ بقیّتهم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تجمعهم وتسوقهم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وفد ثقیف اشترطوا أن لا یعشروا ولا یُحْشَرُوا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یندبون إلی المغازی ، ولا تضرب علیهم البعوث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لا یُحْشَرُونَ إلی عامل الزّکاة لیأخذ صدقة أموالهم ، بل یأخذها فی أماکنهم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صلح أهل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یُحْشَرُوا ولا یعشروا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یعشرن ولا یُحْشَرْنَ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للغزاة ، فإن الغزو لا یجب علیهن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تدعها تأکل من حَشَراتِ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صغار دوابّ الأرض ، کالضّب ، والیربوع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هی هوامّ الأرض ممّا لا سمّ له ، واحدها حَشَرَةٌ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التّلب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 لِحَشَرَةِ الأرض تحریما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حجرا فکسرته وحَشَرْتُهُ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 ، وهو من حَشَرْتُ السّنان إذا دقّقته وألطفته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بالسّین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309162_73709187"/>
      <w:bookmarkStart w:id="2312" w:name="_Toc985"/>
      <w:bookmarkEnd w:id="2311"/>
      <w:r>
        <w:rPr>
          <w:rtl w:val="true"/>
        </w:rPr>
        <w:t>حشرج</w:t>
      </w:r>
      <w:bookmarkEnd w:id="2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إذا شخص البصر ، وحَشْرَجَ الصّدر ، فعند ذلک من أحبّ لقاء الله أحبّ الله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الغرغرة عند الموت وتردّد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أبیها عند موته فأنشدت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لعمرک ما یغنی الثّراء ولا الغنی</w:t>
      </w:r>
    </w:p>
    <w:p>
      <w:pPr>
        <w:pStyle w:val="BookText"/>
        <w:rPr/>
      </w:pPr>
      <w:r>
        <w:rPr>
          <w:rFonts w:ascii="Amiri" w:hAnsi="Amiri" w:eastAsia="Amiri" w:cs="Amiri"/>
          <w:color w:val="111111"/>
          <w:sz w:val="28"/>
          <w:sz w:val="28"/>
          <w:szCs w:val="28"/>
          <w:rtl w:val="true"/>
          <w:lang w:bidi="ar-SA"/>
        </w:rPr>
        <w:t>إذا حَشْرَجَتْ یوما وضاق بها الصّدر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سکرة الحقّ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قراءة منسوبة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والقراءة بتقدیم الموت علی الحق</w:t>
      </w:r>
      <w:r>
        <w:rPr>
          <w:rFonts w:eastAsia="IRNazanin" w:cs="IRNazanin"/>
          <w:color w:val="111111"/>
          <w:sz w:val="28"/>
          <w:szCs w:val="28"/>
          <w:rtl w:val="true"/>
          <w:lang w:bidi="fa-IR"/>
        </w:rPr>
        <w:t>.</w:t>
      </w:r>
    </w:p>
    <w:p>
      <w:pPr>
        <w:pStyle w:val="Heading5"/>
        <w:numPr>
          <w:ilvl w:val="4"/>
          <w:numId w:val="1"/>
        </w:numPr>
        <w:rPr/>
      </w:pPr>
      <w:bookmarkStart w:id="2313" w:name="__RefHeading___Toc309164_73709187"/>
      <w:bookmarkStart w:id="2314" w:name="_Toc986"/>
      <w:bookmarkEnd w:id="2313"/>
      <w:r>
        <w:rPr>
          <w:rtl w:val="true"/>
        </w:rPr>
        <w:t>حشش</w:t>
      </w:r>
      <w:bookmarkEnd w:id="2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الرؤیا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عنده نار یَحُشُّها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حَشَشْتُ النار أَحُشُّها إذا ألهبتها وأضرمتها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أمّه مِحَشُ حربٍ لو کان معه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الحربَ إذا أسعرها وهیّجها ، تشبیها بإسعار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یقال للرجل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مِحَشُ الکتیبة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تصف أباها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وأطفأ ما حَشَّتْ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أوقدت من نیران الفتنة والحرب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 صلی‌الله‌علیه‌وسلم فضربنی بمِحَشَّةٍ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قضیب ، جعلته کالعود الذی تُحَشُ به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تحرّک ، کأنه حرّکها به لتفهم ما یقول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أزالوکم حَشّاً </w:t>
      </w:r>
      <w:r>
        <w:rPr>
          <w:rStyle w:val="FootnoteAnchor"/>
          <w:rtl w:val="true"/>
        </w:rPr>
        <w:footnoteReference w:id="206"/>
      </w:r>
      <w:r>
        <w:rPr>
          <w:rFonts w:ascii="IRNazanin" w:hAnsi="IRNazanin" w:eastAsia="IRNazanin"/>
          <w:color w:val="111111"/>
          <w:sz w:val="28"/>
          <w:sz w:val="28"/>
          <w:szCs w:val="28"/>
          <w:rtl w:val="true"/>
          <w:lang w:bidi="fa-IR"/>
        </w:rPr>
        <w:t>بالنّصال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إسعارا وتهییجا بالرّمی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أسلم کان فی غنیمة له یَحُشُ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یهشّ 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یضرب أغصان الشّجرة حتی ینتثر ورقها ،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وَأَهُشُّ بِها عَلی غَنَمِی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یَحُشُ ویهشّ بمعنی ، أو هو محمول علی ظاهره ، من 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حَشَّهُ واحْتَشَّهُ ، وحَشَ علی دابّته ، إذا قطع لها الحشیش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رجلا یَحْتَشُ فی الحرم فزبره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یأخذ الحشیش ، وهو الیابس من الکلأ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السّلیل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ابنة أبی ذرّ علیها مِحَشُ 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کساء خشن خلق ، وهو من المِحَشِ بالفتح والکسر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الکساء الذی یوضع فیه الحَشِیشِ إذا 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الحُشُوشَ محتضرة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الکنف ومواضع قضاء الحاجة ، الواحد حَشُ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من الحَشِ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 ، لأنهم کانوا کثیرا ما یتغوّطون فی البساتین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دفن فی 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بستان بظاهر المدینة خارج البقیع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أدخلونی الحَشَ فوضعوا اللّجّ علی 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ویجمع 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صلی‌الله‌علیه‌وسلم استخلی فی حُشَّان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صلی‌الله‌علیه‌وسلم أن تؤتی النّساء فی مَحَاشِّهِنَ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مَحَشَّة ، وهی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أیضا بالسین المهملة ، کنی بالمَحَاشِ عن الأدبار ، کما یکنّی بالحُشُوش عن مواضع الغائط</w:t>
      </w:r>
      <w:r>
        <w:rPr>
          <w:rFonts w:eastAsia="Amiri" w:cs="Amiri" w:ascii="Amiri" w:hAnsi="Amiri"/>
          <w:color w:val="111111"/>
          <w:sz w:val="28"/>
          <w:szCs w:val="28"/>
          <w:rtl w:val="true"/>
          <w:lang w:bidi="ar-SA"/>
        </w:rPr>
        <w:t xml:space="preserve">. </w:t>
      </w:r>
      <w:bookmarkStart w:id="2315" w:name="pg11386_141907"/>
    </w:p>
    <w:p>
      <w:pPr>
        <w:pStyle w:val="BookText"/>
        <w:rPr/>
      </w:pPr>
      <w:bookmarkEnd w:id="2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مَحَاشُ النّساء علیکم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إتیان النّساء فی حُشُوشِهِنَ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أدبارهنّ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بامرأة مات زوجها ، فاعتدّت أربعة أشهر وعشرا ، ثم تزوّجت رجلا فمکثت عنده أربعة أشهر ونصفا ، ثم ولدت ، فدعا عمر نساء فسألهنّ عن ذلک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امرأة کانت حاملا من زوجها الأول ، فلمّا مات حَشَ ولدها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أَحَشَّت المرأة فهی مُحِشُ ، إذا صار ولدها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الهالک فی بطن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أراد الخروج إلی تبوک ، فقالت له أمّه أو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بالودیّ؟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الغزو أنمی للودیّ ، فما ماتت منه ودیّة ولا 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فانفلتت البقرة من جازرها بحُشَاشَة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برمق بقیّة الحیاة والرّوح</w:t>
      </w:r>
      <w:r>
        <w:rPr>
          <w:rFonts w:eastAsia="IRNazanin" w:cs="IRNazanin"/>
          <w:color w:val="111111"/>
          <w:sz w:val="28"/>
          <w:szCs w:val="28"/>
          <w:rtl w:val="true"/>
          <w:lang w:bidi="fa-IR"/>
        </w:rPr>
        <w:t>.</w:t>
      </w:r>
    </w:p>
    <w:p>
      <w:pPr>
        <w:pStyle w:val="Heading5"/>
        <w:numPr>
          <w:ilvl w:val="4"/>
          <w:numId w:val="1"/>
        </w:numPr>
        <w:rPr/>
      </w:pPr>
      <w:bookmarkStart w:id="2316" w:name="__RefHeading___Toc309166_73709187"/>
      <w:bookmarkStart w:id="2317" w:name="_Toc987"/>
      <w:bookmarkEnd w:id="2316"/>
      <w:r>
        <w:rPr>
          <w:rtl w:val="true"/>
        </w:rPr>
        <w:t>حشف</w:t>
      </w:r>
      <w:bookmarkEnd w:id="2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رجلا علّق قنو حَشَفٍ 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الیابس الفاسد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الضعیف الذی لا نوی له کالشّیص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الحَشَفَة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الذّکر إذا قطعها إنسان وجبت علیه الدّیة کاملة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أبان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أراک مُتَحَشِّفا؟ أسبِل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کانت إزرة صاحبنا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اللابس للحَشِیف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المُتَحَشِّف المبتئس المتقبّض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والإزرة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المتأزّر</w:t>
      </w:r>
      <w:r>
        <w:rPr>
          <w:rFonts w:eastAsia="Amiri" w:cs="Amiri" w:ascii="Amiri" w:hAnsi="Amiri"/>
          <w:color w:val="111111"/>
          <w:sz w:val="28"/>
          <w:szCs w:val="28"/>
          <w:rtl w:val="true"/>
          <w:lang w:bidi="ar-SA"/>
        </w:rPr>
        <w:t>.</w:t>
      </w:r>
    </w:p>
    <w:p>
      <w:pPr>
        <w:pStyle w:val="Heading5"/>
        <w:numPr>
          <w:ilvl w:val="4"/>
          <w:numId w:val="1"/>
        </w:numPr>
        <w:rPr/>
      </w:pPr>
      <w:bookmarkStart w:id="2318" w:name="__RefHeading___Toc309168_73709187"/>
      <w:bookmarkStart w:id="2319" w:name="_Toc988"/>
      <w:bookmarkEnd w:id="2318"/>
      <w:r>
        <w:rPr>
          <w:rtl w:val="true"/>
        </w:rPr>
        <w:t>حشک</w:t>
      </w:r>
      <w:bookmarkEnd w:id="2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قبل حَشْکِ النّفس ، وأنّ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الحَشْک النزع الشدید ، حکاه ابن الأعرابی</w:t>
      </w:r>
      <w:r>
        <w:rPr>
          <w:rFonts w:eastAsia="IRNazanin" w:cs="IRNazanin"/>
          <w:color w:val="111111"/>
          <w:sz w:val="28"/>
          <w:szCs w:val="28"/>
          <w:rtl w:val="true"/>
          <w:lang w:bidi="fa-IR"/>
        </w:rPr>
        <w:t>.</w:t>
      </w:r>
    </w:p>
    <w:p>
      <w:pPr>
        <w:pStyle w:val="Heading5"/>
        <w:numPr>
          <w:ilvl w:val="4"/>
          <w:numId w:val="1"/>
        </w:numPr>
        <w:rPr/>
      </w:pPr>
      <w:bookmarkStart w:id="2320" w:name="__RefHeading___Toc309170_73709187"/>
      <w:bookmarkStart w:id="2321" w:name="_Toc989"/>
      <w:bookmarkEnd w:id="2320"/>
      <w:r>
        <w:rPr>
          <w:rtl w:val="true"/>
        </w:rPr>
        <w:t>حشم</w:t>
      </w:r>
      <w:bookmarkEnd w:id="2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الأضاحی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فشکوا إلی رسول الله صلی‌الله‌علیه‌وسلم أن لهم عیالا وحَشَماً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الحَشَم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الإنسان اللائذون به لخدمته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فی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لأَحْتَشِم أن لا أدع له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استحیی وأنقبض </w:t>
      </w:r>
      <w:bookmarkStart w:id="2322" w:name="pg11386_141909"/>
    </w:p>
    <w:p>
      <w:pPr>
        <w:pStyle w:val="BookText"/>
        <w:rPr/>
      </w:pPr>
      <w:bookmarkEnd w:id="2322"/>
      <w:r>
        <w:rPr>
          <w:rFonts w:ascii="Amiri" w:hAnsi="Amiri" w:eastAsia="Amiri" w:cs="Amiri"/>
          <w:color w:val="111111"/>
          <w:sz w:val="28"/>
          <w:sz w:val="28"/>
          <w:szCs w:val="28"/>
          <w:rtl w:val="true"/>
          <w:lang w:bidi="ar-SA"/>
        </w:rPr>
        <w:t xml:space="preserve">والحِشْمَة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الاستحیاء ، وهو یَتَحَشَّم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یتوقّاها</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309172_73709187"/>
      <w:bookmarkStart w:id="2324" w:name="_Toc990"/>
      <w:bookmarkEnd w:id="2323"/>
      <w:r>
        <w:rPr>
          <w:rtl w:val="true"/>
        </w:rPr>
        <w:t>حشن</w:t>
      </w:r>
      <w:bookmarkEnd w:id="2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أبی الهیثم بن التّیهان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حِشَانَة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سقاء متغیر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حَشِن السقاء یَحْشَنُ فهو حَشِنٌ إذا تغیرت رائحته لبعد عهده بالغسل والتّنظیف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 الحاء وتشدید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أطم من آطام المدینة علی طریق قبور الشهداء</w:t>
      </w:r>
      <w:r>
        <w:rPr>
          <w:rFonts w:eastAsia="IRNazanin" w:cs="IRNazanin"/>
          <w:color w:val="111111"/>
          <w:sz w:val="28"/>
          <w:szCs w:val="28"/>
          <w:rtl w:val="true"/>
          <w:lang w:bidi="fa-IR"/>
        </w:rPr>
        <w:t>.</w:t>
      </w:r>
    </w:p>
    <w:p>
      <w:pPr>
        <w:pStyle w:val="Heading5"/>
        <w:numPr>
          <w:ilvl w:val="4"/>
          <w:numId w:val="1"/>
        </w:numPr>
        <w:rPr/>
      </w:pPr>
      <w:bookmarkStart w:id="2325" w:name="__RefHeading___Toc309174_73709187"/>
      <w:bookmarkStart w:id="2326" w:name="_Toc991"/>
      <w:bookmarkEnd w:id="2325"/>
      <w:r>
        <w:rPr>
          <w:rtl w:val="true"/>
        </w:rPr>
        <w:t>حشا</w:t>
      </w:r>
      <w:bookmarkEnd w:id="2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حَواشِی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صغار الإبل ، کابن المخاض ، وابن اللّبون ، واحدها 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وحاشِیة کل شیء جانبه وطرفه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کرائم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یصلی فی حاشیة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جانبه وطرفه ، تشبیها بحاشیة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من أهل البادیة لنزلت من الکلأ الحاشِیة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 حَشْیَاءَ 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لک قد وقع علیک الحَشَا ، وهو الرّبو والنّهیج الذی یعرض للمسرع فی مشیه ، والمحتدّ فی کلامه من ارتفاع النّفس وتواتره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حَشٍ وحَشْیَان ، وامرأة حَشِیَةٌ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إصابة الربو حَشَاه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شقّا بطنی وأخرجا حُشْوَتِی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الحُشْوَة بالضم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مقتل عبد الله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حُشْوَته خرجت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مَحَاشِی النساء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جمع مِحْشَاة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لأسفل مواضع الطعام من الأمعاء ، فکنی به عن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الحَشَا فهو ما انضمّت علیه الضلوع والخواصر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أَحْشَاء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تکون المَحَاشِی جمع المِحْشی بالکسر ، وهی العظّامة التی تعظّ بها المرأة عجیزتها ، فکنی بها عن الأدبار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أمرها أن تغتسل ، فإن رأت شیئا احْتَشَت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استدخلت شیئا یمنع الدّم من القطر ، وبه سمّی الحَشْو للقطن ؛ لأنه یُحْشَی به الفرش وغیرها</w:t>
      </w:r>
      <w:r>
        <w:rPr>
          <w:rFonts w:eastAsia="IRNazanin" w:cs="IRNazanin"/>
          <w:color w:val="111111"/>
          <w:sz w:val="28"/>
          <w:szCs w:val="28"/>
          <w:rtl w:val="true"/>
          <w:lang w:bidi="fa-IR"/>
        </w:rPr>
        <w:t xml:space="preserve">. </w:t>
      </w:r>
      <w:bookmarkStart w:id="2327" w:name="pg11386_141911"/>
    </w:p>
    <w:p>
      <w:pPr>
        <w:pStyle w:val="BookText"/>
        <w:rPr/>
      </w:pPr>
      <w:bookmarkEnd w:id="2327"/>
      <w:r>
        <w:rPr>
          <w:rFonts w:ascii="IRNazanin" w:hAnsi="IRNazanin" w:eastAsia="IRNazanin"/>
          <w:color w:val="111111"/>
          <w:sz w:val="28"/>
          <w:sz w:val="28"/>
          <w:szCs w:val="28"/>
          <w:rtl w:val="true"/>
          <w:lang w:bidi="fa-IR"/>
        </w:rPr>
        <w:t xml:space="preserve">وفی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یعذرنی من هؤلاء الضیاطرة ، یتخلف أحدهم یتقلّب علی حَشَایَاه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فراشه ، واحدها حَشِیَّة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أخو الحرب من یضع خور الحَشَایا عن یمینه وشماله</w:t>
      </w:r>
      <w:r>
        <w:rPr>
          <w:rFonts w:eastAsia="IRNazanin" w:cs="IRNazanin"/>
          <w:color w:val="111111"/>
          <w:sz w:val="28"/>
          <w:szCs w:val="28"/>
          <w:rtl w:val="true"/>
          <w:lang w:bidi="fa-IR"/>
        </w:rPr>
        <w:t>».</w:t>
      </w:r>
    </w:p>
    <w:p>
      <w:pPr>
        <w:pStyle w:val="Heading4"/>
        <w:numPr>
          <w:ilvl w:val="3"/>
          <w:numId w:val="1"/>
        </w:numPr>
        <w:rPr/>
      </w:pPr>
      <w:bookmarkStart w:id="2328" w:name="__RefHeading___Toc309176_73709187"/>
      <w:bookmarkStart w:id="2329" w:name="_Toc992"/>
      <w:bookmarkEnd w:id="2328"/>
      <w:r>
        <w:rPr>
          <w:rtl w:val="true"/>
        </w:rPr>
        <w:t>(</w:t>
      </w:r>
      <w:r>
        <w:rPr>
          <w:rtl w:val="true"/>
        </w:rPr>
        <w:t>باب الحاء مع الصاد</w:t>
      </w:r>
      <w:r>
        <w:rPr>
          <w:rtl w:val="true"/>
        </w:rPr>
        <w:t>)</w:t>
      </w:r>
      <w:bookmarkEnd w:id="2329"/>
    </w:p>
    <w:p>
      <w:pPr>
        <w:pStyle w:val="Heading5"/>
        <w:numPr>
          <w:ilvl w:val="4"/>
          <w:numId w:val="1"/>
        </w:numPr>
        <w:rPr/>
      </w:pPr>
      <w:bookmarkStart w:id="2330" w:name="__RefHeading___Toc309178_73709187"/>
      <w:bookmarkStart w:id="2331" w:name="_Toc993"/>
      <w:bookmarkEnd w:id="2330"/>
      <w:r>
        <w:rPr>
          <w:rtl w:val="true"/>
        </w:rPr>
        <w:t>حصب</w:t>
      </w:r>
      <w:bookmarkEnd w:id="2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بتَحْصِیب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تلقی فیه الحَصْبَاء ، وهو الحصی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حَصَّبَ المسجد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أغفر للنّخامة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أستر للبزاقة إذا سقطت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مسّ الحَصْبَاء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یصلّون علی حَصْبَاء المسجد ولا حائل بین وجوههم وبینها ، فکانوا إذا سجدوا سوّوها بأیدیهم ، فنهوا عن ذلک ، لأنه فعل من غیر أفعال الصلاة ، والعبث فیها لا یجوز ، وتبطل به إذا تکرّر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لا بدّ من مسّ الحَصْبَاء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مرة واحدة ، رخّص له فیها لأنها غیر مکرّرة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حدیث مسّ الحَصْبَاء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من حَصْبَائه فإذا یاقوت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حصاه الذی فی قعره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لخزیمة حَصِّبُوا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أقیموا بالمُحَصَّب ، وهو الشّعب الذی مخرجه إلی الأبطح بین مکة ومنی</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التَّحْصِیب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به النّوم بالمُحَصَّب عند الخروج من مکة ساعة والنّزول به ، وکان النبی صلی‌الله‌علیه‌وسلم نزله من غیر أن یسنّه للناس ، فمن شاء حَصَّبَ ، ومن شاء لم یُحَصِّب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الجمار بمنی ، سمّیا بذلک للحصی الذی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لموضع الجمار أیضا حِصَاب ، بکسر الحاء</w:t>
      </w:r>
      <w:r>
        <w:rPr>
          <w:rFonts w:eastAsia="Amiri" w:cs="Amiri" w:ascii="Amiri" w:hAnsi="Amiri"/>
          <w:color w:val="111111"/>
          <w:sz w:val="28"/>
          <w:szCs w:val="28"/>
          <w:rtl w:val="true"/>
          <w:lang w:bidi="ar-SA"/>
        </w:rPr>
        <w:t xml:space="preserve">. </w:t>
      </w:r>
      <w:bookmarkStart w:id="2332" w:name="pg11386_141912"/>
    </w:p>
    <w:p>
      <w:pPr>
        <w:pStyle w:val="BookText"/>
        <w:rPr/>
      </w:pPr>
      <w:bookmarkEnd w:id="2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تَحَاصَبوا فی المسجد حتی ما أبصر أدیم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تراموا بالحَصْبَاء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رجلین یتحدّثان والإمام یخطب ، فحَصَبَهُما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رجمهما بالحَصْبَاء یسکتهما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أصابکم 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عذاب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رمیتم بالحَصْبَاء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عبد الله فی مجدّرین ومُحَصَّبین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أصابهم الجدریّ والحَصْبَة ، وهما بئر یظهر فی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الحَصْبَة بسکون الصاد وفتحها وکسرها</w:t>
      </w:r>
      <w:r>
        <w:rPr>
          <w:rFonts w:eastAsia="IRNazanin" w:cs="IRNazanin"/>
          <w:color w:val="111111"/>
          <w:sz w:val="28"/>
          <w:szCs w:val="28"/>
          <w:rtl w:val="true"/>
          <w:lang w:bidi="fa-IR"/>
        </w:rPr>
        <w:t>.</w:t>
      </w:r>
    </w:p>
    <w:p>
      <w:pPr>
        <w:pStyle w:val="Heading5"/>
        <w:numPr>
          <w:ilvl w:val="4"/>
          <w:numId w:val="1"/>
        </w:numPr>
        <w:rPr/>
      </w:pPr>
      <w:bookmarkStart w:id="2333" w:name="__RefHeading___Toc309180_73709187"/>
      <w:bookmarkStart w:id="2334" w:name="_Toc994"/>
      <w:bookmarkEnd w:id="2333"/>
      <w:r>
        <w:rPr>
          <w:rtl w:val="true"/>
        </w:rPr>
        <w:t>حصحص</w:t>
      </w:r>
      <w:bookmarkEnd w:id="2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أُحَصْحِصَ فی یدی جمرتین أحبّ إلیّ من أن أُحَصْحِصَ کعبتین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الشیء أو تحرّکه حتی یستقرّ ویتمکّن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أتی بعنّین ، فأدخل معه جاریة ، فلما أصبح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حتی حَصْحَصَ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حرکته حتی استمکن واستقر ، فسأل الجاریة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یصنع شیئا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سبیلها یا مُحَصْحِصُ</w:t>
      </w:r>
      <w:r>
        <w:rPr>
          <w:rFonts w:eastAsia="IRNazanin" w:cs="IRNazanin"/>
          <w:color w:val="111111"/>
          <w:sz w:val="28"/>
          <w:szCs w:val="28"/>
          <w:rtl w:val="true"/>
          <w:lang w:bidi="fa-IR"/>
        </w:rPr>
        <w:t>».</w:t>
      </w:r>
    </w:p>
    <w:p>
      <w:pPr>
        <w:pStyle w:val="Heading5"/>
        <w:numPr>
          <w:ilvl w:val="4"/>
          <w:numId w:val="1"/>
        </w:numPr>
        <w:rPr/>
      </w:pPr>
      <w:bookmarkStart w:id="2335" w:name="__RefHeading___Toc309182_73709187"/>
      <w:bookmarkStart w:id="2336" w:name="_Toc995"/>
      <w:bookmarkEnd w:id="2335"/>
      <w:r>
        <w:rPr>
          <w:rtl w:val="true"/>
        </w:rPr>
        <w:t>حصد</w:t>
      </w:r>
      <w:bookmarkEnd w:id="2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حِصَاد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الحَصَاد بالفتح والکسر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نهی عنه لمکان المساکین حتی یحضروه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لأجل الهوامّ کیلا تصیب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لقیتموهم غدا أن تَحْصُدُوهم حَصْدا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تقتلوهم وتبالغوا فی قتلهم واستئصالهم ، مأخوذ من حَصْد الزرع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یکبّ الناس علی مناخرهم فی النار إلّا حَصَائِد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یقتطعونه من الکلام الذی لا خیر فیه ، واحدتها حَصِیدَة ، تشبیها بما یُحْصَد من الزرع ، وتشبیها للّسان وما یقتطعه من القول بحدّ المنجل الذی یُحْصَد به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حدیث ظبیان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یأکلون حَصِیدَها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المَحْصُود ، فعیل بمعنی مفعول</w:t>
      </w:r>
      <w:r>
        <w:rPr>
          <w:rFonts w:eastAsia="Amiri" w:cs="Amiri" w:ascii="Amiri" w:hAnsi="Amiri"/>
          <w:color w:val="111111"/>
          <w:sz w:val="28"/>
          <w:szCs w:val="28"/>
          <w:rtl w:val="true"/>
          <w:lang w:bidi="ar-SA"/>
        </w:rPr>
        <w:t xml:space="preserve">. </w:t>
      </w:r>
      <w:bookmarkStart w:id="2337" w:name="pg11386_141914"/>
    </w:p>
    <w:p>
      <w:pPr>
        <w:pStyle w:val="Heading5"/>
        <w:numPr>
          <w:ilvl w:val="4"/>
          <w:numId w:val="1"/>
        </w:numPr>
        <w:rPr/>
      </w:pPr>
      <w:bookmarkStart w:id="2338" w:name="__RefHeading___Toc309184_73709187"/>
      <w:bookmarkStart w:id="2339" w:name="_Toc996"/>
      <w:bookmarkEnd w:id="2337"/>
      <w:bookmarkEnd w:id="2338"/>
      <w:r>
        <w:rPr>
          <w:rtl w:val="true"/>
        </w:rPr>
        <w:t>حصر</w:t>
      </w:r>
      <w:bookmarkEnd w:id="2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المُحْصَر بمرض لا یحلّ حتی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أَحْصَرَه المرض أو السّلطان إذا منعه عن مقصده ، فهو مُحْصَر ، وحَصَرَه إذا حبسه فهو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زواج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 علیّا جالسا إلی جنب النبی صلی‌الله‌علیه‌وسلم حَصِرَت وبکت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استحیت وانقطعت ، کأن الأمر ضاق بها کما یضیق الحبس علی المحبوس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القبطیّ الذی أمر النبی صلی‌الله‌علیه‌وسلم علیّا 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الریح ثوبه فإذا هو 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یأتی النساء ، سمی به لأنه حبس عن الجماع ومنع ، فهو فعول بمعنی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هذا الحدیث المجبوب الذّکر والأنثیین ، وذلک أبلغ فی الحَصْر لعدم آلة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الجهاد وأجمله حجّ مبرور ، ثم لزوم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أنه قال لأزواجه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ثمّ لزوم الحُصْر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أنّکنّ لا تعدن تخرجن من بیوتکن وتلزمن الحُصُر ، هی جمع الحَصِیر الذی یبسط فی البیوت ، وتضم الصاد وتسکن تخفیفا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الفتن علی القلوب عرض الحَصِیر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تحیط بالقلوب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به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عرق یمتدّ معترضا علی جنب الدابّة إلی ناحیة بطنها ، فشبّه الفتن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ثوب مزخرف منقوش إذا نشر أخذ القلوب بحسن صنعته ، فکذلک الفتنة تزیّن وتزخرف للناس ، وعاقبة ذلک إلی 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سعدا الأسلمیّ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بالخذوات وقد حلّ سفرة معلّقة فی مؤخّرة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حقیبة یرفع مؤخّرها فیجعل کآخرة الرّحل ، ویحشی مقدّمها فیکون کقادمته ، وتشدّ علی البعیر ویرکب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احْتَصَرَت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بالحصار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أحدا أخلق للملک من معاویة ، کان الناس </w:t>
      </w:r>
      <w:bookmarkStart w:id="2340" w:name="pg11386_141916"/>
    </w:p>
    <w:p>
      <w:pPr>
        <w:pStyle w:val="BookText"/>
        <w:rPr/>
      </w:pPr>
      <w:bookmarkEnd w:id="2340"/>
      <w:r>
        <w:rPr>
          <w:rFonts w:ascii="IRNazanin" w:hAnsi="IRNazanin" w:eastAsia="IRNazanin"/>
          <w:color w:val="111111"/>
          <w:sz w:val="28"/>
          <w:sz w:val="28"/>
          <w:szCs w:val="28"/>
          <w:rtl w:val="true"/>
          <w:lang w:bidi="fa-IR"/>
        </w:rPr>
        <w:t>یردون منه أرجاء واد رحب ، لیس مثل الحَصِر العقص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البخیل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بخیلا بسرک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والعقص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الملتوی الصّعب الأخلاق</w:t>
      </w:r>
      <w:r>
        <w:rPr>
          <w:rFonts w:eastAsia="IRNazanin" w:cs="IRNazanin"/>
          <w:color w:val="111111"/>
          <w:sz w:val="28"/>
          <w:szCs w:val="28"/>
          <w:rtl w:val="true"/>
          <w:lang w:bidi="fa-IR"/>
        </w:rPr>
        <w:t>.</w:t>
      </w:r>
    </w:p>
    <w:p>
      <w:pPr>
        <w:pStyle w:val="Heading5"/>
        <w:numPr>
          <w:ilvl w:val="4"/>
          <w:numId w:val="1"/>
        </w:numPr>
        <w:rPr/>
      </w:pPr>
      <w:bookmarkStart w:id="2341" w:name="__RefHeading___Toc309186_73709187"/>
      <w:bookmarkStart w:id="2342" w:name="_Toc997"/>
      <w:bookmarkEnd w:id="2341"/>
      <w:r>
        <w:rPr>
          <w:rtl w:val="true"/>
        </w:rPr>
        <w:t>حصص</w:t>
      </w:r>
      <w:bookmarkEnd w:id="2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سنة حَصَّت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أذهبته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إذهاب الشّعر عن الرأس بحلق أو مرض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أتته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ابنتی تمعّط شعرها وأمرونی أن أرجّلها بالخمر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ذلک فألقی الله فی رأسها الحَاصَّة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العلّة التی تَحُصُّ الشّعر وتذهبه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أرسل رسولا من غسّان إلی ملک الروم ، وجعل له ثلاث دیات علی أن ینادی بالأذان إذا دخل مجلسه ، ففعل الغسّانی ذلک ، وعند الملک بطارقته ، فهمّوا بقتله فنهاهم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معاویة أن أقتل هذا غدرا وهو رسول ، فیفعل مثل ذلک بکلّ مستأمن منّا ، فلم یقتله ، ورجع إلی معاویة ،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أفلتّ وانْحَصَ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لبهلبه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بشعره ، یضرب مثلا لمن أشفی علی الهلاک ثم نجا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الشیطان الأذان ولّی وله حُصَاص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العدو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یمصع بذنبه ویصرّ بأذنیه ویعدو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شعر أبی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بمیزان قسط لا یَحُصُ شعیرة</w:t>
      </w:r>
    </w:p>
    <w:p>
      <w:pPr>
        <w:pStyle w:val="BookText"/>
        <w:rPr/>
      </w:pPr>
      <w:r>
        <w:rPr>
          <w:rFonts w:ascii="IRNazanin" w:hAnsi="IRNazanin" w:eastAsia="IRNazanin"/>
          <w:color w:val="111111"/>
          <w:sz w:val="28"/>
          <w:sz w:val="28"/>
          <w:szCs w:val="28"/>
          <w:rtl w:val="true"/>
          <w:lang w:bidi="fa-IR"/>
        </w:rPr>
        <w:t>أی لا ینقص</w:t>
      </w:r>
      <w:r>
        <w:rPr>
          <w:rFonts w:eastAsia="IRNazanin" w:cs="IRNazanin"/>
          <w:color w:val="111111"/>
          <w:sz w:val="28"/>
          <w:szCs w:val="28"/>
          <w:rtl w:val="true"/>
          <w:lang w:bidi="fa-IR"/>
        </w:rPr>
        <w:t>.</w:t>
      </w:r>
    </w:p>
    <w:p>
      <w:pPr>
        <w:pStyle w:val="Heading5"/>
        <w:numPr>
          <w:ilvl w:val="4"/>
          <w:numId w:val="1"/>
        </w:numPr>
        <w:rPr/>
      </w:pPr>
      <w:bookmarkStart w:id="2343" w:name="__RefHeading___Toc309188_73709187"/>
      <w:bookmarkStart w:id="2344" w:name="_Toc998"/>
      <w:bookmarkEnd w:id="2343"/>
      <w:r>
        <w:rPr>
          <w:rtl w:val="true"/>
        </w:rPr>
        <w:t>حصف</w:t>
      </w:r>
      <w:bookmarkEnd w:id="2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عمر إلی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یمضی أمر الله إلّا بعید الغرّة حَصِیف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وإِحْصَاف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بالعقدة هاهنا الرّأی والتّدبیر</w:t>
      </w:r>
      <w:r>
        <w:rPr>
          <w:rFonts w:eastAsia="IRNazanin" w:cs="IRNazanin"/>
          <w:color w:val="111111"/>
          <w:sz w:val="28"/>
          <w:szCs w:val="28"/>
          <w:rtl w:val="true"/>
          <w:lang w:bidi="fa-IR"/>
        </w:rPr>
        <w:t>.</w:t>
      </w:r>
    </w:p>
    <w:p>
      <w:pPr>
        <w:pStyle w:val="Heading5"/>
        <w:numPr>
          <w:ilvl w:val="4"/>
          <w:numId w:val="1"/>
        </w:numPr>
        <w:rPr/>
      </w:pPr>
      <w:bookmarkStart w:id="2345" w:name="__RefHeading___Toc309190_73709187"/>
      <w:bookmarkStart w:id="2346" w:name="_Toc999"/>
      <w:bookmarkEnd w:id="2345"/>
      <w:r>
        <w:rPr>
          <w:rtl w:val="true"/>
        </w:rPr>
        <w:t>حصل</w:t>
      </w:r>
      <w:bookmarkEnd w:id="234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بذهبة </w:t>
      </w:r>
      <w:r>
        <w:rPr>
          <w:rStyle w:val="FootnoteAnchor"/>
          <w:rtl w:val="true"/>
        </w:rPr>
        <w:footnoteReference w:id="209"/>
      </w:r>
      <w:r>
        <w:rPr>
          <w:rFonts w:ascii="Amiri" w:hAnsi="Amiri" w:eastAsia="Amiri" w:cs="Amiri"/>
          <w:color w:val="111111"/>
          <w:sz w:val="28"/>
          <w:sz w:val="28"/>
          <w:szCs w:val="28"/>
          <w:rtl w:val="true"/>
          <w:lang w:bidi="ar-SA"/>
        </w:rPr>
        <w:t>لم تُحَصَّل من 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حقّقته وأثبته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 یذکّر ویؤنث</w:t>
      </w:r>
      <w:r>
        <w:rPr>
          <w:rFonts w:eastAsia="Amiri" w:cs="Amiri" w:ascii="Amiri" w:hAnsi="Amiri"/>
          <w:color w:val="111111"/>
          <w:sz w:val="28"/>
          <w:szCs w:val="28"/>
          <w:rtl w:val="true"/>
          <w:lang w:bidi="ar-SA"/>
        </w:rPr>
        <w:t xml:space="preserve">. </w:t>
      </w:r>
      <w:bookmarkStart w:id="2347" w:name="pg11386_141918"/>
    </w:p>
    <w:p>
      <w:pPr>
        <w:pStyle w:val="Heading5"/>
        <w:numPr>
          <w:ilvl w:val="4"/>
          <w:numId w:val="1"/>
        </w:numPr>
        <w:rPr/>
      </w:pPr>
      <w:bookmarkStart w:id="2348" w:name="__RefHeading___Toc309192_73709187"/>
      <w:bookmarkStart w:id="2349" w:name="_Toc1000"/>
      <w:bookmarkEnd w:id="2347"/>
      <w:bookmarkEnd w:id="2348"/>
      <w:r>
        <w:rPr>
          <w:rtl w:val="true"/>
        </w:rPr>
        <w:t>حصلب</w:t>
      </w:r>
      <w:bookmarkEnd w:id="2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وحِصْلَبُها الصّوار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w:t>
      </w:r>
      <w:r>
        <w:rPr>
          <w:rFonts w:eastAsia="Amiri" w:cs="Amiri" w:ascii="Amiri" w:hAnsi="Amiri"/>
          <w:color w:val="111111"/>
          <w:sz w:val="28"/>
          <w:szCs w:val="28"/>
          <w:rtl w:val="true"/>
          <w:lang w:bidi="ar-SA"/>
        </w:rPr>
        <w:t>.</w:t>
      </w:r>
    </w:p>
    <w:p>
      <w:pPr>
        <w:pStyle w:val="Heading5"/>
        <w:numPr>
          <w:ilvl w:val="4"/>
          <w:numId w:val="1"/>
        </w:numPr>
        <w:rPr/>
      </w:pPr>
      <w:bookmarkStart w:id="2350" w:name="__RefHeading___Toc309194_73709187"/>
      <w:bookmarkStart w:id="2351" w:name="_Toc1001"/>
      <w:bookmarkEnd w:id="2350"/>
      <w:r>
        <w:rPr>
          <w:rtl w:val="true"/>
        </w:rPr>
        <w:t>حصن</w:t>
      </w:r>
      <w:bookmarkEnd w:id="2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الإِحْصَان والمُحْصَنَات فی غیر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تکون مُحْصَنَة بالإسلام ، وبالعفاف ، والحرّیّة ، وبالتّزویج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أَحْصَنَت المرأة فهی مُحْصِنَةٌ ، ومُحْصَنَةٌ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بمعنی الفاعل والمفعول ، وهو أحد الثلاثة التی جئن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أَحْصَنَ فهو مُحْصَن ، وأسهب فهو مسهب ، وألفج فهو مفلج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شعر حسان یثنی علی عائشة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حَصَان رزان ما تزنّ بریبة</w:t>
      </w:r>
    </w:p>
    <w:p>
      <w:pPr>
        <w:pStyle w:val="BookText"/>
        <w:rPr/>
      </w:pPr>
      <w:r>
        <w:rPr>
          <w:rFonts w:ascii="IRNazanin" w:hAnsi="IRNazanin" w:eastAsia="IRNazanin"/>
          <w:color w:val="111111"/>
          <w:sz w:val="28"/>
          <w:sz w:val="28"/>
          <w:szCs w:val="28"/>
          <w:rtl w:val="true"/>
          <w:lang w:bidi="fa-IR"/>
        </w:rPr>
        <w:t>وتصبح غرثی من لحوم الغوافل</w:t>
      </w:r>
    </w:p>
    <w:p>
      <w:pPr>
        <w:pStyle w:val="BookText"/>
        <w:rPr/>
      </w:pPr>
      <w:r>
        <w:rPr>
          <w:rFonts w:ascii="IRNazanin" w:hAnsi="IRNazanin" w:eastAsia="IRNazanin"/>
          <w:color w:val="111111"/>
          <w:sz w:val="28"/>
          <w:sz w:val="28"/>
          <w:szCs w:val="28"/>
          <w:rtl w:val="true"/>
          <w:lang w:bidi="fa-IR"/>
        </w:rPr>
        <w:t>الحَصَان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العفیفة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 فی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 العدوّ إذا دخل الحِصْنَ واحتمی به</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309196_73709187"/>
      <w:bookmarkStart w:id="2353" w:name="_Toc1002"/>
      <w:bookmarkEnd w:id="2352"/>
      <w:r>
        <w:rPr>
          <w:rtl w:val="true"/>
        </w:rPr>
        <w:t>حصا</w:t>
      </w:r>
      <w:bookmarkEnd w:id="2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أَحْصَی کل شیء بعلمه وأحاط به ، فلا یفوته دقیق منها ولا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 والحفظ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تسعة وتسعین اسما من أَحْصَاها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أحصاها علما بها وإیمانا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حفظها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استخرجها من کتاب الله تعالی وأحادیث رسوله ، لأنّ النبی صلی‌الله‌علیه‌وسلم لم یعدها لهم ، إلّا ما جاء فی روایة عن أبی هریرة وتکلّموا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أطاق العمل بمقتضاها ، مثل من یعلم أنه سمیع بصیر فیکفّ لسانه وسمعه عمّا لا یجوز له ، وکذلک باقی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 أخطر </w:t>
      </w:r>
      <w:r>
        <w:rPr>
          <w:rStyle w:val="FootnoteAnchor"/>
          <w:rtl w:val="true"/>
        </w:rPr>
        <w:footnoteReference w:id="211"/>
      </w:r>
      <w:r>
        <w:rPr>
          <w:rFonts w:ascii="IRNazanin" w:hAnsi="IRNazanin" w:eastAsia="IRNazanin"/>
          <w:color w:val="111111"/>
          <w:sz w:val="28"/>
          <w:sz w:val="28"/>
          <w:szCs w:val="28"/>
          <w:rtl w:val="true"/>
          <w:lang w:bidi="fa-IR"/>
        </w:rPr>
        <w:t>بباله عند ذکرها معناها ، وتفکّر فی مدلولها معظّما لمسمّاها ، ومقدّسا معتبرا بمعانیها ، ومتدبّرا راغبا فیها وراهبا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ففی کلّ اسم یجریه علی لسانه یخطر بباله الوصف 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أُحْصِی ثناءً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أُحْصِی نعمک والثناء بها علیک ، ولا أبلغ الواجب فیه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القرآن أَحْصَیْتَ؟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حفظت</w:t>
      </w:r>
      <w:r>
        <w:rPr>
          <w:rFonts w:eastAsia="Amiri" w:cs="Amiri" w:ascii="Amiri" w:hAnsi="Amiri"/>
          <w:color w:val="111111"/>
          <w:sz w:val="28"/>
          <w:szCs w:val="28"/>
          <w:rtl w:val="true"/>
          <w:lang w:bidi="ar-SA"/>
        </w:rPr>
        <w:t xml:space="preserve">. </w:t>
      </w:r>
      <w:bookmarkStart w:id="2354" w:name="pg11386_141920"/>
    </w:p>
    <w:p>
      <w:pPr>
        <w:pStyle w:val="BookText"/>
        <w:rPr/>
      </w:pPr>
      <w:bookmarkEnd w:id="2354"/>
      <w:r>
        <w:rPr>
          <w:rFonts w:ascii="IRNazanin" w:hAnsi="IRNazanin" w:eastAsia="IRNazanin"/>
          <w:color w:val="111111"/>
          <w:sz w:val="28"/>
          <w:sz w:val="28"/>
          <w:szCs w:val="28"/>
          <w:rtl w:val="true"/>
          <w:lang w:bidi="fa-IR"/>
        </w:rPr>
        <w:t xml:space="preserve">وقوله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أَحْصِیها حتی نرجع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احفظیها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استقیموا ولن تُحْصُوا ، واعلموا أنّ خیر أعمالکم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استقیموا فی کل شیء حتی لا تمیلوا ، ولن تطیقوا الاستقامة ،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تطیقوا عدّه وضبطه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بیع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یقول البائع أو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نبذت إلیک الحصاة فقد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من السّلع ما تقع علیه حَصَاتُک إذا رمیت بها ، أو بعتک من الأرض إلی حیث تنتهی حصاتک ، والکلّ فاسد لأنّه من بیوع الجاهلیّة ، وکلّها غرر لما فیها من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یکبّ الناس علی مناخرهم فی النّار إلّا حَصَا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حَصَاة اللّسان ، وهی ذرابته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للعقل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حَصَائِد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309198_73709187"/>
      <w:bookmarkStart w:id="2356" w:name="_Toc1003"/>
      <w:bookmarkEnd w:id="2355"/>
      <w:r>
        <w:rPr>
          <w:rtl w:val="true"/>
        </w:rPr>
        <w:t>(</w:t>
      </w:r>
      <w:r>
        <w:rPr>
          <w:rtl w:val="true"/>
        </w:rPr>
        <w:t>باب الحاء مع الضاد</w:t>
      </w:r>
      <w:r>
        <w:rPr>
          <w:rtl w:val="true"/>
        </w:rPr>
        <w:t>)</w:t>
      </w:r>
      <w:bookmarkEnd w:id="2356"/>
    </w:p>
    <w:p>
      <w:pPr>
        <w:pStyle w:val="Heading5"/>
        <w:numPr>
          <w:ilvl w:val="4"/>
          <w:numId w:val="1"/>
        </w:numPr>
        <w:rPr/>
      </w:pPr>
      <w:bookmarkStart w:id="2357" w:name="__RefHeading___Toc309200_73709187"/>
      <w:bookmarkStart w:id="2358" w:name="_Toc1004"/>
      <w:bookmarkEnd w:id="2357"/>
      <w:r>
        <w:rPr>
          <w:rtl w:val="true"/>
        </w:rPr>
        <w:t>حضج</w:t>
      </w:r>
      <w:bookmarkEnd w:id="2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بغلة رسول الله صلی‌الله‌علیه‌وسلم لمّا تناول الحصی لیرمی به المشرکین فهمت ما أراد فانْحَضَجَت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انبسطت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بنفسه الأرض غیظا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وانْحَضَجَ من الغیظ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 وانشقّ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فی الرکعتین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أدعهما ، فمن شاء أن یَنْحَضِجُ فَلْیَنْحَضِج</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309202_73709187"/>
      <w:bookmarkStart w:id="2360" w:name="_Toc1005"/>
      <w:bookmarkEnd w:id="2359"/>
      <w:r>
        <w:rPr>
          <w:rtl w:val="true"/>
        </w:rPr>
        <w:t>حضر</w:t>
      </w:r>
      <w:bookmarkEnd w:id="2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ورود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یصدرون عنها بأعمالهم کلمح البرق ، ثم کالرّیح ، ثم کحُضْر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یُحْضِر فهو مُحْضِر إذا 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أقطع الزّبیر حُضْرَ فرسه بأرض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کعب بن عجرة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مسرعا أو مُحْضِرا فأخذت بضبعیه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 حَاضِر 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فی المدن والقری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بالبادیة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والمنهیّ عنه أن یأتی البدویّ البلدة ومعه قوت یبغی التّسارع إلی بیعه رخیصا ، فیقول له الحَضَرِی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اترکه عندی لأغالی فی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الصّنیع محرّم ، لما فیه من 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والبیع إذا جری مع المغالاة منعقد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إذا کانت السّلعة ممّا تعمّ الحاجة إلیها کالأقوات ، فإن کانت لا تعم ، أو کثر القوت واستغنی عنه ، ففی التّحریم تردّد ، یعوّل فی أحدهما علی عموم ظاهر النّهی ، وحسم باب الضّرر ، وفی الثانی علی معنی الضّرر وزواله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عن ابن عباس أنه سئل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 حَاضِرٌ 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سمسارا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عمرو بن سلمة الجرمی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بحَاضِر یمرّ بنا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النّزول علی ماء یقیمون به ولا یرحلون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للمناهل المحَاضِر ، للاجتماع والحُضُور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جعلوا الحَاضِر اسما للمکان المَحْضُور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نزلنا حَاضِرَ بنی فلان ، فهو فاعل بمعنی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أحاطوا بحَاضِرٍ فعم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هجرة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المکان المَحْضُور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أکل الضّبّ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تَحْضُرُنِی من الله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الملائکة الذین یَحْضُرُونه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طائفة أو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صلاة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مشهودة مَحْضُورَة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تَحْضُرُهَا ملائکة اللیل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الحشوش مُحْتَضَرَةٌ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یحضرها الجنّ والشیاطین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ما بِحَضْرَتِکُم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هو حَاضِرٌ عندکم موجود ، ولا تتکلّفوا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عمرو بن سلمة الجرمی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بِحَضْرَة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علیه الصلاة والسلام ذکر الأیّام وما فی کلّ منها من الخیر والشّرّ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والسّبت أَحْضَرُ ، إلّا أنّ له أشطرا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أکثر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أفعل ، من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bookmarkStart w:id="2361" w:name="pg11386_141924"/>
    </w:p>
    <w:p>
      <w:pPr>
        <w:pStyle w:val="BookText"/>
        <w:rPr/>
      </w:pPr>
      <w:bookmarkEnd w:id="2361"/>
      <w:r>
        <w:rPr>
          <w:rFonts w:ascii="IRNazanin" w:hAnsi="IRNazanin" w:eastAsia="IRNazanin"/>
          <w:color w:val="111111"/>
          <w:sz w:val="28"/>
          <w:sz w:val="28"/>
          <w:szCs w:val="28"/>
          <w:rtl w:val="true"/>
          <w:lang w:bidi="fa-IR"/>
        </w:rPr>
        <w:t xml:space="preserve">حُضِرَ فلانٌ واحْتُضِرَ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دنا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بالخاء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له أشطرا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له خیرا مع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الدّهر أشطره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نال خیره وشرّه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رسول الله صلی‌الله‌علیه‌وسلم فی ثوبین حَضُورِیَّیْن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منسوبان إلی حَضُور ، وهی قریة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بفتح الحاء وکسر 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یسیل علیه فیض النّقیع ، بالنّون</w:t>
      </w:r>
      <w:r>
        <w:rPr>
          <w:rFonts w:eastAsia="IRNazanin" w:cs="IRNazanin"/>
          <w:color w:val="111111"/>
          <w:sz w:val="28"/>
          <w:szCs w:val="28"/>
          <w:rtl w:val="true"/>
          <w:lang w:bidi="fa-IR"/>
        </w:rPr>
        <w:t>.</w:t>
      </w:r>
    </w:p>
    <w:p>
      <w:pPr>
        <w:pStyle w:val="Heading5"/>
        <w:numPr>
          <w:ilvl w:val="4"/>
          <w:numId w:val="1"/>
        </w:numPr>
        <w:rPr/>
      </w:pPr>
      <w:bookmarkStart w:id="2362" w:name="__RefHeading___Toc309204_73709187"/>
      <w:bookmarkStart w:id="2363" w:name="_Toc1006"/>
      <w:bookmarkEnd w:id="2362"/>
      <w:r>
        <w:rPr>
          <w:rtl w:val="true"/>
        </w:rPr>
        <w:t>حضرم</w:t>
      </w:r>
      <w:bookmarkEnd w:id="2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مصعب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یمشی فی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النّعل المنسوبة إلی حضرموت المتّخذة بها</w:t>
      </w:r>
      <w:r>
        <w:rPr>
          <w:rFonts w:eastAsia="IRNazanin" w:cs="IRNazanin"/>
          <w:color w:val="111111"/>
          <w:sz w:val="28"/>
          <w:szCs w:val="28"/>
          <w:rtl w:val="true"/>
          <w:lang w:bidi="fa-IR"/>
        </w:rPr>
        <w:t>.</w:t>
      </w:r>
    </w:p>
    <w:p>
      <w:pPr>
        <w:pStyle w:val="Heading5"/>
        <w:numPr>
          <w:ilvl w:val="4"/>
          <w:numId w:val="1"/>
        </w:numPr>
        <w:rPr/>
      </w:pPr>
      <w:bookmarkStart w:id="2364" w:name="__RefHeading___Toc309206_73709187"/>
      <w:bookmarkStart w:id="2365" w:name="_Toc1007"/>
      <w:bookmarkEnd w:id="2364"/>
      <w:r>
        <w:rPr>
          <w:rtl w:val="true"/>
        </w:rPr>
        <w:t>حضض</w:t>
      </w:r>
      <w:bookmarkEnd w:id="2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جاءته هدیة فلم یجد لها موضعا یضعها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بالحَضِیض ، فإنّما أنا عبد آکل کما یأکل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الأرض وأسفل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فتحرّک الجبل حتّی تساقطت حجارته بالحَضِیض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عن یزید بن المهلّب إلی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العدوّ بعرعرة الجبل ، ونحن بالحَضِیض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غیر موضع ، وهو الحث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حَضَّه ، وحَضَّضَهُ ، والاسم الحِضِّیضَا ، بالکسر والتّشدید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الحِضِّیضَا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بالحُضَض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بضم الضاد الأولی وفتحها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بطاءین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بضاد ثم طاء ، وهو دواء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 یعقد من أبوال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عقّار ، منه مکّی ، ومنه هندیّ ، وهو عصارة شجر معروف له ثمر کالفلفل ، وتسمّی ثمرته الحُضَض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سلیم بن مطیر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برجل قد جاء کأنّه یطلب دواء أو حُضَضًا</w:t>
      </w:r>
      <w:r>
        <w:rPr>
          <w:rFonts w:eastAsia="IRNazanin" w:cs="IRNazanin"/>
          <w:color w:val="111111"/>
          <w:sz w:val="28"/>
          <w:szCs w:val="28"/>
          <w:rtl w:val="true"/>
          <w:lang w:bidi="fa-IR"/>
        </w:rPr>
        <w:t>».</w:t>
      </w:r>
    </w:p>
    <w:p>
      <w:pPr>
        <w:pStyle w:val="Heading5"/>
        <w:numPr>
          <w:ilvl w:val="4"/>
          <w:numId w:val="1"/>
        </w:numPr>
        <w:rPr/>
      </w:pPr>
      <w:bookmarkStart w:id="2366" w:name="__RefHeading___Toc309208_73709187"/>
      <w:bookmarkStart w:id="2367" w:name="_Toc1008"/>
      <w:bookmarkEnd w:id="2366"/>
      <w:r>
        <w:rPr>
          <w:rtl w:val="true"/>
        </w:rPr>
        <w:t>حضن</w:t>
      </w:r>
      <w:bookmarkEnd w:id="236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مُحْتَضِناً أحد ابنی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حاملا له فی حِضْنِه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حِضْنَان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أسید بن حضیر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لعامر بن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بذمّتک لا أنفذ حِضْنَیْک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سطیح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حثحث من حِضْنَیْ ثکن</w:t>
      </w:r>
    </w:p>
    <w:p>
      <w:pPr>
        <w:pStyle w:val="BookText"/>
        <w:rPr/>
      </w:pPr>
      <w:r>
        <w:rPr>
          <w:rFonts w:ascii="Amiri" w:hAnsi="Amiri" w:eastAsia="Amiri" w:cs="Amiri"/>
          <w:color w:val="111111"/>
          <w:sz w:val="28"/>
          <w:sz w:val="28"/>
          <w:szCs w:val="28"/>
          <w:rtl w:val="true"/>
          <w:lang w:bidi="ar-SA"/>
        </w:rPr>
        <w:t xml:space="preserve">وحدیث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بالحِضْنَیْن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مجنّبتی العسکر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عروة 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لقوم طلبوا العلم حتّی إذا نالوا منه صاروا حُضَّاناً لأبناء الملوک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مربّین وکافلین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حَاضِن ، لأن المربّی والکافل یضمّ الطفل إلی حِضْنِه ، وبه سمّیت الحَاضِنَة ، وهی التی تربّی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والحَضَانَة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السّقیفة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إخواننا من الأنصار یریدون أن یَحْضُنُونَا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یخرجونا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حَضَنْتُ الرجل عن الأمر أَحْضُنُه حَضْناً وحَضَانَة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نحّیته عنه وانفردت به دونه ، کأنه جعله فی حضن منه ، أی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أَحْضَنَنِی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أخرجنی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حَضَنَنِی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نعیم أتت رسول الله صلی‌الله‌علیه‌وسلم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نعیما یرید أن یَحْضُنَنِی أمر ابنتی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تَحْضُنْهَا وشاورها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فی 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تُحْضَن زینب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تحجب عن وصیّته ولا یقطع أمر دونها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أکون عبدا حبشیّا فی أعنز حَضَنِیَّات أرعاهنّ حتی یدرکنی أجلی أحبّ إلیّ من أن أرمی فی أحد الصّفین بسهم أصبت أم أخطأت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الحَضَنِیَّات منسوبة إلی حَضَن بالتحریک ، وهو جبل بأعالی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أنجد من رأی حَضَناً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غنم حمر وسود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أحد ضرعیها أکبر من الآخر</w:t>
      </w:r>
      <w:r>
        <w:rPr>
          <w:rFonts w:eastAsia="IRNazanin" w:cs="IRNazanin"/>
          <w:color w:val="111111"/>
          <w:sz w:val="28"/>
          <w:szCs w:val="28"/>
          <w:rtl w:val="true"/>
          <w:lang w:bidi="fa-IR"/>
        </w:rPr>
        <w:t xml:space="preserve">. </w:t>
      </w:r>
      <w:bookmarkStart w:id="2368" w:name="pg11386_141927"/>
    </w:p>
    <w:p>
      <w:pPr>
        <w:pStyle w:val="Heading4"/>
        <w:numPr>
          <w:ilvl w:val="3"/>
          <w:numId w:val="1"/>
        </w:numPr>
        <w:rPr/>
      </w:pPr>
      <w:bookmarkStart w:id="2369" w:name="__RefHeading___Toc309210_73709187"/>
      <w:bookmarkStart w:id="2370" w:name="_Toc1009"/>
      <w:bookmarkEnd w:id="2368"/>
      <w:bookmarkEnd w:id="2369"/>
      <w:r>
        <w:rPr>
          <w:rtl w:val="true"/>
        </w:rPr>
        <w:t>(</w:t>
      </w:r>
      <w:r>
        <w:rPr>
          <w:rtl w:val="true"/>
        </w:rPr>
        <w:t>باب الحاء مع الطاء</w:t>
      </w:r>
      <w:r>
        <w:rPr>
          <w:rtl w:val="true"/>
        </w:rPr>
        <w:t>)</w:t>
      </w:r>
      <w:bookmarkEnd w:id="2370"/>
    </w:p>
    <w:p>
      <w:pPr>
        <w:pStyle w:val="Heading5"/>
        <w:numPr>
          <w:ilvl w:val="4"/>
          <w:numId w:val="1"/>
        </w:numPr>
        <w:rPr/>
      </w:pPr>
      <w:bookmarkStart w:id="2371" w:name="__RefHeading___Toc309212_73709187"/>
      <w:bookmarkStart w:id="2372" w:name="_Toc1010"/>
      <w:bookmarkEnd w:id="2371"/>
      <w:r>
        <w:rPr>
          <w:rtl w:val="true"/>
        </w:rPr>
        <w:t>حطط</w:t>
      </w:r>
      <w:bookmarkEnd w:id="2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ابتلاه الله ببلاء فی جسده فهو له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تَحُطُّ عنه خطایاه وذنوبه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فعلة من حَطَّ الشیء یَحُطُّه إذا أنزله وألقاه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فی ذکر حِطَّة بنی إسرائیل ، وهو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حِطَّةٌ نَغْفِرْ لَکُمْ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قولوا حُطَّ عنّا ذنوبنا ، وارتفعت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مسألتنا حطّة ، أو أمرنا حطّة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رسول الله صلی‌الله‌علیه‌وسلم إلی غصن شجرة یابسة فقال بیده فَحَطَّ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حَطَطْتُمُ الرّحال فشدّوا السّروج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قضیتم الحجّ ، وحططتم رحالکم عن الإبل ، وهی الأکوار والمتاع ، فشدّوا السّروج علی الخیل للغزو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سبیعة الأسلمیّة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فحَطَّتْ إلی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مالت إلیه ونزلت بقلبها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تسمّی فی التوراة حَطُوطاً</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309214_73709187"/>
      <w:bookmarkStart w:id="2374" w:name="_Toc1011"/>
      <w:bookmarkEnd w:id="2373"/>
      <w:r>
        <w:rPr>
          <w:rtl w:val="true"/>
        </w:rPr>
        <w:t>حطم</w:t>
      </w:r>
      <w:bookmarkEnd w:id="2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زواج فاطمة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درعک الحَطَمِیَّة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تَحْطِمُ 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العریضة الثّقیلة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منسوبة إلی بطن من عبد القیس یقال لهم حطمة بن محارب کانوا یعملون 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أشبه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صلی‌الله‌علیه‌وسلم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الرّعاء 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العنیف برعایة الإبل فی السّوق والإیراد والإصدار ، ویلقی بعضها علی بعض ، ویعسفها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مثلا لوالی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أیضا حُطَمٌ ، بلا هاء</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قریش إذا رأته فی حرب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الحُطَم احذروا القطم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 قول الحجّاج فی خطبته</w:t>
      </w:r>
    </w:p>
    <w:p>
      <w:pPr>
        <w:pStyle w:val="BookText"/>
        <w:rPr/>
      </w:pPr>
      <w:r>
        <w:rPr>
          <w:rFonts w:ascii="Amiri" w:hAnsi="Amiri" w:eastAsia="Amiri" w:cs="Amiri"/>
          <w:color w:val="111111"/>
          <w:sz w:val="28"/>
          <w:sz w:val="28"/>
          <w:szCs w:val="28"/>
          <w:rtl w:val="true"/>
          <w:lang w:bidi="ar-SA"/>
        </w:rPr>
        <w:t>قد لفّها اللّیل بسوّاق حُطَم</w:t>
      </w:r>
    </w:p>
    <w:p>
      <w:pPr>
        <w:pStyle w:val="BookText"/>
        <w:rPr/>
      </w:pPr>
      <w:r>
        <w:rPr>
          <w:rFonts w:ascii="Amiri" w:hAnsi="Amiri" w:eastAsia="Amiri" w:cs="Amiri"/>
          <w:color w:val="111111"/>
          <w:sz w:val="28"/>
          <w:sz w:val="28"/>
          <w:szCs w:val="28"/>
          <w:rtl w:val="true"/>
          <w:lang w:bidi="ar-SA"/>
        </w:rPr>
        <w:t>أی عسوف عنیف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والحُطَم من أبنیة المبالغة ، وهو الذی یکثر منه 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سمّیت النار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تَحْطِم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جهنم یَحْطِم بعضها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استأذنت أن تدفع من منی قبل حَطْمَة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أن یزدحموا ویحطم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توبة 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یَحْطِمکم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یدوسونکم ویزدحمون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ما بین الرکن والباب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الحجر المخرج منها ، سمی به لأن البیت رفع وترک هو مَحْطُوما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لأنّ العرب کانت تطرح فیه ما طافت به من الثیاب فتبقی حتّی تَنْحَطِم بطول الزمان ، فیکون فعیلا بمعنی 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حَطَمَه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حَطَمْتُمُوه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 فلانا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کبر فیهم ، کأنّهم بما حمّلوه من أثقالهم صیّروه شیخا مَحْطُومَا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هرم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غضب علی رجل فجعل یَتَحَطَّم علیه غیظا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یتلظّی ویتوقّد ، مأخوذ من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نخرج سنة 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السنة الشدیدة الجدب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أبا سفیان عند حَطْم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جاءت فی کتاب أبی موسی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الذی حطم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ثلم فبقی منقطعا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یرید عند مضیق الجبل ، حیث یزحم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نصر الحمیدی فی کتابه بالخاء المعجمة ، وفسّرها فی غریبه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الخطم والخطمة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زعن الجبل ، وهو الأنف النادر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جاء فی کتاب البخاری ، وهو أخرج الحدیث فیما قرأناه ورأیناه من نسخ کتابه </w:t>
      </w:r>
      <w:bookmarkStart w:id="2375" w:name="pg11386_141931"/>
    </w:p>
    <w:p>
      <w:pPr>
        <w:pStyle w:val="BookText"/>
        <w:rPr/>
      </w:pPr>
      <w:bookmarkEnd w:id="2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حَطْم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مضبوطا ، فإن صحّت الرّوایة به ولم یکن تحریفا من الکتبة فیکون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یحبسه فی الموضع المتضایق الذی تَتَحَطَّم فیه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یدوس بعضها بعضا ، ویزحم بعضها بعضا فیراها جمیعها ، وتکثر فی عینه بمرورها فی ذلک الموضع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أراد بحبسه عند خطم الجبل علی ما شرحه الحمیدی ، فإنّ الأنف النّادر من الجبل یضیِّق الموضع الذی یخرج فیه</w:t>
      </w:r>
      <w:r>
        <w:rPr>
          <w:rFonts w:eastAsia="IRNazanin" w:cs="IRNazanin"/>
          <w:color w:val="111111"/>
          <w:sz w:val="28"/>
          <w:szCs w:val="28"/>
          <w:rtl w:val="true"/>
          <w:lang w:bidi="fa-IR"/>
        </w:rPr>
        <w:t>.</w:t>
      </w:r>
    </w:p>
    <w:p>
      <w:pPr>
        <w:pStyle w:val="Heading5"/>
        <w:numPr>
          <w:ilvl w:val="4"/>
          <w:numId w:val="1"/>
        </w:numPr>
        <w:rPr/>
      </w:pPr>
      <w:bookmarkStart w:id="2376" w:name="__RefHeading___Toc309216_73709187"/>
      <w:bookmarkStart w:id="2377" w:name="_Toc1012"/>
      <w:bookmarkEnd w:id="2376"/>
      <w:r>
        <w:rPr>
          <w:rtl w:val="true"/>
        </w:rPr>
        <w:t>حطا</w:t>
      </w:r>
      <w:bookmarkEnd w:id="2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صلی‌الله‌علیه‌وسلم بقفای فحَطَانِی حَطْوَة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به الرّاوی عیر 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w:t>
      </w:r>
      <w:r>
        <w:rPr>
          <w:rStyle w:val="FootnoteAnchor"/>
          <w:rtl w:val="true"/>
        </w:rPr>
        <w:footnoteReference w:id="212"/>
      </w:r>
      <w:r>
        <w:rPr>
          <w:rFonts w:ascii="Amiri" w:hAnsi="Amiri" w:eastAsia="Amiri" w:cs="Amiri"/>
          <w:color w:val="111111"/>
          <w:sz w:val="28"/>
          <w:sz w:val="28"/>
          <w:szCs w:val="28"/>
          <w:rtl w:val="true"/>
          <w:lang w:bidi="ar-SA"/>
        </w:rPr>
        <w:t>الشّیء مزعزعا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شمر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حَطَأَهُ یَحْطَؤُه حَطْأً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دفعه بکفه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الحَطْء إلّا ضربة بالکفّ بین الکتفین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لمعاویة حین ولّی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لبّثک السّهمیّ أن حَطَا بک إذ تشاورتما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دفعک عن رأیک</w:t>
      </w:r>
      <w:r>
        <w:rPr>
          <w:rFonts w:eastAsia="IRNazanin" w:cs="IRNazanin"/>
          <w:color w:val="111111"/>
          <w:sz w:val="28"/>
          <w:szCs w:val="28"/>
          <w:rtl w:val="true"/>
          <w:lang w:bidi="fa-IR"/>
        </w:rPr>
        <w:t>.</w:t>
      </w:r>
    </w:p>
    <w:p>
      <w:pPr>
        <w:pStyle w:val="Heading4"/>
        <w:numPr>
          <w:ilvl w:val="3"/>
          <w:numId w:val="1"/>
        </w:numPr>
        <w:rPr/>
      </w:pPr>
      <w:bookmarkStart w:id="2378" w:name="__RefHeading___Toc309218_73709187"/>
      <w:bookmarkStart w:id="2379" w:name="_Toc1013"/>
      <w:bookmarkEnd w:id="2378"/>
      <w:r>
        <w:rPr>
          <w:rtl w:val="true"/>
        </w:rPr>
        <w:t>(</w:t>
      </w:r>
      <w:r>
        <w:rPr>
          <w:rtl w:val="true"/>
        </w:rPr>
        <w:t>باب الحاء مع الظاء</w:t>
      </w:r>
      <w:r>
        <w:rPr>
          <w:rtl w:val="true"/>
        </w:rPr>
        <w:t>)</w:t>
      </w:r>
      <w:bookmarkEnd w:id="2379"/>
    </w:p>
    <w:p>
      <w:pPr>
        <w:pStyle w:val="Heading5"/>
        <w:numPr>
          <w:ilvl w:val="4"/>
          <w:numId w:val="1"/>
        </w:numPr>
        <w:rPr/>
      </w:pPr>
      <w:bookmarkStart w:id="2380" w:name="__RefHeading___Toc309220_73709187"/>
      <w:bookmarkStart w:id="2381" w:name="_Toc1014"/>
      <w:bookmarkEnd w:id="2380"/>
      <w:r>
        <w:rPr>
          <w:rtl w:val="true"/>
        </w:rPr>
        <w:t>حظر</w:t>
      </w:r>
      <w:bookmarkEnd w:id="2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یلج حَظِیرَة القدس مدمن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بحظیرة القدس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یحاط علیه لتأوی إلیه الغنم والإبل ، یقیهما البرد والرّیح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حمی فی الأراک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أراکة فی حِظَاری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الأرض التی فیها الزرع المحاط علیها کالحَظِیرَة ، وتفتح الحاء وتکسر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تلک الأراکة التی ذکرها فی الأرض التی أحیاها قبل أن یحییها ، فلم یملکها بالإحیاء وملک الأرض دونها ؛ إذ کانت مرعی للسّارحة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أتته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ادع الله لی فلقد دفنت ثلاثة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احْتَظَرْتِ بحِظَارٍ شدید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الحِظَار ، أراد لقد احتمیت بحمی عظیم من النار یقیک حرّها ویؤمّنک دخولها</w:t>
      </w:r>
      <w:r>
        <w:rPr>
          <w:rFonts w:eastAsia="IRNazanin" w:cs="IRNazanin"/>
          <w:color w:val="111111"/>
          <w:sz w:val="28"/>
          <w:szCs w:val="28"/>
          <w:rtl w:val="true"/>
          <w:lang w:bidi="fa-IR"/>
        </w:rPr>
        <w:t xml:space="preserve">. </w:t>
      </w:r>
      <w:bookmarkStart w:id="2382" w:name="pg11386_141933"/>
    </w:p>
    <w:p>
      <w:pPr>
        <w:pStyle w:val="BookText"/>
        <w:rPr/>
      </w:pPr>
      <w:bookmarkEnd w:id="2382"/>
      <w:r>
        <w:rPr>
          <w:rFonts w:ascii="IRNazanin" w:hAnsi="IRNazanin" w:eastAsia="IRNazanin"/>
          <w:color w:val="111111"/>
          <w:sz w:val="28"/>
          <w:sz w:val="28"/>
          <w:szCs w:val="28"/>
          <w:rtl w:val="true"/>
          <w:lang w:bidi="fa-IR"/>
        </w:rPr>
        <w:t xml:space="preserve">ومنه حدیث 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صاحب الأرض علی المساقی شدّ الحِظَار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حائط البستان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أکیدر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یُحْظَر علیکم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تمنعون من الزراعة حیث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عَطاءُ رَبِّکَ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وکثیرا ما یرد فی الحدیث ذکر المَحْظُور ، ویراد به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حَظَرْت الشیء إذا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إلی المنع</w:t>
      </w:r>
      <w:r>
        <w:rPr>
          <w:rFonts w:eastAsia="Amiri" w:cs="Amiri" w:ascii="Amiri" w:hAnsi="Amiri"/>
          <w:color w:val="111111"/>
          <w:sz w:val="28"/>
          <w:szCs w:val="28"/>
          <w:rtl w:val="true"/>
          <w:lang w:bidi="ar-SA"/>
        </w:rPr>
        <w:t>.</w:t>
      </w:r>
    </w:p>
    <w:p>
      <w:pPr>
        <w:pStyle w:val="Heading5"/>
        <w:numPr>
          <w:ilvl w:val="4"/>
          <w:numId w:val="1"/>
        </w:numPr>
        <w:rPr/>
      </w:pPr>
      <w:bookmarkStart w:id="2383" w:name="__RefHeading___Toc309222_73709187"/>
      <w:bookmarkStart w:id="2384" w:name="_Toc1015"/>
      <w:bookmarkEnd w:id="2383"/>
      <w:r>
        <w:rPr>
          <w:rtl w:val="true"/>
        </w:rPr>
        <w:t>حظظ</w:t>
      </w:r>
      <w:bookmarkEnd w:id="2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حَظَّ الرجل نفاق أیّمه وموضع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حَظِیظ ومَحْظُوظ ، أی من حَظَّه أن یرغب فی أیّمه ، وهی التی لا زوج لها من بناته وأخواته ، ولا یرغب عنهنّ ، وأن یکون حقّه فی ذمّة مأمون جحوده وتهضّمه ، ثقة وفیّ به</w:t>
      </w:r>
      <w:r>
        <w:rPr>
          <w:rFonts w:eastAsia="Amiri" w:cs="Amiri" w:ascii="Amiri" w:hAnsi="Amiri"/>
          <w:color w:val="111111"/>
          <w:sz w:val="28"/>
          <w:szCs w:val="28"/>
          <w:rtl w:val="true"/>
          <w:lang w:bidi="ar-SA"/>
        </w:rPr>
        <w:t>.</w:t>
      </w:r>
    </w:p>
    <w:p>
      <w:pPr>
        <w:pStyle w:val="Heading5"/>
        <w:numPr>
          <w:ilvl w:val="4"/>
          <w:numId w:val="1"/>
        </w:numPr>
        <w:rPr/>
      </w:pPr>
      <w:bookmarkStart w:id="2385" w:name="__RefHeading___Toc309224_73709187"/>
      <w:bookmarkStart w:id="2386" w:name="_Toc1016"/>
      <w:bookmarkEnd w:id="2385"/>
      <w:r>
        <w:rPr>
          <w:rtl w:val="true"/>
        </w:rPr>
        <w:t>حظا</w:t>
      </w:r>
      <w:bookmarkEnd w:id="2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موسی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طلحة وأنا متصبّح فأخذ النّعل فحَظَانِی بها حَظَیَات ذوات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ضربنی بها ، کذا روی بالظاء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أعرفها بالطاء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بالظاء 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من الحَظْوَة بالفتح ، وهو السّهم الصغیر الذی لا نصل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کلّ قضیب ثابت فی أصل فهو حَظْوَة ، فإن کانت اللفظة محفوظة فیکون قد استعار القضیب أو السّهم للنّعل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حَظَاه بالحَظْوة إذا ضربه بها ، کما یقال عصاه بالعصا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تزوّجنی رسول الله صلی‌الله‌علیه‌وسلم فی شوال وبنی بی فی شوال ، فأیّ نسائه کان أَحْظَی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أقرب إلیه منّی وأسعد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حَظِیَت المرأة عند زوجها تَحْظَی حُظْوَة وحِظْوَة بالضّم والکسر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سعدت به ودنت من قلبه وأحبّها</w:t>
      </w:r>
      <w:r>
        <w:rPr>
          <w:rFonts w:eastAsia="IRNazanin" w:cs="IRNazanin"/>
          <w:color w:val="111111"/>
          <w:sz w:val="28"/>
          <w:szCs w:val="28"/>
          <w:rtl w:val="true"/>
          <w:lang w:bidi="fa-IR"/>
        </w:rPr>
        <w:t xml:space="preserve">. </w:t>
      </w:r>
      <w:bookmarkStart w:id="2387" w:name="pg11386_141935"/>
    </w:p>
    <w:p>
      <w:pPr>
        <w:pStyle w:val="Heading4"/>
        <w:numPr>
          <w:ilvl w:val="3"/>
          <w:numId w:val="1"/>
        </w:numPr>
        <w:rPr/>
      </w:pPr>
      <w:bookmarkStart w:id="2388" w:name="__RefHeading___Toc309226_73709187"/>
      <w:bookmarkStart w:id="2389" w:name="_Toc1017"/>
      <w:bookmarkEnd w:id="2387"/>
      <w:bookmarkEnd w:id="2388"/>
      <w:r>
        <w:rPr>
          <w:rtl w:val="true"/>
        </w:rPr>
        <w:t>(</w:t>
      </w:r>
      <w:r>
        <w:rPr>
          <w:rtl w:val="true"/>
        </w:rPr>
        <w:t>باب الحاء مع الفاء</w:t>
      </w:r>
      <w:r>
        <w:rPr>
          <w:rtl w:val="true"/>
        </w:rPr>
        <w:t>)</w:t>
      </w:r>
      <w:bookmarkEnd w:id="2389"/>
    </w:p>
    <w:p>
      <w:pPr>
        <w:pStyle w:val="Heading5"/>
        <w:numPr>
          <w:ilvl w:val="4"/>
          <w:numId w:val="1"/>
        </w:numPr>
        <w:rPr/>
      </w:pPr>
      <w:bookmarkStart w:id="2390" w:name="__RefHeading___Toc309228_73709187"/>
      <w:bookmarkStart w:id="2391" w:name="_Toc1018"/>
      <w:bookmarkEnd w:id="2390"/>
      <w:r>
        <w:rPr>
          <w:rtl w:val="true"/>
        </w:rPr>
        <w:t>حفد</w:t>
      </w:r>
      <w:bookmarkEnd w:id="2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مَحْفُود محشود ، لا عابس ، ولا مفند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یخدمه أصحابه ویعظّمونه ویسرعون فی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حَفَدْت وأَحْفَدْتُ ، فأنا حَافِد ومَحْفُودٌ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وحَفَدٌ وحَفَدَة جمع حَافِد ، کخدم وکفرة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بالنّعم مَحْفُود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دعاء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وإلیک نسعی ونَحْفِد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نسرع فی العمل والخدمة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عمر ، وذکر له عثمان للخلافة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 حَفْدَه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إسراعه فی مرضات أقاربه</w:t>
      </w:r>
      <w:r>
        <w:rPr>
          <w:rFonts w:eastAsia="IRNazanin" w:cs="IRNazanin"/>
          <w:color w:val="111111"/>
          <w:sz w:val="28"/>
          <w:szCs w:val="28"/>
          <w:rtl w:val="true"/>
          <w:lang w:bidi="fa-IR"/>
        </w:rPr>
        <w:t>.</w:t>
      </w:r>
    </w:p>
    <w:p>
      <w:pPr>
        <w:pStyle w:val="Heading5"/>
        <w:numPr>
          <w:ilvl w:val="4"/>
          <w:numId w:val="1"/>
        </w:numPr>
        <w:rPr/>
      </w:pPr>
      <w:bookmarkStart w:id="2392" w:name="__RefHeading___Toc309230_73709187"/>
      <w:bookmarkStart w:id="2393" w:name="_Toc1019"/>
      <w:bookmarkEnd w:id="2392"/>
      <w:r>
        <w:rPr>
          <w:rtl w:val="true"/>
        </w:rPr>
        <w:t>حفر</w:t>
      </w:r>
      <w:bookmarkEnd w:id="2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النبی صلی‌الله‌علیه‌وسلم عن التّوبة النّصوح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النّدم علی الذنب حین یفرط منک ، وتستغفر الله بندامتک عند الحَافِر ، ثم لا تعود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لکرامة الفرس عندهم ونفاستهم بها لا یبیعونها إلّا بالنّقد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عند الحَافِر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 بیع ذات الحَافِر ، وسیّروه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جعل الحافر فی معنی الدّابّة نفسها ، وکثر استعماله من غیر ذکر الذّات ألحقت به علامة التأنیث ، إشعارا بتسمیة الذّات بها ، أو هی فاعلة من الحَفْر ، لأنّ الفرس بشدّة دوسها تَحْفِر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الأصل ، ثم کثر حتی استعمل فی کل أوّلیّة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حَافِرِه وحَافِرَتِه ، وفعل کذا عند الحَافِر والحَافِرَة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تنجیز النّدامة والاستغفار عند مواقعة الذّنب من غیر تأخیر ، لأن التأخیر من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مع أو للاستعانة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تطلب مغفرة الله بأن تندم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 ، أو للعطف علی معنی النّدم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یترک علی حالته حتّی یردّ إلی حَافِرَتِه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 تأسیسه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سراقة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أعمالنا التی نعمل أمؤاخذون بها عند الحَافِر ؛ خیر فخیر ، أو شرّ فشرّ ، أو شیء سبقت به المقادیر وجفّت به الأقلام؟</w:t>
      </w:r>
      <w:r>
        <w:rPr>
          <w:rFonts w:eastAsia="IRNazanin" w:cs="IRNazanin"/>
          <w:color w:val="111111"/>
          <w:sz w:val="28"/>
          <w:szCs w:val="28"/>
          <w:rtl w:val="true"/>
          <w:lang w:bidi="fa-IR"/>
        </w:rPr>
        <w:t xml:space="preserve">». </w:t>
      </w:r>
      <w:bookmarkStart w:id="2394" w:name="pg11386_141937"/>
    </w:p>
    <w:p>
      <w:pPr>
        <w:pStyle w:val="BookText"/>
        <w:rPr/>
      </w:pPr>
      <w:bookmarkEnd w:id="2394"/>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بفتح الحاء والفاء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رکایا احْتَفَرَها علی جادّة البصرة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وکسر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بالأردن نزل عنده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بضم الحاء وفتح الفاء ، فمنزل بین ذی الحلیفة وملل ، یسلکه الحاجّ</w:t>
      </w:r>
      <w:r>
        <w:rPr>
          <w:rFonts w:eastAsia="IRNazanin" w:cs="IRNazanin"/>
          <w:color w:val="111111"/>
          <w:sz w:val="28"/>
          <w:szCs w:val="28"/>
          <w:rtl w:val="true"/>
          <w:lang w:bidi="fa-IR"/>
        </w:rPr>
        <w:t>.</w:t>
      </w:r>
    </w:p>
    <w:p>
      <w:pPr>
        <w:pStyle w:val="Heading5"/>
        <w:numPr>
          <w:ilvl w:val="4"/>
          <w:numId w:val="1"/>
        </w:numPr>
        <w:rPr/>
      </w:pPr>
      <w:bookmarkStart w:id="2395" w:name="__RefHeading___Toc309232_73709187"/>
      <w:bookmarkStart w:id="2396" w:name="_Toc1020"/>
      <w:bookmarkEnd w:id="2395"/>
      <w:r>
        <w:rPr>
          <w:rtl w:val="true"/>
        </w:rPr>
        <w:t>حفز</w:t>
      </w:r>
      <w:bookmarkEnd w:id="2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أشراط الساعة حَفْزُ الموت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حَفْزُ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والإعجال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بکرة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دبّ إلی الصّفّ راکعا وقد حَفَزَه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فخذیه جناحان یَحْفِزُ بهما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الصلاة والسلام أتی بتمر فجعل یقسمه وهو مُحْتَفِز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مستعجل مستوفز یرید القیام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عنده القدر فاحْتَفَزَ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قلق وشخص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جالسا علی ورکیه کأنه ینهض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المرأة فَلْتَحْتَفِز إذا جلست وإذا سجدت ولا تخوّی کما یخوّی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تتضامّ وتجتمع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یوسّع لمن أتاه ، فإذا لم یجد متّسعا تَحَفَّزَ له تَحَفُّزاً</w:t>
      </w:r>
      <w:r>
        <w:rPr>
          <w:rFonts w:eastAsia="Amiri" w:cs="Amiri" w:ascii="Amiri" w:hAnsi="Amiri"/>
          <w:color w:val="111111"/>
          <w:sz w:val="28"/>
          <w:szCs w:val="28"/>
          <w:rtl w:val="true"/>
          <w:lang w:bidi="ar-SA"/>
        </w:rPr>
        <w:t>».</w:t>
      </w:r>
    </w:p>
    <w:p>
      <w:pPr>
        <w:pStyle w:val="Heading5"/>
        <w:numPr>
          <w:ilvl w:val="4"/>
          <w:numId w:val="1"/>
        </w:numPr>
        <w:rPr/>
      </w:pPr>
      <w:bookmarkStart w:id="2397" w:name="__RefHeading___Toc309234_73709187"/>
      <w:bookmarkStart w:id="2398" w:name="_Toc1021"/>
      <w:bookmarkEnd w:id="2397"/>
      <w:r>
        <w:rPr>
          <w:rtl w:val="true"/>
        </w:rPr>
        <w:t>حفش</w:t>
      </w:r>
      <w:bookmarkEnd w:id="2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ابن اللّتبیّة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وجّهه ساعیا علی الزکاة ، فرجع بمال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قعد فی حِفْشِ أمّه فینظر أیهدی إلیه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الحِفْشُ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 ، شبّه به بیت أمّه فی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الحِفْشُ البیت الصغیر الذّلیل القریب السّمک ، سمّی به لضیقه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الانضمام والاجتماع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المعتدّة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إذا توفّی عنها زوجها دخلت حِفْشاً ، ولبست شرّ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 xml:space="preserve">. </w:t>
      </w:r>
      <w:bookmarkStart w:id="2399" w:name="pg11386_141939"/>
    </w:p>
    <w:p>
      <w:pPr>
        <w:pStyle w:val="Heading5"/>
        <w:numPr>
          <w:ilvl w:val="4"/>
          <w:numId w:val="1"/>
        </w:numPr>
        <w:rPr/>
      </w:pPr>
      <w:bookmarkStart w:id="2400" w:name="__RefHeading___Toc309236_73709187"/>
      <w:bookmarkStart w:id="2401" w:name="_Toc1022"/>
      <w:bookmarkEnd w:id="2399"/>
      <w:bookmarkEnd w:id="2400"/>
      <w:r>
        <w:rPr>
          <w:rtl w:val="true"/>
        </w:rPr>
        <w:t>حفظ</w:t>
      </w:r>
      <w:bookmarkEnd w:id="2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أُحْفِظَ الناس ، وأن یقاتلوا عن أهلیهم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أغضبهم ، من الحَفِیظَة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فبدرت منّی کلمة أَحْفَظْتُهُ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أغضبته</w:t>
      </w:r>
      <w:r>
        <w:rPr>
          <w:rFonts w:eastAsia="Amiri" w:cs="Amiri" w:ascii="Amiri" w:hAnsi="Amiri"/>
          <w:color w:val="111111"/>
          <w:sz w:val="28"/>
          <w:szCs w:val="28"/>
          <w:rtl w:val="true"/>
          <w:lang w:bidi="ar-SA"/>
        </w:rPr>
        <w:t>.</w:t>
      </w:r>
    </w:p>
    <w:p>
      <w:pPr>
        <w:pStyle w:val="Heading5"/>
        <w:numPr>
          <w:ilvl w:val="4"/>
          <w:numId w:val="1"/>
        </w:numPr>
        <w:rPr/>
      </w:pPr>
      <w:bookmarkStart w:id="2402" w:name="__RefHeading___Toc309238_73709187"/>
      <w:bookmarkStart w:id="2403" w:name="_Toc1023"/>
      <w:bookmarkEnd w:id="2402"/>
      <w:r>
        <w:rPr>
          <w:rtl w:val="true"/>
        </w:rPr>
        <w:t>حفف</w:t>
      </w:r>
      <w:bookmarkEnd w:id="2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أهل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فیَحُفُّونَهم بأجنحتهم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یطوفون بهم ویدورون حولهم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حَفَّتْهُم الملائکة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حَفَّنَا أو رفّنا فلیقتصد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مدحنا فلا یغلونّ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الکرامة التامة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 الله مکان البیت غمامة ، فکانت حِفَافَ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محدقة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وحِفَافَا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أصلع ، له حِفَافٌ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ینکشف الشّعر عن وسط رأسه ویبقی ما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علیه الصلاة والسلام لم یشبع من طعام إلّا علی حَفَفٍ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وقلة المعیشة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حَفَفٌ وحُفُوف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وحَفَّت الأرض إذا یبس 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یشبع إلّا والحال عنده خلاف الرّخاء والخصب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وفد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بلغ سنّا وهو حَافُ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یابسه وقحله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وجدت أبا عبیدة؟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ضیق عیش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معاویة أنّ عبد الله بن جعفر حَفَّفَ وجهد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 ماله</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309240_73709187"/>
      <w:bookmarkStart w:id="2405" w:name="_Toc1024"/>
      <w:bookmarkEnd w:id="2404"/>
      <w:r>
        <w:rPr>
          <w:rtl w:val="true"/>
        </w:rPr>
        <w:t>حفل</w:t>
      </w:r>
      <w:bookmarkEnd w:id="240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مُحَفَّلَة وردّها فلیردّ معها 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البقرة ، أو الناقة ، لا یحلبها صاحبها أیّاما حتی یجتمع لبنها فی ضرعها ، فإذا احتلبها المشتری حسبها غزیرة ، </w:t>
      </w:r>
      <w:bookmarkStart w:id="2406" w:name="pg11386_141941"/>
    </w:p>
    <w:p>
      <w:pPr>
        <w:pStyle w:val="BookText"/>
        <w:rPr/>
      </w:pPr>
      <w:bookmarkEnd w:id="2406"/>
      <w:r>
        <w:rPr>
          <w:rFonts w:ascii="Amiri" w:hAnsi="Amiri" w:eastAsia="Amiri" w:cs="Amiri"/>
          <w:color w:val="111111"/>
          <w:sz w:val="28"/>
          <w:sz w:val="28"/>
          <w:szCs w:val="28"/>
          <w:rtl w:val="true"/>
          <w:lang w:bidi="ar-SA"/>
        </w:rPr>
        <w:t xml:space="preserve">فزاد فی ثمنها ، ثم یظهر له بعد ذلک نقص لبنها عن أیام تَحْفِیلِها ، سمّیت مُحَفَّلَة ، لأن اللبن حُفَّلٌ فی ضرعها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تصف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 حَفَلَت له ودرّت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جمعت اللّبن فی ثدیها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حلیمة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کثیرة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موسی وشعیب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فاستنکر أبوهما سرعة صدرهما بغنمهما حُفَّلاً 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جمع 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ممتلئة الضّروع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فی صفة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ودفقت فی مَحَافِلِها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مَحْفِل ، أو مُحْتَفَلٌ ، حیث یَحْتَفِل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وتبقی حُفَالَة کحُفَالَة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رذالة من الناس کردیء التّمر ونفایته ، وهو مثل الحثالة بالثاء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رقیة 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 تکتحل وتَحْتَفِلُ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تتزیّن وتحتشد للزّینة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حَفَلْتُ الشیء ، إذا جلوته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مجتمع الناس ، ویجمع علی المَحَافلِ</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309242_73709187"/>
      <w:bookmarkStart w:id="2408" w:name="_Toc1025"/>
      <w:bookmarkEnd w:id="2407"/>
      <w:r>
        <w:rPr>
          <w:rtl w:val="true"/>
        </w:rPr>
        <w:t>حفن</w:t>
      </w:r>
      <w:bookmarkEnd w:id="2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حَفْنَةٌ من حَفَنَات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إنا علی کثرتنا یوم القیامة قلیل عند الله کالحَفْنَة ، وهی ملء الکفّ ، علی جهة المجاز والتّمثیل ، تعالی الله عن التشبیه ، وهو کالحدیث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حثیة من حثیات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المقوقس أهدی إلی رسول الله صلی‌الله‌علیه‌وسلم ماریة من حَفْن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بفتح الحاء وسکون الفاء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صعید مصر ، ولها ذکر فی حدیث الحسن بن علی رضی الله عنهما مع معاویة</w:t>
      </w:r>
      <w:r>
        <w:rPr>
          <w:rFonts w:eastAsia="IRNazanin" w:cs="IRNazanin"/>
          <w:color w:val="111111"/>
          <w:sz w:val="28"/>
          <w:szCs w:val="28"/>
          <w:rtl w:val="true"/>
          <w:lang w:bidi="fa-IR"/>
        </w:rPr>
        <w:t>.</w:t>
      </w:r>
    </w:p>
    <w:p>
      <w:pPr>
        <w:pStyle w:val="Heading5"/>
        <w:numPr>
          <w:ilvl w:val="4"/>
          <w:numId w:val="1"/>
        </w:numPr>
        <w:rPr/>
      </w:pPr>
      <w:bookmarkStart w:id="2409" w:name="__RefHeading___Toc309244_73709187"/>
      <w:bookmarkStart w:id="2410" w:name="_Toc1026"/>
      <w:bookmarkEnd w:id="2409"/>
      <w:r>
        <w:rPr>
          <w:rtl w:val="true"/>
        </w:rPr>
        <w:t>حفا</w:t>
      </w:r>
      <w:bookmarkEnd w:id="241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عجوزا دخلت علیه فسألها فَأَحْفَی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تأتینا فی زمن خدیجة ، وإنّ کرم العهد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أَحْفَی فلان بصاحبه ، وحُفِیَ به ، وتَحَفَّی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بالغ فی برّه والسّؤال عن حاله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حدیث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سألوا النبی صلی‌الله‌علیه‌وسلم حتی أَحْفَوْه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استقصوا فی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أویسا القرنیّ فاحْتَفَاه وأکرمه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الأشعث سلّم علیه فردّ علیه‌السلام بغیر 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مبالغ فی الرّدّ والسؤال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السواک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 السواک حتی کدت أُحْفِی 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استقصی علی أسنانی فأذهبها بالتّسوّک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أن تُحْفَی الشّوارب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یبالغ فی قصّها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یقول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نصیب جهنم من ذرّیتک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کم؟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مائة تسعة وتسعین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احْتُفِینَا إذا ، فما ذا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استؤصلنا ، من إِحْفَاء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استؤصل فقد احْتُفِیَ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تحصدوهم حصدا ، وأَحْفَی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أمالها وصفا للحصد والمبالغة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ابن عباس أن یکتب إلیّ ویُحْفِی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یمسک عنی بعض ما عنده مما لا أحتمله ، وإن حمل الإِحْفَاء بمعنی المبالغة فیکون عنّی بمعنی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بمعنی المبالغة فی البرّ به والنصیحة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بالخاء المعجمة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عطس عند النبی صلی‌الله‌علیه‌وسلم فوق ثلاث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منعتنا أن نشمّتک بعد الثلاث ، لأنه إنما یشمّت فی الأولی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 ویروی 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شدّدت علینا الأمر حتی قطعتنا عن تشمیتک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والشّدّ من باب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سلم علی بعض السّلف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 الزّاکیات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قد حَفَوْتَنَا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منعتنا ثواب السّلام حیث استوفیت علینا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تقصّیت ثوابها واستوفیته علینا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الانتعال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لِیُحْفِهما جمیعا أو لینعلهما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لیمش حَافِی الرّجلین </w:t>
      </w:r>
      <w:bookmarkStart w:id="2411" w:name="pg11386_141945"/>
    </w:p>
    <w:p>
      <w:pPr>
        <w:pStyle w:val="BookText"/>
        <w:rPr/>
      </w:pPr>
      <w:bookmarkEnd w:id="2411"/>
      <w:r>
        <w:rPr>
          <w:rFonts w:ascii="IRNazanin" w:hAnsi="IRNazanin" w:eastAsia="IRNazanin"/>
          <w:color w:val="111111"/>
          <w:sz w:val="28"/>
          <w:sz w:val="28"/>
          <w:szCs w:val="28"/>
          <w:rtl w:val="true"/>
          <w:lang w:bidi="fa-IR"/>
        </w:rPr>
        <w:t>أو منتعلهما ، لأنه قد یشقّ علیه المشی بنعل واحدة ، فإنّ وضع إحدی القدمین حَافِیَةً إنما یکون مع التّوقّی من أذی یصیبها ، ویکون وضع القدم المنتعلة علی خلاف ذلک فیختلف حینئذ مشیه الذی اعتاده فلا یأمن العثار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یتصوّر فاعله عند الناس بصورة من إحدی رجلیه أقصر من الأخری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تحلّ لنا المیتة؟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تصطبحوا ، أو تغتبقوا ، أو تَحْتَفِئُوا بها بقلا فشأنکم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تَحْتَفُوا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همز ، من أَحْفَی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تَحْتَفِئُوا مهموزا هو من الحَفَإِ ، وهو البردیّ فباطل ؛ لأن البردیّ لیس من البقول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الحَفَأِ ؛ مهموز مقصور ، وهو أصل البردیّ الأبیض الرّطب منه ، وقد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لم تقتلعوا هذا بعینه فتأکلوه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تَحْتَفُّوا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الفاء ، من احْتَفَفْت الشیء إذا أخذته کلّه ، کما تَحُفُّ المرأة وجهها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تجتفئوا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بالخاء المعجمة وسیذکر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السّباق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بالمدّ 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بالمدینة علی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یقدّم الیاء علی الفاء</w:t>
      </w:r>
      <w:r>
        <w:rPr>
          <w:rFonts w:eastAsia="IRNazanin" w:cs="IRNazanin"/>
          <w:color w:val="111111"/>
          <w:sz w:val="28"/>
          <w:szCs w:val="28"/>
          <w:rtl w:val="true"/>
          <w:lang w:bidi="fa-IR"/>
        </w:rPr>
        <w:t>.</w:t>
      </w:r>
    </w:p>
    <w:p>
      <w:pPr>
        <w:pStyle w:val="Heading4"/>
        <w:numPr>
          <w:ilvl w:val="3"/>
          <w:numId w:val="1"/>
        </w:numPr>
        <w:rPr/>
      </w:pPr>
      <w:bookmarkStart w:id="2412" w:name="__RefHeading___Toc309246_73709187"/>
      <w:bookmarkStart w:id="2413" w:name="_Toc1027"/>
      <w:bookmarkEnd w:id="2412"/>
      <w:r>
        <w:rPr>
          <w:rtl w:val="true"/>
        </w:rPr>
        <w:t>(</w:t>
      </w:r>
      <w:r>
        <w:rPr>
          <w:rtl w:val="true"/>
        </w:rPr>
        <w:t>باب الحاء مع القاف</w:t>
      </w:r>
      <w:r>
        <w:rPr>
          <w:rtl w:val="true"/>
        </w:rPr>
        <w:t>)</w:t>
      </w:r>
      <w:bookmarkEnd w:id="2413"/>
    </w:p>
    <w:p>
      <w:pPr>
        <w:pStyle w:val="Heading5"/>
        <w:numPr>
          <w:ilvl w:val="4"/>
          <w:numId w:val="1"/>
        </w:numPr>
        <w:rPr/>
      </w:pPr>
      <w:bookmarkStart w:id="2414" w:name="__RefHeading___Toc309248_73709187"/>
      <w:bookmarkStart w:id="2415" w:name="_Toc1028"/>
      <w:bookmarkEnd w:id="2414"/>
      <w:r>
        <w:rPr>
          <w:rtl w:val="true"/>
        </w:rPr>
        <w:t>حقب</w:t>
      </w:r>
      <w:bookmarkEnd w:id="2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رأی لحَاقِب ولا لحاقن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احتاج إلی الخلاء فلم یتبرّز فانحصر غائطه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صلاة الحَاقِب والحاقن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 أمر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فسد واحتبس ، من قولهم حقب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تأخّر واحتبس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عبادة بن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فجمعت إبلی ورکبت الفحل فحَقِبَ فتفاجّ یبول فنزلت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احتبس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أن یصیب قضیبه 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الحبل الذی یشدّ علی حقو البعیر فیورثه ذلک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انتزع طلقا من 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الحبل المشدود علی حقو </w:t>
      </w:r>
      <w:bookmarkStart w:id="2416" w:name="pg11386_141947"/>
    </w:p>
    <w:p>
      <w:pPr>
        <w:pStyle w:val="BookText"/>
        <w:rPr/>
      </w:pPr>
      <w:bookmarkEnd w:id="2416"/>
      <w:r>
        <w:rPr>
          <w:rFonts w:ascii="Amiri" w:hAnsi="Amiri" w:eastAsia="Amiri" w:cs="Amiri"/>
          <w:color w:val="111111"/>
          <w:sz w:val="28"/>
          <w:sz w:val="28"/>
          <w:szCs w:val="28"/>
          <w:rtl w:val="true"/>
          <w:lang w:bidi="ar-SA"/>
        </w:rPr>
        <w:t xml:space="preserve">البعیر ، أو من حَقِیبَتِه ، وهی الزیادة </w:t>
      </w:r>
      <w:r>
        <w:rPr>
          <w:rStyle w:val="FootnoteAnchor"/>
          <w:rtl w:val="true"/>
        </w:rPr>
        <w:footnoteReference w:id="215"/>
      </w:r>
      <w:r>
        <w:rPr>
          <w:rFonts w:ascii="IRNazanin" w:hAnsi="IRNazanin" w:eastAsia="IRNazanin"/>
          <w:color w:val="111111"/>
          <w:sz w:val="28"/>
          <w:sz w:val="28"/>
          <w:szCs w:val="28"/>
          <w:rtl w:val="true"/>
          <w:lang w:bidi="fa-IR"/>
        </w:rPr>
        <w:t>التی تجعل فی مؤخّر القتب ، والوعاء الذی یجمع الرجل فیه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یتیما لابن رواحة فخرج بی إلی غزوة مؤتة مردفی علی حَقِیبَة رحله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فأَحْقَبَها عبد الرحمن علی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أردفها خلفه علی حَقِیبَة الرحل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أبی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أَحْقَبَ زاده خلفه علی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جعله وراءه حَقِیبَة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الإمّعة فیکم الیوم المُحْقِب النّاس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یَحْقِب دینه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الذی یقلّد دینه لکل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یجعل دینه تابعا لدین غیره بلا حجّة ولا برهان ولا رویّة ، وهو من الإرداف علی الحَقِیبَة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صفة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نفج الحَقِیبَة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رابی العجز ناتئه ، وهو بضم النون والفاء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انتفج جنبا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ارتفعا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أحد النّفر الذین جاءوا إلی النبی صلی‌الله‌علیه‌وسلم من جنّ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کانوا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 ، ومسا ، وشاصه ، وباصه ، والأَحْقَب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قسّ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وأعبد من تعبّد فی الحِقَبِ</w:t>
      </w:r>
    </w:p>
    <w:p>
      <w:pPr>
        <w:pStyle w:val="BookText"/>
        <w:rPr/>
      </w:pPr>
      <w:r>
        <w:rPr>
          <w:rFonts w:ascii="Amiri" w:hAnsi="Amiri" w:eastAsia="Amiri" w:cs="Amiri"/>
          <w:color w:val="111111"/>
          <w:sz w:val="28"/>
          <w:sz w:val="28"/>
          <w:szCs w:val="28"/>
          <w:rtl w:val="true"/>
          <w:lang w:bidi="ar-SA"/>
        </w:rPr>
        <w:t>جمع حِقْبَة بالکسر وهی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حِقَاب</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309250_73709187"/>
      <w:bookmarkStart w:id="2418" w:name="_Toc1029"/>
      <w:bookmarkEnd w:id="2417"/>
      <w:r>
        <w:rPr>
          <w:rtl w:val="true"/>
        </w:rPr>
        <w:t>حقحق</w:t>
      </w:r>
      <w:bookmarkEnd w:id="2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السّیر الحَقْحَقَة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المتعب من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أن تحمل الدابة علی ما لا تطیقه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السّیر الحَقْحَقَة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إلی الرّفق فی العبادة</w:t>
      </w:r>
      <w:r>
        <w:rPr>
          <w:rFonts w:eastAsia="Amiri" w:cs="Amiri" w:ascii="Amiri" w:hAnsi="Amiri"/>
          <w:color w:val="111111"/>
          <w:sz w:val="28"/>
          <w:szCs w:val="28"/>
          <w:rtl w:val="true"/>
          <w:lang w:bidi="ar-SA"/>
        </w:rPr>
        <w:t>.</w:t>
      </w:r>
    </w:p>
    <w:p>
      <w:pPr>
        <w:pStyle w:val="Heading5"/>
        <w:numPr>
          <w:ilvl w:val="4"/>
          <w:numId w:val="1"/>
        </w:numPr>
        <w:rPr/>
      </w:pPr>
      <w:bookmarkStart w:id="2419" w:name="__RefHeading___Toc309252_73709187"/>
      <w:bookmarkStart w:id="2420" w:name="_Toc1030"/>
      <w:bookmarkEnd w:id="2419"/>
      <w:r>
        <w:rPr>
          <w:rtl w:val="true"/>
        </w:rPr>
        <w:t>حقر</w:t>
      </w:r>
      <w:bookmarkEnd w:id="242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عطس عنده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حَقِرْت ونقرت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 الرجل إذا صار حَقِیراً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ذلیلا</w:t>
      </w:r>
      <w:r>
        <w:rPr>
          <w:rFonts w:eastAsia="Amiri" w:cs="Amiri" w:ascii="Amiri" w:hAnsi="Amiri"/>
          <w:color w:val="111111"/>
          <w:sz w:val="28"/>
          <w:szCs w:val="28"/>
          <w:rtl w:val="true"/>
          <w:lang w:bidi="ar-SA"/>
        </w:rPr>
        <w:t xml:space="preserve">. </w:t>
      </w:r>
      <w:bookmarkStart w:id="2421" w:name="pg11386_141949"/>
    </w:p>
    <w:p>
      <w:pPr>
        <w:pStyle w:val="Heading5"/>
        <w:numPr>
          <w:ilvl w:val="4"/>
          <w:numId w:val="1"/>
        </w:numPr>
        <w:rPr/>
      </w:pPr>
      <w:bookmarkStart w:id="2422" w:name="__RefHeading___Toc309254_73709187"/>
      <w:bookmarkStart w:id="2423" w:name="_Toc1031"/>
      <w:bookmarkEnd w:id="2421"/>
      <w:bookmarkEnd w:id="2422"/>
      <w:r>
        <w:rPr>
          <w:rtl w:val="true"/>
        </w:rPr>
        <w:t>حقف</w:t>
      </w:r>
      <w:bookmarkEnd w:id="2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ظبی حَاقِفٌ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نائم قد انحنی فی نومه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تنائف 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تنائف حَقَائِف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اعوجّ من الرّمل واستطال ، ویجمع علی 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حَقَائِف فجمع الجمع ، إمّا جمع حِقَاف أو أَحْقَاف</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309256_73709187"/>
      <w:bookmarkStart w:id="2425" w:name="_Toc1032"/>
      <w:bookmarkEnd w:id="2424"/>
      <w:r>
        <w:rPr>
          <w:rtl w:val="true"/>
        </w:rPr>
        <w:t>حقق</w:t>
      </w:r>
      <w:bookmarkEnd w:id="2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أسماء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الموجود حَقِیقَة المُتَحَقِّق وجوده وإلهیّته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رؤیا صادقة لیست من أضغاث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فقد رآنی حَقِیقَةً غیر مشبّه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 حَقٌ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واجبا ثابتا له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حَقُ العباد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ثوابهم الذی وعدهم به ، فهو واجب الإنجاز ثابت بوعده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بعدی مع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باطل ، وهو مصدر مؤکّد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أکّد به معنی ألزم طاعتک الذی دلّ علیه لبّیک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حقّا فتؤکّد به ، وتکریره لزیادة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وتعبّدا مفعول 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أعطی کل ذی حَقٍ حَقَّه فلا وصیّة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حظّه ونصیبه الذی فرض 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طعن أوقظ للصلاة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والله إذا ، ولا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حظّ فی الإسلام لمن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الصّلاة مقضیّة إذا ، ولا حقّ مقضیّ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عنقه حُقُوقاً جمّة یجب علیه الخروج من عهدتها وهو غیر قادر علیه فهب أنه قضی حقّ الصلاة فما بال الحُقُوقُ الأخر؟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الضّیف حَقٌ ، فمن أصبح بفنائه ضیف فهو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حقّا من طریق المعروف والمروءة ، ولم یزل قری الضّیف من شیم الکرام ، ومنع القری مذموم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ضاف قوما فأصبح محروما فإنّ نصره حَقٌ علی کل مسلم حتی یأخذ قری لیلته من زرعه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هذا فی الذی یخاف التّلف علی نفسه ولا یجد ما یأکله ، فله أن یتناول من مال الغیر ما یقیم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الفقهاء فی حکم ما یأکله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یلزمه فی مقابلته شیء أم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امرئ مسلم أن یبیت لیلتین إلّا ووصیّته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الأحزم له والأحوط 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المعروف فی الأخلاق الحسنة إلا من جهة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الله حکم علی عباده بوجوب الوصیّة مطلقا ، ثم نسخ الوصیّة للوارث ، فبقی حقّ الرجل فی ماله أن یوصی لغیر الوارث ، وهو ما قدّره الشارع بثلث 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الحضانة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رجلان یَحْتَقَّان فی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یختصمان ویطلب کل واحد منهما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یُحَاقُّنِی فی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کلّم الله أیوب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أتُحَاقُّنِی بخطئک؟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کتابه لحصین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کذا وکذا لا یُحَاقُّه فیها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یغلوا فی القرآن یَحْتَقُّوا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یقول کل واحد منهم الحقّ بیدی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النّساء نصّ الحِقَاق فالعصبة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المخاصمة ، وهو أن یقول کل واحد من الخصمین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ومنتهاه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 الجاریة ما دامت صغیرة فأمّها أولی بها ، فإذا بلغت فالعصبة أولی بأمرها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بلغت نصّ الحِقَاق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بنصّ الحِقَاق بلوغ العقل والإدراک ، لأنه إنّما أراد منتهی الأمر الذی تجب فیه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بلوغ المرأة إلی الحدّ الذی یجوز فیه تزویجها وتصرّفها فی أمرها ، تشبیها </w:t>
      </w:r>
    </w:p>
    <w:p>
      <w:pPr>
        <w:pStyle w:val="BookText"/>
        <w:rPr/>
      </w:pPr>
      <w:r>
        <w:rPr>
          <w:rFonts w:ascii="Amiri" w:hAnsi="Amiri" w:eastAsia="Amiri" w:cs="Amiri"/>
          <w:color w:val="111111"/>
          <w:sz w:val="28"/>
          <w:sz w:val="28"/>
          <w:szCs w:val="28"/>
          <w:rtl w:val="true"/>
          <w:lang w:bidi="ar-SA"/>
        </w:rPr>
        <w:t>بالحِقَاق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 وحِقَّة ، وهو الذی دخل فی السّنة الرابعة ، وعند ذلک یتمکّن من رکوبه وتحمیله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یصیر إلیه حق الأمر ووجوبه ، أو جمع الحِقَّة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حامی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حمی ما یجب علیه حمایته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المؤمن حَقِیقَةَ الإیمان حتی لا یعیب مسلما بعیب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الإیمان ومحضه وکنهه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الزکاة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الإبل ما دخل فی السنة الرابعة إلی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بذلک لأنه اسْتَحَّقّ الرکوب والتّحمیل ، ویجمع علی حِقَاق وحَقَائِق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حِقَاق العرفط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صغارها وشوابّها ، تشبیها بحِقَاق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خرج فی الهاجرة إلی المسجد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أخرجنی إلّا ما أجد من حَاقِ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صادقه وشدّته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بالتخفیف ، من حَاقَ به یَحِیقُ حَیْقاً وحَاقاً إذا أحدق به ، یرید من اشتمال الجوع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مصدر أقامه مقام الاسم ، وهو مع التشدید اسم فاعل من حقّ یحقّ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تأخیر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وتَحْتَقُّونَها إلی شرق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تضیّقون وقتها إلی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حَاقٍ من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ضیق ، هکذا رواه بعض المتأخرین وشرحه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المعروفة بالخاء المعجمة والنون ، وسیجیء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للنساء أن یَحْقُقْنَ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یرکبن حُقَّها ، وهو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علی حاقّ القفا وحقّه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القول علی بنی إسرائیل حتی استغنی الرجال بالرجال والنّساء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وجب ولزم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تلافیت أمرک وهو أشدّ انفضاجا من حُقِ الکَهُول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الکهول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العنکبوت ، وهو جمع 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وأمرک ضعیف</w:t>
      </w:r>
      <w:r>
        <w:rPr>
          <w:rFonts w:eastAsia="IRNazanin" w:cs="IRNazanin"/>
          <w:color w:val="111111"/>
          <w:sz w:val="28"/>
          <w:szCs w:val="28"/>
          <w:rtl w:val="true"/>
          <w:lang w:bidi="fa-IR"/>
        </w:rPr>
        <w:t xml:space="preserve">. </w:t>
      </w:r>
      <w:bookmarkStart w:id="2426" w:name="pg11386_141955"/>
    </w:p>
    <w:p>
      <w:pPr>
        <w:pStyle w:val="BookText"/>
        <w:rPr/>
      </w:pPr>
      <w:bookmarkEnd w:id="2426"/>
      <w:r>
        <w:rPr>
          <w:rFonts w:ascii="Amiri" w:hAnsi="Amiri" w:eastAsia="Amiri" w:cs="Amiri"/>
          <w:color w:val="111111"/>
          <w:sz w:val="28"/>
          <w:sz w:val="28"/>
          <w:szCs w:val="28"/>
          <w:rtl w:val="true"/>
          <w:lang w:bidi="ar-SA"/>
        </w:rPr>
        <w:t xml:space="preserve">وفی حدیث یوسف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عاملا من عمّالی یذکر أنه زرع کلّ حُقٍ 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المرتفعة</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309258_73709187"/>
      <w:bookmarkStart w:id="2428" w:name="_Toc1033"/>
      <w:bookmarkEnd w:id="2427"/>
      <w:r>
        <w:rPr>
          <w:rtl w:val="true"/>
        </w:rPr>
        <w:t>حقل</w:t>
      </w:r>
      <w:bookmarkEnd w:id="2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المُحَاقَلة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المُحَاقَلَة مختلف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اکتراء الأرض بالحنطة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مفسّرا فی الحدیث ، وهو الذی یسمّیه الزّرّاعون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المحارثة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المزارعة علی نصیب معلوم کالثلث والرّبع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بیع الطعام فی سنبله بالبرّ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الزرع قبل 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نهی عنها لأنها من المکیل ، ولا یجوز فیه إذا کانا من جنس واحد إلّا مثلا بمثل ویدا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مجهول لا یدری أیّهما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النّسیئة والمُحَاقَلَة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مفاعلة ، من الحَقْل وهو الزرع إذا تشعّب قبل أن یغلظ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الحَقْل وهی الأرض التی تزرع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ویسمّیه أهل العراق القراح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تصنعون بمُحَاقَلِکم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مزارعکم ، واحدها مَحْقَلَة ، من الحقل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 ، کالمبقلة من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فینا امرأة تَحْقِل علی أربعاء لها سلقا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رواه بعض المتأخّرین وصوّبه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تزرع وتجعل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9" w:name="__RefHeading___Toc309260_73709187"/>
      <w:bookmarkStart w:id="2430" w:name="_Toc1034"/>
      <w:bookmarkEnd w:id="2429"/>
      <w:r>
        <w:rPr>
          <w:rtl w:val="true"/>
        </w:rPr>
        <w:t>حقن</w:t>
      </w:r>
      <w:bookmarkEnd w:id="2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رأی لحَاقِن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حبس بوله ، کالحاقب للغائط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یصلّینّ أحدکم وهو حَاقِنٌ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حَقِنٌ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الحاقن والحقن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فحَقَنَ له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حقنت له دمه إذا منعت من قتله وإراقته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جمعته له وحبسته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الحُقْنَة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یعطی المریض الدّواء من أسفله ، وهی معروفة عند الأطبّاء</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رسول الله صلی‌الله‌علیه‌وسلم بین حَاقِنَتِی وذاقتنی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الوهدة المنخفضة بین التّرقوتین من الحلق</w:t>
      </w:r>
      <w:r>
        <w:rPr>
          <w:rFonts w:eastAsia="IRNazanin" w:cs="IRNazanin"/>
          <w:color w:val="111111"/>
          <w:sz w:val="28"/>
          <w:szCs w:val="28"/>
          <w:rtl w:val="true"/>
          <w:lang w:bidi="fa-IR"/>
        </w:rPr>
        <w:t xml:space="preserve">. </w:t>
      </w:r>
      <w:bookmarkStart w:id="2431" w:name="pg11386_141957"/>
    </w:p>
    <w:p>
      <w:pPr>
        <w:pStyle w:val="Heading5"/>
        <w:numPr>
          <w:ilvl w:val="4"/>
          <w:numId w:val="1"/>
        </w:numPr>
        <w:rPr/>
      </w:pPr>
      <w:bookmarkStart w:id="2432" w:name="__RefHeading___Toc309262_73709187"/>
      <w:bookmarkStart w:id="2433" w:name="_Toc1035"/>
      <w:bookmarkEnd w:id="2431"/>
      <w:bookmarkEnd w:id="2432"/>
      <w:r>
        <w:rPr>
          <w:rtl w:val="true"/>
        </w:rPr>
        <w:t>حقا</w:t>
      </w:r>
      <w:bookmarkEnd w:id="2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أعطی النّساء اللاتی غسّلن ابنته حَقْوَه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أشعرنها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 الحَقْوِ معقد الإزار ، وجمعه أَحْقٍ وأَحْقَاء ، ثم سمّی به الإزار للمجاورة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الأصل حدیث صلة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الرحم فأخذت بِحَقْو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 الرّحم شجنة من الرحمن استعار لها الاستمساک به ، کما یستمسک القریب بقریبه ، والنّسیب بنسیبه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والحَقْو فیه مجاز وتمثیل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بحَقْو فلان إذا استجرت به واعتصمت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وحدیث النعمان یوم نهاوند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هماینکم فی أَحْقِیکُمْ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الأَحْقِی جمع قلّة لِلْحَقْو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الفرع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تزهدن فی جفاء الحَقْو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تزهدن فی تغلیظ الإزار وثخانته لیکون أستر لکنّ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ابن آدم إلّا علی الطّسأة والحَقْوَة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 فهو مَحْقُوٌّ</w:t>
      </w:r>
      <w:r>
        <w:rPr>
          <w:rFonts w:eastAsia="Amiri" w:cs="Amiri" w:ascii="Amiri" w:hAnsi="Amiri"/>
          <w:color w:val="111111"/>
          <w:sz w:val="28"/>
          <w:szCs w:val="28"/>
          <w:rtl w:val="true"/>
          <w:lang w:bidi="ar-SA"/>
        </w:rPr>
        <w:t>.</w:t>
      </w:r>
    </w:p>
    <w:p>
      <w:pPr>
        <w:pStyle w:val="Heading4"/>
        <w:numPr>
          <w:ilvl w:val="3"/>
          <w:numId w:val="1"/>
        </w:numPr>
        <w:rPr/>
      </w:pPr>
      <w:bookmarkStart w:id="2434" w:name="__RefHeading___Toc309264_73709187"/>
      <w:bookmarkStart w:id="2435" w:name="_Toc1036"/>
      <w:bookmarkEnd w:id="2434"/>
      <w:r>
        <w:rPr>
          <w:rtl w:val="true"/>
        </w:rPr>
        <w:t>(</w:t>
      </w:r>
      <w:r>
        <w:rPr>
          <w:rtl w:val="true"/>
        </w:rPr>
        <w:t>باب الحاء مع الکاف</w:t>
      </w:r>
      <w:r>
        <w:rPr>
          <w:rtl w:val="true"/>
        </w:rPr>
        <w:t>)</w:t>
      </w:r>
      <w:bookmarkEnd w:id="2435"/>
    </w:p>
    <w:p>
      <w:pPr>
        <w:pStyle w:val="Heading5"/>
        <w:numPr>
          <w:ilvl w:val="4"/>
          <w:numId w:val="1"/>
        </w:numPr>
        <w:rPr/>
      </w:pPr>
      <w:bookmarkStart w:id="2436" w:name="__RefHeading___Toc309266_73709187"/>
      <w:bookmarkStart w:id="2437" w:name="_Toc1037"/>
      <w:bookmarkEnd w:id="2436"/>
      <w:r>
        <w:rPr>
          <w:rtl w:val="true"/>
        </w:rPr>
        <w:t>حکأ</w:t>
      </w:r>
      <w:bookmarkEnd w:id="2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الحُکَأَة الحُکْأَة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قتلها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الحُکأَةُ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العظاءة بلغة أهل مکة ، وجمعها حُکَاء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بغیر همز ، ویجمع علی حُکَا مقصورا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والحُکَاء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الخنافس ، وإنّما لم یحبّ قتلها لأنّها لا تؤذی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یسمون العظاءة الحُکَأَة ، والجمع الحُکَا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الحُکَاءَة ممدودة ومهموزة ، وهو کما قالت</w:t>
      </w:r>
      <w:r>
        <w:rPr>
          <w:rFonts w:eastAsia="IRNazanin" w:cs="IRNazanin"/>
          <w:color w:val="111111"/>
          <w:sz w:val="28"/>
          <w:szCs w:val="28"/>
          <w:rtl w:val="true"/>
          <w:lang w:bidi="fa-IR"/>
        </w:rPr>
        <w:t>.</w:t>
      </w:r>
    </w:p>
    <w:p>
      <w:pPr>
        <w:pStyle w:val="Heading5"/>
        <w:numPr>
          <w:ilvl w:val="4"/>
          <w:numId w:val="1"/>
        </w:numPr>
        <w:rPr/>
      </w:pPr>
      <w:bookmarkStart w:id="2438" w:name="__RefHeading___Toc309268_73709187"/>
      <w:bookmarkStart w:id="2439" w:name="_Toc1038"/>
      <w:bookmarkEnd w:id="2438"/>
      <w:r>
        <w:rPr>
          <w:rtl w:val="true"/>
        </w:rPr>
        <w:t>حکر</w:t>
      </w:r>
      <w:bookmarkEnd w:id="2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احْتَکَرَ طعاما فهو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اشتراه وحبسه لیقلّ فیغلو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والحُکْرُ والحُکْرَةُ الاسم منه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الحُکْرَةِ</w:t>
      </w:r>
      <w:r>
        <w:rPr>
          <w:rFonts w:eastAsia="Amiri" w:cs="Amiri" w:ascii="Amiri" w:hAnsi="Amiri"/>
          <w:color w:val="111111"/>
          <w:sz w:val="28"/>
          <w:szCs w:val="28"/>
          <w:rtl w:val="true"/>
          <w:lang w:bidi="ar-SA"/>
        </w:rPr>
        <w:t xml:space="preserve">». </w:t>
      </w:r>
      <w:bookmarkStart w:id="2440" w:name="pg11386_141959"/>
    </w:p>
    <w:p>
      <w:pPr>
        <w:pStyle w:val="BookText"/>
        <w:rPr/>
      </w:pPr>
      <w:bookmarkEnd w:id="2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یشتری العیر حُکْرَةً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الحَکْر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والإمساک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وردن الحَکَر القلیل فلا تطعمه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الحَکَر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القلیل المجتمع ، وکذلک القلیل من الطعام واللّبن ، فهو فعل بمعنی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تشربه</w:t>
      </w:r>
      <w:r>
        <w:rPr>
          <w:rFonts w:eastAsia="IRNazanin" w:cs="IRNazanin"/>
          <w:color w:val="111111"/>
          <w:sz w:val="28"/>
          <w:szCs w:val="28"/>
          <w:rtl w:val="true"/>
          <w:lang w:bidi="fa-IR"/>
        </w:rPr>
        <w:t>.</w:t>
      </w:r>
    </w:p>
    <w:p>
      <w:pPr>
        <w:pStyle w:val="Heading5"/>
        <w:numPr>
          <w:ilvl w:val="4"/>
          <w:numId w:val="1"/>
        </w:numPr>
        <w:rPr/>
      </w:pPr>
      <w:bookmarkStart w:id="2441" w:name="__RefHeading___Toc309270_73709187"/>
      <w:bookmarkStart w:id="2442" w:name="_Toc1039"/>
      <w:bookmarkEnd w:id="2441"/>
      <w:r>
        <w:rPr>
          <w:rtl w:val="true"/>
        </w:rPr>
        <w:t>حکک</w:t>
      </w:r>
      <w:bookmarkEnd w:id="2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حسن الخلق ، والإثم ما حَکَ فی نفسک وکرهت أن یطّلع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حَکَ الشیء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منشرح الصّدر به ، وکان فی قلبک منه شیء من الشّک والرّیب ، وأوهمک أنه ذنب وخطیئة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ما حَکَ فی الصّدر وإن أفتاک المفتون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والحَکَّاکَات فإنّها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حَکَّاکة ، وهی المؤثّرة فی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تَحَاکَّت الرّکب قالوا منّا نبیّ ، والله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تماسّت واصطکت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تساویهم فی الشّرف والمنزلة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تجاثیهم علی الرّکب للتّفاخر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جذیلها المُحَکَّک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یستشفی برأیه کما تستشفی الإبل الجربی باحْتِکَاکِها بالعود المُحَکَّک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کثر الاحتکاک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شدید البأس صلب المکسر ، کالجذل المحکّک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أنا دون الأنصار جذل حِکَاکٍ ، فبی تقرن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والتّصغیر للتعظیم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حَکَکْت قرحة دمّیتها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امّمت غایة تقصّیتها وبلغتها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بغلمان یلعبون بالحِکَّة ، فأمر بها فدفنت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لعبة لهم ؛ یأخذون عظما فیَحُکُّونه حتی یبیضّ ، ثم یرمونه بعیدا ، فمن أخذه فهو الغالب</w:t>
      </w:r>
      <w:r>
        <w:rPr>
          <w:rFonts w:eastAsia="IRNazanin" w:cs="IRNazanin"/>
          <w:color w:val="111111"/>
          <w:sz w:val="28"/>
          <w:szCs w:val="28"/>
          <w:rtl w:val="true"/>
          <w:lang w:bidi="fa-IR"/>
        </w:rPr>
        <w:t>.</w:t>
      </w:r>
    </w:p>
    <w:p>
      <w:pPr>
        <w:pStyle w:val="Heading5"/>
        <w:numPr>
          <w:ilvl w:val="4"/>
          <w:numId w:val="1"/>
        </w:numPr>
        <w:rPr/>
      </w:pPr>
      <w:bookmarkStart w:id="2443" w:name="__RefHeading___Toc309272_73709187"/>
      <w:bookmarkStart w:id="2444" w:name="_Toc1040"/>
      <w:bookmarkEnd w:id="2443"/>
      <w:r>
        <w:rPr>
          <w:rtl w:val="true"/>
        </w:rPr>
        <w:t>حکم</w:t>
      </w:r>
      <w:bookmarkEnd w:id="244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الحَاکِم ، وهو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والحکیم </w:t>
      </w:r>
    </w:p>
    <w:p>
      <w:pPr>
        <w:pStyle w:val="BookText"/>
        <w:rPr/>
      </w:pPr>
      <w:r>
        <w:rPr>
          <w:rFonts w:ascii="IRNazanin" w:hAnsi="IRNazanin" w:eastAsia="IRNazanin"/>
          <w:color w:val="111111"/>
          <w:sz w:val="28"/>
          <w:sz w:val="28"/>
          <w:szCs w:val="28"/>
          <w:rtl w:val="true"/>
          <w:lang w:bidi="fa-IR"/>
        </w:rPr>
        <w:t>فعیل بمعنی فاعل ، أو هو الذی یُحْکِم الأشیاء ویتقنها ، فهو فعیل بمعنی 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والحِکْمَةُ عبارة عن معرفة أفضل الأشیاء بأفضل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لمن یحسن دقائق الصّناعات ویتقنها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صفة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الحَاکِم لکم وعلیکم ، أو هو المُحْکَم الذی لا اختلاف فیه ولا اضطراب ، فعیل بمعنی مفعل ، أُحْکِمَ فهو مُحْکَم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المُحْکَم علی عهد 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المفصّل من القرآن ، لأنه لم ینسخ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یکن متشابها ؛ لأنه أحکم بیانه بنفسه ولم یفتقر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یکنّی أبا الحَکَم ، فقال له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الحَکَم ، وکنّاه بأبی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کره له ذلک لئلا یشارک الله تعالی فی صفته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من الشعر کلاما نافعا یمنع من الجهل والسّفه ، وینهی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المواعظ والأمثال التی ینتفع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والفقه والقضاء بالعدل ، وهو مصدر حَکَمَ 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بمعنی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حُکْمٌ وقلیل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فی قریش ، والحُکْمُ فی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خصّهم بالحُکْم ؛ لأن أکثر فقهاء الصحابة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معاذ بن جبل ، وأبیّ بن کعب ، وزید بن ثابت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 حَاکَمْت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رفعت الحکم إلیک فلا حکم إلّا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خاصمت فی طلب الحکم وإبطال من نازعنی فی الدین ، وهی مفاعلة من الحکم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للمُحَکَّمِین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بفتح الکاف وکسرها ، فالفتح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یقعون فی ید العدوّ فیخیّرون بین الشرک والقتل فیختارون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من أصحاب </w:t>
      </w:r>
    </w:p>
    <w:p>
      <w:pPr>
        <w:pStyle w:val="BookText"/>
        <w:rPr/>
      </w:pPr>
      <w:r>
        <w:rPr>
          <w:rFonts w:ascii="IRNazanin" w:hAnsi="IRNazanin" w:eastAsia="IRNazanin"/>
          <w:color w:val="111111"/>
          <w:sz w:val="28"/>
          <w:sz w:val="28"/>
          <w:szCs w:val="28"/>
          <w:rtl w:val="true"/>
          <w:lang w:bidi="fa-IR"/>
        </w:rPr>
        <w:t>الأخدود فعل بهم ذلک فاختاروا الثّبات علی الإیمان مع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بالکسر فهو المنصف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الجنّة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ینزلها إلّا نبیّ أو صدّیق أو شهید أو مُحَکَّم فی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الرجل یرث امرأة ذات قرابة فیعضلها حتی تموت أو تردّ إلیه صداقها ، فَأَحْکَمَ الله عن ذلک ونهی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أَحْکَمْتُ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 الحَاکِم ؛ لأنه یمنع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حَکَمْت الفرس وأَحْکَمْته وحَکَّمْته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قدعته وکففته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آدمی إلا وفی رأسه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رأس کل عبد حَکَمَة ، إذا همّ بسیّئة فإن شاء الله أن یقدعه بها قدعه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فی اللّجام تکون علی أنف الفرس وحنکه ، تمنعه عن مخالفة 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الحکمة تأخذ بفم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الحنک متّصلا بالرأس جعلها تمنع من هی فی رأسه ، کما تمنع الحکمة الدابة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تواضع رفع الله حَکَمَتَه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قدره ومنزلته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عندنا 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عالی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وجهه ، مستعار من موضع حَکَمَةِ اللّجام ، ورفعها کنایة عن الإعزاز ، لأنّ من صفة الذّلیل تنکیس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آخذ بحَکَمَة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بلجامه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الیتیم کما تُحَکِّمُ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امنعه من الفساد کما تمنع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حَکِّمْهُ فی ماله إذا صلح کما تحکّم ولدک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أرش الجراحات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الجراحات التی لیس فیها دیة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یجرح فی موضع من بدنه جراحة تشینه فیقیس الحاکم أرشها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w:t>
      </w:r>
      <w:bookmarkStart w:id="2445" w:name="pg11386_141965"/>
    </w:p>
    <w:p>
      <w:pPr>
        <w:pStyle w:val="BookText"/>
        <w:rPr/>
      </w:pPr>
      <w:bookmarkEnd w:id="2445"/>
      <w:r>
        <w:rPr>
          <w:rFonts w:ascii="IRNazanin" w:hAnsi="IRNazanin" w:eastAsia="IRNazanin"/>
          <w:color w:val="111111"/>
          <w:sz w:val="28"/>
          <w:sz w:val="28"/>
          <w:szCs w:val="28"/>
          <w:rtl w:val="true"/>
          <w:lang w:bidi="fa-IR"/>
        </w:rPr>
        <w:t>المجروح عبدا غیر مشین بهذه الجراحة کانت قیمته مائة مثلا ، وقیمته بعد الشّین تسعون ، فقد نقص عشر قیمته ، فیوجب علی الجارح عشر دیة الحرّ لأن المجروح 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لأهل الکبائر من أمّتی حتی حَکَم 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قبیلتان جافیتان من وراء رمل یبرین</w:t>
      </w:r>
      <w:r>
        <w:rPr>
          <w:rFonts w:eastAsia="IRNazanin" w:cs="IRNazanin"/>
          <w:color w:val="111111"/>
          <w:sz w:val="28"/>
          <w:szCs w:val="28"/>
          <w:rtl w:val="true"/>
          <w:lang w:bidi="fa-IR"/>
        </w:rPr>
        <w:t>.</w:t>
      </w:r>
    </w:p>
    <w:p>
      <w:pPr>
        <w:pStyle w:val="Heading5"/>
        <w:numPr>
          <w:ilvl w:val="4"/>
          <w:numId w:val="1"/>
        </w:numPr>
        <w:rPr/>
      </w:pPr>
      <w:bookmarkStart w:id="2446" w:name="__RefHeading___Toc309274_73709187"/>
      <w:bookmarkStart w:id="2447" w:name="_Toc1041"/>
      <w:bookmarkEnd w:id="2446"/>
      <w:r>
        <w:rPr>
          <w:rtl w:val="true"/>
        </w:rPr>
        <w:t>حکا</w:t>
      </w:r>
      <w:bookmarkEnd w:id="2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سرّنی أنّی حَکَیْت إنسانا </w:t>
      </w:r>
      <w:r>
        <w:rPr>
          <w:rStyle w:val="FootnoteAnchor"/>
          <w:rtl w:val="true"/>
        </w:rPr>
        <w:footnoteReference w:id="220"/>
      </w:r>
      <w:r>
        <w:rPr>
          <w:rFonts w:ascii="Amiri" w:hAnsi="Amiri" w:eastAsia="Amiri" w:cs="Amiri"/>
          <w:color w:val="111111"/>
          <w:sz w:val="28"/>
          <w:sz w:val="28"/>
          <w:szCs w:val="28"/>
          <w:rtl w:val="true"/>
          <w:lang w:bidi="ar-SA"/>
        </w:rPr>
        <w:t>وأنّ لی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فعلت مثل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حَکَاهُ وحَاکَاه ، وأکثر ما یستعمل فی القبیح المُحَاکَاة</w:t>
      </w:r>
      <w:r>
        <w:rPr>
          <w:rFonts w:eastAsia="Amiri" w:cs="Amiri" w:ascii="Amiri" w:hAnsi="Amiri"/>
          <w:color w:val="111111"/>
          <w:sz w:val="28"/>
          <w:szCs w:val="28"/>
          <w:rtl w:val="true"/>
          <w:lang w:bidi="ar-SA"/>
        </w:rPr>
        <w:t>.</w:t>
      </w:r>
    </w:p>
    <w:p>
      <w:pPr>
        <w:pStyle w:val="Heading4"/>
        <w:numPr>
          <w:ilvl w:val="3"/>
          <w:numId w:val="1"/>
        </w:numPr>
        <w:rPr/>
      </w:pPr>
      <w:bookmarkStart w:id="2448" w:name="__RefHeading___Toc309276_73709187"/>
      <w:bookmarkStart w:id="2449" w:name="_Toc1042"/>
      <w:bookmarkEnd w:id="2448"/>
      <w:r>
        <w:rPr>
          <w:rtl w:val="true"/>
        </w:rPr>
        <w:t>(</w:t>
      </w:r>
      <w:r>
        <w:rPr>
          <w:rtl w:val="true"/>
        </w:rPr>
        <w:t>باب الحاء مع اللام</w:t>
      </w:r>
      <w:r>
        <w:rPr>
          <w:rtl w:val="true"/>
        </w:rPr>
        <w:t>)</w:t>
      </w:r>
      <w:bookmarkEnd w:id="2449"/>
    </w:p>
    <w:p>
      <w:pPr>
        <w:pStyle w:val="Heading5"/>
        <w:numPr>
          <w:ilvl w:val="4"/>
          <w:numId w:val="1"/>
        </w:numPr>
        <w:rPr/>
      </w:pPr>
      <w:bookmarkStart w:id="2450" w:name="__RefHeading___Toc309278_73709187"/>
      <w:bookmarkStart w:id="2451" w:name="_Toc1043"/>
      <w:bookmarkEnd w:id="2450"/>
      <w:r>
        <w:rPr>
          <w:rtl w:val="true"/>
        </w:rPr>
        <w:t>حلأ</w:t>
      </w:r>
      <w:bookmarkEnd w:id="2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یوم القیامة رهط فیُحَلَّأُون عن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یصدّون عنه ویمنعون من وروده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وفدا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لإبلکم خماصا؟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حَلَّأَنَا بنو ثعلبة ، فأجلاهم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نفاهم عن موضعهم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سلمة بن الأکوع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النبی صلی‌الله‌علیه‌وسلم وهو علی الماء الذی حَلَّیْتُهُم عنه بذی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الروایة غیر مهموز ، فقلب الهمزة یاء ، ولیس بالقیاس ؛ لأنّ الیاء لا تبدل من الهمزة إلا أن یکون ما قبلها مکسورا ، نحو بیر ، وإیلاف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قریت فی قرأت ولیس بالکثیر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الهمز</w:t>
      </w:r>
      <w:r>
        <w:rPr>
          <w:rFonts w:eastAsia="IRNazanin" w:cs="IRNazanin"/>
          <w:color w:val="111111"/>
          <w:sz w:val="28"/>
          <w:szCs w:val="28"/>
          <w:rtl w:val="true"/>
          <w:lang w:bidi="fa-IR"/>
        </w:rPr>
        <w:t>.</w:t>
      </w:r>
    </w:p>
    <w:p>
      <w:pPr>
        <w:pStyle w:val="Heading5"/>
        <w:numPr>
          <w:ilvl w:val="4"/>
          <w:numId w:val="1"/>
        </w:numPr>
        <w:rPr/>
      </w:pPr>
      <w:bookmarkStart w:id="2452" w:name="__RefHeading___Toc309280_73709187"/>
      <w:bookmarkStart w:id="2453" w:name="_Toc1044"/>
      <w:bookmarkEnd w:id="2452"/>
      <w:r>
        <w:rPr>
          <w:rtl w:val="true"/>
        </w:rPr>
        <w:t>حلب</w:t>
      </w:r>
      <w:bookmarkEnd w:id="245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حقّها حَلَبُهَا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حَلَبُهَا یوم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حَلَبْتُ الناقة والشاة أَحْلِبُهَا حَلَباً بفتح اللام ، والمراد یَحْلُبُهَا علی الماء لیصیب الناس من لبنها 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رضی حِلَابَهَا أمسکها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یَحْلُبُه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والحِلَاب أیضا ، والمِحْلَب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الذی یُحْلَب فیه اللبن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اغتسل بدأ بشیء مثل الحِلَاب ، فأخذ بکفّه فبدأ بشقّ رأسه الأیمن ، ثم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رویت بالجیم وتقدّم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الحِلَاب ، وهو ما تُحْلَبُ فیه الغنم ، کالمِحْلَب سواء ، فصحّف ، یعنون أنه کان یغتسل فی ذلک الحِلَاب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یضع فیه الماء الذی یغتسل منه واختار الجلّاب بالجیم ، وفسّره بماء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الحدیث فی کتاب البخاری إشکال ، ربّما ظنّ أنه تأوّله علی الطّیب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بدأ بالحِلَاب والطّیب عند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الطّیب ، ولم یذکر فی الباب غیر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إذا اغتسل دعا بشیء مثل الحِلَاب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مسلم فجمع الأحادیث الواردة فی هذا المعنی فی موضع واحد ، وهذا الحدیث منها ، وذلک من فعله یدلّک علی أنه أراد الآنیة والمقادیر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البخاری ما أراد إلّا الجلّاب بالجیم ؛ ولهذا ترجم الباب به وبالطّیب ، ولکن الذی یروی فی کتابه إنما هو بالحاء ، وهو بها أشبه ، لأن الطّیب لمن یغتسل بعد الغسل ألیق منه قبله وأولی ؛ لأنه إذا بدأ به ثم اغتسل أذهبه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والحَلُوب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ذات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ناقة حَلُوب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هی ممّا یُحْلَب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الحَلُوب والحَلُوبة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الحلوب الاسم ، والحلوبه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والجماعة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حَلُوبَة 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شاة تُحْلَب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نقادة الأسدی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أبغنی ناقة حَلْبَانَة رکبانة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غزیرة تُحْلَب ، وذلولا </w:t>
      </w:r>
      <w:r>
        <w:rPr>
          <w:rStyle w:val="FootnoteAnchor"/>
          <w:rtl w:val="true"/>
        </w:rPr>
        <w:footnoteReference w:id="221"/>
      </w:r>
      <w:r>
        <w:rPr>
          <w:rFonts w:ascii="IRNazanin" w:hAnsi="IRNazanin" w:eastAsia="IRNazanin"/>
          <w:color w:val="111111"/>
          <w:sz w:val="28"/>
          <w:sz w:val="28"/>
          <w:szCs w:val="28"/>
          <w:rtl w:val="true"/>
          <w:lang w:bidi="fa-IR"/>
        </w:rPr>
        <w:t>ترکب ، فهی صالحة للأمرین ، وزیدت الألف والنون فی بنائهما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مَحْلُوب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لمرتهنه أن یأکل لبنه بقدر نظره علیه وقیامه بأمره وعلفه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طهفة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ونَسْتَحْلِبُ الصّبیر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نستدرّ السّحاب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دعی إلی طعام جلس جلوس 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الجلوس علی الرّکبة لِیُحْلَب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احْلُب فکل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اجلس ، وأراد به جلوس المتواضعین</w:t>
      </w:r>
      <w:r>
        <w:rPr>
          <w:rFonts w:eastAsia="IRNazanin" w:cs="IRNazanin"/>
          <w:color w:val="111111"/>
          <w:sz w:val="28"/>
          <w:szCs w:val="28"/>
          <w:rtl w:val="true"/>
          <w:lang w:bidi="fa-IR"/>
        </w:rPr>
        <w:t xml:space="preserve">. </w:t>
      </w:r>
      <w:bookmarkStart w:id="2454" w:name="pg11386_141968"/>
    </w:p>
    <w:p>
      <w:pPr>
        <w:pStyle w:val="BookText"/>
        <w:rPr/>
      </w:pPr>
      <w:bookmarkEnd w:id="2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تسقونی حَلَب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حَلَب النّساء عیب عند العرب یعیّرون به ، فلذلک تنزّه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یوافقکم عدوّکم حَلَب شاة 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حلب شاة ، فحذف المضاف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أن الأنصار لا یَسْتَحْلِبُون له علی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أَحْلَب القوم واسْتَحْلَبُوا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اجتمعوا للنّصرة والإعانة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الإِحْلَاب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علی الحَلَب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عمر یَتَحَلَّبُ فوه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أشتهی جرادا مقلوّا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یتهیّأ رضابه للسّیلان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خالد بن معدان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الناس ما فی الحُلْبَة لاشتروها ولو بوزنها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الحُلْبَة حبّ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ثمر العضاه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العرفج والقتاد ، وقد تضمّ اللام</w:t>
      </w:r>
      <w:r>
        <w:rPr>
          <w:rFonts w:eastAsia="IRNazanin" w:cs="IRNazanin"/>
          <w:color w:val="111111"/>
          <w:sz w:val="28"/>
          <w:szCs w:val="28"/>
          <w:rtl w:val="true"/>
          <w:lang w:bidi="fa-IR"/>
        </w:rPr>
        <w:t>.</w:t>
      </w:r>
    </w:p>
    <w:p>
      <w:pPr>
        <w:pStyle w:val="Heading5"/>
        <w:numPr>
          <w:ilvl w:val="4"/>
          <w:numId w:val="1"/>
        </w:numPr>
        <w:rPr/>
      </w:pPr>
      <w:bookmarkStart w:id="2455" w:name="__RefHeading___Toc309282_73709187"/>
      <w:bookmarkStart w:id="2456" w:name="_Toc1045"/>
      <w:bookmarkEnd w:id="2455"/>
      <w:r>
        <w:rPr>
          <w:rtl w:val="true"/>
        </w:rPr>
        <w:t>حلج</w:t>
      </w:r>
      <w:bookmarkEnd w:id="2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یَتَحَلَّجَنَ فی صدرک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یدخل قلبک شیء منه فإنها نظیف فلا ترتابنّ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الحَلْج ، وهو الحرکة والاضطراب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بالخاء المعجمة وهو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تروه یَحْلِج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یسرع فی حبّ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بالخاء المعجمة أیضا</w:t>
      </w:r>
      <w:r>
        <w:rPr>
          <w:rFonts w:eastAsia="IRNazanin" w:cs="IRNazanin"/>
          <w:color w:val="111111"/>
          <w:sz w:val="28"/>
          <w:szCs w:val="28"/>
          <w:rtl w:val="true"/>
          <w:lang w:bidi="fa-IR"/>
        </w:rPr>
        <w:t>.</w:t>
      </w:r>
    </w:p>
    <w:p>
      <w:pPr>
        <w:pStyle w:val="Heading5"/>
        <w:numPr>
          <w:ilvl w:val="4"/>
          <w:numId w:val="1"/>
        </w:numPr>
        <w:rPr/>
      </w:pPr>
      <w:bookmarkStart w:id="2457" w:name="__RefHeading___Toc309284_73709187"/>
      <w:bookmarkStart w:id="2458" w:name="_Toc1046"/>
      <w:bookmarkEnd w:id="2457"/>
      <w:r>
        <w:rPr>
          <w:rtl w:val="true"/>
        </w:rPr>
        <w:t>حلس</w:t>
      </w:r>
      <w:bookmarkEnd w:id="2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منها فتنة الأَحْلَاس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حِلْس ، وهو الکساء الذی بلی ظهر البعیر تحت القتب ، شبّهها به للزومها ودوامها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تأمرنا؟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أَحْلَاس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الزموها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بکر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حِلْس بیتک حتی تأتیک ید خاطئة أو منیّة قاضیة</w:t>
      </w:r>
      <w:r>
        <w:rPr>
          <w:rFonts w:eastAsia="IRNazanin" w:cs="IRNazanin"/>
          <w:color w:val="111111"/>
          <w:sz w:val="28"/>
          <w:szCs w:val="28"/>
          <w:rtl w:val="true"/>
          <w:lang w:bidi="fa-IR"/>
        </w:rPr>
        <w:t xml:space="preserve">». </w:t>
      </w:r>
      <w:bookmarkStart w:id="2459" w:name="pg11386_141970"/>
    </w:p>
    <w:p>
      <w:pPr>
        <w:pStyle w:val="BookText"/>
        <w:rPr/>
      </w:pPr>
      <w:bookmarkEnd w:id="2459"/>
      <w:r>
        <w:rPr>
          <w:rFonts w:ascii="IRNazanin" w:hAnsi="IRNazanin" w:eastAsia="IRNazanin"/>
          <w:color w:val="111111"/>
          <w:sz w:val="28"/>
          <w:sz w:val="28"/>
          <w:szCs w:val="28"/>
          <w:rtl w:val="true"/>
          <w:lang w:bidi="fa-IR"/>
        </w:rPr>
        <w:t xml:space="preserve">وحدیثه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إلیه بنو فزارة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نحن أَحْلَاس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لزومهم لظهورها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أنتم أَحْلَاسُها ونحن فرسانها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أنتم راضتها وساستها فتلزمون ظهورها ، ونحن أهل الفروسیّة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اسْتَحْلَسْنَا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لازمناه ولم نفارقه ، کأنّا استمهدناه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عثمان فی تجهیز جیش العسرة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مائة بعیر بِأَحْلَاسِهَا وأقتابها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بأکسیتها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عمر رضی الله عنه فی أعلام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الجنّ وإبلاسها ، ولحوقها بالقلاص وأَحْلَاسِها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هریرة رضی الله عنه فی مانعی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مُحْلَسٌ أخفافها شوکا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أخفافها قد طورقت بشوک من حدید وألزمته وعولیت به ، کما ألزمت ظهور الإبل أَحْلَاسُها</w:t>
      </w:r>
      <w:r>
        <w:rPr>
          <w:rFonts w:eastAsia="IRNazanin" w:cs="IRNazanin"/>
          <w:color w:val="111111"/>
          <w:sz w:val="28"/>
          <w:szCs w:val="28"/>
          <w:rtl w:val="true"/>
          <w:lang w:bidi="fa-IR"/>
        </w:rPr>
        <w:t>.</w:t>
      </w:r>
    </w:p>
    <w:p>
      <w:pPr>
        <w:pStyle w:val="Heading5"/>
        <w:numPr>
          <w:ilvl w:val="4"/>
          <w:numId w:val="1"/>
        </w:numPr>
        <w:rPr/>
      </w:pPr>
      <w:bookmarkStart w:id="2460" w:name="__RefHeading___Toc309286_73709187"/>
      <w:bookmarkStart w:id="2461" w:name="_Toc1047"/>
      <w:bookmarkEnd w:id="2460"/>
      <w:r>
        <w:rPr>
          <w:rtl w:val="true"/>
        </w:rPr>
        <w:t>حلط</w:t>
      </w:r>
      <w:bookmarkEnd w:id="2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عبید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قال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کشاتین بین غنمین ، فاحتلط عبید وغضب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والغضب</w:t>
      </w:r>
      <w:r>
        <w:rPr>
          <w:rFonts w:eastAsia="IRNazanin" w:cs="IRNazanin"/>
          <w:color w:val="111111"/>
          <w:sz w:val="28"/>
          <w:szCs w:val="28"/>
          <w:rtl w:val="true"/>
          <w:lang w:bidi="fa-IR"/>
        </w:rPr>
        <w:t>.</w:t>
      </w:r>
    </w:p>
    <w:p>
      <w:pPr>
        <w:pStyle w:val="Heading5"/>
        <w:numPr>
          <w:ilvl w:val="4"/>
          <w:numId w:val="1"/>
        </w:numPr>
        <w:rPr/>
      </w:pPr>
      <w:bookmarkStart w:id="2462" w:name="__RefHeading___Toc309288_73709187"/>
      <w:bookmarkStart w:id="2463" w:name="_Toc1048"/>
      <w:bookmarkEnd w:id="2462"/>
      <w:r>
        <w:rPr>
          <w:rtl w:val="true"/>
        </w:rPr>
        <w:t>حلف</w:t>
      </w:r>
      <w:bookmarkEnd w:id="2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علیه‌السلام حَالَف بین قریش 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أنس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حَالَف رسول الله صلی‌الله‌علیه‌وسلم بین المهاجرین والأنصار فی دارنا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آخی بینهم وعاهد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حِلْفَ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المعاقدة والمعاهدة علی التّعاضد والتّساعد والاتّفاق ، فما کان منه فی الجاهلیة علی الفتن والقتال بین القبائل والغارات فذلک الذی ورد النّهی عنه فی الإسلام بقوله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حِلْف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منه فی الجاهلیة علی نصر المظلوم وصلة الأرحام کَحِلْفِ المطیّبین وما جری مجراه ، فذلک الذی قال فیه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وأیّما حِلْفٍ کان فی الجاهلیة لم یزده الإسلام إلا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من المعاقدة علی الخیر ونصرة الحق ، </w:t>
      </w:r>
    </w:p>
    <w:p>
      <w:pPr>
        <w:pStyle w:val="BookText"/>
        <w:rPr/>
      </w:pPr>
      <w:r>
        <w:rPr>
          <w:rFonts w:ascii="IRNazanin" w:hAnsi="IRNazanin" w:eastAsia="IRNazanin"/>
          <w:color w:val="111111"/>
          <w:sz w:val="28"/>
          <w:sz w:val="28"/>
          <w:szCs w:val="28"/>
          <w:rtl w:val="true"/>
          <w:lang w:bidi="fa-IR"/>
        </w:rPr>
        <w:t>وبذلک یجتمع الحدیثان ، وهذا هو الحِلْفُ الذی یقتضیه الإسلام ، والممنوع منه ما خالف حکم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المُحَالَفَة کانت قبل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حِلْفَ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زمن الفتح ، فکان ناسخا ، وکان رسول الله صلی‌الله‌علیه‌وسلم وأبو بکر رضی الله عنه من المطیّبین ، وکان عمر رضی الله عنه من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والأَحْلَاف ستّ 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الدار ، وجمح ، ومخزوم ، وعدیّ ، وکعب ، وسهم ، سمّوا بذلک لأنهم لمّا أرادت بنو عبد مناف أخذ ما فی أیدی عبد الدار من الحجابة والرّفادة واللّواء والسّقایة ، وأبت عبد الدار عقد کلّ قوم علی أمرهم حلفا مؤکّدا علی أن لا یتخاذلوا ، فأخرجت بنو عبد مناف جفنة مملوءة طیبا فوضعتها لِأَحْلَافِهِم ، وهم أسد ، وزهرة ، وتیم ، فی المسجد عند الکعبة ، تم غمس القوم أیدیهم فیها وتعاقدوا ، وتعاقدت بنو عبد الدار وحُلَفَاؤُهَا حِلْفاً آخر مؤکّدا ، فسمّوا الأَحْلَاف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ولایة المطیّبیّ خیرا من ولایة الأَحْلَافِیّ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أبا بکر وعمر ، لأن أبا بکر کان من المطیّبین وعمر من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أحد ما جاء من النّسب إلی الجمع ؛ لأن الأَحْلَاف صار اسما لهم ، کما صار الأنصار اسما للأوس والخزرج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صاحت الصائحة علی عمر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سیّد الأَحْلَاف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والمُحْتَلَفُ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علی یمین فرأی غیرها خیرا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یَحْلِفُ حَلْفاً ، وأصلها العقد بالعزم والنّیة ، فخالف بین اللّفظین تأکیدا لعقده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وإعلاما أن لغو الیمین لا ینعقد 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تسمعنی أُحَالِفُک منذ الیوم ، وقد سمعته من رسول الله صلی‌الله‌علیه‌وسلم فلا تنهانی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أفاعلک ، من 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لیزید بن المهلّب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أمضی جنانه وأَحْلَفَ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أمضاه وأذربه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حَلِیفٌ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حدید ماض</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عتبة بن ربیعة برز لعبیدة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فی </w:t>
      </w:r>
      <w:bookmarkStart w:id="2464" w:name="pg11386_141973"/>
    </w:p>
    <w:p>
      <w:pPr>
        <w:pStyle w:val="BookText"/>
        <w:rPr/>
      </w:pPr>
      <w:bookmarkEnd w:id="2464"/>
      <w:r>
        <w:rPr>
          <w:rFonts w:ascii="IRNazanin" w:hAnsi="IRNazanin" w:eastAsia="IRNazanin"/>
          <w:color w:val="111111"/>
          <w:sz w:val="28"/>
          <w:sz w:val="28"/>
          <w:szCs w:val="28"/>
          <w:rtl w:val="true"/>
          <w:lang w:bidi="fa-IR"/>
        </w:rPr>
        <w:t>الحَلْفَاء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أنا الأسد ، لأن مأوی الأسود الآجام ومنابت الحَلْفَاء ، وهو نبت معروف وقیل هو قصب لم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والحَلْفَاء واحد یراد به الجمع ، کالقصباء والطّرفاء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واحدتها حَلْفَاة</w:t>
      </w:r>
      <w:r>
        <w:rPr>
          <w:rFonts w:eastAsia="IRNazanin" w:cs="IRNazanin"/>
          <w:color w:val="111111"/>
          <w:sz w:val="28"/>
          <w:szCs w:val="28"/>
          <w:rtl w:val="true"/>
          <w:lang w:bidi="fa-IR"/>
        </w:rPr>
        <w:t>.</w:t>
      </w:r>
    </w:p>
    <w:p>
      <w:pPr>
        <w:pStyle w:val="Heading5"/>
        <w:numPr>
          <w:ilvl w:val="4"/>
          <w:numId w:val="1"/>
        </w:numPr>
        <w:rPr/>
      </w:pPr>
      <w:bookmarkStart w:id="2465" w:name="__RefHeading___Toc309290_73709187"/>
      <w:bookmarkStart w:id="2466" w:name="_Toc1049"/>
      <w:bookmarkEnd w:id="2465"/>
      <w:r>
        <w:rPr>
          <w:rtl w:val="true"/>
        </w:rPr>
        <w:t>حلق</w:t>
      </w:r>
      <w:bookmarkEnd w:id="2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یصلی العصر والشمس بیضاء مُحَلِّقة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الطائر فی جوّ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الأزهری عن 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تَحْلِیق الشمس من أوّل النهار ارتفاعها ، ومن آخره انحدارها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فَحَلَّق ببصره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بیع المُحَلِّقات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بیع الطیر فی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فهممت أن أطرح نفسی من حَالِق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جبل 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فبعثت إلیهم بقمیص رسول الله صلی‌الله‌علیه‌وسلم فانتخب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فحَلَّق به أبو بکر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 منه واطوه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رماه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نهی عن الحِلَق قبل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قبل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 بکسر الحاء وفتح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الحَلْقَة ، مثل قصعة وقصع ، وهی الجماعة من الناس مستدیرون کحلقة الباب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والتَّحَلُّق تفعّل منها ، وهو أن یتعمّدوا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الحَلْقَة حَلَق بفتح الحاء علی غیر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وحکی عن أبی عمرو أن الواحد حَلَقة بالتحریک ، والجمع حَلَق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یجیزه علی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الکلام حَلَقة بالتحریک إلّا جمع حَالِق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خلف النّیام ولا المُتَحَلِّقِین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الجلوس حِلَقاً حِلَقاً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الجالس وسط الحَلْقَة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جلس فی وسطها استدبر بعضهم بظهره فیؤذیهم بذلک فیسبّونه ویلعنونه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حمی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لهم أن یحموها حتی لا یتخطأهم أحد ولا یجلس وسطها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حِلَقِ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حَلْقَة وهو الخاتم لا فصّ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یُحَلِّق جبینه حَلْقَة من نار فَلْیُحَلِّقْه حَلْقَة من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یأجوج ومأجوج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الیوم من ردم یأجوج ومأجوج مثل هذه ، وحَلَّقَ بإصبعیه الإبهام والتی تلیها ، وعقد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إصبعیه کالحَلْقَة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العشر من مواضعات الحسّاب ، وهو أن یجعل رأس إصبعه السّبابة فی وسط إصبعه الإبهام ویعملها کالحلقة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فکّ حَلْقَةً فک الله عنه حَلْقَةً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أعتق مملوکا ،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صلح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ولرسول الله صلی‌الله‌علیه‌وسلم الصّفراء والبیضاء والحَلْقَة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بسکون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الدّروع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لنا أغفال الأرض والحَلْقَة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صلق أو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من أهل سنّتنا من حَلَق شعره عند المصیبة إذا حلّت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من النساء الحَالِقَة والسالقة والخارقة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به التی تَحْلِق وجهها للزینة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للمُحَلِّقِین ، قالها ثلاثا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حَلَقُوا شعورهم فی الحج أو العمرة ، وإنما خصّهم بالدعاء دون المقصّرین ، وهم الذین أخذوا من أطراف شعورهم ، ولم یَحْلِقُوا ؛ لأن أکثر من أحرم مع النبی صلی‌الله‌علیه‌وسلم لم یکن معهم هدی ، وکان النبی صلی‌الله‌علیه‌وسلم قد ساق الهدی ، ومن معه هدی فإنه لا یَحْلِق حتی ینحر هدیه ، فلما أمر من لیس معه هدی أن یَحْلِقَ ویحل وجدوا فی أنفسهم من ذلک وأحبّوا أن یأذن لهم فی المقام علی إحرامهم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یکملوا الحج</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وکانت طاعة النبی صلی‌الله‌علیه‌وسلم أولی لهم </w:t>
      </w:r>
      <w:r>
        <w:rPr>
          <w:rStyle w:val="FootnoteAnchor"/>
          <w:rtl w:val="true"/>
        </w:rPr>
        <w:footnoteReference w:id="225"/>
      </w:r>
      <w:r>
        <w:rPr>
          <w:rFonts w:ascii="Amiri" w:hAnsi="Amiri" w:eastAsia="Amiri" w:cs="Amiri"/>
          <w:color w:val="111111"/>
          <w:sz w:val="28"/>
          <w:sz w:val="28"/>
          <w:szCs w:val="28"/>
          <w:rtl w:val="true"/>
          <w:lang w:bidi="ar-SA"/>
        </w:rPr>
        <w:t>، فلما لم یکن لهم بدّ من الإحلال کان التّقصیر فی نفوسهم أخفّ من الحَلْق ، فمال أکثرهم إلیه ، وکان فیهم من بادر إلی الطاعة وحَلَقَ ولم یراجع ، فلذلک قدّم المُحَلِّقِین وأخّر المقصّرین</w:t>
      </w:r>
      <w:r>
        <w:rPr>
          <w:rFonts w:eastAsia="Amiri" w:cs="Amiri" w:ascii="Amiri" w:hAnsi="Amiri"/>
          <w:color w:val="111111"/>
          <w:sz w:val="28"/>
          <w:szCs w:val="28"/>
          <w:rtl w:val="true"/>
          <w:lang w:bidi="ar-SA"/>
        </w:rPr>
        <w:t xml:space="preserve">. </w:t>
      </w:r>
      <w:bookmarkStart w:id="2467" w:name="pg11386_141977"/>
    </w:p>
    <w:p>
      <w:pPr>
        <w:pStyle w:val="BookText"/>
        <w:rPr/>
      </w:pPr>
      <w:bookmarkEnd w:id="2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 إلیکم داء الأمم قبلکم البغضاء ، وهی الحَالِقَة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الخصلة التی من شأنها أن تَحْلِق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تهلک وتستأصل الدّین کما یستأصل الموسی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قطیعة الرّحم والتّظالم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عقری حَلْقَی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عقرها الله وحَلَقَها ، یعنی أصابها وجع فی حَلْقِها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یرویه الأکثرون غیر منوّن بوزن غضبی حیث هو جار علی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فی اللغة التّنوین ، علی أنه مصدر فعل متروک اللفظ ، تقدیره عقرها الله عقرا وحَلَقَها حَلْقاً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للأمر یعجب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عقرا حَلْقاً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أیضا للمرأة إذا کانت مؤذیة مشئومة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مواضع التعجب قول أمّ الصّبی الذی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هذا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تحریم الخمر کنّا نعمد إلی الحُلْقَانَة فنقطع ما ذنّب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للبسر إذا بدا الإرطاب فیه من قبل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التّذنوبة ، فإذا بلغ نصفه فهو مجزّع ، فإذا بلغ ثلثیه فهو حُلْقَان ومُحَلْقِن ، یرید أنه کان یقطع ما أرطب منها ویرمیه عند الانتباذ لئلا یکون قد جمع فیه بین البسر والرّطب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بکّار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بقوم ینالون من الثّعد والحُلْقَان</w:t>
      </w:r>
      <w:r>
        <w:rPr>
          <w:rFonts w:eastAsia="Amiri" w:cs="Amiri" w:ascii="Amiri" w:hAnsi="Amiri"/>
          <w:color w:val="111111"/>
          <w:sz w:val="28"/>
          <w:szCs w:val="28"/>
          <w:rtl w:val="true"/>
          <w:lang w:bidi="ar-SA"/>
        </w:rPr>
        <w:t>».</w:t>
      </w:r>
    </w:p>
    <w:p>
      <w:pPr>
        <w:pStyle w:val="Heading5"/>
        <w:numPr>
          <w:ilvl w:val="4"/>
          <w:numId w:val="1"/>
        </w:numPr>
        <w:rPr/>
      </w:pPr>
      <w:bookmarkStart w:id="2468" w:name="__RefHeading___Toc309292_73709187"/>
      <w:bookmarkStart w:id="2469" w:name="_Toc1050"/>
      <w:bookmarkEnd w:id="2468"/>
      <w:r>
        <w:rPr>
          <w:rtl w:val="true"/>
        </w:rPr>
        <w:t>حلقم</w:t>
      </w:r>
      <w:bookmarkEnd w:id="2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الحجاج یأمر بالجمعة فی الأهواز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الناس فی أمصارهم ویأمر بها فی حَلَاقِیم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أواخرها وأطرافها ، کما أنّ حُلْقُومَ الرجل وهو حَلْقُه فی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والمیم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مأخوذ من الحَلْق ، وهی والواو زائدتان</w:t>
      </w:r>
      <w:r>
        <w:rPr>
          <w:rFonts w:eastAsia="IRNazanin" w:cs="IRNazanin"/>
          <w:color w:val="111111"/>
          <w:sz w:val="28"/>
          <w:szCs w:val="28"/>
          <w:rtl w:val="true"/>
          <w:lang w:bidi="fa-IR"/>
        </w:rPr>
        <w:t>.</w:t>
      </w:r>
    </w:p>
    <w:p>
      <w:pPr>
        <w:pStyle w:val="Heading5"/>
        <w:numPr>
          <w:ilvl w:val="4"/>
          <w:numId w:val="1"/>
        </w:numPr>
        <w:rPr/>
      </w:pPr>
      <w:bookmarkStart w:id="2470" w:name="__RefHeading___Toc309294_73709187"/>
      <w:bookmarkStart w:id="2471" w:name="_Toc1051"/>
      <w:bookmarkEnd w:id="2470"/>
      <w:r>
        <w:rPr>
          <w:rtl w:val="true"/>
        </w:rPr>
        <w:t>حلک</w:t>
      </w:r>
      <w:bookmarkEnd w:id="2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خزیمة وذکر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وترکت الفریش مُسْتَحْلِکا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السّواد کالمحترق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 أسود حَالِکٌ</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309296_73709187"/>
      <w:bookmarkStart w:id="2473" w:name="_Toc1052"/>
      <w:bookmarkEnd w:id="2472"/>
      <w:r>
        <w:rPr>
          <w:rtl w:val="true"/>
        </w:rPr>
        <w:t>حلل</w:t>
      </w:r>
      <w:bookmarkEnd w:id="2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طیّبت رسول الله صلی‌الله‌علیه‌وسلم لحِلِّه وحرمه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لِإِحْلَالِه حین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حَلَ المحرم یَحِلُ حَلَالاً وحِلًّا ، وأَحَلَ یُحِلُ إِحْلَالاً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له ما یحرم علیه من محظورات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حِلٌ من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محرم ولا متلبّس بأسباب الحجّ ، وأَحَلَ الرّجل إذا خرج إلی الحِلِّ عن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إذا دخل فی شهور الحِلِّ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بمن أَحَلَ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ترک إحرامه وأَحَلَّ بک فقاتلک فَأْحِلل أنت أیضا به وقاتله وإن کنت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أَحَلَّ رجل ما حرّم الله علیه منک فادفعه أنت عن نفسک بما قدرت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 بک فاحْلِل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صار بسببک حَلَالاً فصر أنت به أیضا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الهروی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جاء فی کتاب أبی عبید عن النّخعی فی المحرم یعدو علیه السبع أو اللّصّ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بمن أَحَلَ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الشّعبیّ مثله وشرح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درید بن الصّمّة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لمالک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مُحِلٌ بقومک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إنک قد أبحت حریمهم وعرّضتهم للهلاک ، شبّههم بالمحرم إذا أَحَلَّ ، کأنهم کانوا ممنوعین بالمقام فی بیوتهم فَحَلُّوا بالخروج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العمرة لمن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صارة لکم حَلَالاً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أنهم کانوا لا یعتمرون فی الأشهر الحرم ، فذلک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صفر حلت العمرة لمن اعتمر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العباس وزمزم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أُحِلُّها لمغتسل ، وهی لشارب حِلٌ 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بالکسر الحَلَال ضدّ الحرام 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أُحِلَّت لی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مکة یوم الفتح حیث دخلها عنوة غیر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تحریمها التکبیر وتَحْلِیلُها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 المصلی بالتسلیم یَحِلُّ له ما حرم علیه فیها بالتکبیر من الکلام والأفعال الخارجة عن کلام الصلاة وأفعالها ، کما یَحِلُّ للمحرم بالحجّ عند الفراغ منه ما کان حراما علیه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 لمؤمن ثلاثة أولاد فتمسّه النار إلا تَحِلَّة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أراد بالقسم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تَحْلِیلا وضربه تعذیرا إذا لم یبالغ فی ضربه ، وهذا مثل فی القلیل المفرط فی القلة ، وهو أن یباشر من الفعل الذی یقسم علیه المقدار </w:t>
      </w:r>
    </w:p>
    <w:p>
      <w:pPr>
        <w:pStyle w:val="BookText"/>
        <w:rPr/>
      </w:pPr>
      <w:r>
        <w:rPr>
          <w:rFonts w:ascii="Amiri" w:hAnsi="Amiri" w:eastAsia="Amiri" w:cs="Amiri"/>
          <w:color w:val="111111"/>
          <w:sz w:val="28"/>
          <w:sz w:val="28"/>
          <w:szCs w:val="28"/>
          <w:rtl w:val="true"/>
          <w:lang w:bidi="ar-SA"/>
        </w:rPr>
        <w:t>الذی یبرّ به قسمه ، مثل أن یحلف علی النّزول بمکان ، فلو وقع به وقعة خفیفة أجزأته ، فتلک تَحِلَّة 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لا تمسّه النار إلّا مسّة یسیرة مثل تَحِلَّةِ قسم الحالف ، ویرید بِتَحِلَّتِهِ الورود علی النار والاجتیاز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فی التّحلّة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حرس لیلة من وراء المسلمین متطوّعا لم یأخذه الشیطان ولم یر النّار تمسّه إلّا تَحِلَّةَ القسم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قصید کعب بن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تخدی علی یسرات وهی لاهیة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ذوابل وَقْعُهُنَّ الأرض تَحْلِیل</w:t>
      </w:r>
    </w:p>
    <w:p>
      <w:pPr>
        <w:pStyle w:val="BookText"/>
        <w:rPr/>
      </w:pPr>
      <w:r>
        <w:rPr>
          <w:rFonts w:ascii="IRNazanin" w:hAnsi="IRNazanin" w:eastAsia="IRNazanin"/>
          <w:color w:val="111111"/>
          <w:sz w:val="28"/>
          <w:sz w:val="28"/>
          <w:szCs w:val="28"/>
          <w:rtl w:val="true"/>
          <w:lang w:bidi="fa-IR"/>
        </w:rPr>
        <w:t>أی قلیل ، کما یحلف الإنسان علی الشی أن یفعله فیفعل منه الیسیریُحَلّل به یمینه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قالت لامرأة مرّت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أطول ذیلها؟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اغتبتیها ، قومی إلیها فَتَحَلَّلِیها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تَحَلَّلْتُه واسْتَحْلَلْتُه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سألته أن یجعلک فی حلّ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عنده مظلمة من أخیه فَلْیَسْتَحِلَّه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لامرأة حلفت أن لا تعتق مولاة لها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أمّ فلان ، واشتراها وأعتقها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تَحَلَّلِی من یمینک ، وهو منصوب علی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عمرو بن معدی کرب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یا أمیر المؤمنین فیما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تَحَلَّلْ من قولک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ترک فتَحَلَّلَ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لما انْحَلّتْ قواه ترک ضمّه إلیه ، وهو تفعّل ، من الحَلِ نقیض الشّد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ببعض ما سمعته من رسول الله صلی‌الله‌علیه‌وسلم ، فقال وأَتَحَلَّلُ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أستثنی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الأعمال أفضل؟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المرتحل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المفتتح ، وهو الذی یختم القرآن بتلاوته ، ثم یفتتح التّلاوة من أوّله ، شبهه بالمسافر یبلغ المنزل فیحلّ فیه ، ثم یفتتح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یبتدؤه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قرّاء أهل مکة إذا ختموا القرآن </w:t>
      </w:r>
    </w:p>
    <w:p>
      <w:pPr>
        <w:pStyle w:val="BookText"/>
        <w:rPr/>
      </w:pPr>
      <w:r>
        <w:rPr>
          <w:rFonts w:ascii="IRNazanin" w:hAnsi="IRNazanin" w:eastAsia="IRNazanin"/>
          <w:color w:val="111111"/>
          <w:sz w:val="28"/>
          <w:sz w:val="28"/>
          <w:szCs w:val="28"/>
          <w:rtl w:val="true"/>
          <w:lang w:bidi="fa-IR"/>
        </w:rPr>
        <w:t xml:space="preserve">بالتّلاوة ابتدأوا وقرأوا الفاتحة وخمس آیات من أوّل سورة البقرة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یقطعون القراءة ، ویسمّون فاعل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 أی ختم القرآن وابتدأ بأوّله ولم یفصل بینهما بزمان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بالحَالّ المرتحل الغازی الذی لا یقفل عن غزو إلّا عقبه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أَحِلُّوا الله 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أسلموا ، هکذا فسر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الخروج من حظر الشّرک إلی حِلِ الإسلام وسعته ، من قولهم أَحَلَ الرجل إذا خرج من الحرم إلی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بالجیم ، 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هو عند الأکثرین من کلام 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جعله حدیثا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المُحَلِّلَ والمُحَلَّلَ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 والمُحَلَ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بعض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أوتی بحَالٍ ولا مُحَلَّلٍ إلّا 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الزمخشری هذا الأخیر حدیثا لا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هذه اللفظة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 وأَحْلَلْتُ ، وحَلَلْتُ ؛ فعلی الأولی جاء الحدیث الأوّل ، یقال حَلَّلَ فهو مُحَلِّلٌ ومُحَلَّلٌ له ، وعلی الثانیة جاء الثانی ، تقول أَحَلَ فهو مُحِلٌ ومُحَلٌ له ، وعلی الثالثة جاء الثالث ، تقول حَلَلْتُ فأنا حَالٌ ، وهو مَحْلُول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أراد بقوله لا أوتی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بذی إِحْلال ، مثل قولهم ریح لاقح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ذات إلقاح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فی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یطلّق الرجل امرأته ثلاثا فیتزوّجها رجل آخر علی شریطة أن یطلّقها بعد وطئها لتحلّ لزوجها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سمی مُحَلِّلا بقصده إلی التَّحْلِیل ، کما یسمّی مشتریا إذا قصد الشّراء</w:t>
      </w:r>
    </w:p>
    <w:p>
      <w:pPr>
        <w:pStyle w:val="BookText"/>
        <w:rPr/>
      </w:pPr>
      <w:r>
        <w:rPr>
          <w:rFonts w:ascii="Amiri" w:hAnsi="Amiri" w:eastAsia="Amiri" w:cs="Amiri"/>
          <w:color w:val="111111"/>
          <w:sz w:val="28"/>
          <w:sz w:val="28"/>
          <w:szCs w:val="28"/>
          <w:rtl w:val="true"/>
          <w:lang w:bidi="ar-SA"/>
        </w:rPr>
        <w:t xml:space="preserve">وفی حدیث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الرجل تکون تحته الأمة فیطلّقها طلقتین ، ثم یشتریها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إلا من حیث حرمت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أنها لا تَحِلُّ له وإن اشتراها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أنها کما حرمت علیه بالتّطلیقتین فلا تَحِلُ له حتی یطلّقها الزوج الثانی تطلیقتین فتَحِلُّ له بهما کما حرمت علیه بهما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تزانی حَلِیلَةَ جارک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 والرجل حَلِیلُها ؛ لأنها تحلّ معه ویحلّ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لأن کل واحد منهما یحلّ للآخر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عیسی علیه‌السلام عند نزوله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یزید فی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أراد أنه إذا نزل تزوّج فزاد فیما أَحَلَ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ازداد منه لأنه لم ینکح إلی أن 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یَحِلُ لکافر یجد ریح نفسه إلا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هو حقّ واجب واقع ،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عَلی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حقّ واجب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بمعنی غشیته ونزلت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الممرض علی المصحّ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فبضم الحاء ، من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فَلْیَحْلُل بضم 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ینحر حتی یبلغ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الموضع والوقت الذی یحلّ فیهما نحره ، وهو یوم النحر بمنی ، وهو بکسر الحاء یقع علی الموضع والزمان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عندکم شیء؟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شیء بعثت به إلینا نسیبة من الشاة التی بعثت إلیها من الصدقة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فقد بلغت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وصلت إلی الموضع الذی تحلّ فیه ، وقضی الواجب فیها من التّصدّق بها ، فصارت ملکا لمن تصدّق بها علیه ، یصحّ له التّصرف فیها ، ویصح قبول ما أهدی منها وأکله ، وإنما قال ذلک لأنه کان یحرم علیه أکل الصدقة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کره التّبرّج بالزینة لغیر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تکون الحاء مکسورة من الحلّ ، ومفتوحة من الحلول ، أو أراد به الذین ذکرهم الله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الزینة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الکفن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الحُلَلِ ، وهی برود الیمن ، ولا تسمّی حُلَّة إلا أن تکون ثوبین من جنس واحد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أبی الیسر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 أخذت بردة غلامک وأعطیته معافریَّک ، أو أخذت معافریَّه وأعطیته بردتک فکانت علیک حُلَّة وعلیه حُلَّة</w:t>
      </w:r>
      <w:r>
        <w:rPr>
          <w:rFonts w:eastAsia="IRNazanin" w:cs="IRNazanin"/>
          <w:color w:val="111111"/>
          <w:sz w:val="28"/>
          <w:szCs w:val="28"/>
          <w:rtl w:val="true"/>
          <w:lang w:bidi="fa-IR"/>
        </w:rPr>
        <w:t xml:space="preserve">». </w:t>
      </w:r>
      <w:bookmarkStart w:id="2474" w:name="pg11386_141987"/>
    </w:p>
    <w:p>
      <w:pPr>
        <w:pStyle w:val="BookText"/>
        <w:rPr/>
      </w:pPr>
      <w:bookmarkEnd w:id="2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رجلا علیه حُلَّة قد ائتزر بأحدهما وارتدی بالأخری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ثوبین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بعث ابنته أمّ کلثوم إلی عمر لمّا خطبها ، فقال لها قولی له إن أبی 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رضیت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 عنها بالحُلَّة لأن الحُلَّة من اللباس ، ویکنّی به عن النساء ، 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بعث رجلا علی الصّدقة ، فجاء بفصیل مخلول أو مَحْلُول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المحلول 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الهزیل الذی حلّ اللحم عن أوصاله فعری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والمخلول یجئ فی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عبد المطلب</w:t>
      </w:r>
    </w:p>
    <w:p>
      <w:pPr>
        <w:pStyle w:val="BookText"/>
        <w:rPr/>
      </w:pPr>
      <w:r>
        <w:rPr>
          <w:rFonts w:ascii="Amiri" w:hAnsi="Amiri" w:eastAsia="Amiri" w:cs="Amiri"/>
          <w:color w:val="111111"/>
          <w:sz w:val="28"/>
          <w:sz w:val="28"/>
          <w:szCs w:val="28"/>
          <w:rtl w:val="true"/>
          <w:lang w:bidi="ar-SA"/>
        </w:rPr>
        <w:t>لاهمّ إنّ المرء یم</w:t>
      </w:r>
    </w:p>
    <w:p>
      <w:pPr>
        <w:pStyle w:val="BookText"/>
        <w:rPr/>
      </w:pPr>
      <w:r>
        <w:rPr>
          <w:rFonts w:ascii="Amiri" w:hAnsi="Amiri" w:eastAsia="Amiri" w:cs="Amiri"/>
          <w:color w:val="111111"/>
          <w:sz w:val="28"/>
          <w:sz w:val="28"/>
          <w:szCs w:val="28"/>
          <w:rtl w:val="true"/>
          <w:lang w:bidi="ar-SA"/>
        </w:rPr>
        <w:t>نع رحله فامنع حِلَالَکَ</w:t>
      </w:r>
    </w:p>
    <w:p>
      <w:pPr>
        <w:pStyle w:val="BookText"/>
        <w:rPr/>
      </w:pPr>
      <w:r>
        <w:rPr>
          <w:rFonts w:ascii="IRNazanin" w:hAnsi="IRNazanin" w:eastAsia="IRNazanin"/>
          <w:color w:val="111111"/>
          <w:sz w:val="28"/>
          <w:sz w:val="28"/>
          <w:szCs w:val="28"/>
          <w:rtl w:val="true"/>
          <w:lang w:bidi="fa-IR"/>
        </w:rPr>
        <w:t xml:space="preserve">الحِلَال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المقیمون المتجاورون ، یرید بهم سکان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وجدوا ناسا أَحِلَّة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جمع حِلَال ، کعماد وأعمدة ، وإنما هو جمع فعال بالفتح ، کذا قاله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أفعلة فی جمع فعال بالکسر أولی منها فی جمع فعال بالفتح کفدّان وأفدنة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قصید کعب بن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 مثل عسیب النّخل ذا خصل</w:t>
      </w:r>
    </w:p>
    <w:p>
      <w:pPr>
        <w:pStyle w:val="BookText"/>
        <w:rPr/>
      </w:pPr>
      <w:r>
        <w:rPr>
          <w:rFonts w:ascii="Amiri" w:hAnsi="Amiri" w:eastAsia="Amiri" w:cs="Amiri"/>
          <w:color w:val="111111"/>
          <w:sz w:val="28"/>
          <w:sz w:val="28"/>
          <w:szCs w:val="28"/>
          <w:rtl w:val="true"/>
          <w:lang w:bidi="ar-SA"/>
        </w:rPr>
        <w:t>بغارب لم تخوّنه الأَحَالِیل</w:t>
      </w:r>
    </w:p>
    <w:p>
      <w:pPr>
        <w:pStyle w:val="BookText"/>
        <w:rPr/>
      </w:pPr>
      <w:r>
        <w:rPr>
          <w:rFonts w:ascii="IRNazanin" w:hAnsi="IRNazanin" w:eastAsia="IRNazanin"/>
          <w:color w:val="111111"/>
          <w:sz w:val="28"/>
          <w:sz w:val="28"/>
          <w:szCs w:val="28"/>
          <w:rtl w:val="true"/>
          <w:lang w:bidi="fa-IR"/>
        </w:rPr>
        <w:t xml:space="preserve">الأَحَالِیل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إِحْلِیل ، وهو مخرج اللبن من الضّرع ، وتخوّنه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تنقصه ، یعنی أنه قد نشف لبنها ، فهی سمینة لم تضعف بخروج اللبن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والإِحْلِیل یقع علی ذکر الرجل وفرج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إلیکم غسل الإِحْلِیل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غسل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 لتوطی الناس وتؤذی وتشغل عن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للناقة إذا حثثتها علی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زجرک إیّاها عند الإفاضة عن عرفات یؤدّی إلی ذلک من الإیذاء والشغل عن ذکر الله تعالی ، فسر علی هینتک</w:t>
      </w:r>
      <w:r>
        <w:rPr>
          <w:rFonts w:eastAsia="IRNazanin" w:cs="IRNazanin"/>
          <w:color w:val="111111"/>
          <w:sz w:val="28"/>
          <w:szCs w:val="28"/>
          <w:rtl w:val="true"/>
          <w:lang w:bidi="fa-IR"/>
        </w:rPr>
        <w:t>.</w:t>
      </w:r>
    </w:p>
    <w:p>
      <w:pPr>
        <w:pStyle w:val="Heading5"/>
        <w:numPr>
          <w:ilvl w:val="4"/>
          <w:numId w:val="1"/>
        </w:numPr>
        <w:rPr/>
      </w:pPr>
      <w:bookmarkStart w:id="2475" w:name="__RefHeading___Toc309298_73709187"/>
      <w:bookmarkStart w:id="2476" w:name="_Toc1053"/>
      <w:bookmarkEnd w:id="2475"/>
      <w:r>
        <w:rPr>
          <w:rtl w:val="true"/>
        </w:rPr>
        <w:t>حلم</w:t>
      </w:r>
      <w:bookmarkEnd w:id="247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لا یستخفّه شیء من عصیان العباد ، </w:t>
      </w:r>
    </w:p>
    <w:p>
      <w:pPr>
        <w:pStyle w:val="BookText"/>
        <w:rPr/>
      </w:pPr>
      <w:r>
        <w:rPr>
          <w:rFonts w:ascii="IRNazanin" w:hAnsi="IRNazanin" w:eastAsia="IRNazanin"/>
          <w:color w:val="111111"/>
          <w:sz w:val="28"/>
          <w:sz w:val="28"/>
          <w:szCs w:val="28"/>
          <w:rtl w:val="true"/>
          <w:lang w:bidi="fa-IR"/>
        </w:rPr>
        <w:t>ولا یستفزّه الغضب علیهم ، ولکنه جعل لکل شیء مقدارا فهو منته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لیَلِنِی </w:t>
      </w:r>
      <w:r>
        <w:rPr>
          <w:rStyle w:val="FootnoteAnchor"/>
          <w:rtl w:val="true"/>
        </w:rPr>
        <w:footnoteReference w:id="229"/>
      </w:r>
      <w:r>
        <w:rPr>
          <w:rFonts w:ascii="IRNazanin" w:hAnsi="IRNazanin" w:eastAsia="IRNazanin"/>
          <w:color w:val="111111"/>
          <w:sz w:val="28"/>
          <w:sz w:val="28"/>
          <w:szCs w:val="28"/>
          <w:rtl w:val="true"/>
          <w:lang w:bidi="fa-IR"/>
        </w:rPr>
        <w:t>منکم أولو الأَحْلَام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ذوو الألباب ، العقول ، واحدها حِلْم بالکسر ، وکأنه من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الأناة والتّثبّت فی الأمور ، وذلک من شعار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معاذ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أن یأخذ من کل حَالِم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الجزیة أراد بالحَالم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الحُلُم وجری علیه حکم الرجال ، سواء احتلم أو لم یحتلم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 واجب علی کل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بالغ مدرک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من الله والحُلْم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والحُلْم عبارة عما یراه النائم فی نومه من الأشیاء ، لکن غلبت الرؤیا علی ما یراه من الخیر والشیء الحسن ، وغلب الحُلْم علی ما یراه من الشر والقبیح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ویستعمل کلّ واحد منهما موضع الآخر ، وتضم لام الحُلُم وتسکّن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تَحَلّمَ کلّف أن یعقد بین شعیرتین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 إنه رأی فی النوم ما لم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حَلَمَ بالفتح إذا رأی ، وتَحَلَّمَ إذا ادّعی الرؤیا کاذبا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کذب الکاذب فی منامه لا یزید علی کذبه فی یقظته ، فلم زادت عقوبته ووعیده وتکلیفه عقد الشّعیرتین؟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الرؤیا الصادقة جزء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والنّبوّة لا تکون إلّا وحیا ، والکاذب فی رؤیاه یدّعی أن الله تعالی أراه ما لم یره ، وأعطاه جزءا من النبوّة لم یعطه إیّاه ، والکاذب علی الله تعالی أعظم فریة ممن کذب علی الخلق أو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قضی فی الأرنب یقتله المحرم بحَلَّام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تفسیره فی الحدیث أنه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یقع علی الجدی والحمل حین تضعه أمه ، ویروی بالنون والمیم بدل منها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الصغیر الذی حَلَّمَه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سمّنه ، فتکون المیم أصلیة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ینهی أن تنزع الحَلَمَة عن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الحَلَمَة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القراد الکبیر ، والجمع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 xml:space="preserve">. </w:t>
      </w:r>
      <w:bookmarkStart w:id="2477" w:name="pg11386_141990"/>
    </w:p>
    <w:p>
      <w:pPr>
        <w:pStyle w:val="BookText"/>
        <w:rPr/>
      </w:pPr>
      <w:bookmarkEnd w:id="2477"/>
      <w:r>
        <w:rPr>
          <w:rFonts w:ascii="Amiri" w:hAnsi="Amiri" w:eastAsia="Amiri" w:cs="Amiri"/>
          <w:color w:val="111111"/>
          <w:sz w:val="28"/>
          <w:sz w:val="28"/>
          <w:szCs w:val="28"/>
          <w:rtl w:val="true"/>
          <w:lang w:bidi="ar-SA"/>
        </w:rPr>
        <w:t xml:space="preserve">وفی حدیث خزیمة ، وذکر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وبضّت 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درّت حَلَمَة الثّدی ، وهی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الحَلَمَة نبات ینبت فی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والحدیث یحتملهما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مکحول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حَلَمَة ثدی المرأة ربع دیتها</w:t>
      </w:r>
      <w:r>
        <w:rPr>
          <w:rFonts w:eastAsia="IRNazanin" w:cs="IRNazanin"/>
          <w:color w:val="111111"/>
          <w:sz w:val="28"/>
          <w:szCs w:val="28"/>
          <w:rtl w:val="true"/>
          <w:lang w:bidi="fa-IR"/>
        </w:rPr>
        <w:t>».</w:t>
      </w:r>
    </w:p>
    <w:p>
      <w:pPr>
        <w:pStyle w:val="Heading5"/>
        <w:numPr>
          <w:ilvl w:val="4"/>
          <w:numId w:val="1"/>
        </w:numPr>
        <w:rPr/>
      </w:pPr>
      <w:bookmarkStart w:id="2478" w:name="__RefHeading___Toc309300_73709187"/>
      <w:bookmarkStart w:id="2479" w:name="_Toc1054"/>
      <w:bookmarkEnd w:id="2478"/>
      <w:r>
        <w:rPr>
          <w:rtl w:val="true"/>
        </w:rPr>
        <w:t>حلن</w:t>
      </w:r>
      <w:bookmarkEnd w:id="2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فی فداء الأرنب بِحُلَّانٍ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 والمیم یتعاقبان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النّون زائدة ، وإن وزنه فعلان لا فعّال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قضی فی أمّ حبین یقتلها المحرم بحُلَّانَ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عثمان کما یذبح الحُلَّانُ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دمه أبطل کما یبطل دم الحلّان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حُلْوَانِ الکاهن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یعطاه من الأجر والرّشوة علی کهانته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حلوته أحلوه حلوانا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والحلوان مصدر کالغفران ، ونونه زائدة ، وأصله من الحلاوة ، وإنما ذکرناه هاهنا حملا علی لفظه</w:t>
      </w:r>
      <w:r>
        <w:rPr>
          <w:rFonts w:eastAsia="IRNazanin" w:cs="IRNazanin"/>
          <w:color w:val="111111"/>
          <w:sz w:val="28"/>
          <w:szCs w:val="28"/>
          <w:rtl w:val="true"/>
          <w:lang w:bidi="fa-IR"/>
        </w:rPr>
        <w:t>.</w:t>
      </w:r>
    </w:p>
    <w:p>
      <w:pPr>
        <w:pStyle w:val="Heading5"/>
        <w:numPr>
          <w:ilvl w:val="4"/>
          <w:numId w:val="1"/>
        </w:numPr>
        <w:rPr/>
      </w:pPr>
      <w:bookmarkStart w:id="2480" w:name="__RefHeading___Toc309302_73709187"/>
      <w:bookmarkStart w:id="2481" w:name="_Toc1055"/>
      <w:bookmarkEnd w:id="2480"/>
      <w:r>
        <w:rPr>
          <w:rtl w:val="true"/>
        </w:rPr>
        <w:t>حلا</w:t>
      </w:r>
      <w:bookmarkEnd w:id="2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جاءه رجل وعلیه خاتم من حدید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أری علیک حِلْیَة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 اسم لکل ما یتزیّن به من مصاغ الذهب والفضّة ، والجمع حُلِیٌ بالضم والکسر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الحِلْیَة حِلیً ، مثل لِحْیَة ولِحًی ، وربّما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الحِلْیَة علی الصّفة أیضا وإنما جعلها حِلْیَة أهل النّار لأن الحدید زیّ بعض الکفار وهم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إنما کرهه لأجل نتنه وزهوکته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خاتم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الأصنام ؛ لأنّ الأصنام کانت تتّخذ من الشّبه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یتوضّأ إلی نصف السّاق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الحِلْیَة تبلغ إلی مواضع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بالحِلْیَة هاهنا التّحجیل یوم القیامة من أثر الوضوء ، من قوله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محجّلون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حَلَّیْتُهُ أُحَلِّیه تَحْلِیَةً إذا ألبسته الحلیة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لکنّهم حَلِیَتِ الدنیا فی أعینهم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الشیء بعینی یَحْلَی إذا استحسنته ، وحَلَا بفمی یَحْلُو</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وحَلِیٌ وأقاح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الحَلِیُ علی 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یبیس النّصی من الکلأ ، والجمع أَحْلِیَة</w:t>
      </w:r>
      <w:r>
        <w:rPr>
          <w:rFonts w:eastAsia="Amiri" w:cs="Amiri" w:ascii="Amiri" w:hAnsi="Amiri"/>
          <w:color w:val="111111"/>
          <w:sz w:val="28"/>
          <w:szCs w:val="28"/>
          <w:rtl w:val="true"/>
          <w:lang w:bidi="ar-SA"/>
        </w:rPr>
        <w:t xml:space="preserve">. </w:t>
      </w:r>
      <w:bookmarkStart w:id="2482" w:name="pg11386_141992"/>
    </w:p>
    <w:p>
      <w:pPr>
        <w:pStyle w:val="BookText"/>
        <w:rPr/>
      </w:pPr>
      <w:bookmarkEnd w:id="2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فسلقنی لحلَاوَة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أضجعنی علی وسط القفا لم یمل بی إلی أحد الجانبین ، وتضمّ حاؤه وتفتح وتکسر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موسی والخضر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نائم علی حلَاوَة قفاه</w:t>
      </w:r>
      <w:r>
        <w:rPr>
          <w:rFonts w:eastAsia="IRNazanin" w:cs="IRNazanin"/>
          <w:color w:val="111111"/>
          <w:sz w:val="28"/>
          <w:szCs w:val="28"/>
          <w:rtl w:val="true"/>
          <w:lang w:bidi="fa-IR"/>
        </w:rPr>
        <w:t>».</w:t>
      </w:r>
    </w:p>
    <w:p>
      <w:pPr>
        <w:pStyle w:val="Heading4"/>
        <w:numPr>
          <w:ilvl w:val="3"/>
          <w:numId w:val="1"/>
        </w:numPr>
        <w:rPr/>
      </w:pPr>
      <w:bookmarkStart w:id="2483" w:name="__RefHeading___Toc309304_73709187"/>
      <w:bookmarkStart w:id="2484" w:name="_Toc1056"/>
      <w:bookmarkEnd w:id="2483"/>
      <w:r>
        <w:rPr>
          <w:rtl w:val="true"/>
        </w:rPr>
        <w:t>(</w:t>
      </w:r>
      <w:r>
        <w:rPr>
          <w:rtl w:val="true"/>
        </w:rPr>
        <w:t>باب الحاء مع المیم</w:t>
      </w:r>
      <w:r>
        <w:rPr>
          <w:rtl w:val="true"/>
        </w:rPr>
        <w:t>)</w:t>
      </w:r>
      <w:bookmarkEnd w:id="2484"/>
    </w:p>
    <w:p>
      <w:pPr>
        <w:pStyle w:val="Heading5"/>
        <w:numPr>
          <w:ilvl w:val="4"/>
          <w:numId w:val="1"/>
        </w:numPr>
        <w:rPr/>
      </w:pPr>
      <w:bookmarkStart w:id="2485" w:name="__RefHeading___Toc309306_73709187"/>
      <w:bookmarkStart w:id="2486" w:name="_Toc1057"/>
      <w:bookmarkEnd w:id="2485"/>
      <w:r>
        <w:rPr>
          <w:rtl w:val="true"/>
        </w:rPr>
        <w:t>حمت</w:t>
      </w:r>
      <w:bookmarkEnd w:id="2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أبی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حَمِیتٌ من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النّحی والزّقّ الذی یکون فیه السّمن والرّبّ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وحشیّ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حَمِیتٌ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هند لمّا أخبرها أبو سفیان بدخول النبی صلی‌الله‌علیه‌وسلم مکة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الحَمِیت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تعنیه ، استعظاما لقوله حیث واجهها بذلک</w:t>
      </w:r>
      <w:r>
        <w:rPr>
          <w:rFonts w:eastAsia="IRNazanin" w:cs="IRNazanin"/>
          <w:color w:val="111111"/>
          <w:sz w:val="28"/>
          <w:szCs w:val="28"/>
          <w:rtl w:val="true"/>
          <w:lang w:bidi="fa-IR"/>
        </w:rPr>
        <w:t>.</w:t>
      </w:r>
    </w:p>
    <w:p>
      <w:pPr>
        <w:pStyle w:val="Heading5"/>
        <w:numPr>
          <w:ilvl w:val="4"/>
          <w:numId w:val="1"/>
        </w:numPr>
        <w:rPr/>
      </w:pPr>
      <w:bookmarkStart w:id="2487" w:name="__RefHeading___Toc309308_73709187"/>
      <w:bookmarkStart w:id="2488" w:name="_Toc1058"/>
      <w:bookmarkEnd w:id="2487"/>
      <w:r>
        <w:rPr>
          <w:rtl w:val="true"/>
        </w:rPr>
        <w:t>حمج</w:t>
      </w:r>
      <w:bookmarkEnd w:id="2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مُحَمِّجاً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بتحدیق وقیل هو فتح العین فزعا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حمج الجبان للموت ، فقلب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حدیث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شاهدا کان عنده فطفق یُحَمِّجُ إلیه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موسی فی حرف الجیم وهو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لغة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بعض المفسرین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 مُقْنِعِی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مُحَمِّجِینَ مدیمی النّظر</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309310_73709187"/>
      <w:bookmarkStart w:id="2490" w:name="_Toc1059"/>
      <w:bookmarkEnd w:id="2489"/>
      <w:r>
        <w:rPr>
          <w:rtl w:val="true"/>
        </w:rPr>
        <w:t>حمحم</w:t>
      </w:r>
      <w:bookmarkEnd w:id="2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یجیء أحدکم یوم القیامة بفرس له حَمْحَمَةٌ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الفرس دون الصّهیل</w:t>
      </w:r>
      <w:r>
        <w:rPr>
          <w:rFonts w:eastAsia="Amiri" w:cs="Amiri" w:ascii="Amiri" w:hAnsi="Amiri"/>
          <w:color w:val="111111"/>
          <w:sz w:val="28"/>
          <w:szCs w:val="28"/>
          <w:rtl w:val="true"/>
          <w:lang w:bidi="ar-SA"/>
        </w:rPr>
        <w:t>.</w:t>
      </w:r>
    </w:p>
    <w:p>
      <w:pPr>
        <w:pStyle w:val="Heading5"/>
        <w:numPr>
          <w:ilvl w:val="4"/>
          <w:numId w:val="1"/>
        </w:numPr>
        <w:rPr/>
      </w:pPr>
      <w:bookmarkStart w:id="2491" w:name="__RefHeading___Toc309312_73709187"/>
      <w:bookmarkStart w:id="2492" w:name="_Toc1060"/>
      <w:bookmarkEnd w:id="2491"/>
      <w:r>
        <w:rPr>
          <w:rtl w:val="true"/>
        </w:rPr>
        <w:t>حمد</w:t>
      </w:r>
      <w:bookmarkEnd w:id="249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المحمود علی کل حال ، فعیل بمعنی مفعول</w:t>
      </w:r>
      <w:r>
        <w:rPr>
          <w:rFonts w:eastAsia="IRNazanin" w:cs="IRNazanin"/>
          <w:color w:val="111111"/>
          <w:sz w:val="28"/>
          <w:szCs w:val="28"/>
          <w:rtl w:val="true"/>
          <w:lang w:bidi="fa-IR"/>
        </w:rPr>
        <w:t xml:space="preserve">. </w:t>
      </w:r>
      <w:bookmarkStart w:id="2493" w:name="pg11386_141994"/>
    </w:p>
    <w:p>
      <w:pPr>
        <w:pStyle w:val="BookText"/>
        <w:rPr/>
      </w:pPr>
      <w:bookmarkEnd w:id="2493"/>
      <w:r>
        <w:rPr>
          <w:rFonts w:ascii="Amiri" w:hAnsi="Amiri" w:eastAsia="Amiri" w:cs="Amiri"/>
          <w:color w:val="111111"/>
          <w:sz w:val="28"/>
          <w:sz w:val="28"/>
          <w:szCs w:val="28"/>
          <w:rtl w:val="true"/>
          <w:lang w:bidi="ar-SA"/>
        </w:rPr>
        <w:t>والحَمْدُ والشکر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أعمّهما ، لأنّک تَحْمِدُ الإنسان علی صفاته الذّاتیّة وعلی عطائه ولا تشکره علی صفاته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رأس الشّکر ، ما شکر الله عبد لا یَحْمِدُهُ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کلمة الإخلاص رأس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رأس الشّکر لأنّ فیه إظهار النّعمة والإشادة بها ، ولأنه أعم منه ، فهو شکر وزیادة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وبحَمْدِکَ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وبحَمْدِکَ أبتدئ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بحَمْدِکَ 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الواو وتکون الباء للتّسبیب ، أو للملابسة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التّسبیح مسبّب بالحَمْدِ ، أو ملابس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انفراده بالحمد یوم القیامة وشهرته به علی رؤوس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تضع اللّواء موضع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وابعثه المقام المَحْمُود الذی وعدته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یَحْمَدُهُ فیه جمیع الخلق لتعجیل الحساب والإراحة من طول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الشّفاعة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کتابه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أَحْمَدُ إلیک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أَحْمَدُهُ معک ، فأقام إلی مقام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معناه أَحْمَدُ إلیک نعمة الله بتحدیثک إیّاها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إلیکم غسل الإحلیل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أرضاه لکم وأتقدّم فیه إلیکم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حُمَادَیَات النّساء غضّ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غایاتهنّ ومنتهی ما یحمد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حُمَادَاکَ أن تفعل ، وقصاراک أن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جهدک وغایتک</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309314_73709187"/>
      <w:bookmarkStart w:id="2495" w:name="_Toc1061"/>
      <w:bookmarkEnd w:id="2494"/>
      <w:r>
        <w:rPr>
          <w:rtl w:val="true"/>
        </w:rPr>
        <w:t>حمر</w:t>
      </w:r>
      <w:bookmarkEnd w:id="249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إلی الأَحْمِرِ والأسود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العجم والعرب ؛ لأنّ الغالب علی ألوان العجم الحمرة والبیاض ، وعلی ألوان العرب الأدمة والسّمرة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بالأَحْمَرِ الأبیض مطلقا ، فإنّ العرب تقول امرأة حَمْرَاء أی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خصّ الأَحْمَر دون الأبیض؟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العرب لا تقول رجل أبیض ؛ من بیاض اللّون ، وإنما الأبیض عندهم الطّاهر </w:t>
      </w:r>
    </w:p>
    <w:p>
      <w:pPr>
        <w:pStyle w:val="BookText"/>
        <w:rPr/>
      </w:pPr>
      <w:r>
        <w:rPr>
          <w:rFonts w:ascii="IRNazanin" w:hAnsi="IRNazanin" w:eastAsia="IRNazanin"/>
          <w:color w:val="111111"/>
          <w:sz w:val="28"/>
          <w:sz w:val="28"/>
          <w:szCs w:val="28"/>
          <w:rtl w:val="true"/>
          <w:lang w:bidi="fa-IR"/>
        </w:rPr>
        <w:t>النّقیّ من العیوب ، فإذا أرادوا الأبیض من اللّون قالوا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القول نظر ، فإنهم قد استعملوا الأبیض فی ألوان الناس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الکنزین الأَحْمَر والأبیض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أفاء الله علی أمّته من کنوز الملوک ، فالأَحْمَر الذهب ، والأبیض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 کنوز الرّوم لأنه الغالب علی نقودهم ، والفضّة کنوز الأکاسرة لأنها الغالب علی نقودهم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العرب والعجم جمعهم الله علی دینه وملته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غلبتنا علیک هذه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العجم والرّوم ، والعرب تسمّی الموالیّ الحَمْرَاء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أهلکهنّ الأَحْمَرَانِ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الذهب والزعفران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والضّمیر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أهلکهنّ حب الحلیّ والطّیب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للّحم والشّراب أیضا الأَحْمَرَانِ ، وللذهب والزعفران الأصفران ، وللماء واللّبن الأبیضان ، وللتّمر والماء الأسودان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ما فی هذه الأمّة من 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القتل لما فیه من حمرة الدم ، أو لشدّته ، یقال موت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احْمَرَّ البأس اتّقینا برسول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اشتدّت الحرب استقبلنا العدوّ به وجعلناه لنا 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أراد إذا اضطرمت نار الحرب وتسعّرت ، کما یقال فی الشّرّ بین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اضطرمت نارهم ، تشبیها بحُمْرَةِ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یطلقون الحُمْرَة علی الشّدّة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أصابتنا سنة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شدیدة الجدب ؛ لأنّ آفاق السماء تحمرّ فی سنی الجدب والقحط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حلیمة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خرجت فی سنة حَمْرَاء قد برت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من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عائشة ، کان یقول لها احیانا یا حُمَیْرَاء تصغیر الحَمْرَاء ، یرید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وفی حدیث عبد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أراک أَحْمَرَ قرفا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أنّ الحُسن فی الحُمْرَة ، ومنه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ظهرت تتنّعی</w:t>
      </w:r>
    </w:p>
    <w:p>
      <w:pPr>
        <w:pStyle w:val="BookText"/>
        <w:rPr/>
      </w:pPr>
      <w:r>
        <w:rPr>
          <w:rFonts w:ascii="Amiri" w:hAnsi="Amiri" w:eastAsia="Amiri" w:cs="Amiri"/>
          <w:color w:val="111111"/>
          <w:sz w:val="28"/>
          <w:sz w:val="28"/>
          <w:szCs w:val="28"/>
          <w:rtl w:val="true"/>
          <w:lang w:bidi="ar-SA"/>
        </w:rPr>
        <w:t xml:space="preserve">بالحُمْر </w:t>
      </w:r>
      <w:r>
        <w:rPr>
          <w:rStyle w:val="FootnoteAnchor"/>
          <w:rtl w:val="true"/>
        </w:rPr>
        <w:footnoteReference w:id="231"/>
      </w:r>
      <w:r>
        <w:rPr>
          <w:rFonts w:ascii="Amiri" w:hAnsi="Amiri" w:eastAsia="Amiri" w:cs="Amiri"/>
          <w:color w:val="111111"/>
          <w:sz w:val="28"/>
          <w:sz w:val="28"/>
          <w:szCs w:val="28"/>
          <w:rtl w:val="true"/>
          <w:lang w:bidi="ar-SA"/>
        </w:rPr>
        <w:t>إنّ الحسن</w:t>
      </w:r>
    </w:p>
    <w:p>
      <w:pPr>
        <w:pStyle w:val="BookText"/>
        <w:rPr/>
      </w:pPr>
      <w:r>
        <w:rPr>
          <w:rFonts w:ascii="Amiri" w:hAnsi="Amiri" w:eastAsia="Amiri" w:cs="Amiri"/>
          <w:color w:val="111111"/>
          <w:sz w:val="28"/>
          <w:sz w:val="28"/>
          <w:szCs w:val="28"/>
          <w:rtl w:val="true"/>
          <w:lang w:bidi="ar-SA"/>
        </w:rPr>
        <w:t>أَحْمَر</w:t>
      </w:r>
    </w:p>
    <w:p>
      <w:pPr>
        <w:pStyle w:val="BookText"/>
        <w:rPr/>
      </w:pPr>
      <w:r>
        <w:rPr>
          <w:rFonts w:ascii="IRNazanin" w:hAnsi="IRNazanin" w:eastAsia="IRNazanin"/>
          <w:color w:val="111111"/>
          <w:sz w:val="28"/>
          <w:sz w:val="28"/>
          <w:szCs w:val="28"/>
          <w:rtl w:val="true"/>
          <w:lang w:bidi="fa-IR"/>
        </w:rPr>
        <w:t xml:space="preserve">وقیل کنی بالأَحْمَرِ عن المشقّة والشّدة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أراد الحسن صبر علی أشیاء یکرهها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جابر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فوضعته علی حِمَارَة من 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ثلاثة أعواد یشدّ بعض أطرافها إلی بعض ، ویخالف بین أرجلها وتعلّق علیها الإداوة لیبرد الماء ، وتسمّی بالفارسیة سهبای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رسول الله صلی‌الله‌علیه‌وسلم لیلة جمع علی حُمُرَات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صحّة لحُمُر ، وحُمُر جمع حِمَار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یردّ الحَمَّارَة من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یلحقهم بأصحاب الخیل فی السّهام من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أنه أراد بالحَمَّارَة الخیل التی تعدو عدو الحَمِیر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أمّ سلمة رضی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لنا داجن فَحَمِرَتْ من عجین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یعتری الدابة من أکل الشعیر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حَمِرَتْ تَحْمَرُ حَمَراً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السارق من حِمَارَّةِ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أشرف بین مفصلها وأصابعها من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یغسل رجلیه من حِمَارَّةِ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بتشدید الراء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حَمَارَّة القیظ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شدّة الحرّ ، وقد تخفف الراء</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مع رسول الله صلی‌الله‌علیه‌وسلم فجاءت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وتشدید المیم ، وقد تخفف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صغیر کالعصفور</w:t>
      </w:r>
      <w:r>
        <w:rPr>
          <w:rFonts w:eastAsia="IRNazanin" w:cs="IRNazanin"/>
          <w:color w:val="111111"/>
          <w:sz w:val="28"/>
          <w:szCs w:val="28"/>
          <w:rtl w:val="true"/>
          <w:lang w:bidi="fa-IR"/>
        </w:rPr>
        <w:t xml:space="preserve">. </w:t>
      </w:r>
      <w:bookmarkStart w:id="2496" w:name="pg11386_142000"/>
    </w:p>
    <w:p>
      <w:pPr>
        <w:pStyle w:val="BookText"/>
        <w:rPr/>
      </w:pPr>
      <w:bookmarkEnd w:id="2496"/>
      <w:r>
        <w:rPr>
          <w:rFonts w:ascii="IRNazanin" w:hAnsi="IRNazanin" w:eastAsia="IRNazanin"/>
          <w:color w:val="111111"/>
          <w:sz w:val="28"/>
          <w:sz w:val="28"/>
          <w:szCs w:val="28"/>
          <w:rtl w:val="true"/>
          <w:lang w:bidi="fa-IR"/>
        </w:rPr>
        <w:t xml:space="preserve">وفی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تذکر من عجوز حَمْرَاء الشدقین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وصفتها بالدّرد ، وهو سقوط الأسنان من الکبر ، فلم یبق إلا حمرة اللّثاة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عارضه رجل من الموالی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ابن حَمْرَاء العجان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 یا ابن الأمة ، والعجان ما بین القبل والدّبر ، وهی کلمة تقولها العرب فی السبّ والذّم</w:t>
      </w:r>
      <w:r>
        <w:rPr>
          <w:rFonts w:eastAsia="IRNazanin" w:cs="IRNazanin"/>
          <w:color w:val="111111"/>
          <w:sz w:val="28"/>
          <w:szCs w:val="28"/>
          <w:rtl w:val="true"/>
          <w:lang w:bidi="fa-IR"/>
        </w:rPr>
        <w:t>.</w:t>
      </w:r>
    </w:p>
    <w:p>
      <w:pPr>
        <w:pStyle w:val="Heading5"/>
        <w:numPr>
          <w:ilvl w:val="4"/>
          <w:numId w:val="1"/>
        </w:numPr>
        <w:rPr/>
      </w:pPr>
      <w:bookmarkStart w:id="2497" w:name="__RefHeading___Toc309316_73709187"/>
      <w:bookmarkStart w:id="2498" w:name="_Toc1062"/>
      <w:bookmarkEnd w:id="2497"/>
      <w:r>
        <w:rPr>
          <w:rtl w:val="true"/>
        </w:rPr>
        <w:t>حمز</w:t>
      </w:r>
      <w:bookmarkEnd w:id="2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الأعمال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أقواها وأشدّها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حَامِزُ الفؤاد وحَمِیزُهُ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کنّانی رسول الله صلی‌الله‌علیه‌وسلم ببقلة کنت أجتنیها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کناه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البقلة التی جناها أنس کان فی طعمها لذع فسمّیت حَمْزَة بفعلها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رمّانة حَامِزَة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فیها حموضة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شرب شرابا فیه حَمَازَةٌ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لذع وحدّة ، أو حموضة</w:t>
      </w:r>
      <w:r>
        <w:rPr>
          <w:rFonts w:eastAsia="IRNazanin" w:cs="IRNazanin"/>
          <w:color w:val="111111"/>
          <w:sz w:val="28"/>
          <w:szCs w:val="28"/>
          <w:rtl w:val="true"/>
          <w:lang w:bidi="fa-IR"/>
        </w:rPr>
        <w:t>.</w:t>
      </w:r>
    </w:p>
    <w:p>
      <w:pPr>
        <w:pStyle w:val="Heading5"/>
        <w:numPr>
          <w:ilvl w:val="4"/>
          <w:numId w:val="1"/>
        </w:numPr>
        <w:rPr/>
      </w:pPr>
      <w:bookmarkStart w:id="2499" w:name="__RefHeading___Toc309318_73709187"/>
      <w:bookmarkStart w:id="2500" w:name="_Toc1063"/>
      <w:bookmarkEnd w:id="2499"/>
      <w:r>
        <w:rPr>
          <w:rtl w:val="true"/>
        </w:rPr>
        <w:t>حمس</w:t>
      </w:r>
      <w:bookmarkEnd w:id="2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الحُمْسِ فما باله خرج من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الحُمْسُ جمع الأَحْمَس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قریش ، ومن ولدت قریش ، وکنانة ، وجدیلة قیس ، سمّوا حُمْساً لأنهم تَحَمَّسُوا فی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 کانوا یقفون بمزدلفة ولا یقفون بعرفة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الله فلا نخرج من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لا یدخلون البیوت من أبوابها وهم محرمون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 الأَحَامِس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الأَحْمَس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حَمِسَ الوغی واستحرّ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اشتدّ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خیفان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بنو فلان فمُسَکٌ أَحْمَاس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شجعان</w:t>
      </w:r>
      <w:r>
        <w:rPr>
          <w:rFonts w:eastAsia="Amiri" w:cs="Amiri" w:ascii="Amiri" w:hAnsi="Amiri"/>
          <w:color w:val="111111"/>
          <w:sz w:val="28"/>
          <w:szCs w:val="28"/>
          <w:rtl w:val="true"/>
          <w:lang w:bidi="ar-SA"/>
        </w:rPr>
        <w:t>.</w:t>
      </w:r>
    </w:p>
    <w:p>
      <w:pPr>
        <w:pStyle w:val="Heading5"/>
        <w:numPr>
          <w:ilvl w:val="4"/>
          <w:numId w:val="1"/>
        </w:numPr>
        <w:rPr/>
      </w:pPr>
      <w:bookmarkStart w:id="2501" w:name="__RefHeading___Toc309320_73709187"/>
      <w:bookmarkStart w:id="2502" w:name="_Toc1064"/>
      <w:bookmarkEnd w:id="2501"/>
      <w:r>
        <w:rPr>
          <w:rtl w:val="true"/>
        </w:rPr>
        <w:t>حمش</w:t>
      </w:r>
      <w:bookmarkEnd w:id="2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جاءت به حَمْشُ السّاقین فهو لشریک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رجل حَمْشُ السّاقین ، وأَحْمَشُ السّاقین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دقیقهما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علیّ فی هدم الکعبة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برجل أصلع أصمع حَمْش السّاقین قاعد علیها وهی تهدم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حدیث صفته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ساقیه حُمُوشَةٌ</w:t>
      </w:r>
      <w:r>
        <w:rPr>
          <w:rFonts w:eastAsia="Amiri" w:cs="Amiri" w:ascii="Amiri" w:hAnsi="Amiri"/>
          <w:color w:val="111111"/>
          <w:sz w:val="28"/>
          <w:szCs w:val="28"/>
          <w:rtl w:val="true"/>
          <w:lang w:bidi="ar-SA"/>
        </w:rPr>
        <w:t xml:space="preserve">». </w:t>
      </w:r>
      <w:bookmarkStart w:id="2503" w:name="pg11386_142001"/>
    </w:p>
    <w:p>
      <w:pPr>
        <w:pStyle w:val="BookText"/>
        <w:rPr/>
      </w:pPr>
      <w:bookmarkEnd w:id="2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حدّ الزنا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رجل حَمْشُ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من السّاق للبدن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دقیق الخلقة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علیّا یوم صفّین وهو یُحْمِشُ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یحرّضهم علی القتال ویغضبهم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حَمِشَ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وأَحْمَشْتُهُ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وأَحْمَشْتُ النار إذا ألهبتها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أبی دجانة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إنسانا یُحْمِشُ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یسوقهم بغضب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لأبی سفیان یوم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الحَمِیتَ الأَحْمَشَ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روایة </w:t>
      </w:r>
      <w:r>
        <w:rPr>
          <w:rStyle w:val="FootnoteAnchor"/>
          <w:rtl w:val="true"/>
        </w:rPr>
        <w:footnoteReference w:id="233"/>
      </w:r>
      <w:r>
        <w:rPr>
          <w:rFonts w:ascii="IRNazanin" w:hAnsi="IRNazanin" w:eastAsia="IRNazanin"/>
          <w:color w:val="111111"/>
          <w:sz w:val="28"/>
          <w:sz w:val="28"/>
          <w:szCs w:val="28"/>
          <w:rtl w:val="true"/>
          <w:lang w:bidi="fa-IR"/>
        </w:rPr>
        <w:t>، قالته له فی معرض الذمّ</w:t>
      </w:r>
      <w:r>
        <w:rPr>
          <w:rFonts w:eastAsia="IRNazanin" w:cs="IRNazanin"/>
          <w:color w:val="111111"/>
          <w:sz w:val="28"/>
          <w:szCs w:val="28"/>
          <w:rtl w:val="true"/>
          <w:lang w:bidi="fa-IR"/>
        </w:rPr>
        <w:t>.</w:t>
      </w:r>
    </w:p>
    <w:p>
      <w:pPr>
        <w:pStyle w:val="Heading5"/>
        <w:numPr>
          <w:ilvl w:val="4"/>
          <w:numId w:val="1"/>
        </w:numPr>
        <w:rPr/>
      </w:pPr>
      <w:bookmarkStart w:id="2504" w:name="__RefHeading___Toc309322_73709187"/>
      <w:bookmarkStart w:id="2505" w:name="_Toc1065"/>
      <w:bookmarkEnd w:id="2504"/>
      <w:r>
        <w:rPr>
          <w:rtl w:val="true"/>
        </w:rPr>
        <w:t>حمص</w:t>
      </w:r>
      <w:bookmarkEnd w:id="2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ذی الثّدیّة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له ثدیّة مثل ثدی المرأة إذا مدّت امتدّت ، وإذا تُرِکَتْ تَحَمَّصَتْ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تقبّضت واجتمعت</w:t>
      </w:r>
      <w:r>
        <w:rPr>
          <w:rFonts w:eastAsia="Amiri" w:cs="Amiri" w:ascii="Amiri" w:hAnsi="Amiri"/>
          <w:color w:val="111111"/>
          <w:sz w:val="28"/>
          <w:szCs w:val="28"/>
          <w:rtl w:val="true"/>
          <w:lang w:bidi="ar-SA"/>
        </w:rPr>
        <w:t>.</w:t>
      </w:r>
    </w:p>
    <w:p>
      <w:pPr>
        <w:pStyle w:val="Heading5"/>
        <w:numPr>
          <w:ilvl w:val="4"/>
          <w:numId w:val="1"/>
        </w:numPr>
        <w:rPr/>
      </w:pPr>
      <w:bookmarkStart w:id="2506" w:name="__RefHeading___Toc309324_73709187"/>
      <w:bookmarkStart w:id="2507" w:name="_Toc1066"/>
      <w:bookmarkEnd w:id="2506"/>
      <w:r>
        <w:rPr>
          <w:rtl w:val="true"/>
        </w:rPr>
        <w:t>حمض</w:t>
      </w:r>
      <w:bookmarkEnd w:id="2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یقول إذا أفاض من عنده فی الحدیث بعد القرآن والتفسیر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أَحْمَضَ القوم إِحْمَاضاً إذا أفاضوا فیما یؤنسهم من الکلام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 الحَمْضُ من النبات ، وهو للإبل کالفاکهة للإنسان ، لمّا خاف علیهم الملال أحبّ أن یریحهم فأمرهم بالأخذ فی ملح الکلام والحکایات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الزّهری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الأُذُنُ مَجَّاجة وللنفس حَمْضَة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شهوة کما تشتهی الإبل 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تمجّ ما تسمعه فلا تعیه ، ومع ذلک فلها شهوة فی السّماع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فی صفة مکة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وأبقل حَمْضُها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نبت وظهر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جریر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w:t>
      </w:r>
      <w:r>
        <w:rPr>
          <w:rStyle w:val="FootnoteAnchor"/>
          <w:rtl w:val="true"/>
        </w:rPr>
        <w:footnoteReference w:id="234"/>
      </w:r>
      <w:r>
        <w:rPr>
          <w:rFonts w:ascii="Amiri" w:hAnsi="Amiri" w:eastAsia="Amiri" w:cs="Amiri"/>
          <w:color w:val="111111"/>
          <w:sz w:val="28"/>
          <w:sz w:val="28"/>
          <w:szCs w:val="28"/>
          <w:rtl w:val="true"/>
          <w:lang w:bidi="ar-SA"/>
        </w:rPr>
        <w:t>سَلَم وأَرَاک ، وحُمُوض وعَنَاک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الحُمُوض جمع الحَمْض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کل نبت فی طعمه حُمُوضَة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عن التَّحْمِیض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التَّحْمِیضُ؟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الرجل المرأة فی دبرها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ویفعل هذا أحد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أَحْمَضْتُ الرجل عن الأمر ، أی حوّلته عنه ، وهو من أَحْمَضَتِ الإبل إذا ملّت رَعْیَ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الحلو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اشتهت الحَمْض فتحوّلت إلیه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للتّفخیذ فی الجماع تَحْمِیض</w:t>
      </w:r>
      <w:r>
        <w:rPr>
          <w:rFonts w:eastAsia="Amiri" w:cs="Amiri" w:ascii="Amiri" w:hAnsi="Amiri"/>
          <w:color w:val="111111"/>
          <w:sz w:val="28"/>
          <w:szCs w:val="28"/>
          <w:rtl w:val="true"/>
          <w:lang w:bidi="ar-SA"/>
        </w:rPr>
        <w:t xml:space="preserve">». </w:t>
      </w:r>
      <w:bookmarkStart w:id="2508" w:name="pg11386_142003"/>
    </w:p>
    <w:p>
      <w:pPr>
        <w:pStyle w:val="Heading5"/>
        <w:numPr>
          <w:ilvl w:val="4"/>
          <w:numId w:val="1"/>
        </w:numPr>
        <w:rPr/>
      </w:pPr>
      <w:bookmarkStart w:id="2509" w:name="__RefHeading___Toc309326_73709187"/>
      <w:bookmarkStart w:id="2510" w:name="_Toc1067"/>
      <w:bookmarkEnd w:id="2508"/>
      <w:bookmarkEnd w:id="2509"/>
      <w:r>
        <w:rPr>
          <w:rtl w:val="true"/>
        </w:rPr>
        <w:t>حمق</w:t>
      </w:r>
      <w:bookmarkEnd w:id="2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ینطلق أحدکم فیرکب الحَمُوقَةَ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فَعُولة من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خصلة ذات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وحقیقة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الشیء فی غیر موضعه مع العلم بقبحه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حدیثه الآخر مع نجدة الحروریّ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یقع فی أُحْمُوقَةِ ما کتبت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أُفْعُولة من الحُمْق بمعنی الحَمُوقَة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عمر فی طلاق 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 إن عجز واسْتَحْمَقَ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اسْتَحْمَقَ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فِعْلَ الحَمْقَی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واسْتَحْمَقْتُهُ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أَحْمَقَ ، فهو لازم ومتعدّ ، مثل استنوق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لم یسمّ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أولی لیزاوج عجز</w:t>
      </w:r>
      <w:r>
        <w:rPr>
          <w:rFonts w:eastAsia="Amiri" w:cs="Amiri" w:ascii="Amiri" w:hAnsi="Amiri"/>
          <w:color w:val="111111"/>
          <w:sz w:val="28"/>
          <w:szCs w:val="28"/>
          <w:rtl w:val="true"/>
          <w:lang w:bidi="ar-SA"/>
        </w:rPr>
        <w:t>.</w:t>
      </w:r>
    </w:p>
    <w:p>
      <w:pPr>
        <w:pStyle w:val="Heading5"/>
        <w:numPr>
          <w:ilvl w:val="4"/>
          <w:numId w:val="1"/>
        </w:numPr>
        <w:rPr/>
      </w:pPr>
      <w:bookmarkStart w:id="2511" w:name="__RefHeading___Toc309328_73709187"/>
      <w:bookmarkStart w:id="2512" w:name="_Toc1068"/>
      <w:bookmarkEnd w:id="2511"/>
      <w:r>
        <w:rPr>
          <w:rtl w:val="true"/>
        </w:rPr>
        <w:t>حمل</w:t>
      </w:r>
      <w:bookmarkEnd w:id="2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الحَمِیل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الحَمِیل الکفیل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الکفیل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یری بأسا فی السّلم بالحَمِیل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الکفیل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القیامة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ینبتون کما تنبت الحبّة فی حَمِیل السّیل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یجیء به السّیل من طین أو غثاء وغیره ، فعیل بمعنی مفعول ، فإذا اتّفقت فیه حبّة واستقرّت علی شطّ مجری السّیل فإنها تنبت فی یوم ولیلة ، فشبّه بها سرعة عود أبدانهم وأجسامهم إلیهم بعد إحراق النّار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تنبت الحبّة فی حَمَائِل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حَمِیل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عذاب القبر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یضغط المؤمن فیه ضغطة تزول منها حَمَائِلُهُ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عروق أنثییه ، ویحتمل أن یراد موضع حَمَائِل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عواتقه وصدره وأضلاعه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کتب إلی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الحَمِیل لا یورّث إلّا ببیّنة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یُحْمَلُ من بلاده صغیرا إلی بلاد الإسلام ، وقیل هو المَحْمُول </w:t>
      </w:r>
      <w:r>
        <w:rPr>
          <w:rStyle w:val="FootnoteAnchor"/>
          <w:rtl w:val="true"/>
        </w:rPr>
        <w:footnoteReference w:id="235"/>
      </w:r>
      <w:r>
        <w:rPr>
          <w:rFonts w:ascii="IRNazanin" w:hAnsi="IRNazanin" w:eastAsia="IRNazanin"/>
          <w:color w:val="111111"/>
          <w:sz w:val="28"/>
          <w:sz w:val="28"/>
          <w:szCs w:val="28"/>
          <w:rtl w:val="true"/>
          <w:lang w:bidi="fa-IR"/>
        </w:rPr>
        <w:t xml:space="preserve">النّسب ، وذلک أن یقول الرجل 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أو ابنی لیزوی میراثه عن موالیه ، فلا یصدّق إلا ببیّنة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المسألة إلّا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تَحَمَّلَ 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الحَمَالَة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یَتَحَمَّلُهُ الإنسان عن غیره من دیة أو غرامة ، مثل أن یقع حرب بین فریقین تسفک فیها الدّماء ، فیدخل بینهم رجل یتحمّل دیات القتلی لیصلح ذات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یحملها عنهم علی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حدیث عبد الملک فی هدم الکعبة وما بنی ابن الزّبیر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 أنی ترکته وما تَحَمَّلَ من الإثم فی نقض الکعبة وبنائها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تَحَمَّلْتُ بعلیّ علی عثمان فی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استشفعت به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إذا أمرنا بالصدقة انطلق أحدنا إلی السّوق فَتَحَامَلَ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تکلّف الحمل بالأجرة لیکتسب ما یتصدّق به ، تَحَامَلْتُ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تکلّفته علی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نُحَامِلُ علی ظهورنا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نَحْمِلُ لمن یَحْمِلُ لنا ، من المفاعلة ، أو هو من التَّحَامُل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الفرع والعتیرة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اسْتَحْمَلَ ذبحته فتصدّقت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قوی علی الحمل وأطاقه ؛ وهو استفعل من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تبوک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أصحابی إلی النبی صلی‌الله‌علیه‌وسلم أسأله الحُمْلَان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الحُمْلَان مصدر حَمَلَ یَحْمِلُ حُمْلَانا ، وذلک أنهم أرسلوه یطلب منه شیئا یرکبون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تمام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حَمَلْتُکُمْ ولکنّ الله حَمَلَکُمْ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إفراد الله تعالی بالمنّ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لمّا ساق الله إلیه هذه الإبل وقت حاجتهم کان هو الحَامِل لهم علیها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ناسیا لیمینه أنه لا یحملهم ، فلمّا أمر لهم بالإبل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حَمَلْتُکُمْ ، ولکنّ الله حَمَلَکُمْ ، کما قال للصائم الذی أفطر ناسیا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أطعمک الله وسقاک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بناء مسجد المدینة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الحِمَالُ لا حِمَالُ خیبر</w:t>
      </w:r>
    </w:p>
    <w:p>
      <w:pPr>
        <w:pStyle w:val="BookText"/>
        <w:rPr/>
      </w:pPr>
      <w:r>
        <w:rPr>
          <w:rFonts w:ascii="Amiri" w:hAnsi="Amiri" w:eastAsia="Amiri" w:cs="Amiri"/>
          <w:color w:val="111111"/>
          <w:sz w:val="28"/>
          <w:sz w:val="28"/>
          <w:szCs w:val="28"/>
          <w:rtl w:val="true"/>
          <w:lang w:bidi="ar-SA"/>
        </w:rPr>
        <w:t>الحِمَالُ بالکسر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یحمل من خیبر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هذا فی الآخرة أفضل من ذاک وأحمد عاقبة ، کأنه جمع حِمْلٍ أو حَمْلٍ ، ویجوز أن یکون مصدر حَمَلَ أو 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منفعة الحمل وکفایته ، وفسره بعضهم بالحَمْل الذی هو الضّمان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علینا السّلاح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حمل السّلاح علی المسلمین لکونهم </w:t>
      </w:r>
      <w:bookmarkStart w:id="2513" w:name="pg11386_142007"/>
    </w:p>
    <w:p>
      <w:pPr>
        <w:pStyle w:val="BookText"/>
        <w:rPr/>
      </w:pPr>
      <w:bookmarkEnd w:id="2513"/>
      <w:r>
        <w:rPr>
          <w:rFonts w:ascii="IRNazanin" w:hAnsi="IRNazanin" w:eastAsia="IRNazanin"/>
          <w:color w:val="111111"/>
          <w:sz w:val="28"/>
          <w:sz w:val="28"/>
          <w:szCs w:val="28"/>
          <w:rtl w:val="true"/>
          <w:lang w:bidi="fa-IR"/>
        </w:rPr>
        <w:t xml:space="preserve">مسلمین فلیس بمسلم ، فإن لم یحمله علیهم لأجل کونهم مسلمین فقد اختلف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متخلّقا بأخلاقنا ولا عاملا بسنّتنا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قلّتین لم یَحْمِلْ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یظهره ولم یغلب علیه الخبث ، من قولهم فلان یَحْمِلُ 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 الماء لا ینجس بوقوع الخبث فیه إذا کان قلّتین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معنی لم یَحْمِل خبثا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یدفعه عن نفسه ، کما یقال فلان لا یَحْمِلُ الضّیم ، إذا کان یأباه ویدفعه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إذا کان قلّتین لم یَحْتَمِلْ أن تقع فیه نجاسة ؛ لأنه ینجس بوقوع الخبث فیه ، فیکون علی الأوّل قد قصد أوّل مقادیر المیاه الّتی لا تنجس بوقوع النّجاسة فیها وهو ما بلغ القلّتین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قصد آخر المیاه الّتی تنجس بوقوع النّجاسة فیها وهو ما انتهی فی القلّة إلی القلّتین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القول ، وبه قال من ذهب إلی تحدید الماء بالقلّتین ، وأما الثانی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تناظروهم بالقرآن فإنه حَمَّال ذو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یُحْمَلُ علیه کلّ تأویل فَیَحْتَمِلُهُ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معان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تحریم الحمر الأهلیة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حَمُولَة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الحَمُولة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یحتمل علیه الناس من الدّوابّ ، سواء کانت علیها الأَحْمَالُ أو لم تکن کالرّکوبة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والحَمُولة المائرة لهم 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الإبل الّتی تحمل المیرة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حُمُولَةٌ یأوی إلی شبع فلیصم رمضان حیث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الحُمُولَةُ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الأَحْمَال ، یعنی أنه یکون صاحب أحمال یسافر بها ، وأما الحُمُولُ بلا هاء فهی الإبل الّتی علیها الهوادج ، کان فیها نساء أو لم یکن</w:t>
      </w:r>
      <w:r>
        <w:rPr>
          <w:rFonts w:eastAsia="IRNazanin" w:cs="IRNazanin"/>
          <w:color w:val="111111"/>
          <w:sz w:val="28"/>
          <w:szCs w:val="28"/>
          <w:rtl w:val="true"/>
          <w:lang w:bidi="fa-IR"/>
        </w:rPr>
        <w:t>.</w:t>
      </w:r>
    </w:p>
    <w:p>
      <w:pPr>
        <w:pStyle w:val="Heading5"/>
        <w:numPr>
          <w:ilvl w:val="4"/>
          <w:numId w:val="1"/>
        </w:numPr>
        <w:rPr/>
      </w:pPr>
      <w:bookmarkStart w:id="2514" w:name="__RefHeading___Toc309330_73709187"/>
      <w:bookmarkStart w:id="2515" w:name="_Toc1069"/>
      <w:bookmarkEnd w:id="2514"/>
      <w:r>
        <w:rPr>
          <w:rtl w:val="true"/>
        </w:rPr>
        <w:t>حمم</w:t>
      </w:r>
      <w:bookmarkEnd w:id="2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 بیهودیّ مُحَمَّمٍ مجلود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مسودّ الوجه ، من الحُمَمَة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الفَحْمَة ، وجمعها حُمَمٌ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فأحرقونی بالنار حتی إذا صرت حُمَماً فاسْحَقُونی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لقمان بن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خذی منّی أخی ذا الحُمَمَةِ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سواد لونه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أنس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حَمَّمَ رأسه بمکة خرج واعتمر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اسودّ </w:t>
      </w:r>
    </w:p>
    <w:p>
      <w:pPr>
        <w:pStyle w:val="BookText"/>
        <w:rPr/>
      </w:pPr>
      <w:r>
        <w:rPr>
          <w:rFonts w:ascii="IRNazanin" w:hAnsi="IRNazanin" w:eastAsia="IRNazanin"/>
          <w:color w:val="111111"/>
          <w:sz w:val="28"/>
          <w:sz w:val="28"/>
          <w:szCs w:val="28"/>
          <w:rtl w:val="true"/>
          <w:lang w:bidi="fa-IR"/>
        </w:rPr>
        <w:t>بعد الحلق بنبات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أنه کان لا یؤخر العمرة إلی المحرّم ، وإنّما کان یخرج إلی المیقات ویعتمر فی ذی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ابن 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حَمَّمَ شعرُه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سُوِّدَ ؛ لأنّ الشّعر إذا شعث اغبرّ ، فإذا غسل بالماء ظهر 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الوافد فی اللیل الأَحَمِ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طلّق امرأته ومتّعها بخادم سوداء حَمَّمَها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متّعها بها بعد الطّلاق وکانت العرب تسمّی المتعة التَّحْمِیم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خطبة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أقلّ الناس فی الدنیا همّا أقلّهم 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مالا ومتاعا ، وهو من التَّحْمِیم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الأعور السّلمیّ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جئناک فی غیر مُحِمَّةٍ ، یقال أَحَمَّتِ الحاجة إذا أهمّت ولزمت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الحاضرة ، من أَحَمَ الشّیءُ إذا قرب ودنا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 الزّحفان وعند حُمَّةِ النّهضات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شدّتها ومعظمها وحُمَّةُ کل شیء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من الحَمّ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 أو من حُمَّة السّنان وهی حدّته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العالم مثل 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ماء حارّ یستشفی بها المرضی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حَمَّة زُغَرَ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وزُغَرُ موضع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یغتسل بالحَمِیم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یبولنّ أحدکم فی مُسْتَحَمِّهِ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الذی یغتسل فیه بالحَمِیم ، وهو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الحارّ ، ثم قیل للاغتسال بأیّ ماء کان اسْتِحْمَامٌ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نهی عن ذلک إذا لم یکن له مسلک یذهب فیه البول ، أو کان المکان صلبا فیوهم المغتسل أنه أصابه منه شیء فیحصل منه الوسواس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نسائه اسْتَحَمَّتْ من جنابة فجاء النبی صلی‌الله‌علیه‌وسلم یَسْتَحِمُ من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یغتسل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مغفّل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یکره البول فی المُسْتَحَمِ</w:t>
      </w:r>
      <w:r>
        <w:rPr>
          <w:rFonts w:eastAsia="Amiri" w:cs="Amiri" w:ascii="Amiri" w:hAnsi="Amiri"/>
          <w:color w:val="111111"/>
          <w:sz w:val="28"/>
          <w:szCs w:val="28"/>
          <w:rtl w:val="true"/>
          <w:lang w:bidi="ar-SA"/>
        </w:rPr>
        <w:t xml:space="preserve">». </w:t>
      </w:r>
      <w:bookmarkStart w:id="2516" w:name="pg11386_142010"/>
    </w:p>
    <w:p>
      <w:pPr>
        <w:pStyle w:val="BookText"/>
        <w:rPr/>
      </w:pPr>
      <w:bookmarkEnd w:id="25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بأرض وبیئة مَحَمَّةٍ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ذات حُمَّی ، کالمأسدة والمَذْأَبَةِ لموضع الأسود والذّئاب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صارت ذات 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وهو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هو قدر الموت وقضاؤه ، من قولهم حُمَ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شعر ابن رواحة فی غزوة مؤتة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حِمَامُ الموت قد صَلِیتِ</w:t>
      </w:r>
    </w:p>
    <w:p>
      <w:pPr>
        <w:pStyle w:val="BookText"/>
        <w:rPr/>
      </w:pPr>
      <w:r>
        <w:rPr>
          <w:rFonts w:ascii="IRNazanin" w:hAnsi="IRNazanin" w:eastAsia="IRNazanin"/>
          <w:color w:val="111111"/>
          <w:sz w:val="28"/>
          <w:sz w:val="28"/>
          <w:szCs w:val="28"/>
          <w:rtl w:val="true"/>
          <w:lang w:bidi="fa-IR"/>
        </w:rPr>
        <w:t>أی قضاؤه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یعجبه النّظر إلی الأترج والحَمَامِ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هلال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التفسیر لم أره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وحَامَّتِی ، 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خاصّته ومن یقرب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الحَمِیم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کلّ رجل من وفد ثقیف إلی حَامَّتِهِ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بیّتم فقولوا حم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ینصرون ، ویرید به الخبر لا الدّعاء ؛ لأنه لو کان دعاء لقال لا ینصروا مجزوما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إنّ السّور التی فی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لها شأن ، فنبّه أنّ ذکرها لشرف منزلتها مما یستظهر به علی استنزال النّصر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مستأنف ، کأنه حین قال قولوا حم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یکون إذا قلنا؟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w:t>
      </w:r>
    </w:p>
    <w:p>
      <w:pPr>
        <w:pStyle w:val="Heading5"/>
        <w:numPr>
          <w:ilvl w:val="4"/>
          <w:numId w:val="1"/>
        </w:numPr>
        <w:rPr/>
      </w:pPr>
      <w:bookmarkStart w:id="2517" w:name="__RefHeading___Toc309332_73709187"/>
      <w:bookmarkStart w:id="2518" w:name="_Toc1070"/>
      <w:bookmarkEnd w:id="2517"/>
      <w:r>
        <w:rPr>
          <w:rtl w:val="true"/>
        </w:rPr>
        <w:t>حمن</w:t>
      </w:r>
      <w:bookmarkEnd w:id="2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قتلت من حَمْنَانَة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الحَمْنَانَة من القراد دون الحلم ، أوّله قمقامة ، ثم حَمْنَانَة ، ثم قراد ، ثم حلمة ، ثم علّ</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309334_73709187"/>
      <w:bookmarkStart w:id="2520" w:name="_Toc1071"/>
      <w:bookmarkEnd w:id="2519"/>
      <w:r>
        <w:rPr>
          <w:rtl w:val="true"/>
        </w:rPr>
        <w:t>حمه</w:t>
      </w:r>
      <w:bookmarkEnd w:id="2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رخّص فی الرّقیة من 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ذی 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الحُمَةُ بالتخفیف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 وقد یشدّد ، وأنکره الأزهری ، ویطلق علی إبرة العقرب للمجاورة ، لأنّ السّم منها یخرج ، وأصلها حُمَوٌ ، أو حُمَیٌ بوزن صرد ، والهاء فیها عوض من الواو المحذوفة أو الیاء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حدیث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وتنزع حُمَةُ کلّ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سمّها</w:t>
      </w:r>
      <w:r>
        <w:rPr>
          <w:rFonts w:eastAsia="Amiri" w:cs="Amiri" w:ascii="Amiri" w:hAnsi="Amiri"/>
          <w:color w:val="111111"/>
          <w:sz w:val="28"/>
          <w:szCs w:val="28"/>
          <w:rtl w:val="true"/>
          <w:lang w:bidi="ar-SA"/>
        </w:rPr>
        <w:t xml:space="preserve">. </w:t>
      </w:r>
      <w:bookmarkStart w:id="2521" w:name="pg11386_142012"/>
    </w:p>
    <w:p>
      <w:pPr>
        <w:pStyle w:val="Heading5"/>
        <w:numPr>
          <w:ilvl w:val="4"/>
          <w:numId w:val="1"/>
        </w:numPr>
        <w:rPr/>
      </w:pPr>
      <w:bookmarkStart w:id="2522" w:name="__RefHeading___Toc309336_73709187"/>
      <w:bookmarkStart w:id="2523" w:name="_Toc1072"/>
      <w:bookmarkEnd w:id="2521"/>
      <w:bookmarkEnd w:id="2522"/>
      <w:r>
        <w:rPr>
          <w:rtl w:val="true"/>
        </w:rPr>
        <w:t>حما</w:t>
      </w:r>
      <w:bookmarkEnd w:id="2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حِمَی إلّا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الشریف فی الجاهلیة إذا نزل أرضا فی حیّه استعوی کلبا فحَمَی مدی عواء الکلب لا یشرکه فیه غیره ، وهو یشارک القوم فی سائر ما یرعون فیه ، فنهی النبی صلی‌الله‌علیه‌وسلم عن ذلک ، وأضاف الحِمَی إلی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إلّا ما یُحْمَی للخیل التی ترصد للجهاد ، والإبل التی یحمل علیها فی سبیل الله ، وإبل الزکاة وغیرها ، کما حَمَی عمر بن الخطاب النّقیع لنعم الصّدقة والخیل المعدّة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أبیض بن حمال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حِمَی فی 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أراکة فی حظاری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أنه سأله عمّا یُحْمَی من الأراک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تنله أخفاف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الإبل تأکل منتهی ما تصل إلیه أفواهها لأنها إنما تصل إلیه بمشیها علی أخفافها ، فیُحْمَی ما فوق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أنه یُحْمَی من الأراک ما بعد عن العمارة ولم تبلغه الإبل السارحة إذا أرسلت فی المرعی ، ویشبه أن تکون هذه الأراکة التی سأل عنها یوم إحیاء الأرض وحظر علیها قائمة فیها ، فملک الأرض بالإحیاء ، ولم یملک الأراکة ، فأمّا الأراک إذا نبت فی ملک رجل فإنه یحمیه ویمنع غیره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 وذکرت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عَتَبْنَا علیه موضع الغمامة 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الحِمَی الذی 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أَحْمَیْتُ المکان فهو مُحْمیً إذا جعلته 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شیء 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محظور لا یقرب ، وحَمَیْتُهُ حِمَایَةً إذا دفعت عنه ومنعت منه من یقربه ، وجعلته عائشة موضعا للغمامة لأنها تسقیه بالمطر ، والناس شرکاء فیما سقته السماء من الکلإ إذا لم یکن مملوکا ، فلذلک عتبوا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التّنّور ، وهو کنایة عن شدّة الأمر واضطرام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هذه الکلمة أوّل من قالها النبی صلی‌الله‌علیه‌وسلم لمّا اشتدّ البأس یومئذ ولم تسمع قبله ، وهی من أحسن الاستعارات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القوم حَامِیَةٌ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حارّة تغلی ، یرید عزّة جانبهم وشدّة شوکتهم وحَمِیَّتَهُمْ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مَعْقِل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فَحَمِیَ من ذلک 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أخذته الحَمِیَّة ، وهی الأنفة والغیرة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تکررت الحَمِیَّة فی الحدیث</w:t>
      </w:r>
      <w:r>
        <w:rPr>
          <w:rFonts w:eastAsia="Amiri" w:cs="Amiri" w:ascii="Amiri" w:hAnsi="Amiri"/>
          <w:color w:val="111111"/>
          <w:sz w:val="28"/>
          <w:szCs w:val="28"/>
          <w:rtl w:val="true"/>
          <w:lang w:bidi="ar-SA"/>
        </w:rPr>
        <w:t xml:space="preserve">. </w:t>
      </w:r>
      <w:bookmarkStart w:id="2524" w:name="pg11386_142014"/>
    </w:p>
    <w:p>
      <w:pPr>
        <w:pStyle w:val="BookText"/>
        <w:rPr/>
      </w:pPr>
      <w:bookmarkEnd w:id="2524"/>
      <w:r>
        <w:rPr>
          <w:rFonts w:ascii="Amiri" w:hAnsi="Amiri" w:eastAsia="Amiri" w:cs="Amiri"/>
          <w:color w:val="111111"/>
          <w:sz w:val="28"/>
          <w:sz w:val="28"/>
          <w:szCs w:val="28"/>
          <w:rtl w:val="true"/>
          <w:lang w:bidi="ar-SA"/>
        </w:rPr>
        <w:t xml:space="preserve">وفی حدیث الإفک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أَحْمِی سمعی وبصری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أَمْنَعُهُمَا من أن أنسب إلیهما ما لم یدرکاه ، ومن العذاب لو کذبت علیهما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یخلونّ رجل بمغیبة وإن قیل حَمُوهَا ، ألا حَمُوهَا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 أحد الأَحْمَاء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أقارب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فیه أنه إذا کان رأیه هذا فی أبی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فلتمت ولا تفعلنّ ذلک ، وهذه کلمة تقولها العرب ، کما تقول الأسد الموت ، والسّلطان النار ، أی لقاؤهما مثل الموت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خلوة الحَمِ معها أشدّ من خلوة غیره من الغرباء لأنه ربما حسّن لها أشیاء وحملها علی أمور تثقل علی الزّوج من التماس ما لیس فی وسعه ، أو سوء عشرة أو غیر ذلک ، ولأنّ الزوج لا یؤثر أن یطّلع الحَمُ علی باطن حاله بدخول بیته</w:t>
      </w:r>
      <w:r>
        <w:rPr>
          <w:rFonts w:eastAsia="IRNazanin" w:cs="IRNazanin"/>
          <w:color w:val="111111"/>
          <w:sz w:val="28"/>
          <w:szCs w:val="28"/>
          <w:rtl w:val="true"/>
          <w:lang w:bidi="fa-IR"/>
        </w:rPr>
        <w:t>.</w:t>
      </w:r>
    </w:p>
    <w:p>
      <w:pPr>
        <w:pStyle w:val="Heading5"/>
        <w:numPr>
          <w:ilvl w:val="4"/>
          <w:numId w:val="1"/>
        </w:numPr>
        <w:rPr/>
      </w:pPr>
      <w:bookmarkStart w:id="2525" w:name="__RefHeading___Toc309338_73709187"/>
      <w:bookmarkStart w:id="2526" w:name="_Toc1073"/>
      <w:bookmarkEnd w:id="2525"/>
      <w:r>
        <w:rPr>
          <w:rtl w:val="true"/>
        </w:rPr>
        <w:t>حمط</w:t>
      </w:r>
      <w:bookmarkEnd w:id="2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النبی صلی‌الله‌علیه‌وسلم فی الکتب السالفة محمّد وأحمد وحِمْیَاطَا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بعض من أسلم من الیهود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یحمی الحرم ، ویمنع من الحرام ، ویوطیء الحلال</w:t>
      </w:r>
      <w:r>
        <w:rPr>
          <w:rFonts w:eastAsia="IRNazanin" w:cs="IRNazanin"/>
          <w:color w:val="111111"/>
          <w:sz w:val="28"/>
          <w:szCs w:val="28"/>
          <w:rtl w:val="true"/>
          <w:lang w:bidi="fa-IR"/>
        </w:rPr>
        <w:t>.</w:t>
      </w:r>
    </w:p>
    <w:p>
      <w:pPr>
        <w:pStyle w:val="Heading4"/>
        <w:numPr>
          <w:ilvl w:val="3"/>
          <w:numId w:val="1"/>
        </w:numPr>
        <w:rPr/>
      </w:pPr>
      <w:bookmarkStart w:id="2527" w:name="__RefHeading___Toc309340_73709187"/>
      <w:bookmarkStart w:id="2528" w:name="_Toc1074"/>
      <w:bookmarkEnd w:id="2527"/>
      <w:r>
        <w:rPr>
          <w:rtl w:val="true"/>
        </w:rPr>
        <w:t>(</w:t>
      </w:r>
      <w:r>
        <w:rPr>
          <w:rtl w:val="true"/>
        </w:rPr>
        <w:t>باب الحاء مع النون</w:t>
      </w:r>
      <w:r>
        <w:rPr>
          <w:rtl w:val="true"/>
        </w:rPr>
        <w:t>)</w:t>
      </w:r>
      <w:bookmarkEnd w:id="2528"/>
    </w:p>
    <w:p>
      <w:pPr>
        <w:pStyle w:val="Heading5"/>
        <w:numPr>
          <w:ilvl w:val="4"/>
          <w:numId w:val="1"/>
        </w:numPr>
        <w:rPr/>
      </w:pPr>
      <w:bookmarkStart w:id="2529" w:name="__RefHeading___Toc309342_73709187"/>
      <w:bookmarkStart w:id="2530" w:name="_Toc1075"/>
      <w:bookmarkEnd w:id="2529"/>
      <w:r>
        <w:rPr>
          <w:rtl w:val="true"/>
        </w:rPr>
        <w:t>حنت</w:t>
      </w:r>
      <w:bookmarkEnd w:id="2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حرق بیت رویشد الثّقفی وکان حَانَوتاً تُعَاقَرُ فیه الخمر وتُبَاع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العرب تسمّی بیوت الخمارین الحَوَانِیت ، وأهل العراق یسمّونها المواخیر ، واحدها حَانُوت وماخور ، والحَانَةُ أیضا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أصل واحد وإن اختلف بناؤهما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والحَانُوت یذکّر ویؤنث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حَانُوَةٌ بوزن تَرْقُوَة ، فلما سکّنت الواو انقلبت هاء التأنیث تاء</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309344_73709187"/>
      <w:bookmarkStart w:id="2532" w:name="_Toc1076"/>
      <w:bookmarkEnd w:id="2531"/>
      <w:r>
        <w:rPr>
          <w:rtl w:val="true"/>
        </w:rPr>
        <w:t>حنتم</w:t>
      </w:r>
      <w:bookmarkEnd w:id="253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الدّبّاء والحَنْتَمِ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 مدهونة خضر کانت تحمل الخمر فیها إلی المدینة ثم اتّسع فیها فقیل للخزف کلّه حَنْتَم ، واحدتها حَنْتَمَةٌ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نهی عن الانتباذ فیها لأنّها تسرع الشّدّة فیها لأجل دهنها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لأنها کانت تعمل من طین یعجن بالدّم والشّعر فنهی عنها لیمتنع من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الوجه</w:t>
      </w:r>
      <w:r>
        <w:rPr>
          <w:rFonts w:eastAsia="Amiri" w:cs="Amiri" w:ascii="Amiri" w:hAnsi="Amiri"/>
          <w:color w:val="111111"/>
          <w:sz w:val="28"/>
          <w:szCs w:val="28"/>
          <w:rtl w:val="true"/>
          <w:lang w:bidi="ar-SA"/>
        </w:rPr>
        <w:t xml:space="preserve">. </w:t>
      </w:r>
      <w:bookmarkStart w:id="2533" w:name="pg11386_142016"/>
    </w:p>
    <w:p>
      <w:pPr>
        <w:pStyle w:val="BookText"/>
        <w:rPr/>
      </w:pPr>
      <w:bookmarkEnd w:id="25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حَنْتَمَة بَعَجَتْ له الدنیا معاها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عمر ابن الخطّاب ، وهی بنت هشام بن المغیرة ابنة عمّ أبی جهل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بأخت أبی جهل کما وهموا ، بل بنت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علیه الحافظ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4" w:name="__RefHeading___Toc309346_73709187"/>
      <w:bookmarkStart w:id="2535" w:name="_Toc1077"/>
      <w:bookmarkEnd w:id="2534"/>
      <w:r>
        <w:rPr>
          <w:rtl w:val="true"/>
        </w:rPr>
        <w:t>حنث</w:t>
      </w:r>
      <w:bookmarkEnd w:id="2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حِنْثٌ أو مندمة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 فی الیمین نقضها ، والنّکث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حَنِثَ فی یمینه یَحْنَثُ ، وکأنه من 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أنّ الحالف إمّا أن یندم علی ما حلف علیه ، أو یَحْنَثَ فتلزمه الکفّارة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له ثلاثة من الولد لم یبلغوا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یبلغوا مبلغ الرجال ویجری علیهم القلم فیکتب علیهم الحِنْث وهو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الغلام الحِنْث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المعصیة والطّاعة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یأتی حراء فَیَتَحَنَّثُ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فلان یَتَحَنَّثُ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یفعل فعلا یخرج به من الإثم والحرج ، کما تقول یتأثّم ویتحرّج إذا فعل ما یخرج به من الإثم والحرج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حکیم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أمورا کنت أَتَحَنَّثُ بها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أتقرّب بها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أَتَحَنَّثُ إلی 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أکتسب الحِنْث وهو الذّنب ، وهذا بعکس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فیهم أولاد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أولاد الزّنا ، من الحِنْث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 ویروی بالخاء المعجمة والباء الموحّدة</w:t>
      </w:r>
      <w:r>
        <w:rPr>
          <w:rFonts w:eastAsia="IRNazanin" w:cs="IRNazanin"/>
          <w:color w:val="111111"/>
          <w:sz w:val="28"/>
          <w:szCs w:val="28"/>
          <w:rtl w:val="true"/>
          <w:lang w:bidi="fa-IR"/>
        </w:rPr>
        <w:t>.</w:t>
      </w:r>
    </w:p>
    <w:p>
      <w:pPr>
        <w:pStyle w:val="Heading5"/>
        <w:numPr>
          <w:ilvl w:val="4"/>
          <w:numId w:val="1"/>
        </w:numPr>
        <w:rPr/>
      </w:pPr>
      <w:bookmarkStart w:id="2536" w:name="__RefHeading___Toc309348_73709187"/>
      <w:bookmarkStart w:id="2537" w:name="_Toc1078"/>
      <w:bookmarkEnd w:id="2536"/>
      <w:r>
        <w:rPr>
          <w:rtl w:val="true"/>
        </w:rPr>
        <w:t>حنجر</w:t>
      </w:r>
      <w:bookmarkEnd w:id="2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رجل ضرب حَنْجَرَة رجل فذهب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الغَلْصَمَةِ حیث تراه ناتئا من خارج الحلق ، والجمع الحَنَاجِر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صعدت عن مواضعها من الخوف إلیها</w:t>
      </w:r>
      <w:r>
        <w:rPr>
          <w:rFonts w:eastAsia="Amiri" w:cs="Amiri" w:ascii="Amiri" w:hAnsi="Amiri"/>
          <w:color w:val="111111"/>
          <w:sz w:val="28"/>
          <w:szCs w:val="28"/>
          <w:rtl w:val="true"/>
          <w:lang w:bidi="ar-SA"/>
        </w:rPr>
        <w:t xml:space="preserve">. </w:t>
      </w:r>
      <w:bookmarkStart w:id="2538" w:name="pg11386_142018"/>
    </w:p>
    <w:p>
      <w:pPr>
        <w:pStyle w:val="Heading5"/>
        <w:numPr>
          <w:ilvl w:val="4"/>
          <w:numId w:val="1"/>
        </w:numPr>
        <w:rPr/>
      </w:pPr>
      <w:bookmarkStart w:id="2539" w:name="__RefHeading___Toc309350_73709187"/>
      <w:bookmarkStart w:id="2540" w:name="_Toc1079"/>
      <w:bookmarkEnd w:id="2538"/>
      <w:bookmarkEnd w:id="2539"/>
      <w:r>
        <w:rPr>
          <w:rtl w:val="true"/>
        </w:rPr>
        <w:t>حندس</w:t>
      </w:r>
      <w:bookmarkEnd w:id="2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النبی صلی‌الله‌علیه‌وسلم فی لیلة ظلماء 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شدیدة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اللّیل فی حِنْدِسِهِ</w:t>
      </w:r>
      <w:r>
        <w:rPr>
          <w:rFonts w:eastAsia="Amiri" w:cs="Amiri" w:ascii="Amiri" w:hAnsi="Amiri"/>
          <w:color w:val="111111"/>
          <w:sz w:val="28"/>
          <w:szCs w:val="28"/>
          <w:rtl w:val="true"/>
          <w:lang w:bidi="ar-SA"/>
        </w:rPr>
        <w:t>».</w:t>
      </w:r>
    </w:p>
    <w:p>
      <w:pPr>
        <w:pStyle w:val="Heading5"/>
        <w:numPr>
          <w:ilvl w:val="4"/>
          <w:numId w:val="1"/>
        </w:numPr>
        <w:rPr/>
      </w:pPr>
      <w:bookmarkStart w:id="2541" w:name="__RefHeading___Toc309352_73709187"/>
      <w:bookmarkStart w:id="2542" w:name="_Toc1080"/>
      <w:bookmarkEnd w:id="2541"/>
      <w:r>
        <w:rPr>
          <w:rtl w:val="true"/>
        </w:rPr>
        <w:t>حنذ</w:t>
      </w:r>
      <w:bookmarkEnd w:id="2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أتی بضبّ مَحْنُوذ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بِعِجْلٍ حَنِیذٍ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عجّلت قبل حَنِیِذها بشوائها</w:t>
      </w:r>
    </w:p>
    <w:p>
      <w:pPr>
        <w:pStyle w:val="BookText"/>
        <w:rPr/>
      </w:pPr>
      <w:r>
        <w:rPr>
          <w:rFonts w:ascii="IRNazanin" w:hAnsi="IRNazanin" w:eastAsia="IRNazanin"/>
          <w:color w:val="111111"/>
          <w:sz w:val="28"/>
          <w:sz w:val="28"/>
          <w:szCs w:val="28"/>
          <w:rtl w:val="true"/>
          <w:lang w:bidi="fa-IR"/>
        </w:rPr>
        <w:t>أی عجّلت بالقری ولم تنتظر المشویّ ، وسیجیء فی حرف العین مبسوطا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الحاء والنون وبالذال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المدینة</w:t>
      </w:r>
    </w:p>
    <w:p>
      <w:pPr>
        <w:pStyle w:val="Heading5"/>
        <w:numPr>
          <w:ilvl w:val="4"/>
          <w:numId w:val="1"/>
        </w:numPr>
        <w:rPr/>
      </w:pPr>
      <w:bookmarkStart w:id="2543" w:name="__RefHeading___Toc309354_73709187"/>
      <w:bookmarkStart w:id="2544" w:name="_Toc1081"/>
      <w:bookmarkEnd w:id="2543"/>
      <w:r>
        <w:rPr>
          <w:rtl w:val="true"/>
        </w:rPr>
        <w:t>حنر</w:t>
      </w:r>
      <w:bookmarkEnd w:id="2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صلّیتم حتی تکونوا کالحَنَائِر ما نفعکم حتی تحبّوا آل رسول الله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الحَنَائِرُ جمع حَنِیرَة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القوس بلا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الطّاق المعقود وکل شیء منحنٍ فهو حَنِیرَة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تعبّدتم حتی تنحنی ظهورکم</w:t>
      </w:r>
      <w:r>
        <w:rPr>
          <w:rFonts w:eastAsia="IRNazanin" w:cs="IRNazanin"/>
          <w:color w:val="111111"/>
          <w:sz w:val="28"/>
          <w:szCs w:val="28"/>
          <w:rtl w:val="true"/>
          <w:lang w:bidi="fa-IR"/>
        </w:rPr>
        <w:t>.</w:t>
      </w:r>
    </w:p>
    <w:p>
      <w:pPr>
        <w:pStyle w:val="Heading5"/>
        <w:numPr>
          <w:ilvl w:val="4"/>
          <w:numId w:val="1"/>
        </w:numPr>
        <w:rPr/>
      </w:pPr>
      <w:bookmarkStart w:id="2545" w:name="__RefHeading___Toc309356_73709187"/>
      <w:bookmarkStart w:id="2546" w:name="_Toc1082"/>
      <w:bookmarkEnd w:id="2545"/>
      <w:r>
        <w:rPr>
          <w:rtl w:val="true"/>
        </w:rPr>
        <w:t>حنش</w:t>
      </w:r>
      <w:bookmarkEnd w:id="2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یدخل الولید یده فی فم الحَنَشِ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فم الأفعی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رأسه رأس الحیّات ، من الوزغ والحرباء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الأَحْنَاش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فی الحدیث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سَطِیح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بما بین الحرّتین من حَنَشٍ</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309358_73709187"/>
      <w:bookmarkStart w:id="2548" w:name="_Toc1083"/>
      <w:bookmarkEnd w:id="2547"/>
      <w:r>
        <w:rPr>
          <w:rtl w:val="true"/>
        </w:rPr>
        <w:t>حنط</w:t>
      </w:r>
      <w:bookmarkEnd w:id="2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ثابت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حسر عن فخذیه وهو یَتَحَنَّطُ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یستعمل الحَنُوط فی ثیابه عند خروجه إلی القتال ، کأنه أراد بذلک الاستعداد للموت ، وتوطین النّفس علیه بالصّبر علی القتال ، والحَنُوط والحِنَاط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یخلط من الطّیب لأکفان الموتی وأجسامهم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الحِنَاط أحبّ إلیک؟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الکافور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ثمود لمّا استیقنوا بالعذاب تکفّنوا بالأنطاع ، وتَحَنَّطُوا بالصّبر لئلا یجیفوا وینتنوا</w:t>
      </w:r>
      <w:r>
        <w:rPr>
          <w:rFonts w:eastAsia="Amiri" w:cs="Amiri" w:ascii="Amiri" w:hAnsi="Amiri"/>
          <w:color w:val="111111"/>
          <w:sz w:val="28"/>
          <w:szCs w:val="28"/>
          <w:rtl w:val="true"/>
          <w:lang w:bidi="ar-SA"/>
        </w:rPr>
        <w:t xml:space="preserve">». </w:t>
      </w:r>
      <w:bookmarkStart w:id="2549" w:name="pg11386_142020"/>
    </w:p>
    <w:p>
      <w:pPr>
        <w:pStyle w:val="Heading5"/>
        <w:numPr>
          <w:ilvl w:val="4"/>
          <w:numId w:val="1"/>
        </w:numPr>
        <w:rPr/>
      </w:pPr>
      <w:bookmarkStart w:id="2550" w:name="__RefHeading___Toc309360_73709187"/>
      <w:bookmarkStart w:id="2551" w:name="_Toc1084"/>
      <w:bookmarkEnd w:id="2549"/>
      <w:bookmarkEnd w:id="2550"/>
      <w:r>
        <w:rPr>
          <w:rtl w:val="true"/>
        </w:rPr>
        <w:t>حنظب</w:t>
      </w:r>
      <w:bookmarkEnd w:id="2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قرادا أو حُنْظُباً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الحُنْظُبُ بضمّ الظّاء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الخنافس والجراد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بالطّاء المهملة ، ونونه زائدة عند سیبویه ، لأنه لم یثبت فعللا بالفتح ، وأصلیّة عند الأخفش لأنه أثبته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قرادا أو حُنْظُبَاناً وهو محرم تصدّق بتمرة أو تمرتین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الحُنْظُبَان هو الحُنْظُب</w:t>
      </w:r>
      <w:r>
        <w:rPr>
          <w:rFonts w:eastAsia="IRNazanin" w:cs="IRNazanin"/>
          <w:color w:val="111111"/>
          <w:sz w:val="28"/>
          <w:szCs w:val="28"/>
          <w:rtl w:val="true"/>
          <w:lang w:bidi="fa-IR"/>
        </w:rPr>
        <w:t>.</w:t>
      </w:r>
    </w:p>
    <w:p>
      <w:pPr>
        <w:pStyle w:val="Heading5"/>
        <w:numPr>
          <w:ilvl w:val="4"/>
          <w:numId w:val="1"/>
        </w:numPr>
        <w:rPr/>
      </w:pPr>
      <w:bookmarkStart w:id="2552" w:name="__RefHeading___Toc309362_73709187"/>
      <w:bookmarkStart w:id="2553" w:name="_Toc1085"/>
      <w:bookmarkEnd w:id="2552"/>
      <w:r>
        <w:rPr>
          <w:rtl w:val="true"/>
        </w:rPr>
        <w:t>حنف</w:t>
      </w:r>
      <w:bookmarkEnd w:id="2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عبادی 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طاهری الأعضاء من المعاصی ، لا أنّه خلقهم کلّهم مسلمین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فَمِنْکُمْ کافِرٌ وَمِنْکُمْ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أراد أنه خلقهم حُنَفَاء مؤمنین لمّا أخذ علیهم المیثاق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یوجد أحد إلا وهو مقرّ بأنّ له ربّا وإن أشرک به ، واختلفوا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والحُنَفَاء جمع 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المائل إلی الإسلام الثّابت علیه والحَنِیف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دین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الحَنَفُ 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بالحَنِیفِیَّةِ السَّمْحَة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تکرر ذکرها فی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إزارک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القدم بأصابعها علی القدم الأخری</w:t>
      </w:r>
      <w:r>
        <w:rPr>
          <w:rFonts w:eastAsia="IRNazanin" w:cs="IRNazanin"/>
          <w:color w:val="111111"/>
          <w:sz w:val="28"/>
          <w:szCs w:val="28"/>
          <w:rtl w:val="true"/>
          <w:lang w:bidi="fa-IR"/>
        </w:rPr>
        <w:t>.</w:t>
      </w:r>
    </w:p>
    <w:p>
      <w:pPr>
        <w:pStyle w:val="Heading5"/>
        <w:numPr>
          <w:ilvl w:val="4"/>
          <w:numId w:val="1"/>
        </w:numPr>
        <w:rPr/>
      </w:pPr>
      <w:bookmarkStart w:id="2554" w:name="__RefHeading___Toc309364_73709187"/>
      <w:bookmarkStart w:id="2555" w:name="_Toc1086"/>
      <w:bookmarkEnd w:id="2554"/>
      <w:r>
        <w:rPr>
          <w:rtl w:val="true"/>
        </w:rPr>
        <w:t>حنق</w:t>
      </w:r>
      <w:bookmarkEnd w:id="2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هذا الأمر إلّا لمن لا یَحْنَقُ علی 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یحقد علی رعیّته ، والحَنَقُ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یخرجه البعیر من جوفه ویمضغه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والإِحْنَاق لحوق البطن والتصاقه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ذلک فی البعیر أن یقذف بجرّته ، وإنّما وضع موضع الکظم من حیث إنّ الاجترار ینفخ البطن ، والکظم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یَحْنَقُ فلان وما یکظم علی 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ینطو علی حقد ودغل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أبی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نزل یثرب ، وإنه حَنِقٌ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شعر قتیلة أخت النضر بن الحارث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ضرّک لو مننت وربّما</w:t>
      </w:r>
    </w:p>
    <w:p>
      <w:pPr>
        <w:pStyle w:val="BookText"/>
        <w:rPr/>
      </w:pPr>
      <w:r>
        <w:rPr>
          <w:rFonts w:ascii="Amiri" w:hAnsi="Amiri" w:eastAsia="Amiri" w:cs="Amiri"/>
          <w:color w:val="111111"/>
          <w:sz w:val="28"/>
          <w:sz w:val="28"/>
          <w:szCs w:val="28"/>
          <w:rtl w:val="true"/>
          <w:lang w:bidi="ar-SA"/>
        </w:rPr>
        <w:t>منّ الفتی وهو المغیظ المُحْنَقُ</w:t>
      </w:r>
    </w:p>
    <w:p>
      <w:pPr>
        <w:pStyle w:val="BookText"/>
        <w:rPr/>
      </w:pPr>
      <w:r>
        <w:rPr>
          <w:rFonts w:ascii="Amiri" w:hAnsi="Amiri" w:eastAsia="Amiri" w:cs="Amiri"/>
          <w:color w:val="111111"/>
          <w:sz w:val="28"/>
          <w:sz w:val="28"/>
          <w:szCs w:val="28"/>
          <w:rtl w:val="true"/>
          <w:lang w:bidi="ar-SA"/>
        </w:rPr>
        <w:t>یقال حَنِقَ علیه بالکسر یَحْنَقُ فهو حَنِقٌ ، وأَحْنَقَهُ غیره فهو مُحْنِقٌ</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309366_73709187"/>
      <w:bookmarkStart w:id="2557" w:name="_Toc1087"/>
      <w:bookmarkEnd w:id="2556"/>
      <w:r>
        <w:rPr>
          <w:rtl w:val="true"/>
        </w:rPr>
        <w:t>حنک</w:t>
      </w:r>
      <w:bookmarkEnd w:id="255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ابن أمّ سُلیم لمّا ولدته وبعثت به إلی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فمضغ تمرا وحَنَّکَهُ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مضغه ودلک به حَنَکَهُ ، یقال حَنَّکَ الصّبیّ وحَنَکَهُ</w:t>
      </w:r>
      <w:r>
        <w:rPr>
          <w:rFonts w:eastAsia="Amiri" w:cs="Amiri" w:ascii="Amiri" w:hAnsi="Amiri"/>
          <w:color w:val="111111"/>
          <w:sz w:val="28"/>
          <w:szCs w:val="28"/>
          <w:rtl w:val="true"/>
          <w:lang w:bidi="ar-SA"/>
        </w:rPr>
        <w:t xml:space="preserve">. </w:t>
      </w:r>
      <w:bookmarkStart w:id="2558" w:name="pg11386_142022"/>
    </w:p>
    <w:p>
      <w:pPr>
        <w:pStyle w:val="BookText"/>
        <w:rPr/>
      </w:pPr>
      <w:bookmarkEnd w:id="25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یُحَنِّکُ أولادَ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حَنَّکَتْکَ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راضتک وهذّبتک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بالتخفیف والتّشدید ، وأصله من حَنَکَ الفرس یَحْنُکُهُ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فی حَنَکِهِ الأسفل حبلا یقوده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خزیمة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والعضاه مُسْتَحْنِکاً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منقلعا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w:t>
      </w:r>
      <w:r>
        <w:rPr>
          <w:rFonts w:eastAsia="Amiri" w:cs="Amiri" w:ascii="Amiri" w:hAnsi="Amiri"/>
          <w:color w:val="111111"/>
          <w:sz w:val="28"/>
          <w:szCs w:val="28"/>
          <w:rtl w:val="true"/>
          <w:lang w:bidi="ar-SA"/>
        </w:rPr>
        <w:t>.</w:t>
      </w:r>
    </w:p>
    <w:p>
      <w:pPr>
        <w:pStyle w:val="Heading5"/>
        <w:numPr>
          <w:ilvl w:val="4"/>
          <w:numId w:val="1"/>
        </w:numPr>
        <w:rPr/>
      </w:pPr>
      <w:bookmarkStart w:id="2559" w:name="__RefHeading___Toc309368_73709187"/>
      <w:bookmarkStart w:id="2560" w:name="_Toc1088"/>
      <w:bookmarkEnd w:id="2559"/>
      <w:r>
        <w:rPr>
          <w:rtl w:val="true"/>
        </w:rPr>
        <w:t>حنن</w:t>
      </w:r>
      <w:bookmarkEnd w:id="2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یصلّی إلی جذع فی مسجده ، فلما عُمِلَ له المنبر صعد علیه ، فحَنَ الجذع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نزع واشتاق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الناقة صوتها إثر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قال الولید بن عقبة بن أبی معیط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من بین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قِدْحٌ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یضرب للرجل ینتمی إلی نسب لیس منه ، أو یدّعی ما لیس منه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والقِدْح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سهام المیسر ، فإذا کان من غیر جوهر أخواته ثم حرّکها المفیض بها خرج له صوت یخالف أصواتها فعرف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کتاب علیّ رضی الله عنه إلی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قولک کیت وکیت ، فقد حَنَ قِدْح لیس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تتزوّجنّ حَنَّانَة ولا منّانة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کان لها زوج ، فهی تَحِنُ إلیه وتعطف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مرّ علیه ورقة بن نوفل وهو یعذّب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قتلتموه لأتّخذنّه حَنَاناً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والعطف ، والحَنَان الرّزق والبرکة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لأجعلنّ قبره موضع حَنَان ، أی مظنّة من رحمة الله فأتمسّح به متبرّکا کما یتمسّح بقبور الصالحین الذین قتلوا فی سبیل الله من الأمم الماضیة ، فیرجع ذلک عارا علیکم وسبّة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ورقة علی دین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وهلک قبیل مبعث النبی صلی‌الله‌علیه‌وسلم ؛ لأنه قال للنبی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یدرکنی یومک لأنصرنّک نصرا مؤزّرا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نظر ، فإنّ بلالا ما عذّب إلّا بعد أن أسلم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دخل علی أمّ سلمة وعندها غلام یسمّی الولید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اتّخذتم الولید حَنَاناً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تتعطّفون علی هذا الاسم وتحبّونه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أنه من أسماء الفراعنة ، فکره أن یسمّی به</w:t>
      </w:r>
      <w:r>
        <w:rPr>
          <w:rFonts w:eastAsia="IRNazanin" w:cs="IRNazanin"/>
          <w:color w:val="111111"/>
          <w:sz w:val="28"/>
          <w:szCs w:val="28"/>
          <w:rtl w:val="true"/>
          <w:lang w:bidi="fa-IR"/>
        </w:rPr>
        <w:t xml:space="preserve">. </w:t>
      </w:r>
      <w:bookmarkStart w:id="2561" w:name="pg11386_142024"/>
    </w:p>
    <w:p>
      <w:pPr>
        <w:pStyle w:val="BookText"/>
        <w:rPr/>
      </w:pPr>
      <w:bookmarkEnd w:id="2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زید بن عمرو بن نفیل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حَنَانَیْکَ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ارحمنی رحمة بعد رحمة ، وهو من المصادر المثنّاة التی لا یظهر فعلها ، کلبّیک وسعدیک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أسماء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بتشدید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 بعباده ، فعّال ، من الرحمة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بهذا 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بین مکة والمدینة له ذکر فی مسیر النبی صلی‌الله‌علیه‌وسلم إلی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الکلاب التی لها أربعة أعین من الحِنّ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 ضرب من الجنّ ، یقال مجنون مَحْنُون ، وهو الذی یصرع ثم یفیق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 الکلاب السّود المعینة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 من الحِنّ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ضعفة الجنّ ، فإذا غشیتکم عند طعامکم فألقوا لهنّ ، فإنّ لهنّ أنفسا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تصیب بأعینها</w:t>
      </w:r>
      <w:r>
        <w:rPr>
          <w:rFonts w:eastAsia="IRNazanin" w:cs="IRNazanin"/>
          <w:color w:val="111111"/>
          <w:sz w:val="28"/>
          <w:szCs w:val="28"/>
          <w:rtl w:val="true"/>
          <w:lang w:bidi="fa-IR"/>
        </w:rPr>
        <w:t>.</w:t>
      </w:r>
    </w:p>
    <w:p>
      <w:pPr>
        <w:pStyle w:val="Heading5"/>
        <w:numPr>
          <w:ilvl w:val="4"/>
          <w:numId w:val="1"/>
        </w:numPr>
        <w:rPr/>
      </w:pPr>
      <w:bookmarkStart w:id="2562" w:name="__RefHeading___Toc309370_73709187"/>
      <w:bookmarkStart w:id="2563" w:name="_Toc1089"/>
      <w:bookmarkEnd w:id="2562"/>
      <w:r>
        <w:rPr>
          <w:rtl w:val="true"/>
        </w:rPr>
        <w:t>حنه</w:t>
      </w:r>
      <w:bookmarkEnd w:id="2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ذی الظّنّة والحِنَة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 وهی لغة قلیلة فی الإحنة ، وهی علی قلّتها قد جاءت فی غیر موضع من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رجل بینه وبین أخیه حِنَةٌ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حارثة بن مضرّب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بینی وبین العرب حِنَةٌ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حدیث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منعتنی القدرة من ذوی الحَنَات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جمع حِنَة</w:t>
      </w:r>
      <w:r>
        <w:rPr>
          <w:rFonts w:eastAsia="IRNazanin" w:cs="IRNazanin"/>
          <w:color w:val="111111"/>
          <w:sz w:val="28"/>
          <w:szCs w:val="28"/>
          <w:rtl w:val="true"/>
          <w:lang w:bidi="fa-IR"/>
        </w:rPr>
        <w:t>.</w:t>
      </w:r>
    </w:p>
    <w:p>
      <w:pPr>
        <w:pStyle w:val="Heading5"/>
        <w:numPr>
          <w:ilvl w:val="4"/>
          <w:numId w:val="1"/>
        </w:numPr>
        <w:rPr/>
      </w:pPr>
      <w:bookmarkStart w:id="2564" w:name="__RefHeading___Toc309372_73709187"/>
      <w:bookmarkStart w:id="2565" w:name="_Toc1090"/>
      <w:bookmarkEnd w:id="2564"/>
      <w:r>
        <w:rPr>
          <w:rtl w:val="true"/>
        </w:rPr>
        <w:t>حنا</w:t>
      </w:r>
      <w:bookmarkEnd w:id="2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یَحْنِ أحد منّا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یثنه للرّکوع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حَنَا یَحْنِی ویَحْنُو</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رکع أحدکم فلیفرش ذراعیه علی فخذیه ولیَحْنَا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الحدیث ، فإن کانت بالحاء فهی من حَنَی ظهرَه إذا عطفه ، وإن کانت بالجیم ، فهی من جنأ الرجل </w:t>
      </w:r>
    </w:p>
    <w:p>
      <w:pPr>
        <w:pStyle w:val="BookText"/>
        <w:rPr/>
      </w:pPr>
      <w:r>
        <w:rPr>
          <w:rFonts w:ascii="IRNazanin" w:hAnsi="IRNazanin" w:eastAsia="IRNazanin"/>
          <w:color w:val="111111"/>
          <w:sz w:val="28"/>
          <w:sz w:val="28"/>
          <w:szCs w:val="28"/>
          <w:rtl w:val="true"/>
          <w:lang w:bidi="fa-IR"/>
        </w:rPr>
        <w:t>علی الشیء إذا أکبّ علیه ، وهما متقاربان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قرأناه فی کتاب مسلم 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الحمیدی بالحاء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رجم الیهودی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فرأیته یَحْنَی علیها یقیها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جاء فی کتاب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یجنی ، یعنی بالجیم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والمحفوظ إنما هو یَحْنَی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یکبّ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حَنَا یَحْنِی حُنُوّا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لنسائه رضی الله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یُحْنِی علیکنّ بعدی إلّا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یعطف ویشفق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حَنَا علیه یَحْنُو وأَحْنَی یُحْنِی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وسفعاء الخدّین الحَانِیَة علی ولدها کهاتین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بإصبعیه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الحَانِیَة التی تقیم علی ولدها ولا تتزوّج شفقة وعطفا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فی نساء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أَحْنَاه علی ولد ، وأرعاه علی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وحّد الضمیر وأمثاله ذهابا إلی المعنی ، تقدیره أَحْنَی من وُجد أو خُلق ، أو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الناس وجها ، وأحسنه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أحسنهم خلقا</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وهو کثیر فی العربیة ومن أفصح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والحَنْوَةَ والإقعاء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الصلاة ، وهو أن یطأطئ رأسه ویقوّس ظهره ، من حَنَیْتُ الشیء إذا عطفته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صلیتم حتّی تکونوا کالحَنَایَا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حَنِیَّة ، أو حَنِیّ ، وهما القوس ، فعیل بمعنی مفعول ، لأنها مَحْنِیَّة ، أی معطوفة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فَحَنَتْ لها قوسَها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وترت ؛ لأنّها إذا وترتها عطفتها ، ویجوز أن یکون حنّت مشدّدة ، یرید صوت القوس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معه فأشرفوا علی حرّة واقم ، فإذا قبور بمَحْنِیَة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بحیث ینعطف الوادی ، وهو مُنْحَنَاه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ومَحَانِی الوادی معاطفه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قصید کعب بن زهیر </w:t>
      </w:r>
      <w:r>
        <w:rPr>
          <w:rFonts w:eastAsia="IRNazanin" w:cs="IRNazanin"/>
          <w:color w:val="111111"/>
          <w:sz w:val="28"/>
          <w:szCs w:val="28"/>
          <w:rtl w:val="true"/>
          <w:lang w:bidi="fa-IR"/>
        </w:rPr>
        <w:t xml:space="preserve">: </w:t>
      </w:r>
      <w:bookmarkStart w:id="2566" w:name="pg11386_142028"/>
    </w:p>
    <w:p>
      <w:pPr>
        <w:pStyle w:val="BookText"/>
        <w:rPr/>
      </w:pPr>
      <w:bookmarkEnd w:id="2566"/>
      <w:r>
        <w:rPr>
          <w:rFonts w:ascii="Amiri" w:hAnsi="Amiri" w:eastAsia="Amiri" w:cs="Amiri"/>
          <w:color w:val="111111"/>
          <w:sz w:val="28"/>
          <w:sz w:val="28"/>
          <w:szCs w:val="28"/>
          <w:rtl w:val="true"/>
          <w:lang w:bidi="ar-SA"/>
        </w:rPr>
        <w:t>شجّت بذی شبم من ماء مَحْنِیَة</w:t>
      </w:r>
    </w:p>
    <w:p>
      <w:pPr>
        <w:pStyle w:val="BookText"/>
        <w:rPr/>
      </w:pPr>
      <w:r>
        <w:rPr>
          <w:rFonts w:ascii="IRNazanin" w:hAnsi="IRNazanin" w:eastAsia="IRNazanin"/>
          <w:color w:val="111111"/>
          <w:sz w:val="28"/>
          <w:sz w:val="28"/>
          <w:szCs w:val="28"/>
          <w:rtl w:val="true"/>
          <w:lang w:bidi="fa-IR"/>
        </w:rPr>
        <w:t>صاف بأبطح أضحی وهو مشمول</w:t>
      </w:r>
    </w:p>
    <w:p>
      <w:pPr>
        <w:pStyle w:val="BookText"/>
        <w:rPr/>
      </w:pPr>
      <w:r>
        <w:rPr>
          <w:rFonts w:ascii="Amiri" w:hAnsi="Amiri" w:eastAsia="Amiri" w:cs="Amiri"/>
          <w:color w:val="111111"/>
          <w:sz w:val="28"/>
          <w:sz w:val="28"/>
          <w:szCs w:val="28"/>
          <w:rtl w:val="true"/>
          <w:lang w:bidi="ar-SA"/>
        </w:rPr>
        <w:t>خصّ ماء المَحْنِیَة لأنه یکون أصفی وأبرد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العدوّ یوم حنین کمنوا فی أَحْنَاء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حِنْو ، وهی منعطفه ، مثل مَحَانِیه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ملائمة لِأَحْنَائِهَا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معاطفها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ینتظر أهل بضاضة الشّباب إلّا حَوَانِی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حَانِیَة ، وهی التی تَحْنِی ظهر الشّیخ وتکبّه</w:t>
      </w:r>
      <w:r>
        <w:rPr>
          <w:rFonts w:eastAsia="Amiri" w:cs="Amiri" w:ascii="Amiri" w:hAnsi="Amiri"/>
          <w:color w:val="111111"/>
          <w:sz w:val="28"/>
          <w:szCs w:val="28"/>
          <w:rtl w:val="true"/>
          <w:lang w:bidi="ar-SA"/>
        </w:rPr>
        <w:t>.</w:t>
      </w:r>
    </w:p>
    <w:p>
      <w:pPr>
        <w:pStyle w:val="Heading4"/>
        <w:numPr>
          <w:ilvl w:val="3"/>
          <w:numId w:val="1"/>
        </w:numPr>
        <w:rPr/>
      </w:pPr>
      <w:bookmarkStart w:id="2567" w:name="__RefHeading___Toc309374_73709187"/>
      <w:bookmarkStart w:id="2568" w:name="_Toc1091"/>
      <w:bookmarkEnd w:id="2567"/>
      <w:r>
        <w:rPr>
          <w:rtl w:val="true"/>
        </w:rPr>
        <w:t>(</w:t>
      </w:r>
      <w:r>
        <w:rPr>
          <w:rtl w:val="true"/>
        </w:rPr>
        <w:t>باب الحاء مع الواو</w:t>
      </w:r>
      <w:r>
        <w:rPr>
          <w:rtl w:val="true"/>
        </w:rPr>
        <w:t>)</w:t>
      </w:r>
      <w:bookmarkEnd w:id="2568"/>
    </w:p>
    <w:p>
      <w:pPr>
        <w:pStyle w:val="Heading5"/>
        <w:numPr>
          <w:ilvl w:val="4"/>
          <w:numId w:val="1"/>
        </w:numPr>
        <w:rPr/>
      </w:pPr>
      <w:bookmarkStart w:id="2569" w:name="__RefHeading___Toc309376_73709187"/>
      <w:bookmarkStart w:id="2570" w:name="_Toc1092"/>
      <w:bookmarkEnd w:id="2569"/>
      <w:r>
        <w:rPr>
          <w:rtl w:val="true"/>
        </w:rPr>
        <w:t>حوب</w:t>
      </w:r>
      <w:bookmarkEnd w:id="2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تقبّل توبتی واغسل حَوْبَتِی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إثمی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لنا حَوْبَنَا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وتفتح الحاء وتضم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الفتح لغة الحجاز ، والضمّ لغة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سبعون حَوْباً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سبعون ضربا من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إذا دخل إلی أهله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توبا توبا ، لا تغادر علینا حَوْباً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الجفاء والحَوْب فی أهل الوبر والصّوف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سأله الإذن فی الجهاد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 حَوْبَة؟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یأثم به إن ضیّعه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وتَحَوَّبَ من الإثم إذا توقّاه ، وألقی الحُوب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الحَوْبَة هاهنا الأمّ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فی الحَوْبَات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النّساء المحتاجات اللّاتی لا یستغنین عمّن یقوم علیهنّ ویتعهّدن ، ولا بدّ فی الکلام من حذف مضاف تقدیره ذات حَوْبَة ، وذات حَوْبَات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أرفع حَوْبَتِی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حاجتی</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أیّوب أراد أن یطلّق أمّ أیوب ، فقال له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طلاق أمّ أیوب لَحُوبٌ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لوحشة أو إثم ، وإنّما أثّمه بطلاقها لأنها کانت مصلحة له فی دینه</w:t>
      </w:r>
      <w:r>
        <w:rPr>
          <w:rFonts w:eastAsia="IRNazanin" w:cs="IRNazanin"/>
          <w:color w:val="111111"/>
          <w:sz w:val="28"/>
          <w:szCs w:val="28"/>
          <w:rtl w:val="true"/>
          <w:lang w:bidi="fa-IR"/>
        </w:rPr>
        <w:t xml:space="preserve">. </w:t>
      </w:r>
      <w:bookmarkStart w:id="2571" w:name="pg11386_142030"/>
    </w:p>
    <w:p>
      <w:pPr>
        <w:pStyle w:val="BookText"/>
        <w:rPr/>
      </w:pPr>
      <w:bookmarkEnd w:id="25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صفوان یَتَحَوَّبُ رحالنا منذ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 توجّع ، أراد به شدّة صیاحه بالدّعاء ، ورحالنا منصوب علی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والحَوْبَة والحَیْبَة الهمّ والحزن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إذا قدم من سفر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آیبون تائبون لربّنا حامدون ، حَوْباً حوبا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حَوْب زجر لذکور الإبل ، مثل حَلْ ، لإناثها ، وتضم الباء وتفتح وتکسر ، وإذا نکّر دخله التّنوین ، فقوله حَوْبا حَوْبا بمنزلة قولک سیرا سیرا ، کأنّه لمّا فرغ من دعائه زجر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أنه یرید حَوْبَاء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القلب ، وقیل هی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تنبحها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بین مکة والبصرة ، وهو الذی نزلته عائشة لمّا جاءت إلی البصرة فی وقعة الجمل</w:t>
      </w:r>
      <w:r>
        <w:rPr>
          <w:rFonts w:eastAsia="IRNazanin" w:cs="IRNazanin"/>
          <w:color w:val="111111"/>
          <w:sz w:val="28"/>
          <w:szCs w:val="28"/>
          <w:rtl w:val="true"/>
          <w:lang w:bidi="fa-IR"/>
        </w:rPr>
        <w:t>.</w:t>
      </w:r>
    </w:p>
    <w:p>
      <w:pPr>
        <w:pStyle w:val="Heading5"/>
        <w:numPr>
          <w:ilvl w:val="4"/>
          <w:numId w:val="1"/>
        </w:numPr>
        <w:rPr/>
      </w:pPr>
      <w:bookmarkStart w:id="2572" w:name="__RefHeading___Toc309378_73709187"/>
      <w:bookmarkStart w:id="2573" w:name="_Toc1093"/>
      <w:bookmarkEnd w:id="2572"/>
      <w:r>
        <w:rPr>
          <w:rtl w:val="true"/>
        </w:rPr>
        <w:t>حوت</w:t>
      </w:r>
      <w:bookmarkEnd w:id="2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النبی صلی‌الله‌علیه‌وسلم وهو یَسِمُ الظّهر وعلیه خمیصة حُوَیْتِیَّة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بعض نسخ مسلم ، والمشهور المحفوظ خمیصة جونیّة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سوداء ، وأما حُوَیْتِیَّة فلا أعرفها ، وطال ما بحثت عنها فلم أقف لها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خمیصة حوتکیّة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منسوبة إلی القصر ، فإن الحوتکیّ الرجل القصیر الخطو ، أو هی منسوبة إلی رجل یسمّی حوتکا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5"/>
        <w:numPr>
          <w:ilvl w:val="4"/>
          <w:numId w:val="1"/>
        </w:numPr>
        <w:rPr/>
      </w:pPr>
      <w:bookmarkStart w:id="2574" w:name="__RefHeading___Toc309380_73709187"/>
      <w:bookmarkStart w:id="2575" w:name="_Toc1094"/>
      <w:bookmarkEnd w:id="2574"/>
      <w:r>
        <w:rPr>
          <w:rtl w:val="true"/>
        </w:rPr>
        <w:t>حوج</w:t>
      </w:r>
      <w:bookmarkEnd w:id="2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کوی أسعد بن زرارة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فی نفسی حَوْجَاءَ من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الحَوْجَاء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أدع شیئا أری فیه برأه إلا فعلته ، وهی فی الأصل الرّیبة التی یحتاج إلی إزالتها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سجدة 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تسجد بالآخرة منهما أحری أن لا یکون فی نفسک حَوْجَاء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یکون فی نفسک منه شیء ، وذلک أن موضع السّجود منهما مختلف فیه هل هو فی آخر الآیة الأولی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آخر الثانیة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فاختار الثانیة لأنه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تسجد فی موضع المبتدأ وأحری خبره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ترکت من حَاجَة ولا داجة إلا أتیت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bookmarkStart w:id="2576" w:name="pg11386_142031"/>
    </w:p>
    <w:p>
      <w:pPr>
        <w:pStyle w:val="BookText"/>
        <w:rPr/>
      </w:pPr>
      <w:bookmarkEnd w:id="2576"/>
      <w:r>
        <w:rPr>
          <w:rFonts w:ascii="IRNazanin" w:hAnsi="IRNazanin" w:eastAsia="IRNazanin"/>
          <w:color w:val="111111"/>
          <w:sz w:val="28"/>
          <w:sz w:val="28"/>
          <w:szCs w:val="28"/>
          <w:rtl w:val="true"/>
          <w:lang w:bidi="fa-IR"/>
        </w:rPr>
        <w:t>ما ترکت شیئا دعتنی نفسی إلیه من المعاصی إلا وقد رکبته ، وداجة إتباع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فیها منقلبة عن الواو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لرجل شکا إلیه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هذا الوادی فلا تدع حَاجاً ولا حطبا ، ولا تأتنی خمسة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الشوک ، الواحدة حَاجَة</w:t>
      </w:r>
      <w:r>
        <w:rPr>
          <w:rFonts w:eastAsia="IRNazanin" w:cs="IRNazanin"/>
          <w:color w:val="111111"/>
          <w:sz w:val="28"/>
          <w:szCs w:val="28"/>
          <w:rtl w:val="true"/>
          <w:lang w:bidi="fa-IR"/>
        </w:rPr>
        <w:t>.</w:t>
      </w:r>
    </w:p>
    <w:p>
      <w:pPr>
        <w:pStyle w:val="Heading5"/>
        <w:numPr>
          <w:ilvl w:val="4"/>
          <w:numId w:val="1"/>
        </w:numPr>
        <w:rPr/>
      </w:pPr>
      <w:bookmarkStart w:id="2577" w:name="__RefHeading___Toc309382_73709187"/>
      <w:bookmarkStart w:id="2578" w:name="_Toc1095"/>
      <w:bookmarkEnd w:id="2577"/>
      <w:r>
        <w:rPr>
          <w:rtl w:val="true"/>
        </w:rPr>
        <w:t>حوذ</w:t>
      </w:r>
      <w:bookmarkEnd w:id="2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فرّغ لها قلبه وحَاذَ علیها بحدودها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حافظ علیها ، من حَاذَ الإبل یَحُوذُها حَوْذاً إذا حازها وجمعها لیسوقها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عائشة تصف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والله أَحْوَذِیّا </w:t>
      </w:r>
      <w:r>
        <w:rPr>
          <w:rStyle w:val="FootnoteAnchor"/>
          <w:rtl w:val="true"/>
        </w:rPr>
        <w:footnoteReference w:id="239"/>
      </w:r>
      <w:r>
        <w:rPr>
          <w:rFonts w:ascii="Amiri" w:hAnsi="Amiri" w:eastAsia="Amiri" w:cs="Amiri"/>
          <w:color w:val="111111"/>
          <w:sz w:val="28"/>
          <w:sz w:val="28"/>
          <w:szCs w:val="28"/>
          <w:rtl w:val="true"/>
          <w:lang w:bidi="ar-SA"/>
        </w:rPr>
        <w:t>نسیج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الجادّ المنکمش </w:t>
      </w:r>
      <w:r>
        <w:rPr>
          <w:rStyle w:val="FootnoteAnchor"/>
          <w:rtl w:val="true"/>
        </w:rPr>
        <w:footnoteReference w:id="240"/>
      </w:r>
      <w:r>
        <w:rPr>
          <w:rFonts w:ascii="IRNazanin" w:hAnsi="IRNazanin" w:eastAsia="IRNazanin"/>
          <w:color w:val="111111"/>
          <w:sz w:val="28"/>
          <w:sz w:val="28"/>
          <w:szCs w:val="28"/>
          <w:rtl w:val="true"/>
          <w:lang w:bidi="fa-IR"/>
        </w:rPr>
        <w:t>فی أموره ، الحسن السّیاق للأمور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ثلاثة فی قریة ولا بدو لا تقام فیهم الصّلاة إلّا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استولی علیهم وحواهم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اللّفظة أحد ما جاء علی الأصل من غیر إعلال خارجة عن أخواتها ، نحو استقال واستقام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أغبط الناس المؤمن الخفیف الحَاذ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الحَاذ والحال واحد ، وأصل الحَاذ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المتن ، وهو ما یقع علیه اللّبد من ظهر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خفیف الظّهر من العیال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 الناس زمان یغبط فیه الرّجل بخفّة الحاذ کما یغبط الیوم أبو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مثلا لقلّة المال والعیال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حَوْذَان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الحَوْذَان بقلة لها قضب وورق ونور أصفر</w:t>
      </w:r>
      <w:r>
        <w:rPr>
          <w:rFonts w:eastAsia="Amiri" w:cs="Amiri" w:ascii="Amiri" w:hAnsi="Amiri"/>
          <w:color w:val="111111"/>
          <w:sz w:val="28"/>
          <w:szCs w:val="28"/>
          <w:rtl w:val="true"/>
          <w:lang w:bidi="ar-SA"/>
        </w:rPr>
        <w:t>.</w:t>
      </w:r>
    </w:p>
    <w:p>
      <w:pPr>
        <w:pStyle w:val="Heading5"/>
        <w:numPr>
          <w:ilvl w:val="4"/>
          <w:numId w:val="1"/>
        </w:numPr>
        <w:rPr/>
      </w:pPr>
      <w:bookmarkStart w:id="2579" w:name="__RefHeading___Toc309384_73709187"/>
      <w:bookmarkStart w:id="2580" w:name="_Toc1096"/>
      <w:bookmarkEnd w:id="2579"/>
      <w:r>
        <w:rPr>
          <w:rtl w:val="true"/>
        </w:rPr>
        <w:t>حور</w:t>
      </w:r>
      <w:bookmarkEnd w:id="258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الزّبیر ابن عمّتی وحَوَارِیّ من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خاصّتی من أصحابی وناصری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الحَوَارِیّون أصحاب المسیح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خلصانه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التَّحْوِیر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التّبییض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إنهم کانوا قصّارین یُحَوِّرُون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یبیّضونها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 الحُوَّارَی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نخل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الحَوَارِیُّون خُلْصان الأنبیاء ، وتأویله الذین أخلصوا ونقّوا من کل 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صفة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لمجتمعا للحُور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ذکر الحُور العین فی الحدیث ، وهنّ نساء أهل الجنة ، واحدتهنّ حَوْرَاء ، وهی الشدیدة بیاض العین الشدیدة سوادها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الحَوْر بعد 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النّقصان بعد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من فساد أمورنا بعد 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من الرّجوع عن الجماعة بعد أن کنّا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نقض العمامة بعد لفّها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یرجع إلیکما ابناکما بحَوْر ما بعثتما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بجواب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کلّمته فما ردّ إلیّ 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أراد به الخیبة والإخفاق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الحَوْر الرجوع إلی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أی یری الرجل من ثبج المسلمین قرأ القرآن علی لسان محمّد صلی‌الله‌علیه‌وسلم فأعاده وأبداه لا یَحُورُ فیکم إلا کما یَحُورُ صاحب الحمار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یرجع فیکم بخیر ، ولا ینتفع بما حفظه من القرآن ، کما لا ینتفع بالحمار المیت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سطیح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یُحِرْ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یرجع ولم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رجلا بالکفر ولیس کذلک حَارَ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 علیه ما نسب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فغسلتها ، ثم أجففتها ، ثم أَحَرْتُهَا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بعض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عیّرت رجلا بالرّضع لخشیت أن یَحُورَ بی 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علیّ مرجعه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کوی أسعد بن زرارة علی عاتقه حَوْرَاء</w:t>
      </w:r>
      <w:r>
        <w:rPr>
          <w:rFonts w:eastAsia="IRNazanin" w:cs="IRNazanin"/>
          <w:color w:val="111111"/>
          <w:sz w:val="28"/>
          <w:szCs w:val="28"/>
          <w:rtl w:val="true"/>
          <w:lang w:bidi="fa-IR"/>
        </w:rPr>
        <w:t xml:space="preserve">». </w:t>
      </w:r>
      <w:bookmarkStart w:id="2581" w:name="pg11386_142035"/>
    </w:p>
    <w:p>
      <w:pPr>
        <w:pStyle w:val="BookText"/>
        <w:rPr/>
      </w:pPr>
      <w:bookmarkEnd w:id="25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وجد وجعا فی رقبته فَحَوَّرَه رسول الله صلی‌الله‌علیه‌وسلم بحدیدة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کیّة مدوّرة ، من حَارَ یَحُورُ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وحَوَّرَهُ إذا کواه هذه الکیّة ، کأنه رجعها فأدارها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أخبر بقتل أبی جهل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عهدی به وفی رکبتیه حَوْرَاءُ فانظروا ذلک ، فنظروا فرأوه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أثر کیّة کوی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سمّیت حَوْرَاء لأن موضعها یبیضّ من أثر 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کتابه لوفد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من الصّدقة الثّلب ، والنّاب ، والفصیل ، والفارض ، والکبش الحَوَرِیّ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الحَوَرِیّ منسوب إلی الحَوَر ، وهی جلود تتّخذ من جلود 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ما دبغ من الجلود بغیر القرظ ، وهو أحد ما جاء علی أصله ولم یعلّ کما أعلّ ناب</w:t>
      </w:r>
      <w:r>
        <w:rPr>
          <w:rFonts w:eastAsia="IRNazanin" w:cs="IRNazanin"/>
          <w:color w:val="111111"/>
          <w:sz w:val="28"/>
          <w:szCs w:val="28"/>
          <w:rtl w:val="true"/>
          <w:lang w:bidi="fa-IR"/>
        </w:rPr>
        <w:t>.</w:t>
      </w:r>
    </w:p>
    <w:p>
      <w:pPr>
        <w:pStyle w:val="Heading5"/>
        <w:numPr>
          <w:ilvl w:val="4"/>
          <w:numId w:val="1"/>
        </w:numPr>
        <w:rPr/>
      </w:pPr>
      <w:bookmarkStart w:id="2582" w:name="__RefHeading___Toc309386_73709187"/>
      <w:bookmarkStart w:id="2583" w:name="_Toc1097"/>
      <w:bookmarkEnd w:id="2582"/>
      <w:r>
        <w:rPr>
          <w:rtl w:val="true"/>
        </w:rPr>
        <w:t>حوز</w:t>
      </w:r>
      <w:bookmarkEnd w:id="2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المشرکین جمیع اللّأمة کان یَحُوزُ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یجمعهم ویسوقهم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 یَحُوزُهُ إذا قبضه وملکه واستبدّ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حَوَّاز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رواه شمر بتشدید الواو ، من حَازَ یَحُوزُ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یجمع القلوب ویغلب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بتشدید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فَتَحَوَّزَ کلّ منهم فصلّی صلاة خفیفة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تنحّی وانفرد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بالجیم من السّرعة والتّسهیل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یأجوج ومأجوج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فَحَوِّزْ عبادی إلی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ضمّهم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والرّوایة فحرّز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لعائشة یوم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یؤمنک أن یکون بلاء أو تَحَوُّزٌ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مُتَحَیِّزاً إِلی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منضمّا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والتَّحَوُّزُ والتَّحَیُّزُ والانْحِیَازُ بمعنی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انْحَازَ علی حلقة نشبت فی جراحة رسول الله صلی‌الله‌علیه‌وسلم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أکبّ علیها وجمع نفسه وضمّ بعضها إلی بعض</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تصف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والله أَحْوَزِیّا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السیاق للأمور ، وفیه بعض النّفار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الخفیف ، ویروی بالذال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bookmarkStart w:id="2584" w:name="pg11386_142037"/>
    </w:p>
    <w:p>
      <w:pPr>
        <w:pStyle w:val="BookText"/>
        <w:rPr/>
      </w:pPr>
      <w:bookmarkEnd w:id="25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فحَمَی حَوْزَةَ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حدوده ونواحیه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مانع لحَوْزَتِهِ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لما فی حَیِّزِهِ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والحَوْزَةُ فعلة منه ، سمیت بها الناحیة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أتی عبد الله بن رواحة یعوده فما تَحَوَّزَ له عن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تنحّی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التَّحَوُّزُ من الحَوْزَةِ وهی الجانب ، کالتّنحّی من النّاحیة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تَحَوَّزَ وتَحَیَّزَ ، إلا أن التَّحَوُّز تفعّل ، والتَّحَیُّز تَفَعْیُل ، وإنما لم یتنحّ له عن صدر فراشه لأنّ السّنة فی ترک ذلک</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309388_73709187"/>
      <w:bookmarkStart w:id="2586" w:name="_Toc1098"/>
      <w:bookmarkEnd w:id="2585"/>
      <w:r>
        <w:rPr>
          <w:rtl w:val="true"/>
        </w:rPr>
        <w:t>حوس</w:t>
      </w:r>
      <w:bookmarkEnd w:id="2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فَحَاسُوا العدوّ ضربا حتی أجهضوهم عن أثقالهم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بالغوا النّکایة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الاختلاط ومدارکة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أَحْوَس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جریء لا یردّه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لأبی العدبّس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تَحُوسُک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تخالطک وتحثک علی رکوبها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موضع خالطته ووطئته فقد حُسْتَهُ وجسته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فلانا وهو یخطب امرأة تَحُوسُ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تخالطهم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أر جاریة أخیک تَحُوسُ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یَحُوسُ ذراریّهم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بن عبد العزیز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علیه قوم فجعل فتی منه یَتَحَوَّسُ فی کلامه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کبّروا 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من الأَحْوَس وهو الشجاع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یتشجّع فی کلامه ویتجرّأ ولا یبالی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یتأهّب له ویتردّد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فیه تَحَوُّس القوم وهیأتهم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تأهّبهم وتشجّعهم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بالشین</w:t>
      </w:r>
      <w:r>
        <w:rPr>
          <w:rFonts w:eastAsia="IRNazanin" w:cs="IRNazanin"/>
          <w:color w:val="111111"/>
          <w:sz w:val="28"/>
          <w:szCs w:val="28"/>
          <w:rtl w:val="true"/>
          <w:lang w:bidi="fa-IR"/>
        </w:rPr>
        <w:t>.</w:t>
      </w:r>
    </w:p>
    <w:p>
      <w:pPr>
        <w:pStyle w:val="Heading5"/>
        <w:numPr>
          <w:ilvl w:val="4"/>
          <w:numId w:val="1"/>
        </w:numPr>
        <w:rPr/>
      </w:pPr>
      <w:bookmarkStart w:id="2587" w:name="__RefHeading___Toc309390_73709187"/>
      <w:bookmarkStart w:id="2588" w:name="_Toc1099"/>
      <w:bookmarkEnd w:id="2587"/>
      <w:r>
        <w:rPr>
          <w:rtl w:val="true"/>
        </w:rPr>
        <w:t>حوش</w:t>
      </w:r>
      <w:bookmarkEnd w:id="2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یتبّع حُوشِیَ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وحشیّه وعقده ، والغریب المشکل منه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علیه أمّتی یقتل برّها وفاجرها ولا یَنْحَاشُ لمؤمنهم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یفزع لذلک ولا یکترث له ولا ینفر منه</w:t>
      </w:r>
      <w:r>
        <w:rPr>
          <w:rFonts w:eastAsia="IRNazanin" w:cs="IRNazanin"/>
          <w:color w:val="111111"/>
          <w:sz w:val="28"/>
          <w:szCs w:val="28"/>
          <w:rtl w:val="true"/>
          <w:lang w:bidi="fa-IR"/>
        </w:rPr>
        <w:t xml:space="preserve">. </w:t>
      </w:r>
      <w:bookmarkStart w:id="2589" w:name="pg11386_142039"/>
    </w:p>
    <w:p>
      <w:pPr>
        <w:pStyle w:val="BookText"/>
        <w:rPr/>
      </w:pPr>
      <w:bookmarkEnd w:id="25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ببیاض یَنْحَاشُ منّی وأَنْحَاشُ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ینفر منّی وأنفر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مطاوع الحَوْش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وذکره الهروی فی الیاء وإنما هو من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عنده ولدان فهو یَحُوشُهُمْ ویصلح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رجلین أصابا صیدا قتله أحدهما وأَحَاشَهُ الآخر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الإحرام ، یقال حُشْتُ علیه الصّید وأَحَشْتُهُ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نفّرته نحوه وسقته إلیه وجمعته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أرضا له فرأی کلبا فقال أَحِیشُوهُ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انْحِیَاشُهُ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حرکته وتصرّفه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فیه تَحَوُّشُ القوم وهیأتهم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احْتَوَشَ القوم علی فلان إذا جعلوه وسطهم ، وتَحَوَّشُوا عنه إذا تنحّوا</w:t>
      </w:r>
      <w:r>
        <w:rPr>
          <w:rFonts w:eastAsia="Amiri" w:cs="Amiri" w:ascii="Amiri" w:hAnsi="Amiri"/>
          <w:color w:val="111111"/>
          <w:sz w:val="28"/>
          <w:szCs w:val="28"/>
          <w:rtl w:val="true"/>
          <w:lang w:bidi="ar-SA"/>
        </w:rPr>
        <w:t>.</w:t>
      </w:r>
    </w:p>
    <w:p>
      <w:pPr>
        <w:pStyle w:val="Heading5"/>
        <w:numPr>
          <w:ilvl w:val="4"/>
          <w:numId w:val="1"/>
        </w:numPr>
        <w:rPr/>
      </w:pPr>
      <w:bookmarkStart w:id="2590" w:name="__RefHeading___Toc309392_73709187"/>
      <w:bookmarkStart w:id="2591" w:name="_Toc1100"/>
      <w:bookmarkEnd w:id="2590"/>
      <w:r>
        <w:rPr>
          <w:rtl w:val="true"/>
        </w:rPr>
        <w:t>حوص</w:t>
      </w:r>
      <w:bookmarkEnd w:id="2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قطع ما فضل عن أصابعه من کمّیه ثم قال للخیّاط 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خِطْ کفافه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الثّوب یَحُوصُهُ حَوْصاً إذا خاطه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حِیصَتْ من جانب تهتّکت من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بین وادی القری وتبوک نزله رسول الله صلی‌الله‌علیه‌وسلم حیث سار إلی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بالضاد المعجمة</w:t>
      </w:r>
      <w:r>
        <w:rPr>
          <w:rFonts w:eastAsia="IRNazanin" w:cs="IRNazanin"/>
          <w:color w:val="111111"/>
          <w:sz w:val="28"/>
          <w:szCs w:val="28"/>
          <w:rtl w:val="true"/>
          <w:lang w:bidi="fa-IR"/>
        </w:rPr>
        <w:t>.</w:t>
      </w:r>
    </w:p>
    <w:p>
      <w:pPr>
        <w:pStyle w:val="Heading5"/>
        <w:numPr>
          <w:ilvl w:val="4"/>
          <w:numId w:val="1"/>
        </w:numPr>
        <w:rPr/>
      </w:pPr>
      <w:bookmarkStart w:id="2592" w:name="__RefHeading___Toc309394_73709187"/>
      <w:bookmarkStart w:id="2593" w:name="_Toc1101"/>
      <w:bookmarkEnd w:id="2592"/>
      <w:r>
        <w:rPr>
          <w:rtl w:val="true"/>
        </w:rPr>
        <w:t>حوض</w:t>
      </w:r>
      <w:bookmarkEnd w:id="2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أمّ إسماعیل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ظهر لها ماء زمزم جعلت تُحَوِّضُهُ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تجعل له حَوْضا یجتمع فیه الماء</w:t>
      </w:r>
      <w:r>
        <w:rPr>
          <w:rFonts w:eastAsia="Amiri" w:cs="Amiri" w:ascii="Amiri" w:hAnsi="Amiri"/>
          <w:color w:val="111111"/>
          <w:sz w:val="28"/>
          <w:szCs w:val="28"/>
          <w:rtl w:val="true"/>
          <w:lang w:bidi="ar-SA"/>
        </w:rPr>
        <w:t>.</w:t>
      </w:r>
    </w:p>
    <w:p>
      <w:pPr>
        <w:pStyle w:val="Heading5"/>
        <w:numPr>
          <w:ilvl w:val="4"/>
          <w:numId w:val="1"/>
        </w:numPr>
        <w:rPr/>
      </w:pPr>
      <w:bookmarkStart w:id="2594" w:name="__RefHeading___Toc309396_73709187"/>
      <w:bookmarkStart w:id="2595" w:name="_Toc1102"/>
      <w:bookmarkEnd w:id="2594"/>
      <w:r>
        <w:rPr>
          <w:rtl w:val="true"/>
        </w:rPr>
        <w:t>حوط</w:t>
      </w:r>
      <w:bookmarkEnd w:id="2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العباس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أغنیت عن عمّک یعنی أبا طالب ، فإنه کان یَحُوطُکَ ویغضب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حَاطَهُ یَحُوطُهُ حَوْطاً وحِیَاطَةً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حفظه وصانه وذبّ عنه وتوفّر علی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وتُحِیطُ دعوته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تحدق بهم من جمیع جوانبهم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حَاطَهُ وأَحَاطَ به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أَحَطْتُ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أحدق علمی به من جمیع جهاته وعرفته</w:t>
      </w:r>
      <w:r>
        <w:rPr>
          <w:rFonts w:eastAsia="IRNazanin" w:cs="IRNazanin"/>
          <w:color w:val="111111"/>
          <w:sz w:val="28"/>
          <w:szCs w:val="28"/>
          <w:rtl w:val="true"/>
          <w:lang w:bidi="fa-IR"/>
        </w:rPr>
        <w:t xml:space="preserve">. </w:t>
      </w:r>
      <w:bookmarkStart w:id="2596" w:name="pg11386_142041"/>
    </w:p>
    <w:p>
      <w:pPr>
        <w:pStyle w:val="BookText"/>
        <w:rPr/>
      </w:pPr>
      <w:bookmarkEnd w:id="2596"/>
      <w:r>
        <w:rPr>
          <w:rFonts w:ascii="IRNazanin" w:hAnsi="IRNazanin" w:eastAsia="IRNazanin"/>
          <w:color w:val="111111"/>
          <w:sz w:val="28"/>
          <w:sz w:val="28"/>
          <w:szCs w:val="28"/>
          <w:rtl w:val="true"/>
          <w:lang w:bidi="fa-IR"/>
        </w:rPr>
        <w:t xml:space="preserve">وفی حدیث أبی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فی الحَائِط وعلیه خمیصة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هاهنا البستان من النخیل إذا کان علیه حَائِط وهو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 ، وجمعه الحَوَائِط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الحَوَائِط حفظها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البساتین ، وهو عامّ فیها</w:t>
      </w:r>
      <w:r>
        <w:rPr>
          <w:rFonts w:eastAsia="IRNazanin" w:cs="IRNazanin"/>
          <w:color w:val="111111"/>
          <w:sz w:val="28"/>
          <w:szCs w:val="28"/>
          <w:rtl w:val="true"/>
          <w:lang w:bidi="fa-IR"/>
        </w:rPr>
        <w:t>.</w:t>
      </w:r>
    </w:p>
    <w:p>
      <w:pPr>
        <w:pStyle w:val="Heading5"/>
        <w:numPr>
          <w:ilvl w:val="4"/>
          <w:numId w:val="1"/>
        </w:numPr>
        <w:rPr/>
      </w:pPr>
      <w:bookmarkStart w:id="2597" w:name="__RefHeading___Toc309398_73709187"/>
      <w:bookmarkStart w:id="2598" w:name="_Toc1103"/>
      <w:bookmarkEnd w:id="2597"/>
      <w:r>
        <w:rPr>
          <w:rtl w:val="true"/>
        </w:rPr>
        <w:t>حوف</w:t>
      </w:r>
      <w:bookmarkEnd w:id="2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 علیهم موت طاعون یَحُوفُ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یغیّرها عن التوکّل ویدعوها إلی الانتقال والهرب منه ، وهو من الحَافَةِ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الموضع وجانبه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یُحَوِّفُ بضم الیاء وتشدید الواو وکسرها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بفتح الیاء وتسکین الواو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عمر رضی الله عنه نزل الناس حَافَة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جانبه وطرفه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عمارة بن الولید وعمرو بن العاص فی البحر ، فجلس عمرو علی مِیحَاف السّفینة فدفعه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بالمِیحَاف أحد جانبی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بالنون والجیم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تزوّجنی رسول الله صلی‌الله‌علیه‌وسلم وعلیّ حَوْفٌ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البقیرة تلبسها الصّبیّة ، وهی ثوب لا کمّین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هی سیور تشدّها الصّبیان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شدّة العیش</w:t>
      </w:r>
      <w:r>
        <w:rPr>
          <w:rFonts w:eastAsia="IRNazanin" w:cs="IRNazanin"/>
          <w:color w:val="111111"/>
          <w:sz w:val="28"/>
          <w:szCs w:val="28"/>
          <w:rtl w:val="true"/>
          <w:lang w:bidi="fa-IR"/>
        </w:rPr>
        <w:t>.</w:t>
      </w:r>
    </w:p>
    <w:p>
      <w:pPr>
        <w:pStyle w:val="Heading5"/>
        <w:numPr>
          <w:ilvl w:val="4"/>
          <w:numId w:val="1"/>
        </w:numPr>
        <w:rPr/>
      </w:pPr>
      <w:bookmarkStart w:id="2599" w:name="__RefHeading___Toc309400_73709187"/>
      <w:bookmarkStart w:id="2600" w:name="_Toc1104"/>
      <w:bookmarkEnd w:id="2599"/>
      <w:r>
        <w:rPr>
          <w:rtl w:val="true"/>
        </w:rPr>
        <w:t>حوق</w:t>
      </w:r>
      <w:bookmarkEnd w:id="2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بکر رضی الله عنه حین بعث الجند إلی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ستجدون أقواما مُحَوَّقَةً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أنّهم حلقوا وسط رءوسهم ، فشبّه إزالة الشّعر منه بالکنس ، ویجوز أن یکون من الحُوق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الإطار المحیط بالشیء المستدیر حوله</w:t>
      </w:r>
      <w:r>
        <w:rPr>
          <w:rFonts w:eastAsia="IRNazanin" w:cs="IRNazanin"/>
          <w:color w:val="111111"/>
          <w:sz w:val="28"/>
          <w:szCs w:val="28"/>
          <w:rtl w:val="true"/>
          <w:lang w:bidi="fa-IR"/>
        </w:rPr>
        <w:t>.</w:t>
      </w:r>
    </w:p>
    <w:p>
      <w:pPr>
        <w:pStyle w:val="Heading5"/>
        <w:numPr>
          <w:ilvl w:val="4"/>
          <w:numId w:val="1"/>
        </w:numPr>
        <w:rPr/>
      </w:pPr>
      <w:bookmarkStart w:id="2601" w:name="__RefHeading___Toc309402_73709187"/>
      <w:bookmarkStart w:id="2602" w:name="_Toc1105"/>
      <w:bookmarkEnd w:id="2601"/>
      <w:r>
        <w:rPr>
          <w:rtl w:val="true"/>
        </w:rPr>
        <w:t>حول</w:t>
      </w:r>
      <w:bookmarkEnd w:id="2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حَالَ الشّخص یَحُولُ إذا تحرّک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حرکة ولا قوّة إلا بمشیئة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الحیلة ، والأوّل أشبه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أصول وبک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أدفع وأمنع ، من حَالَ بین الشّیئین إذا منع أحدهما عن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أصاول وبک أُحَاوِلُ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المُحَاوَلَةُ طلب الشیء بحیلة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طهفة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ونَسْتَحِیلُ الجهام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ننظر إلیه هل یتحرّک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یَحُولُ إذا 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معناه نطلب حال مطره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خیبر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فحَالُوا إلی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أَحَالُوا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أقبلوا علیه هاربین ، وهو من التَّحَوُّلِ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ثوّب بالصلاة أَحَالَ الشیطان له ضراط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تَحَوَّلَ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بمعنی طفق وأخذ وتهیّأ لفعله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أَحَالَ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تحوّل من الکفر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فاحْتَالَتْهُمُ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نقلتهم من حال إلی حال هکذا جاء فی روایة ، والمشهور 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فاسْتَحَالَتْ 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تَحَوَّلَتْ دلوا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أبی لیلی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أُحِیلَتِ الصلاة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غیّرت ثلاث تغییرات ، أو حُوِّلَتْ ثلاث تَحْوِیلات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قباث بن أشیم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خذق الفیل أخضر مُحِیلا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یستنجی بعظم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متغیر قد غیّره البلی ، وکلّ متغیر حَائِل فإذا أتت علیه السّنة فهو مُحِیل ، کأنه مأخوذ من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من شرّ کل ملقح ومُحِیل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یولد له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الناقة وأَحَالَتْ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عاما ولم تحمل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وأَحَالَ الرجل إبله العام إذا لم یُضرِبها الفحل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أمّ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والشاء عازب حِیَال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حوامل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تَحُولُ حِیَالاً ، وهی شاء حیِال ، وإبل حِیَال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والواحدة حَائِل ، وجمعها حُول أیضا بالضم</w:t>
      </w:r>
      <w:r>
        <w:rPr>
          <w:rFonts w:eastAsia="Amiri" w:cs="Amiri" w:ascii="Amiri" w:hAnsi="Amiri"/>
          <w:color w:val="111111"/>
          <w:sz w:val="28"/>
          <w:szCs w:val="28"/>
          <w:rtl w:val="true"/>
          <w:lang w:bidi="ar-SA"/>
        </w:rPr>
        <w:t xml:space="preserve">. </w:t>
      </w:r>
      <w:bookmarkStart w:id="2603" w:name="pg11386_142045"/>
    </w:p>
    <w:p>
      <w:pPr>
        <w:pStyle w:val="BookText"/>
        <w:rPr/>
      </w:pPr>
      <w:bookmarkEnd w:id="2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موسی وفرعون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جبریل علیه‌السلام أخذ من حَالِ البحر فأدخله فا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الأسود کالحمأة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فی صفة الکوثر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حَوَالَیْنَا ولا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رأیت الناس حَولَهُ وحَوَالَیْهِ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مطیفین به من جوانبه ، یرید اللهم أنزل الغیث فی مواضع النّبات لا فی مواضع الأبنیة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إخواننا من أهل الکوفة نزلوا فی مثل حُوَلَاء الناقة ، من ثمار متهدّلة وأنهار متفجّرة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نزلوا فی 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أرض بنی فلان کحُوَلَاء الناقة إذا بالغت فی صفة خصبها ، وهی جلیدة رقیقة تخرج مع الولد فیها ماء أصفر ، وفیها خطوط حمر وخضر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 قال لابنتیه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قلّبانی ، فإنکما لتقلّبان حُوَّلاً قُلَّباً ، إن وقی کیّة النار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التّصرّف والاحْتِیَال فی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حُوَّلِیّا قُلَّبِیّا إن نجا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ویاء النّسبة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الرجلین اللّذین ادّعی أحدهما علی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حُوَّلاً قُلَّبا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أَحَالَ علی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أقبل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یضحکون ویُحِیلُ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یقبل علیه ویمیل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التّورّک فی الأرض المُسْتَحِیلَة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المعوجّة لاسْتِحَالَتِهَا إلی العوج</w:t>
      </w:r>
      <w:r>
        <w:rPr>
          <w:rFonts w:eastAsia="Amiri" w:cs="Amiri" w:ascii="Amiri" w:hAnsi="Amiri"/>
          <w:color w:val="111111"/>
          <w:sz w:val="28"/>
          <w:szCs w:val="28"/>
          <w:rtl w:val="true"/>
          <w:lang w:bidi="ar-SA"/>
        </w:rPr>
        <w:t>.</w:t>
      </w:r>
    </w:p>
    <w:p>
      <w:pPr>
        <w:pStyle w:val="Heading5"/>
        <w:numPr>
          <w:ilvl w:val="4"/>
          <w:numId w:val="1"/>
        </w:numPr>
        <w:rPr/>
      </w:pPr>
      <w:bookmarkStart w:id="2604" w:name="__RefHeading___Toc309404_73709187"/>
      <w:bookmarkStart w:id="2605" w:name="_Toc1106"/>
      <w:bookmarkEnd w:id="2604"/>
      <w:r>
        <w:rPr>
          <w:rtl w:val="true"/>
        </w:rPr>
        <w:t>حولق</w:t>
      </w:r>
      <w:bookmarkEnd w:id="260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لفظة مبنیّة من لا حول ولا قوّة إلا بالله ، کالبسملة من بسم الله ، والحمدلة من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الجوهری بتقدیم اللّام علی القاف ، وغیره یقول </w:t>
      </w:r>
      <w:r>
        <w:rPr>
          <w:rFonts w:eastAsia="IRNazanin" w:cs="IRNazanin"/>
          <w:color w:val="111111"/>
          <w:sz w:val="28"/>
          <w:szCs w:val="28"/>
          <w:rtl w:val="true"/>
          <w:lang w:bidi="fa-IR"/>
        </w:rPr>
        <w:t xml:space="preserve">: </w:t>
      </w:r>
      <w:bookmarkStart w:id="2606" w:name="pg11386_142047"/>
    </w:p>
    <w:p>
      <w:pPr>
        <w:pStyle w:val="BookText"/>
        <w:rPr/>
      </w:pPr>
      <w:bookmarkEnd w:id="2606"/>
      <w:r>
        <w:rPr>
          <w:rFonts w:ascii="IRNazanin" w:hAnsi="IRNazanin" w:eastAsia="IRNazanin"/>
          <w:color w:val="111111"/>
          <w:sz w:val="28"/>
          <w:sz w:val="28"/>
          <w:szCs w:val="28"/>
          <w:rtl w:val="true"/>
          <w:lang w:bidi="fa-IR"/>
        </w:rPr>
        <w:t>الحَوْقَلَة بتقدیم القاف علی اللام ، والمراد من هذه الکلمة إظهار الفقر إلی الله بطلب المعونة منه علی ما یحاول من الأمور ، وهو حقیقة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حول عن معصیة الله إلا بعصمة الله ، ولا قوّة علی طاعة الله إلا بمعونة الله</w:t>
      </w:r>
      <w:r>
        <w:rPr>
          <w:rFonts w:eastAsia="IRNazanin" w:cs="IRNazanin"/>
          <w:color w:val="111111"/>
          <w:sz w:val="28"/>
          <w:szCs w:val="28"/>
          <w:rtl w:val="true"/>
          <w:lang w:bidi="fa-IR"/>
        </w:rPr>
        <w:t>.</w:t>
      </w:r>
    </w:p>
    <w:p>
      <w:pPr>
        <w:pStyle w:val="Heading5"/>
        <w:numPr>
          <w:ilvl w:val="4"/>
          <w:numId w:val="1"/>
        </w:numPr>
        <w:rPr/>
      </w:pPr>
      <w:bookmarkStart w:id="2607" w:name="__RefHeading___Toc309406_73709187"/>
      <w:bookmarkStart w:id="2608" w:name="_Toc1107"/>
      <w:bookmarkEnd w:id="2607"/>
      <w:r>
        <w:rPr>
          <w:rtl w:val="true"/>
        </w:rPr>
        <w:t>حوم</w:t>
      </w:r>
      <w:bookmarkEnd w:id="2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بهائمنا الحَائِمَة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تَحُومُ علی الماء أی تطوف فلا تجد ماء ترده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ولی أحد إلّا حَامَ علی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عطف کفعل الحَائِم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وفد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أخاشب بالحَومَانَةِ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الأرض الغلیظة المنقادة</w:t>
      </w:r>
      <w:r>
        <w:rPr>
          <w:rFonts w:eastAsia="IRNazanin" w:cs="IRNazanin"/>
          <w:color w:val="111111"/>
          <w:sz w:val="28"/>
          <w:szCs w:val="28"/>
          <w:rtl w:val="true"/>
          <w:lang w:bidi="fa-IR"/>
        </w:rPr>
        <w:t>.</w:t>
      </w:r>
    </w:p>
    <w:p>
      <w:pPr>
        <w:pStyle w:val="Heading5"/>
        <w:numPr>
          <w:ilvl w:val="4"/>
          <w:numId w:val="1"/>
        </w:numPr>
        <w:rPr/>
      </w:pPr>
      <w:bookmarkStart w:id="2609" w:name="__RefHeading___Toc309408_73709187"/>
      <w:bookmarkStart w:id="2610" w:name="_Toc1108"/>
      <w:bookmarkEnd w:id="2609"/>
      <w:r>
        <w:rPr>
          <w:rtl w:val="true"/>
        </w:rPr>
        <w:t>حوا</w:t>
      </w:r>
      <w:bookmarkEnd w:id="2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هذا کان بطنی له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المکان الذی یَحْوِی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یضمّه ویجمعه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قیلة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فوألنا إلی حِوَاء 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مجتمعة من الناس علی ماء ، والجمع أَحْوِیَة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ووألنا بمعنی لجأنا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ویطلب فی الحِوَاء العظیم الکاتب فما یوجد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صفیّة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یُحَوِّی وراءه بعباءة أو کساء ثم یردفها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یدیر کساء حول سنام البعیر ثم یرکبه ، والاسم الحَوِیَّة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الحَوَایَا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حدیث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عمیر بن وهب الجمحی لمّا نظر إلی أصحاب رسول الله صلی‌الله‌علیه‌وسلم وحزرهم وأخبر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الحَوَایَا علیها المنایا ، نواضح یثرب تحمل الموت النّاقع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عمرو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جدیا أسفع أَحْوَی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أسود لیس بشدید السّواد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الخیل الحُوُّ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 جمع أَحْوَی ، وهو الکمیت الذی یعلوه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حَوِیَ فهو أَحْوَی</w:t>
      </w:r>
      <w:r>
        <w:rPr>
          <w:rFonts w:eastAsia="Amiri" w:cs="Amiri" w:ascii="Amiri" w:hAnsi="Amiri"/>
          <w:color w:val="111111"/>
          <w:sz w:val="28"/>
          <w:szCs w:val="28"/>
          <w:rtl w:val="true"/>
          <w:lang w:bidi="ar-SA"/>
        </w:rPr>
        <w:t xml:space="preserve">. </w:t>
      </w:r>
      <w:bookmarkStart w:id="2611" w:name="pg11386_142048"/>
    </w:p>
    <w:p>
      <w:pPr>
        <w:pStyle w:val="BookText"/>
        <w:rPr/>
      </w:pPr>
      <w:bookmarkEnd w:id="26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هل علیّ فی مالی شیء إذا أدّیت زکاته؟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ما تَحَاوَتْ علیک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تفاعلت ، من حَوَیْتُ الشیءَ إذا جمعته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المواساة من فضل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والفضول جمع فضل المال عن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تحاوأت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 ، وهو شاذّ مثل لبّأت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لأهل الکبائر من أمّتی حتّی حَکَم 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حیّان من الیمن من وراء رمل یبرین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حَا ؛ من الحُوَّة ، وقد حذفت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من حَوَی یَحْوِی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مقصورا غیر ممدود</w:t>
      </w:r>
      <w:r>
        <w:rPr>
          <w:rFonts w:eastAsia="IRNazanin" w:cs="IRNazanin"/>
          <w:color w:val="111111"/>
          <w:sz w:val="28"/>
          <w:szCs w:val="28"/>
          <w:rtl w:val="true"/>
          <w:lang w:bidi="fa-IR"/>
        </w:rPr>
        <w:t>.</w:t>
      </w:r>
    </w:p>
    <w:p>
      <w:pPr>
        <w:pStyle w:val="Heading4"/>
        <w:numPr>
          <w:ilvl w:val="3"/>
          <w:numId w:val="1"/>
        </w:numPr>
        <w:rPr/>
      </w:pPr>
      <w:bookmarkStart w:id="2612" w:name="__RefHeading___Toc309410_73709187"/>
      <w:bookmarkStart w:id="2613" w:name="_Toc1109"/>
      <w:bookmarkEnd w:id="2612"/>
      <w:r>
        <w:rPr>
          <w:rtl w:val="true"/>
        </w:rPr>
        <w:t>(</w:t>
      </w:r>
      <w:r>
        <w:rPr>
          <w:rtl w:val="true"/>
        </w:rPr>
        <w:t>باب الحاء مع الیاء</w:t>
      </w:r>
      <w:r>
        <w:rPr>
          <w:rtl w:val="true"/>
        </w:rPr>
        <w:t>)</w:t>
      </w:r>
      <w:bookmarkEnd w:id="2613"/>
    </w:p>
    <w:p>
      <w:pPr>
        <w:pStyle w:val="Heading5"/>
        <w:numPr>
          <w:ilvl w:val="4"/>
          <w:numId w:val="1"/>
        </w:numPr>
        <w:rPr/>
      </w:pPr>
      <w:bookmarkStart w:id="2614" w:name="__RefHeading___Toc309412_73709187"/>
      <w:bookmarkStart w:id="2615" w:name="_Toc1110"/>
      <w:bookmarkEnd w:id="2614"/>
      <w:r>
        <w:rPr>
          <w:rtl w:val="true"/>
        </w:rPr>
        <w:t>حیب</w:t>
      </w:r>
      <w:bookmarkEnd w:id="2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أبو لهب أریه بعض أهله بشرّ حِیبَةٍ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بشرّ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والحِیبَةُ والحُوبَةُ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والحِیبَةُ أیضا الحاجة والمسکنة</w:t>
      </w:r>
      <w:r>
        <w:rPr>
          <w:rFonts w:eastAsia="Amiri" w:cs="Amiri" w:ascii="Amiri" w:hAnsi="Amiri"/>
          <w:color w:val="111111"/>
          <w:sz w:val="28"/>
          <w:szCs w:val="28"/>
          <w:rtl w:val="true"/>
          <w:lang w:bidi="ar-SA"/>
        </w:rPr>
        <w:t>.</w:t>
      </w:r>
    </w:p>
    <w:p>
      <w:pPr>
        <w:pStyle w:val="Heading5"/>
        <w:numPr>
          <w:ilvl w:val="4"/>
          <w:numId w:val="1"/>
        </w:numPr>
        <w:rPr/>
      </w:pPr>
      <w:bookmarkStart w:id="2616" w:name="__RefHeading___Toc309414_73709187"/>
      <w:bookmarkStart w:id="2617" w:name="_Toc1111"/>
      <w:bookmarkEnd w:id="2616"/>
      <w:r>
        <w:rPr>
          <w:rtl w:val="true"/>
        </w:rPr>
        <w:t>حید</w:t>
      </w:r>
      <w:bookmarkEnd w:id="2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رکب فرسا فمرّ بشجرة فطار منها طائر فحَادَتْ فندر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عن الشیء والطّریق یَحِیدُ إذا عدل ، أراد أنها نفرت وترکت الجادّة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خطبة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القتال قلتم حِیدِی حَیَادِ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حِیدِی أی میلی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وحَیَادِ بوزن 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فِیحِی فَیَاحِ ، أی اتّسعی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وفَیَاحِ اسم للغارة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کلامه أیضا یذمّ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الجَحُود الکَنُود الحَیُود المَیُود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من أبنیة المبالغة</w:t>
      </w:r>
      <w:r>
        <w:rPr>
          <w:rFonts w:eastAsia="Amiri" w:cs="Amiri" w:ascii="Amiri" w:hAnsi="Amiri"/>
          <w:color w:val="111111"/>
          <w:sz w:val="28"/>
          <w:szCs w:val="28"/>
          <w:rtl w:val="true"/>
          <w:lang w:bidi="ar-SA"/>
        </w:rPr>
        <w:t>.</w:t>
      </w:r>
    </w:p>
    <w:p>
      <w:pPr>
        <w:pStyle w:val="Heading5"/>
        <w:numPr>
          <w:ilvl w:val="4"/>
          <w:numId w:val="1"/>
        </w:numPr>
        <w:rPr/>
      </w:pPr>
      <w:bookmarkStart w:id="2618" w:name="__RefHeading___Toc309416_73709187"/>
      <w:bookmarkStart w:id="2619" w:name="_Toc1112"/>
      <w:bookmarkEnd w:id="2618"/>
      <w:r>
        <w:rPr>
          <w:rtl w:val="true"/>
        </w:rPr>
        <w:t>حیر</w:t>
      </w:r>
      <w:bookmarkEnd w:id="2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حَائِرٌ 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مُتَحَیِّر فی أمره لا یدری کیف یهتدی فیه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 رجل قطّ أفضل من الطّرق ، یطرق الرّجل الفحل فیلقح مائة فیذهب حَیْرِیَ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حَیْرِی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بیاء 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وحَیْرِیَ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بیاء مخفّفة ، والکل من تَحَیُّر الدّهر وبقائه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مدّة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أقام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تمام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حَیْرِیُ الدهر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یعرف حسابه </w:t>
      </w:r>
      <w:bookmarkStart w:id="2620" w:name="pg11386_142050"/>
    </w:p>
    <w:p>
      <w:pPr>
        <w:pStyle w:val="BookText"/>
        <w:rPr/>
      </w:pPr>
      <w:bookmarkEnd w:id="2620"/>
      <w:r>
        <w:rPr>
          <w:rFonts w:ascii="IRNazanin" w:hAnsi="IRNazanin" w:eastAsia="IRNazanin"/>
          <w:color w:val="111111"/>
          <w:sz w:val="28"/>
          <w:sz w:val="28"/>
          <w:szCs w:val="28"/>
          <w:rtl w:val="true"/>
          <w:lang w:bidi="fa-IR"/>
        </w:rPr>
        <w:t>لکثرته ، یرید أنّ أجر ذلک دائم أبدا لموضع دوام النّسل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سیرین فی غسل المیّت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یؤخذ شیء من سدر فیجعل فی مَحَارَة أو سکرّجة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المَحَارَةُ والحَائِرُ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یجتمع فیه الماء ، وأصل المَحَارَةِ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والمیم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تکرر 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بکسر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القدیم بظهر الکوفة ، ومحلّة معروفة بنیسابور</w:t>
      </w:r>
      <w:r>
        <w:rPr>
          <w:rFonts w:eastAsia="IRNazanin" w:cs="IRNazanin"/>
          <w:color w:val="111111"/>
          <w:sz w:val="28"/>
          <w:szCs w:val="28"/>
          <w:rtl w:val="true"/>
          <w:lang w:bidi="fa-IR"/>
        </w:rPr>
        <w:t>.</w:t>
      </w:r>
    </w:p>
    <w:p>
      <w:pPr>
        <w:pStyle w:val="Heading5"/>
        <w:numPr>
          <w:ilvl w:val="4"/>
          <w:numId w:val="1"/>
        </w:numPr>
        <w:rPr/>
      </w:pPr>
      <w:bookmarkStart w:id="2621" w:name="__RefHeading___Toc309418_73709187"/>
      <w:bookmarkStart w:id="2622" w:name="_Toc1113"/>
      <w:bookmarkEnd w:id="2621"/>
      <w:r>
        <w:rPr>
          <w:rtl w:val="true"/>
        </w:rPr>
        <w:t>حیزم</w:t>
      </w:r>
      <w:bookmarkEnd w:id="2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التفسیر أنه اسم فرس جبریل علیه‌السلام ، أراد أقدم یا حَیْزُومُ ، فحذف حرف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والیاء فیه 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حَیَازِیمَکَ للموت</w:t>
      </w:r>
    </w:p>
    <w:p>
      <w:pPr>
        <w:pStyle w:val="BookText"/>
        <w:rPr/>
      </w:pPr>
      <w:r>
        <w:rPr>
          <w:rFonts w:ascii="IRNazanin" w:hAnsi="IRNazanin" w:eastAsia="IRNazanin"/>
          <w:color w:val="111111"/>
          <w:sz w:val="28"/>
          <w:sz w:val="28"/>
          <w:szCs w:val="28"/>
          <w:rtl w:val="true"/>
          <w:lang w:bidi="fa-IR"/>
        </w:rPr>
        <w:t xml:space="preserve">فإنّ الموت لاقیک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الحَیَازِیمُ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الحَیْزُوم ، وهو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الکلام کنایة عن التّشمیر للأمر والاستعداد له</w:t>
      </w:r>
      <w:r>
        <w:rPr>
          <w:rFonts w:eastAsia="Amiri" w:cs="Amiri" w:ascii="Amiri" w:hAnsi="Amiri"/>
          <w:color w:val="111111"/>
          <w:sz w:val="28"/>
          <w:szCs w:val="28"/>
          <w:rtl w:val="true"/>
          <w:lang w:bidi="ar-SA"/>
        </w:rPr>
        <w:t>.</w:t>
      </w:r>
    </w:p>
    <w:p>
      <w:pPr>
        <w:pStyle w:val="Heading5"/>
        <w:numPr>
          <w:ilvl w:val="4"/>
          <w:numId w:val="1"/>
        </w:numPr>
        <w:rPr/>
      </w:pPr>
      <w:bookmarkStart w:id="2623" w:name="__RefHeading___Toc309420_73709187"/>
      <w:bookmarkStart w:id="2624" w:name="_Toc1114"/>
      <w:bookmarkEnd w:id="2623"/>
      <w:r>
        <w:rPr>
          <w:rtl w:val="true"/>
        </w:rPr>
        <w:t>حیس</w:t>
      </w:r>
      <w:bookmarkEnd w:id="2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أولم علی بعض نسائه بحَیْس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الطّعام المتّخذ من التّمر والأقط والسّمن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یجعل عوض الأقط الدّقیق ، أو الفتیت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الحَیْسِ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یحبنا اللّکع ولا المَحْیُوسُ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المَحْیُوس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أبوه عبد وأمّه أمة ، کأنه مأخوذ من الحَیْس</w:t>
      </w:r>
      <w:r>
        <w:rPr>
          <w:rFonts w:eastAsia="Amiri" w:cs="Amiri" w:ascii="Amiri" w:hAnsi="Amiri"/>
          <w:color w:val="111111"/>
          <w:sz w:val="28"/>
          <w:szCs w:val="28"/>
          <w:rtl w:val="true"/>
          <w:lang w:bidi="ar-SA"/>
        </w:rPr>
        <w:t>.</w:t>
      </w:r>
    </w:p>
    <w:p>
      <w:pPr>
        <w:pStyle w:val="Heading5"/>
        <w:numPr>
          <w:ilvl w:val="4"/>
          <w:numId w:val="1"/>
        </w:numPr>
        <w:rPr/>
      </w:pPr>
      <w:bookmarkStart w:id="2625" w:name="__RefHeading___Toc309422_73709187"/>
      <w:bookmarkStart w:id="2626" w:name="_Toc1115"/>
      <w:bookmarkEnd w:id="2625"/>
      <w:r>
        <w:rPr>
          <w:rtl w:val="true"/>
        </w:rPr>
        <w:t>حیش</w:t>
      </w:r>
      <w:bookmarkEnd w:id="2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قوما أسلموا فقدموا إلی المدینة بلحم ، فَتَحَیَّشَتْ أنفس أصحابه منه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لم یسمّوا ، فسألوه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أنتم وکلوا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یَحِیشُ حَیْشاً إذا فزع ونفر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لأخیه زید یوم ندب لقتال أهل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الحَیْشُ والقِلّ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هذا الفزع والنفور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w:t>
      </w:r>
      <w:r>
        <w:rPr>
          <w:rFonts w:eastAsia="Amiri" w:cs="Amiri" w:ascii="Amiri" w:hAnsi="Amiri"/>
          <w:color w:val="111111"/>
          <w:sz w:val="28"/>
          <w:szCs w:val="28"/>
          <w:rtl w:val="true"/>
          <w:lang w:bidi="ar-SA"/>
        </w:rPr>
        <w:t xml:space="preserve">. </w:t>
      </w:r>
      <w:bookmarkStart w:id="2627" w:name="pg11386_142052"/>
    </w:p>
    <w:p>
      <w:pPr>
        <w:pStyle w:val="BookText"/>
        <w:rPr/>
      </w:pPr>
      <w:bookmarkEnd w:id="26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حَائِشَ نخل فقضی فیه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 الملتفّ المجتمع ، کأنه لالتفافه یَحُوش بعضه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الواو ، وإنّما ذکرناه هاهنا لأجل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أحبّ ما استتر به إلیه حَائِش نخل أو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Heading5"/>
        <w:numPr>
          <w:ilvl w:val="4"/>
          <w:numId w:val="1"/>
        </w:numPr>
        <w:rPr/>
      </w:pPr>
      <w:bookmarkStart w:id="2628" w:name="__RefHeading___Toc309424_73709187"/>
      <w:bookmarkStart w:id="2629" w:name="_Toc1116"/>
      <w:bookmarkEnd w:id="2628"/>
      <w:r>
        <w:rPr>
          <w:rtl w:val="true"/>
        </w:rPr>
        <w:t>حیص</w:t>
      </w:r>
      <w:bookmarkEnd w:id="2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غزاة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 المسلمون حَیْصَةً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جالوا جولة یطلبون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المهرب والمحید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بالجیم والضّاد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یوم أحد حَاصَ المسلمون حَیْصَة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أبی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الفتنة حَیْصَة من حَیَصَات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روغة منها عدلت إلینا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خرج زمن الطاعون ، فقیل له فی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نُحَایِصُهُ ولا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مفاعلة ، من الحَیْص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والهرب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بین العبد وبین الموت مُحَایَصَة ، وإنّما المعنی أن الرجل فی فرط حرصه علی الفرار من الموت کأنه یباریه ویغالبه ، فأخرجه علی المفاعلة لکونها موضوعة لإفادة المباراة والمغالبة فی الفعل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فیؤول معنی نُحَایِصُهُ إلی قولک نحرص علی الفرار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أثقلتم ظهره وجعلتم علیه الأرض حَیْصَ بَیْصَ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ضیّقتم علیه الأرض حتی لا یقدر علی التّردّد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حَیْصَ بَیْصَ ، إذا وقع فی أمر لا یجد منه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لغات عدّة ، ولا تنفرد إحدی اللّفظتین عن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وحَیْصَ من حَاصَ إذا حاد ، وبَیْصَ من باص إذا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قلبت یاء للمزاوجة بحَیْصَ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مبنیّان بناء خمسة عشر</w:t>
      </w:r>
      <w:r>
        <w:rPr>
          <w:rFonts w:eastAsia="Amiri" w:cs="Amiri" w:ascii="Amiri" w:hAnsi="Amiri"/>
          <w:color w:val="111111"/>
          <w:sz w:val="28"/>
          <w:szCs w:val="28"/>
          <w:rtl w:val="true"/>
          <w:lang w:bidi="ar-SA"/>
        </w:rPr>
        <w:t>.</w:t>
      </w:r>
    </w:p>
    <w:p>
      <w:pPr>
        <w:pStyle w:val="Heading5"/>
        <w:numPr>
          <w:ilvl w:val="4"/>
          <w:numId w:val="1"/>
        </w:numPr>
        <w:rPr/>
      </w:pPr>
      <w:bookmarkStart w:id="2630" w:name="__RefHeading___Toc309426_73709187"/>
      <w:bookmarkStart w:id="2631" w:name="_Toc1117"/>
      <w:bookmarkEnd w:id="2630"/>
      <w:r>
        <w:rPr>
          <w:rtl w:val="true"/>
        </w:rPr>
        <w:t>حیض</w:t>
      </w:r>
      <w:bookmarkEnd w:id="263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تکرر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تصرف منه ، من اسم ، وفعل ، ومصدر ، وموضع ، وزمان ، وهیئة ،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المرأة تَحِیضُ حَیْضاً ومَحِیضاً ، فهی حَائِضٌ ، وحَائِضَةٌ</w:t>
      </w:r>
      <w:r>
        <w:rPr>
          <w:rFonts w:eastAsia="Amiri" w:cs="Amiri" w:ascii="Amiri" w:hAnsi="Amiri"/>
          <w:color w:val="111111"/>
          <w:sz w:val="28"/>
          <w:szCs w:val="28"/>
          <w:rtl w:val="true"/>
          <w:lang w:bidi="ar-SA"/>
        </w:rPr>
        <w:t xml:space="preserve">. </w:t>
      </w:r>
      <w:bookmarkStart w:id="2632" w:name="pg11386_142054"/>
    </w:p>
    <w:p>
      <w:pPr>
        <w:pStyle w:val="BookText"/>
        <w:rPr/>
      </w:pPr>
      <w:bookmarkEnd w:id="2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أحادیثه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صلاة حَائِضٍ إلا بخمار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بلغت سنّ المَحِیض وجری علیها القلم ، ولم یرد فی أیام حیضها ، لأنّ الحائض لا صلاة علیها ، وجمع الحائض حُیَّضٌ وحَوَائِض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تَحَیَّضِی فی علم الله ستّا أو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تَحَیَّضَتِ المرأة إذا قعدت أیّام حیضها تنتظر انقطاعه ، أراد عدّی نفسک حائضا وافعلی ما تفعل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السّتّ والسبع لأنهما الغالب علی أیام الحیض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حدیث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حِیضَتَکَ لیست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الحِیضَةُ بالکسر الاسم من الحَیْض ، والحال الّتی تلزمها الحائض من التّجنّب والتَّحَیُّض ، کالجلسة والقعدة ، من الجلوس والقعود ، فأما الحَیْضَةُ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فالمرّة الواحدة من دفع الحیض ونوبه ، وقد تکرر فی الحدیث کثیرا ، وأنت تفرق بینهما بما تقتضیه قرینة الحال من مساق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حِیضَةً ملقاة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بالکسر خرقة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أیضا المَحِیضَة ، وتجمع علی المَحَایِض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حدیث بئر بضاعة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فیها المَحَایِض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المَحَایِض جمع المَحِیض ، وهو مصدر حَاضَ فلما سمّی به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ویقع المَحِیض علی المصدر والزمان والمکان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فلانة اسْتُحِیضَتْ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یستمرّ بالمرأة خروج الدم بعد أیام حیضها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اسْتُحِیضَتْ فهی مُسْتَحَاضَة ، وهو استفعال من الحیض</w:t>
      </w:r>
      <w:r>
        <w:rPr>
          <w:rFonts w:eastAsia="Amiri" w:cs="Amiri" w:ascii="Amiri" w:hAnsi="Amiri"/>
          <w:color w:val="111111"/>
          <w:sz w:val="28"/>
          <w:szCs w:val="28"/>
          <w:rtl w:val="true"/>
          <w:lang w:bidi="ar-SA"/>
        </w:rPr>
        <w:t>.</w:t>
      </w:r>
    </w:p>
    <w:p>
      <w:pPr>
        <w:pStyle w:val="Heading5"/>
        <w:numPr>
          <w:ilvl w:val="4"/>
          <w:numId w:val="1"/>
        </w:numPr>
        <w:rPr/>
      </w:pPr>
      <w:bookmarkStart w:id="2633" w:name="__RefHeading___Toc309428_73709187"/>
      <w:bookmarkStart w:id="2634" w:name="_Toc1118"/>
      <w:bookmarkEnd w:id="2633"/>
      <w:r>
        <w:rPr>
          <w:rtl w:val="true"/>
        </w:rPr>
        <w:t>حیف</w:t>
      </w:r>
      <w:bookmarkEnd w:id="2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یطمع شریف فی حَیْفِکَ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میلک معه لشرفه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والظلم</w:t>
      </w:r>
      <w:r>
        <w:rPr>
          <w:rFonts w:eastAsia="IRNazanin" w:cs="IRNazanin"/>
          <w:color w:val="111111"/>
          <w:sz w:val="28"/>
          <w:szCs w:val="28"/>
          <w:rtl w:val="true"/>
          <w:lang w:bidi="fa-IR"/>
        </w:rPr>
        <w:t>.</w:t>
      </w:r>
    </w:p>
    <w:p>
      <w:pPr>
        <w:pStyle w:val="Heading5"/>
        <w:numPr>
          <w:ilvl w:val="4"/>
          <w:numId w:val="1"/>
        </w:numPr>
        <w:rPr/>
      </w:pPr>
      <w:bookmarkStart w:id="2635" w:name="__RefHeading___Toc309430_73709187"/>
      <w:bookmarkStart w:id="2636" w:name="_Toc1119"/>
      <w:bookmarkEnd w:id="2635"/>
      <w:r>
        <w:rPr>
          <w:rtl w:val="true"/>
        </w:rPr>
        <w:t>حیق</w:t>
      </w:r>
      <w:bookmarkEnd w:id="263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أخرجنی ما أجد من حَاقِ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حَاقَ یَحِیق حَیْقاً وحَاقاً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لزمه ووجب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یشتمل علی الإنسان من 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bookmarkStart w:id="2637" w:name="pg11386_142056"/>
    </w:p>
    <w:p>
      <w:pPr>
        <w:pStyle w:val="BookText"/>
        <w:rPr/>
      </w:pPr>
      <w:bookmarkEnd w:id="2637"/>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تحوّف من الساعة التی من سار فیها حَاقَ به الضّرّ</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309432_73709187"/>
      <w:bookmarkStart w:id="2639" w:name="_Toc1120"/>
      <w:bookmarkEnd w:id="2638"/>
      <w:r>
        <w:rPr>
          <w:rtl w:val="true"/>
        </w:rPr>
        <w:t>حیک</w:t>
      </w:r>
      <w:bookmarkEnd w:id="2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ما حَاکَ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أثّر فیها ورسخ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یَحِیکُ کلامک فی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ابن جریج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حِیَاکَتُهُم وحِیَاکَتُکُم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تبختر وتثبّط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تَحَیَّکَ فی مشیته ، وهو رجل حَیَّاک</w:t>
      </w:r>
      <w:r>
        <w:rPr>
          <w:rFonts w:eastAsia="Amiri" w:cs="Amiri" w:ascii="Amiri" w:hAnsi="Amiri"/>
          <w:color w:val="111111"/>
          <w:sz w:val="28"/>
          <w:szCs w:val="28"/>
          <w:rtl w:val="true"/>
          <w:lang w:bidi="ar-SA"/>
        </w:rPr>
        <w:t>.</w:t>
      </w:r>
    </w:p>
    <w:p>
      <w:pPr>
        <w:pStyle w:val="Heading5"/>
        <w:numPr>
          <w:ilvl w:val="4"/>
          <w:numId w:val="1"/>
        </w:numPr>
        <w:rPr/>
      </w:pPr>
      <w:bookmarkStart w:id="2640" w:name="__RefHeading___Toc309434_73709187"/>
      <w:bookmarkStart w:id="2641" w:name="_Toc1121"/>
      <w:bookmarkEnd w:id="2640"/>
      <w:r>
        <w:rPr>
          <w:rtl w:val="true"/>
        </w:rPr>
        <w:t>حیل</w:t>
      </w:r>
      <w:bookmarkEnd w:id="2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ذا الحَیْلِ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المحدّثون یروونه الحبل بالباء ، ولا معنی له ، والصواب بالیاء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کلّ منّا حِیَالَهُ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تلقاء وجهه</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309436_73709187"/>
      <w:bookmarkStart w:id="2643" w:name="_Toc1122"/>
      <w:bookmarkEnd w:id="2642"/>
      <w:r>
        <w:rPr>
          <w:rtl w:val="true"/>
        </w:rPr>
        <w:t>حین</w:t>
      </w:r>
      <w:bookmarkEnd w:id="2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یَتَحَیَّنُونَ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یطلبون حینها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رمی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نَتَحَیَّنُ زوال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تَحَیَّنُوا نوقکم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یحلبها مرة واحدة فی وقت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حَیَّنْتُهَا وتَحَیَّنْتُهَا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ابن 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أکبّوا رواحلهم فی الطریق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حِینُ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الرّکون إلی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والراء</w:t>
      </w:r>
      <w:r>
        <w:rPr>
          <w:rFonts w:eastAsia="IRNazanin" w:cs="IRNazanin"/>
          <w:color w:val="111111"/>
          <w:sz w:val="28"/>
          <w:szCs w:val="28"/>
          <w:rtl w:val="true"/>
          <w:lang w:bidi="fa-IR"/>
        </w:rPr>
        <w:t>.</w:t>
      </w:r>
    </w:p>
    <w:p>
      <w:pPr>
        <w:pStyle w:val="Heading5"/>
        <w:numPr>
          <w:ilvl w:val="4"/>
          <w:numId w:val="1"/>
        </w:numPr>
        <w:rPr/>
      </w:pPr>
      <w:bookmarkStart w:id="2644" w:name="__RefHeading___Toc309438_73709187"/>
      <w:bookmarkStart w:id="2645" w:name="_Toc1123"/>
      <w:bookmarkEnd w:id="2644"/>
      <w:r>
        <w:rPr>
          <w:rtl w:val="true"/>
        </w:rPr>
        <w:t>حیا</w:t>
      </w:r>
      <w:bookmarkEnd w:id="2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الحَیَاء ، وهو غریزة ، من الإیمان ، وهو اکتساب ؛ لأنّ المُسْتَحْیِی ینقطع بحیائه عن المعاصی ، وإن لم تکن له تقیّة ، فصار کالإیمان الذی یقطع بینها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جعله بعضه لأنّ الإیمان ینقسم إلی ائتمار بما أمر الله به ، وانتهاء عما نهی الله عنه ، فإذا حصل الانتهاء بالحیاء کان بعض الإیمان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تَسْتَحْیِ فاصنع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اسْتَحْیَا یَسْتَحْیِی ، واسْتَحَی یَسْتَحِی ، والأوّل أعلی وأکثر ، وله تأویلان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ظاهر وهو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لم تَسْتَحِی من العیب ولم تخش العار مما تفعله فافعل ما تحدّثک به نفسک من أغراضها حسنا کان أو قبیحا ، ولفظه أمر ، ومعناه توبیخ وتهدید ، وفیه إشعار بأن الذی یردع الإنسان عن مواقعة السوء هو الحَیَاء ، فإذا </w:t>
      </w:r>
    </w:p>
    <w:p>
      <w:pPr>
        <w:pStyle w:val="BookText"/>
        <w:rPr/>
      </w:pPr>
      <w:r>
        <w:rPr>
          <w:rFonts w:ascii="IRNazanin" w:hAnsi="IRNazanin" w:eastAsia="IRNazanin"/>
          <w:color w:val="111111"/>
          <w:sz w:val="28"/>
          <w:sz w:val="28"/>
          <w:szCs w:val="28"/>
          <w:rtl w:val="true"/>
          <w:lang w:bidi="fa-IR"/>
        </w:rPr>
        <w:t>انخلع منه کان کالمأمور بارتکاب کل ضلالة وتعاطی کل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 یحمل الأمر علی بابه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فعلک آمنا أن تَسْتَحْیِیَ منه لجریک فیه علی سنن الصواب ، ولیس من الأفعال التی یُسْتَحْیَا منها فاصنع منها ما شئت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المَحْیَا مَحْیَاکُمْ والممات مماتکم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المَحْیَا مفعل من الحَیَاة ، ویقع علی المصدر والزمان والمکان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مواتا فهو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التی لم یجر علیها ملک أحد ، وإِحْیَاؤُهَا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مباشرتها بتأثیر شیء فیها ، من إحاطة ، أو زرع ، أو عمارة ونحو ذلک ، تشبیها بإِحْیَاء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حدیث عمر ، وقیل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ما بین العشاءین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اشغلوه بالصلاة والعبادة والذکر ، ولا تعطلوه فتجعلوه کالمیت بعطلته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لا تناموا فیه خوفا من فوات صلاة العشاء لأن النّوم موت ، والیقظة حَیَاة ، وإِحْیَاء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 فیه بالعبادة ، وترک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 الصّفة إلی صاحب اللیل ، وهو من باب قوله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فأتت به حوش الفؤاد مبطّنا</w:t>
      </w:r>
    </w:p>
    <w:p>
      <w:pPr>
        <w:pStyle w:val="BookText"/>
        <w:rPr/>
      </w:pPr>
      <w:r>
        <w:rPr>
          <w:rFonts w:ascii="IRNazanin" w:hAnsi="IRNazanin" w:eastAsia="IRNazanin"/>
          <w:color w:val="111111"/>
          <w:sz w:val="28"/>
          <w:sz w:val="28"/>
          <w:szCs w:val="28"/>
          <w:rtl w:val="true"/>
          <w:lang w:bidi="fa-IR"/>
        </w:rPr>
        <w:t>سهدا إذا ما نام لیل الهوجل</w:t>
      </w:r>
    </w:p>
    <w:p>
      <w:pPr>
        <w:pStyle w:val="BookText"/>
        <w:rPr/>
      </w:pPr>
      <w:r>
        <w:rPr>
          <w:rFonts w:ascii="IRNazanin" w:hAnsi="IRNazanin" w:eastAsia="IRNazanin"/>
          <w:color w:val="111111"/>
          <w:sz w:val="28"/>
          <w:sz w:val="28"/>
          <w:szCs w:val="28"/>
          <w:rtl w:val="true"/>
          <w:lang w:bidi="fa-IR"/>
        </w:rPr>
        <w:t>أی نام فیه ، ویرید بالعشاءین المغرب والعشاء ، فغلّب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یصلی العصر والشمس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صافیة اللون لم یدخلها التغیر بدنوّ المغیب ؛ کأنه جعل مغیبها لها موتا ، وأراد تقدیم وقتها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الملائکة قالت لآدم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 الله وبَیَّاکَ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حَیَّاکَ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أبقاک ، من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استقبال المُحَیَّا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ملّکک وفرّحک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سلّم علیک ، وهو من التَّحِیَّةِ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تفعلة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ذکرناها فی حرف التاء لأجل لفظها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اسقنا غیثا مغیثا وحَیاً ربیعا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 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لإحیائه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الخصب وما یحیا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علیهم ماء 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یصبّ علیهم ماء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آکل السّمین حتی یَحْیَا الناس من أوّل ما یَحْیَوْنَ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یمطروا ویخصبوا ، فإن المطر سبب 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من الحیاة لأن الخصب سبب الحیاة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کره من الشّاة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 والمرارة ، والحَیَاء ، والغدّة ، والذّکر ، والأنثیین ، والمثانة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من ذوات الخفّ والظّلف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أَحْیِیَة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فدنوت منه لأرکبه ، فأنکرنی ، فَتَحَیَّا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انقبض وانزوی ، ولا یخلو إما أن یکون مأخوذا من الحیاء علی طریق التمثیل ؛ لأن من شأن الحَیِیِّ أن ینقبض ، أو یکون أصله تحوّی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تجمّع ؛ فقلب واوه یاء ، أو یکون تفیعل من الْحَیّ وهو الجمع کتحیّز من الحوز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هلمّوا إلیهما وأقبلوا وتعالوا مسرعین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حدیث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الصّالحون فَحَیَّهَلَا 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ابدأ به واعجل بذکره ، وهما کلمتان جعلتا 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حثّ واستعجال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لیسأل عن کل شیء حتّی عن حَیَّةِ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کل نفس حَیَّةٍ فی بیته کالهرّة وغیرها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الجزء الأول من نهایة ابن الأثیر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ویلیه الجزء الثانی وأوله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هذا الکتاب ، وتاریخ بغداد للخطیب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لابن الندیم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لیبزج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لیاقوت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المأمون ، وبغیة الوعاة للسیوطی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الظنون لحاجی خلیفة 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استانبول ، والمعجم العربی للدکتور حسین نصار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البغیة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یذکر السیوطی أن أبا جعفر خرج من بیته ولم یرجع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بعد السبعین ومائتین فیما أحسب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صاحب کشف الظنون أنه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الظنون ص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ما رواه عن شیوخه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الخطیب أن ابن کیسان توفی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إنباه الرواه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التاریخ لوفاته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ذکره الخطیب لا شک سهو ، فإنی وجدت فی تاریخ أبی غالب همام بن الفضل أن ابن کیسان مات فی سنة عشرین وثلاثمائة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ص </w:t>
      </w:r>
      <w:r>
        <w:rPr>
          <w:rFonts w:eastAsia="IRNazanin" w:cs="IRNazanin"/>
          <w:b w:val="false"/>
          <w:bCs w:val="false"/>
          <w:i w:val="false"/>
          <w:iCs w:val="false"/>
          <w:color w:val="333333"/>
          <w:sz w:val="20"/>
          <w:szCs w:val="20"/>
        </w:rPr>
        <w:t>312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ابنه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الجذوة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وبغیة الوعاة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الوعاء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ذکره ابن الندیم فی الفهرست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محمد بن علی بن الفضل المدینی شیخ الطبرانی ، ولیس هو ولد علی ابن المدینی شیخ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الألباب فی الألقاب ،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بدار الکتب المصریة برقم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الندیم فی الفهرست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کشف الظنون 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کشف الظنون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ویاقوت فی معجم الأدباء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فی البغیة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ص </w:t>
      </w:r>
      <w:r>
        <w:rPr>
          <w:rFonts w:eastAsia="IRNazanin" w:cs="IRNazanin"/>
          <w:b w:val="false"/>
          <w:bCs w:val="false"/>
          <w:i w:val="false"/>
          <w:iCs w:val="false"/>
          <w:color w:val="333333"/>
          <w:sz w:val="20"/>
          <w:szCs w:val="20"/>
        </w:rPr>
        <w:t>1989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 الجزء الأول ص </w:t>
      </w:r>
      <w:r>
        <w:rPr>
          <w:rFonts w:eastAsia="IRNazanin" w:cs="IRNazanin"/>
          <w:b w:val="false"/>
          <w:bCs w:val="false"/>
          <w:i w:val="false"/>
          <w:iCs w:val="false"/>
          <w:color w:val="333333"/>
          <w:sz w:val="20"/>
          <w:szCs w:val="20"/>
        </w:rPr>
        <w:t>607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لیاقوت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فوق الموصل ، بینهما 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یاقوت فی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وأحسب أن أول من عمرها الحسن بن عمر بن الخطاب التغلبی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ابن خلکان عن الواقدی أنه بناها رجل من أهل بَرْقَعِید ، یقال له عبد العزیز بن عمر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وفیات الأعیان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فلیس صحیحا إذن ما ذکره ناشر جامع الأصول فی مقدمته من أن الأمیر مجاهد قبض علی ابن الأثیر وسجنه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النقل لم تجده فی وفیات الأعیان المطبوع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بالمدینة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وبغیة الوعاه </w:t>
      </w:r>
      <w:r>
        <w:rPr>
          <w:rFonts w:eastAsia="IRNazanin" w:cs="IRNazanin"/>
          <w:b w:val="false"/>
          <w:bCs w:val="false"/>
          <w:i w:val="false"/>
          <w:iCs w:val="false"/>
          <w:color w:val="333333"/>
          <w:sz w:val="20"/>
          <w:szCs w:val="20"/>
        </w:rPr>
        <w:t>256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والبغیة </w:t>
      </w:r>
      <w:r>
        <w:rPr>
          <w:rFonts w:eastAsia="IRNazanin" w:cs="IRNazanin"/>
          <w:b w:val="false"/>
          <w:bCs w:val="false"/>
          <w:i w:val="false"/>
          <w:iCs w:val="false"/>
          <w:color w:val="333333"/>
          <w:sz w:val="20"/>
          <w:szCs w:val="20"/>
        </w:rPr>
        <w:t>397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لابن الجزری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والبغیة </w:t>
      </w:r>
      <w:r>
        <w:rPr>
          <w:rFonts w:eastAsia="IRNazanin" w:cs="IRNazanin"/>
          <w:b w:val="false"/>
          <w:bCs w:val="false"/>
          <w:i w:val="false"/>
          <w:iCs w:val="false"/>
          <w:color w:val="333333"/>
          <w:sz w:val="20"/>
          <w:szCs w:val="20"/>
        </w:rPr>
        <w:t>412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ذکر یاقوت ، ولم نعثر علی ترجمة لأبی القاسم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 الخل فهو أبو الحسن محمد بن المبارک بن محمد بن عبد الله بن محمد ، الفقیه الشافعی البغدادی ،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الشافعیة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ذکر ابن السبکی ، ولم یذکر اسمه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قال ابن السبکی ، ولعله قاضی القضاة أبو طالب علی بن علی بن هبة الله بن محمد بن علی بن البخاری الشافعی المتوفی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أحمد بن محمد بن إبراهیم ، الثعلبی النیسابوری ،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 فی تفسیر القرآن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جار الله محمود بن محمد ،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 عن حقائق التنزیل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 الجزء الأول ص </w:t>
      </w:r>
      <w:r>
        <w:rPr>
          <w:rFonts w:eastAsia="IRNazanin" w:cs="IRNazanin"/>
          <w:b w:val="false"/>
          <w:bCs w:val="false"/>
          <w:i w:val="false"/>
          <w:iCs w:val="false"/>
          <w:color w:val="333333"/>
          <w:sz w:val="20"/>
          <w:szCs w:val="20"/>
        </w:rPr>
        <w:t>607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المطارد جمع مطرد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الرمح القصیر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بمطبعة عیسی البابی الحلبی وشرکاه بالقاهرة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الهروی فی المادة ، وهو أیضا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الشوری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تؤبروا آثارکم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تعفوا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من الدواب یؤبر أثره حتی لا یعرف طریقه إلا التفة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عناق الأرض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واللسان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یقطع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نسخة من نسخ النهایة ، وفیها حاشیة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 أبی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العهدة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أحادیث أخر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اللسان إلی ابن عبد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وروایته فیه هکذا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وسکون الباء وفتح النون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أوهمت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اللسان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موجودة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مصححه أنها موجودة فی بعض النسخ ، وقد تابلناها علی الهروی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تشتغل به فإنه لا یمکن الوصول إلیه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والجمع شبادع</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حدیث ابن مضرب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بینی وبین العرب حنة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فأصلحوا حالکم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الخطاب موجه للمغیرة بن شعبة ، وقد خطب 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اللسان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فخمدوا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أصابهم فتور ، فأمر النبی صلی‌الله‌علیه‌وسلم بصب الماء البارد علیهم لینشطوا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أرقم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مصحح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إرب بوزن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وسکون الراء وما أثبتناه من ا ، واللسان وتاج العروس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لأبی العیال الهذلی ، یرثی عبد بن زهرة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لابن مقبل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اللسان ، وتاج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الکافر الخ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والتصحیح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الضخم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غزیرة اللبن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أبیات ستة کتبها إلی عمر نفیلة الأکبر الأشجعی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وکنیته أبو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والقصة مبسوطة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الهروی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وصغر السنة تشدیدا لأمرها وتنکیرا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نصر ، وضرب ، وفرح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بیت ، وتمامه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طرفة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الهروی مثلا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الاستیفاء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الإکام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أکم ، مثل کتاب وکتب ، وجمع الأکم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آکام مثل عنق وأعناق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الهروی وجه الخطأ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الأنباری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 لأن المألوس والمسلوس عند العرب هو المضطرب العقل ، لا خلاف بین أهل اللغة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المتلمس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یَرْقُبُونَ فِی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ذِمَّةً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قرابة ولا عهدا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ألت یرجع إلی عائشة ، وهی جملة معترضة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صاحت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عائشة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غلط ، وصوابه أحد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دریت ولا ائتلیت ، أی ولا استطعت أن تدری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أستطیعه ، وهو افتعلت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لا دریت ولا أتلیت ، یدعو علیه بألا تتلی إبله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یکون لها أولاد تتلوها أی تتبعها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الأول أجود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وأراها کلمة فارسیة عربت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لغتان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ألوّة وألوّة بفتح الهمزة وضمّها وتجمع الألوّة ألاویّة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لسنتین بقیتا من خلافته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للنمر بن تولب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اللسان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الهروی من کلام 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والأمة فی غیر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الهروی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کالمُتَأَنِّقِ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القانع بالعلقة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کالذی لا یقنع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بأعجبها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توبا ، مرة واحدة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أن من کثرت ذکور ولد أبیه شد بعضهم بعضا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السرادق السدوسی ، کما فی تاج العروس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وا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أفاده مصحح الأصل ، وهو فی الهروی ، 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الوهبیة ، وطبقات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لیدن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هند بنت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الرجز ، کما فی تاج العروس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اللسان وتاج العروس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رجل من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صرمة أبد منها وأقرن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والصرمة هنا القطیع من الإبل من العشرین إلی الثلاثین والأربعین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قوله أبد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أعطی واحدا واحدا ، ومعنی أقرن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أعطی اثنین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فسره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ومعنی أفقر فی روایتنا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أطرقنی فحلک ، أی أعرنی فحلک لیضرب فی إبلی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معنی أطرق فی روایتنا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لعبد الله بن رواحة ، کما فی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علی بن الحسین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عزّ 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غلب سلب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نجبة ، بالباء الموحدة والتحریک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 واللسان والهروی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تتغضغض منها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 واللسان والهروی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 واللسان ، وهو المناسب لما بعده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الهروی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أساس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وکانت ضربات علی أبکارا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بتثلیث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القاموس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یغلبک ضوءه وبریقه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صاحب الدر النثیر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وسکون الشین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 والهروی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بفارس الحمراء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لحکمهم علیه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والهروی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والکثر ، بضم الکاف وتسکین الثاء المثلثة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أهون من تبالة علی الحجاج ، وکان عبد الملک ولاه إیاها ، فلما أتاها استحقرها فلم یدخلها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أنعصه بشیء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أعطاه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ا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خاطبت ، فإذا صرت إلی فعل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 بکسر العین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عمرو بن العاص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جمیل بن معمر ، وصدر البیت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ولیل التمام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لا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ما یکون من لیالی الشتاء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من الثأد ، وهو الطین المبتل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ثئد بالرجل مکانه ، وثئد بالبعیر مبرکه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ابتل وفسد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سوید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اللسان وتاج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فیما بعد ،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الترمذی فی الشمائل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بقی من الطعام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یصفهم بکثرة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قیل لعبد الله بن وهب رئیسهم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طول السجود أثر فی ثفناته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 واللسان والهروی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البیت کما فی اللسان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 والمثبت من ا والهروی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وزمن الکناز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 کنز التمر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إثقالا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بل الصواب أن ثورا جبل بالمدینة سوی الذی بمکة ، وهو صغیر إلی الحمرة بتدویر خلف أحد من جهة الشمال ، نبه علیه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أبو عبید وغیره من أن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تصحیف وأن الصواب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جید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 الهروی لعبید بن الأبرص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السیوطی فی الدر النثیر علی المصنف أنه لم یبین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 نحن نذکره کما جاء فی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سعید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یسعون فی حمالة أو مغرم أو خیر ، فلا یأتون أحدا إلا استحیا من 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فلانا فلقد کان یعطی فی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الجبهة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المصدق إن وجد فی أیدی هذه الجبهة من الإبل ما یجب فی مثله الصدقة لم یأخذ مما فی أیدیهم ؛ لأنهم جمعوها 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قد أراحکم من الجبهة والسجة والبجة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فالجبهة هاهنا المذلة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النثیر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قریب من 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الفارسی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لذی الرمة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وَآتُوا حَقَّهُ یَوْمَ حَصادِهِ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وبکسرها مع تشدید الیاء ، کما فی القاموس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صحاح الجوهری بالفتح ، وحکاه عنه فی اللسان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للأزرق ، ولعظیم الاست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النثیر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بالحاء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النثیر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یحک ابن الجوزی ، والزمخشری سواه ، قال فی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جیئوا بالحج مجردا مفردا ، وإن لم تقرنوا الإحرام بالعمرة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الجوزی ضم الجیم فی المفرد والجمع مع الراء واللام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المصنف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السیر فی غزوة الحدیبیة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سلک بهم طریقا وعرا أجرل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کثیر الحجارة ، والجرل بفتحتین ، والجرول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الزئبر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یعلو الثوب الجدید ، مثل ما یعلو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أ</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الرّعی الأخضر من البقل والشجر ، وتضم الطاء وتسکن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الجزر ، مثل جعفر ، وربما دخلته الهاء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الصحاح بکسر الزای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هذا أصح ، وبه جزم ابن الجوزی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الأستاذ عبد الغفور عطار ، فقد ضبطها بالشکل بفتح الجیم وکسر الزای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لم یضبط الجوهری بالعبارة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الزمخشری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ابن عمر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فی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کتب اللغة أنه أشد الحرص وأسوأه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متعدیا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المفعولیة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 واللسان والقاموس</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لشاعر یرثی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فی الهروی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للأعشی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بأبدینا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غیر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دیوانه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والکلاز والکناز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المجتمعة الخلق الشدیدة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 وانظر الصحاح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شمر عن 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لکثیر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سفیان بن الحارث بن عبد المطلب ، وکان من المؤلفة قلوبهم کما فی اللسان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النثیر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جلهمة الوادی وسطه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شمر ، کما فی اللسان ، وفیه وفی الدر والتاج والصحاح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أسمع بالجلهمة إلا فی هذا الحدیث وما جاءت إلا ولها أصل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بموحدة ، وسبقت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ضخم من لیف أو 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وجوزان وجوائز أیضا کما فی القاموس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للقطامی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لأبی سلیمان الخطابی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بالحاء المهملة بمعنی نفرت ، وسیجیء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عن ثعلب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شمیل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والحبة بضم الحاء وتخفیف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القضیب من الکرم یغرس فیصیر حبلة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واللسان وتاج العروس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یضرب بها المثل فی الموق ، فهی علی موقها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حمق فی غباوة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بالراء المهملة فی الأصل وفی او فی کل مراجعنا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یعده المصنف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وأعاده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الضامزة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الممسکة عن الجرّة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والنون المشددة المفتوحة ، ولم یضبط الزمخشری بالعبارة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البیطار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صنف من الزبرجد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قال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قیل ذلک لأن نفسه تخرج من فیه وأنفه فغلب أحد الاسمین ، وهو أولی مما ذکره صاحب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 والدر النثیر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لرؤبة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للبید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الأحرّین ، جاء به علی أحر ، کأنه أراد هذا الموضع الأحر ، أی الذی هو أحر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فصیره کالأکرمین والأرحمین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حدیث أبی الموالی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فأتت جاریة فأقبلت وأدبرت وإنی لأسمع بین فخذیها من لففها مثل فشیش الحرایش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الحرایش جنس من الحیات واحدها حریش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وانظره فی مادة ف ش ش من هذا الکتاب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وتاج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الحارقة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 علی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الجوزی ا ه ، وانظر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مصحح الأصل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وأحریاء ، وهنّ حریّات وحرایا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المرء دینه ، وکرمه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 واللسان والهروی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الصحیح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ابنوا المساجد حسرا ومقنعین أی مغطاة رؤوسکم بالقناع ومکشفة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کذا فی کامل بن عدی وتاریخ ابن عساکر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الطائی ، واسمه المنذر بن حرملة ، أو حرملة بن المنذر ؛ علی خلاف فی اسمه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لحاتم الطائی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الوهبیة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اختلاف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بالسین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 والهروی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لجریر</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او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بذهب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وأبنته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 واللسان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وبالفتح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مثلث ، کما فی تاج العروس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 ، واللسان ، وشرح القاموس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الرفادة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بالأصل وا ، ولسنا نجد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مرجعا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نقلها اللسان کما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وتشکک مصححه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تعبدا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والنهایة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المجاربة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فی اللسان نقلا عن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تزرع وتحقل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فی 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سرنی أنی حکیت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تاج العروس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ذلولة ، والمثبت من ا واللسان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وفی ا والهروی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فحلق به أبو بکر إلیّ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تزودی منه واطوه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مصحح الأصل إلی أن ما فی اللسان هو فی بعض نسخ النهایة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للذی یحلق الشعر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 واللسان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بهم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البغضاء الحالقة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فی اللسان وشرح دیوان کعب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ضامرة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النثیر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ثوبان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 ورداء ، ولا تکون حُلَّة إلا وهی جدیدة تحل من طیها فتلبس</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واو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صحیح مسلم ، باب تسویة الصفوف من کتاب الصلاة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الهروی ، وهو فی اللسان لأبی العیال الهذلی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 واللسان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 واللسان ، وهی تدل علی أن الزمخشری یری التفسیرین معا ، وهو ما وجدناه 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بالسین المهملة ، وسبق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 واللسان والهروی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فی الدر النثیر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وحنتمة أم عمر بن الخطاب ، أخت أبی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شارح القاموس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بالألف فی الأصل وفی ا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أخرجه مسلم بالجیم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الأیدی علی الرکب فی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 ومواضع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النووی فی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القاضی عیاض رحمه‌الله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روایة أکثر شیوخنا ، وکلاهما صحیح ، ومعناه الانحناء والانعطاف فی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بعض شیوخنا بضم النون ، وهو صحیح فی المعنی أیضا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 واللسان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یروی بالزای ، وسیجیء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المنکمش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 واللسان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بالخاء المعجمة ، وسیجیء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 وتاج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کبة ، بالباء الموحدة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وا واللسان وتاج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من بحر الهزج المخزوم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والخزم زیادة تکون فی أول البیت لا یعتد بها فی تقطیعه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فی الأساس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کبیر الهذلی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الهذلیین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هناک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523</Pages>
  <Words>113891</Words>
  <Characters>460274</Characters>
  <CharactersWithSpaces>569366</CharactersWithSpaces>
  <Paragraphs>5212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2026-08-21T20:25:43Z</dcterms:created>
  <dc:creator>ghaemiyeh.com</dc:creator>
  <dc:description/>
  <dc:language>en-US</dc:language>
  <cp:lastModifiedBy/>
  <dcterms:modified xsi:type="dcterms:W3CDTF">2026-08-21T23:55:59Z</dcterms:modified>
  <cp:revision>1</cp:revision>
  <dc:subject/>
  <dc:title>النهایه فی غریب الحدیث و الاثر جلد 1</dc:title>
</cp:coreProperties>
</file>

<file path=docProps/custom.xml><?xml version="1.0" encoding="utf-8"?>
<Properties xmlns="http://schemas.openxmlformats.org/officeDocument/2006/custom-properties" xmlns:vt="http://schemas.openxmlformats.org/officeDocument/2006/docPropsVTypes"/>
</file>