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الإمام الهادی علیه السلام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الباب السابع-المواعظ و الأشعار و الطبّ</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الفصل الأوّل:مواعظه و حکمه علیه السّلام</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(أ)-مواعظه علیه السّلام فی التوجّه إلی اللّه</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الأولی-العقل:</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الثانیة-التقوی:</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الثالثة-طاعة اللّه و طاعة المخلوق:</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الرابعة-النهی عن التکلّم فی ذات اللّه عزّ و جلّ:</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الخامسة-قراءة القرآن:</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السادسة-أوّل نعمة اللّه علی الإنسان:</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السابعة-شکر النعمة: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الثامنة-صدق النیّة: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التاسعة-إکثار ذکر اللّه:</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العاشرة-الابتداء ببسم اللّه الرحمن الرحیم:</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الحادیة عشرة-الحفظ:</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الثانیة عشرة-شرائط استجابة الدعاء:</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الثالثة عشرة-الاستغفار:</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الرابعة عشرة-الاستغفار لدفع الشدائد:</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الخامسة عشرة-القیام باللیل:</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السادسة عشرة-التوبة النصوح:</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السابعة عشرة-تنزیه النفس:</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الثامنة عشرة-التحمید عند العطاس:</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التاسعة عشرة-السهر و الجوع:</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العشرون-الاستعداد للموت:</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الحادیة و العشرون-تحصیل الفرج:</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(ب)-مواعظه علیه السّلام فی النهی عن الأخلاق الذمیمة</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الأولی-ذمّ اتّباع الهوی:</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الثانیة-الحسد:</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الثالثة-الحرص:</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الرابعة-التفریط:</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الخامسة-البغض:</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السادسة-الغضب:</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السابعة-العقوق:</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الثامنة-المراء:</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التاسعة-الجهل و البخل:</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العاشرة-الأمن من مکر اللّه: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الحادیة عشرة-عقوبة الخلاف:</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(ج)-مواعظه علیه السّلام فی العلم</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الأولی-أخذ معالم الدین:</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الثانیة-السؤال و أجر العالم و المتعلّم:</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الثالثة-النهی عن کثرة السؤال:</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(د)-مواعظه علیه السّلام فی الشئون الأسرة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الأولی-العنایة بشئون الأزواج:</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الثانیة-طلب الولد:</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الثالثة-تسمیة الولد:</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الرابعة-الخلف السوء:</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(ه)-مواعظه علیه السّلام فی آداب الأکل و الضیافة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الأولی-النهی عن التبذیر:</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الثانیة-إکرام الضیف:</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(و)-مواعظه علیه السّلام فی الشئون الاجتماعیّة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الأولی-المجالسة و المصاحبة:</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الثانیة-الأخوّة و کسب الحلال:</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الثالثة-حسن الظنّ و سوء الظنّ:</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الرابعة-قبول نصح الغیر:</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الخامسة-اغتنام الفرصة: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السادسة-الحلم و السفه:</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السابعة-حسن التدبیر فی المنع و العطاء:</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الثامنة-الثناء:</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التاسعة-التملّق:</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العاشرة-الغلوّ و الخوض فیه: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الحادیة عشرة-طلب الحقّ:</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الثانیة عشرة-التقیّة و قضاء حقوق الإخوان:</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الثالثة عشرة-کفّارة عمل السلطان:</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الرابعة عشرة-موعظته علیه السّلام لوکلائه فی المعاشرة بینهم و بین الناس:</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الخامسة عشرة-إشهار من خان الإمام علیه السّلام:</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السادسة عشرة-الصدقة: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السابعة عشرة-التعجیل فی الأمور:</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الثامنة عشرة-زینة المرء:</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التاسعة عشرة-الصبر و الجزع علی المصیبة:</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العشرون-ذمّ الأیّام:</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الحادیة و العشرون-اتّخاذ خاتم العقیق و الفیروزج فی السفر:</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الثانیة و العشرون-السفر فی یوم الاثنین:</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الثالثة و العشرون-السفر فی یوم الجمعة: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الرابعة و العشرون-ثمرة مال الحرام:</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الخامسة و العشرون-آداب النوم:</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السادسة و العشرون-النوم بین صلاة اللیل و الفجر:</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السابعة و العشرون-ترک شرب النبیذ:</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(و)-مواعظه علیه السّلام فی الدنیا و الآخرة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الأولی-إنّ الدنیا سوق:</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الثانیة-بلوی الدنیا و ثواب الآخرة: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الثالثة-قیمة الإنسان فی الدنیا و الآخرة:</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(ز)-مواعظه علیه السّلام فی صفات المؤمن</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الأولی-حرمة المؤمن:</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الثانیة-ضیافة المؤمن:</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(ح)-فضائل الشیعة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(ط)-مواعظه فی الشئون الأخری</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الفصل الثانی:أشعاره علیه السّلام</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(أ)-إنشاؤه علیه السّلام الشعر</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(ب)-إنشاده علیه السّلام الشعر</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إنشاده علیه السّلام أشعار الجمانی(الحمّانی):</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(ج)-نبذة ممّا قیل فیه من الشعر</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الفصل الثالث:الطبّ</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«و إذا مرضت فهو یشفین»</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(أ)-التداوی بالأدویة</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الأوّل-الحجامة:</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الثانی-أکل الرمّان بعد الحجامة:</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الثالث-علاج وجع الرأس:</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الرابع-علاج الجذام و البرص:</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الخامس-علاج الحمّی الغبّ الغالبة: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السادس-علاج الحمّی الربع:</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السابع-علاج لدغة العقرب:</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الثامن-علاج عقر الخفّ و البغل:</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التاسع-ازدیاد العقل و وجع الأذن:</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العاشر-علاج البخر:</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الحادی عشر-علاج الیبس:</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الثانی عشر-علاج مرض المتوکّل بماء الورد:</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الثالث عشر-علاج بعض الأمراض الصعبة:</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الرابع عشر-علاج المرض الشدید:</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الخامس عشر-مضرّات أکل القدید:</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السادس عشر-منافع العسل:</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السابع عشر-منافع الباذنجان:</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الثامن عشر-منافع المشط بالعاج:</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(ب)-شفاء الأمراض بالأدعیة</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الأوّل-شفاء البرص بالدعاء:</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الثانی-شفاء المبتلی بحصر البول بالدعاء:</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(ج)-شفاء الأمراض بمسح ید الإمام علیه السّلام</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الأوّل-شفاء العین بمسح ید الإمام علیه السّلام:</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الثانی-شفاء البرص بمسح ید الإمام علیه السّلام:</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الثالث-شفاء الأکمه:</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الباب الثامن فی الاحتجاجات و المکاتیب</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الفصل الأوّل:احتجاجاته و مناظراته علیه السّلام</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(أ)-احتجاجه علیه السّلام بالقرآن لرفعة العلم و العالم</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(ب)-احتجاجه علیه السّلام علی المتوکّل</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الفصل الثانی:مکاتیبه و رسائله علیه السّلام</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(أ)-کتبه علیه السّلام إلی أفراد معیّنة</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الأوّل-إلی إبراهیم بن داود الیعقوبیّ:</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الثانی-إلی إبراهیم بن شیبة:</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الثالث-إلی إبراهیم بن عقبة:</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الرابع-إلی إبراهیم بن عنبسة:</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الخامس-إلی إبراهیم بن محمّد:</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السادس-إلی إبراهیم بن محمّد الهمدانیّ:</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السابع-إلی إبراهیم بن محمّد الهمدانیّ و ابنه جعفر:</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الثامن-إلی أبی بکر الفهفکیّ:</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التاسع-إلی أبی الحسین بن الحصین:</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العاشر-إلی أبی طاهر بن حمزة: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الحادی عشر-إلی أبی عمرو الحذّاء:</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الثانی عشر-إلی أبی منصور بن عبد المنعم بن النعمان البغدادیّ:</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الثالث عشر-إلی أحمد بن إسحاق:</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الرابع عشر-إلی أحمد بن حاتم بن ماهویه و أخیه:</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الخامس عشر-إلی أحمد بن الحسن:</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السادس عشر-إلی أحمد بن حمزة:</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السابع عشر-إلی أحمد بن داود القمّیّ و محمّد بن عبد اللّه الطلحیّ:</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الثامن عشر-إلی أحمد بن القاسم:</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التاسع عشر-إلی أحمد بن محمّد بن عیسی:</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العشرون-إلی أحمد بن هلال:</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الحادی و العشرون-إلی إسحاق الجلاّب:</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الثانی و العشرون-إلی أمّ علیّ:</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الثالث و العشرون-إلی أیّوب:</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الرابع و العشرون-إلی أیّوب بن الناب:</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الخامس و العشرون-إلی أیّوب بن نوح:</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السادس و العشرون-إلی بشر بن بشّار النیسابوریّ:</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السابع و العشرون-إلی جعفر بن إبراهیم بن محمّد الهمدانیّ:</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الثامن و العشرون-إلی جعفر بن عیسی بن عبید:</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التاسع و العشرون-إلی جعفر بن محمّد بن إسماعیل بن خطّاب:</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الثلاثون-إلی جعفر بن محمّد بن حمزة: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الحادی و الثلاثون-إلی الحسن بن الحسین:</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الثانی و الثلاثون-إلی الحسن بن راشد المکنّی بأبی علیّ:</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الثالث و الثلاثون-إلی الحسن بن علیّ بن کیسان:</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الرابع و الثلاثون-إلی الحسن بن محمّد المدائنیّ:</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الخامس و الثلاثون-إلی الحسن بن مالک:</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السادس و الثلاثون-إلی الحسین بن إبراهیم الهمدانیّ:</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السابع و الثلاثون-إلی الحسین بن سعید:</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الثامن و الثلاثون-إلی الحسین بن عبید:</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التاسع و الثلاثون-إلی الحسین بن علیّ بن کیسان الصنعانیّ:</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الأربعون-إلی الحسین بن مالک:</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الحادی و الأربعون-إلی حمدان بن إسحاق:</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الثانی و الأربعون-إلی حمران:</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الثالث و الأربعون-إلی حمزة بن محمّد:</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الرابع و الأربعون-إلی الخلیل بن هاشم:</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الخامس و الأربعون-إلی الخلیلان بن هاشم:</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السادس و الأربعون-إلی خیران الخادم:</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السابع و الأربعون-إلی داود الصرمیّ:</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الثامن و الأربعون-إلی داود بن فرقد الفارسیّ:</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التاسع و الأربعون-إلی داود بن أبی زید:</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الخمسون-إلی السریّ بن سلامة الأصبهانیّ:</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الحادی و الخمسون-إلی سلیمان بن الحسن بن الجهم بن بکیر بن أعین:</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الثانی و الخمسون-إلی سلیمان بن حفص المروزی:</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الثالث و الخمسون-إلی سهیل بن محمّد:</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الرابع و الخمسون-إلی شاهویه بن عبد اللّه الجلاّب:</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الخامس و الخمسون-إلی طاهر:</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السادس و الخمسون-إلی عبد اللّه بن جعفر الحمیریّ القمّیّ:</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السابع و الخمسون-إلی عبد اللّه بن الخزرج:</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الثامن و الخمسون-إلی عبد اللّه بن طاهر:</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التاسع و الخمسون-إلی عبد اللّه بن هلیل:</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الستّون-إلی عروة بن یحیی الدهقان البغدادیّ:</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الحادی و الستّون-إلی علیّ بن بصیر:</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الثانی و الستّون-إلی علیّ بن بلال:</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الثالث و الستّون-إلی علیّ بن جعفر:</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الرابع و الستّون-إلی علیّ بن الحسن:</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الخامس و الستّون-إلی علیّ بن الحسین بن عبد اللّه:</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السادس و الستّون-إلی علیّ بن الریّان:</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السابع و الستّون-إلی علیّ بن سلیمان:</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الثامن و الستّون-إلی علیّ بن عبد اللّه الزبیریّ:</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التاسع و الستّون-إلی علیّ بن عبید اللّه الدینوریّ:</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السبعون-إلی علیّ بن عمر القزوینیّ:</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الحادی و السبعون-إلی علیّ بن عمرو العطّار:</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الثانی و السبعون-إلی علیّ بن محمّد:</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الثالث و السبعون-إلی علیّ بن محمّد الحجّال:</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الرابع و السبعون-إلی علیّ بن محمّد القاسانیّ:</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الخامس و السبعون-إلی علیّ بن محمّد بن زیاد:</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السادس و السبعون-إلی علیّ بن محمّد بن سلیمان:</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السابع و السبعون-إلی علیّ بن مهزیار:</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الثامن و السبعون-إلی عمران بن إسماعیل بن عمران القمّیّ:</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التاسع و السبعون-إلی الفتح بن یزید الجرجانیّ:</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الثمانون-إلی الفضل بن المبارک:</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الحادی و الثمانون-إلی القاسم الصیقل:</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الثانی و الثمانون-إلی القاسم بن أبی القاسم الصیقل:</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الثالث و الثمانون-إلی المتوکّل:</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الرابع و الثمانون-إلی محمّد بن إبراهیم:</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الخامس و الثمانون-إلی محمّد بن إبراهیم الحمّصیّ:</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السادس و الثمانون-إلی محمّد بن أبی الصهبان:</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السابع و الثمانون-إلی محمّد بن أبی یونس المکنّی بأبی طاهر</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الثامن و الثمانون-إلی محمّد بن أحمد بن إبراهیم:</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التاسع و الثمانون-إلی محمّد بن أحمد بن مطهّر:</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التسعون-إلی محمّد بن أورمة:</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الحادی و التسعون-إلی محمّد بن بادیة: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الثانی و التسعون-إلی محمّد بن جزک: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الثالث و التسعون-إلی محمّد بن الحسن بن شمّون:</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الرابع و التسعون-إلی محمّد بن الحسین بن مصعب المدائنیّ:</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الخامس و التسعون-إلی محمّد بن داذویه:</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السادس و التسعون-إلی محمّد بن رجاء الأرجانیّ:</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السابع و التسعون-إلی محمّد بن الریّان:</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الثامن و التسعون-إلی محمّد بن سرو:</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التاسع و التسعون-إلی محمّد بن عبد الجبّار:</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المائة-إلی محمّد بن عبد الرحمن الهمدانیّ:</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الحادی و مائة-إلی محمّد بن علیّ بن عیسی:</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الثانی و مائة-إلی محمّد بن عیسی بن عبید الیقطینیّ:</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الثالث و مائة-إلی محمّد بن الفرج:</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الرابع و مائة-إلی محمّد بن الفضل البغدادیّ:</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الخامس و مائة-إلی محمّد بن یحیی الخراسانیّ:</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السادس و مائة-إلی محمّد بن أحمد بن حمّاد المروزی المکنّی بأبی علیّ</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السابع و مائة-إلی مخلّد بن موسی الرازیّ المکنّی بأبی القاسم</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الثامن و مائة-إلی موسی بن جعفر بن إبراهیم بن محمّد:</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التاسع و مائة-إلی المهلب الدلاّل:</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العاشر و مائة-إلی نرجس أمّ المهدیّ علیه السّلام:</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الحادی عشر و مائة-إلی نصر بن محمّد:</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الثانی عشر و مائة-إلی النضر:</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الثالث عشر و مائة-إلی یحیی بن أکثم:</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الرابع عشر و مائة-إلی یحیی بن زکریّا:</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الخامس عشر و مائة-إلی الیسع بن حمزة القمّیّ:</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السادس عشر و مائة-إلی یعقوب بن یزید:</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(ب)-کتبه علیه السّلام إلی أفراد غیر معیّنة</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الأوّل-إلی تاجر بالمدینة:</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الثانی-إلی موالیه بهمدان:</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الثالث-إلی بعض موالیه علیه السّلام:</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الرابع-إلی جماعة من الموالی:</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الخامس-إلی بعض أهل العسکر:</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السادس-إلی بعض الشیعة: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السابع-إلی أهل الأهواز:</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«تفسیر صحّة الخلقة»</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الثامن-إلی بعض أصحابه:</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التاسع-إلی رجل من أهل المدائن:</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العاشر-إلی رجل:</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الحادی عشر-إلی من سأل عن التوحید:</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الثانی عشر-إلی قاتل فارس بن حاتم القزوینیّ:</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الثالث عشر-کتابه علیه السّلام فی دین الأعرابیّ:</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الباب التاسع ما رواه عن آبائه:أو غیرهم</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الفصل الأوّل:ما رواه من الأحادیث القدسیّة</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الفصل الثانی:ما رواه عن الملائکة</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(أ)-ما رواه علیه السّلام عن جبرائیل</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الفصل الثالث:ما رواه عن الأنبیاء علیهم السّلام</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(أ)-ما رواه عن نوح علیهما السّلام</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(ب)-ما رواه عن موسی علیهما السّلام</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(ج)-ما رواه عن رسول اللّه صلّی اللّه علیه و آله و سلّم</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(د)-ما رواه عن بعض الأنبیاء علیهم السّلام</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الفصل الرابع:ما رواه عن الأئمّة علیهم السّلام</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(أ)-ما رواه عن الإمام علیّ بن أبی طالب</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(ب)-ما رواه عن الإمام الحسن بن علیّ علیهم السّلام</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(ج)-ما رواه عن الإمام الحسین بن علیّ الشهید علیهم السّلام</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(د)-ما رواه عن الإمام محمّد بن علیّ الباقر علیهم السّلام</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(ه)-ما رواه عن الإمام جعفر بن محمّد الصادق علیهم السّلام</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(و)-ما رواه عن الإمام موسی بن جعفر علیهم السّلام</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(ز)-ما رواه عن الإمام علیّ بن موسی الرضا علیهم السّلام</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(ح)-ما رواه عن أبیه الإمام محمّد الجواد علیهما السّلام</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(ط)-ما رواه عن آبائه علیهم السّلام</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الفصل الخامس:ما رواه علیه السّلام عن غیرهم</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(أ)-ما رواه علیه السّلام عن بشر بن عمر الحضرمیّ</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(ب)-ما رواه علیه السّلام عن جابر</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(ج)-ما رواه علیه السّلام عن زهیر بن القین البجلیّ</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(د)-ما رواه علیه السّلام عن سعد بن عبد اللّه الحنفیّ:</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(ه)-ما رواه عن علیّ الأکبر ابن الحسین علیهما السّلام:</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(و)-ما رواه علیه السّلام عن مسلم بن عوسجة الأسدیّ:</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خاتمة فی الأحادیث المشتبهة و الممدوحین</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الفصل الأوّل:الأحادیث المشتبهة</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الفصل الثانی:الممدوحون و المذمومون</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(أ)-الممدوحون</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الأوّل-إبراهیم بن محمّد الهمدانیّ:</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الثانی-أحمد بن خانبة:</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الثالث-أحمد بن حمّاد المروزیّ:</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الرابع-أیّوب بن نوح:</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الخامس-بشر بن سلیمان:</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السادس-الجمانیّ(الحمانیّ)الشاعر:</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السابع-الحسین بن أحمد الحلبیّ:</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الثامن-عبد العظیم بن عبد اللّه الحسنیّ:</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التاسع-علیّ بن بلال:</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العاشر-علیّ بن جعفر:</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الحادی عشر-علیّ بن مهزیار:</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الثانی عشر-العلیل:</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الثالث عشر-الغائب العلیل و أیّوب بن نوح،و إبراهیم بن محمّد</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الرابع عشر-عیسی بن جعفر بن عاصم:</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الخامس عشر-فتح بن یزید الجرجانیّ:</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السادس عشر-محمّد بن أحمد بن حمّاد المروزیّ:</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السابع عشر-محمّد بن الحسن:</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الثامن عشر-محمّد بن عبد اللّه بن زرارة:</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التاسع عشر-مهلب الدلاّل:</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العشرون-یحیی بن یسار القنبریّ:</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الحادی و العشرون-یونس بن عبد الرحمن:</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الثانی و العشرون-ابن أورمة:</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الثالث و العشرون-ابن بند:</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الرابع و العشرون-أبو طالب:</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الخامس و العشرون-أبو علیّ بن راشد:</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السادس و العشرون-أبو عمرو عثمان بن سعید:</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السابع و العشرون-أبو نؤاس:</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الثامن و العشرون-أبو هاشم الجعفریّ:</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التاسع و العشرون-جماعة من الموالی:</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الثلاثون-أهل الأهواز الذین کتبوا إلیه فی الجبر و التفویض:</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الحادی و الثلاثون-أهل قمّ و آبة:</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الثانی و الثلاثون-رجل:</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(ب)-المذمومون</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الأوّل-أحمد بن حمّاد:</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الثانی-أحمد بن الخضیب:</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الثالث-جعفر الکذّاب:</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الرابع-ذمّ الحسن بن محمّد بن بابا:</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الخامس-الحسن بن محمّد و محمّد بن نصیر النمیریّ و فارس بن حاتم</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السادس-عبد الرحمن بن یعقوب:</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السابع-علیّ بن حسکة:</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الثامن-عمر بن الفرج الرخجیّ:</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التاسع-فارس بن حاتم القزوینیّ:</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العاشر-فتح القلانسی:</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الحادی عشر-فضل بن شاذان:</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الثانی عشر-الفهریّ:</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الثالث عشر-القاسم الیقطینیّ:</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الرابع عشر-هشام بن الحکم و هشام بن سالم:</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الخامس عشر-یحیی بن أکثم:</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السادس عشر-یونس بن عبد الرحمن و أصحابه:</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السابع عشر-أبو العادیة قاتل عمّار:</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الثامن عشر-ذمّ اللّه العامّة:</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التاسع عشر-الواقفة:</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العشرون-الزیدیّة و الواقفة و النصّاب:</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الحادی و العشرون-رجل یقال له معروف:</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الثانی و العشرون-بعض من کان یلقّب بأبی نؤاس:</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(ج)-الکذّابون علیه علیه السّلام</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الأوّل-الحسن بن محمّد بن بابا:</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الثانی-علیّ بن حسکة:</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الثالث-عروة الدهقان:</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الرابع-محمّد بن نصیر النمیریّ:</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الفصل الثالث:ثقاته علیه السّلام و غیرهم</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(أ)-ثقاته علیه السّلام</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(ب)-وکلاؤه علیه السّلام</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(ج)-بوّابه علیه السّلام</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(د)-شعراؤه علیه السّلام</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فهرس العناوین و الموضوعات</w:t>
        </w:r>
        <w:r>
          <w:tab/>
        </w:r>
        <w:r>
          <w:fldChar w:fldCharType="begin"/>
        </w:r>
        <w:r>
          <w:instrText xml:space="preserve">PAGEREF 385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04_83307"/>
    <w:bookmarkEnd w:id="0"/>
    <w:p>
      <w:pPr>
        <w:pStyle w:val="Heading2"/>
      </w:pPr>
      <w:bookmarkStart w:id="211" w:name="_Toc1"/>
      <w:r>
        <w:t>هوية الکتاب</w:t>
      </w:r>
      <w:bookmarkEnd w:id="211"/>
    </w:p>
    <w:p>
      <w:pPr>
        <w:pStyle w:val="BookText"/>
      </w:pPr>
      <w:r>
        <w:rPr>
          <w:rFonts w:ascii="IRNazanin" w:hAnsi="IRNazanin" w:eastAsia="IRNazanin" w:cs="IRNazanin"/>
          <w:lang w:bidi="fa-IR"/>
          <w:color w:val="111111"/>
          <w:sz w:val="28"/>
          <w:szCs w:val="28"/>
          <w:rtl/>
        </w:rPr>
        <w:t xml:space="preserve">عنوان واسم المؤلف:موسوعة الإمام الهادي علیه السلام المجلد 3/ تألیف: اللجنة العلمیة في موسسة ولیّ العصرعلیه السلام للدراسات الإسلامية ؛ باشراف السيد محمّد الحسینيّ القزوینيّ ... [و اخرين]؛ المشرف السید ابوالفضل الطباطبائي - الشیخ مهدی الاسماعیلي.</w:t>
      </w:r>
    </w:p>
    <w:p>
      <w:pPr>
        <w:pStyle w:val="BookText"/>
      </w:pPr>
      <w:r>
        <w:rPr>
          <w:rFonts w:ascii="IRNazanin" w:hAnsi="IRNazanin" w:eastAsia="IRNazanin" w:cs="IRNazanin"/>
          <w:lang w:bidi="fa-IR"/>
          <w:color w:val="111111"/>
          <w:sz w:val="28"/>
          <w:szCs w:val="28"/>
          <w:rtl/>
        </w:rPr>
        <w:t xml:space="preserve">مواصفات النشر:قم: اللجنة العلمیة في موسسة ولي العصر(عج) للدراسات الإسلامية، ۱۴۲۳ق. = - ۱۳۸۱.</w:t>
      </w:r>
    </w:p>
    <w:p>
      <w:pPr>
        <w:pStyle w:val="BookText"/>
      </w:pPr>
      <w:r>
        <w:rPr>
          <w:rFonts w:ascii="Times New Roman" w:hAnsi="Times New Roman" w:eastAsia="Times New Roman" w:cs="Times New Roman"/>
          <w:lang w:val="en-US" w:bidi="en-US"/>
          <w:color w:val="111111"/>
          <w:sz w:val="28"/>
          <w:szCs w:val="28"/>
          <w:rtl/>
        </w:rPr>
        <w:t xml:space="preserve">ISBN:(</w:t>
      </w:r>
      <w:r>
        <w:rPr>
          <w:rFonts w:ascii="Amiri" w:hAnsi="Amiri" w:eastAsia="Amiri" w:cs="Amiri"/>
          <w:lang w:bidi="ar-SA"/>
          <w:color w:val="111111"/>
          <w:sz w:val="28"/>
          <w:szCs w:val="28"/>
          <w:rtl/>
        </w:rPr>
        <w:t xml:space="preserve">ج.۳) ؛ 964-94883-0-8(الفترة) ؛ 964-94883-1-6(ج.۱) ؛ (ج.۲) ؛ (ج.۴)</w:t>
      </w:r>
    </w:p>
    <w:p>
      <w:pPr>
        <w:pStyle w:val="BookText"/>
      </w:pPr>
      <w:r>
        <w:rPr>
          <w:rFonts w:ascii="Amiri" w:hAnsi="Amiri" w:eastAsia="Amiri" w:cs="Amiri"/>
          <w:lang w:bidi="ar-SA"/>
          <w:color w:val="111111"/>
          <w:sz w:val="28"/>
          <w:szCs w:val="28"/>
          <w:rtl/>
        </w:rPr>
        <w:t xml:space="preserve">حالة القائمة: القائمة السابقة</w:t>
      </w:r>
    </w:p>
    <w:p>
      <w:pPr>
        <w:pStyle w:val="BookText"/>
      </w:pPr>
      <w:r>
        <w:rPr>
          <w:rFonts w:ascii="Amiri" w:hAnsi="Amiri" w:eastAsia="Amiri" w:cs="Amiri"/>
          <w:lang w:bidi="ar-SA"/>
          <w:color w:val="111111"/>
          <w:sz w:val="28"/>
          <w:szCs w:val="28"/>
          <w:rtl/>
        </w:rPr>
        <w:t xml:space="preserve">لسان:العربية.</w:t>
      </w:r>
    </w:p>
    <w:p>
      <w:pPr>
        <w:pStyle w:val="BookText"/>
      </w:pPr>
      <w:r>
        <w:rPr>
          <w:rFonts w:ascii="Amiri" w:hAnsi="Amiri" w:eastAsia="Amiri" w:cs="Amiri"/>
          <w:lang w:bidi="ar-SA"/>
          <w:color w:val="111111"/>
          <w:sz w:val="28"/>
          <w:szCs w:val="28"/>
          <w:rtl/>
        </w:rPr>
        <w:t xml:space="preserve">ملاحظة: ببليوغرافيا</w:t>
      </w:r>
    </w:p>
    <w:p>
      <w:pPr>
        <w:pStyle w:val="BookText"/>
      </w:pPr>
      <w:r>
        <w:rPr>
          <w:rFonts w:ascii="IRNazanin" w:hAnsi="IRNazanin" w:eastAsia="IRNazanin" w:cs="IRNazanin"/>
          <w:lang w:bidi="fa-IR"/>
          <w:color w:val="111111"/>
          <w:sz w:val="28"/>
          <w:szCs w:val="28"/>
          <w:rtl/>
        </w:rPr>
        <w:t xml:space="preserve">عنوان:علي‌بن محمد (علیه السلام)، العاشر الإمام، ق‌۲۵۴ - ۲۱۲</w:t>
      </w:r>
    </w:p>
    <w:p>
      <w:pPr>
        <w:pStyle w:val="BookText"/>
      </w:pPr>
      <w:r>
        <w:rPr>
          <w:rFonts w:ascii="IRNazanin" w:hAnsi="IRNazanin" w:eastAsia="IRNazanin" w:cs="IRNazanin"/>
          <w:lang w:bidi="fa-IR"/>
          <w:color w:val="111111"/>
          <w:sz w:val="28"/>
          <w:szCs w:val="28"/>
          <w:rtl/>
        </w:rPr>
        <w:t xml:space="preserve">المعرف المضاف:طباطبائي اشکذري، ابوالفضل، جامع، - ۱۳۴۷</w:t>
      </w:r>
    </w:p>
    <w:p>
      <w:pPr>
        <w:pStyle w:val="BookText"/>
      </w:pPr>
      <w:r>
        <w:rPr>
          <w:rFonts w:ascii="IRNazanin" w:hAnsi="IRNazanin" w:eastAsia="IRNazanin" w:cs="IRNazanin"/>
          <w:lang w:bidi="fa-IR"/>
          <w:color w:val="111111"/>
          <w:sz w:val="28"/>
          <w:szCs w:val="28"/>
          <w:rtl/>
        </w:rPr>
        <w:t xml:space="preserve">المعرف المضاف:حسیني قزویني، السيد محمد، . - ۱۳۳۱</w:t>
      </w:r>
    </w:p>
    <w:p>
      <w:pPr>
        <w:pStyle w:val="BookText"/>
      </w:pPr>
      <w:r>
        <w:rPr>
          <w:rFonts w:ascii="Amiri" w:hAnsi="Amiri" w:eastAsia="Amiri" w:cs="Amiri"/>
          <w:lang w:bidi="ar-SA"/>
          <w:color w:val="111111"/>
          <w:sz w:val="28"/>
          <w:szCs w:val="28"/>
          <w:rtl/>
        </w:rPr>
        <w:t xml:space="preserve">المعرف المضاف:خزعلي، ابوالقاسم، . - ۱۳۰۴</w:t>
      </w:r>
    </w:p>
    <w:p>
      <w:pPr>
        <w:pStyle w:val="BookText"/>
      </w:pPr>
      <w:r>
        <w:rPr>
          <w:rFonts w:ascii="Amiri" w:hAnsi="Amiri" w:eastAsia="Amiri" w:cs="Amiri"/>
          <w:lang w:bidi="ar-SA"/>
          <w:color w:val="111111"/>
          <w:sz w:val="28"/>
          <w:szCs w:val="28"/>
          <w:rtl/>
        </w:rPr>
        <w:t xml:space="preserve">المعرف المضاف:موسسة ولي العصر(عج) للدراسات الإسلامية</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۴۹/م‌۸</w:t>
      </w:r>
    </w:p>
    <w:p>
      <w:pPr>
        <w:pStyle w:val="BookText"/>
      </w:pPr>
      <w:r>
        <w:rPr>
          <w:rFonts w:ascii="Amiri" w:hAnsi="Amiri" w:eastAsia="Amiri" w:cs="Amiri"/>
          <w:lang w:bidi="ar-SA"/>
          <w:color w:val="111111"/>
          <w:sz w:val="28"/>
          <w:szCs w:val="28"/>
          <w:rtl/>
        </w:rPr>
        <w:t xml:space="preserve">تصنيف ديوي:۲۹۷/۹۵۸۳</w:t>
      </w:r>
    </w:p>
    <w:p>
      <w:pPr>
        <w:pStyle w:val="BookText"/>
      </w:pPr>
      <w:r>
        <w:rPr>
          <w:rFonts w:ascii="Amiri" w:hAnsi="Amiri" w:eastAsia="Amiri" w:cs="Amiri"/>
          <w:lang w:bidi="ar-SA"/>
          <w:color w:val="111111"/>
          <w:sz w:val="28"/>
          <w:szCs w:val="28"/>
          <w:rtl/>
        </w:rPr>
        <w:t xml:space="preserve">رقم الببليوغرافيا الوطنية:م‌۸۲-۶۹۲۹</w:t>
      </w:r>
    </w:p>
    <w:p>
      <w:pPr>
        <w:pStyle w:val="Heading2"/>
      </w:pPr>
      <w:bookmarkStart w:id="212" w:name="_Toc2"/>
      <w:r>
        <w:t>اشارة</w:t>
      </w:r>
      <w:bookmarkEnd w:id="21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موسوعة الامام الهادی المجلد3</w:t>
      </w:r>
    </w:p>
    <w:p>
      <w:pPr>
        <w:pStyle w:val="BookText"/>
      </w:pPr>
      <w:r>
        <w:rPr>
          <w:rFonts w:ascii="IRNazanin" w:hAnsi="IRNazanin" w:eastAsia="IRNazanin" w:cs="IRNazanin"/>
          <w:lang w:bidi="fa-IR"/>
          <w:color w:val="111111"/>
          <w:sz w:val="28"/>
          <w:szCs w:val="28"/>
          <w:rtl/>
        </w:rPr>
        <w:t xml:space="preserve">تالیف اللجنة العلمیة فی موسسة ولی العصر للدراسات</w:t>
      </w:r>
    </w:p>
    <w:p>
      <w:pPr>
        <w:pStyle w:val="BookText"/>
      </w:pPr>
      <w:r>
        <w:rPr>
          <w:rFonts w:ascii="IRNazanin" w:hAnsi="IRNazanin" w:eastAsia="IRNazanin" w:cs="IRNazanin"/>
          <w:lang w:bidi="fa-IR"/>
          <w:color w:val="111111"/>
          <w:sz w:val="28"/>
          <w:szCs w:val="28"/>
          <w:rtl/>
        </w:rPr>
        <w:t xml:space="preserve">باشراف محمد الحسینی القزوینی ... [ودیگران]</w:t>
      </w:r>
    </w:p>
    <w:p>
      <w:pPr>
        <w:pStyle w:val="BookText"/>
      </w:pPr>
      <w:r>
        <w:rPr>
          <w:rFonts w:ascii="IRNazanin" w:hAnsi="IRNazanin" w:eastAsia="IRNazanin" w:cs="IRNazanin"/>
          <w:lang w:bidi="fa-IR"/>
          <w:color w:val="111111"/>
          <w:sz w:val="28"/>
          <w:szCs w:val="28"/>
          <w:rtl/>
        </w:rPr>
        <w:t xml:space="preserve">المشرف علی الموسسه ابی‌القاسم الخزعلی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504_83313"/>
    <w:bookmarkEnd w:id="1"/>
    <w:p>
      <w:pPr>
        <w:pStyle w:val="Heading2"/>
      </w:pPr>
      <w:bookmarkStart w:id="213" w:name="_Toc3"/>
      <w:r>
        <w:t>الباب السابع-المواعظ و الأشعار و الطبّ</w:t>
      </w:r>
      <w:bookmarkEnd w:id="213"/>
    </w:p>
    <w:p>
      <w:pPr>
        <w:pStyle w:val="Heading3"/>
      </w:pPr>
      <w:bookmarkStart w:id="214" w:name="_Toc4"/>
      <w:r>
        <w:t>اشارة</w:t>
      </w:r>
      <w:bookmarkEnd w:id="214"/>
    </w:p>
    <w:p>
      <w:pPr>
        <w:pStyle w:val="BookText"/>
      </w:pPr>
      <w:r>
        <w:rPr>
          <w:rFonts w:ascii="IRNazanin" w:hAnsi="IRNazanin" w:eastAsia="IRNazanin" w:cs="IRNazanin"/>
          <w:lang w:bidi="fa-IR"/>
          <w:color w:val="111111"/>
          <w:sz w:val="28"/>
          <w:szCs w:val="28"/>
          <w:rtl/>
        </w:rPr>
        <w:t xml:space="preserve">و هو یشتمل علی ثلاثة فصول</w:t>
      </w:r>
    </w:p>
    <w:p>
      <w:pPr>
        <w:pStyle w:val="Heading3"/>
      </w:pPr>
      <w:bookmarkStart w:id="215" w:name="_Toc5"/>
      <w:r>
        <w:t>الفصل الأوّل:مواعظه و حکمه علیه السّلام</w:t>
      </w:r>
      <w:bookmarkEnd w:id="215"/>
    </w:p>
    <w:p>
      <w:pPr>
        <w:pStyle w:val="Heading4"/>
      </w:pPr>
      <w:bookmarkStart w:id="216" w:name="_Toc6"/>
      <w:r>
        <w:t>اشارة</w:t>
      </w:r>
      <w:bookmarkEnd w:id="216"/>
    </w:p>
    <w:p>
      <w:pPr>
        <w:pStyle w:val="BookText"/>
      </w:pPr>
      <w:r>
        <w:rPr>
          <w:rFonts w:ascii="IRNazanin" w:hAnsi="IRNazanin" w:eastAsia="IRNazanin" w:cs="IRNazanin"/>
          <w:lang w:bidi="fa-IR"/>
          <w:color w:val="111111"/>
          <w:sz w:val="28"/>
          <w:szCs w:val="28"/>
          <w:rtl/>
        </w:rPr>
        <w:t xml:space="preserve">و فیه تسعة موضوعات إنّ من أهمّ الأسالیب التربویّة التی تبنّتها الشرائع السماویّة و أکّدتها،هی الموعظة،فالإنسان یتعلّم من الموعظة ما لا یتعلّمه من غیرها،و یستفید منها أشیاء کثیرة،تنفعه فی حیاته الدنیا،و تبقی رصیدا له فی الآخرة.</w:t>
      </w:r>
    </w:p>
    <w:p>
      <w:pPr>
        <w:pStyle w:val="BookText"/>
      </w:pPr>
      <w:r>
        <w:rPr>
          <w:rFonts w:ascii="IRNazanin" w:hAnsi="IRNazanin" w:eastAsia="IRNazanin" w:cs="IRNazanin"/>
          <w:lang w:bidi="fa-IR"/>
          <w:color w:val="111111"/>
          <w:sz w:val="28"/>
          <w:szCs w:val="28"/>
          <w:rtl/>
        </w:rPr>
        <w:t xml:space="preserve">و لأهمّیّة الموعظة فی حیاتنا الإیمانیّة راحت آیات من القرآن الکریم تبیّن لنا ضرورتها و منافعها،و أقسامها،فکما تکون هناک موعظة حسنة محمودة، هناک موعظة سیّئة،و مع ذاک فإنّ الإنسان کما ینتفع بالأولی،یعتبر بالموعظة الأخری،و یبتعد عن أسبابها و ما آلت إلیه،فکلاهما إذن نافعتان،و بهما یستطیع الإنسان أن یحقّق هذا،و أنّ دعوة الأنبیاء و الرسل و الصالحین جمیعا کانت قائمة علی الموعظة الحسنة،کأهمّ و أفضل وسیلة اتّبعوها لتعبید الناس للّه تعالی وحده،و نبذ عبادة غیره،و للالتزام بشرائعه من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أوامر و نواه،و حتّی التبشیر و الإنذار وَ ما أَرْسَلْناکَ إِلاّ مُبَشِّراً وَ نَذِیراً </w:t>
      </w:r>
      <w:r>
        <w:rPr>
          <w:rStyle w:val="FootnoteReference"/>
        </w:rPr>
        <w:footnoteReference w:id="1"/>
      </w:r>
      <w:r>
        <w:rPr>
          <w:rFonts w:ascii="Amiri" w:hAnsi="Amiri" w:eastAsia="Amiri" w:cs="Amiri"/>
          <w:lang w:bidi="ar-SA"/>
          <w:color w:val="111111"/>
          <w:sz w:val="28"/>
          <w:szCs w:val="28"/>
          <w:rtl/>
        </w:rPr>
        <w:t xml:space="preserve">، و هما أسلوبا الدعوة إلی توحید اللّه،و عدم الشرک به،لا یتحقّقان و لا یترکان أثرهما علی قلوب الناس و نفوسهم إلاّ إذا کانا مقترنین بالموعظة،و هذا ما نجده واضحا جلیّا فی آیات کثیرة منبثّة فی کتاب اللّه الکریم،ففیما یتعلّق الأمر بنبیّ اللّه موسی و دعوته،تأتی الآیة لتقول وَ کَتَبْنا لَهُ فِی الْأَلْواحِ مِنْ کُلِّ شَیْءٍ مَوْعِظَةً </w:t>
      </w:r>
      <w:r>
        <w:rPr>
          <w:rStyle w:val="FootnoteReference"/>
        </w:rPr>
        <w:footnoteReference w:id="2"/>
      </w:r>
      <w:r>
        <w:rPr>
          <w:rFonts w:ascii="Amiri" w:hAnsi="Amiri" w:eastAsia="Amiri" w:cs="Amiri"/>
          <w:lang w:bidi="ar-SA"/>
          <w:color w:val="111111"/>
          <w:sz w:val="28"/>
          <w:szCs w:val="28"/>
          <w:rtl/>
        </w:rPr>
        <w:t xml:space="preserve">،و کذلک بالنسبة لعیسی علیه السّلام وَ آتَیْناهُ الْإِنْجِیلَ فِیهِ هُدیً ... وَ مَوْعِظَةً لِلْمُتَّقِینَ </w:t>
      </w:r>
      <w:r>
        <w:rPr>
          <w:rStyle w:val="FootnoteReference"/>
        </w:rPr>
        <w:footnoteReference w:id="3"/>
      </w:r>
      <w:r>
        <w:rPr>
          <w:rFonts w:ascii="Amiri" w:hAnsi="Amiri" w:eastAsia="Amiri" w:cs="Amiri"/>
          <w:lang w:bidi="ar-SA"/>
          <w:color w:val="111111"/>
          <w:sz w:val="28"/>
          <w:szCs w:val="28"/>
          <w:rtl/>
        </w:rPr>
        <w:t xml:space="preserve">،و فیما یخصّ رسول اللّه صلی اللّه علیه و آله و سلّم نجد أنّ اللّه سبحانه و تعالی یأمره بأن یجعل الموعظة الحسنة إحدی الطرق التی علیه اتّباعها للدعوة إلی الإیمان باللّه،فجاءت الآیة الکریمة لتقول له: اُدْعُ إِلی سَبِیلِ رَبِّکَ بِالْحِکْمَةِ وَ الْمَوْعِظَةِ الْحَسَنَةِ...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فبعد هذه الإطلاقات القرآنیّة،بقی علینا أن نتعرّض لبعض معانی الموعظة لغة:</w:t>
      </w:r>
    </w:p>
    <w:p>
      <w:pPr>
        <w:pStyle w:val="BookText"/>
      </w:pPr>
      <w:r>
        <w:rPr>
          <w:rFonts w:ascii="IRNazanin" w:hAnsi="IRNazanin" w:eastAsia="IRNazanin" w:cs="IRNazanin"/>
          <w:lang w:bidi="fa-IR"/>
          <w:color w:val="111111"/>
          <w:sz w:val="28"/>
          <w:szCs w:val="28"/>
          <w:rtl/>
        </w:rPr>
        <w:t xml:space="preserve">یقول الراغب:الوعظ زجر مقترن بتخویف،و قد تأتی بمعنی التذکیر بالخیر فیما یرقّ له القلب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الموعظة:بمعنی الوصیّة بالتقوی،و الحثّ علی الطاعات،و التحذیر عن المعاصیّ،و الاغترار بالدنیا و زخارفها،أو هی النصح و التذکیر بالعواقب </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504_83315"/>
    <w:bookmarkEnd w:id="2"/>
    <w:p>
      <w:pPr>
        <w:pStyle w:val="BookText"/>
      </w:pPr>
      <w:r>
        <w:rPr>
          <w:rFonts w:ascii="IRNazanin" w:hAnsi="IRNazanin" w:eastAsia="IRNazanin" w:cs="IRNazanin"/>
          <w:lang w:bidi="fa-IR"/>
          <w:color w:val="111111"/>
          <w:sz w:val="28"/>
          <w:szCs w:val="28"/>
          <w:rtl/>
        </w:rPr>
        <w:t xml:space="preserve">و قال بعض المتقدّمین:الوعظ:تذکیر مشتمل علی زجر و تخویف،و حمل علی طاعة اللّه بلفظ یرقّ له القلب،و الاسم الموعظة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هذا الاستعراض المختصر،نأتی لنضع بین یدیک أیّها القارئ الکریم ما عثرنا علیه من التراث القیّم الذی ترکه لنا الإمام الهادی علیه السّلام فی الوعظ و الموعظة.</w:t>
      </w:r>
    </w:p>
    <w:p>
      <w:pPr>
        <w:pStyle w:val="Heading4"/>
      </w:pPr>
      <w:bookmarkStart w:id="217" w:name="_Toc7"/>
      <w:r>
        <w:t>(أ)-مواعظه علیه السّلام فی التوجّه إلی اللّه</w:t>
      </w:r>
      <w:bookmarkEnd w:id="217"/>
    </w:p>
    <w:p>
      <w:pPr>
        <w:pStyle w:val="Heading5"/>
      </w:pPr>
      <w:bookmarkStart w:id="218" w:name="_Toc8"/>
      <w:r>
        <w:t>اشارة</w:t>
      </w:r>
      <w:bookmarkEnd w:id="218"/>
    </w:p>
    <w:p>
      <w:pPr>
        <w:pStyle w:val="BookText"/>
      </w:pPr>
      <w:r>
        <w:rPr>
          <w:rFonts w:ascii="IRNazanin" w:hAnsi="IRNazanin" w:eastAsia="IRNazanin" w:cs="IRNazanin"/>
          <w:lang w:bidi="fa-IR"/>
          <w:color w:val="111111"/>
          <w:sz w:val="28"/>
          <w:szCs w:val="28"/>
          <w:rtl/>
        </w:rPr>
        <w:t xml:space="preserve">و فیه واحد و عشرون موعظة</w:t>
      </w:r>
    </w:p>
    <w:p>
      <w:pPr>
        <w:pStyle w:val="Heading5"/>
      </w:pPr>
      <w:bookmarkStart w:id="219" w:name="_Toc9"/>
      <w:r>
        <w:t>الأولی-العقل:</w:t>
      </w:r>
      <w:bookmarkEnd w:id="219"/>
    </w:p>
    <w:p>
      <w:pPr>
        <w:pStyle w:val="BookText"/>
      </w:pPr>
      <w:r>
        <w:rPr>
          <w:rFonts w:ascii="IRNazanin" w:hAnsi="IRNazanin" w:eastAsia="IRNazanin" w:cs="IRNazanin"/>
          <w:lang w:bidi="fa-IR"/>
          <w:color w:val="111111"/>
          <w:sz w:val="28"/>
          <w:szCs w:val="28"/>
          <w:rtl/>
        </w:rPr>
        <w:t xml:space="preserve">1-محمّد بن یعقوب الکلینیّ رحمه اللّه:...قال ابن السکّیت لأبی الحسن علیه السّلام:...فما الحجّة علی الخلق الیوم؟...فقال علیه السّلام:العقل یعرف به الصادق علی اللّه فیصدّقه،و الکاذب علی اللّه فیکذّبه،...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5"/>
      </w:pPr>
      <w:bookmarkStart w:id="220" w:name="_Toc10"/>
      <w:r>
        <w:t>الثانیة-التقوی:</w:t>
      </w:r>
      <w:bookmarkEnd w:id="220"/>
    </w:p>
    <w:p>
      <w:pPr>
        <w:pStyle w:val="BookText"/>
      </w:pPr>
      <w:r>
        <w:rPr>
          <w:rFonts w:ascii="IRNazanin" w:hAnsi="IRNazanin" w:eastAsia="IRNazanin" w:cs="IRNazanin"/>
          <w:lang w:bidi="fa-IR"/>
          <w:color w:val="111111"/>
          <w:sz w:val="28"/>
          <w:szCs w:val="28"/>
          <w:rtl/>
        </w:rPr>
        <w:t xml:space="preserve">1-المسعودیّ رحمه اللّه:...الفتح بن یزید الجرجانیّ قال:ضمّنی و أبا الحسن علیه السّلام الطریق لمّا قدم به المدینة،فسمعته فی بعض الطریق یقول: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0504_83316"/>
    <w:bookmarkEnd w:id="3"/>
    <w:p>
      <w:pPr>
        <w:pStyle w:val="BookText"/>
      </w:pPr>
      <w:r>
        <w:rPr>
          <w:rFonts w:ascii="Amiri" w:hAnsi="Amiri" w:eastAsia="Amiri" w:cs="Amiri"/>
          <w:lang w:bidi="ar-SA"/>
          <w:color w:val="111111"/>
          <w:sz w:val="28"/>
          <w:szCs w:val="28"/>
          <w:rtl/>
        </w:rPr>
        <w:t xml:space="preserve">من اتّقی اللّه یتّقی،و من أطاع اللّه یطاع...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الصدوق رحمه اللّه:...الفتح بن یزید الجرجانیّ قال:...فسمعته [أی أبا الحسن الهادی علیه السّلام]یقول:من اتّقی اللّه یتّقی،و من أطاع اللّه یطاع...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5"/>
      </w:pPr>
      <w:bookmarkStart w:id="221" w:name="_Toc11"/>
      <w:r>
        <w:t>الثالثة-طاعة اللّه و طاعة المخلوق:</w:t>
      </w:r>
      <w:bookmarkEnd w:id="221"/>
    </w:p>
    <w:p>
      <w:pPr>
        <w:pStyle w:val="BookText"/>
      </w:pPr>
      <w:r>
        <w:rPr>
          <w:rFonts w:ascii="IRNazanin" w:hAnsi="IRNazanin" w:eastAsia="IRNazanin" w:cs="IRNazanin"/>
          <w:lang w:bidi="fa-IR"/>
          <w:color w:val="111111"/>
          <w:sz w:val="28"/>
          <w:szCs w:val="28"/>
          <w:rtl/>
        </w:rPr>
        <w:t xml:space="preserve">1-المسعودیّ رحمه اللّه:...الفتح بن یزید الجرجانیّ قال:ضمّنی و أبا الحسن علیه السّلام الطریق...قال لی:یا فتح!من أطاع الخالق لم یبال بسخط المخلوقین،و من أسخط الخالق فلیوقن أن یحلّ به سخط المخلوقین...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الصدوق رحمه اللّه:...الفتح بن یزید الجرجانیّ قال:...فسمعته یقول:...یا فتح!من أرضی الخالق لم یبال بسخط المخلوق،و من أسخط الخالق فقمن أن یسلّط علیه سخط المخلوق،...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5"/>
      </w:pPr>
      <w:bookmarkStart w:id="222" w:name="_Toc12"/>
      <w:r>
        <w:t>الرابعة-النهی عن التکلّم فی ذات اللّه عزّ و جلّ:</w:t>
      </w:r>
      <w:bookmarkEnd w:id="222"/>
    </w:p>
    <w:p>
      <w:pPr>
        <w:pStyle w:val="BookText"/>
      </w:pPr>
      <w:r>
        <w:rPr>
          <w:rFonts w:ascii="IRNazanin" w:hAnsi="IRNazanin" w:eastAsia="IRNazanin" w:cs="IRNazanin"/>
          <w:lang w:bidi="fa-IR"/>
          <w:color w:val="111111"/>
          <w:sz w:val="28"/>
          <w:szCs w:val="28"/>
          <w:rtl/>
        </w:rPr>
        <w:t xml:space="preserve">1-الشیخ الصدوق رحمه اللّه:...محمّد بن عیسی قال:قرأت فی کتاب علیّ بن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0504_83317"/>
    <w:bookmarkEnd w:id="4"/>
    <w:p>
      <w:pPr>
        <w:pStyle w:val="BookText"/>
      </w:pPr>
      <w:r>
        <w:rPr>
          <w:rFonts w:ascii="IRNazanin" w:hAnsi="IRNazanin" w:eastAsia="IRNazanin" w:cs="IRNazanin"/>
          <w:lang w:bidi="fa-IR"/>
          <w:color w:val="111111"/>
          <w:sz w:val="28"/>
          <w:szCs w:val="28"/>
          <w:rtl/>
        </w:rPr>
        <w:t xml:space="preserve">بلال،أنّه سأل الرجل یعنی أبا الحسن علیه السّلام...فکتب علیه السّلام:المحسن و غیر المحسن لا یتکلّم فیه[أی ذات اللّه عزّ و جلّ]،فإنّ إثمه أکثر من نفعه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Heading5"/>
      </w:pPr>
      <w:bookmarkStart w:id="223" w:name="_Toc13"/>
      <w:r>
        <w:t>الخامسة-قراءة القرآن:</w:t>
      </w:r>
      <w:bookmarkEnd w:id="223"/>
    </w:p>
    <w:p>
      <w:pPr>
        <w:pStyle w:val="BookText"/>
      </w:pPr>
      <w:r>
        <w:rPr>
          <w:rFonts w:ascii="Amiri" w:hAnsi="Amiri" w:eastAsia="Amiri" w:cs="Amiri"/>
          <w:lang w:bidi="ar-SA"/>
          <w:color w:val="111111"/>
          <w:sz w:val="28"/>
          <w:szCs w:val="28"/>
          <w:rtl/>
        </w:rPr>
        <w:t xml:space="preserve">1-محمّد بن یعقوب الکلینیّ رحمه اللّه:...[عن]أبی عمرو الحذّاء قال:و کتبت من البصرة...إلی أبی الحسن علیه السّلام:...کیف أصنع فی قراءة إِنّا أَنْزَلْناهُ ...</w:t>
      </w:r>
    </w:p>
    <w:p>
      <w:pPr>
        <w:pStyle w:val="BookText"/>
      </w:pPr>
      <w:r>
        <w:rPr>
          <w:rFonts w:ascii="Amiri" w:hAnsi="Amiri" w:eastAsia="Amiri" w:cs="Amiri"/>
          <w:lang w:bidi="ar-SA"/>
          <w:color w:val="111111"/>
          <w:sz w:val="28"/>
          <w:szCs w:val="28"/>
          <w:rtl/>
        </w:rPr>
        <w:t xml:space="preserve">فوقّع علیه السّلام:...لا تدع من القرآن قصیره و طویله،و یجزؤک من قراءة إِنّا أَنْزَلْناهُ یومک و لیلتک مائة مرّة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Heading5"/>
      </w:pPr>
      <w:bookmarkStart w:id="224" w:name="_Toc14"/>
      <w:r>
        <w:t>السادسة-أوّل نعمة اللّه علی الإنسان:</w:t>
      </w:r>
      <w:bookmarkEnd w:id="224"/>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السّلام:...فأوّل نعمة اللّه علی الإنسان صحّة عقله،و تفضیله علی کثیر من خلقه بکمال العقل و تمییز البیان،و ذلک أنّ کلّ ذی حرکة علی بسیط الأرض هو قائم بنفسه بحواسّه، مستکمل فی ذاته،ففضّل بنی آدم بالنطق الذی لیس فی غیره من الخلق المدرک بالحواسّ... </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0504_83318"/>
    <w:bookmarkEnd w:id="5"/>
    <w:p>
      <w:pPr>
        <w:pStyle w:val="Heading5"/>
      </w:pPr>
      <w:bookmarkStart w:id="225" w:name="_Toc15"/>
      <w:r>
        <w:t>السابعة-شکر النعمة:</w:t>
      </w:r>
      <w:bookmarkEnd w:id="225"/>
    </w:p>
    <w:p>
      <w:pPr>
        <w:pStyle w:val="BookText"/>
      </w:pPr>
      <w:r>
        <w:rPr>
          <w:rFonts w:ascii="IRNazanin" w:hAnsi="IRNazanin" w:eastAsia="IRNazanin" w:cs="IRNazanin"/>
          <w:lang w:bidi="fa-IR"/>
          <w:color w:val="111111"/>
          <w:sz w:val="28"/>
          <w:szCs w:val="28"/>
          <w:rtl/>
        </w:rPr>
        <w:t xml:space="preserve">1-محمّد بن یعقوب الکلینیّ رحمه اللّه:...علیّ بن جعفر قال:کنت حاضرا أبا الحسن علیه السّلام لمّا توفّی ابنه محمّد،فقال للحسن:یا بنیّ!أحدث للّه شکرا، فقد أحدث فیک امرا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2-محمّد بن یعقوب الکلینیّ رحمه اللّه:...جماعة من بنی هاشم،منهم الحسن ابن الحسن الأفطس،أنّهم حضروا-یوم توفّی محمّد بن علیّ بن محمّد- باب أبی الحسن علیه السّلام یعزّونه و قد بسط له فی صحن داره و الناس جلوس حوله...إذ نظر إلی الحسن بن علیّ،...فقال:یا بنیّ!أحدث للّه عزّ و جلّ شکرا،فقد أحدث فیک أمرا،...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(732)3-ابن شعبة الحرّانیّ رحمه اللّه:و قال[أبو الحسن الهادی]علیه السّلام:الشاکر أسعد بالشکر منه بالنعمة التی أوجبت الشکر،لأنّ النعم متاع،و الشکر نعم و عقبی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4-الشیخ الصدوق رحمه اللّه:روی عن أبی هاشم الجعفریّ،أنّه قال:</w:t>
      </w:r>
    </w:p>
    <w:p>
      <w:pPr>
        <w:pStyle w:val="BookText"/>
      </w:pPr>
      <w:r>
        <w:rPr>
          <w:rFonts w:ascii="IRNazanin" w:hAnsi="IRNazanin" w:eastAsia="IRNazanin" w:cs="IRNazanin"/>
          <w:lang w:bidi="fa-IR"/>
          <w:color w:val="111111"/>
          <w:sz w:val="28"/>
          <w:szCs w:val="28"/>
          <w:rtl/>
        </w:rPr>
        <w:t xml:space="preserve">أصابتنی ضیقة شدیدة،فصرت إلی أبی الحسن علیّ بن محمّد علیهما السّلام....</w:t>
      </w:r>
    </w:p>
    <w:p>
      <w:pPr>
        <w:pStyle w:val="BookText"/>
      </w:pPr>
      <w:r>
        <w:rPr>
          <w:rFonts w:ascii="IRNazanin" w:hAnsi="IRNazanin" w:eastAsia="IRNazanin" w:cs="IRNazanin"/>
          <w:lang w:bidi="fa-IR"/>
          <w:color w:val="111111"/>
          <w:sz w:val="28"/>
          <w:szCs w:val="28"/>
          <w:rtl/>
        </w:rPr>
        <w:t xml:space="preserve">قال علیه السّلام:یا أبا هاشم!أیّ نعم اللّه علیک ترید أن تؤدّی شکرها؟...</w:t>
      </w:r>
    </w:p>
    <w:p>
      <w:pPr>
        <w:pStyle w:val="BookText"/>
      </w:pPr>
      <w:r>
        <w:rPr>
          <w:rFonts w:ascii="IRNazanin" w:hAnsi="IRNazanin" w:eastAsia="IRNazanin" w:cs="IRNazanin"/>
          <w:lang w:bidi="fa-IR"/>
          <w:color w:val="111111"/>
          <w:sz w:val="28"/>
          <w:szCs w:val="28"/>
          <w:rtl/>
        </w:rPr>
        <w:t xml:space="preserve">إنّ اللّه عزّ و جلّ رزقک الإیمان فحرّم به بدنک علی النار،و رزقک العافیة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0504_83319"/>
    <w:bookmarkEnd w:id="6"/>
    <w:p>
      <w:pPr>
        <w:pStyle w:val="BookText"/>
      </w:pPr>
      <w:r>
        <w:rPr>
          <w:rFonts w:ascii="IRNazanin" w:hAnsi="IRNazanin" w:eastAsia="IRNazanin" w:cs="IRNazanin"/>
          <w:lang w:bidi="fa-IR"/>
          <w:color w:val="111111"/>
          <w:sz w:val="28"/>
          <w:szCs w:val="28"/>
          <w:rtl/>
        </w:rPr>
        <w:t xml:space="preserve">فأعانک علی الطاعة،و رزقک القنوع فصانک عن التبذّل،...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5"/>
      </w:pPr>
      <w:bookmarkStart w:id="226" w:name="_Toc16"/>
      <w:r>
        <w:t>الثامنة-صدق النیّة:</w:t>
      </w:r>
      <w:bookmarkEnd w:id="226"/>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السّلام:...فمن فعل فعلا و کان بدین لم یعقد قلبه علی ذلک لم یقبل اللّه منه عملا إلاّ بصدق النیّة...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5"/>
      </w:pPr>
      <w:bookmarkStart w:id="227" w:name="_Toc17"/>
      <w:r>
        <w:t>التاسعة-إکثار ذکر اللّه:</w:t>
      </w:r>
      <w:bookmarkEnd w:id="227"/>
    </w:p>
    <w:p>
      <w:pPr>
        <w:pStyle w:val="BookText"/>
      </w:pPr>
      <w:r>
        <w:rPr>
          <w:rFonts w:ascii="IRNazanin" w:hAnsi="IRNazanin" w:eastAsia="IRNazanin" w:cs="IRNazanin"/>
          <w:lang w:bidi="fa-IR"/>
          <w:color w:val="111111"/>
          <w:sz w:val="28"/>
          <w:szCs w:val="28"/>
          <w:rtl/>
        </w:rPr>
        <w:t xml:space="preserve">1-الحضینیّ رحمه اللّه:...أحمد بن محمّد الحجلیّ قال:دخلنا علی سیّدنا أبی الحسن علیه السّلام فی جماعة من أولیائه...و صاح بنا:فأکثروا من ذکر اللّه و حمده علی ما هداکم...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5"/>
      </w:pPr>
      <w:bookmarkStart w:id="228" w:name="_Toc18"/>
      <w:r>
        <w:t>العاشرة-الابتداء ببسم اللّه الرحمن الرحیم:</w:t>
      </w:r>
      <w:bookmarkEnd w:id="228"/>
    </w:p>
    <w:p>
      <w:pPr>
        <w:pStyle w:val="BookText"/>
      </w:pPr>
      <w:r>
        <w:rPr>
          <w:rFonts w:ascii="IRNazanin" w:hAnsi="IRNazanin" w:eastAsia="IRNazanin" w:cs="IRNazanin"/>
          <w:lang w:bidi="fa-IR"/>
          <w:color w:val="111111"/>
          <w:sz w:val="28"/>
          <w:szCs w:val="28"/>
          <w:rtl/>
        </w:rPr>
        <w:t xml:space="preserve">1-الراوندیّ رحمه اللّه:...عن أبی العباس خال شبل کاتب إبراهیم بن محمّد قال:کنّا أجرینا ذکر أبی الحسن علیه السّلام فقال لی:یا أبا محمّد!لم أکن فی شیء من هذا الأمر...إلی أن کنت فی الوفد الذین أوفد المتوکّل إلی المدینة فی إحضار أبی الحسن علیه السّلام،فخرجنا إلی المدینة.فلمّا خرج و صرنا فی بعض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0504_83320"/>
    <w:bookmarkEnd w:id="7"/>
    <w:p>
      <w:pPr>
        <w:pStyle w:val="BookText"/>
      </w:pPr>
      <w:r>
        <w:rPr>
          <w:rFonts w:ascii="IRNazanin" w:hAnsi="IRNazanin" w:eastAsia="IRNazanin" w:cs="IRNazanin"/>
          <w:lang w:bidi="fa-IR"/>
          <w:color w:val="111111"/>
          <w:sz w:val="28"/>
          <w:szCs w:val="28"/>
          <w:rtl/>
        </w:rPr>
        <w:t xml:space="preserve">الطریق طوینا المنزل،...فقال أبو الحسن:استرحتم؟</w:t>
      </w:r>
    </w:p>
    <w:p>
      <w:pPr>
        <w:pStyle w:val="BookText"/>
      </w:pPr>
      <w:r>
        <w:rPr>
          <w:rFonts w:ascii="IRNazanin" w:hAnsi="IRNazanin" w:eastAsia="IRNazanin" w:cs="IRNazanin"/>
          <w:lang w:bidi="fa-IR"/>
          <w:color w:val="111111"/>
          <w:sz w:val="28"/>
          <w:szCs w:val="28"/>
          <w:rtl/>
        </w:rPr>
        <w:t xml:space="preserve">قلنا:نعم!قال:فارتحلوا علی اسم اللّه.فارتحلنا،...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5"/>
      </w:pPr>
      <w:bookmarkStart w:id="229" w:name="_Toc19"/>
      <w:r>
        <w:t>الحادیة عشرة-الحفظ:</w:t>
      </w:r>
      <w:bookmarkEnd w:id="229"/>
    </w:p>
    <w:p>
      <w:pPr>
        <w:pStyle w:val="BookText"/>
      </w:pPr>
      <w:r>
        <w:rPr>
          <w:rFonts w:ascii="IRNazanin" w:hAnsi="IRNazanin" w:eastAsia="IRNazanin" w:cs="IRNazanin"/>
          <w:lang w:bidi="fa-IR"/>
          <w:color w:val="111111"/>
          <w:sz w:val="28"/>
          <w:szCs w:val="28"/>
          <w:rtl/>
        </w:rPr>
        <w:t xml:space="preserve">1-ابن شعبة الحرّانیّ رحمه اللّه:قال داود الصرمیّ:أمرنی سیّدی بحوائج کثیرة،فقال علیه السّلام لی:قل کیف تقول؟</w:t>
      </w:r>
    </w:p>
    <w:p>
      <w:pPr>
        <w:pStyle w:val="BookText"/>
      </w:pPr>
      <w:r>
        <w:rPr>
          <w:rFonts w:ascii="IRNazanin" w:hAnsi="IRNazanin" w:eastAsia="IRNazanin" w:cs="IRNazanin"/>
          <w:lang w:bidi="fa-IR"/>
          <w:color w:val="111111"/>
          <w:sz w:val="28"/>
          <w:szCs w:val="28"/>
          <w:rtl/>
        </w:rPr>
        <w:t xml:space="preserve">فلم أحفظ مثل ما قال لی،فمدّ الدواة و کتب:بسم اللّه الرحمن الرحیم، أذکره إن شاء اللّه و الأمر بید اللّه،...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5"/>
      </w:pPr>
      <w:bookmarkStart w:id="230" w:name="_Toc20"/>
      <w:r>
        <w:t>الثانیة عشرة-شرائط استجابة الدعاء:</w:t>
      </w:r>
      <w:bookmarkEnd w:id="230"/>
    </w:p>
    <w:p>
      <w:pPr>
        <w:pStyle w:val="BookText"/>
      </w:pPr>
      <w:r>
        <w:rPr>
          <w:rFonts w:ascii="IRNazanin" w:hAnsi="IRNazanin" w:eastAsia="IRNazanin" w:cs="IRNazanin"/>
          <w:lang w:bidi="fa-IR"/>
          <w:color w:val="111111"/>
          <w:sz w:val="28"/>
          <w:szCs w:val="28"/>
          <w:rtl/>
        </w:rPr>
        <w:t xml:space="preserve">1-الشیخ الطوسیّ رحمه اللّه:...أبو الحسن محمّد بن أحمد قال:حدّثنی عمّ أبی قال:قصدت الإمام[علیّ بن محمّد علیهما السّلام]یوما،...قال علیه السّلام:...الدعاء لمن یدعو به إذا أخلصت فی طاعة اللّه،و اعترفت برسول اللّه(صلی اللّه علیه و آله و سلّم)و بحقّنا أهل البیت،و سألت اللّه(تبارک و تعالی)شیئا لم یحرمک... </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0504_83321"/>
    <w:bookmarkEnd w:id="8"/>
    <w:p>
      <w:pPr>
        <w:pStyle w:val="Heading5"/>
      </w:pPr>
      <w:bookmarkStart w:id="231" w:name="_Toc21"/>
      <w:r>
        <w:t>الثالثة عشرة-الاستغفار:</w:t>
      </w:r>
      <w:bookmarkEnd w:id="231"/>
    </w:p>
    <w:p>
      <w:pPr>
        <w:pStyle w:val="BookText"/>
      </w:pPr>
      <w:r>
        <w:rPr>
          <w:rFonts w:ascii="IRNazanin" w:hAnsi="IRNazanin" w:eastAsia="IRNazanin" w:cs="IRNazanin"/>
          <w:lang w:bidi="fa-IR"/>
          <w:color w:val="111111"/>
          <w:sz w:val="28"/>
          <w:szCs w:val="28"/>
          <w:rtl/>
        </w:rPr>
        <w:t xml:space="preserve">1-المحدّث القمّیّ رحمه اللّه:عن سهل بن زیاد قال:کتب إلیه[أی أبی الحسن الهادی علیه السّلام]بعض أصحابنا یسأله أن یعلّمه دعوة جامعة للدنیا و الآخرة.</w:t>
      </w:r>
    </w:p>
    <w:p>
      <w:pPr>
        <w:pStyle w:val="BookText"/>
      </w:pPr>
      <w:r>
        <w:rPr>
          <w:rFonts w:ascii="IRNazanin" w:hAnsi="IRNazanin" w:eastAsia="IRNazanin" w:cs="IRNazanin"/>
          <w:lang w:bidi="fa-IR"/>
          <w:color w:val="111111"/>
          <w:sz w:val="28"/>
          <w:szCs w:val="28"/>
          <w:rtl/>
        </w:rPr>
        <w:t xml:space="preserve">فکتب علیه السّلام إلیه:أکثر من الاستغفار و الحمد،فإنّک تدرک بذلک الخیر کلّه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5"/>
      </w:pPr>
      <w:bookmarkStart w:id="232" w:name="_Toc22"/>
      <w:r>
        <w:t>الرابعة عشرة-الاستغفار لدفع الشدائد:</w:t>
      </w:r>
      <w:bookmarkEnd w:id="232"/>
    </w:p>
    <w:p>
      <w:pPr>
        <w:pStyle w:val="BookText"/>
      </w:pPr>
      <w:r>
        <w:rPr>
          <w:rFonts w:ascii="IRNazanin" w:hAnsi="IRNazanin" w:eastAsia="IRNazanin" w:cs="IRNazanin"/>
          <w:lang w:bidi="fa-IR"/>
          <w:color w:val="111111"/>
          <w:sz w:val="28"/>
          <w:szCs w:val="28"/>
          <w:rtl/>
        </w:rPr>
        <w:t xml:space="preserve">1-الراوندیّ رحمه اللّه:عن محمّد بن الریّان قال:کتبت إلی أبی الحسن الثالث علیه السّلام:أسأله أن یعلّمنی دعاء[للشدائد]و النوازل،و المهمّات،و قضاء حوائج الدنیا و الآخرة،...فکتب علیه السّلام إلیّ:الزم الاستغفار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5"/>
      </w:pPr>
      <w:bookmarkStart w:id="233" w:name="_Toc23"/>
      <w:r>
        <w:t>الخامسة عشرة-القیام باللیل:</w:t>
      </w:r>
      <w:bookmarkEnd w:id="233"/>
    </w:p>
    <w:p>
      <w:pPr>
        <w:pStyle w:val="BookText"/>
      </w:pPr>
      <w:r>
        <w:rPr>
          <w:rFonts w:ascii="IRNazanin" w:hAnsi="IRNazanin" w:eastAsia="IRNazanin" w:cs="IRNazanin"/>
          <w:lang w:bidi="fa-IR"/>
          <w:color w:val="111111"/>
          <w:sz w:val="28"/>
          <w:szCs w:val="28"/>
          <w:rtl/>
        </w:rPr>
        <w:t xml:space="preserve">1-الشیخ الطوسیّ رحمه اللّه:...علیّ بن محمّد النوفلیّ قال:سمعته یقول:إنّ العبد لیقوم فی اللیل فیمیل به النعاس یمینا و شمالا،و قد وقع ذقنه علی صدره فیأمر اللّه تعالی أبواب السماء،فتنفتح ثمّ یقول للملائکة أنظروا إلی عبدی ما یصیبه فی التقرّب إلیّ بما لم أفترض علیه راجیا منّی لثلاث خصال،ذنبا أغفره له،أو توبة أجدّدها له،أو رزقا أزیده فیه،اشهدوا ملائکتی أنّی قد جمعتهنّ له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0504_83322"/>
    <w:bookmarkEnd w:id="9"/>
    <w:p>
      <w:pPr>
        <w:pStyle w:val="Heading5"/>
      </w:pPr>
      <w:bookmarkStart w:id="234" w:name="_Toc24"/>
      <w:r>
        <w:t>السادسة عشرة-التوبة النصوح:</w:t>
      </w:r>
      <w:bookmarkEnd w:id="234"/>
    </w:p>
    <w:p>
      <w:pPr>
        <w:pStyle w:val="BookText"/>
      </w:pPr>
      <w:r>
        <w:rPr>
          <w:rFonts w:ascii="IRNazanin" w:hAnsi="IRNazanin" w:eastAsia="IRNazanin" w:cs="IRNazanin"/>
          <w:lang w:bidi="fa-IR"/>
          <w:color w:val="111111"/>
          <w:sz w:val="28"/>
          <w:szCs w:val="28"/>
          <w:rtl/>
        </w:rPr>
        <w:t xml:space="preserve">1-الشیخ الصدوق رحمه اللّه:...أحمد بن هلال قال:سألت أبا الحسن الأخیر علیه السّلام عن التوبة النصوح ما هی؟</w:t>
      </w:r>
    </w:p>
    <w:p>
      <w:pPr>
        <w:pStyle w:val="BookText"/>
      </w:pPr>
      <w:r>
        <w:rPr>
          <w:rFonts w:ascii="IRNazanin" w:hAnsi="IRNazanin" w:eastAsia="IRNazanin" w:cs="IRNazanin"/>
          <w:lang w:bidi="fa-IR"/>
          <w:color w:val="111111"/>
          <w:sz w:val="28"/>
          <w:szCs w:val="28"/>
          <w:rtl/>
        </w:rPr>
        <w:t xml:space="preserve">فکتب علیه السّلام:أن یکون الباطن کالظاهر و أفضل من ذلک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5"/>
      </w:pPr>
      <w:bookmarkStart w:id="235" w:name="_Toc25"/>
      <w:r>
        <w:t>السابعة عشرة-تنزیه النفس:</w:t>
      </w:r>
      <w:bookmarkEnd w:id="235"/>
    </w:p>
    <w:p>
      <w:pPr>
        <w:pStyle w:val="BookText"/>
      </w:pPr>
      <w:r>
        <w:rPr>
          <w:rFonts w:ascii="IRNazanin" w:hAnsi="IRNazanin" w:eastAsia="IRNazanin" w:cs="IRNazanin"/>
          <w:lang w:bidi="fa-IR"/>
          <w:color w:val="111111"/>
          <w:sz w:val="28"/>
          <w:szCs w:val="28"/>
          <w:rtl/>
        </w:rPr>
        <w:t xml:space="preserve">(733)1-محمّد بن یعقوب الکلینیّ رحمه اللّه:سهل بن زیاد،عن یاسر الخادم </w:t>
      </w:r>
      <w:r>
        <w:rPr>
          <w:rStyle w:val="FootnoteReference"/>
        </w:rPr>
        <w:footnoteReference w:id="29"/>
      </w:r>
      <w:r>
        <w:rPr>
          <w:rFonts w:ascii="IRNazanin" w:hAnsi="IRNazanin" w:eastAsia="IRNazanin" w:cs="IRNazanin"/>
          <w:lang w:bidi="fa-IR"/>
          <w:color w:val="111111"/>
          <w:sz w:val="28"/>
          <w:szCs w:val="28"/>
          <w:rtl/>
        </w:rPr>
        <w:t xml:space="preserve">،عن أبی الحسن علیه السّلام قال:من نزّه نفسه عن الغناء فإنّ فی الجنّة شجرة یأمر اللّه عزّ و جلّ الریاح أن تحرّکها،فیسمع لها صوتا لم یسمع بمثله،و من لم یتنزّه عنه لم یسمعه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5"/>
      </w:pPr>
      <w:bookmarkStart w:id="236" w:name="_Toc26"/>
      <w:r>
        <w:t>الثامنة عشرة-التحمید عند العطاس:</w:t>
      </w:r>
      <w:bookmarkEnd w:id="236"/>
    </w:p>
    <w:p>
      <w:pPr>
        <w:pStyle w:val="BookText"/>
      </w:pPr>
      <w:r>
        <w:rPr>
          <w:rFonts w:ascii="Amiri" w:hAnsi="Amiri" w:eastAsia="Amiri" w:cs="Amiri"/>
          <w:lang w:bidi="ar-SA"/>
          <w:color w:val="111111"/>
          <w:sz w:val="28"/>
          <w:szCs w:val="28"/>
          <w:rtl/>
        </w:rPr>
        <w:t xml:space="preserve">(734)1-محمّد بن یعقوب الکلینیّ رحمه اللّه:علیّ بن محمّد،عن صالح بن أبی حمّاد </w:t>
      </w:r>
      <w:r>
        <w:rPr>
          <w:rStyle w:val="FootnoteReference"/>
        </w:rPr>
        <w:footnoteReference w:id="31"/>
      </w:r>
      <w:r>
        <w:rPr>
          <w:rFonts w:ascii="IRNazanin" w:hAnsi="IRNazanin" w:eastAsia="IRNazanin" w:cs="IRNazanin"/>
          <w:lang w:bidi="fa-IR"/>
          <w:color w:val="111111"/>
          <w:sz w:val="28"/>
          <w:szCs w:val="28"/>
          <w:rtl/>
        </w:rPr>
        <w:t xml:space="preserve">قال:سألت العالم علیه السّلام عن العطسة،و ما العلّة فی الحمد للّه علیها؟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10504_83323"/>
    <w:bookmarkEnd w:id="10"/>
    <w:p>
      <w:pPr>
        <w:pStyle w:val="BookText"/>
      </w:pPr>
      <w:r>
        <w:rPr>
          <w:rFonts w:ascii="IRNazanin" w:hAnsi="IRNazanin" w:eastAsia="IRNazanin" w:cs="IRNazanin"/>
          <w:lang w:bidi="fa-IR"/>
          <w:color w:val="111111"/>
          <w:sz w:val="28"/>
          <w:szCs w:val="28"/>
          <w:rtl/>
        </w:rPr>
        <w:t xml:space="preserve">فقال علیه السّلام:إنّ للّه نعما علی عبده فی صحّة بدنه،و سلامة جوارحه،و إنّ العبد ینسی ذکر اللّه عزّ و جلّ علی ذلک،و إذا نسی أمر اللّه الریح فتجاوز فی بدنه،ثمّ یخرجها من أنفه،فیحمد اللّه علی ذلک،فیکون حمده عند ذلک شکرا لما نسی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5"/>
      </w:pPr>
      <w:bookmarkStart w:id="237" w:name="_Toc27"/>
      <w:r>
        <w:t>التاسعة عشرة-السهر و الجوع:</w:t>
      </w:r>
      <w:bookmarkEnd w:id="237"/>
    </w:p>
    <w:p>
      <w:pPr>
        <w:pStyle w:val="BookText"/>
      </w:pPr>
      <w:r>
        <w:rPr>
          <w:rFonts w:ascii="IRNazanin" w:hAnsi="IRNazanin" w:eastAsia="IRNazanin" w:cs="IRNazanin"/>
          <w:lang w:bidi="fa-IR"/>
          <w:color w:val="111111"/>
          <w:sz w:val="28"/>
          <w:szCs w:val="28"/>
          <w:rtl/>
        </w:rPr>
        <w:t xml:space="preserve">(735)1-الحلوانیّ رحمه اللّه:و قال[أبو الحسن الهادی]علیه السّلام فی موعظة لبعض أصحابه:السهر ألذّ للمنام،و الجوع یزید فی طیب الطعام.(یحثّه علی قیام اللیل،و صیام النهار)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5"/>
      </w:pPr>
      <w:bookmarkStart w:id="238" w:name="_Toc28"/>
      <w:r>
        <w:t>العشرون-الاستعداد للموت:</w:t>
      </w:r>
      <w:bookmarkEnd w:id="238"/>
    </w:p>
    <w:p>
      <w:pPr>
        <w:pStyle w:val="BookText"/>
      </w:pPr>
      <w:r>
        <w:rPr>
          <w:rFonts w:ascii="IRNazanin" w:hAnsi="IRNazanin" w:eastAsia="IRNazanin" w:cs="IRNazanin"/>
          <w:lang w:bidi="fa-IR"/>
          <w:color w:val="111111"/>
          <w:sz w:val="28"/>
          <w:szCs w:val="28"/>
          <w:rtl/>
        </w:rPr>
        <w:t xml:space="preserve">(736)1-الشیخ الصدوق رحمه اللّه:محمّد بن القاسم المفسّر قال:حدّثنا أحمد ابن الحسن الحسینیّ،عن الحسن بن علیّ علیهما السّلام قال:دخل علیّ بن محمّد علیهما السّلام علی مریض من أصحابه و هو یبکی،و یجزع من الموت.</w:t>
      </w:r>
    </w:p>
    <w:p>
      <w:pPr>
        <w:pStyle w:val="BookText"/>
      </w:pPr>
      <w:r>
        <w:rPr>
          <w:rFonts w:ascii="IRNazanin" w:hAnsi="IRNazanin" w:eastAsia="IRNazanin" w:cs="IRNazanin"/>
          <w:lang w:bidi="fa-IR"/>
          <w:color w:val="111111"/>
          <w:sz w:val="28"/>
          <w:szCs w:val="28"/>
          <w:rtl/>
        </w:rPr>
        <w:t xml:space="preserve">فقال له:یا عبد اللّه!تخاف من الموت لأنّک لا تعرفه،أ رأیتک إذا اتّسخت و تقذّرت و تأذّیت من کثرة القذر و الوسخ علیک و أصابک قروح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10504_83324"/>
    <w:bookmarkEnd w:id="11"/>
    <w:p>
      <w:pPr>
        <w:pStyle w:val="BookText"/>
      </w:pPr>
      <w:r>
        <w:rPr>
          <w:rFonts w:ascii="IRNazanin" w:hAnsi="IRNazanin" w:eastAsia="IRNazanin" w:cs="IRNazanin"/>
          <w:lang w:bidi="fa-IR"/>
          <w:color w:val="111111"/>
          <w:sz w:val="28"/>
          <w:szCs w:val="28"/>
          <w:rtl/>
        </w:rPr>
        <w:t xml:space="preserve">و جرب،و علمت أنّ الغسل فی حمّام یزیل ذلک کلّه،أ ما ترید أن تدخله فتغسل ذلک عنک؟أو ما تکره أن لا تدخله فیبقی ذلک علیک؟</w:t>
      </w:r>
    </w:p>
    <w:p>
      <w:pPr>
        <w:pStyle w:val="BookText"/>
      </w:pPr>
      <w:r>
        <w:rPr>
          <w:rFonts w:ascii="IRNazanin" w:hAnsi="IRNazanin" w:eastAsia="IRNazanin" w:cs="IRNazanin"/>
          <w:lang w:bidi="fa-IR"/>
          <w:color w:val="111111"/>
          <w:sz w:val="28"/>
          <w:szCs w:val="28"/>
          <w:rtl/>
        </w:rPr>
        <w:t xml:space="preserve">قال:بلی،یا ابن رسول اللّه!</w:t>
      </w:r>
    </w:p>
    <w:p>
      <w:pPr>
        <w:pStyle w:val="BookText"/>
      </w:pPr>
      <w:r>
        <w:rPr>
          <w:rFonts w:ascii="IRNazanin" w:hAnsi="IRNazanin" w:eastAsia="IRNazanin" w:cs="IRNazanin"/>
          <w:lang w:bidi="fa-IR"/>
          <w:color w:val="111111"/>
          <w:sz w:val="28"/>
          <w:szCs w:val="28"/>
          <w:rtl/>
        </w:rPr>
        <w:t xml:space="preserve">قال:فذاک الموت هو ذلک الحمّام،و هو آخر ما بقی علیک من تمحیص </w:t>
      </w:r>
      <w:r>
        <w:rPr>
          <w:rStyle w:val="FootnoteReference"/>
        </w:rPr>
        <w:footnoteReference w:id="34"/>
      </w:r>
      <w:r>
        <w:rPr>
          <w:rFonts w:ascii="IRNazanin" w:hAnsi="IRNazanin" w:eastAsia="IRNazanin" w:cs="IRNazanin"/>
          <w:lang w:bidi="fa-IR"/>
          <w:color w:val="111111"/>
          <w:sz w:val="28"/>
          <w:szCs w:val="28"/>
          <w:rtl/>
        </w:rPr>
        <w:t xml:space="preserve">ذنوبک،و تنقیتک من سیّئاتک،فإذا أنت وردت علیه و جاوزته فقد نجوت من کلّ غمّ و همّ و أذی،و وصلت إلی کلّ سرور و فرح.فسکن الرجل، و استسلم و نشط،و غمض عین نفسه و مضی لسبیله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(737)2-الحلوانیّ رحمه اللّه:و قال علیه السّلام:اذکر مصرعک </w:t>
      </w:r>
      <w:r>
        <w:rPr>
          <w:rStyle w:val="FootnoteReference"/>
        </w:rPr>
        <w:footnoteReference w:id="36"/>
      </w:r>
      <w:r>
        <w:rPr>
          <w:rFonts w:ascii="IRNazanin" w:hAnsi="IRNazanin" w:eastAsia="IRNazanin" w:cs="IRNazanin"/>
          <w:lang w:bidi="fa-IR"/>
          <w:color w:val="111111"/>
          <w:sz w:val="28"/>
          <w:szCs w:val="28"/>
          <w:rtl/>
        </w:rPr>
        <w:t xml:space="preserve">بین یدی أهلک، لا طبیب یمنعک،و لا حبیب ینفعک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5"/>
      </w:pPr>
      <w:bookmarkStart w:id="239" w:name="_Toc29"/>
      <w:r>
        <w:t>الحادیة و العشرون-تحصیل الفرج:</w:t>
      </w:r>
      <w:bookmarkEnd w:id="239"/>
    </w:p>
    <w:p>
      <w:pPr>
        <w:pStyle w:val="BookText"/>
      </w:pPr>
      <w:r>
        <w:rPr>
          <w:rFonts w:ascii="IRNazanin" w:hAnsi="IRNazanin" w:eastAsia="IRNazanin" w:cs="IRNazanin"/>
          <w:lang w:bidi="fa-IR"/>
          <w:color w:val="111111"/>
          <w:sz w:val="28"/>
          <w:szCs w:val="28"/>
          <w:rtl/>
        </w:rPr>
        <w:t xml:space="preserve">1-المسعودیّ رحمه اللّه:حدّثنی بعض الثقات قال:کان بین المتوکّل و بین بعض عمّاله من الشیعة معاملة،فعملت له مؤامرة ألزم فیها ثمانون ألف درهم...فخرج التوقیع أن یقیّد بخمسین رطلا و یغلّ بخمسین و یوضع فی أضیق الحبوس...و کتبت بعد ذلک بخبری إلی أبی الحسن علیه السّلام.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10504_83325"/>
    <w:bookmarkEnd w:id="12"/>
    <w:p>
      <w:pPr>
        <w:pStyle w:val="BookText"/>
      </w:pPr>
      <w:r>
        <w:rPr>
          <w:rFonts w:ascii="Amiri" w:hAnsi="Amiri" w:eastAsia="Amiri" w:cs="Amiri"/>
          <w:lang w:bidi="ar-SA"/>
          <w:color w:val="111111"/>
          <w:sz w:val="28"/>
          <w:szCs w:val="28"/>
          <w:rtl/>
        </w:rPr>
        <w:t xml:space="preserve">فوقّع إلیّ:لا و اللّه!لا یکون الفرج حتّی تعلم أنّ الأمر للّه وحده...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4"/>
      </w:pPr>
      <w:bookmarkStart w:id="240" w:name="_Toc30"/>
      <w:r>
        <w:t>(ب)-مواعظه علیه السّلام فی النهی عن الأخلاق الذمیمة</w:t>
      </w:r>
      <w:bookmarkEnd w:id="240"/>
    </w:p>
    <w:p>
      <w:pPr>
        <w:pStyle w:val="Heading5"/>
      </w:pPr>
      <w:bookmarkStart w:id="241" w:name="_Toc31"/>
      <w:r>
        <w:t>اشارة</w:t>
      </w:r>
      <w:bookmarkEnd w:id="241"/>
    </w:p>
    <w:p>
      <w:pPr>
        <w:pStyle w:val="BookText"/>
      </w:pPr>
      <w:r>
        <w:rPr>
          <w:rFonts w:ascii="IRNazanin" w:hAnsi="IRNazanin" w:eastAsia="IRNazanin" w:cs="IRNazanin"/>
          <w:lang w:bidi="fa-IR"/>
          <w:color w:val="111111"/>
          <w:sz w:val="28"/>
          <w:szCs w:val="28"/>
          <w:rtl/>
        </w:rPr>
        <w:t xml:space="preserve">و فیه إحدی عشرة موعظة</w:t>
      </w:r>
    </w:p>
    <w:p>
      <w:pPr>
        <w:pStyle w:val="Heading5"/>
      </w:pPr>
      <w:bookmarkStart w:id="242" w:name="_Toc32"/>
      <w:r>
        <w:t>الأولی-ذمّ اتّباع الهوی:</w:t>
      </w:r>
      <w:bookmarkEnd w:id="242"/>
    </w:p>
    <w:p>
      <w:pPr>
        <w:pStyle w:val="BookText"/>
      </w:pPr>
      <w:r>
        <w:rPr>
          <w:rFonts w:ascii="IRNazanin" w:hAnsi="IRNazanin" w:eastAsia="IRNazanin" w:cs="IRNazanin"/>
          <w:lang w:bidi="fa-IR"/>
          <w:color w:val="111111"/>
          <w:sz w:val="28"/>
          <w:szCs w:val="28"/>
          <w:rtl/>
        </w:rPr>
        <w:t xml:space="preserve">(738)1-ابن شعبة الحرّانیّ رحمه اللّه:و قال[أبو الحسن الهادی]علیه السّلام:من هانت علیه نفسه،فلا تأمن شرّه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(739)2-الحلوانیّ رحمه اللّه:و قال علیه السّلام:راکب الحرون </w:t>
      </w:r>
      <w:r>
        <w:rPr>
          <w:rStyle w:val="FootnoteReference"/>
        </w:rPr>
        <w:footnoteReference w:id="40"/>
      </w:r>
      <w:r>
        <w:rPr>
          <w:rFonts w:ascii="IRNazanin" w:hAnsi="IRNazanin" w:eastAsia="IRNazanin" w:cs="IRNazanin"/>
          <w:lang w:bidi="fa-IR"/>
          <w:color w:val="111111"/>
          <w:sz w:val="28"/>
          <w:szCs w:val="28"/>
          <w:rtl/>
        </w:rPr>
        <w:t xml:space="preserve">أسیر نفسه،و الجاهل أسیر لسانه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(740)3-الحلوانیّ رحمه اللّه:قال علیه السّلام:من رضی عن نفسه کثر الساخطون علیه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10504_83326"/>
    <w:bookmarkEnd w:id="13"/>
    <w:p>
      <w:pPr>
        <w:pStyle w:val="Heading5"/>
      </w:pPr>
      <w:bookmarkStart w:id="243" w:name="_Toc33"/>
      <w:r>
        <w:t>الثانیة-الحسد:</w:t>
      </w:r>
      <w:bookmarkEnd w:id="243"/>
    </w:p>
    <w:p>
      <w:pPr>
        <w:pStyle w:val="BookText"/>
      </w:pPr>
      <w:r>
        <w:rPr>
          <w:rFonts w:ascii="IRNazanin" w:hAnsi="IRNazanin" w:eastAsia="IRNazanin" w:cs="IRNazanin"/>
          <w:lang w:bidi="fa-IR"/>
          <w:color w:val="111111"/>
          <w:sz w:val="28"/>
          <w:szCs w:val="28"/>
          <w:rtl/>
        </w:rPr>
        <w:t xml:space="preserve">(741)1-الحلوانیّ رحمه اللّه:و قال[أبو الحسن الهادی]علیه السّلام:إیّاک و الحسد،فإنّه یبیّن فیک،و لا یبیّن فی عدوّک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5"/>
      </w:pPr>
      <w:bookmarkStart w:id="244" w:name="_Toc34"/>
      <w:r>
        <w:t>الثالثة-الحرص:</w:t>
      </w:r>
      <w:bookmarkEnd w:id="244"/>
    </w:p>
    <w:p>
      <w:pPr>
        <w:pStyle w:val="BookText"/>
      </w:pPr>
      <w:r>
        <w:rPr>
          <w:rFonts w:ascii="IRNazanin" w:hAnsi="IRNazanin" w:eastAsia="IRNazanin" w:cs="IRNazanin"/>
          <w:lang w:bidi="fa-IR"/>
          <w:color w:val="111111"/>
          <w:sz w:val="28"/>
          <w:szCs w:val="28"/>
          <w:rtl/>
        </w:rPr>
        <w:t xml:space="preserve">(742)1-الحلوانیّ رحمه اللّه:و قال[أبو الحسن الهادی]علیه السّلام:ما استراح ذو الحرص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5"/>
      </w:pPr>
      <w:bookmarkStart w:id="245" w:name="_Toc35"/>
      <w:r>
        <w:t>الرابعة-التفریط:</w:t>
      </w:r>
      <w:bookmarkEnd w:id="245"/>
    </w:p>
    <w:p>
      <w:pPr>
        <w:pStyle w:val="BookText"/>
      </w:pPr>
      <w:r>
        <w:rPr>
          <w:rFonts w:ascii="IRNazanin" w:hAnsi="IRNazanin" w:eastAsia="IRNazanin" w:cs="IRNazanin"/>
          <w:lang w:bidi="fa-IR"/>
          <w:color w:val="111111"/>
          <w:sz w:val="28"/>
          <w:szCs w:val="28"/>
          <w:rtl/>
        </w:rPr>
        <w:t xml:space="preserve">(743)1-الحلوانیّ رحمه اللّه:و قال[أبو الحسن الهادی]علیه السّلام:اذکر حسرات التفریط تلذّ بتقدیم الحزم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5"/>
      </w:pPr>
      <w:bookmarkStart w:id="246" w:name="_Toc36"/>
      <w:r>
        <w:t>الخامسة-البغض:</w:t>
      </w:r>
      <w:bookmarkEnd w:id="246"/>
    </w:p>
    <w:p>
      <w:pPr>
        <w:pStyle w:val="BookText"/>
      </w:pPr>
      <w:r>
        <w:rPr>
          <w:rFonts w:ascii="IRNazanin" w:hAnsi="IRNazanin" w:eastAsia="IRNazanin" w:cs="IRNazanin"/>
          <w:lang w:bidi="fa-IR"/>
          <w:color w:val="111111"/>
          <w:sz w:val="28"/>
          <w:szCs w:val="28"/>
          <w:rtl/>
        </w:rPr>
        <w:t xml:space="preserve">(744)1-الحلوانیّ رحمه اللّه:و قال[أبو الحسن الهادی]علیه السّلام:العتاب مفتاح التقالی </w:t>
      </w:r>
      <w:r>
        <w:rPr>
          <w:rStyle w:val="FootnoteReference"/>
        </w:rPr>
        <w:footnoteReference w:id="46"/>
      </w:r>
      <w:r>
        <w:rPr>
          <w:rStyle w:val="FootnoteReference"/>
        </w:rPr>
        <w:footnoteReference w:id="47"/>
      </w:r>
      <w:r>
        <w:rPr>
          <w:rFonts w:ascii="IRNazanin" w:hAnsi="IRNazanin" w:eastAsia="IRNazanin" w:cs="IRNazanin"/>
          <w:lang w:bidi="fa-IR"/>
          <w:color w:val="111111"/>
          <w:sz w:val="28"/>
          <w:szCs w:val="28"/>
          <w:rtl/>
        </w:rPr>
        <w:t xml:space="preserve">،و العتاب خیر من الحقد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أعلام الدین :311،س9 . عنه البحار :369/75،ح4، و أعیان الشیعة :39/2،س39.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4" w:name="pg10504_83327"/>
    <w:bookmarkEnd w:id="14"/>
    <w:p>
      <w:pPr>
        <w:pStyle w:val="Heading5"/>
      </w:pPr>
      <w:bookmarkStart w:id="247" w:name="_Toc37"/>
      <w:r>
        <w:t>السادسة-الغضب:</w:t>
      </w:r>
      <w:bookmarkEnd w:id="247"/>
    </w:p>
    <w:p>
      <w:pPr>
        <w:pStyle w:val="BookText"/>
      </w:pPr>
      <w:r>
        <w:rPr>
          <w:rFonts w:ascii="IRNazanin" w:hAnsi="IRNazanin" w:eastAsia="IRNazanin" w:cs="IRNazanin"/>
          <w:lang w:bidi="fa-IR"/>
          <w:color w:val="111111"/>
          <w:sz w:val="28"/>
          <w:szCs w:val="28"/>
          <w:rtl/>
        </w:rPr>
        <w:t xml:space="preserve">(745)1-الحلوانیّ رحمه اللّه:و قال[أبو الحسن الهادی علیه السّلام]:الغضب علی من لم تملک عجز،و علی من تملک لوم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أعلام الدین :311، س 19 . عنه أعیان الشیعة :39/2، س2.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48" w:name="_Toc38"/>
      <w:r>
        <w:t>السابعة-العقوق:</w:t>
      </w:r>
      <w:bookmarkEnd w:id="248"/>
    </w:p>
    <w:p>
      <w:pPr>
        <w:pStyle w:val="BookText"/>
      </w:pPr>
      <w:r>
        <w:rPr>
          <w:rFonts w:ascii="IRNazanin" w:hAnsi="IRNazanin" w:eastAsia="IRNazanin" w:cs="IRNazanin"/>
          <w:lang w:bidi="fa-IR"/>
          <w:color w:val="111111"/>
          <w:sz w:val="28"/>
          <w:szCs w:val="28"/>
          <w:rtl/>
        </w:rPr>
        <w:t xml:space="preserve">(746)1-الحلوانیّ رحمه اللّه:قال یحیی بن عبد الحمید الحمانیّ:سمعت أبا الحسن علیه السّلام یقول لرجل ذمّ إلیه ولدا له،فقال له:العقوق(ثکل </w:t>
      </w:r>
      <w:r>
        <w:rPr>
          <w:rStyle w:val="FootnoteReference"/>
        </w:rPr>
        <w:footnoteReference w:id="50"/>
      </w:r>
      <w:r>
        <w:rPr>
          <w:rFonts w:ascii="IRNazanin" w:hAnsi="IRNazanin" w:eastAsia="IRNazanin" w:cs="IRNazanin"/>
          <w:lang w:bidi="fa-IR"/>
          <w:color w:val="111111"/>
          <w:sz w:val="28"/>
          <w:szCs w:val="28"/>
          <w:rtl/>
        </w:rPr>
        <w:t xml:space="preserve">من لم یثکل)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أعلام الدین :311، س11. عنه أعیان الشیعة :39/2،س 40، و البحار :368/75،ح4.</w:t>
      </w:r>
    </w:p>
    <w:p>
      <w:pPr>
        <w:pStyle w:val="BookText"/>
      </w:pPr>
      <w:r>
        <w:rPr>
          <w:rFonts w:ascii="IRNazanin" w:hAnsi="IRNazanin" w:eastAsia="IRNazanin" w:cs="IRNazanin"/>
          <w:lang w:bidi="fa-IR"/>
          <w:color w:val="111111"/>
          <w:sz w:val="28"/>
          <w:szCs w:val="28"/>
          <w:rtl/>
        </w:rPr>
        <w:t xml:space="preserve">الدرة الباهرة :41،س12،قطعة منه . عنه البحار :84/71 ح95، و 368/75، ح3، و مستدرک الوسائل :194/15، ح 17987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49" w:name="_Toc39"/>
      <w:r>
        <w:t>الثامنة-المراء:</w:t>
      </w:r>
      <w:bookmarkEnd w:id="249"/>
    </w:p>
    <w:p>
      <w:pPr>
        <w:pStyle w:val="BookText"/>
      </w:pPr>
      <w:r>
        <w:rPr>
          <w:rFonts w:ascii="IRNazanin" w:hAnsi="IRNazanin" w:eastAsia="IRNazanin" w:cs="IRNazanin"/>
          <w:lang w:bidi="fa-IR"/>
          <w:color w:val="111111"/>
          <w:sz w:val="28"/>
          <w:szCs w:val="28"/>
          <w:rtl/>
        </w:rPr>
        <w:t xml:space="preserve">(747)1-الحلوانیّ رحمه اللّه:و قال[أبو الحسن الهادی]علیه السّلام:المراء یفسد الصداقة القدیمة،و یحلّ العقدة الوثیقة،و أقلّ ما فیه أن تکون(المغالبة،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5" w:name="pg10504_83328"/>
    <w:bookmarkEnd w:id="15"/>
    <w:p>
      <w:pPr>
        <w:pStyle w:val="BookText"/>
      </w:pPr>
      <w:r>
        <w:rPr>
          <w:rFonts w:ascii="IRNazanin" w:hAnsi="IRNazanin" w:eastAsia="IRNazanin" w:cs="IRNazanin"/>
          <w:lang w:bidi="fa-IR"/>
          <w:color w:val="111111"/>
          <w:sz w:val="28"/>
          <w:szCs w:val="28"/>
          <w:rtl/>
        </w:rPr>
        <w:t xml:space="preserve">و المغالبة)أمتن أسباب القطیعة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5"/>
      </w:pPr>
      <w:bookmarkStart w:id="250" w:name="_Toc40"/>
      <w:r>
        <w:t>التاسعة-الجهل و البخل:</w:t>
      </w:r>
      <w:bookmarkEnd w:id="250"/>
    </w:p>
    <w:p>
      <w:pPr>
        <w:pStyle w:val="BookText"/>
      </w:pPr>
      <w:r>
        <w:rPr>
          <w:rFonts w:ascii="IRNazanin" w:hAnsi="IRNazanin" w:eastAsia="IRNazanin" w:cs="IRNazanin"/>
          <w:lang w:bidi="fa-IR"/>
          <w:color w:val="111111"/>
          <w:sz w:val="28"/>
          <w:szCs w:val="28"/>
          <w:rtl/>
        </w:rPr>
        <w:t xml:space="preserve">(748)1-العلاّمة المجلسیّ رحمه اللّه:قال أبو الحسن الثالث علیه السّلام:الجهل و البخل أذمّ الأخلاق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5"/>
      </w:pPr>
      <w:bookmarkStart w:id="251" w:name="_Toc41"/>
      <w:r>
        <w:t>العاشرة-الأمن من مکر اللّه:</w:t>
      </w:r>
      <w:bookmarkEnd w:id="251"/>
    </w:p>
    <w:p>
      <w:pPr>
        <w:pStyle w:val="BookText"/>
      </w:pPr>
      <w:r>
        <w:rPr>
          <w:rFonts w:ascii="IRNazanin" w:hAnsi="IRNazanin" w:eastAsia="IRNazanin" w:cs="IRNazanin"/>
          <w:lang w:bidi="fa-IR"/>
          <w:color w:val="111111"/>
          <w:sz w:val="28"/>
          <w:szCs w:val="28"/>
          <w:rtl/>
        </w:rPr>
        <w:t xml:space="preserve">(749)1-ابن شعبة الحرّانیّ رحمه اللّه:و قال[أبو الحسن الهادی]علیه السّلام:من أمن مکر اللّه و ألیم أخذه تکبّر حتّی یحلّ به قضاؤه،و نافذ أمره.</w:t>
      </w:r>
    </w:p>
    <w:p>
      <w:pPr>
        <w:pStyle w:val="BookText"/>
      </w:pPr>
      <w:r>
        <w:rPr>
          <w:rFonts w:ascii="IRNazanin" w:hAnsi="IRNazanin" w:eastAsia="IRNazanin" w:cs="IRNazanin"/>
          <w:lang w:bidi="fa-IR"/>
          <w:color w:val="111111"/>
          <w:sz w:val="28"/>
          <w:szCs w:val="28"/>
          <w:rtl/>
        </w:rPr>
        <w:t xml:space="preserve">و من کان علی بیّنة من ربّه،هانت علیه مصائب الدنیا و لو قرض و نشر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5"/>
      </w:pPr>
      <w:bookmarkStart w:id="252" w:name="_Toc42"/>
      <w:r>
        <w:t>الحادیة عشرة-عقوبة الخلاف:</w:t>
      </w:r>
      <w:bookmarkEnd w:id="252"/>
    </w:p>
    <w:p>
      <w:pPr>
        <w:pStyle w:val="BookText"/>
      </w:pPr>
      <w:r>
        <w:rPr>
          <w:rFonts w:ascii="IRNazanin" w:hAnsi="IRNazanin" w:eastAsia="IRNazanin" w:cs="IRNazanin"/>
          <w:lang w:bidi="fa-IR"/>
          <w:color w:val="111111"/>
          <w:sz w:val="28"/>
          <w:szCs w:val="28"/>
          <w:rtl/>
        </w:rPr>
        <w:t xml:space="preserve">1-ابن شعبة الحرّانیّ رحمه اللّه:قال[أبو الحسن الهادی]علیه السّلام یوما:...إذا خالف المؤمن ما أمر به ممّن آمنه لم یأمن أن تصیبه عقوبة الخلاف </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6" w:name="pg10504_83329"/>
    <w:bookmarkEnd w:id="16"/>
    <w:p>
      <w:pPr>
        <w:pStyle w:val="Heading4"/>
      </w:pPr>
      <w:bookmarkStart w:id="253" w:name="_Toc43"/>
      <w:r>
        <w:t>(ج)-مواعظه علیه السّلام فی العلم</w:t>
      </w:r>
      <w:bookmarkEnd w:id="253"/>
    </w:p>
    <w:p>
      <w:pPr>
        <w:pStyle w:val="Heading5"/>
      </w:pPr>
      <w:bookmarkStart w:id="254" w:name="_Toc44"/>
      <w:r>
        <w:t>اشارة</w:t>
      </w:r>
      <w:bookmarkEnd w:id="254"/>
    </w:p>
    <w:p>
      <w:pPr>
        <w:pStyle w:val="BookText"/>
      </w:pPr>
      <w:r>
        <w:rPr>
          <w:rFonts w:ascii="IRNazanin" w:hAnsi="IRNazanin" w:eastAsia="IRNazanin" w:cs="IRNazanin"/>
          <w:lang w:bidi="fa-IR"/>
          <w:color w:val="111111"/>
          <w:sz w:val="28"/>
          <w:szCs w:val="28"/>
          <w:rtl/>
        </w:rPr>
        <w:t xml:space="preserve">و فیه ثلاث مواعظ</w:t>
      </w:r>
    </w:p>
    <w:p>
      <w:pPr>
        <w:pStyle w:val="Heading5"/>
      </w:pPr>
      <w:bookmarkStart w:id="255" w:name="_Toc45"/>
      <w:r>
        <w:t>الأولی-أخذ معالم الدین:</w:t>
      </w:r>
      <w:bookmarkEnd w:id="255"/>
    </w:p>
    <w:p>
      <w:pPr>
        <w:pStyle w:val="BookText"/>
      </w:pPr>
      <w:r>
        <w:rPr>
          <w:rFonts w:ascii="IRNazanin" w:hAnsi="IRNazanin" w:eastAsia="IRNazanin" w:cs="IRNazanin"/>
          <w:lang w:bidi="fa-IR"/>
          <w:color w:val="111111"/>
          <w:sz w:val="28"/>
          <w:szCs w:val="28"/>
          <w:rtl/>
        </w:rPr>
        <w:t xml:space="preserve">1-أبو عمرو الکشّیّ رحمه اللّه:...أبو الحسن أحمد بن حاتم بن ماهویه قال:</w:t>
      </w:r>
    </w:p>
    <w:p>
      <w:pPr>
        <w:pStyle w:val="BookText"/>
      </w:pPr>
      <w:r>
        <w:rPr>
          <w:rFonts w:ascii="IRNazanin" w:hAnsi="IRNazanin" w:eastAsia="IRNazanin" w:cs="IRNazanin"/>
          <w:lang w:bidi="fa-IR"/>
          <w:color w:val="111111"/>
          <w:sz w:val="28"/>
          <w:szCs w:val="28"/>
          <w:rtl/>
        </w:rPr>
        <w:t xml:space="preserve">کتبت إلیه یعنی أبا الحسن الثالث علیه السّلام:أسأله عمّن آخذ معالم دینی؟و کتب أخوه أیضا بذلک.فکتب علیه السّلام إلیهما:فهمت ما ذکرتما،فاصمدا فی دینکما علی مسنّ فی حبّنا،و کلّ کبیر التقدّم فی أمرنا،فإنّهم کافوکما إن شاء اللّه تعالی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5"/>
      </w:pPr>
      <w:bookmarkStart w:id="256" w:name="_Toc46"/>
      <w:r>
        <w:t>الثانیة-السؤال و أجر العالم و المتعلّم:</w:t>
      </w:r>
      <w:bookmarkEnd w:id="256"/>
    </w:p>
    <w:p>
      <w:pPr>
        <w:pStyle w:val="BookText"/>
      </w:pPr>
      <w:r>
        <w:rPr>
          <w:rFonts w:ascii="IRNazanin" w:hAnsi="IRNazanin" w:eastAsia="IRNazanin" w:cs="IRNazanin"/>
          <w:lang w:bidi="fa-IR"/>
          <w:color w:val="111111"/>
          <w:sz w:val="28"/>
          <w:szCs w:val="28"/>
          <w:rtl/>
        </w:rPr>
        <w:t xml:space="preserve">1-المسعودیّ رحمه اللّه:...الفتح بن یزید الجرجانیّ قال:ضمّنی و أبا الحسن علیه السّلام الطریق...فقلت:یا بن رسول اللّه تأذن لی فی کلمة اختلجت فی صدری لیلتی الماضیة؟فقال لی:سل واصخ إلی جوابها سمعک، فإنّ العالم و المتعلّم شریکان فی الرشد،مأموران بالنصیحة،...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2-الإربلیّ رحمه اللّه:حدّث محمّد بن شرف قال:کنت مع أبی الحسن علیه السّلام أمشی بالمدینة،...فأردت أن أسأله عن مسألة،فابتدأنی من غیر أن أسأله،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7" w:name="pg10504_83330"/>
    <w:bookmarkEnd w:id="17"/>
    <w:p>
      <w:pPr>
        <w:pStyle w:val="BookText"/>
      </w:pPr>
      <w:r>
        <w:rPr>
          <w:rFonts w:ascii="IRNazanin" w:hAnsi="IRNazanin" w:eastAsia="IRNazanin" w:cs="IRNazanin"/>
          <w:lang w:bidi="fa-IR"/>
          <w:color w:val="111111"/>
          <w:sz w:val="28"/>
          <w:szCs w:val="28"/>
          <w:rtl/>
        </w:rPr>
        <w:t xml:space="preserve">فقال:نحن علی قارعة الطریق و لیس هذا موضع مسألة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5"/>
      </w:pPr>
      <w:bookmarkStart w:id="257" w:name="_Toc47"/>
      <w:r>
        <w:t>الثالثة-النهی عن کثرة السؤال:</w:t>
      </w:r>
      <w:bookmarkEnd w:id="257"/>
    </w:p>
    <w:p>
      <w:pPr>
        <w:pStyle w:val="BookText"/>
      </w:pPr>
      <w:r>
        <w:rPr>
          <w:rFonts w:ascii="IRNazanin" w:hAnsi="IRNazanin" w:eastAsia="IRNazanin" w:cs="IRNazanin"/>
          <w:lang w:bidi="fa-IR"/>
          <w:color w:val="111111"/>
          <w:sz w:val="28"/>
          <w:szCs w:val="28"/>
          <w:rtl/>
        </w:rPr>
        <w:t xml:space="preserve">1-محمّد بن یعقوب الکلینیّ رحمه اللّه:...أیّوب بن نوح قال:کتبت إلی أبی الحسن الثالث علیه السّلام:إنّ قوما سألونی عن الفطرة،....فکتب علیه السّلام:الفطرة قد کثر السؤال عنها،و أنا أکره کلّ ما أدّی إلی الشهرة،فاقطعوا ذکر ذلک،... </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8" w:name="pg10504_83331"/>
    <w:bookmarkEnd w:id="18"/>
    <w:p>
      <w:pPr>
        <w:pStyle w:val="Heading4"/>
      </w:pPr>
      <w:bookmarkStart w:id="258" w:name="_Toc48"/>
      <w:r>
        <w:t>(د)-مواعظه علیه السّلام فی الشئون الأسرة</w:t>
      </w:r>
      <w:bookmarkEnd w:id="258"/>
    </w:p>
    <w:p>
      <w:pPr>
        <w:pStyle w:val="Heading5"/>
      </w:pPr>
      <w:bookmarkStart w:id="259" w:name="_Toc49"/>
      <w:r>
        <w:t>اشارة</w:t>
      </w:r>
      <w:bookmarkEnd w:id="259"/>
    </w:p>
    <w:p>
      <w:pPr>
        <w:pStyle w:val="BookText"/>
      </w:pPr>
      <w:r>
        <w:rPr>
          <w:rFonts w:ascii="IRNazanin" w:hAnsi="IRNazanin" w:eastAsia="IRNazanin" w:cs="IRNazanin"/>
          <w:lang w:bidi="fa-IR"/>
          <w:color w:val="111111"/>
          <w:sz w:val="28"/>
          <w:szCs w:val="28"/>
          <w:rtl/>
        </w:rPr>
        <w:t xml:space="preserve">و فیه أربع مواعظ</w:t>
      </w:r>
    </w:p>
    <w:p>
      <w:pPr>
        <w:pStyle w:val="Heading5"/>
      </w:pPr>
      <w:bookmarkStart w:id="260" w:name="_Toc50"/>
      <w:r>
        <w:t>الأولی-العنایة بشئون الأزواج:</w:t>
      </w:r>
      <w:bookmarkEnd w:id="260"/>
    </w:p>
    <w:p>
      <w:pPr>
        <w:pStyle w:val="BookText"/>
      </w:pPr>
      <w:r>
        <w:rPr>
          <w:rFonts w:ascii="IRNazanin" w:hAnsi="IRNazanin" w:eastAsia="IRNazanin" w:cs="IRNazanin"/>
          <w:lang w:bidi="fa-IR"/>
          <w:color w:val="111111"/>
          <w:sz w:val="28"/>
          <w:szCs w:val="28"/>
          <w:rtl/>
        </w:rPr>
        <w:t xml:space="preserve">1-محمّد بن یعقوب الکلینیّ رحمه اللّه:...محمّد بن الحسن بن شمّون قال:کتب أبو الحسن علیه السّلام إلی بعض موالیه:لا تلحّوا علی المتعة،إنّما علیکم إقامة السنّة،فلا تشتغلوا بها عن فرشکم و حرائرکم فیکفرن و یتبرّین و یدعون علی الامر بذلک و یلعنونا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5"/>
      </w:pPr>
      <w:bookmarkStart w:id="261" w:name="_Toc51"/>
      <w:r>
        <w:t>الثانیة-طلب الولد:</w:t>
      </w:r>
      <w:bookmarkEnd w:id="261"/>
    </w:p>
    <w:p>
      <w:pPr>
        <w:pStyle w:val="BookText"/>
      </w:pPr>
      <w:r>
        <w:rPr>
          <w:rFonts w:ascii="IRNazanin" w:hAnsi="IRNazanin" w:eastAsia="IRNazanin" w:cs="IRNazanin"/>
          <w:lang w:bidi="fa-IR"/>
          <w:color w:val="111111"/>
          <w:sz w:val="28"/>
          <w:szCs w:val="28"/>
          <w:rtl/>
        </w:rPr>
        <w:t xml:space="preserve">(750)1-الشیخ الطوسیّ رحمه اللّه:أخبرنا أبو عبد اللّه محمّد بن محمّد قال:</w:t>
      </w:r>
    </w:p>
    <w:p>
      <w:pPr>
        <w:pStyle w:val="BookText"/>
      </w:pPr>
      <w:r>
        <w:rPr>
          <w:rFonts w:ascii="Amiri" w:hAnsi="Amiri" w:eastAsia="Amiri" w:cs="Amiri"/>
          <w:lang w:bidi="ar-SA"/>
          <w:color w:val="111111"/>
          <w:sz w:val="28"/>
          <w:szCs w:val="28"/>
          <w:rtl/>
        </w:rPr>
        <w:t xml:space="preserve">حدّثنا أبو الطیّب الحسن بن علیّ النحویّ قال:حدّثنا محمّد بن القاسم الأنباریّ قال:حدّثنی أبو نصر محمّد بن أحمد الطائیّ قال:حدّثنا علیّ بن محمّد الصیمریّ </w:t>
      </w:r>
      <w:r>
        <w:rPr>
          <w:rStyle w:val="FootnoteReference"/>
        </w:rPr>
        <w:footnoteReference w:id="61"/>
      </w:r>
      <w:r>
        <w:rPr>
          <w:rFonts w:ascii="IRNazanin" w:hAnsi="IRNazanin" w:eastAsia="IRNazanin" w:cs="IRNazanin"/>
          <w:lang w:bidi="fa-IR"/>
          <w:color w:val="111111"/>
          <w:sz w:val="28"/>
          <w:szCs w:val="28"/>
          <w:rtl/>
        </w:rPr>
        <w:t xml:space="preserve">الکاتب قال:تزوّجت ابنة جعفر بن محمود </w:t>
      </w:r>
      <w:r>
        <w:rPr>
          <w:rStyle w:val="FootnoteReference"/>
        </w:rPr>
        <w:footnoteReference w:id="62"/>
      </w:r>
      <w:r>
        <w:rPr>
          <w:rFonts w:ascii="IRNazanin" w:hAnsi="IRNazanin" w:eastAsia="IRNazanin" w:cs="IRNazanin"/>
          <w:lang w:bidi="fa-IR"/>
          <w:color w:val="111111"/>
          <w:sz w:val="28"/>
          <w:szCs w:val="28"/>
          <w:rtl/>
        </w:rPr>
        <w:t xml:space="preserve">الکاتب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9" w:name="pg10504_83332"/>
    <w:bookmarkEnd w:id="19"/>
    <w:p>
      <w:pPr>
        <w:pStyle w:val="BookText"/>
      </w:pPr>
      <w:r>
        <w:rPr>
          <w:rFonts w:ascii="IRNazanin" w:hAnsi="IRNazanin" w:eastAsia="IRNazanin" w:cs="IRNazanin"/>
          <w:lang w:bidi="fa-IR"/>
          <w:color w:val="111111"/>
          <w:sz w:val="28"/>
          <w:szCs w:val="28"/>
          <w:rtl/>
        </w:rPr>
        <w:t xml:space="preserve">فأحببتها حبّا لم یحبّ أحد مثله،و أبطأ علیّ الولد.فصرت إلی أبی الحسن علی بن محمّد بن الرضا </w:t>
      </w:r>
      <w:r>
        <w:rPr>
          <w:rStyle w:val="FootnoteReference"/>
        </w:rPr>
        <w:footnoteReference w:id="63"/>
      </w:r>
      <w:r>
        <w:rPr>
          <w:rFonts w:ascii="Amiri" w:hAnsi="Amiri" w:eastAsia="Amiri" w:cs="Amiri"/>
          <w:lang w:bidi="ar-SA"/>
          <w:color w:val="111111"/>
          <w:sz w:val="28"/>
          <w:szCs w:val="28"/>
          <w:rtl/>
        </w:rPr>
        <w:t xml:space="preserve">علیهما السّلام فذکرت ذلک له فتبسّم و قال:اتّخذ خاتما فصّه فیروزج و اکتب علیه رَبِّ لا تَذَرْنِی فَرْداً وَ أَنْتَ خَیْرُ الْوارِثِینَ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قال:ففعلت ذلک فما أتی علیّ حول حتّی رزقت منها ولدا ذکرا. </w:t>
      </w:r>
      <w:r>
        <w:rPr>
          <w:rStyle w:val="FootnoteReference"/>
        </w:rPr>
        <w:footnoteReference w:id="65"/>
      </w:r>
    </w:p>
    <w:p>
      <w:pPr>
        <w:pStyle w:val="Heading5"/>
      </w:pPr>
      <w:bookmarkStart w:id="262" w:name="_Toc52"/>
      <w:r>
        <w:t>الثالثة-تسمیة الولد:</w:t>
      </w:r>
      <w:bookmarkEnd w:id="262"/>
    </w:p>
    <w:p>
      <w:pPr>
        <w:pStyle w:val="BookText"/>
      </w:pPr>
      <w:r>
        <w:rPr>
          <w:rFonts w:ascii="IRNazanin" w:hAnsi="IRNazanin" w:eastAsia="IRNazanin" w:cs="IRNazanin"/>
          <w:lang w:bidi="fa-IR"/>
          <w:color w:val="111111"/>
          <w:sz w:val="28"/>
          <w:szCs w:val="28"/>
          <w:rtl/>
        </w:rPr>
        <w:t xml:space="preserve">1-المسعودیّ رحمه اللّه:...أیّوب بن نوح قال:کتبت إلی أبی الحسن علیه السّلام:إنّ لی حملا و أسأله أن یدعو اللّه یجعله لی ذکرا،فوقّع علیه السّلام لی:سمّه محمّدا...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5"/>
      </w:pPr>
      <w:bookmarkStart w:id="263" w:name="_Toc53"/>
      <w:r>
        <w:t>الرابعة-الخلف السوء:</w:t>
      </w:r>
      <w:bookmarkEnd w:id="263"/>
    </w:p>
    <w:p>
      <w:pPr>
        <w:pStyle w:val="BookText"/>
      </w:pPr>
      <w:r>
        <w:rPr>
          <w:rFonts w:ascii="IRNazanin" w:hAnsi="IRNazanin" w:eastAsia="IRNazanin" w:cs="IRNazanin"/>
          <w:lang w:bidi="fa-IR"/>
          <w:color w:val="111111"/>
          <w:sz w:val="28"/>
          <w:szCs w:val="28"/>
          <w:rtl/>
        </w:rPr>
        <w:t xml:space="preserve">(751)1-الحلوانیّ رحمه اللّه:و قال[أبو الحسن الهادی]علیه السّلام:شرّ من المرء رزیّة </w:t>
      </w:r>
      <w:r>
        <w:rPr>
          <w:rStyle w:val="FootnoteReference"/>
        </w:rPr>
        <w:footnoteReference w:id="67"/>
      </w:r>
      <w:r>
        <w:rPr>
          <w:rFonts w:ascii="IRNazanin" w:hAnsi="IRNazanin" w:eastAsia="IRNazanin" w:cs="IRNazanin"/>
          <w:lang w:bidi="fa-IR"/>
          <w:color w:val="111111"/>
          <w:sz w:val="28"/>
          <w:szCs w:val="28"/>
          <w:rtl/>
        </w:rPr>
        <w:t xml:space="preserve">سوء الخلف </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0" w:name="pg10504_83333"/>
    <w:bookmarkEnd w:id="20"/>
    <w:p>
      <w:pPr>
        <w:pStyle w:val="Heading4"/>
      </w:pPr>
      <w:bookmarkStart w:id="264" w:name="_Toc54"/>
      <w:r>
        <w:t>(ه)-مواعظه علیه السّلام فی آداب الأکل و الضیافة</w:t>
      </w:r>
      <w:bookmarkEnd w:id="264"/>
    </w:p>
    <w:p>
      <w:pPr>
        <w:pStyle w:val="Heading5"/>
      </w:pPr>
      <w:bookmarkStart w:id="265" w:name="_Toc55"/>
      <w:r>
        <w:t>اشارة</w:t>
      </w:r>
      <w:bookmarkEnd w:id="265"/>
    </w:p>
    <w:p>
      <w:pPr>
        <w:pStyle w:val="BookText"/>
      </w:pPr>
      <w:r>
        <w:rPr>
          <w:rFonts w:ascii="IRNazanin" w:hAnsi="IRNazanin" w:eastAsia="IRNazanin" w:cs="IRNazanin"/>
          <w:lang w:bidi="fa-IR"/>
          <w:color w:val="111111"/>
          <w:sz w:val="28"/>
          <w:szCs w:val="28"/>
          <w:rtl/>
        </w:rPr>
        <w:t xml:space="preserve">و فیه موعظتان</w:t>
      </w:r>
    </w:p>
    <w:p>
      <w:pPr>
        <w:pStyle w:val="Heading5"/>
      </w:pPr>
      <w:bookmarkStart w:id="266" w:name="_Toc56"/>
      <w:r>
        <w:t>الأولی-النهی عن التبذیر:</w:t>
      </w:r>
      <w:bookmarkEnd w:id="266"/>
    </w:p>
    <w:p>
      <w:pPr>
        <w:pStyle w:val="BookText"/>
      </w:pPr>
      <w:r>
        <w:rPr>
          <w:rFonts w:ascii="IRNazanin" w:hAnsi="IRNazanin" w:eastAsia="IRNazanin" w:cs="IRNazanin"/>
          <w:lang w:bidi="fa-IR"/>
          <w:color w:val="111111"/>
          <w:sz w:val="28"/>
          <w:szCs w:val="28"/>
          <w:rtl/>
        </w:rPr>
        <w:t xml:space="preserve">1-محمّد بن یعقوب الکلینیّ رحمه اللّه:...یاسر الخادم قال:أکل الغلمان یوما فاکهة،و لم یستقصوا أکلها،و رموا بها.</w:t>
      </w:r>
    </w:p>
    <w:p>
      <w:pPr>
        <w:pStyle w:val="BookText"/>
      </w:pPr>
      <w:r>
        <w:rPr>
          <w:rFonts w:ascii="IRNazanin" w:hAnsi="IRNazanin" w:eastAsia="IRNazanin" w:cs="IRNazanin"/>
          <w:lang w:bidi="fa-IR"/>
          <w:color w:val="111111"/>
          <w:sz w:val="28"/>
          <w:szCs w:val="28"/>
          <w:rtl/>
        </w:rPr>
        <w:t xml:space="preserve">فقال لهم أبو الحسن علیه السّلام:سبحان اللّه!إن کنتم استغنیتم،فإنّ أناسا لم یستغنوا،أطعموه من یحتاج إلیه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5"/>
      </w:pPr>
      <w:bookmarkStart w:id="267" w:name="_Toc57"/>
      <w:r>
        <w:t>الثانیة-إکرام الضیف:</w:t>
      </w:r>
      <w:bookmarkEnd w:id="267"/>
    </w:p>
    <w:p>
      <w:pPr>
        <w:pStyle w:val="BookText"/>
      </w:pPr>
      <w:r>
        <w:rPr>
          <w:rFonts w:ascii="IRNazanin" w:hAnsi="IRNazanin" w:eastAsia="IRNazanin" w:cs="IRNazanin"/>
          <w:lang w:bidi="fa-IR"/>
          <w:color w:val="111111"/>
          <w:sz w:val="28"/>
          <w:szCs w:val="28"/>
          <w:rtl/>
        </w:rPr>
        <w:t xml:space="preserve">1-السیّد ابن طاوس رحمه اللّه:...عن الرجل علیه السّلام قال:کل تمرات یوم الفطر،فإن حضرک قوم من المؤمنین فأطعمهم مثل ذلک </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1" w:name="pg10504_83334"/>
    <w:bookmarkEnd w:id="21"/>
    <w:p>
      <w:pPr>
        <w:pStyle w:val="Heading4"/>
      </w:pPr>
      <w:bookmarkStart w:id="268" w:name="_Toc58"/>
      <w:r>
        <w:t>(و)-مواعظه علیه السّلام فی الشئون الاجتماعیّة</w:t>
      </w:r>
      <w:bookmarkEnd w:id="268"/>
    </w:p>
    <w:p>
      <w:pPr>
        <w:pStyle w:val="Heading5"/>
      </w:pPr>
      <w:bookmarkStart w:id="269" w:name="_Toc59"/>
      <w:r>
        <w:t>اشارة</w:t>
      </w:r>
      <w:bookmarkEnd w:id="269"/>
    </w:p>
    <w:p>
      <w:pPr>
        <w:pStyle w:val="BookText"/>
      </w:pPr>
      <w:r>
        <w:rPr>
          <w:rFonts w:ascii="IRNazanin" w:hAnsi="IRNazanin" w:eastAsia="IRNazanin" w:cs="IRNazanin"/>
          <w:lang w:bidi="fa-IR"/>
          <w:color w:val="111111"/>
          <w:sz w:val="28"/>
          <w:szCs w:val="28"/>
          <w:rtl/>
        </w:rPr>
        <w:t xml:space="preserve">و فیه سبع و عشرون موعظة</w:t>
      </w:r>
    </w:p>
    <w:p>
      <w:pPr>
        <w:pStyle w:val="Heading5"/>
      </w:pPr>
      <w:bookmarkStart w:id="270" w:name="_Toc60"/>
      <w:r>
        <w:t>الأولی-المجالسة و المصاحبة:</w:t>
      </w:r>
      <w:bookmarkEnd w:id="270"/>
    </w:p>
    <w:p>
      <w:pPr>
        <w:pStyle w:val="BookText"/>
      </w:pPr>
      <w:r>
        <w:rPr>
          <w:rFonts w:ascii="IRNazanin" w:hAnsi="IRNazanin" w:eastAsia="IRNazanin" w:cs="IRNazanin"/>
          <w:lang w:bidi="fa-IR"/>
          <w:color w:val="111111"/>
          <w:sz w:val="28"/>
          <w:szCs w:val="28"/>
          <w:rtl/>
        </w:rPr>
        <w:t xml:space="preserve">(752)1-الإمام العسکریّ علیه السّلام:قال علیّ بن محمّد علیهما السّلام:لو سلک الناس وادیا و شعبا لسلکت وادی رجل عبد اللّه وحده خالصا مخلصا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(753)2-محمّد بن یعقوب الکلینیّ رحمه اللّه:عدّة من أصحابنا،عن أحمد بن محمّد،عن بکر بن محمّد،عن الجعفریّ </w:t>
      </w:r>
      <w:r>
        <w:rPr>
          <w:rStyle w:val="FootnoteReference"/>
        </w:rPr>
        <w:footnoteReference w:id="72"/>
      </w:r>
      <w:r>
        <w:rPr>
          <w:rFonts w:ascii="IRNazanin" w:hAnsi="IRNazanin" w:eastAsia="IRNazanin" w:cs="IRNazanin"/>
          <w:lang w:bidi="fa-IR"/>
          <w:color w:val="111111"/>
          <w:sz w:val="28"/>
          <w:szCs w:val="28"/>
          <w:rtl/>
        </w:rPr>
        <w:t xml:space="preserve">، </w:t>
      </w:r>
      <w:r>
        <w:rPr>
          <w:rStyle w:val="FootnoteReference"/>
        </w:rPr>
        <w:footnoteReference w:id="73"/>
      </w:r>
      <w:r>
        <w:rPr>
          <w:rFonts w:ascii="IRNazanin" w:hAnsi="IRNazanin" w:eastAsia="IRNazanin" w:cs="IRNazanin"/>
          <w:lang w:bidi="fa-IR"/>
          <w:color w:val="111111"/>
          <w:sz w:val="28"/>
          <w:szCs w:val="28"/>
          <w:rtl/>
        </w:rPr>
        <w:t xml:space="preserve">قال:سمعت أبا الحسن علیه السّلام یقول:مالی رأیتک عند عبد الرحمن بن یعقوب؟</w:t>
      </w:r>
    </w:p>
    <w:p>
      <w:pPr>
        <w:pStyle w:val="BookText"/>
      </w:pPr>
      <w:r>
        <w:rPr>
          <w:rFonts w:ascii="IRNazanin" w:hAnsi="IRNazanin" w:eastAsia="IRNazanin" w:cs="IRNazanin"/>
          <w:lang w:bidi="fa-IR"/>
          <w:color w:val="111111"/>
          <w:sz w:val="28"/>
          <w:szCs w:val="28"/>
          <w:rtl/>
        </w:rPr>
        <w:t xml:space="preserve">فقال:إنّه خالی.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فقال:إنّه یقول فی اللّه قولا عظیما،یصف اللّه و لا یوصف،فإمّا جلست معه و ترکتنا،و إمّا جلست معنا و ترکته؟</w:t>
      </w:r>
    </w:p>
    <w:p>
      <w:pPr>
        <w:pStyle w:val="BookText"/>
      </w:pPr>
      <w:r>
        <w:rPr>
          <w:rFonts w:ascii="IRNazanin" w:hAnsi="IRNazanin" w:eastAsia="IRNazanin" w:cs="IRNazanin"/>
          <w:lang w:bidi="fa-IR"/>
          <w:color w:val="111111"/>
          <w:sz w:val="28"/>
          <w:szCs w:val="28"/>
          <w:rtl/>
        </w:rPr>
        <w:t xml:space="preserve">فقلت:هو یقول:ما شاء أیّ شیء علیّ منه إذا لم أقل ما یقول؟</w:t>
      </w:r>
    </w:p>
    <w:p>
      <w:pPr>
        <w:pStyle w:val="BookText"/>
      </w:pPr>
      <w:r>
        <w:rPr>
          <w:rFonts w:ascii="IRNazanin" w:hAnsi="IRNazanin" w:eastAsia="IRNazanin" w:cs="IRNazanin"/>
          <w:lang w:bidi="fa-IR"/>
          <w:color w:val="111111"/>
          <w:sz w:val="28"/>
          <w:szCs w:val="28"/>
          <w:rtl/>
        </w:rPr>
        <w:t xml:space="preserve">فقال أبو الحسن علیه السّلام:أ ما تخاف أن تنزل به نقمة فتصیبکم جمیعا،أ ما علمت بالذی کان من أصحاب موسی علیه السّلام،و کان أبوه من أصحاب فرعون،فلمّا لحقت خیل فرعون،موسی </w:t>
      </w:r>
      <w:r>
        <w:rPr>
          <w:rStyle w:val="FootnoteReference"/>
        </w:rPr>
        <w:footnoteReference w:id="74"/>
      </w:r>
      <w:r>
        <w:rPr>
          <w:rFonts w:ascii="IRNazanin" w:hAnsi="IRNazanin" w:eastAsia="IRNazanin" w:cs="IRNazanin"/>
          <w:lang w:bidi="fa-IR"/>
          <w:color w:val="111111"/>
          <w:sz w:val="28"/>
          <w:szCs w:val="28"/>
          <w:rtl/>
        </w:rPr>
        <w:t xml:space="preserve">،تخلّف عنه لیعظ أباه،فیلحقه بموسی،فمضی أبوه،و هو یراغمه </w:t>
      </w:r>
      <w:r>
        <w:rPr>
          <w:rStyle w:val="FootnoteReference"/>
        </w:rPr>
        <w:footnoteReference w:id="75"/>
      </w:r>
      <w:r>
        <w:rPr>
          <w:rFonts w:ascii="IRNazanin" w:hAnsi="IRNazanin" w:eastAsia="IRNazanin" w:cs="IRNazanin"/>
          <w:lang w:bidi="fa-IR"/>
          <w:color w:val="111111"/>
          <w:sz w:val="28"/>
          <w:szCs w:val="28"/>
          <w:rtl/>
        </w:rPr>
        <w:t xml:space="preserve">حتّی بلغا طرفا من البحر فغرقا جمیعا، فأتی موسی علیه السّلام الخبر.</w:t>
      </w:r>
    </w:p>
    <w:p>
      <w:pPr>
        <w:pStyle w:val="BookText"/>
      </w:pPr>
      <w:r>
        <w:rPr>
          <w:rFonts w:ascii="IRNazanin" w:hAnsi="IRNazanin" w:eastAsia="IRNazanin" w:cs="IRNazanin"/>
          <w:lang w:bidi="fa-IR"/>
          <w:color w:val="111111"/>
          <w:sz w:val="28"/>
          <w:szCs w:val="28"/>
          <w:rtl/>
        </w:rPr>
        <w:t xml:space="preserve">فقال علیه السّلام:هو فی رحمة اللّه،و لکنّ النقمة إذا نزلت لم یکن لها عمّن قارب المذنب دفاع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(754)3-ابن شعبة الحرّانیّ رحمه اللّه:و قال علیه السّلام:من جمع لک ودّه و رأیه، فاجمع له طاعتک </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2" w:name="pg10504_83336"/>
    <w:bookmarkEnd w:id="22"/>
    <w:p>
      <w:pPr>
        <w:pStyle w:val="BookText"/>
      </w:pPr>
      <w:r>
        <w:rPr>
          <w:rFonts w:ascii="IRNazanin" w:hAnsi="IRNazanin" w:eastAsia="IRNazanin" w:cs="IRNazanin"/>
          <w:lang w:bidi="fa-IR"/>
          <w:color w:val="111111"/>
          <w:sz w:val="28"/>
          <w:szCs w:val="28"/>
          <w:rtl/>
        </w:rPr>
        <w:t xml:space="preserve">(755)4-الحلوانیّ رحمه اللّه:و قال[أبو الحسن الهادی علیه السّلام]:الأخلاق تتصفّحها </w:t>
      </w:r>
      <w:r>
        <w:rPr>
          <w:rStyle w:val="FootnoteReference"/>
        </w:rPr>
        <w:footnoteReference w:id="78"/>
      </w:r>
      <w:r>
        <w:rPr>
          <w:rFonts w:ascii="Amiri" w:hAnsi="Amiri" w:eastAsia="Amiri" w:cs="Amiri"/>
          <w:lang w:bidi="ar-SA"/>
          <w:color w:val="111111"/>
          <w:sz w:val="28"/>
          <w:szCs w:val="28"/>
          <w:rtl/>
        </w:rPr>
        <w:t xml:space="preserve">المجالسة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5"/>
      </w:pPr>
      <w:bookmarkStart w:id="271" w:name="_Toc61"/>
      <w:r>
        <w:t>الثانیة-الأخوّة و کسب الحلال:</w:t>
      </w:r>
      <w:bookmarkEnd w:id="271"/>
    </w:p>
    <w:p>
      <w:pPr>
        <w:pStyle w:val="BookText"/>
      </w:pPr>
      <w:r>
        <w:rPr>
          <w:rFonts w:ascii="IRNazanin" w:hAnsi="IRNazanin" w:eastAsia="IRNazanin" w:cs="IRNazanin"/>
          <w:lang w:bidi="fa-IR"/>
          <w:color w:val="111111"/>
          <w:sz w:val="28"/>
          <w:szCs w:val="28"/>
          <w:rtl/>
        </w:rPr>
        <w:t xml:space="preserve">(756)1-السیّد ابن طاوس رحمه اللّه:روینا من کتاب مسائل الرجال لمولانا أبی الحسن علیّ بن محمّد الهادی علیه السّلام قال محمّد بن الحسن قال محمّد بن هارون الجلاّب،قلت له:روینا عن آبائک:أنّه یأتی علی الناس زمان لا یکون شیء أعزّ من أخ أنیس أو کسب درهم من حلال.</w:t>
      </w:r>
    </w:p>
    <w:p>
      <w:pPr>
        <w:pStyle w:val="BookText"/>
      </w:pPr>
      <w:r>
        <w:rPr>
          <w:rFonts w:ascii="IRNazanin" w:hAnsi="IRNazanin" w:eastAsia="IRNazanin" w:cs="IRNazanin"/>
          <w:lang w:bidi="fa-IR"/>
          <w:color w:val="111111"/>
          <w:sz w:val="28"/>
          <w:szCs w:val="28"/>
          <w:rtl/>
        </w:rPr>
        <w:t xml:space="preserve">فقال لی:یا أبا محمّد!إنّ العزیز موجود و لکنّک فی زمان لیس فیه شیء أعسر من درهم حلال،أو أخ فی اللّه عزّ و جلّ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5"/>
      </w:pPr>
      <w:bookmarkStart w:id="272" w:name="_Toc62"/>
      <w:r>
        <w:t>الثالثة-حسن الظنّ و سوء الظنّ:</w:t>
      </w:r>
      <w:bookmarkEnd w:id="272"/>
    </w:p>
    <w:p>
      <w:pPr>
        <w:pStyle w:val="BookText"/>
      </w:pPr>
      <w:r>
        <w:rPr>
          <w:rFonts w:ascii="IRNazanin" w:hAnsi="IRNazanin" w:eastAsia="IRNazanin" w:cs="IRNazanin"/>
          <w:lang w:bidi="fa-IR"/>
          <w:color w:val="111111"/>
          <w:sz w:val="28"/>
          <w:szCs w:val="28"/>
          <w:rtl/>
        </w:rPr>
        <w:t xml:space="preserve">(757)1-الحلوانیّ رحمه اللّه:و قال[أبو الحسن الهادی]علیه السّلام:إذا کان زمان، العدل فیه أغلب[من الجور]،فحرام أن تظنّ بأحد سوءا حتّی تعلم ذلک منه.</w:t>
      </w:r>
    </w:p>
    <w:p>
      <w:pPr>
        <w:pStyle w:val="BookText"/>
      </w:pPr>
      <w:r>
        <w:rPr>
          <w:rFonts w:ascii="IRNazanin" w:hAnsi="IRNazanin" w:eastAsia="IRNazanin" w:cs="IRNazanin"/>
          <w:lang w:bidi="fa-IR"/>
          <w:color w:val="111111"/>
          <w:sz w:val="28"/>
          <w:szCs w:val="28"/>
          <w:rtl/>
        </w:rPr>
        <w:t xml:space="preserve">و إذا کان زمان،الجور فیه أغلب من العدل،فلیس لأحد أن یظنّ بأحد خیرا حتّی یبدو ذلک منه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عنه الأنوار البهیّة :287،س4،و دعیان الشیعة :39/2، س5،و البحار :370/75،ضمن ح4.</w:t>
      </w:r>
    </w:p>
    <w:p>
      <w:pPr>
        <w:pStyle w:val="BookText"/>
      </w:pPr>
      <w:r>
        <w:rPr>
          <w:rFonts w:ascii="Amiri" w:hAnsi="Amiri" w:eastAsia="Amiri" w:cs="Amiri"/>
          <w:lang w:bidi="ar-SA"/>
          <w:color w:val="111111"/>
          <w:sz w:val="28"/>
          <w:szCs w:val="28"/>
          <w:rtl/>
        </w:rPr>
        <w:t xml:space="preserve">الدرة الباهرة :42،س9.</w:t>
      </w:r>
    </w:p>
    <w:p>
      <w:pPr>
        <w:pStyle w:val="BookText"/>
      </w:pPr>
      <w:r>
        <w:rPr>
          <w:rFonts w:ascii="IRNazanin" w:hAnsi="IRNazanin" w:eastAsia="IRNazanin" w:cs="IRNazanin"/>
          <w:lang w:bidi="fa-IR"/>
          <w:color w:val="111111"/>
          <w:sz w:val="28"/>
          <w:szCs w:val="28"/>
          <w:rtl/>
        </w:rPr>
        <w:t xml:space="preserve">عنه البحار :197/72،ح17،92/85،17،ح56، ومستدرک الوسائل :145/9،ح10504.</w:t>
      </w:r>
    </w:p>
    <w:p>
      <w:pPr>
        <w:pStyle w:val="BookText"/>
      </w:pPr>
      <w:r>
        <w:rPr>
          <w:rFonts w:ascii="IRNazanin" w:hAnsi="IRNazanin" w:eastAsia="IRNazanin" w:cs="IRNazanin"/>
          <w:lang w:bidi="fa-IR"/>
          <w:color w:val="111111"/>
          <w:sz w:val="28"/>
          <w:szCs w:val="28"/>
          <w:rtl/>
        </w:rPr>
        <w:t xml:space="preserve">الکافی :298/5،ح2، و فیه :سهل بن زیاد ، عن محمد بن الحسن بن شمون ،عن محمد بن هارون الجلاب ،قطعة منه. عنه الوسائل الشیعة :87/19،ح 24216.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3" w:name="pg10504_83337"/>
    <w:bookmarkEnd w:id="23"/>
    <w:p>
      <w:pPr>
        <w:pStyle w:val="Heading5"/>
      </w:pPr>
      <w:bookmarkStart w:id="273" w:name="_Toc63"/>
      <w:r>
        <w:t>الرابعة-قبول نصح الغیر:</w:t>
      </w:r>
      <w:bookmarkEnd w:id="273"/>
    </w:p>
    <w:p>
      <w:pPr>
        <w:pStyle w:val="BookText"/>
      </w:pPr>
      <w:r>
        <w:rPr>
          <w:rFonts w:ascii="IRNazanin" w:hAnsi="IRNazanin" w:eastAsia="IRNazanin" w:cs="IRNazanin"/>
          <w:lang w:bidi="fa-IR"/>
          <w:color w:val="111111"/>
          <w:sz w:val="28"/>
          <w:szCs w:val="28"/>
          <w:rtl/>
        </w:rPr>
        <w:t xml:space="preserve">1-ابن إدریس الحلّی رحمه اللّه:...أیّوب بن نوح قال:کتب[یعنی علیّ بن محمّد علیهما السّلام]إلی بعض أصحابنا:عاتب فلانا و قل له:إنّ اللّه إذا أراد بعبد خیرا إذا عوتب قبل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5"/>
      </w:pPr>
      <w:bookmarkStart w:id="274" w:name="_Toc64"/>
      <w:r>
        <w:t>الخامسة-اغتنام الفرصة:</w:t>
      </w:r>
      <w:bookmarkEnd w:id="274"/>
    </w:p>
    <w:p>
      <w:pPr>
        <w:pStyle w:val="BookText"/>
      </w:pPr>
      <w:r>
        <w:rPr>
          <w:rFonts w:ascii="IRNazanin" w:hAnsi="IRNazanin" w:eastAsia="IRNazanin" w:cs="IRNazanin"/>
          <w:lang w:bidi="fa-IR"/>
          <w:color w:val="111111"/>
          <w:sz w:val="28"/>
          <w:szCs w:val="28"/>
          <w:rtl/>
        </w:rPr>
        <w:t xml:space="preserve">(758)1-الحلوانیّ رحمه اللّه:قال:و سألته عن الحزم،فقال [أبو الحسن الهادی]علیه السّلام:هو أن تنتظر </w:t>
      </w:r>
      <w:r>
        <w:rPr>
          <w:rStyle w:val="FootnoteReference"/>
        </w:rPr>
        <w:footnoteReference w:id="83"/>
      </w:r>
      <w:r>
        <w:rPr>
          <w:rFonts w:ascii="IRNazanin" w:hAnsi="IRNazanin" w:eastAsia="IRNazanin" w:cs="IRNazanin"/>
          <w:lang w:bidi="fa-IR"/>
          <w:color w:val="111111"/>
          <w:sz w:val="28"/>
          <w:szCs w:val="28"/>
          <w:rtl/>
        </w:rPr>
        <w:t xml:space="preserve">فرصتک،و تعاجل ما أمکنک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عنه مستدرک الوسائل :140/12،ح 13728.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75" w:name="_Toc65"/>
      <w:r>
        <w:t>السادسة-الحلم و السفه:</w:t>
      </w:r>
      <w:bookmarkEnd w:id="275"/>
    </w:p>
    <w:p>
      <w:pPr>
        <w:pStyle w:val="BookText"/>
      </w:pPr>
      <w:r>
        <w:rPr>
          <w:rFonts w:ascii="IRNazanin" w:hAnsi="IRNazanin" w:eastAsia="IRNazanin" w:cs="IRNazanin"/>
          <w:lang w:bidi="fa-IR"/>
          <w:color w:val="111111"/>
          <w:sz w:val="28"/>
          <w:szCs w:val="28"/>
          <w:rtl/>
        </w:rPr>
        <w:t xml:space="preserve">(759)1-ابن شعبة الحرّانیّ رحمه اللّه:و قال[أبو الحسن الهادی]علیه السّلام إنّ الظالم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4" w:name="pg10504_83338"/>
    <w:bookmarkEnd w:id="24"/>
    <w:p>
      <w:pPr>
        <w:pStyle w:val="BookText"/>
      </w:pPr>
      <w:r>
        <w:rPr>
          <w:rFonts w:ascii="IRNazanin" w:hAnsi="IRNazanin" w:eastAsia="IRNazanin" w:cs="IRNazanin"/>
          <w:lang w:bidi="fa-IR"/>
          <w:color w:val="111111"/>
          <w:sz w:val="28"/>
          <w:szCs w:val="28"/>
          <w:rtl/>
        </w:rPr>
        <w:t xml:space="preserve">الحالم یکاد أن یعفی علی ظلمه بحلمه؛و إنّ المحقّ السفیه یکاد أن یطفی نور حقّه بسفهه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(760)2-الحلوانیّ رحمه اللّه:و قال الغلابیّ:و سألته عن الحلم؟</w:t>
      </w:r>
    </w:p>
    <w:p>
      <w:pPr>
        <w:pStyle w:val="BookText"/>
      </w:pPr>
      <w:r>
        <w:rPr>
          <w:rFonts w:ascii="IRNazanin" w:hAnsi="IRNazanin" w:eastAsia="IRNazanin" w:cs="IRNazanin"/>
          <w:lang w:bidi="fa-IR"/>
          <w:color w:val="111111"/>
          <w:sz w:val="28"/>
          <w:szCs w:val="28"/>
          <w:rtl/>
        </w:rPr>
        <w:t xml:space="preserve">فقال علیه السّلام:هو أن تملک نفسک،و تکظم غیظک،و لا یکون ذلک إلاّ مع القدرة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5"/>
      </w:pPr>
      <w:bookmarkStart w:id="276" w:name="_Toc66"/>
      <w:r>
        <w:t>السابعة-حسن التدبیر فی المنع و العطاء:</w:t>
      </w:r>
      <w:bookmarkEnd w:id="276"/>
    </w:p>
    <w:p>
      <w:pPr>
        <w:pStyle w:val="BookText"/>
      </w:pPr>
      <w:r>
        <w:rPr>
          <w:rFonts w:ascii="IRNazanin" w:hAnsi="IRNazanin" w:eastAsia="IRNazanin" w:cs="IRNazanin"/>
          <w:lang w:bidi="fa-IR"/>
          <w:color w:val="111111"/>
          <w:sz w:val="28"/>
          <w:szCs w:val="28"/>
          <w:rtl/>
        </w:rPr>
        <w:t xml:space="preserve">(761)1-الحلوانیّ رحمه اللّه:و قال[أبو الحسن الهادی]علیه السّلام:من لم یحسن أن یمنع،لم یحسن أن یعطی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Heading5"/>
      </w:pPr>
      <w:bookmarkStart w:id="277" w:name="_Toc67"/>
      <w:r>
        <w:t>الثامنة-الثناء:</w:t>
      </w:r>
      <w:bookmarkEnd w:id="277"/>
    </w:p>
    <w:p>
      <w:pPr>
        <w:pStyle w:val="BookText"/>
      </w:pPr>
      <w:r>
        <w:rPr>
          <w:rFonts w:ascii="IRNazanin" w:hAnsi="IRNazanin" w:eastAsia="IRNazanin" w:cs="IRNazanin"/>
          <w:lang w:bidi="fa-IR"/>
          <w:color w:val="111111"/>
          <w:sz w:val="28"/>
          <w:szCs w:val="28"/>
          <w:rtl/>
        </w:rPr>
        <w:t xml:space="preserve">(762)1-الحلوانیّ رحمه اللّه:و قال[أبو الحسن الهادی]علیه السّلام-ممّا رواه الغلابیّ-:الثناء الغلبة علی الأدب،و رعایة الحسب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Heading5"/>
      </w:pPr>
      <w:bookmarkStart w:id="278" w:name="_Toc68"/>
      <w:r>
        <w:t>التاسعة-التملّق:</w:t>
      </w:r>
      <w:bookmarkEnd w:id="278"/>
    </w:p>
    <w:p>
      <w:pPr>
        <w:pStyle w:val="BookText"/>
      </w:pPr>
      <w:r>
        <w:rPr>
          <w:rFonts w:ascii="IRNazanin" w:hAnsi="IRNazanin" w:eastAsia="IRNazanin" w:cs="IRNazanin"/>
          <w:lang w:bidi="fa-IR"/>
          <w:color w:val="111111"/>
          <w:sz w:val="28"/>
          <w:szCs w:val="28"/>
          <w:rtl/>
        </w:rPr>
        <w:t xml:space="preserve">(763)1-الحلوانیّ رحمه اللّه:و قال[أبو الحسن الهادی]علیه السّلام لبعض الثقات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5" w:name="pg10504_83339"/>
    <w:bookmarkEnd w:id="25"/>
    <w:p>
      <w:pPr>
        <w:pStyle w:val="BookText"/>
      </w:pPr>
      <w:r>
        <w:rPr>
          <w:rFonts w:ascii="IRNazanin" w:hAnsi="IRNazanin" w:eastAsia="IRNazanin" w:cs="IRNazanin"/>
          <w:lang w:bidi="fa-IR"/>
          <w:color w:val="111111"/>
          <w:sz w:val="28"/>
          <w:szCs w:val="28"/>
          <w:rtl/>
        </w:rPr>
        <w:t xml:space="preserve">عنده-و قد أکثر من تقریظه-:أوک </w:t>
      </w:r>
      <w:r>
        <w:rPr>
          <w:rStyle w:val="FootnoteReference"/>
        </w:rPr>
        <w:footnoteReference w:id="89"/>
      </w:r>
      <w:r>
        <w:rPr>
          <w:rFonts w:ascii="IRNazanin" w:hAnsi="IRNazanin" w:eastAsia="IRNazanin" w:cs="IRNazanin"/>
          <w:lang w:bidi="fa-IR"/>
          <w:color w:val="111111"/>
          <w:sz w:val="28"/>
          <w:szCs w:val="28"/>
          <w:rtl/>
        </w:rPr>
        <w:t xml:space="preserve">علی ما فی شفتک </w:t>
      </w:r>
      <w:r>
        <w:rPr>
          <w:rStyle w:val="FootnoteReference"/>
        </w:rPr>
        <w:footnoteReference w:id="90"/>
      </w:r>
      <w:r>
        <w:rPr>
          <w:rFonts w:ascii="IRNazanin" w:hAnsi="IRNazanin" w:eastAsia="IRNazanin" w:cs="IRNazanin"/>
          <w:lang w:bidi="fa-IR"/>
          <w:color w:val="111111"/>
          <w:sz w:val="28"/>
          <w:szCs w:val="28"/>
          <w:rtl/>
        </w:rPr>
        <w:t xml:space="preserve">،فإنّ کثرة الملق </w:t>
      </w:r>
      <w:r>
        <w:rPr>
          <w:rStyle w:val="FootnoteReference"/>
        </w:rPr>
        <w:footnoteReference w:id="91"/>
      </w:r>
      <w:r>
        <w:rPr>
          <w:rFonts w:ascii="IRNazanin" w:hAnsi="IRNazanin" w:eastAsia="IRNazanin" w:cs="IRNazanin"/>
          <w:lang w:bidi="fa-IR"/>
          <w:color w:val="111111"/>
          <w:sz w:val="28"/>
          <w:szCs w:val="28"/>
          <w:rtl/>
        </w:rPr>
        <w:t xml:space="preserve">تهجم علی الظنة،و إذا حللت من أخیک فی[محلّ]الثقة، فاعدل عن الملق إلی حسن النیّة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5"/>
      </w:pPr>
      <w:bookmarkStart w:id="279" w:name="_Toc69"/>
      <w:r>
        <w:t>العاشرة-الغلوّ و الخوض فیه:</w:t>
      </w:r>
      <w:bookmarkEnd w:id="279"/>
    </w:p>
    <w:p>
      <w:pPr>
        <w:pStyle w:val="BookText"/>
      </w:pPr>
      <w:r>
        <w:rPr>
          <w:rFonts w:ascii="IRNazanin" w:hAnsi="IRNazanin" w:eastAsia="IRNazanin" w:cs="IRNazanin"/>
          <w:lang w:bidi="fa-IR"/>
          <w:color w:val="111111"/>
          <w:sz w:val="28"/>
          <w:szCs w:val="28"/>
          <w:rtl/>
        </w:rPr>
        <w:t xml:space="preserve">1-أبو عمرو الکشّیّ رحمه اللّه:...موسی قال:کتب عروة إلی أبی الحسن علیه السّلام فی أمر فارس بن حاتم.فکتب علیه السّلام:کذّبوه و هتّکوه!...فهو کاذب فی جمیع ما یدّعی و یصف،و لکن صونوا أنفسکم عن الخوض و الکلام فی ذلک، و توقّوا مشاورته...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5"/>
      </w:pPr>
      <w:bookmarkStart w:id="280" w:name="_Toc70"/>
      <w:r>
        <w:t>الحادیة عشرة-طلب الحقّ:</w:t>
      </w:r>
      <w:bookmarkEnd w:id="280"/>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السّلام:...فمن مات علی طلب الحقّ و لم یدرک کما له فهو علی خیر... </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6" w:name="pg10504_83340"/>
    <w:bookmarkEnd w:id="26"/>
    <w:p>
      <w:pPr>
        <w:pStyle w:val="Heading5"/>
      </w:pPr>
      <w:bookmarkStart w:id="281" w:name="_Toc71"/>
      <w:r>
        <w:t>الثانیة عشرة-التقیّة و قضاء حقوق الإخوان:</w:t>
      </w:r>
      <w:bookmarkEnd w:id="281"/>
    </w:p>
    <w:p>
      <w:pPr>
        <w:pStyle w:val="BookText"/>
      </w:pPr>
      <w:r>
        <w:rPr>
          <w:rFonts w:ascii="IRNazanin" w:hAnsi="IRNazanin" w:eastAsia="IRNazanin" w:cs="IRNazanin"/>
          <w:lang w:bidi="fa-IR"/>
          <w:color w:val="111111"/>
          <w:sz w:val="28"/>
          <w:szCs w:val="28"/>
          <w:rtl/>
        </w:rPr>
        <w:t xml:space="preserve">(764)1-الإمام العسکریّ علیه السّلام:قیل لعلیّ بن محمّد علیهما السّلام من أکمل الناس [فی]خصال الخیر؟</w:t>
      </w:r>
    </w:p>
    <w:p>
      <w:pPr>
        <w:pStyle w:val="BookText"/>
      </w:pPr>
      <w:r>
        <w:rPr>
          <w:rFonts w:ascii="IRNazanin" w:hAnsi="IRNazanin" w:eastAsia="IRNazanin" w:cs="IRNazanin"/>
          <w:lang w:bidi="fa-IR"/>
          <w:color w:val="111111"/>
          <w:sz w:val="28"/>
          <w:szCs w:val="28"/>
          <w:rtl/>
        </w:rPr>
        <w:t xml:space="preserve">قال:أعملهم بالتقیّة،و أقضاهم لحقوق إخوانه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5"/>
      </w:pPr>
      <w:bookmarkStart w:id="282" w:name="_Toc72"/>
      <w:r>
        <w:t>الثالثة عشرة-کفّارة عمل السلطان:</w:t>
      </w:r>
      <w:bookmarkEnd w:id="282"/>
    </w:p>
    <w:p>
      <w:pPr>
        <w:pStyle w:val="BookText"/>
      </w:pPr>
      <w:r>
        <w:rPr>
          <w:rFonts w:ascii="IRNazanin" w:hAnsi="IRNazanin" w:eastAsia="IRNazanin" w:cs="IRNazanin"/>
          <w:lang w:bidi="fa-IR"/>
          <w:color w:val="111111"/>
          <w:sz w:val="28"/>
          <w:szCs w:val="28"/>
          <w:rtl/>
        </w:rPr>
        <w:t xml:space="preserve">(765)1-أبو الفضل علیّ الطبرسیّ رحمه اللّه:عن علیّ بن زید،عن أبی الحسن صاحب العسکر[علیه السّلام]قال:کفّارة عمل السلطان قضاء حوائج الإخوان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5"/>
      </w:pPr>
      <w:bookmarkStart w:id="283" w:name="_Toc73"/>
      <w:r>
        <w:t>الرابعة عشرة-موعظته علیه السّلام لوکلائه فی المعاشرة بینهم و بین الناس:</w:t>
      </w:r>
      <w:bookmarkEnd w:id="283"/>
    </w:p>
    <w:p>
      <w:pPr>
        <w:pStyle w:val="BookText"/>
      </w:pPr>
      <w:r>
        <w:rPr>
          <w:rFonts w:ascii="IRNazanin" w:hAnsi="IRNazanin" w:eastAsia="IRNazanin" w:cs="IRNazanin"/>
          <w:lang w:bidi="fa-IR"/>
          <w:color w:val="111111"/>
          <w:sz w:val="28"/>
          <w:szCs w:val="28"/>
          <w:rtl/>
        </w:rPr>
        <w:t xml:space="preserve">1-أبو عمرو الکشّیّ رحمه اللّه:و فی کتاب آخر[لأبی الحسن الهادی علیه السّلام]:</w:t>
      </w:r>
    </w:p>
    <w:p>
      <w:pPr>
        <w:pStyle w:val="BookText"/>
      </w:pPr>
      <w:r>
        <w:rPr>
          <w:rFonts w:ascii="IRNazanin" w:hAnsi="IRNazanin" w:eastAsia="IRNazanin" w:cs="IRNazanin"/>
          <w:lang w:bidi="fa-IR"/>
          <w:color w:val="111111"/>
          <w:sz w:val="28"/>
          <w:szCs w:val="28"/>
          <w:rtl/>
        </w:rPr>
        <w:t xml:space="preserve">و أنا آمرک یا أیّوب بن نوح!أن تقطع الإکثار بینک و بین أبی علیّ،و أن یلزم کلّ واحد منکما ما وکّل به،و أمر بالقیام فیه بأمر ناحیته،فإنّکم إذا انتهیتم إلی کلّ ما أمرتم به استغنیتم بذلک عن معاودتی.</w:t>
      </w:r>
    </w:p>
    <w:p>
      <w:pPr>
        <w:pStyle w:val="BookText"/>
      </w:pPr>
      <w:r>
        <w:rPr>
          <w:rFonts w:ascii="IRNazanin" w:hAnsi="IRNazanin" w:eastAsia="IRNazanin" w:cs="IRNazanin"/>
          <w:lang w:bidi="fa-IR"/>
          <w:color w:val="111111"/>
          <w:sz w:val="28"/>
          <w:szCs w:val="28"/>
          <w:rtl/>
        </w:rPr>
        <w:t xml:space="preserve">و آمرک یا أبا علی بمثل ما آمرک یا أیّوب!أن لا تقبل من أحد من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7" w:name="pg10504_83341"/>
    <w:bookmarkEnd w:id="27"/>
    <w:p>
      <w:pPr>
        <w:pStyle w:val="BookText"/>
      </w:pPr>
      <w:r>
        <w:rPr>
          <w:rFonts w:ascii="IRNazanin" w:hAnsi="IRNazanin" w:eastAsia="IRNazanin" w:cs="IRNazanin"/>
          <w:lang w:bidi="fa-IR"/>
          <w:color w:val="111111"/>
          <w:sz w:val="28"/>
          <w:szCs w:val="28"/>
          <w:rtl/>
        </w:rPr>
        <w:t xml:space="preserve">أهل بغداد و المدائن شیئا یحملونه،و لا تلی لهم استیذانا علیّ،و مر من أتاک بشیء من غیر أهل ناحیتک أن یصیّره إلی الموکّل بناحیته...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5"/>
      </w:pPr>
      <w:bookmarkStart w:id="284" w:name="_Toc74"/>
      <w:r>
        <w:t>الخامسة عشرة-إشهار من خان الإمام علیه السّلام:</w:t>
      </w:r>
      <w:bookmarkEnd w:id="284"/>
    </w:p>
    <w:p>
      <w:pPr>
        <w:pStyle w:val="BookText"/>
      </w:pPr>
      <w:r>
        <w:rPr>
          <w:rFonts w:ascii="IRNazanin" w:hAnsi="IRNazanin" w:eastAsia="IRNazanin" w:cs="IRNazanin"/>
          <w:lang w:bidi="fa-IR"/>
          <w:color w:val="111111"/>
          <w:sz w:val="28"/>
          <w:szCs w:val="28"/>
          <w:rtl/>
        </w:rPr>
        <w:t xml:space="preserve">1-أبو عمرو الکشّیّ رحمه اللّه:...محمّد بن عیسی بن عبید،أنّه کتب إلی أیّوب بن نوح یسأله عمّا خرج إلیه فی الملعون فارس بن حاتم فی جواب کتاب الجبلیّ علیّ بن عبید اللّه الدینوریّ.</w:t>
      </w:r>
    </w:p>
    <w:p>
      <w:pPr>
        <w:pStyle w:val="BookText"/>
      </w:pPr>
      <w:r>
        <w:rPr>
          <w:rFonts w:ascii="IRNazanin" w:hAnsi="IRNazanin" w:eastAsia="IRNazanin" w:cs="IRNazanin"/>
          <w:lang w:bidi="fa-IR"/>
          <w:color w:val="111111"/>
          <w:sz w:val="28"/>
          <w:szCs w:val="28"/>
          <w:rtl/>
        </w:rPr>
        <w:t xml:space="preserve">فکتب إلیه أیّوب:...و وجّه بتوقیع...فما أعظم ما اجتری علی اللّه عزّ و جلّ و علینا فی الکذب علینا،و اختیان أموال موالینا،و کفی به معاقبا و منتقما،فأشهر فعل فارس فی أصحابنا الجبلّیین و غیرهم من موالینا، و لا تتجاوز بذلک إلی غیرهم من المخالفین...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5"/>
      </w:pPr>
      <w:bookmarkStart w:id="285" w:name="_Toc75"/>
      <w:r>
        <w:t>السادسة عشرة-الصدقة:</w:t>
      </w:r>
      <w:bookmarkEnd w:id="285"/>
    </w:p>
    <w:p>
      <w:pPr>
        <w:pStyle w:val="BookText"/>
      </w:pPr>
      <w:r>
        <w:rPr>
          <w:rFonts w:ascii="IRNazanin" w:hAnsi="IRNazanin" w:eastAsia="IRNazanin" w:cs="IRNazanin"/>
          <w:lang w:bidi="fa-IR"/>
          <w:color w:val="111111"/>
          <w:sz w:val="28"/>
          <w:szCs w:val="28"/>
          <w:rtl/>
        </w:rPr>
        <w:t xml:space="preserve">1-الشیخ الطوسیّ رحمه اللّه:روی یعقوب بن یزید الکاتب الأنباریّ،عن أبی الحسن الثالث علیه السّلام قال:إذا کانت لک حاجة مهمّة،...تصدّق علی مسکین بما أمکن،... </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8" w:name="pg10504_83342"/>
    <w:bookmarkEnd w:id="28"/>
    <w:p>
      <w:pPr>
        <w:pStyle w:val="Heading5"/>
      </w:pPr>
      <w:bookmarkStart w:id="286" w:name="_Toc76"/>
      <w:r>
        <w:t>السابعة عشرة-التعجیل فی الأمور:</w:t>
      </w:r>
      <w:bookmarkEnd w:id="286"/>
    </w:p>
    <w:p>
      <w:pPr>
        <w:pStyle w:val="BookText"/>
      </w:pPr>
      <w:r>
        <w:rPr>
          <w:rFonts w:ascii="IRNazanin" w:hAnsi="IRNazanin" w:eastAsia="IRNazanin" w:cs="IRNazanin"/>
          <w:lang w:bidi="fa-IR"/>
          <w:color w:val="111111"/>
          <w:sz w:val="28"/>
          <w:szCs w:val="28"/>
          <w:rtl/>
        </w:rPr>
        <w:t xml:space="preserve">(766)1-الحلوانیّ رحمه اللّه:و قال[أبو الحسن الهادی]علیه السّلام:من أقبل مع أمر، ولّی مع انقضائه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5"/>
      </w:pPr>
      <w:bookmarkStart w:id="287" w:name="_Toc77"/>
      <w:r>
        <w:t>الثامنة عشرة-زینة المرء:</w:t>
      </w:r>
      <w:bookmarkEnd w:id="287"/>
    </w:p>
    <w:p>
      <w:pPr>
        <w:pStyle w:val="BookText"/>
      </w:pPr>
      <w:r>
        <w:rPr>
          <w:rFonts w:ascii="IRNazanin" w:hAnsi="IRNazanin" w:eastAsia="IRNazanin" w:cs="IRNazanin"/>
          <w:lang w:bidi="fa-IR"/>
          <w:color w:val="111111"/>
          <w:sz w:val="28"/>
          <w:szCs w:val="28"/>
          <w:rtl/>
        </w:rPr>
        <w:t xml:space="preserve">1-محمّد بن یعقوب الکلینیّ رحمه اللّه:...قال أبو الحسن علیه السّلام:...ثلاثة من المروءة:فراهة الدابّة،و حسن وجه المملوک،و الفرس السریّ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5"/>
      </w:pPr>
      <w:bookmarkStart w:id="288" w:name="_Toc78"/>
      <w:r>
        <w:t>التاسعة عشرة-الصبر و الجزع علی المصیبة:</w:t>
      </w:r>
      <w:bookmarkEnd w:id="288"/>
    </w:p>
    <w:p>
      <w:pPr>
        <w:pStyle w:val="BookText"/>
      </w:pPr>
      <w:r>
        <w:rPr>
          <w:rFonts w:ascii="IRNazanin" w:hAnsi="IRNazanin" w:eastAsia="IRNazanin" w:cs="IRNazanin"/>
          <w:lang w:bidi="fa-IR"/>
          <w:color w:val="111111"/>
          <w:sz w:val="28"/>
          <w:szCs w:val="28"/>
          <w:rtl/>
        </w:rPr>
        <w:t xml:space="preserve">(767)1-الحلوانیّ رحمه اللّه:و قال[أبو الحسن الهادی]علیه السّلام:المصیبة للصابر واحدة،و للجازع اثنتان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أعیان الشیعة :39/2،س32،عن الدرة الباهرة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9" w:name="pg10504_83343"/>
    <w:bookmarkEnd w:id="29"/>
    <w:p>
      <w:pPr>
        <w:pStyle w:val="Heading5"/>
      </w:pPr>
      <w:bookmarkStart w:id="289" w:name="_Toc79"/>
      <w:r>
        <w:t>العشرون-ذمّ الأیّام:</w:t>
      </w:r>
      <w:bookmarkEnd w:id="289"/>
    </w:p>
    <w:p>
      <w:pPr>
        <w:pStyle w:val="BookText"/>
      </w:pPr>
      <w:r>
        <w:rPr>
          <w:rFonts w:ascii="IRNazanin" w:hAnsi="IRNazanin" w:eastAsia="IRNazanin" w:cs="IRNazanin"/>
          <w:lang w:bidi="fa-IR"/>
          <w:color w:val="111111"/>
          <w:sz w:val="28"/>
          <w:szCs w:val="28"/>
          <w:rtl/>
        </w:rPr>
        <w:t xml:space="preserve">(768)1-ابن شعبة الحرّانیّ رحمه اللّه:قال الحسن بن مسعود،دخلت علی أبی الحسن علیّ بن محمّد علیهما السّلام،و قد نکبت إصبعی.و تلقّانی راکب و صدم کتفی،و دخلت فی زحمة،فخرّقوا علیّ بعض ثیابی،فقلت:کفانی اللّه شرّک من یوم،فما أیشمک.فقال علیه السّلام لی:یا حسن!هذا و أنت تغشانا ترمی بذنبک من لا ذنب له.</w:t>
      </w:r>
    </w:p>
    <w:p>
      <w:pPr>
        <w:pStyle w:val="BookText"/>
      </w:pPr>
      <w:r>
        <w:rPr>
          <w:rFonts w:ascii="IRNazanin" w:hAnsi="IRNazanin" w:eastAsia="IRNazanin" w:cs="IRNazanin"/>
          <w:lang w:bidi="fa-IR"/>
          <w:color w:val="111111"/>
          <w:sz w:val="28"/>
          <w:szCs w:val="28"/>
          <w:rtl/>
        </w:rPr>
        <w:t xml:space="preserve">قال الحسن:فأثاب إلیّ عقلی و تبیّنت خطائی.فقلت:یا مولای! أستغفر اللّه.</w:t>
      </w:r>
    </w:p>
    <w:p>
      <w:pPr>
        <w:pStyle w:val="BookText"/>
      </w:pPr>
      <w:r>
        <w:rPr>
          <w:rFonts w:ascii="IRNazanin" w:hAnsi="IRNazanin" w:eastAsia="IRNazanin" w:cs="IRNazanin"/>
          <w:lang w:bidi="fa-IR"/>
          <w:color w:val="111111"/>
          <w:sz w:val="28"/>
          <w:szCs w:val="28"/>
          <w:rtl/>
        </w:rPr>
        <w:t xml:space="preserve">فقال:یا حسن!ما ذنب الأیّام حتّی صرتم تتشأّمون بها إذا جوزیتم بأعمالکم فیها.قال الحسن:أنا أستغفر اللّه أبدا و هی توبتی یا ابن رسول اللّه!</w:t>
      </w:r>
    </w:p>
    <w:p>
      <w:pPr>
        <w:pStyle w:val="BookText"/>
      </w:pPr>
      <w:r>
        <w:rPr>
          <w:rFonts w:ascii="IRNazanin" w:hAnsi="IRNazanin" w:eastAsia="IRNazanin" w:cs="IRNazanin"/>
          <w:lang w:bidi="fa-IR"/>
          <w:color w:val="111111"/>
          <w:sz w:val="28"/>
          <w:szCs w:val="28"/>
          <w:rtl/>
        </w:rPr>
        <w:t xml:space="preserve">قال علیه السّلام:و اللّه!ما ینفعکم و لکن اللّه یعاقبکم بذمّها علی ما لا ذمّ علیها فیه،أ ما علمت یا حسن إنّ اللّه هو المثیب و المعاقب،و المجازی بالأعمال عاجلا و آجلا؟</w:t>
      </w:r>
    </w:p>
    <w:p>
      <w:pPr>
        <w:pStyle w:val="BookText"/>
      </w:pPr>
      <w:r>
        <w:rPr>
          <w:rFonts w:ascii="IRNazanin" w:hAnsi="IRNazanin" w:eastAsia="IRNazanin" w:cs="IRNazanin"/>
          <w:lang w:bidi="fa-IR"/>
          <w:color w:val="111111"/>
          <w:sz w:val="28"/>
          <w:szCs w:val="28"/>
          <w:rtl/>
        </w:rPr>
        <w:t xml:space="preserve">قلت:بلی،یا مولای!قال علیه السّلام:لا تعد و لا تجعل للأیّام صنعا فی حکم اللّه.قال الحسن:بلی،یا مولای!. </w:t>
      </w:r>
      <w:r>
        <w:rPr>
          <w:rStyle w:val="FootnoteReference"/>
        </w:rPr>
        <w:footnoteReference w:id="103"/>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0" w:name="pg10504_83344"/>
    <w:bookmarkEnd w:id="30"/>
    <w:p>
      <w:pPr>
        <w:pStyle w:val="Heading5"/>
      </w:pPr>
      <w:bookmarkStart w:id="290" w:name="_Toc80"/>
      <w:r>
        <w:t>الحادیة و العشرون-اتّخاذ خاتم العقیق و الفیروزج فی السفر:</w:t>
      </w:r>
      <w:bookmarkEnd w:id="290"/>
    </w:p>
    <w:p>
      <w:pPr>
        <w:pStyle w:val="BookText"/>
      </w:pPr>
      <w:r>
        <w:rPr>
          <w:rFonts w:ascii="IRNazanin" w:hAnsi="IRNazanin" w:eastAsia="IRNazanin" w:cs="IRNazanin"/>
          <w:lang w:bidi="fa-IR"/>
          <w:color w:val="111111"/>
          <w:sz w:val="28"/>
          <w:szCs w:val="28"/>
          <w:rtl/>
        </w:rPr>
        <w:t xml:space="preserve">1-السیّد ابن طاوس رحمه اللّه:عن أبی محمّد القاسم بن العلاء المدائنیّ قال:</w:t>
      </w:r>
    </w:p>
    <w:p>
      <w:pPr>
        <w:pStyle w:val="BookText"/>
      </w:pPr>
      <w:r>
        <w:rPr>
          <w:rFonts w:ascii="IRNazanin" w:hAnsi="IRNazanin" w:eastAsia="IRNazanin" w:cs="IRNazanin"/>
          <w:lang w:bidi="fa-IR"/>
          <w:color w:val="111111"/>
          <w:sz w:val="28"/>
          <w:szCs w:val="28"/>
          <w:rtl/>
        </w:rPr>
        <w:t xml:space="preserve">حدّثنی خادم لعلیّ بن محمّد علیهما السّلام قال:استأذنته فی الزیارة إلی طوس.</w:t>
      </w:r>
    </w:p>
    <w:p>
      <w:pPr>
        <w:pStyle w:val="BookText"/>
      </w:pPr>
      <w:r>
        <w:rPr>
          <w:rFonts w:ascii="IRNazanin" w:hAnsi="IRNazanin" w:eastAsia="IRNazanin" w:cs="IRNazanin"/>
          <w:lang w:bidi="fa-IR"/>
          <w:color w:val="111111"/>
          <w:sz w:val="28"/>
          <w:szCs w:val="28"/>
          <w:rtl/>
        </w:rPr>
        <w:t xml:space="preserve">فقال لی:یکون معک خاتم فصّه عقیق أصفر،...فإنّه أمان من القطع،و أتمّ للسلامة،و أصون لدینک...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5"/>
      </w:pPr>
      <w:bookmarkStart w:id="291" w:name="_Toc81"/>
      <w:r>
        <w:t>الثانیة و العشرون-السفر فی یوم الاثنین:</w:t>
      </w:r>
      <w:bookmarkEnd w:id="291"/>
    </w:p>
    <w:p>
      <w:pPr>
        <w:pStyle w:val="BookText"/>
      </w:pPr>
      <w:r>
        <w:rPr>
          <w:rFonts w:ascii="IRNazanin" w:hAnsi="IRNazanin" w:eastAsia="IRNazanin" w:cs="IRNazanin"/>
          <w:lang w:bidi="fa-IR"/>
          <w:color w:val="111111"/>
          <w:sz w:val="28"/>
          <w:szCs w:val="28"/>
          <w:rtl/>
        </w:rPr>
        <w:t xml:space="preserve">(769)1-الشیخ الطوسیّ رحمه اللّه:أخبرنا محمّد بن محمّد قال:أخبرنا جعفر ابن محمّد،عن أبیه،عن سعد بن عبد اللّه،عن علیّ بن عمر العطّار قال:</w:t>
      </w:r>
    </w:p>
    <w:p>
      <w:pPr>
        <w:pStyle w:val="BookText"/>
      </w:pPr>
      <w:r>
        <w:rPr>
          <w:rFonts w:ascii="IRNazanin" w:hAnsi="IRNazanin" w:eastAsia="IRNazanin" w:cs="IRNazanin"/>
          <w:lang w:bidi="fa-IR"/>
          <w:color w:val="111111"/>
          <w:sz w:val="28"/>
          <w:szCs w:val="28"/>
          <w:rtl/>
        </w:rPr>
        <w:t xml:space="preserve">دخلت علی أبی الحسن العسکریّ علیه السّلام یوم الثلاثاء فقال:لم أرک أمس؟ قلت:کرهت الحرکة فی یوم الاثنین.قال:یا علیّ!من أحبّ أن یقیه اللّه شرّ یوم الاثنین فلیقرأ فی أوّل رکعة من صلاة الغداة هَلْ أَتی عَلَی الْإِنْسانِ </w:t>
      </w:r>
      <w:r>
        <w:rPr>
          <w:rStyle w:val="FootnoteReference"/>
        </w:rPr>
        <w:footnoteReference w:id="105"/>
      </w:r>
      <w:r>
        <w:rPr>
          <w:rFonts w:ascii="Amiri" w:hAnsi="Amiri" w:eastAsia="Amiri" w:cs="Amiri"/>
          <w:lang w:bidi="ar-SA"/>
          <w:color w:val="111111"/>
          <w:sz w:val="28"/>
          <w:szCs w:val="28"/>
          <w:rtl/>
        </w:rPr>
        <w:t xml:space="preserve">ثمّ قرأ أبو الحسن علیه السّلام: فَوَقاهُمُ اللّهُ شَرَّ ذلِکَ الْیَوْمِ وَ لَقّاهُمْ نَضْرَةً وَ سُرُوراً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1" w:name="pg10504_83345"/>
    <w:bookmarkEnd w:id="31"/>
    <w:p>
      <w:pPr>
        <w:pStyle w:val="Heading5"/>
      </w:pPr>
      <w:bookmarkStart w:id="292" w:name="_Toc82"/>
      <w:r>
        <w:t>الثالثة و العشرون-السفر فی یوم الجمعة:</w:t>
      </w:r>
      <w:bookmarkEnd w:id="292"/>
    </w:p>
    <w:p>
      <w:pPr>
        <w:pStyle w:val="BookText"/>
      </w:pPr>
      <w:r>
        <w:rPr>
          <w:rFonts w:ascii="IRNazanin" w:hAnsi="IRNazanin" w:eastAsia="IRNazanin" w:cs="IRNazanin"/>
          <w:lang w:bidi="fa-IR"/>
          <w:color w:val="111111"/>
          <w:sz w:val="28"/>
          <w:szCs w:val="28"/>
          <w:rtl/>
        </w:rPr>
        <w:t xml:space="preserve">1-الشیخ الصدوق رحمه اللّه:و یکره السفر و السعی فی الحوائج یوم الجمعة بکرة من أجل الصلاة،...ورد ذلک فی جواب السری عن أبی الحسن علیّ ابن محمّد علیهما السّلام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5"/>
      </w:pPr>
      <w:bookmarkStart w:id="293" w:name="_Toc83"/>
      <w:r>
        <w:t>الرابعة و العشرون-ثمرة مال الحرام:</w:t>
      </w:r>
      <w:bookmarkEnd w:id="293"/>
    </w:p>
    <w:p>
      <w:pPr>
        <w:pStyle w:val="BookText"/>
      </w:pPr>
      <w:r>
        <w:rPr>
          <w:rFonts w:ascii="IRNazanin" w:hAnsi="IRNazanin" w:eastAsia="IRNazanin" w:cs="IRNazanin"/>
          <w:lang w:bidi="fa-IR"/>
          <w:color w:val="111111"/>
          <w:sz w:val="28"/>
          <w:szCs w:val="28"/>
          <w:rtl/>
        </w:rPr>
        <w:t xml:space="preserve">(770)1-محمّد بن یعقوب الکلینیّ رحمه اللّه:علیّ بن إبراهیم،عمّن ذکره،عن داود الصرمیّ قال:قال أبو الحسن علیه السّلام:یا داود!إنّ الحرام لا ینمی،و إن نمی لا یبارک </w:t>
      </w:r>
      <w:r>
        <w:rPr>
          <w:rStyle w:val="FootnoteReference"/>
        </w:rPr>
        <w:footnoteReference w:id="109"/>
      </w:r>
      <w:r>
        <w:rPr>
          <w:rFonts w:ascii="IRNazanin" w:hAnsi="IRNazanin" w:eastAsia="IRNazanin" w:cs="IRNazanin"/>
          <w:lang w:bidi="fa-IR"/>
          <w:color w:val="111111"/>
          <w:sz w:val="28"/>
          <w:szCs w:val="28"/>
          <w:rtl/>
        </w:rPr>
        <w:t xml:space="preserve">له فیه،و ما أنفقه لم یؤجر علیه،و ما خلّفه کان زاده إلی النار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2-محمّد بن یعقوب الکلینیّ رحمه اللّه:...أبو هاشم الجعفریّ،عن أبی الحسن الثالث علیه السّلام قال:...إنّ اللّه عزّ و جلّ جعل من أرضه بقاعا تسمّی المنتقمات،فإذا کسب الرجل مالا من غیر حلّه،سلّط اللّه علیه بقعة منها فأنفقه فیها </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2" w:name="pg10504_83346"/>
    <w:bookmarkEnd w:id="32"/>
    <w:p>
      <w:pPr>
        <w:pStyle w:val="Heading5"/>
      </w:pPr>
      <w:bookmarkStart w:id="294" w:name="_Toc84"/>
      <w:r>
        <w:t>الخامسة و العشرون-آداب النوم:</w:t>
      </w:r>
      <w:bookmarkEnd w:id="294"/>
    </w:p>
    <w:p>
      <w:pPr>
        <w:pStyle w:val="BookText"/>
      </w:pPr>
      <w:r>
        <w:rPr>
          <w:rFonts w:ascii="IRNazanin" w:hAnsi="IRNazanin" w:eastAsia="IRNazanin" w:cs="IRNazanin"/>
          <w:lang w:bidi="fa-IR"/>
          <w:color w:val="111111"/>
          <w:sz w:val="28"/>
          <w:szCs w:val="28"/>
          <w:rtl/>
        </w:rPr>
        <w:t xml:space="preserve">1-السیّد ابن طاوس رحمه اللّه:...الحسن بن علیّ العلویّ،یقول:سمعت علیّ بن محمّد بن علیّ بن موسی الرضا علیهم السّلام،یقول:لنا أهل البیت عند نومنا عشر خصال،الطهارة،...فمن فعل ذلک فقد أخذ بحظّه من لیلته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Heading5"/>
      </w:pPr>
      <w:bookmarkStart w:id="295" w:name="_Toc85"/>
      <w:r>
        <w:t>السادسة و العشرون-النوم بین صلاة اللیل و الفجر:</w:t>
      </w:r>
      <w:bookmarkEnd w:id="295"/>
    </w:p>
    <w:p>
      <w:pPr>
        <w:pStyle w:val="BookText"/>
      </w:pPr>
      <w:r>
        <w:rPr>
          <w:rFonts w:ascii="IRNazanin" w:hAnsi="IRNazanin" w:eastAsia="IRNazanin" w:cs="IRNazanin"/>
          <w:lang w:bidi="fa-IR"/>
          <w:color w:val="111111"/>
          <w:sz w:val="28"/>
          <w:szCs w:val="28"/>
          <w:rtl/>
        </w:rPr>
        <w:t xml:space="preserve">1-الشیخ الطوسیّ رحمه اللّه:...قال أبو الحسن الأخیر علیه السّلام:إیّاک و النوم بین صلاة اللیل و الفجر!و لکن ضجعة بلا نوم،فإنّ صاحبه لا یحمد علی ما قدّم من الصلاة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5"/>
      </w:pPr>
      <w:bookmarkStart w:id="296" w:name="_Toc86"/>
      <w:r>
        <w:t>السابعة و العشرون-ترک شرب النبیذ:</w:t>
      </w:r>
      <w:bookmarkEnd w:id="296"/>
    </w:p>
    <w:p>
      <w:pPr>
        <w:pStyle w:val="BookText"/>
      </w:pPr>
      <w:r>
        <w:rPr>
          <w:rFonts w:ascii="IRNazanin" w:hAnsi="IRNazanin" w:eastAsia="IRNazanin" w:cs="IRNazanin"/>
          <w:lang w:bidi="fa-IR"/>
          <w:color w:val="111111"/>
          <w:sz w:val="28"/>
          <w:szCs w:val="28"/>
          <w:rtl/>
        </w:rPr>
        <w:t xml:space="preserve">1-محمّد بن یعقوب الکلینیّ رحمه اللّه:...أبو الطیّب المثنّی یعقوب بن یاسر قال:کان المتوکّل یقول:و یحکم!قد أعیانی أمر ابن الرضا؛أبی أن یشرب معی،...فقالوا له:...فهذا أخوه موسی قصّاف...قال:ابعثوا إلیه...أقطعه قطیعة و بنی له فیها،و حوّل الخمّارین و القیان إلیه،...فلمّا وافی موسی،تلقّاه أبو الحسن علیه السّلام فی قنطرة وصیف...فسلّم علیه،و وفّاه حقّه،ثمّ قال له:إنّ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3" w:name="pg10504_83347"/>
    <w:bookmarkEnd w:id="33"/>
    <w:p>
      <w:pPr>
        <w:pStyle w:val="BookText"/>
      </w:pPr>
      <w:r>
        <w:rPr>
          <w:rFonts w:ascii="IRNazanin" w:hAnsi="IRNazanin" w:eastAsia="IRNazanin" w:cs="IRNazanin"/>
          <w:lang w:bidi="fa-IR"/>
          <w:color w:val="111111"/>
          <w:sz w:val="28"/>
          <w:szCs w:val="28"/>
          <w:rtl/>
        </w:rPr>
        <w:t xml:space="preserve">هذا الرجل قد أحضرک لیهتکک،و یضع منک،فلا تقرّ له أنّک شربت نبیذا قطّ....قال علیه السّلام:فلا تضع من قدرک،و لا تفعل فإنّما أراد هتکک...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4"/>
      </w:pPr>
      <w:bookmarkStart w:id="297" w:name="_Toc87"/>
      <w:r>
        <w:t>(و)-مواعظه علیه السّلام فی الدنیا و الآخرة</w:t>
      </w:r>
      <w:bookmarkEnd w:id="297"/>
    </w:p>
    <w:p>
      <w:pPr>
        <w:pStyle w:val="Heading5"/>
      </w:pPr>
      <w:bookmarkStart w:id="298" w:name="_Toc88"/>
      <w:r>
        <w:t>اشارة</w:t>
      </w:r>
      <w:bookmarkEnd w:id="298"/>
    </w:p>
    <w:p>
      <w:pPr>
        <w:pStyle w:val="BookText"/>
      </w:pPr>
      <w:r>
        <w:rPr>
          <w:rFonts w:ascii="IRNazanin" w:hAnsi="IRNazanin" w:eastAsia="IRNazanin" w:cs="IRNazanin"/>
          <w:lang w:bidi="fa-IR"/>
          <w:color w:val="111111"/>
          <w:sz w:val="28"/>
          <w:szCs w:val="28"/>
          <w:rtl/>
        </w:rPr>
        <w:t xml:space="preserve">و فیه ثلاث مواعظ</w:t>
      </w:r>
    </w:p>
    <w:p>
      <w:pPr>
        <w:pStyle w:val="Heading5"/>
      </w:pPr>
      <w:bookmarkStart w:id="299" w:name="_Toc89"/>
      <w:r>
        <w:t>الأولی-إنّ الدنیا سوق:</w:t>
      </w:r>
      <w:bookmarkEnd w:id="299"/>
    </w:p>
    <w:p>
      <w:pPr>
        <w:pStyle w:val="BookText"/>
      </w:pPr>
      <w:r>
        <w:rPr>
          <w:rFonts w:ascii="IRNazanin" w:hAnsi="IRNazanin" w:eastAsia="IRNazanin" w:cs="IRNazanin"/>
          <w:lang w:bidi="fa-IR"/>
          <w:color w:val="111111"/>
          <w:sz w:val="28"/>
          <w:szCs w:val="28"/>
          <w:rtl/>
        </w:rPr>
        <w:t xml:space="preserve">(771)1-ابن شعبة الحرّانیّ رحمه اللّه:و قال[أبو الحسن الهادی]علیه السّلام:الدنیا سوق،ربح فیها قوم و خسر آخرون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Heading5"/>
      </w:pPr>
      <w:bookmarkStart w:id="300" w:name="_Toc90"/>
      <w:r>
        <w:t>الثانیة-بلوی الدنیا و ثواب الآخرة:</w:t>
      </w:r>
      <w:bookmarkEnd w:id="300"/>
    </w:p>
    <w:p>
      <w:pPr>
        <w:pStyle w:val="BookText"/>
      </w:pPr>
      <w:r>
        <w:rPr>
          <w:rFonts w:ascii="IRNazanin" w:hAnsi="IRNazanin" w:eastAsia="IRNazanin" w:cs="IRNazanin"/>
          <w:lang w:bidi="fa-IR"/>
          <w:color w:val="111111"/>
          <w:sz w:val="28"/>
          <w:szCs w:val="28"/>
          <w:rtl/>
        </w:rPr>
        <w:t xml:space="preserve">(772)1-ابن شعبة الحرّانیّ رحمه اللّه:و قال[أبو الحسن الهادی]علیه السّلام:إنّ اللّه جعل الدنیا دار بلوی،و الآخرة دار عقبی،و جعل بلوی الدنیا لثواب الآخرة سببا،و ثواب الآخرة من بلوی الدنیا عوضا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5"/>
      </w:pPr>
      <w:bookmarkStart w:id="301" w:name="_Toc91"/>
      <w:r>
        <w:t>الثالثة-قیمة الإنسان فی الدنیا و الآخرة:</w:t>
      </w:r>
      <w:bookmarkEnd w:id="301"/>
    </w:p>
    <w:p>
      <w:pPr>
        <w:pStyle w:val="BookText"/>
      </w:pPr>
      <w:r>
        <w:rPr>
          <w:rFonts w:ascii="IRNazanin" w:hAnsi="IRNazanin" w:eastAsia="IRNazanin" w:cs="IRNazanin"/>
          <w:lang w:bidi="fa-IR"/>
          <w:color w:val="111111"/>
          <w:sz w:val="28"/>
          <w:szCs w:val="28"/>
          <w:rtl/>
        </w:rPr>
        <w:t xml:space="preserve">(773)1-الحلوانیّ رحمه اللّه:و قال[أبو الحسن الهادی]علیه السّلام:الناس فی الدنیا بالأموال،و فی الآخرة بالأعمال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أعیان الشیعة :39/2،س29.</w:t>
      </w:r>
    </w:p>
    <w:p>
      <w:pPr>
        <w:pStyle w:val="BookText"/>
      </w:pPr>
      <w:r>
        <w:rPr>
          <w:rFonts w:ascii="Amiri" w:hAnsi="Amiri" w:eastAsia="Amiri" w:cs="Amiri"/>
          <w:lang w:bidi="ar-SA"/>
          <w:color w:val="111111"/>
          <w:sz w:val="28"/>
          <w:szCs w:val="28"/>
          <w:rtl/>
        </w:rPr>
        <w:t xml:space="preserve">الدرة الباهرة :41،س5.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4" w:name="pg10504_83348"/>
    <w:bookmarkEnd w:id="34"/>
    <w:p>
      <w:pPr>
        <w:pStyle w:val="Heading4"/>
      </w:pPr>
      <w:bookmarkStart w:id="302" w:name="_Toc92"/>
      <w:r>
        <w:t>(ز)-مواعظه علیه السّلام فی صفات المؤمن</w:t>
      </w:r>
      <w:bookmarkEnd w:id="302"/>
    </w:p>
    <w:p>
      <w:pPr>
        <w:pStyle w:val="Heading5"/>
      </w:pPr>
      <w:bookmarkStart w:id="303" w:name="_Toc93"/>
      <w:r>
        <w:t>اشارة</w:t>
      </w:r>
      <w:bookmarkEnd w:id="303"/>
    </w:p>
    <w:p>
      <w:pPr>
        <w:pStyle w:val="BookText"/>
      </w:pPr>
      <w:r>
        <w:rPr>
          <w:rFonts w:ascii="IRNazanin" w:hAnsi="IRNazanin" w:eastAsia="IRNazanin" w:cs="IRNazanin"/>
          <w:lang w:bidi="fa-IR"/>
          <w:color w:val="111111"/>
          <w:sz w:val="28"/>
          <w:szCs w:val="28"/>
          <w:rtl/>
        </w:rPr>
        <w:t xml:space="preserve">و فیه موعظتان</w:t>
      </w:r>
    </w:p>
    <w:p>
      <w:pPr>
        <w:pStyle w:val="Heading5"/>
      </w:pPr>
      <w:bookmarkStart w:id="304" w:name="_Toc94"/>
      <w:r>
        <w:t>الأولی-حرمة المؤمن:</w:t>
      </w:r>
      <w:bookmarkEnd w:id="304"/>
    </w:p>
    <w:p>
      <w:pPr>
        <w:pStyle w:val="BookText"/>
      </w:pPr>
      <w:r>
        <w:rPr>
          <w:rFonts w:ascii="IRNazanin" w:hAnsi="IRNazanin" w:eastAsia="IRNazanin" w:cs="IRNazanin"/>
          <w:lang w:bidi="fa-IR"/>
          <w:color w:val="111111"/>
          <w:sz w:val="28"/>
          <w:szCs w:val="28"/>
          <w:rtl/>
        </w:rPr>
        <w:t xml:space="preserve">1-محمّد بن یعقوب الکلینیّ رحمه اللّه:...عن أبی هاشم الجعفریّ قال:بعث إلیّ أبو الحسن علیه السّلام...فدخلت علیه،فقال لی:...و حرمة النبیّ و المؤمن أعظم من حرمة البیت،...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تقدم الحدیث بتمامه فی ج 1،رقم 571.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05" w:name="_Toc95"/>
      <w:r>
        <w:t>الثانیة-ضیافة المؤمن:</w:t>
      </w:r>
      <w:bookmarkEnd w:id="305"/>
    </w:p>
    <w:p>
      <w:pPr>
        <w:pStyle w:val="BookText"/>
      </w:pPr>
      <w:r>
        <w:rPr>
          <w:rFonts w:ascii="IRNazanin" w:hAnsi="IRNazanin" w:eastAsia="IRNazanin" w:cs="IRNazanin"/>
          <w:lang w:bidi="fa-IR"/>
          <w:color w:val="111111"/>
          <w:sz w:val="28"/>
          <w:szCs w:val="28"/>
          <w:rtl/>
        </w:rPr>
        <w:t xml:space="preserve">(774)1-أبو الفضل علیّ الطبرسیّ رحمه اللّه:عن أحمد بن جعفر الدهقان قال:</w:t>
      </w:r>
    </w:p>
    <w:p>
      <w:pPr>
        <w:pStyle w:val="BookText"/>
      </w:pPr>
      <w:r>
        <w:rPr>
          <w:rFonts w:ascii="IRNazanin" w:hAnsi="IRNazanin" w:eastAsia="IRNazanin" w:cs="IRNazanin"/>
          <w:lang w:bidi="fa-IR"/>
          <w:color w:val="111111"/>
          <w:sz w:val="28"/>
          <w:szCs w:val="28"/>
          <w:rtl/>
        </w:rPr>
        <w:t xml:space="preserve">قال رجل لأبی الحسن العسکریّ علیه السّلام:کیف أبو دلف له أربعة آلاف قریة و قریة؟</w:t>
      </w:r>
    </w:p>
    <w:p>
      <w:pPr>
        <w:pStyle w:val="BookText"/>
      </w:pPr>
      <w:r>
        <w:rPr>
          <w:rFonts w:ascii="IRNazanin" w:hAnsi="IRNazanin" w:eastAsia="IRNazanin" w:cs="IRNazanin"/>
          <w:lang w:bidi="fa-IR"/>
          <w:color w:val="111111"/>
          <w:sz w:val="28"/>
          <w:szCs w:val="28"/>
          <w:rtl/>
        </w:rPr>
        <w:t xml:space="preserve">فقال له علیه السّلام:إنّه ضاف به مؤمن لیلة،فزوّده جلّة من تمر کان فیها أربعة آلاف تمرة و تمرة،فأعطاه اللّه بکلّ تمرة قریة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تقدم الحدیث دیضافی (جزاء الأعمال بمثل الأعمال).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5" w:name="pg10504_83349"/>
    <w:bookmarkEnd w:id="35"/>
    <w:p>
      <w:pPr>
        <w:pStyle w:val="Heading4"/>
      </w:pPr>
      <w:bookmarkStart w:id="306" w:name="_Toc96"/>
      <w:r>
        <w:t>(ح)-فضائل الشیعة</w:t>
      </w:r>
      <w:bookmarkEnd w:id="306"/>
    </w:p>
    <w:p>
      <w:pPr>
        <w:pStyle w:val="BookText"/>
      </w:pPr>
      <w:r>
        <w:rPr>
          <w:rFonts w:ascii="IRNazanin" w:hAnsi="IRNazanin" w:eastAsia="IRNazanin" w:cs="IRNazanin"/>
          <w:lang w:bidi="fa-IR"/>
          <w:color w:val="111111"/>
          <w:sz w:val="28"/>
          <w:szCs w:val="28"/>
          <w:rtl/>
        </w:rPr>
        <w:t xml:space="preserve">1-محمّد بن یعقوب الکلینیّ رحمه اللّه:...الحسن بن راشد قال:سألت العسکریّ علیه السّلام بالمدینة عن رجل أوصی بمال فی سبیل اللّه.</w:t>
      </w:r>
    </w:p>
    <w:p>
      <w:pPr>
        <w:pStyle w:val="BookText"/>
      </w:pPr>
      <w:r>
        <w:rPr>
          <w:rFonts w:ascii="IRNazanin" w:hAnsi="IRNazanin" w:eastAsia="IRNazanin" w:cs="IRNazanin"/>
          <w:lang w:bidi="fa-IR"/>
          <w:color w:val="111111"/>
          <w:sz w:val="28"/>
          <w:szCs w:val="28"/>
          <w:rtl/>
        </w:rPr>
        <w:t xml:space="preserve">فقال علیه السّلام:سبیل اللّه شیعتنا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2-الحسینیّ الأسترآبادیّ رحمه اللّه:روی مرفوعا عن أبی الحسن الثالث علیه السّلام أنّه سئل عن قول اللّه عزّ و جلّ لِیَغْفِرَ لَکَ اللّهُ... .</w:t>
      </w:r>
    </w:p>
    <w:p>
      <w:pPr>
        <w:pStyle w:val="BookText"/>
      </w:pPr>
      <w:r>
        <w:rPr>
          <w:rFonts w:ascii="IRNazanin" w:hAnsi="IRNazanin" w:eastAsia="IRNazanin" w:cs="IRNazanin"/>
          <w:lang w:bidi="fa-IR"/>
          <w:color w:val="111111"/>
          <w:sz w:val="28"/>
          <w:szCs w:val="28"/>
          <w:rtl/>
        </w:rPr>
        <w:t xml:space="preserve">فقال علیه السّلام:و أیّ ذنب کان لرسول اللّه صلی اللّه علیه و آله و سلّم...و إنّما حمله اللّه ذنوب شیعة علیّ علیه السّلام ممّن مضی منهم و بقی،ثمّ غفرها اللّه له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4"/>
      </w:pPr>
      <w:bookmarkStart w:id="307" w:name="_Toc97"/>
      <w:r>
        <w:t>(ط)-مواعظه فی الشئون الأخری</w:t>
      </w:r>
      <w:bookmarkEnd w:id="307"/>
    </w:p>
    <w:p>
      <w:pPr>
        <w:pStyle w:val="BookText"/>
      </w:pPr>
      <w:r>
        <w:rPr>
          <w:rFonts w:ascii="IRNazanin" w:hAnsi="IRNazanin" w:eastAsia="IRNazanin" w:cs="IRNazanin"/>
          <w:lang w:bidi="fa-IR"/>
          <w:color w:val="111111"/>
          <w:sz w:val="28"/>
          <w:szCs w:val="28"/>
          <w:rtl/>
        </w:rPr>
        <w:t xml:space="preserve">(775)1-الحلوانیّ رحمه اللّه:و قال:و سمعته[أی أبا الحسن الهادی]علیه السّلام یقول:</w:t>
      </w:r>
    </w:p>
    <w:p>
      <w:pPr>
        <w:pStyle w:val="BookText"/>
      </w:pPr>
      <w:r>
        <w:rPr>
          <w:rFonts w:ascii="IRNazanin" w:hAnsi="IRNazanin" w:eastAsia="IRNazanin" w:cs="IRNazanin"/>
          <w:lang w:bidi="fa-IR"/>
          <w:color w:val="111111"/>
          <w:sz w:val="28"/>
          <w:szCs w:val="28"/>
          <w:rtl/>
        </w:rPr>
        <w:t xml:space="preserve">الغنی قلّة تمنّیک و الرضا بما یکفیک،و الفقر شره النفس و شدّة القنوط، و الدقّة </w:t>
      </w:r>
      <w:r>
        <w:rPr>
          <w:rStyle w:val="FootnoteReference"/>
        </w:rPr>
        <w:footnoteReference w:id="122"/>
      </w:r>
      <w:r>
        <w:rPr>
          <w:rFonts w:ascii="IRNazanin" w:hAnsi="IRNazanin" w:eastAsia="IRNazanin" w:cs="IRNazanin"/>
          <w:lang w:bidi="fa-IR"/>
          <w:color w:val="111111"/>
          <w:sz w:val="28"/>
          <w:szCs w:val="28"/>
          <w:rtl/>
        </w:rPr>
        <w:t xml:space="preserve">اتّباع الیسیر،و النظر فی الحقیر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(776)2-الحلوانیّ رحمه اللّه:و قال علیه السّلام:الحسد ما حق الحسنات،و الزهو </w:t>
      </w:r>
      <w:r>
        <w:rPr>
          <w:rStyle w:val="FootnoteReference"/>
        </w:rPr>
        <w:footnoteReference w:id="124"/>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جالب المقت،و العجب صارف عن طلب العلم،داع إلی التخبّط </w:t>
      </w:r>
      <w:r>
        <w:rPr>
          <w:rStyle w:val="FootnoteReference"/>
        </w:rPr>
        <w:footnoteReference w:id="125"/>
      </w:r>
      <w:r>
        <w:rPr>
          <w:rFonts w:ascii="IRNazanin" w:hAnsi="IRNazanin" w:eastAsia="IRNazanin" w:cs="IRNazanin"/>
          <w:lang w:bidi="fa-IR"/>
          <w:color w:val="111111"/>
          <w:sz w:val="28"/>
          <w:szCs w:val="28"/>
          <w:rtl/>
        </w:rPr>
        <w:t xml:space="preserve">فی الجهل،و البخل أذمّ الأخلاق،و الطمع سجیّة سیّئة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(777)3-الحلوانیّ رحمه اللّه:و قال علیه السّلام:مخالطة الأشرار تدلّ علی شرار من یخالطهم،و الکفر للنعم إمارة البطر </w:t>
      </w:r>
      <w:r>
        <w:rPr>
          <w:rStyle w:val="FootnoteReference"/>
        </w:rPr>
        <w:footnoteReference w:id="127"/>
      </w:r>
      <w:r>
        <w:rPr>
          <w:rFonts w:ascii="IRNazanin" w:hAnsi="IRNazanin" w:eastAsia="IRNazanin" w:cs="IRNazanin"/>
          <w:lang w:bidi="fa-IR"/>
          <w:color w:val="111111"/>
          <w:sz w:val="28"/>
          <w:szCs w:val="28"/>
          <w:rtl/>
        </w:rPr>
        <w:t xml:space="preserve">،و سبب للغیر،و اللجاجة مسلبة للسلامة،و مؤدّیة إلی الندامة،و الهزوءة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r>
        <w:rPr>
          <w:rStyle w:val="FootnoteReference"/>
        </w:rPr>
        <w:footnoteReference w:id="129"/>
      </w:r>
      <w:r>
        <w:rPr>
          <w:rFonts w:ascii="IRNazanin" w:hAnsi="IRNazanin" w:eastAsia="IRNazanin" w:cs="IRNazanin"/>
          <w:lang w:bidi="fa-IR"/>
          <w:color w:val="111111"/>
          <w:sz w:val="28"/>
          <w:szCs w:val="28"/>
          <w:rtl/>
        </w:rPr>
        <w:t xml:space="preserve">فکاهة السفهاء و صناعة الجهّال،و التسوّف </w:t>
      </w:r>
      <w:r>
        <w:rPr>
          <w:rStyle w:val="FootnoteReference"/>
        </w:rPr>
        <w:footnoteReference w:id="130"/>
      </w:r>
      <w:r>
        <w:rPr>
          <w:rFonts w:ascii="Amiri" w:hAnsi="Amiri" w:eastAsia="Amiri" w:cs="Amiri"/>
          <w:lang w:bidi="ar-SA"/>
          <w:color w:val="111111"/>
          <w:sz w:val="28"/>
          <w:szCs w:val="28"/>
          <w:rtl/>
        </w:rPr>
        <w:t xml:space="preserve">مغضبة للإخوان و مورث الشنان </w:t>
      </w:r>
      <w:r>
        <w:rPr>
          <w:rStyle w:val="FootnoteReference"/>
        </w:rPr>
        <w:footnoteReference w:id="131"/>
      </w:r>
      <w:r>
        <w:rPr>
          <w:rFonts w:ascii="IRNazanin" w:hAnsi="IRNazanin" w:eastAsia="IRNazanin" w:cs="IRNazanin"/>
          <w:lang w:bidi="fa-IR"/>
          <w:color w:val="111111"/>
          <w:sz w:val="28"/>
          <w:szCs w:val="28"/>
          <w:rtl/>
        </w:rPr>
        <w:t xml:space="preserve">،و العقب </w:t>
      </w:r>
      <w:r>
        <w:rPr>
          <w:rStyle w:val="FootnoteReference"/>
        </w:rPr>
        <w:footnoteReference w:id="132"/>
      </w:r>
      <w:r>
        <w:rPr>
          <w:rFonts w:ascii="Amiri" w:hAnsi="Amiri" w:eastAsia="Amiri" w:cs="Amiri"/>
          <w:lang w:bidi="ar-SA"/>
          <w:color w:val="111111"/>
          <w:sz w:val="28"/>
          <w:szCs w:val="28"/>
          <w:rtl/>
        </w:rPr>
        <w:t xml:space="preserve">یعقّب القلّة،و یؤدّی إلی الذلّة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(778)4-الحلوانیّ رحمه اللّه:و قال علیه السّلام:صناعة الأیّام السلب،و شرط الزمان الإفاتة،و الحکمة لا تنجع فی الطبائع الفاسدة </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(779)5-الحلوانیّ رحمه اللّه:و قال علیه السّلام:خیر من الخیر فاعله،و أجمل من الجمیل قائله،و أرجح من العلم حامله،و شرّ من الشرّ جالبه،و أهول من الهول راکبه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(780)6-الحلوانیّ رحمه اللّه:قال علیه السّلام للمتوکّل فی جواب کلام بینهما:لا تطلب الصفا ممّن کدّرت علیه،[و لا الوفاء ممّن غدرت به]،و لا النصح ممّن صرفت سوء ظنّک إلیه،فإنّما قلب غیرک لک کقلبک له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(781)7-الحلوانیّ رحمه اللّه:و قال علیه السّلام:ألقوا النعم بحسن مجاورتها،و التمسوا الزیادة منها بالشکر علیها،و اعلموا أنّ النفس أقبل شیء لما أعطیت،أمنع شیء لما سئلت،فاحملوها علی مطیّة </w:t>
      </w:r>
      <w:r>
        <w:rPr>
          <w:rStyle w:val="FootnoteReference"/>
        </w:rPr>
        <w:footnoteReference w:id="137"/>
      </w:r>
      <w:r>
        <w:rPr>
          <w:rFonts w:ascii="IRNazanin" w:hAnsi="IRNazanin" w:eastAsia="IRNazanin" w:cs="IRNazanin"/>
          <w:lang w:bidi="fa-IR"/>
          <w:color w:val="111111"/>
          <w:sz w:val="28"/>
          <w:szCs w:val="28"/>
          <w:rtl/>
        </w:rPr>
        <w:t xml:space="preserve">لا تبطی إذا رکبت،و لا تسبق إذا تقدّمت،أدرک من سبق إلی الجنّة،و نجا من هرب إلی النار </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6" w:name="pg10504_83353"/>
    <w:bookmarkEnd w:id="36"/>
    <w:p>
      <w:pPr>
        <w:pStyle w:val="Heading3"/>
      </w:pPr>
      <w:bookmarkStart w:id="308" w:name="_Toc98"/>
      <w:r>
        <w:t>الفصل الثانی:أشعاره علیه السّلام</w:t>
      </w:r>
      <w:bookmarkEnd w:id="308"/>
    </w:p>
    <w:p>
      <w:pPr>
        <w:pStyle w:val="Heading4"/>
      </w:pPr>
      <w:bookmarkStart w:id="309" w:name="_Toc99"/>
      <w:r>
        <w:t>اشارة</w:t>
      </w:r>
      <w:bookmarkEnd w:id="309"/>
    </w:p>
    <w:p>
      <w:pPr>
        <w:pStyle w:val="BookText"/>
      </w:pPr>
      <w:r>
        <w:rPr>
          <w:rFonts w:ascii="IRNazanin" w:hAnsi="IRNazanin" w:eastAsia="IRNazanin" w:cs="IRNazanin"/>
          <w:lang w:bidi="fa-IR"/>
          <w:color w:val="111111"/>
          <w:sz w:val="28"/>
          <w:szCs w:val="28"/>
          <w:rtl/>
        </w:rPr>
        <w:t xml:space="preserve">و فیه موضوعان</w:t>
      </w:r>
    </w:p>
    <w:p>
      <w:pPr>
        <w:pStyle w:val="Heading4"/>
      </w:pPr>
      <w:bookmarkStart w:id="310" w:name="_Toc100"/>
      <w:r>
        <w:t>(أ)-إنشاؤه علیه السّلام الشعر</w:t>
      </w:r>
      <w:bookmarkEnd w:id="310"/>
    </w:p>
    <w:p>
      <w:pPr>
        <w:pStyle w:val="BookText"/>
      </w:pPr>
      <w:r>
        <w:rPr>
          <w:rFonts w:ascii="IRNazanin" w:hAnsi="IRNazanin" w:eastAsia="IRNazanin" w:cs="IRNazanin"/>
          <w:lang w:bidi="fa-IR"/>
          <w:color w:val="111111"/>
          <w:sz w:val="28"/>
          <w:szCs w:val="28"/>
          <w:rtl/>
        </w:rPr>
        <w:t xml:space="preserve">1-ابن شهرآشوب رحمه اللّه:...المنصوریّ،عن عمّ أبیه قال:قال یوما الإمام علیّ بن محمّد علیهما السّلام:یا أبا موسی!أخرجت إلی سرّ من رأی کرها، و لو أخرجت عنها،أخرجت کرها....</w:t>
      </w:r>
    </w:p>
    <w:p>
      <w:pPr>
        <w:pStyle w:val="BookText"/>
      </w:pPr>
      <w:r>
        <w:rPr>
          <w:rFonts w:ascii="IRNazanin" w:hAnsi="IRNazanin" w:eastAsia="IRNazanin" w:cs="IRNazanin"/>
          <w:lang w:bidi="fa-IR"/>
          <w:color w:val="111111"/>
          <w:sz w:val="28"/>
          <w:szCs w:val="28"/>
          <w:rtl/>
        </w:rPr>
        <w:t xml:space="preserve">دخلنا کارهین لها فلمّا ألفناها خرجنا مکرهینا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2-ابن خلّکان:أبو الحسن علیّ الهادی ابن محمّد الجواد ابن علیّ الرضا علیهم السّلام،...قد سعی به إلی المتوکّل...و حمل إلی المتوکّل فی جوف اللیل، فمثل بین یدیه،و المتوکّل یستعمل الشراب و فی یده کأس،فلمّا رآه أعظمه و أجلسه إلی جنبه....قال:أنشدنی شعرا أستحسنه.فقال علیه السّلام:إنّی لقلیل الروایة للشعر.قال:لا بدّ أن تنشدنی فأنشده: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7" w:name="pg10504_83354"/>
    <w:bookmarkEnd w:id="37"/>
    <w:p>
      <w:pPr>
        <w:pStyle w:val="BookText"/>
      </w:pPr>
      <w:r>
        <w:rPr>
          <w:rFonts w:ascii="IRNazanin" w:hAnsi="IRNazanin" w:eastAsia="IRNazanin" w:cs="IRNazanin"/>
          <w:lang w:bidi="fa-IR"/>
          <w:color w:val="111111"/>
          <w:sz w:val="28"/>
          <w:szCs w:val="28"/>
          <w:rtl/>
        </w:rPr>
        <w:t xml:space="preserve">باتوا علی قلل الأجبال تحرسهم</w:t>
      </w:r>
    </w:p>
    <w:p>
      <w:pPr>
        <w:pStyle w:val="BookText"/>
      </w:pPr>
      <w:r>
        <w:rPr>
          <w:rFonts w:ascii="IRNazanin" w:hAnsi="IRNazanin" w:eastAsia="IRNazanin" w:cs="IRNazanin"/>
          <w:lang w:bidi="fa-IR"/>
          <w:color w:val="111111"/>
          <w:sz w:val="28"/>
          <w:szCs w:val="28"/>
          <w:rtl/>
        </w:rPr>
        <w:t xml:space="preserve">غلب الرجال فما أغنتم القلل</w:t>
      </w:r>
    </w:p>
    <w:p>
      <w:pPr>
        <w:pStyle w:val="BookText"/>
      </w:pPr>
      <w:r>
        <w:rPr>
          <w:rFonts w:ascii="IRNazanin" w:hAnsi="IRNazanin" w:eastAsia="IRNazanin" w:cs="IRNazanin"/>
          <w:lang w:bidi="fa-IR"/>
          <w:color w:val="111111"/>
          <w:sz w:val="28"/>
          <w:szCs w:val="28"/>
          <w:rtl/>
        </w:rPr>
        <w:t xml:space="preserve">و استنزلوا بعد عزّ من معاقلهم</w:t>
      </w:r>
    </w:p>
    <w:p>
      <w:pPr>
        <w:pStyle w:val="BookText"/>
      </w:pPr>
      <w:r>
        <w:rPr>
          <w:rFonts w:ascii="IRNazanin" w:hAnsi="IRNazanin" w:eastAsia="IRNazanin" w:cs="IRNazanin"/>
          <w:lang w:bidi="fa-IR"/>
          <w:color w:val="111111"/>
          <w:sz w:val="28"/>
          <w:szCs w:val="28"/>
          <w:rtl/>
        </w:rPr>
        <w:t xml:space="preserve">فأودعوا حفرا یا بئس ما نزلوا</w:t>
      </w:r>
    </w:p>
    <w:p>
      <w:pPr>
        <w:pStyle w:val="BookText"/>
      </w:pPr>
      <w:r>
        <w:rPr>
          <w:rFonts w:ascii="IRNazanin" w:hAnsi="IRNazanin" w:eastAsia="IRNazanin" w:cs="IRNazanin"/>
          <w:lang w:bidi="fa-IR"/>
          <w:color w:val="111111"/>
          <w:sz w:val="28"/>
          <w:szCs w:val="28"/>
          <w:rtl/>
        </w:rPr>
        <w:t xml:space="preserve">ناداهم صارخ من بعد ما قبروا</w:t>
      </w:r>
    </w:p>
    <w:p>
      <w:pPr>
        <w:pStyle w:val="BookText"/>
      </w:pPr>
      <w:r>
        <w:rPr>
          <w:rFonts w:ascii="IRNazanin" w:hAnsi="IRNazanin" w:eastAsia="IRNazanin" w:cs="IRNazanin"/>
          <w:lang w:bidi="fa-IR"/>
          <w:color w:val="111111"/>
          <w:sz w:val="28"/>
          <w:szCs w:val="28"/>
          <w:rtl/>
        </w:rPr>
        <w:t xml:space="preserve">أین الأسرّة و التیجان و الحلل</w:t>
      </w:r>
    </w:p>
    <w:p>
      <w:pPr>
        <w:pStyle w:val="BookText"/>
      </w:pPr>
      <w:r>
        <w:rPr>
          <w:rFonts w:ascii="IRNazanin" w:hAnsi="IRNazanin" w:eastAsia="IRNazanin" w:cs="IRNazanin"/>
          <w:lang w:bidi="fa-IR"/>
          <w:color w:val="111111"/>
          <w:sz w:val="28"/>
          <w:szCs w:val="28"/>
          <w:rtl/>
        </w:rPr>
        <w:t xml:space="preserve">أین الوجوه التی کانت منعّمة</w:t>
      </w:r>
    </w:p>
    <w:p>
      <w:pPr>
        <w:pStyle w:val="BookText"/>
      </w:pPr>
      <w:r>
        <w:rPr>
          <w:rFonts w:ascii="IRNazanin" w:hAnsi="IRNazanin" w:eastAsia="IRNazanin" w:cs="IRNazanin"/>
          <w:lang w:bidi="fa-IR"/>
          <w:color w:val="111111"/>
          <w:sz w:val="28"/>
          <w:szCs w:val="28"/>
          <w:rtl/>
        </w:rPr>
        <w:t xml:space="preserve">من دونها تضرب الأستار و الکلل</w:t>
      </w:r>
    </w:p>
    <w:p>
      <w:pPr>
        <w:pStyle w:val="BookText"/>
      </w:pPr>
      <w:r>
        <w:rPr>
          <w:rFonts w:ascii="IRNazanin" w:hAnsi="IRNazanin" w:eastAsia="IRNazanin" w:cs="IRNazanin"/>
          <w:lang w:bidi="fa-IR"/>
          <w:color w:val="111111"/>
          <w:sz w:val="28"/>
          <w:szCs w:val="28"/>
          <w:rtl/>
        </w:rPr>
        <w:t xml:space="preserve">فأفصح القبر عنهم حین ساءلهم</w:t>
      </w:r>
    </w:p>
    <w:p>
      <w:pPr>
        <w:pStyle w:val="BookText"/>
      </w:pPr>
      <w:r>
        <w:rPr>
          <w:rFonts w:ascii="IRNazanin" w:hAnsi="IRNazanin" w:eastAsia="IRNazanin" w:cs="IRNazanin"/>
          <w:lang w:bidi="fa-IR"/>
          <w:color w:val="111111"/>
          <w:sz w:val="28"/>
          <w:szCs w:val="28"/>
          <w:rtl/>
        </w:rPr>
        <w:t xml:space="preserve">تلک الوجوه علیها الدود یقتتل</w:t>
      </w:r>
    </w:p>
    <w:p>
      <w:pPr>
        <w:pStyle w:val="BookText"/>
      </w:pPr>
      <w:r>
        <w:rPr>
          <w:rFonts w:ascii="IRNazanin" w:hAnsi="IRNazanin" w:eastAsia="IRNazanin" w:cs="IRNazanin"/>
          <w:lang w:bidi="fa-IR"/>
          <w:color w:val="111111"/>
          <w:sz w:val="28"/>
          <w:szCs w:val="28"/>
          <w:rtl/>
        </w:rPr>
        <w:t xml:space="preserve">قد طال ما أکلوا دهرا و ما شربوا</w:t>
      </w:r>
    </w:p>
    <w:p>
      <w:pPr>
        <w:pStyle w:val="BookText"/>
      </w:pPr>
      <w:r>
        <w:rPr>
          <w:rFonts w:ascii="IRNazanin" w:hAnsi="IRNazanin" w:eastAsia="IRNazanin" w:cs="IRNazanin"/>
          <w:lang w:bidi="fa-IR"/>
          <w:color w:val="111111"/>
          <w:sz w:val="28"/>
          <w:szCs w:val="28"/>
          <w:rtl/>
        </w:rPr>
        <w:t xml:space="preserve">فأصبحوا بعد طول الأکل قد أکلوا... </w:t>
      </w:r>
      <w:r>
        <w:rPr>
          <w:rStyle w:val="FootnoteReference"/>
        </w:rPr>
        <w:footnoteReference w:id="140"/>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11" w:name="_Toc101"/>
      <w:r>
        <w:t>(ب)-إنشاده علیه السّلام الشعر</w:t>
      </w:r>
      <w:bookmarkEnd w:id="311"/>
    </w:p>
    <w:p>
      <w:pPr>
        <w:pStyle w:val="Heading5"/>
      </w:pPr>
      <w:bookmarkStart w:id="312" w:name="_Toc102"/>
      <w:r>
        <w:t>إنشاده علیه السّلام أشعار الجمانی(الحمّانی):</w:t>
      </w:r>
      <w:bookmarkEnd w:id="312"/>
    </w:p>
    <w:p>
      <w:pPr>
        <w:pStyle w:val="BookText"/>
      </w:pPr>
      <w:r>
        <w:rPr>
          <w:rFonts w:ascii="IRNazanin" w:hAnsi="IRNazanin" w:eastAsia="IRNazanin" w:cs="IRNazanin"/>
          <w:lang w:bidi="fa-IR"/>
          <w:color w:val="111111"/>
          <w:sz w:val="28"/>
          <w:szCs w:val="28"/>
          <w:rtl/>
        </w:rPr>
        <w:t xml:space="preserve">1-ابن شهرآشوب رحمه اللّه:أبو محمّد الفحّام قال:سأل المتوکّل ابن الجهم:</w:t>
      </w:r>
    </w:p>
    <w:p>
      <w:pPr>
        <w:pStyle w:val="BookText"/>
      </w:pPr>
      <w:r>
        <w:rPr>
          <w:rFonts w:ascii="IRNazanin" w:hAnsi="IRNazanin" w:eastAsia="IRNazanin" w:cs="IRNazanin"/>
          <w:lang w:bidi="fa-IR"/>
          <w:color w:val="111111"/>
          <w:sz w:val="28"/>
          <w:szCs w:val="28"/>
          <w:rtl/>
        </w:rPr>
        <w:t xml:space="preserve">من أشعر الناس؟فذکر شعراء الجاهلیّة و الإسلام؛ثمّ إنّه سأل أبا الحسن علیه السّلام فقال:الجمانی </w:t>
      </w:r>
      <w:r>
        <w:rPr>
          <w:rStyle w:val="FootnoteReference"/>
        </w:rPr>
        <w:footnoteReference w:id="141"/>
      </w:r>
      <w:r>
        <w:rPr>
          <w:rFonts w:ascii="IRNazanin" w:hAnsi="IRNazanin" w:eastAsia="IRNazanin" w:cs="IRNazanin"/>
          <w:lang w:bidi="fa-IR"/>
          <w:color w:val="111111"/>
          <w:sz w:val="28"/>
          <w:szCs w:val="28"/>
          <w:rtl/>
        </w:rPr>
        <w:t xml:space="preserve">حیث یقول: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فاخرتنا من قریش عصابة بمدّ خدود و امتداد أصابع</w:t>
      </w:r>
    </w:p>
    <w:p>
      <w:pPr>
        <w:pStyle w:val="BookText"/>
      </w:pPr>
      <w:r>
        <w:rPr>
          <w:rFonts w:ascii="IRNazanin" w:hAnsi="IRNazanin" w:eastAsia="IRNazanin" w:cs="IRNazanin"/>
          <w:lang w:bidi="fa-IR"/>
          <w:color w:val="111111"/>
          <w:sz w:val="28"/>
          <w:szCs w:val="28"/>
          <w:rtl/>
        </w:rPr>
        <w:t xml:space="preserve">فلمّا تنازعنا المقال قضی لنا علیهم بما نهوی نداء الصوامع</w:t>
      </w:r>
    </w:p>
    <w:p>
      <w:pPr>
        <w:pStyle w:val="BookText"/>
      </w:pPr>
      <w:r>
        <w:rPr>
          <w:rFonts w:ascii="IRNazanin" w:hAnsi="IRNazanin" w:eastAsia="IRNazanin" w:cs="IRNazanin"/>
          <w:lang w:bidi="fa-IR"/>
          <w:color w:val="111111"/>
          <w:sz w:val="28"/>
          <w:szCs w:val="28"/>
          <w:rtl/>
        </w:rPr>
        <w:t xml:space="preserve">ترانا سکوتا و الشهید بفضلنا علیهم جهیر الصوت فی کلّ جامع</w:t>
      </w:r>
    </w:p>
    <w:p>
      <w:pPr>
        <w:pStyle w:val="BookText"/>
      </w:pPr>
      <w:r>
        <w:rPr>
          <w:rFonts w:ascii="IRNazanin" w:hAnsi="IRNazanin" w:eastAsia="IRNazanin" w:cs="IRNazanin"/>
          <w:lang w:bidi="fa-IR"/>
          <w:color w:val="111111"/>
          <w:sz w:val="28"/>
          <w:szCs w:val="28"/>
          <w:rtl/>
        </w:rPr>
        <w:t xml:space="preserve">فإنّ رسول اللّه أحمد جدّنا و نحن بنوه کالنجوم الطوالع...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(782)2-العلاّمة المجلسیّ رحمه اللّه:قال السیّد المرتضی رضی اللّه عنه:أخبرنی الشیخ أدام اللّه عزّه مرسلا،عن محمّد بن عیسی بن عبید الیقطینیّ،عن سعید بن جناح،عن سلیمان بن جعفر قال:قال لی أبو الحسن العسکریّ علیه السّلام:نمت و أنا أفکّر فی بیت ابن أبی حفصة:</w:t>
      </w:r>
    </w:p>
    <w:p>
      <w:pPr>
        <w:pStyle w:val="BookText"/>
      </w:pPr>
      <w:r>
        <w:rPr>
          <w:rFonts w:ascii="IRNazanin" w:hAnsi="IRNazanin" w:eastAsia="IRNazanin" w:cs="IRNazanin"/>
          <w:lang w:bidi="fa-IR"/>
          <w:color w:val="111111"/>
          <w:sz w:val="28"/>
          <w:szCs w:val="28"/>
          <w:rtl/>
        </w:rPr>
        <w:t xml:space="preserve">أنّی یکون و لیس ذاک بکائن لبنی البنات وراثة الأعمام</w:t>
      </w:r>
    </w:p>
    <w:p>
      <w:pPr>
        <w:pStyle w:val="BookText"/>
      </w:pPr>
      <w:r>
        <w:rPr>
          <w:rFonts w:ascii="IRNazanin" w:hAnsi="IRNazanin" w:eastAsia="IRNazanin" w:cs="IRNazanin"/>
          <w:lang w:bidi="fa-IR"/>
          <w:color w:val="111111"/>
          <w:sz w:val="28"/>
          <w:szCs w:val="28"/>
          <w:rtl/>
        </w:rPr>
        <w:t xml:space="preserve">فإذا إنسان یقول لی:</w:t>
      </w:r>
    </w:p>
    <w:p>
      <w:pPr>
        <w:pStyle w:val="BookText"/>
      </w:pPr>
      <w:r>
        <w:rPr>
          <w:rFonts w:ascii="IRNazanin" w:hAnsi="IRNazanin" w:eastAsia="IRNazanin" w:cs="IRNazanin"/>
          <w:lang w:bidi="fa-IR"/>
          <w:color w:val="111111"/>
          <w:sz w:val="28"/>
          <w:szCs w:val="28"/>
          <w:rtl/>
        </w:rPr>
        <w:t xml:space="preserve">قد کان إذ نزل القرآن بفضله و مضی القضاء به من الحکّام</w:t>
      </w:r>
    </w:p>
    <w:p>
      <w:pPr>
        <w:pStyle w:val="BookText"/>
      </w:pPr>
      <w:r>
        <w:rPr>
          <w:rFonts w:ascii="IRNazanin" w:hAnsi="IRNazanin" w:eastAsia="IRNazanin" w:cs="IRNazanin"/>
          <w:lang w:bidi="fa-IR"/>
          <w:color w:val="111111"/>
          <w:sz w:val="28"/>
          <w:szCs w:val="28"/>
          <w:rtl/>
        </w:rPr>
        <w:t xml:space="preserve">إنّ ابن فاطمة المنوّه باسمه حاز الوراثة عن بنی الأعمام</w:t>
      </w:r>
    </w:p>
    <w:p>
      <w:pPr>
        <w:pStyle w:val="BookText"/>
      </w:pPr>
      <w:r>
        <w:rPr>
          <w:rFonts w:ascii="IRNazanin" w:hAnsi="IRNazanin" w:eastAsia="IRNazanin" w:cs="IRNazanin"/>
          <w:lang w:bidi="fa-IR"/>
          <w:color w:val="111111"/>
          <w:sz w:val="28"/>
          <w:szCs w:val="28"/>
          <w:rtl/>
        </w:rPr>
        <w:t xml:space="preserve">و بقی ابن نثلة </w:t>
      </w:r>
      <w:r>
        <w:rPr>
          <w:rStyle w:val="FootnoteReference"/>
        </w:rPr>
        <w:footnoteReference w:id="143"/>
      </w:r>
      <w:r>
        <w:rPr>
          <w:rFonts w:ascii="IRNazanin" w:hAnsi="IRNazanin" w:eastAsia="IRNazanin" w:cs="IRNazanin"/>
          <w:lang w:bidi="fa-IR"/>
          <w:color w:val="111111"/>
          <w:sz w:val="28"/>
          <w:szCs w:val="28"/>
          <w:rtl/>
        </w:rPr>
        <w:t xml:space="preserve">واقفا متحیّرا یبکی و یسعده ذوو الأرحام </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8" w:name="pg10504_83356"/>
    <w:bookmarkEnd w:id="38"/>
    <w:p>
      <w:pPr>
        <w:pStyle w:val="Heading4"/>
      </w:pPr>
      <w:bookmarkStart w:id="313" w:name="_Toc103"/>
      <w:r>
        <w:t>(ج)-نبذة ممّا قیل فیه من الشعر</w:t>
      </w:r>
      <w:bookmarkEnd w:id="313"/>
    </w:p>
    <w:p>
      <w:pPr>
        <w:pStyle w:val="BookText"/>
      </w:pPr>
      <w:r>
        <w:rPr>
          <w:rFonts w:ascii="IRNazanin" w:hAnsi="IRNazanin" w:eastAsia="IRNazanin" w:cs="IRNazanin"/>
          <w:lang w:bidi="fa-IR"/>
          <w:color w:val="111111"/>
          <w:sz w:val="28"/>
          <w:szCs w:val="28"/>
          <w:rtl/>
        </w:rPr>
        <w:t xml:space="preserve">(783)-الإربلی رحمه اللّه:قد مدحت مولانا أبا الحسن علیه السّلام بما أرجو ثوابه فی العاجل و الاجل،و أنا معترف بالتقصیر،و اللّه عند لسان کلّ قائل و هو:</w:t>
      </w:r>
    </w:p>
    <w:p>
      <w:pPr>
        <w:pStyle w:val="BookText"/>
      </w:pPr>
      <w:r>
        <w:rPr>
          <w:rFonts w:ascii="IRNazanin" w:hAnsi="IRNazanin" w:eastAsia="IRNazanin" w:cs="IRNazanin"/>
          <w:lang w:bidi="fa-IR"/>
          <w:color w:val="111111"/>
          <w:sz w:val="28"/>
          <w:szCs w:val="28"/>
          <w:rtl/>
        </w:rPr>
        <w:t xml:space="preserve">یا أیّهذا الرایح الغادی عرّج علی سیّدنا الهادی</w:t>
      </w:r>
    </w:p>
    <w:p>
      <w:pPr>
        <w:pStyle w:val="BookText"/>
      </w:pPr>
      <w:r>
        <w:rPr>
          <w:rFonts w:ascii="IRNazanin" w:hAnsi="IRNazanin" w:eastAsia="IRNazanin" w:cs="IRNazanin"/>
          <w:lang w:bidi="fa-IR"/>
          <w:color w:val="111111"/>
          <w:sz w:val="28"/>
          <w:szCs w:val="28"/>
          <w:rtl/>
        </w:rPr>
        <w:t xml:space="preserve">و اخلع إذا شارفت ذاک الثری فعل کلیم اللّه فی الوادی</w:t>
      </w:r>
    </w:p>
    <w:p>
      <w:pPr>
        <w:pStyle w:val="BookText"/>
      </w:pPr>
      <w:r>
        <w:rPr>
          <w:rFonts w:ascii="IRNazanin" w:hAnsi="IRNazanin" w:eastAsia="IRNazanin" w:cs="IRNazanin"/>
          <w:lang w:bidi="fa-IR"/>
          <w:color w:val="111111"/>
          <w:sz w:val="28"/>
          <w:szCs w:val="28"/>
          <w:rtl/>
        </w:rPr>
        <w:t xml:space="preserve">و قبّل الأرض و سف تربة فیها العلی و الشرف العادی</w:t>
      </w:r>
    </w:p>
    <w:p>
      <w:pPr>
        <w:pStyle w:val="BookText"/>
      </w:pPr>
      <w:r>
        <w:rPr>
          <w:rFonts w:ascii="IRNazanin" w:hAnsi="IRNazanin" w:eastAsia="IRNazanin" w:cs="IRNazanin"/>
          <w:lang w:bidi="fa-IR"/>
          <w:color w:val="111111"/>
          <w:sz w:val="28"/>
          <w:szCs w:val="28"/>
          <w:rtl/>
        </w:rPr>
        <w:t xml:space="preserve">و قل سلام اللّه وقف علی مستخرج من صلب أجواد</w:t>
      </w:r>
    </w:p>
    <w:p>
      <w:pPr>
        <w:pStyle w:val="BookText"/>
      </w:pPr>
      <w:r>
        <w:rPr>
          <w:rFonts w:ascii="IRNazanin" w:hAnsi="IRNazanin" w:eastAsia="IRNazanin" w:cs="IRNazanin"/>
          <w:lang w:bidi="fa-IR"/>
          <w:color w:val="111111"/>
          <w:sz w:val="28"/>
          <w:szCs w:val="28"/>
          <w:rtl/>
        </w:rPr>
        <w:t xml:space="preserve">مؤیّد الأفعال ذو نائل فی المحل یروی غلّة الصادی</w:t>
      </w:r>
    </w:p>
    <w:p>
      <w:pPr>
        <w:pStyle w:val="BookText"/>
      </w:pPr>
      <w:r>
        <w:rPr>
          <w:rFonts w:ascii="IRNazanin" w:hAnsi="IRNazanin" w:eastAsia="IRNazanin" w:cs="IRNazanin"/>
          <w:lang w:bidi="fa-IR"/>
          <w:color w:val="111111"/>
          <w:sz w:val="28"/>
          <w:szCs w:val="28"/>
          <w:rtl/>
        </w:rPr>
        <w:t xml:space="preserve">یفوق فی المعروف صوب الحیا الساری بأبراق و أرعاد</w:t>
      </w:r>
    </w:p>
    <w:p>
      <w:pPr>
        <w:pStyle w:val="BookText"/>
      </w:pPr>
      <w:r>
        <w:rPr>
          <w:rFonts w:ascii="IRNazanin" w:hAnsi="IRNazanin" w:eastAsia="IRNazanin" w:cs="IRNazanin"/>
          <w:lang w:bidi="fa-IR"/>
          <w:color w:val="111111"/>
          <w:sz w:val="28"/>
          <w:szCs w:val="28"/>
          <w:rtl/>
        </w:rPr>
        <w:t xml:space="preserve">فی البأس یردی شافه المعتدی بصولة کالأسد العادی</w:t>
      </w:r>
    </w:p>
    <w:p>
      <w:pPr>
        <w:pStyle w:val="BookText"/>
      </w:pPr>
      <w:r>
        <w:rPr>
          <w:rFonts w:ascii="IRNazanin" w:hAnsi="IRNazanin" w:eastAsia="IRNazanin" w:cs="IRNazanin"/>
          <w:lang w:bidi="fa-IR"/>
          <w:color w:val="111111"/>
          <w:sz w:val="28"/>
          <w:szCs w:val="28"/>
          <w:rtl/>
        </w:rPr>
        <w:t xml:space="preserve">و فی الندی یجری إلی غایة بنفس مولی العرف معتاد</w:t>
      </w:r>
    </w:p>
    <w:p>
      <w:pPr>
        <w:pStyle w:val="BookText"/>
      </w:pPr>
      <w:r>
        <w:rPr>
          <w:rFonts w:ascii="IRNazanin" w:hAnsi="IRNazanin" w:eastAsia="IRNazanin" w:cs="IRNazanin"/>
          <w:lang w:bidi="fa-IR"/>
          <w:color w:val="111111"/>
          <w:sz w:val="28"/>
          <w:szCs w:val="28"/>
          <w:rtl/>
        </w:rPr>
        <w:t xml:space="preserve">یعفو عن الجانی و یعطی المنی فی حالتی و عد و إیعاد</w:t>
      </w:r>
    </w:p>
    <w:p>
      <w:pPr>
        <w:pStyle w:val="BookText"/>
      </w:pPr>
      <w:r>
        <w:rPr>
          <w:rFonts w:ascii="IRNazanin" w:hAnsi="IRNazanin" w:eastAsia="IRNazanin" w:cs="IRNazanin"/>
          <w:lang w:bidi="fa-IR"/>
          <w:color w:val="111111"/>
          <w:sz w:val="28"/>
          <w:szCs w:val="28"/>
          <w:rtl/>
        </w:rPr>
        <w:t xml:space="preserve">کأنّ ما یحویه من ماله دراهم فی کفّ نقّاد</w:t>
      </w:r>
    </w:p>
    <w:p>
      <w:pPr>
        <w:pStyle w:val="BookText"/>
      </w:pPr>
      <w:r>
        <w:rPr>
          <w:rFonts w:ascii="IRNazanin" w:hAnsi="IRNazanin" w:eastAsia="IRNazanin" w:cs="IRNazanin"/>
          <w:lang w:bidi="fa-IR"/>
          <w:color w:val="111111"/>
          <w:sz w:val="28"/>
          <w:szCs w:val="28"/>
          <w:rtl/>
        </w:rPr>
        <w:t xml:space="preserve">مبارک الطلعة میمونها و ماجد من نسل أمجاد</w:t>
      </w:r>
    </w:p>
    <w:p>
      <w:pPr>
        <w:pStyle w:val="BookText"/>
      </w:pPr>
      <w:r>
        <w:rPr>
          <w:rFonts w:ascii="IRNazanin" w:hAnsi="IRNazanin" w:eastAsia="IRNazanin" w:cs="IRNazanin"/>
          <w:lang w:bidi="fa-IR"/>
          <w:color w:val="111111"/>
          <w:sz w:val="28"/>
          <w:szCs w:val="28"/>
          <w:rtl/>
        </w:rPr>
        <w:t xml:space="preserve">من معشر شادوا بناء العلی کبیرهم و الناشیء الشادی</w:t>
      </w:r>
    </w:p>
    <w:p>
      <w:pPr>
        <w:pStyle w:val="BookText"/>
      </w:pPr>
      <w:r>
        <w:rPr>
          <w:rFonts w:ascii="IRNazanin" w:hAnsi="IRNazanin" w:eastAsia="IRNazanin" w:cs="IRNazanin"/>
          <w:lang w:bidi="fa-IR"/>
          <w:color w:val="111111"/>
          <w:sz w:val="28"/>
          <w:szCs w:val="28"/>
          <w:rtl/>
        </w:rPr>
        <w:t xml:space="preserve">کأنّما جودهم واقف لمبتغی الجود بمرصاد</w:t>
      </w:r>
    </w:p>
    <w:p>
      <w:pPr>
        <w:pStyle w:val="BookText"/>
      </w:pPr>
      <w:r>
        <w:rPr>
          <w:rFonts w:ascii="IRNazanin" w:hAnsi="IRNazanin" w:eastAsia="IRNazanin" w:cs="IRNazanin"/>
          <w:lang w:bidi="fa-IR"/>
          <w:color w:val="111111"/>
          <w:sz w:val="28"/>
          <w:szCs w:val="28"/>
          <w:rtl/>
        </w:rPr>
        <w:t xml:space="preserve">عمت عطایاهم و إحسانهم طلاع أغوار و أنجاد</w:t>
      </w:r>
    </w:p>
    <w:p>
      <w:pPr>
        <w:pStyle w:val="BookText"/>
      </w:pPr>
      <w:r>
        <w:rPr>
          <w:rFonts w:ascii="IRNazanin" w:hAnsi="IRNazanin" w:eastAsia="IRNazanin" w:cs="IRNazanin"/>
          <w:lang w:bidi="fa-IR"/>
          <w:color w:val="111111"/>
          <w:sz w:val="28"/>
          <w:szCs w:val="28"/>
          <w:rtl/>
        </w:rPr>
        <w:t xml:space="preserve">فی السلم أقمار و إن حاربوا کانت لهم نجدة آساد</w:t>
      </w:r>
    </w:p>
    <w:p>
      <w:pPr>
        <w:pStyle w:val="BookText"/>
      </w:pPr>
      <w:r>
        <w:rPr>
          <w:rFonts w:ascii="IRNazanin" w:hAnsi="IRNazanin" w:eastAsia="IRNazanin" w:cs="IRNazanin"/>
          <w:lang w:bidi="fa-IR"/>
          <w:color w:val="111111"/>
          <w:sz w:val="28"/>
          <w:szCs w:val="28"/>
          <w:rtl/>
        </w:rPr>
        <w:t xml:space="preserve">ولاؤهم من خیر ما نلته و خیر ما قدّمت من زاد</w:t>
      </w:r>
    </w:p>
    <w:p>
      <w:pPr>
        <w:pStyle w:val="BookText"/>
      </w:pPr>
      <w:r>
        <w:rPr>
          <w:rFonts w:ascii="IRNazanin" w:hAnsi="IRNazanin" w:eastAsia="IRNazanin" w:cs="IRNazanin"/>
          <w:lang w:bidi="fa-IR"/>
          <w:color w:val="111111"/>
          <w:sz w:val="28"/>
          <w:szCs w:val="28"/>
          <w:rtl/>
        </w:rPr>
        <w:t xml:space="preserve">إلیهم سعیی و فی حبّهم و مدحهم نصّی و إسنادی</w:t>
      </w:r>
    </w:p>
    <w:p>
      <w:pPr>
        <w:pStyle w:val="BookText"/>
      </w:pPr>
      <w:r>
        <w:rPr>
          <w:rFonts w:ascii="IRNazanin" w:hAnsi="IRNazanin" w:eastAsia="IRNazanin" w:cs="IRNazanin"/>
          <w:lang w:bidi="fa-IR"/>
          <w:color w:val="111111"/>
          <w:sz w:val="28"/>
          <w:szCs w:val="28"/>
          <w:rtl/>
        </w:rPr>
        <w:t xml:space="preserve">یا آل طه أنتم عدّتی و وصفکم بین الوری عادی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شکرکم دأبی و ذکری لکم همّی و تسبیحی و أورادی</w:t>
      </w:r>
    </w:p>
    <w:p>
      <w:pPr>
        <w:pStyle w:val="BookText"/>
      </w:pPr>
      <w:r>
        <w:rPr>
          <w:rFonts w:ascii="IRNazanin" w:hAnsi="IRNazanin" w:eastAsia="IRNazanin" w:cs="IRNazanin"/>
          <w:lang w:bidi="fa-IR"/>
          <w:color w:val="111111"/>
          <w:sz w:val="28"/>
          <w:szCs w:val="28"/>
          <w:rtl/>
        </w:rPr>
        <w:t xml:space="preserve">و یعجب الشیعة ما قلته فیکم و یستحلّون إیرادی</w:t>
      </w:r>
    </w:p>
    <w:p>
      <w:pPr>
        <w:pStyle w:val="BookText"/>
      </w:pPr>
      <w:r>
        <w:rPr>
          <w:rFonts w:ascii="IRNazanin" w:hAnsi="IRNazanin" w:eastAsia="IRNazanin" w:cs="IRNazanin"/>
          <w:lang w:bidi="fa-IR"/>
          <w:color w:val="111111"/>
          <w:sz w:val="28"/>
          <w:szCs w:val="28"/>
          <w:rtl/>
        </w:rPr>
        <w:t xml:space="preserve">بدأتم بالفضل و ارتحتم إلی العلی و الفضل للبادی</w:t>
      </w:r>
    </w:p>
    <w:p>
      <w:pPr>
        <w:pStyle w:val="BookText"/>
      </w:pPr>
      <w:r>
        <w:rPr>
          <w:rFonts w:ascii="IRNazanin" w:hAnsi="IRNazanin" w:eastAsia="IRNazanin" w:cs="IRNazanin"/>
          <w:lang w:bidi="fa-IR"/>
          <w:color w:val="111111"/>
          <w:sz w:val="28"/>
          <w:szCs w:val="28"/>
          <w:rtl/>
        </w:rPr>
        <w:t xml:space="preserve">و لی أمان فیکم جمّة تقضی بإقبالی و إسعادی</w:t>
      </w:r>
    </w:p>
    <w:p>
      <w:pPr>
        <w:pStyle w:val="BookText"/>
      </w:pPr>
      <w:r>
        <w:rPr>
          <w:rFonts w:ascii="IRNazanin" w:hAnsi="IRNazanin" w:eastAsia="IRNazanin" w:cs="IRNazanin"/>
          <w:lang w:bidi="fa-IR"/>
          <w:color w:val="111111"/>
          <w:sz w:val="28"/>
          <w:szCs w:val="28"/>
          <w:rtl/>
        </w:rPr>
        <w:t xml:space="preserve">و واجب فی شرع إحسانکم أنالنی الخیر و إمدادی</w:t>
      </w:r>
    </w:p>
    <w:p>
      <w:pPr>
        <w:pStyle w:val="BookText"/>
      </w:pPr>
      <w:r>
        <w:rPr>
          <w:rFonts w:ascii="IRNazanin" w:hAnsi="IRNazanin" w:eastAsia="IRNazanin" w:cs="IRNazanin"/>
          <w:lang w:bidi="fa-IR"/>
          <w:color w:val="111111"/>
          <w:sz w:val="28"/>
          <w:szCs w:val="28"/>
          <w:rtl/>
        </w:rPr>
        <w:t xml:space="preserve">لا زال قلبی لکم مسکنا فی حالتی قرب و إبعادی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(784)-أبو علیّ الطبرسیّ رحمه اللّه:روی عبد اللّه بن عیّاش بإسناده عن أبی هاشم الجعفریّ فیه و قد اعتلّ علیه السّلام:</w:t>
      </w:r>
    </w:p>
    <w:p>
      <w:pPr>
        <w:pStyle w:val="BookText"/>
      </w:pPr>
      <w:r>
        <w:rPr>
          <w:rFonts w:ascii="IRNazanin" w:hAnsi="IRNazanin" w:eastAsia="IRNazanin" w:cs="IRNazanin"/>
          <w:lang w:bidi="fa-IR"/>
          <w:color w:val="111111"/>
          <w:sz w:val="28"/>
          <w:szCs w:val="28"/>
          <w:rtl/>
        </w:rPr>
        <w:t xml:space="preserve">مادت الأرض بی و أدّت فؤادی و اعترتنی موارد العرواء</w:t>
      </w:r>
    </w:p>
    <w:p>
      <w:pPr>
        <w:pStyle w:val="BookText"/>
      </w:pPr>
      <w:r>
        <w:rPr>
          <w:rFonts w:ascii="IRNazanin" w:hAnsi="IRNazanin" w:eastAsia="IRNazanin" w:cs="IRNazanin"/>
          <w:lang w:bidi="fa-IR"/>
          <w:color w:val="111111"/>
          <w:sz w:val="28"/>
          <w:szCs w:val="28"/>
          <w:rtl/>
        </w:rPr>
        <w:t xml:space="preserve">حین قیل الإمام نضو علیل قلت نفسی فدته کلّ الفداء</w:t>
      </w:r>
    </w:p>
    <w:p>
      <w:pPr>
        <w:pStyle w:val="BookText"/>
      </w:pPr>
      <w:r>
        <w:rPr>
          <w:rFonts w:ascii="IRNazanin" w:hAnsi="IRNazanin" w:eastAsia="IRNazanin" w:cs="IRNazanin"/>
          <w:lang w:bidi="fa-IR"/>
          <w:color w:val="111111"/>
          <w:sz w:val="28"/>
          <w:szCs w:val="28"/>
          <w:rtl/>
        </w:rPr>
        <w:t xml:space="preserve">مرض الدین لاعتلالک و اعت لّ و غارت له نجوم السماء</w:t>
      </w:r>
    </w:p>
    <w:p>
      <w:pPr>
        <w:pStyle w:val="BookText"/>
      </w:pPr>
      <w:r>
        <w:rPr>
          <w:rFonts w:ascii="IRNazanin" w:hAnsi="IRNazanin" w:eastAsia="IRNazanin" w:cs="IRNazanin"/>
          <w:lang w:bidi="fa-IR"/>
          <w:color w:val="111111"/>
          <w:sz w:val="28"/>
          <w:szCs w:val="28"/>
          <w:rtl/>
        </w:rPr>
        <w:t xml:space="preserve">عجبا أن منیت بالداء و السق م و أنت الإمام حسم الداء</w:t>
      </w:r>
    </w:p>
    <w:p>
      <w:pPr>
        <w:pStyle w:val="BookText"/>
      </w:pPr>
      <w:r>
        <w:rPr>
          <w:rFonts w:ascii="IRNazanin" w:hAnsi="IRNazanin" w:eastAsia="IRNazanin" w:cs="IRNazanin"/>
          <w:lang w:bidi="fa-IR"/>
          <w:color w:val="111111"/>
          <w:sz w:val="28"/>
          <w:szCs w:val="28"/>
          <w:rtl/>
        </w:rPr>
        <w:t xml:space="preserve">أنت آسی الأدواء فی الدین و الدنیا و محیی الأموات و الأحیاء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(785)-ابن شهرآشوب رحمه اللّه:و أنشد فیه علیه السّلام أبو بدیل التمیمیّ: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أنت من هاشم بن مناف ب ن قصیّ فی سرّها المختار</w:t>
      </w:r>
    </w:p>
    <w:p>
      <w:pPr>
        <w:pStyle w:val="BookText"/>
      </w:pPr>
      <w:r>
        <w:rPr>
          <w:rFonts w:ascii="IRNazanin" w:hAnsi="IRNazanin" w:eastAsia="IRNazanin" w:cs="IRNazanin"/>
          <w:lang w:bidi="fa-IR"/>
          <w:color w:val="111111"/>
          <w:sz w:val="28"/>
          <w:szCs w:val="28"/>
          <w:rtl/>
        </w:rPr>
        <w:t xml:space="preserve">فی الباب و الأرفع الأر فع منهم و فی النضار النضار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(786)1-العلاّمة المجلسیّ رحمه اللّه:کتاب المقتضب لابن عیّاش رحمه اللّه قال:لمحمّد بن إسماعیل بن صالح الصیمریّ رحمه اللّه قصیدة یرثی بها مولانا أبا الحسن الثالث علیه السّلام،و یعزّی ابنه أبا محمّد علیه السّلام،أوّلها:</w:t>
      </w:r>
    </w:p>
    <w:p>
      <w:pPr>
        <w:pStyle w:val="BookText"/>
      </w:pPr>
      <w:r>
        <w:rPr>
          <w:rFonts w:ascii="IRNazanin" w:hAnsi="IRNazanin" w:eastAsia="IRNazanin" w:cs="IRNazanin"/>
          <w:lang w:bidi="fa-IR"/>
          <w:color w:val="111111"/>
          <w:sz w:val="28"/>
          <w:szCs w:val="28"/>
          <w:rtl/>
        </w:rPr>
        <w:t xml:space="preserve">الأرض خوفا زلزلت زلزالها و أخرجت من جزع أثقالها</w:t>
      </w:r>
    </w:p>
    <w:p>
      <w:pPr>
        <w:pStyle w:val="BookText"/>
      </w:pPr>
      <w:r>
        <w:rPr>
          <w:rFonts w:ascii="IRNazanin" w:hAnsi="IRNazanin" w:eastAsia="IRNazanin" w:cs="IRNazanin"/>
          <w:lang w:bidi="fa-IR"/>
          <w:color w:val="111111"/>
          <w:sz w:val="28"/>
          <w:szCs w:val="28"/>
          <w:rtl/>
        </w:rPr>
        <w:t xml:space="preserve">إلی أن قال:</w:t>
      </w:r>
    </w:p>
    <w:p>
      <w:pPr>
        <w:pStyle w:val="BookText"/>
      </w:pPr>
      <w:r>
        <w:rPr>
          <w:rFonts w:ascii="IRNazanin" w:hAnsi="IRNazanin" w:eastAsia="IRNazanin" w:cs="IRNazanin"/>
          <w:lang w:bidi="fa-IR"/>
          <w:color w:val="111111"/>
          <w:sz w:val="28"/>
          <w:szCs w:val="28"/>
          <w:rtl/>
        </w:rPr>
        <w:t xml:space="preserve">عشر نجوم أفلت فی فلکها و یطلع اللّه لنا أمثالها</w:t>
      </w:r>
    </w:p>
    <w:p>
      <w:pPr>
        <w:pStyle w:val="BookText"/>
      </w:pPr>
      <w:r>
        <w:rPr>
          <w:rFonts w:ascii="IRNazanin" w:hAnsi="IRNazanin" w:eastAsia="IRNazanin" w:cs="IRNazanin"/>
          <w:lang w:bidi="fa-IR"/>
          <w:color w:val="111111"/>
          <w:sz w:val="28"/>
          <w:szCs w:val="28"/>
          <w:rtl/>
        </w:rPr>
        <w:t xml:space="preserve">بالحسن الهادی أبی محمّد تدرک أشیاع الهدی أمالها</w:t>
      </w:r>
    </w:p>
    <w:p>
      <w:pPr>
        <w:pStyle w:val="BookText"/>
      </w:pPr>
      <w:r>
        <w:rPr>
          <w:rFonts w:ascii="IRNazanin" w:hAnsi="IRNazanin" w:eastAsia="IRNazanin" w:cs="IRNazanin"/>
          <w:lang w:bidi="fa-IR"/>
          <w:color w:val="111111"/>
          <w:sz w:val="28"/>
          <w:szCs w:val="28"/>
          <w:rtl/>
        </w:rPr>
        <w:t xml:space="preserve">و بعده من یرتجی طلوعه یظلّ جوّاب العلا أجزالها</w:t>
      </w:r>
    </w:p>
    <w:p>
      <w:pPr>
        <w:pStyle w:val="BookText"/>
      </w:pPr>
      <w:r>
        <w:rPr>
          <w:rFonts w:ascii="IRNazanin" w:hAnsi="IRNazanin" w:eastAsia="IRNazanin" w:cs="IRNazanin"/>
          <w:lang w:bidi="fa-IR"/>
          <w:color w:val="111111"/>
          <w:sz w:val="28"/>
          <w:szCs w:val="28"/>
          <w:rtl/>
        </w:rPr>
        <w:t xml:space="preserve">ذو الغیبتین الطول الحقّ التی لا یقبل اللّه من استطالها</w:t>
      </w:r>
    </w:p>
    <w:p>
      <w:pPr>
        <w:pStyle w:val="BookText"/>
      </w:pPr>
      <w:r>
        <w:rPr>
          <w:rFonts w:ascii="IRNazanin" w:hAnsi="IRNazanin" w:eastAsia="IRNazanin" w:cs="IRNazanin"/>
          <w:lang w:bidi="fa-IR"/>
          <w:color w:val="111111"/>
          <w:sz w:val="28"/>
          <w:szCs w:val="28"/>
          <w:rtl/>
        </w:rPr>
        <w:t xml:space="preserve">یا حجج الرحمن إحدی عشرة آلت بثانی عشرها مالها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(787)-العلاّمة المجلسیّ رحمه اللّه:کتاب المقتضب لأحمد بن محمّد بن عیّاش، عن عبد المنعم بن النعمان العبادیّ قال:أنشدنی الحسن بن مسلم:أنّ أبا الغوث المنبجیّ شاعر آل محمّد علیهم السّلام أنشده بعسکر سرّ من رأی قال الحسن:و اسم أبی الغوث أسلم بن محرز،من أهل منبج،و کان البحتریّ یمدح الملوک،و هذا یمدح آل محمد علیهم السّلام،و کان البحتریّ أبو عباد ینشد هذه القصیدة لأبی الغوث: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ولهت إلی رؤیاکم و له الصادی یذاد عن الورد الرویّ بذوّاد</w:t>
      </w:r>
    </w:p>
    <w:p>
      <w:pPr>
        <w:pStyle w:val="BookText"/>
      </w:pPr>
      <w:r>
        <w:rPr>
          <w:rFonts w:ascii="IRNazanin" w:hAnsi="IRNazanin" w:eastAsia="IRNazanin" w:cs="IRNazanin"/>
          <w:lang w:bidi="fa-IR"/>
          <w:color w:val="111111"/>
          <w:sz w:val="28"/>
          <w:szCs w:val="28"/>
          <w:rtl/>
        </w:rPr>
        <w:t xml:space="preserve">محلّی عن الورد اللذیذ مساغه إذا طاف ورّاد به بعد ورّاد</w:t>
      </w:r>
    </w:p>
    <w:p>
      <w:pPr>
        <w:pStyle w:val="BookText"/>
      </w:pPr>
      <w:r>
        <w:rPr>
          <w:rFonts w:ascii="IRNazanin" w:hAnsi="IRNazanin" w:eastAsia="IRNazanin" w:cs="IRNazanin"/>
          <w:lang w:bidi="fa-IR"/>
          <w:color w:val="111111"/>
          <w:sz w:val="28"/>
          <w:szCs w:val="28"/>
          <w:rtl/>
        </w:rPr>
        <w:t xml:space="preserve">فأعلمت فیکم کلّ هوجاء جسرة ذمول السری یقتاد فی کلّ مقتاد</w:t>
      </w:r>
    </w:p>
    <w:p>
      <w:pPr>
        <w:pStyle w:val="BookText"/>
      </w:pPr>
      <w:r>
        <w:rPr>
          <w:rFonts w:ascii="IRNazanin" w:hAnsi="IRNazanin" w:eastAsia="IRNazanin" w:cs="IRNazanin"/>
          <w:lang w:bidi="fa-IR"/>
          <w:color w:val="111111"/>
          <w:sz w:val="28"/>
          <w:szCs w:val="28"/>
          <w:rtl/>
        </w:rPr>
        <w:t xml:space="preserve">أجوب بها بید الفلا و تجوب بی إلیک و ما لی غیر ذکرک من زاد</w:t>
      </w:r>
    </w:p>
    <w:p>
      <w:pPr>
        <w:pStyle w:val="BookText"/>
      </w:pPr>
      <w:r>
        <w:rPr>
          <w:rFonts w:ascii="IRNazanin" w:hAnsi="IRNazanin" w:eastAsia="IRNazanin" w:cs="IRNazanin"/>
          <w:lang w:bidi="fa-IR"/>
          <w:color w:val="111111"/>
          <w:sz w:val="28"/>
          <w:szCs w:val="28"/>
          <w:rtl/>
        </w:rPr>
        <w:t xml:space="preserve">فلمّا تراءت سرّ من رأی تجشّمت إلیک فعوم الماء فی مفعم الوادی</w:t>
      </w:r>
    </w:p>
    <w:p>
      <w:pPr>
        <w:pStyle w:val="BookText"/>
      </w:pPr>
      <w:r>
        <w:rPr>
          <w:rFonts w:ascii="IRNazanin" w:hAnsi="IRNazanin" w:eastAsia="IRNazanin" w:cs="IRNazanin"/>
          <w:lang w:bidi="fa-IR"/>
          <w:color w:val="111111"/>
          <w:sz w:val="28"/>
          <w:szCs w:val="28"/>
          <w:rtl/>
        </w:rPr>
        <w:t xml:space="preserve">فادت إلیّ تشتکی ألم السری فقلت اقصری،فالعزم لیس بمیّاد</w:t>
      </w:r>
    </w:p>
    <w:p>
      <w:pPr>
        <w:pStyle w:val="BookText"/>
      </w:pPr>
      <w:r>
        <w:rPr>
          <w:rFonts w:ascii="IRNazanin" w:hAnsi="IRNazanin" w:eastAsia="IRNazanin" w:cs="IRNazanin"/>
          <w:lang w:bidi="fa-IR"/>
          <w:color w:val="111111"/>
          <w:sz w:val="28"/>
          <w:szCs w:val="28"/>
          <w:rtl/>
        </w:rPr>
        <w:t xml:space="preserve">إذا ما بلغت الصادقین بنی الرضا فحسبک من هاد یشیر إلی هاد</w:t>
      </w:r>
    </w:p>
    <w:p>
      <w:pPr>
        <w:pStyle w:val="BookText"/>
      </w:pPr>
      <w:r>
        <w:rPr>
          <w:rFonts w:ascii="IRNazanin" w:hAnsi="IRNazanin" w:eastAsia="IRNazanin" w:cs="IRNazanin"/>
          <w:lang w:bidi="fa-IR"/>
          <w:color w:val="111111"/>
          <w:sz w:val="28"/>
          <w:szCs w:val="28"/>
          <w:rtl/>
        </w:rPr>
        <w:t xml:space="preserve">مقاویل إن قالوا بها لیل إن دعوا وفات بمیعاد کفاة بمرتاد</w:t>
      </w:r>
    </w:p>
    <w:p>
      <w:pPr>
        <w:pStyle w:val="BookText"/>
      </w:pPr>
      <w:r>
        <w:rPr>
          <w:rFonts w:ascii="IRNazanin" w:hAnsi="IRNazanin" w:eastAsia="IRNazanin" w:cs="IRNazanin"/>
          <w:lang w:bidi="fa-IR"/>
          <w:color w:val="111111"/>
          <w:sz w:val="28"/>
          <w:szCs w:val="28"/>
          <w:rtl/>
        </w:rPr>
        <w:t xml:space="preserve">إذا أوعدوا أعفوا،و إن وعدوا وفوا فهم أهل فضل عند وعد و إبعاد</w:t>
      </w:r>
    </w:p>
    <w:p>
      <w:pPr>
        <w:pStyle w:val="BookText"/>
      </w:pPr>
      <w:r>
        <w:rPr>
          <w:rFonts w:ascii="IRNazanin" w:hAnsi="IRNazanin" w:eastAsia="IRNazanin" w:cs="IRNazanin"/>
          <w:lang w:bidi="fa-IR"/>
          <w:color w:val="111111"/>
          <w:sz w:val="28"/>
          <w:szCs w:val="28"/>
          <w:rtl/>
        </w:rPr>
        <w:t xml:space="preserve">کرام إذا ما أنفقوا المال أنفدوا و لیس لعلم أنفقوه من انفاد</w:t>
      </w:r>
    </w:p>
    <w:p>
      <w:pPr>
        <w:pStyle w:val="BookText"/>
      </w:pPr>
      <w:r>
        <w:rPr>
          <w:rFonts w:ascii="IRNazanin" w:hAnsi="IRNazanin" w:eastAsia="IRNazanin" w:cs="IRNazanin"/>
          <w:lang w:bidi="fa-IR"/>
          <w:color w:val="111111"/>
          <w:sz w:val="28"/>
          <w:szCs w:val="28"/>
          <w:rtl/>
        </w:rPr>
        <w:t xml:space="preserve">ینابیع علم اللّه أطواد دینه فهل من نفاد إن علمت لأطواد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نجوم متی نجم خبا مثله بدا فصلّی علی الخابی المهیمن و البادی</w:t>
      </w:r>
    </w:p>
    <w:p>
      <w:pPr>
        <w:pStyle w:val="BookText"/>
      </w:pPr>
      <w:r>
        <w:rPr>
          <w:rFonts w:ascii="IRNazanin" w:hAnsi="IRNazanin" w:eastAsia="IRNazanin" w:cs="IRNazanin"/>
          <w:lang w:bidi="fa-IR"/>
          <w:color w:val="111111"/>
          <w:sz w:val="28"/>
          <w:szCs w:val="28"/>
          <w:rtl/>
        </w:rPr>
        <w:t xml:space="preserve">عباد لمولاهم موالی عباده شهود علیهم یوم حشر و إشهاد</w:t>
      </w:r>
    </w:p>
    <w:p>
      <w:pPr>
        <w:pStyle w:val="BookText"/>
      </w:pPr>
      <w:r>
        <w:rPr>
          <w:rFonts w:ascii="IRNazanin" w:hAnsi="IRNazanin" w:eastAsia="IRNazanin" w:cs="IRNazanin"/>
          <w:lang w:bidi="fa-IR"/>
          <w:color w:val="111111"/>
          <w:sz w:val="28"/>
          <w:szCs w:val="28"/>
          <w:rtl/>
        </w:rPr>
        <w:t xml:space="preserve">هم حجج اللّه اثنتا عشرة متی عددت فثانی عشرهم خلف الهادی</w:t>
      </w:r>
    </w:p>
    <w:p>
      <w:pPr>
        <w:pStyle w:val="BookText"/>
      </w:pPr>
      <w:r>
        <w:rPr>
          <w:rFonts w:ascii="IRNazanin" w:hAnsi="IRNazanin" w:eastAsia="IRNazanin" w:cs="IRNazanin"/>
          <w:lang w:bidi="fa-IR"/>
          <w:color w:val="111111"/>
          <w:sz w:val="28"/>
          <w:szCs w:val="28"/>
          <w:rtl/>
        </w:rPr>
        <w:t xml:space="preserve">بمیلاده الأنباء جاءت شهیرة فأعظم بمولود و أکرم بمیلاد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(788)-الحرّ العاملیّ رحمه اللّه:الشیخ بهاء الدین العاملیّ رحمه اللّه:</w:t>
      </w:r>
    </w:p>
    <w:p>
      <w:pPr>
        <w:pStyle w:val="BookText"/>
      </w:pPr>
      <w:r>
        <w:rPr>
          <w:rFonts w:ascii="IRNazanin" w:hAnsi="IRNazanin" w:eastAsia="IRNazanin" w:cs="IRNazanin"/>
          <w:lang w:bidi="fa-IR"/>
          <w:color w:val="111111"/>
          <w:sz w:val="28"/>
          <w:szCs w:val="28"/>
          <w:rtl/>
        </w:rPr>
        <w:t xml:space="preserve">فی یثرب و الغریّ و الزوراء فی طوس و کربلاء و سامرّاء</w:t>
      </w:r>
    </w:p>
    <w:p>
      <w:pPr>
        <w:pStyle w:val="BookText"/>
      </w:pPr>
      <w:r>
        <w:rPr>
          <w:rFonts w:ascii="IRNazanin" w:hAnsi="IRNazanin" w:eastAsia="IRNazanin" w:cs="IRNazanin"/>
          <w:lang w:bidi="fa-IR"/>
          <w:color w:val="111111"/>
          <w:sz w:val="28"/>
          <w:szCs w:val="28"/>
          <w:rtl/>
        </w:rPr>
        <w:t xml:space="preserve">لی أربعة و عشرة هم ثقتی فی الحشر و هم حصنی من أعدائی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(789)-السیّد العبّاس المکّیّ الحسینیّ رحمه اللّه:ذکر بعض فضائله(أی الهادی علیه السّلام)و معجزاته،الشیخ العالم،العلاّمة القدوة الفهّامة،الشیخ محمد بن الحسن الحرّ رحمه اللّه فی دیوانه فی أرجوزة طویلة اختصرنا منها قوله:</w:t>
      </w:r>
    </w:p>
    <w:p>
      <w:pPr>
        <w:pStyle w:val="BookText"/>
      </w:pPr>
      <w:r>
        <w:rPr>
          <w:rFonts w:ascii="IRNazanin" w:hAnsi="IRNazanin" w:eastAsia="IRNazanin" w:cs="IRNazanin"/>
          <w:lang w:bidi="fa-IR"/>
          <w:color w:val="111111"/>
          <w:sz w:val="28"/>
          <w:szCs w:val="28"/>
          <w:rtl/>
        </w:rPr>
        <w:t xml:space="preserve">بعد أبیه کان حلّ مدفنه بعد ثلاث و ثلاثین سنة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هذه المدّة کان قاما بالأمر بعده لنا إماما</w:t>
      </w:r>
    </w:p>
    <w:p>
      <w:pPr>
        <w:pStyle w:val="BookText"/>
      </w:pPr>
      <w:r>
        <w:rPr>
          <w:rFonts w:ascii="IRNazanin" w:hAnsi="IRNazanin" w:eastAsia="IRNazanin" w:cs="IRNazanin"/>
          <w:lang w:bidi="fa-IR"/>
          <w:color w:val="111111"/>
          <w:sz w:val="28"/>
          <w:szCs w:val="28"/>
          <w:rtl/>
        </w:rPr>
        <w:t xml:space="preserve">بسمّ متوکّل قد قتلا راح شهیدا مستضاما مبتلی</w:t>
      </w:r>
    </w:p>
    <w:p>
      <w:pPr>
        <w:pStyle w:val="BookText"/>
      </w:pPr>
      <w:r>
        <w:rPr>
          <w:rFonts w:ascii="IRNazanin" w:hAnsi="IRNazanin" w:eastAsia="IRNazanin" w:cs="IRNazanin"/>
          <w:lang w:bidi="fa-IR"/>
          <w:color w:val="111111"/>
          <w:sz w:val="28"/>
          <w:szCs w:val="28"/>
          <w:rtl/>
        </w:rPr>
        <w:t xml:space="preserve">أولاده الحسین بعد الحسن محمّد و جعفر ذو الفتن</w:t>
      </w:r>
    </w:p>
    <w:p>
      <w:pPr>
        <w:pStyle w:val="BookText"/>
      </w:pPr>
      <w:r>
        <w:rPr>
          <w:rFonts w:ascii="IRNazanin" w:hAnsi="IRNazanin" w:eastAsia="IRNazanin" w:cs="IRNazanin"/>
          <w:lang w:bidi="fa-IR"/>
          <w:color w:val="111111"/>
          <w:sz w:val="28"/>
          <w:szCs w:val="28"/>
          <w:rtl/>
        </w:rPr>
        <w:t xml:space="preserve">و ابنته عائشة بنیه من قد عرفت الکامل النبیه</w:t>
      </w:r>
    </w:p>
    <w:p>
      <w:pPr>
        <w:pStyle w:val="BookText"/>
      </w:pPr>
      <w:r>
        <w:rPr>
          <w:rFonts w:ascii="Amiri" w:hAnsi="Amiri" w:eastAsia="Amiri" w:cs="Amiri"/>
          <w:lang w:bidi="ar-SA"/>
          <w:color w:val="111111"/>
          <w:sz w:val="28"/>
          <w:szCs w:val="28"/>
          <w:rtl/>
        </w:rPr>
        <w:t xml:space="preserve">و أمّه جاریة سریّة ثمامة کریمة سریّة</w:t>
      </w:r>
    </w:p>
    <w:p>
      <w:pPr>
        <w:pStyle w:val="BookText"/>
      </w:pPr>
      <w:r>
        <w:rPr>
          <w:rFonts w:ascii="IRNazanin" w:hAnsi="IRNazanin" w:eastAsia="IRNazanin" w:cs="IRNazanin"/>
          <w:lang w:bidi="fa-IR"/>
          <w:color w:val="111111"/>
          <w:sz w:val="28"/>
          <w:szCs w:val="28"/>
          <w:rtl/>
        </w:rPr>
        <w:t xml:space="preserve">کنیته کما رووا أبو الحسن فاسم و کنیة کلاهما حسن</w:t>
      </w:r>
    </w:p>
    <w:p>
      <w:pPr>
        <w:pStyle w:val="BookText"/>
      </w:pPr>
      <w:r>
        <w:rPr>
          <w:rFonts w:ascii="IRNazanin" w:hAnsi="IRNazanin" w:eastAsia="IRNazanin" w:cs="IRNazanin"/>
          <w:lang w:bidi="fa-IR"/>
          <w:color w:val="111111"/>
          <w:sz w:val="28"/>
          <w:szCs w:val="28"/>
          <w:rtl/>
        </w:rPr>
        <w:t xml:space="preserve">ألقابه الهادی التقیّ الناصح القانع الفتّاح نقل واضح</w:t>
      </w:r>
    </w:p>
    <w:p>
      <w:pPr>
        <w:pStyle w:val="BookText"/>
      </w:pPr>
      <w:r>
        <w:rPr>
          <w:rFonts w:ascii="IRNazanin" w:hAnsi="IRNazanin" w:eastAsia="IRNazanin" w:cs="IRNazanin"/>
          <w:lang w:bidi="fa-IR"/>
          <w:color w:val="111111"/>
          <w:sz w:val="28"/>
          <w:szCs w:val="28"/>
          <w:rtl/>
        </w:rPr>
        <w:t xml:space="preserve">العالم الأمین و الفقیه و طیّب یعرفه الفقیه</w:t>
      </w:r>
    </w:p>
    <w:p>
      <w:pPr>
        <w:pStyle w:val="BookText"/>
      </w:pPr>
      <w:r>
        <w:rPr>
          <w:rFonts w:ascii="Amiri" w:hAnsi="Amiri" w:eastAsia="Amiri" w:cs="Amiri"/>
          <w:lang w:bidi="ar-SA"/>
          <w:color w:val="111111"/>
          <w:sz w:val="28"/>
          <w:szCs w:val="28"/>
          <w:rtl/>
        </w:rPr>
        <w:t xml:space="preserve">و مرتضی متوکّل و النصّ دلّ علی فضل به یختصّ</w:t>
      </w:r>
    </w:p>
    <w:p>
      <w:pPr>
        <w:pStyle w:val="BookText"/>
      </w:pPr>
      <w:r>
        <w:rPr>
          <w:rFonts w:ascii="IRNazanin" w:hAnsi="IRNazanin" w:eastAsia="IRNazanin" w:cs="IRNazanin"/>
          <w:lang w:bidi="fa-IR"/>
          <w:color w:val="111111"/>
          <w:sz w:val="28"/>
          <w:szCs w:val="28"/>
          <w:rtl/>
        </w:rPr>
        <w:t xml:space="preserve">تواترا و المعجزات تؤثر دلّت علی إمامة لا تنکر</w:t>
      </w:r>
    </w:p>
    <w:p>
      <w:pPr>
        <w:pStyle w:val="BookText"/>
      </w:pPr>
      <w:r>
        <w:rPr>
          <w:rFonts w:ascii="IRNazanin" w:hAnsi="IRNazanin" w:eastAsia="IRNazanin" w:cs="IRNazanin"/>
          <w:lang w:bidi="fa-IR"/>
          <w:color w:val="111111"/>
          <w:sz w:val="28"/>
          <w:szCs w:val="28"/>
          <w:rtl/>
        </w:rPr>
        <w:t xml:space="preserve">أخبر بالغیوب غیر مرّة کان لجبهة الکمال غرّة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کنقله فی الحال موت الواثق و ملک جعفر لشخص واثق</w:t>
      </w:r>
    </w:p>
    <w:p>
      <w:pPr>
        <w:pStyle w:val="BookText"/>
      </w:pPr>
      <w:r>
        <w:rPr>
          <w:rFonts w:ascii="IRNazanin" w:hAnsi="IRNazanin" w:eastAsia="IRNazanin" w:cs="IRNazanin"/>
          <w:lang w:bidi="fa-IR"/>
          <w:color w:val="111111"/>
          <w:sz w:val="28"/>
          <w:szCs w:val="28"/>
          <w:rtl/>
        </w:rPr>
        <w:t xml:space="preserve">أخبر شخصا أنّه سیوثق فکان ثمّ إنّه سیطلق</w:t>
      </w:r>
    </w:p>
    <w:p>
      <w:pPr>
        <w:pStyle w:val="BookText"/>
      </w:pPr>
      <w:r>
        <w:rPr>
          <w:rFonts w:ascii="IRNazanin" w:hAnsi="IRNazanin" w:eastAsia="IRNazanin" w:cs="IRNazanin"/>
          <w:lang w:bidi="fa-IR"/>
          <w:color w:val="111111"/>
          <w:sz w:val="28"/>
          <w:szCs w:val="28"/>
          <w:rtl/>
        </w:rPr>
        <w:t xml:space="preserve">أخبر قوما بحضور الموت فی وقت معیّن فکان فاعرف</w:t>
      </w:r>
    </w:p>
    <w:p>
      <w:pPr>
        <w:pStyle w:val="BookText"/>
      </w:pPr>
      <w:r>
        <w:rPr>
          <w:rFonts w:ascii="IRNazanin" w:hAnsi="IRNazanin" w:eastAsia="IRNazanin" w:cs="IRNazanin"/>
          <w:lang w:bidi="fa-IR"/>
          <w:color w:val="111111"/>
          <w:sz w:val="28"/>
          <w:szCs w:val="28"/>
          <w:rtl/>
        </w:rPr>
        <w:t xml:space="preserve">و کم و کم قد أرسل الأکفانا فکان من موتهم ما کانا</w:t>
      </w:r>
    </w:p>
    <w:p>
      <w:pPr>
        <w:pStyle w:val="BookText"/>
      </w:pPr>
      <w:r>
        <w:rPr>
          <w:rFonts w:ascii="IRNazanin" w:hAnsi="IRNazanin" w:eastAsia="IRNazanin" w:cs="IRNazanin"/>
          <w:lang w:bidi="fa-IR"/>
          <w:color w:val="111111"/>
          <w:sz w:val="28"/>
          <w:szCs w:val="28"/>
          <w:rtl/>
        </w:rPr>
        <w:t xml:space="preserve">و کم دعا علی عدوّ فهلک و کان قد عزّ و بزّ و ملک</w:t>
      </w:r>
    </w:p>
    <w:p>
      <w:pPr>
        <w:pStyle w:val="BookText"/>
      </w:pPr>
      <w:r>
        <w:rPr>
          <w:rFonts w:ascii="IRNazanin" w:hAnsi="IRNazanin" w:eastAsia="IRNazanin" w:cs="IRNazanin"/>
          <w:lang w:bidi="fa-IR"/>
          <w:color w:val="111111"/>
          <w:sz w:val="28"/>
          <w:szCs w:val="28"/>
          <w:rtl/>
        </w:rPr>
        <w:t xml:space="preserve">و داخل خان الصعالیک علی صورة منکر لما قد فعلا</w:t>
      </w:r>
    </w:p>
    <w:p>
      <w:pPr>
        <w:pStyle w:val="BookText"/>
      </w:pPr>
      <w:r>
        <w:rPr>
          <w:rFonts w:ascii="IRNazanin" w:hAnsi="IRNazanin" w:eastAsia="IRNazanin" w:cs="IRNazanin"/>
          <w:lang w:bidi="fa-IR"/>
          <w:color w:val="111111"/>
          <w:sz w:val="28"/>
          <w:szCs w:val="28"/>
          <w:rtl/>
        </w:rPr>
        <w:t xml:space="preserve">أراه روضات و جنّات بها أنهار ماء عجب فانتبها</w:t>
      </w:r>
    </w:p>
    <w:p>
      <w:pPr>
        <w:pStyle w:val="BookText"/>
      </w:pPr>
      <w:r>
        <w:rPr>
          <w:rFonts w:ascii="IRNazanin" w:hAnsi="IRNazanin" w:eastAsia="IRNazanin" w:cs="IRNazanin"/>
          <w:lang w:bidi="fa-IR"/>
          <w:color w:val="111111"/>
          <w:sz w:val="28"/>
          <w:szCs w:val="28"/>
          <w:rtl/>
        </w:rPr>
        <w:t xml:space="preserve">فی عسکر المکرم مات الوالد فأخبر الأهلین ذاک الماجد</w:t>
      </w:r>
    </w:p>
    <w:p>
      <w:pPr>
        <w:pStyle w:val="BookText"/>
      </w:pPr>
      <w:r>
        <w:rPr>
          <w:rFonts w:ascii="IRNazanin" w:hAnsi="IRNazanin" w:eastAsia="IRNazanin" w:cs="IRNazanin"/>
          <w:lang w:bidi="fa-IR"/>
          <w:color w:val="111111"/>
          <w:sz w:val="28"/>
          <w:szCs w:val="28"/>
          <w:rtl/>
        </w:rPr>
        <w:t xml:space="preserve">فی ذلک الیوم بیثرب و قد حکی فعال جعفر حین ولد</w:t>
      </w:r>
    </w:p>
    <w:p>
      <w:pPr>
        <w:pStyle w:val="BookText"/>
      </w:pPr>
      <w:r>
        <w:rPr>
          <w:rFonts w:ascii="IRNazanin" w:hAnsi="IRNazanin" w:eastAsia="IRNazanin" w:cs="IRNazanin"/>
          <w:lang w:bidi="fa-IR"/>
          <w:color w:val="111111"/>
          <w:sz w:val="28"/>
          <w:szCs w:val="28"/>
          <w:rtl/>
        </w:rPr>
        <w:t xml:space="preserve">إنّ کثیرا سیضلّون به و کم لقد أوضح عن مشتبه</w:t>
      </w:r>
    </w:p>
    <w:p>
      <w:pPr>
        <w:pStyle w:val="BookText"/>
      </w:pPr>
      <w:r>
        <w:rPr>
          <w:rFonts w:ascii="IRNazanin" w:hAnsi="IRNazanin" w:eastAsia="IRNazanin" w:cs="IRNazanin"/>
          <w:lang w:bidi="fa-IR"/>
          <w:color w:val="111111"/>
          <w:sz w:val="28"/>
          <w:szCs w:val="28"/>
          <w:rtl/>
        </w:rPr>
        <w:t xml:space="preserve">و کم أجاب سائلا من قبل ما سأله عن مشکل قد أبهما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کم لقد نبّأ إنسانا بما أضمره فراح عنه معجبا</w:t>
      </w:r>
    </w:p>
    <w:p>
      <w:pPr>
        <w:pStyle w:val="BookText"/>
      </w:pPr>
      <w:r>
        <w:rPr>
          <w:rFonts w:ascii="IRNazanin" w:hAnsi="IRNazanin" w:eastAsia="IRNazanin" w:cs="IRNazanin"/>
          <w:lang w:bidi="fa-IR"/>
          <w:color w:val="111111"/>
          <w:sz w:val="28"/>
          <w:szCs w:val="28"/>
          <w:rtl/>
        </w:rPr>
        <w:t xml:space="preserve">و کم شفا المریض بالدعاء فقد حبا القلوب بالشفاء</w:t>
      </w:r>
    </w:p>
    <w:p>
      <w:pPr>
        <w:pStyle w:val="BookText"/>
      </w:pPr>
      <w:r>
        <w:rPr>
          <w:rFonts w:ascii="IRNazanin" w:hAnsi="IRNazanin" w:eastAsia="IRNazanin" w:cs="IRNazanin"/>
          <w:lang w:bidi="fa-IR"/>
          <w:color w:val="111111"/>
          <w:sz w:val="28"/>
          <w:szCs w:val="28"/>
          <w:rtl/>
        </w:rPr>
        <w:t xml:space="preserve">و أخذه فی الصیف أسباب المطر مسافرا أعجب ما منه ظهر</w:t>
      </w:r>
    </w:p>
    <w:p>
      <w:pPr>
        <w:pStyle w:val="BookText"/>
      </w:pPr>
      <w:r>
        <w:rPr>
          <w:rFonts w:ascii="IRNazanin" w:hAnsi="IRNazanin" w:eastAsia="IRNazanin" w:cs="IRNazanin"/>
          <w:lang w:bidi="fa-IR"/>
          <w:color w:val="111111"/>
          <w:sz w:val="28"/>
          <w:szCs w:val="28"/>
          <w:rtl/>
        </w:rPr>
        <w:t xml:space="preserve">فجاءهم فی الصیف غیث هاطل و برد مثل الصخور وابل</w:t>
      </w:r>
    </w:p>
    <w:p>
      <w:pPr>
        <w:pStyle w:val="BookText"/>
      </w:pPr>
      <w:r>
        <w:rPr>
          <w:rFonts w:ascii="IRNazanin" w:hAnsi="IRNazanin" w:eastAsia="IRNazanin" w:cs="IRNazanin"/>
          <w:lang w:bidi="fa-IR"/>
          <w:color w:val="111111"/>
          <w:sz w:val="28"/>
          <w:szCs w:val="28"/>
          <w:rtl/>
        </w:rPr>
        <w:t xml:space="preserve">فصحبه قد سلموا إذ نقلوا و کلّ من سواهم قد قتلوا</w:t>
      </w:r>
    </w:p>
    <w:p>
      <w:pPr>
        <w:pStyle w:val="BookText"/>
      </w:pPr>
      <w:r>
        <w:rPr>
          <w:rFonts w:ascii="IRNazanin" w:hAnsi="IRNazanin" w:eastAsia="IRNazanin" w:cs="IRNazanin"/>
          <w:lang w:bidi="fa-IR"/>
          <w:color w:val="111111"/>
          <w:sz w:val="28"/>
          <w:szCs w:val="28"/>
          <w:rtl/>
        </w:rPr>
        <w:t xml:space="preserve">و أخبر القوم بما کان السبب حتّی قضوا من ذاک أعجب العجب</w:t>
      </w:r>
    </w:p>
    <w:p>
      <w:pPr>
        <w:pStyle w:val="BookText"/>
      </w:pPr>
      <w:r>
        <w:rPr>
          <w:rFonts w:ascii="IRNazanin" w:hAnsi="IRNazanin" w:eastAsia="IRNazanin" w:cs="IRNazanin"/>
          <w:lang w:bidi="fa-IR"/>
          <w:color w:val="111111"/>
          <w:sz w:val="28"/>
          <w:szCs w:val="28"/>
          <w:rtl/>
        </w:rPr>
        <w:t xml:space="preserve">مات ثمانون من الأعداء و دفن الجمیع فی البیداء</w:t>
      </w:r>
    </w:p>
    <w:p>
      <w:pPr>
        <w:pStyle w:val="BookText"/>
      </w:pPr>
      <w:r>
        <w:rPr>
          <w:rFonts w:ascii="IRNazanin" w:hAnsi="IRNazanin" w:eastAsia="IRNazanin" w:cs="IRNazanin"/>
          <w:lang w:bidi="fa-IR"/>
          <w:color w:val="111111"/>
          <w:sz w:val="28"/>
          <w:szCs w:val="28"/>
          <w:rtl/>
        </w:rPr>
        <w:t xml:space="preserve">مصداق ما قال الإمام الطهر فی کلّ بقعة تکون قبر</w:t>
      </w:r>
    </w:p>
    <w:p>
      <w:pPr>
        <w:pStyle w:val="BookText"/>
      </w:pPr>
      <w:r>
        <w:rPr>
          <w:rFonts w:ascii="IRNazanin" w:hAnsi="IRNazanin" w:eastAsia="IRNazanin" w:cs="IRNazanin"/>
          <w:lang w:bidi="fa-IR"/>
          <w:color w:val="111111"/>
          <w:sz w:val="28"/>
          <w:szCs w:val="28"/>
          <w:rtl/>
        </w:rPr>
        <w:t xml:space="preserve">و ما جری له مع النصرانیّ من أوضح الإعجاز و البرهان</w:t>
      </w:r>
    </w:p>
    <w:p>
      <w:pPr>
        <w:pStyle w:val="BookText"/>
      </w:pPr>
      <w:r>
        <w:rPr>
          <w:rFonts w:ascii="IRNazanin" w:hAnsi="IRNazanin" w:eastAsia="IRNazanin" w:cs="IRNazanin"/>
          <w:lang w:bidi="fa-IR"/>
          <w:color w:val="111111"/>
          <w:sz w:val="28"/>
          <w:szCs w:val="28"/>
          <w:rtl/>
        </w:rPr>
        <w:t xml:space="preserve">أظهر ما کان و ما یکون مکرّرا فحارت الظنون</w:t>
      </w:r>
    </w:p>
    <w:p>
      <w:pPr>
        <w:pStyle w:val="BookText"/>
      </w:pPr>
      <w:r>
        <w:rPr>
          <w:rFonts w:ascii="IRNazanin" w:hAnsi="IRNazanin" w:eastAsia="IRNazanin" w:cs="IRNazanin"/>
          <w:lang w:bidi="fa-IR"/>
          <w:color w:val="111111"/>
          <w:sz w:val="28"/>
          <w:szCs w:val="28"/>
          <w:rtl/>
        </w:rPr>
        <w:t xml:space="preserve">رأی الإمام صورا منقوشة فی فرش فی مجلس مفروشة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من ذلک صورة الأسد و ثمّ هندیّ علی القول الأسد</w:t>
      </w:r>
    </w:p>
    <w:p>
      <w:pPr>
        <w:pStyle w:val="BookText"/>
      </w:pPr>
      <w:r>
        <w:rPr>
          <w:rFonts w:ascii="IRNazanin" w:hAnsi="IRNazanin" w:eastAsia="IRNazanin" w:cs="IRNazanin"/>
          <w:lang w:bidi="fa-IR"/>
          <w:color w:val="111111"/>
          <w:sz w:val="28"/>
          <w:szCs w:val="28"/>
          <w:rtl/>
        </w:rPr>
        <w:t xml:space="preserve">مشعبذ محاول أن یخجله فضحک الحضّار ممّا فعله</w:t>
      </w:r>
    </w:p>
    <w:p>
      <w:pPr>
        <w:pStyle w:val="BookText"/>
      </w:pPr>
      <w:r>
        <w:rPr>
          <w:rFonts w:ascii="IRNazanin" w:hAnsi="IRNazanin" w:eastAsia="IRNazanin" w:cs="IRNazanin"/>
          <w:lang w:bidi="fa-IR"/>
          <w:color w:val="111111"/>
          <w:sz w:val="28"/>
          <w:szCs w:val="28"/>
          <w:rtl/>
        </w:rPr>
        <w:t xml:space="preserve">فأمر الإمام ذاک الأسدا بأکله فقام حیّا و اعتدی</w:t>
      </w:r>
    </w:p>
    <w:p>
      <w:pPr>
        <w:pStyle w:val="BookText"/>
      </w:pPr>
      <w:r>
        <w:rPr>
          <w:rFonts w:ascii="IRNazanin" w:hAnsi="IRNazanin" w:eastAsia="IRNazanin" w:cs="IRNazanin"/>
          <w:lang w:bidi="fa-IR"/>
          <w:color w:val="111111"/>
          <w:sz w:val="28"/>
          <w:szCs w:val="28"/>
          <w:rtl/>
        </w:rPr>
        <w:t xml:space="preserve">فأکل المشعبذ الهندیّا لمّا رأی فعاله الردیّا</w:t>
      </w:r>
    </w:p>
    <w:p>
      <w:pPr>
        <w:pStyle w:val="BookText"/>
      </w:pPr>
      <w:r>
        <w:rPr>
          <w:rFonts w:ascii="IRNazanin" w:hAnsi="IRNazanin" w:eastAsia="IRNazanin" w:cs="IRNazanin"/>
          <w:lang w:bidi="fa-IR"/>
          <w:color w:val="111111"/>
          <w:sz w:val="28"/>
          <w:szCs w:val="28"/>
          <w:rtl/>
        </w:rPr>
        <w:t xml:space="preserve">فدهشوا و دهش الخلیفة و لم یروا آثار تلک الجیفة</w:t>
      </w:r>
    </w:p>
    <w:p>
      <w:pPr>
        <w:pStyle w:val="BookText"/>
      </w:pPr>
      <w:r>
        <w:rPr>
          <w:rFonts w:ascii="IRNazanin" w:hAnsi="IRNazanin" w:eastAsia="IRNazanin" w:cs="IRNazanin"/>
          <w:lang w:bidi="fa-IR"/>
          <w:color w:val="111111"/>
          <w:sz w:val="28"/>
          <w:szCs w:val="28"/>
          <w:rtl/>
        </w:rPr>
        <w:t xml:space="preserve">و هابه الأطیار حتّی سکتت من بعد ما قد نطقت و صوّتت</w:t>
      </w:r>
    </w:p>
    <w:p>
      <w:pPr>
        <w:pStyle w:val="BookText"/>
      </w:pPr>
      <w:r>
        <w:rPr>
          <w:rFonts w:ascii="IRNazanin" w:hAnsi="IRNazanin" w:eastAsia="IRNazanin" w:cs="IRNazanin"/>
          <w:lang w:bidi="fa-IR"/>
          <w:color w:val="111111"/>
          <w:sz w:val="28"/>
          <w:szCs w:val="28"/>
          <w:rtl/>
        </w:rPr>
        <w:t xml:space="preserve">أری الخلیفة الجلیل عسکره فی الخافقین بصفات منکره</w:t>
      </w:r>
    </w:p>
    <w:p>
      <w:pPr>
        <w:pStyle w:val="BookText"/>
      </w:pPr>
      <w:r>
        <w:rPr>
          <w:rFonts w:ascii="IRNazanin" w:hAnsi="IRNazanin" w:eastAsia="IRNazanin" w:cs="IRNazanin"/>
          <w:lang w:bidi="fa-IR"/>
          <w:color w:val="111111"/>
          <w:sz w:val="28"/>
          <w:szCs w:val="28"/>
          <w:rtl/>
        </w:rPr>
        <w:t xml:space="preserve">و کلّهم کانوا من الملائکة فی صورة الخلائق المبارکة</w:t>
      </w:r>
    </w:p>
    <w:p>
      <w:pPr>
        <w:pStyle w:val="BookText"/>
      </w:pPr>
      <w:r>
        <w:rPr>
          <w:rFonts w:ascii="IRNazanin" w:hAnsi="IRNazanin" w:eastAsia="IRNazanin" w:cs="IRNazanin"/>
          <w:lang w:bidi="fa-IR"/>
          <w:color w:val="111111"/>
          <w:sz w:val="28"/>
          <w:szCs w:val="28"/>
          <w:rtl/>
        </w:rPr>
        <w:t xml:space="preserve">فأنکر الخلیفة الذی یری و خاف من کثرتهم و ذعرا</w:t>
      </w:r>
    </w:p>
    <w:p>
      <w:pPr>
        <w:pStyle w:val="BookText"/>
      </w:pPr>
      <w:r>
        <w:rPr>
          <w:rFonts w:ascii="IRNazanin" w:hAnsi="IRNazanin" w:eastAsia="IRNazanin" w:cs="IRNazanin"/>
          <w:lang w:bidi="fa-IR"/>
          <w:color w:val="111111"/>
          <w:sz w:val="28"/>
          <w:szCs w:val="28"/>
          <w:rtl/>
        </w:rPr>
        <w:t xml:space="preserve">و طبع الحصاة فأعجب و اسمع و کم طوی الأرض فأین من یعی</w:t>
      </w:r>
    </w:p>
    <w:p>
      <w:pPr>
        <w:pStyle w:val="BookText"/>
      </w:pPr>
      <w:r>
        <w:rPr>
          <w:rFonts w:ascii="IRNazanin" w:hAnsi="IRNazanin" w:eastAsia="IRNazanin" w:cs="IRNazanin"/>
          <w:lang w:bidi="fa-IR"/>
          <w:color w:val="111111"/>
          <w:sz w:val="28"/>
          <w:szCs w:val="28"/>
          <w:rtl/>
        </w:rPr>
        <w:t xml:space="preserve">و فی إجابة الدعاء منه معجزة کم نقلوها عنه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رفع الریح له الأستارا فحار من شاهدها و خارا</w:t>
      </w:r>
    </w:p>
    <w:p>
      <w:pPr>
        <w:pStyle w:val="BookText"/>
      </w:pPr>
      <w:r>
        <w:rPr>
          <w:rFonts w:ascii="IRNazanin" w:hAnsi="IRNazanin" w:eastAsia="IRNazanin" w:cs="IRNazanin"/>
          <w:lang w:bidi="fa-IR"/>
          <w:color w:val="111111"/>
          <w:sz w:val="28"/>
          <w:szCs w:val="28"/>
          <w:rtl/>
        </w:rPr>
        <w:t xml:space="preserve">ذلّت له السباع لمّا نزلا یوما إلیها و بکت تذلّلا</w:t>
      </w:r>
    </w:p>
    <w:p>
      <w:pPr>
        <w:pStyle w:val="BookText"/>
      </w:pPr>
      <w:r>
        <w:rPr>
          <w:rFonts w:ascii="IRNazanin" w:hAnsi="IRNazanin" w:eastAsia="IRNazanin" w:cs="IRNazanin"/>
          <w:lang w:bidi="fa-IR"/>
          <w:color w:val="111111"/>
          <w:sz w:val="28"/>
          <w:szCs w:val="28"/>
          <w:rtl/>
        </w:rPr>
        <w:t xml:space="preserve">کتابه الکتاب فی الظلماء و ختمه من أعجب الأشیاء</w:t>
      </w:r>
    </w:p>
    <w:p>
      <w:pPr>
        <w:pStyle w:val="BookText"/>
      </w:pPr>
      <w:r>
        <w:rPr>
          <w:rFonts w:ascii="IRNazanin" w:hAnsi="IRNazanin" w:eastAsia="IRNazanin" w:cs="IRNazanin"/>
          <w:lang w:bidi="fa-IR"/>
          <w:color w:val="111111"/>
          <w:sz w:val="28"/>
          <w:szCs w:val="28"/>
          <w:rtl/>
        </w:rPr>
        <w:t xml:space="preserve">و أخرج الفواکه العجیبة من حائط و أنّها غریبة</w:t>
      </w:r>
    </w:p>
    <w:p>
      <w:pPr>
        <w:pStyle w:val="BookText"/>
      </w:pPr>
      <w:r>
        <w:rPr>
          <w:rFonts w:ascii="IRNazanin" w:hAnsi="IRNazanin" w:eastAsia="IRNazanin" w:cs="IRNazanin"/>
          <w:lang w:bidi="fa-IR"/>
          <w:color w:val="111111"/>
          <w:sz w:val="28"/>
          <w:szCs w:val="28"/>
          <w:rtl/>
        </w:rPr>
        <w:t xml:space="preserve">و ارتفع الإمام فی الهواء و عاد بغرائب السماء</w:t>
      </w:r>
    </w:p>
    <w:p>
      <w:pPr>
        <w:pStyle w:val="BookText"/>
      </w:pPr>
      <w:r>
        <w:rPr>
          <w:rFonts w:ascii="IRNazanin" w:hAnsi="IRNazanin" w:eastAsia="IRNazanin" w:cs="IRNazanin"/>
          <w:lang w:bidi="fa-IR"/>
          <w:color w:val="111111"/>
          <w:sz w:val="28"/>
          <w:szCs w:val="28"/>
          <w:rtl/>
        </w:rPr>
        <w:t xml:space="preserve">أخرج من تحت التراب برّا لقوت قوم یشتکون الضراء</w:t>
      </w:r>
    </w:p>
    <w:p>
      <w:pPr>
        <w:pStyle w:val="BookText"/>
      </w:pPr>
      <w:r>
        <w:rPr>
          <w:rFonts w:ascii="IRNazanin" w:hAnsi="IRNazanin" w:eastAsia="IRNazanin" w:cs="IRNazanin"/>
          <w:lang w:bidi="fa-IR"/>
          <w:color w:val="111111"/>
          <w:sz w:val="28"/>
          <w:szCs w:val="28"/>
          <w:rtl/>
        </w:rPr>
        <w:t xml:space="preserve">أنبع من تحت التراب ماء أروی به جماعة ظمّاء</w:t>
      </w:r>
    </w:p>
    <w:p>
      <w:pPr>
        <w:pStyle w:val="BookText"/>
      </w:pPr>
      <w:r>
        <w:rPr>
          <w:rFonts w:ascii="IRNazanin" w:hAnsi="IRNazanin" w:eastAsia="IRNazanin" w:cs="IRNazanin"/>
          <w:lang w:bidi="fa-IR"/>
          <w:color w:val="111111"/>
          <w:sz w:val="28"/>
          <w:szCs w:val="28"/>
          <w:rtl/>
        </w:rPr>
        <w:t xml:space="preserve">لبسن فی الصیف ثیابا للمطر فنزل الغیث و کانوا فی السفر</w:t>
      </w:r>
    </w:p>
    <w:p>
      <w:pPr>
        <w:pStyle w:val="BookText"/>
      </w:pPr>
      <w:r>
        <w:rPr>
          <w:rFonts w:ascii="IRNazanin" w:hAnsi="IRNazanin" w:eastAsia="IRNazanin" w:cs="IRNazanin"/>
          <w:lang w:bidi="fa-IR"/>
          <w:color w:val="111111"/>
          <w:sz w:val="28"/>
          <w:szCs w:val="28"/>
          <w:rtl/>
        </w:rPr>
        <w:t xml:space="preserve">و علمه بالألسن الکثیرة جری من الفضائل الغزیرة</w:t>
      </w:r>
    </w:p>
    <w:p>
      <w:pPr>
        <w:pStyle w:val="BookText"/>
      </w:pPr>
      <w:r>
        <w:rPr>
          <w:rFonts w:ascii="IRNazanin" w:hAnsi="IRNazanin" w:eastAsia="IRNazanin" w:cs="IRNazanin"/>
          <w:lang w:bidi="fa-IR"/>
          <w:color w:val="111111"/>
          <w:sz w:val="28"/>
          <w:szCs w:val="28"/>
          <w:rtl/>
        </w:rPr>
        <w:t xml:space="preserve">بل معجز له و نقل الجعفریّ أعجب نقل ثابت مشتهر</w:t>
      </w:r>
    </w:p>
    <w:p>
      <w:pPr>
        <w:pStyle w:val="BookText"/>
      </w:pPr>
      <w:r>
        <w:rPr>
          <w:rFonts w:ascii="Amiri" w:hAnsi="Amiri" w:eastAsia="Amiri" w:cs="Amiri"/>
          <w:lang w:bidi="ar-SA"/>
          <w:color w:val="111111"/>
          <w:sz w:val="28"/>
          <w:szCs w:val="28"/>
          <w:rtl/>
        </w:rPr>
        <w:t xml:space="preserve">سأله أن یعلم الهندیّة مصّ حصاة مصّة قویّة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رمی بها إلیه فوضع</w:t>
      </w:r>
    </w:p>
    <w:p>
      <w:pPr>
        <w:pStyle w:val="BookText"/>
      </w:pPr>
      <w:r>
        <w:rPr>
          <w:rFonts w:ascii="IRNazanin" w:hAnsi="IRNazanin" w:eastAsia="IRNazanin" w:cs="IRNazanin"/>
          <w:lang w:bidi="fa-IR"/>
          <w:color w:val="111111"/>
          <w:sz w:val="28"/>
          <w:szCs w:val="28"/>
          <w:rtl/>
        </w:rPr>
        <w:t xml:space="preserve">فی فمه تلک الحصاة فانتفع</w:t>
      </w:r>
    </w:p>
    <w:p>
      <w:pPr>
        <w:pStyle w:val="BookText"/>
      </w:pPr>
      <w:r>
        <w:rPr>
          <w:rFonts w:ascii="IRNazanin" w:hAnsi="IRNazanin" w:eastAsia="IRNazanin" w:cs="IRNazanin"/>
          <w:lang w:bidi="fa-IR"/>
          <w:color w:val="111111"/>
          <w:sz w:val="28"/>
          <w:szCs w:val="28"/>
          <w:rtl/>
        </w:rPr>
        <w:t xml:space="preserve">فعلم الألسن سبعین أتت</w:t>
      </w:r>
    </w:p>
    <w:p>
      <w:pPr>
        <w:pStyle w:val="BookText"/>
      </w:pPr>
      <w:r>
        <w:rPr>
          <w:rFonts w:ascii="Amiri" w:hAnsi="Amiri" w:eastAsia="Amiri" w:cs="Amiri"/>
          <w:lang w:bidi="ar-SA"/>
          <w:color w:val="111111"/>
          <w:sz w:val="28"/>
          <w:szCs w:val="28"/>
          <w:rtl/>
        </w:rPr>
        <w:t xml:space="preserve">ثلاثة من بعدها لها تلت</w:t>
      </w:r>
    </w:p>
    <w:p>
      <w:pPr>
        <w:pStyle w:val="BookText"/>
      </w:pPr>
      <w:r>
        <w:rPr>
          <w:rFonts w:ascii="IRNazanin" w:hAnsi="IRNazanin" w:eastAsia="IRNazanin" w:cs="IRNazanin"/>
          <w:lang w:bidi="fa-IR"/>
          <w:color w:val="111111"/>
          <w:sz w:val="28"/>
          <w:szCs w:val="28"/>
          <w:rtl/>
        </w:rPr>
        <w:t xml:space="preserve">أوّلها الهندیّة المطلوبة</w:t>
      </w:r>
    </w:p>
    <w:p>
      <w:pPr>
        <w:pStyle w:val="BookText"/>
      </w:pPr>
      <w:r>
        <w:rPr>
          <w:rFonts w:ascii="Amiri" w:hAnsi="Amiri" w:eastAsia="Amiri" w:cs="Amiri"/>
          <w:lang w:bidi="ar-SA"/>
          <w:color w:val="111111"/>
          <w:sz w:val="28"/>
          <w:szCs w:val="28"/>
          <w:rtl/>
        </w:rPr>
        <w:t xml:space="preserve">و نال ممّا رامه مطلوبة</w:t>
      </w:r>
    </w:p>
    <w:p>
      <w:pPr>
        <w:pStyle w:val="BookText"/>
      </w:pPr>
      <w:r>
        <w:rPr>
          <w:rFonts w:ascii="IRNazanin" w:hAnsi="IRNazanin" w:eastAsia="IRNazanin" w:cs="IRNazanin"/>
          <w:lang w:bidi="fa-IR"/>
          <w:color w:val="111111"/>
          <w:sz w:val="28"/>
          <w:szCs w:val="28"/>
          <w:rtl/>
        </w:rPr>
        <w:t xml:space="preserve">و لمس الحصی فصار ذهبا</w:t>
      </w:r>
    </w:p>
    <w:p>
      <w:pPr>
        <w:pStyle w:val="BookText"/>
      </w:pPr>
      <w:r>
        <w:rPr>
          <w:rFonts w:ascii="IRNazanin" w:hAnsi="IRNazanin" w:eastAsia="IRNazanin" w:cs="IRNazanin"/>
          <w:lang w:bidi="fa-IR"/>
          <w:color w:val="111111"/>
          <w:sz w:val="28"/>
          <w:szCs w:val="28"/>
          <w:rtl/>
        </w:rPr>
        <w:t xml:space="preserve">فوهب العافین ما قد وهبا</w:t>
      </w:r>
    </w:p>
    <w:p>
      <w:pPr>
        <w:pStyle w:val="BookText"/>
      </w:pPr>
      <w:r>
        <w:rPr>
          <w:rFonts w:ascii="Amiri" w:hAnsi="Amiri" w:eastAsia="Amiri" w:cs="Amiri"/>
          <w:lang w:bidi="ar-SA"/>
          <w:color w:val="111111"/>
          <w:sz w:val="28"/>
          <w:szCs w:val="28"/>
          <w:rtl/>
        </w:rPr>
        <w:t xml:space="preserve">و سقیه المعتزّ سمّا یؤثر</w:t>
      </w:r>
    </w:p>
    <w:p>
      <w:pPr>
        <w:pStyle w:val="BookText"/>
      </w:pPr>
      <w:r>
        <w:rPr>
          <w:rFonts w:ascii="IRNazanin" w:hAnsi="IRNazanin" w:eastAsia="IRNazanin" w:cs="IRNazanin"/>
          <w:lang w:bidi="fa-IR"/>
          <w:color w:val="111111"/>
          <w:sz w:val="28"/>
          <w:szCs w:val="28"/>
          <w:rtl/>
        </w:rPr>
        <w:t xml:space="preserve">و علمه و فضله لا یحصر </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9" w:name="pg10504_83367"/>
    <w:bookmarkEnd w:id="39"/>
    <w:p>
      <w:pPr>
        <w:pStyle w:val="Heading3"/>
      </w:pPr>
      <w:bookmarkStart w:id="314" w:name="_Toc104"/>
      <w:r>
        <w:t>الفصل الثالث:الطبّ</w:t>
      </w:r>
      <w:bookmarkEnd w:id="314"/>
    </w:p>
    <w:p>
      <w:pPr>
        <w:pStyle w:val="Heading4"/>
      </w:pPr>
      <w:bookmarkStart w:id="315" w:name="_Toc105"/>
      <w:r>
        <w:t>اشارة</w:t>
      </w:r>
      <w:bookmarkEnd w:id="315"/>
    </w:p>
    <w:p>
      <w:pPr>
        <w:pStyle w:val="BookText"/>
      </w:pPr>
      <w:r>
        <w:rPr>
          <w:rFonts w:ascii="IRNazanin" w:hAnsi="IRNazanin" w:eastAsia="IRNazanin" w:cs="IRNazanin"/>
          <w:lang w:bidi="fa-IR"/>
          <w:color w:val="111111"/>
          <w:sz w:val="28"/>
          <w:szCs w:val="28"/>
          <w:rtl/>
        </w:rPr>
        <w:t xml:space="preserve">و فیه ثلاثة موضوعات</w:t>
      </w:r>
    </w:p>
    <w:p>
      <w:pPr>
        <w:pStyle w:val="Heading4"/>
      </w:pPr>
      <w:bookmarkStart w:id="316" w:name="_Toc106"/>
      <w:r>
        <w:t>«و إذا مرضت فهو یشفین»</w:t>
      </w:r>
      <w:bookmarkEnd w:id="316"/>
    </w:p>
    <w:p>
      <w:pPr>
        <w:pStyle w:val="Heading5"/>
      </w:pPr>
      <w:bookmarkStart w:id="317" w:name="_Toc107"/>
      <w:r>
        <w:t>اشارة</w:t>
      </w:r>
      <w:bookmarkEnd w:id="317"/>
    </w:p>
    <w:p>
      <w:pPr>
        <w:pStyle w:val="BookText"/>
      </w:pPr>
      <w:r>
        <w:rPr>
          <w:rStyle w:val="FootnoteReference"/>
        </w:rPr>
        <w:footnoteReference w:id="152"/>
      </w:r>
      <w:r>
        <w:rPr>
          <w:rFonts w:ascii="IRNazanin" w:hAnsi="IRNazanin" w:eastAsia="IRNazanin" w:cs="IRNazanin"/>
          <w:lang w:bidi="fa-IR"/>
          <w:color w:val="111111"/>
          <w:sz w:val="28"/>
          <w:szCs w:val="28"/>
          <w:rtl/>
        </w:rPr>
        <w:t xml:space="preserve">
حقّا ما قاله الإمام علی علیه السّلام فی وصفه لهذه الدنیا:«دار بالبلاء،محفوفة و بالغدر معروفة،لا تدوم أحوالها و لا یسلم نزّالها،أحوال مختلفة...»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الإنسان فی دنیاه هذه تراه یوما عزیزا قویّا،و یوما ذلیلا ضعیفا، و تراه یوما و قد ساءت صحّته،و اضطربت أحواله،بعد أن غدرته الدنیا، و صیّره الزمن مریضا بعد صحّة،و سقیما بعد اعتدال،فهو فی دنیاه بین صفاء و کدر.</w:t>
      </w:r>
    </w:p>
    <w:p>
      <w:pPr>
        <w:pStyle w:val="BookText"/>
      </w:pPr>
      <w:r>
        <w:rPr>
          <w:rFonts w:ascii="IRNazanin" w:hAnsi="IRNazanin" w:eastAsia="IRNazanin" w:cs="IRNazanin"/>
          <w:lang w:bidi="fa-IR"/>
          <w:color w:val="111111"/>
          <w:sz w:val="28"/>
          <w:szCs w:val="28"/>
          <w:rtl/>
        </w:rPr>
        <w:t xml:space="preserve">و لهذا راح یبحث عن وسائل تنقذه من فاقة حلّت به،و من مرض ألمّ به، و من داء أصابه،و لتشخیص مشاکله و علله و أمراضه،و دفع أسقامه و رفع آلامه،و حفظ حیاته،فکان الطبّ بکلّ علومه و صنوفه من أهمّ ما توصل إلیه،و جناه فی کدحه المتواصل،و بحثه الدؤوب،و لکن و مع وجود الطبّ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راح ینمو بنموّ ذهن الإنسان،و یتطوّر بتطوّر قدراته و ملکاته،حتّی بلغ مرحلة عظیمة،هذه التی نعیشها الیوم،و قد یتجاوزها مستقبلا إلی ما هو أکثر رقیّا،فإنّ الإنسان لا یستغنی عن الغیب بالدواء وحده أبدا،بل یتّخذ من الدواء،بل و من الطبّ کلّه وسیلة للشفاء،الذی یبقی بید اللّه تعالی،الذی یفتقر الإنسان فی نشأته و بقائه إلیه،و هو أمر لا ریب فیه.</w:t>
      </w:r>
    </w:p>
    <w:p>
      <w:pPr>
        <w:pStyle w:val="BookText"/>
      </w:pPr>
      <w:r>
        <w:rPr>
          <w:rFonts w:ascii="IRNazanin" w:hAnsi="IRNazanin" w:eastAsia="IRNazanin" w:cs="IRNazanin"/>
          <w:lang w:bidi="fa-IR"/>
          <w:color w:val="111111"/>
          <w:sz w:val="28"/>
          <w:szCs w:val="28"/>
          <w:rtl/>
        </w:rPr>
        <w:t xml:space="preserve">و لهذا تری المؤمن دائما یذکر اللّه سبحانه،و یشتدّ ذکره له،و توسّله به، إذا ما أصیب بشیء مکروه کالمرض مثلا فهو ینتظر من اللّه الشفاء لا من غیره،لأنه هو الطبیب،فقد ورد عن النبیّ صلی اللّه علیه و آله و سلّم أنّه قال:«یا عباد اللّه! أنتم کالمرضی و اللّه ربّ العالمین کالطبیب» </w:t>
      </w:r>
      <w:r>
        <w:rPr>
          <w:rStyle w:val="FootnoteReference"/>
        </w:rPr>
        <w:footnoteReference w:id="154"/>
      </w:r>
      <w:r>
        <w:rPr>
          <w:rFonts w:ascii="IRNazanin" w:hAnsi="IRNazanin" w:eastAsia="IRNazanin" w:cs="IRNazanin"/>
          <w:lang w:bidi="fa-IR"/>
          <w:color w:val="111111"/>
          <w:sz w:val="28"/>
          <w:szCs w:val="28"/>
          <w:rtl/>
        </w:rPr>
        <w:t xml:space="preserve">،و لهذا وردت أدعیة خاصّة و أذکار معیّنة،عن النبیّ صلی اللّه علیه و آله و سلّم و أهل بیته علیهم السّلام،إذا ما التزمها المریض فإنّها ستترک آثارها الوضعیّة و النفسیّة علیه،إضافة إلی الأجر المترتّب علیها، هذا من ناحیة،و من ناحیة أخری:فإنّ للنبات-الذی عرفه الإنسان قوام الغذاء و الدواء،فاشتدّت عنایته به،و استفادته منه لمداواة أسقامه و حفظ کیانه-فوائد جمّة،حتّی غدا کثیر من الأطبّاء و أصحاب الخبرة یحثّون مرضاهم،و یوصونهم باستعمال العقاقیر المتّخذة من النباتات،و لهذه الفوائد راح رسول اللّه صلی اللّه علیه و آله و سلّم و الأئمّة یوصون بالاستفادة من بعض النباتات لعلاج أمراض معیّنة؛حتّی وردت عن الإمام الرضا علیه السّلام،رسالة مستقلّة بعثها للمأمون،سمّیت بالرسالة الذهبیّة،تحمل إرشادات و وصایا بهذا الخصوص، کما أفرد بعض العلماء کتبا مستقلّة هی الأخری،جمعوا فیها ما یخصّ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0" w:name="pg10504_83369"/>
    <w:bookmarkEnd w:id="40"/>
    <w:p>
      <w:pPr>
        <w:pStyle w:val="BookText"/>
      </w:pPr>
      <w:r>
        <w:rPr>
          <w:rFonts w:ascii="IRNazanin" w:hAnsi="IRNazanin" w:eastAsia="IRNazanin" w:cs="IRNazanin"/>
          <w:lang w:bidi="fa-IR"/>
          <w:color w:val="111111"/>
          <w:sz w:val="28"/>
          <w:szCs w:val="28"/>
          <w:rtl/>
        </w:rPr>
        <w:t xml:space="preserve">هذا الأمر من روایات و أقوال و نصائح.و خلاصة القول:أنّ هناک أمرین مهمّین:</w:t>
      </w:r>
    </w:p>
    <w:p>
      <w:pPr>
        <w:pStyle w:val="BookText"/>
      </w:pPr>
      <w:r>
        <w:rPr>
          <w:rFonts w:ascii="IRNazanin" w:hAnsi="IRNazanin" w:eastAsia="IRNazanin" w:cs="IRNazanin"/>
          <w:lang w:bidi="fa-IR"/>
          <w:color w:val="111111"/>
          <w:sz w:val="28"/>
          <w:szCs w:val="28"/>
          <w:rtl/>
        </w:rPr>
        <w:t xml:space="preserve">الأوّل:ما نستطیع أن نسمّیه«التراث الطبّیّ»للنبیّ صلی اللّه علیه و آله و سلّم و أئمّة أهل البیت علیهم السّلام،و تأکیدهم فیه علی الجانب الغیبیّ،و شدّ الناس إلیه بالدعاء و الأذکار.</w:t>
      </w:r>
    </w:p>
    <w:p>
      <w:pPr>
        <w:pStyle w:val="BookText"/>
      </w:pPr>
      <w:r>
        <w:rPr>
          <w:rFonts w:ascii="IRNazanin" w:hAnsi="IRNazanin" w:eastAsia="IRNazanin" w:cs="IRNazanin"/>
          <w:lang w:bidi="fa-IR"/>
          <w:color w:val="111111"/>
          <w:sz w:val="28"/>
          <w:szCs w:val="28"/>
          <w:rtl/>
        </w:rPr>
        <w:t xml:space="preserve">الثانی:التأکید علی أهمّیّة النباتات کعلاج لکثیر من الأمراض.</w:t>
      </w:r>
    </w:p>
    <w:p>
      <w:pPr>
        <w:pStyle w:val="BookText"/>
      </w:pPr>
      <w:r>
        <w:rPr>
          <w:rFonts w:ascii="IRNazanin" w:hAnsi="IRNazanin" w:eastAsia="IRNazanin" w:cs="IRNazanin"/>
          <w:lang w:bidi="fa-IR"/>
          <w:color w:val="111111"/>
          <w:sz w:val="28"/>
          <w:szCs w:val="28"/>
          <w:rtl/>
        </w:rPr>
        <w:t xml:space="preserve">و ها نحن نفرد لکم فصلا خاصّا بما جاء عن الإمام الهادی علیه السّلام بهذا الخصوص.</w:t>
      </w:r>
    </w:p>
    <w:p>
      <w:pPr>
        <w:pStyle w:val="Heading5"/>
      </w:pPr>
      <w:bookmarkStart w:id="318" w:name="_Toc108"/>
      <w:r>
        <w:t>(أ)-التداوی بالأدویة</w:t>
      </w:r>
      <w:bookmarkEnd w:id="318"/>
    </w:p>
    <w:p>
      <w:pPr>
        <w:pStyle w:val="Heading6"/>
      </w:pPr>
      <w:bookmarkStart w:id="319" w:name="_Toc109"/>
      <w:r>
        <w:t>اشارة</w:t>
      </w:r>
      <w:bookmarkEnd w:id="319"/>
    </w:p>
    <w:p>
      <w:pPr>
        <w:pStyle w:val="BookText"/>
      </w:pPr>
      <w:r>
        <w:rPr>
          <w:rFonts w:ascii="IRNazanin" w:hAnsi="IRNazanin" w:eastAsia="IRNazanin" w:cs="IRNazanin"/>
          <w:lang w:bidi="fa-IR"/>
          <w:color w:val="111111"/>
          <w:sz w:val="28"/>
          <w:szCs w:val="28"/>
          <w:rtl/>
        </w:rPr>
        <w:t xml:space="preserve">و فیه ثمانیة عشر موردا</w:t>
      </w:r>
    </w:p>
    <w:p>
      <w:pPr>
        <w:pStyle w:val="Heading6"/>
      </w:pPr>
      <w:bookmarkStart w:id="320" w:name="_Toc110"/>
      <w:r>
        <w:t>الأوّل-الحجامة:</w:t>
      </w:r>
      <w:bookmarkEnd w:id="320"/>
    </w:p>
    <w:p>
      <w:pPr>
        <w:pStyle w:val="BookText"/>
      </w:pPr>
      <w:r>
        <w:rPr>
          <w:rFonts w:ascii="IRNazanin" w:hAnsi="IRNazanin" w:eastAsia="IRNazanin" w:cs="IRNazanin"/>
          <w:lang w:bidi="fa-IR"/>
          <w:color w:val="111111"/>
          <w:sz w:val="28"/>
          <w:szCs w:val="28"/>
          <w:rtl/>
        </w:rPr>
        <w:t xml:space="preserve">(790)1-الشیخ الصدوق رحمه اللّه:حدّثنی أبی رضی اللّه عنه قال:حدّثنا سعد بن عبد اللّه،عن یعقوب بن یزید،عن بعض أصحابنا قال:دخلت علی أبی الحسن علیّ بن محمّد العسکریّ علیهما السّلام یوم الأربعاء و هو یحتجم،فقلت له:إنّ أهل الحرمین یروون عن رسول اللّه صلی اللّه علیه و آله و سلّم أنّه قال:من احتجم یوم الأربعاء فأصابه بیاض فلا یلومنّ إلاّ نفسه.</w:t>
      </w:r>
    </w:p>
    <w:p>
      <w:pPr>
        <w:pStyle w:val="BookText"/>
      </w:pPr>
      <w:r>
        <w:rPr>
          <w:rFonts w:ascii="IRNazanin" w:hAnsi="IRNazanin" w:eastAsia="IRNazanin" w:cs="IRNazanin"/>
          <w:lang w:bidi="fa-IR"/>
          <w:color w:val="111111"/>
          <w:sz w:val="28"/>
          <w:szCs w:val="28"/>
          <w:rtl/>
        </w:rPr>
        <w:t xml:space="preserve">فقال:کذبوا إنّما یصیب ذلک من حملته أمّه فی طمث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البحار :46/56، ح12، عن المکارم.</w:t>
      </w:r>
    </w:p>
    <w:p>
      <w:pPr>
        <w:pStyle w:val="BookText"/>
      </w:pPr>
      <w:r>
        <w:rPr>
          <w:rFonts w:ascii="IRNazanin" w:hAnsi="IRNazanin" w:eastAsia="IRNazanin" w:cs="IRNazanin"/>
          <w:lang w:bidi="fa-IR"/>
          <w:color w:val="111111"/>
          <w:sz w:val="28"/>
          <w:szCs w:val="28"/>
          <w:rtl/>
        </w:rPr>
        <w:t xml:space="preserve">قطعة منه فی (حجامته علیه السلام یوم الأربعاء).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1" w:name="pg10504_83370"/>
    <w:bookmarkEnd w:id="41"/>
    <w:p>
      <w:pPr>
        <w:pStyle w:val="Heading6"/>
      </w:pPr>
      <w:bookmarkStart w:id="321" w:name="_Toc111"/>
      <w:r>
        <w:t>الثانی-أکل الرمّان بعد الحجامة:</w:t>
      </w:r>
      <w:bookmarkEnd w:id="321"/>
    </w:p>
    <w:p>
      <w:pPr>
        <w:pStyle w:val="BookText"/>
      </w:pPr>
      <w:r>
        <w:rPr>
          <w:rFonts w:ascii="IRNazanin" w:hAnsi="IRNazanin" w:eastAsia="IRNazanin" w:cs="IRNazanin"/>
          <w:lang w:bidi="fa-IR"/>
          <w:color w:val="111111"/>
          <w:sz w:val="28"/>
          <w:szCs w:val="28"/>
          <w:rtl/>
        </w:rPr>
        <w:t xml:space="preserve">1-ابنا بسطام النیسابوریّان رحمهما اللّه:و عن أبی الحسن العسکریّ علیه السّلام:کل الرمّان بعد الحجامة رمّانا حلوا فإنّه یسکّن الدم،و یصفّی الدم فی الجوف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6"/>
      </w:pPr>
      <w:bookmarkStart w:id="322" w:name="_Toc112"/>
      <w:r>
        <w:t>الثالث-علاج وجع الرأس:</w:t>
      </w:r>
      <w:bookmarkEnd w:id="322"/>
    </w:p>
    <w:p>
      <w:pPr>
        <w:pStyle w:val="BookText"/>
      </w:pPr>
      <w:r>
        <w:rPr>
          <w:rFonts w:ascii="IRNazanin" w:hAnsi="IRNazanin" w:eastAsia="IRNazanin" w:cs="IRNazanin"/>
          <w:lang w:bidi="fa-IR"/>
          <w:color w:val="111111"/>
          <w:sz w:val="28"/>
          <w:szCs w:val="28"/>
          <w:rtl/>
        </w:rPr>
        <w:t xml:space="preserve">(791)1-ابنا بسطام النیسابوریّان رحمهما اللّه:حدّثنا إسحاق بن إبراهیم،عن أبی الحسن العسکریّ علیه السّلام قال:حضرته یوما و قد شکا إلیه بعض إخواننا، فقال:یا ابن رسول اللّه!إنّ أهلی یصیبهم کثیرا هذا الوجع الملعون.</w:t>
      </w:r>
    </w:p>
    <w:p>
      <w:pPr>
        <w:pStyle w:val="BookText"/>
      </w:pPr>
      <w:r>
        <w:rPr>
          <w:rFonts w:ascii="Amiri" w:hAnsi="Amiri" w:eastAsia="Amiri" w:cs="Amiri"/>
          <w:lang w:bidi="ar-SA"/>
          <w:color w:val="111111"/>
          <w:sz w:val="28"/>
          <w:szCs w:val="28"/>
          <w:rtl/>
        </w:rPr>
        <w:t xml:space="preserve">قال علیه السّلام:و ما هو؟قال:وجع الرأس قال:خذ قدحا من ماء و اقرأ علیه أَ وَ لَمْ یَرَ الَّذِینَ کَفَرُوا أَنَّ السَّماواتِ وَ الْأَرْضَ کانَتا رَتْقاً فَفَتَقْناهُما وَ جَعَلْنا مِنَ الْماءِ کُلَّ شَیْءٍ حَیٍّ أَ فَلا یُؤْمِنُونَ </w:t>
      </w:r>
      <w:r>
        <w:rPr>
          <w:rStyle w:val="FootnoteReference"/>
        </w:rPr>
        <w:footnoteReference w:id="157"/>
      </w:r>
      <w:r>
        <w:rPr>
          <w:rFonts w:ascii="Amiri" w:hAnsi="Amiri" w:eastAsia="Amiri" w:cs="Amiri"/>
          <w:lang w:bidi="ar-SA"/>
          <w:color w:val="111111"/>
          <w:sz w:val="28"/>
          <w:szCs w:val="28"/>
          <w:rtl/>
        </w:rPr>
        <w:t xml:space="preserve">ثمّ أشر به فإنّه لا یضرّه إن شاء اللّه تعالی </w:t>
      </w:r>
      <w:r>
        <w:rPr>
          <w:rStyle w:val="FootnoteReference"/>
        </w:rPr>
        <w:footnoteReference w:id="158"/>
      </w:r>
    </w:p>
    <w:p>
      <w:pPr>
        <w:pStyle w:val="BookText"/>
      </w:pPr>
      <w:r>
        <w:rPr>
          <w:rFonts w:ascii="Amiri" w:hAnsi="Amiri" w:eastAsia="Amiri" w:cs="Amiri"/>
          <w:lang w:bidi="ar-SA"/>
          <w:color w:val="111111"/>
          <w:sz w:val="28"/>
          <w:szCs w:val="28"/>
          <w:rtl/>
        </w:rPr>
        <w:t xml:space="preserve">ونور الثقلين: ٤٢٧/٣ ح ٥٧.</w:t>
      </w:r>
    </w:p>
    <w:p>
      <w:pPr>
        <w:pStyle w:val="BookText"/>
      </w:pPr>
      <w:r>
        <w:rPr>
          <w:rFonts w:ascii="IRNazanin" w:hAnsi="IRNazanin" w:eastAsia="IRNazanin" w:cs="IRNazanin"/>
          <w:lang w:bidi="fa-IR"/>
          <w:color w:val="111111"/>
          <w:sz w:val="28"/>
          <w:szCs w:val="28"/>
          <w:rtl/>
        </w:rPr>
        <w:t xml:space="preserve">مصباح الكفعمي : ۲۰۲، س ،٩، قطعة منه. عنه طب الأئمة علیهم السلام  للشبر: ٣٤٠، س ٤. قطعة منه في (سورة الأنبياء: ۳۰/۲۱).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2" w:name="pg10504_83371"/>
    <w:bookmarkEnd w:id="42"/>
    <w:p>
      <w:pPr>
        <w:pStyle w:val="Heading6"/>
      </w:pPr>
      <w:bookmarkStart w:id="323" w:name="_Toc113"/>
      <w:r>
        <w:t>الرابع-علاج الجذام و البرص:</w:t>
      </w:r>
      <w:bookmarkEnd w:id="323"/>
    </w:p>
    <w:p>
      <w:pPr>
        <w:pStyle w:val="BookText"/>
      </w:pPr>
      <w:r>
        <w:rPr>
          <w:rFonts w:ascii="IRNazanin" w:hAnsi="IRNazanin" w:eastAsia="IRNazanin" w:cs="IRNazanin"/>
          <w:lang w:bidi="fa-IR"/>
          <w:color w:val="111111"/>
          <w:sz w:val="28"/>
          <w:szCs w:val="28"/>
          <w:rtl/>
        </w:rPr>
        <w:t xml:space="preserve">(792)1-ابن شعبة الحرّانیّ رحمه اللّه:قال[أبو الحسن الهادی]علیه السّلام یوما:إنّ أکل البطّیخ یورث الجذام.</w:t>
      </w:r>
    </w:p>
    <w:p>
      <w:pPr>
        <w:pStyle w:val="BookText"/>
      </w:pPr>
      <w:r>
        <w:rPr>
          <w:rFonts w:ascii="IRNazanin" w:hAnsi="IRNazanin" w:eastAsia="IRNazanin" w:cs="IRNazanin"/>
          <w:lang w:bidi="fa-IR"/>
          <w:color w:val="111111"/>
          <w:sz w:val="28"/>
          <w:szCs w:val="28"/>
          <w:rtl/>
        </w:rPr>
        <w:t xml:space="preserve">فقیل له:أ لیس قد أمن المؤمن إذا أتی علیه أربعون سنة من الجنون، و الجذام،و البرص؟قال علیه السّلام:نعم!و لکن إذا خالف المؤمن ما أمر به ممّن آمنه لم یأمن أن تصیبه عقوبة الخلاف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Heading6"/>
      </w:pPr>
      <w:bookmarkStart w:id="324" w:name="_Toc114"/>
      <w:r>
        <w:t>الخامس-علاج الحمّی الغبّ الغالبة:</w:t>
      </w:r>
      <w:bookmarkEnd w:id="324"/>
    </w:p>
    <w:p>
      <w:pPr>
        <w:pStyle w:val="BookText"/>
      </w:pPr>
      <w:r>
        <w:rPr>
          <w:rFonts w:ascii="IRNazanin" w:hAnsi="IRNazanin" w:eastAsia="IRNazanin" w:cs="IRNazanin"/>
          <w:lang w:bidi="fa-IR"/>
          <w:color w:val="111111"/>
          <w:sz w:val="28"/>
          <w:szCs w:val="28"/>
          <w:rtl/>
        </w:rPr>
        <w:t xml:space="preserve">(793)1-ابنا بسطام النیسابوریّان رحمهما اللّه:الحسن بن شاذان قال:حدّثنا أبو جعفر </w:t>
      </w:r>
      <w:r>
        <w:rPr>
          <w:rStyle w:val="FootnoteReference"/>
        </w:rPr>
        <w:footnoteReference w:id="160"/>
      </w:r>
      <w:r>
        <w:rPr>
          <w:rFonts w:ascii="IRNazanin" w:hAnsi="IRNazanin" w:eastAsia="IRNazanin" w:cs="IRNazanin"/>
          <w:lang w:bidi="fa-IR"/>
          <w:color w:val="111111"/>
          <w:sz w:val="28"/>
          <w:szCs w:val="28"/>
          <w:rtl/>
        </w:rPr>
        <w:t xml:space="preserve">،عن أبی الحسن علیه السّلام و سئل عن الحمّی الغبّ </w:t>
      </w:r>
      <w:r>
        <w:rPr>
          <w:rStyle w:val="FootnoteReference"/>
        </w:rPr>
        <w:footnoteReference w:id="161"/>
      </w:r>
      <w:r>
        <w:rPr>
          <w:rFonts w:ascii="Amiri" w:hAnsi="Amiri" w:eastAsia="Amiri" w:cs="Amiri"/>
          <w:lang w:bidi="ar-SA"/>
          <w:color w:val="111111"/>
          <w:sz w:val="28"/>
          <w:szCs w:val="28"/>
          <w:rtl/>
        </w:rPr>
        <w:t xml:space="preserve">الغالبة؟</w:t>
      </w:r>
    </w:p>
    <w:p>
      <w:pPr>
        <w:pStyle w:val="BookText"/>
      </w:pPr>
      <w:r>
        <w:rPr>
          <w:rFonts w:ascii="Amiri" w:hAnsi="Amiri" w:eastAsia="Amiri" w:cs="Amiri"/>
          <w:lang w:bidi="ar-SA"/>
          <w:color w:val="111111"/>
          <w:sz w:val="28"/>
          <w:szCs w:val="28"/>
          <w:rtl/>
        </w:rPr>
        <w:t xml:space="preserve">فقال علیه السّلام:یؤخذ العسل و الشونیز و یلعق منه ثلاث لعقات،فإنّها تنقلع و هما المبارکان قال اللّه تعالی فی العسل: یَخْرُجُ مِنْ بُطُونِها شَرابٌ مُخْتَلِفٌ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3" w:name="pg10504_83372"/>
    <w:bookmarkEnd w:id="43"/>
    <w:p>
      <w:pPr>
        <w:pStyle w:val="BookText"/>
      </w:pPr>
      <w:r>
        <w:rPr>
          <w:rFonts w:ascii="Amiri" w:hAnsi="Amiri" w:eastAsia="Amiri" w:cs="Amiri"/>
          <w:lang w:bidi="ar-SA"/>
          <w:color w:val="111111"/>
          <w:sz w:val="28"/>
          <w:szCs w:val="28"/>
          <w:rtl/>
        </w:rPr>
        <w:t xml:space="preserve">أَلْوانُهُ فِیهِ شِفاءٌ لِلنّاسِ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رسول اللّه صلی اللّه علیه و آله و سلّم:فی الحبّة السوداء شفاء من کلّ داء إلاّ السام.</w:t>
      </w:r>
    </w:p>
    <w:p>
      <w:pPr>
        <w:pStyle w:val="BookText"/>
      </w:pPr>
      <w:r>
        <w:rPr>
          <w:rFonts w:ascii="IRNazanin" w:hAnsi="IRNazanin" w:eastAsia="IRNazanin" w:cs="IRNazanin"/>
          <w:lang w:bidi="fa-IR"/>
          <w:color w:val="111111"/>
          <w:sz w:val="28"/>
          <w:szCs w:val="28"/>
          <w:rtl/>
        </w:rPr>
        <w:t xml:space="preserve">قیل:یا رسول اللّه!و ما السام؟قال صلی اللّه علیه و آله و سلّم:الموت.قال و هذان لا یمیلان إلی الحرارة و البرودة و لا إلی الطبائع،إنّما هما شفاء حیث وقعا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Heading6"/>
      </w:pPr>
      <w:bookmarkStart w:id="325" w:name="_Toc115"/>
      <w:r>
        <w:t>السادس-علاج الحمّی الربع:</w:t>
      </w:r>
      <w:bookmarkEnd w:id="325"/>
    </w:p>
    <w:p>
      <w:pPr>
        <w:pStyle w:val="BookText"/>
      </w:pPr>
      <w:r>
        <w:rPr>
          <w:rFonts w:ascii="IRNazanin" w:hAnsi="IRNazanin" w:eastAsia="IRNazanin" w:cs="IRNazanin"/>
          <w:lang w:bidi="fa-IR"/>
          <w:color w:val="111111"/>
          <w:sz w:val="28"/>
          <w:szCs w:val="28"/>
          <w:rtl/>
        </w:rPr>
        <w:t xml:space="preserve">(794)1-ابنا بسطام النیسابوریّان رحمهما اللّه:الحسن بن شاذان قال:حدّثنا أبو جعفر،عن أبی الحسن الثالث علیه السّلام قال:خیر الأشیاء الحمّی الربع </w:t>
      </w:r>
      <w:r>
        <w:rPr>
          <w:rStyle w:val="FootnoteReference"/>
        </w:rPr>
        <w:footnoteReference w:id="164"/>
      </w:r>
      <w:r>
        <w:rPr>
          <w:rFonts w:ascii="IRNazanin" w:hAnsi="IRNazanin" w:eastAsia="IRNazanin" w:cs="IRNazanin"/>
          <w:lang w:bidi="fa-IR"/>
          <w:color w:val="111111"/>
          <w:sz w:val="28"/>
          <w:szCs w:val="28"/>
          <w:rtl/>
        </w:rPr>
        <w:t xml:space="preserve">أن یؤکل فی یومها الفالوذج المعمول بالعسل،و یکثر زعفرانه،و لا یؤکل فی یومها غیره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6"/>
      </w:pPr>
      <w:bookmarkStart w:id="326" w:name="_Toc116"/>
      <w:r>
        <w:t>السابع-علاج لدغة العقرب:</w:t>
      </w:r>
      <w:bookmarkEnd w:id="326"/>
    </w:p>
    <w:p>
      <w:pPr>
        <w:pStyle w:val="BookText"/>
      </w:pPr>
      <w:r>
        <w:rPr>
          <w:rFonts w:ascii="IRNazanin" w:hAnsi="IRNazanin" w:eastAsia="IRNazanin" w:cs="IRNazanin"/>
          <w:lang w:bidi="fa-IR"/>
          <w:color w:val="111111"/>
          <w:sz w:val="28"/>
          <w:szCs w:val="28"/>
          <w:rtl/>
        </w:rPr>
        <w:t xml:space="preserve">(795)1-ابنا بسطام النیسابوریّان رحمهما اللّه:أحمد بن العبّاس بن المفضّل قال:حدّثنی أخی عبد اللّه بن العبّاس بن المفضّل قال:لدغتنی عقرب فکادت شوکته حین ضربتنی تبلغ بطنی من شدّة ما ضربتنی،و کان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الحسن العسکریّ علیه السّلام جارنا فصرت إلیه،فقلت </w:t>
      </w:r>
      <w:r>
        <w:rPr>
          <w:rStyle w:val="FootnoteReference"/>
        </w:rPr>
        <w:footnoteReference w:id="166"/>
      </w:r>
      <w:r>
        <w:rPr>
          <w:rFonts w:ascii="IRNazanin" w:hAnsi="IRNazanin" w:eastAsia="IRNazanin" w:cs="IRNazanin"/>
          <w:lang w:bidi="fa-IR"/>
          <w:color w:val="111111"/>
          <w:sz w:val="28"/>
          <w:szCs w:val="28"/>
          <w:rtl/>
        </w:rPr>
        <w:t xml:space="preserve">:ابنی عبد اللّه لدغته و هو ذا یتخوّف علیه.فقال علیه السّلام:اسقوه من دواء الجامع فإنّه دواء الرضا علیه السّلام.</w:t>
      </w:r>
    </w:p>
    <w:p>
      <w:pPr>
        <w:pStyle w:val="BookText"/>
      </w:pPr>
      <w:r>
        <w:rPr>
          <w:rFonts w:ascii="IRNazanin" w:hAnsi="IRNazanin" w:eastAsia="IRNazanin" w:cs="IRNazanin"/>
          <w:lang w:bidi="fa-IR"/>
          <w:color w:val="111111"/>
          <w:sz w:val="28"/>
          <w:szCs w:val="28"/>
          <w:rtl/>
        </w:rPr>
        <w:t xml:space="preserve">فقلت:و ما هو؟قال:دواء معروف،قلت:مولای!فإنّی لا أعرفه.</w:t>
      </w:r>
    </w:p>
    <w:p>
      <w:pPr>
        <w:pStyle w:val="BookText"/>
      </w:pPr>
      <w:r>
        <w:rPr>
          <w:rFonts w:ascii="Amiri" w:hAnsi="Amiri" w:eastAsia="Amiri" w:cs="Amiri"/>
          <w:lang w:bidi="ar-SA"/>
          <w:color w:val="111111"/>
          <w:sz w:val="28"/>
          <w:szCs w:val="28"/>
          <w:rtl/>
        </w:rPr>
        <w:t xml:space="preserve">قال:خذ سنبل،و زعفران،و قاقلة،و عاقر </w:t>
      </w:r>
      <w:r>
        <w:rPr>
          <w:rStyle w:val="FootnoteReference"/>
        </w:rPr>
        <w:footnoteReference w:id="167"/>
      </w:r>
      <w:r>
        <w:rPr>
          <w:rFonts w:ascii="IRNazanin" w:hAnsi="IRNazanin" w:eastAsia="IRNazanin" w:cs="IRNazanin"/>
          <w:lang w:bidi="fa-IR"/>
          <w:color w:val="111111"/>
          <w:sz w:val="28"/>
          <w:szCs w:val="28"/>
          <w:rtl/>
        </w:rPr>
        <w:t xml:space="preserve">قرحا،و خربق </w:t>
      </w:r>
      <w:r>
        <w:rPr>
          <w:rStyle w:val="FootnoteReference"/>
        </w:rPr>
        <w:footnoteReference w:id="168"/>
      </w:r>
      <w:r>
        <w:rPr>
          <w:rFonts w:ascii="IRNazanin" w:hAnsi="IRNazanin" w:eastAsia="IRNazanin" w:cs="IRNazanin"/>
          <w:lang w:bidi="fa-IR"/>
          <w:color w:val="111111"/>
          <w:sz w:val="28"/>
          <w:szCs w:val="28"/>
          <w:rtl/>
        </w:rPr>
        <w:t xml:space="preserve">أبیض، و بنج </w:t>
      </w:r>
      <w:r>
        <w:rPr>
          <w:rStyle w:val="FootnoteReference"/>
        </w:rPr>
        <w:footnoteReference w:id="169"/>
      </w:r>
      <w:r>
        <w:rPr>
          <w:rFonts w:ascii="IRNazanin" w:hAnsi="IRNazanin" w:eastAsia="IRNazanin" w:cs="IRNazanin"/>
          <w:lang w:bidi="fa-IR"/>
          <w:color w:val="111111"/>
          <w:sz w:val="28"/>
          <w:szCs w:val="28"/>
          <w:rtl/>
        </w:rPr>
        <w:t xml:space="preserve">و فلفل أبیض،أجزاء سواء بالسویّة،و أبرفیون جزءین،یدقّ دقّا ناعما،و ینخل بحریرة،و یعجن بعسل منزوع الرغوة </w:t>
      </w:r>
      <w:r>
        <w:rPr>
          <w:rStyle w:val="FootnoteReference"/>
        </w:rPr>
        <w:footnoteReference w:id="170"/>
      </w:r>
      <w:r>
        <w:rPr>
          <w:rFonts w:ascii="IRNazanin" w:hAnsi="IRNazanin" w:eastAsia="IRNazanin" w:cs="IRNazanin"/>
          <w:lang w:bidi="fa-IR"/>
          <w:color w:val="111111"/>
          <w:sz w:val="28"/>
          <w:szCs w:val="28"/>
          <w:rtl/>
        </w:rPr>
        <w:t xml:space="preserve">،و یسقی منه للسعة الحیّة و العقرب حبّة بماء الحلتیت </w:t>
      </w:r>
      <w:r>
        <w:rPr>
          <w:rStyle w:val="FootnoteReference"/>
        </w:rPr>
        <w:footnoteReference w:id="171"/>
      </w:r>
      <w:r>
        <w:rPr>
          <w:rFonts w:ascii="IRNazanin" w:hAnsi="IRNazanin" w:eastAsia="IRNazanin" w:cs="IRNazanin"/>
          <w:lang w:bidi="fa-IR"/>
          <w:color w:val="111111"/>
          <w:sz w:val="28"/>
          <w:szCs w:val="28"/>
          <w:rtl/>
        </w:rPr>
        <w:t xml:space="preserve">،فإنّه یبرأ من ساعته.</w:t>
      </w:r>
    </w:p>
    <w:p>
      <w:pPr>
        <w:pStyle w:val="BookText"/>
      </w:pPr>
      <w:r>
        <w:rPr>
          <w:rFonts w:ascii="IRNazanin" w:hAnsi="IRNazanin" w:eastAsia="IRNazanin" w:cs="IRNazanin"/>
          <w:lang w:bidi="fa-IR"/>
          <w:color w:val="111111"/>
          <w:sz w:val="28"/>
          <w:szCs w:val="28"/>
          <w:rtl/>
        </w:rPr>
        <w:t xml:space="preserve">قال:فعالجناه به و سقیناه،فبرئ من ساعته و نحن نتّخذه و نعطیه للناس إلی یومنا هذا </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4" w:name="pg10504_83374"/>
    <w:bookmarkEnd w:id="44"/>
    <w:p>
      <w:pPr>
        <w:pStyle w:val="Heading6"/>
      </w:pPr>
      <w:bookmarkStart w:id="327" w:name="_Toc117"/>
      <w:r>
        <w:t>الثامن-علاج عقر الخفّ و البغل:</w:t>
      </w:r>
      <w:bookmarkEnd w:id="327"/>
    </w:p>
    <w:p>
      <w:pPr>
        <w:pStyle w:val="BookText"/>
      </w:pPr>
      <w:r>
        <w:rPr>
          <w:rFonts w:ascii="IRNazanin" w:hAnsi="IRNazanin" w:eastAsia="IRNazanin" w:cs="IRNazanin"/>
          <w:lang w:bidi="fa-IR"/>
          <w:color w:val="111111"/>
          <w:sz w:val="28"/>
          <w:szCs w:val="28"/>
          <w:rtl/>
        </w:rPr>
        <w:t xml:space="preserve">(796)1-أبو نصر الطبرسیّ رحمه اللّه:عن أبی الحسن العسکریّ علیه السّلام،فیمن أصابه عقر </w:t>
      </w:r>
      <w:r>
        <w:rPr>
          <w:rStyle w:val="FootnoteReference"/>
        </w:rPr>
        <w:footnoteReference w:id="173"/>
      </w:r>
      <w:r>
        <w:rPr>
          <w:rFonts w:ascii="IRNazanin" w:hAnsi="IRNazanin" w:eastAsia="IRNazanin" w:cs="IRNazanin"/>
          <w:lang w:bidi="fa-IR"/>
          <w:color w:val="111111"/>
          <w:sz w:val="28"/>
          <w:szCs w:val="28"/>
          <w:rtl/>
        </w:rPr>
        <w:t xml:space="preserve">الخفّ و النعل.</w:t>
      </w:r>
    </w:p>
    <w:p>
      <w:pPr>
        <w:pStyle w:val="BookText"/>
      </w:pPr>
      <w:r>
        <w:rPr>
          <w:rFonts w:ascii="IRNazanin" w:hAnsi="IRNazanin" w:eastAsia="IRNazanin" w:cs="IRNazanin"/>
          <w:lang w:bidi="fa-IR"/>
          <w:color w:val="111111"/>
          <w:sz w:val="28"/>
          <w:szCs w:val="28"/>
          <w:rtl/>
        </w:rPr>
        <w:t xml:space="preserve">قال علیه السّلام:تأخذ طینا من حائط بلبن،ثمّ تحکّه بریقک علی صخرة،أو علی حجر،ثمّ تضعه علی العقر فیذهب إن شاء اللّه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Heading6"/>
      </w:pPr>
      <w:bookmarkStart w:id="328" w:name="_Toc118"/>
      <w:r>
        <w:t>التاسع-ازدیاد العقل و وجع الأذن:</w:t>
      </w:r>
      <w:bookmarkEnd w:id="328"/>
    </w:p>
    <w:p>
      <w:pPr>
        <w:pStyle w:val="BookText"/>
      </w:pPr>
      <w:r>
        <w:rPr>
          <w:rFonts w:ascii="IRNazanin" w:hAnsi="IRNazanin" w:eastAsia="IRNazanin" w:cs="IRNazanin"/>
          <w:lang w:bidi="fa-IR"/>
          <w:color w:val="111111"/>
          <w:sz w:val="28"/>
          <w:szCs w:val="28"/>
          <w:rtl/>
        </w:rPr>
        <w:t xml:space="preserve">(797)1-محمّد بن یعقوب الکلینیّ رحمه اللّه:محمّد بن یحیی،عن محمّد بن موسی،عن علیّ بن الحسن الهمدانیّ،عن محمّد بن عمرو بن إبراهیم،عن أبی جعفر،أو أبی الحسن علیهما السّلام-الوهم من محمّد بن موسی-قال:ذکر السداب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علیه السّلام:أما أنّ فیه منافع،زیادة فی العقل،و توفیر فی الدماغ،غیر أنّه ینتن ماء الظهر.</w:t>
      </w:r>
    </w:p>
    <w:p>
      <w:pPr>
        <w:pStyle w:val="BookText"/>
      </w:pPr>
      <w:r>
        <w:rPr>
          <w:rFonts w:ascii="IRNazanin" w:hAnsi="IRNazanin" w:eastAsia="IRNazanin" w:cs="IRNazanin"/>
          <w:lang w:bidi="fa-IR"/>
          <w:color w:val="111111"/>
          <w:sz w:val="28"/>
          <w:szCs w:val="28"/>
          <w:rtl/>
        </w:rPr>
        <w:t xml:space="preserve">و روی:أنّه جیّد لوجع الأذن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قطعة منه فی (أکل السداب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5" w:name="pg10504_83375"/>
    <w:bookmarkEnd w:id="45"/>
    <w:p>
      <w:pPr>
        <w:pStyle w:val="Heading6"/>
      </w:pPr>
      <w:bookmarkStart w:id="329" w:name="_Toc119"/>
      <w:r>
        <w:t>العاشر-علاج البخر:</w:t>
      </w:r>
      <w:bookmarkEnd w:id="329"/>
    </w:p>
    <w:p>
      <w:pPr>
        <w:pStyle w:val="BookText"/>
      </w:pPr>
      <w:r>
        <w:rPr>
          <w:rFonts w:ascii="IRNazanin" w:hAnsi="IRNazanin" w:eastAsia="IRNazanin" w:cs="IRNazanin"/>
          <w:lang w:bidi="fa-IR"/>
          <w:color w:val="111111"/>
          <w:sz w:val="28"/>
          <w:szCs w:val="28"/>
          <w:rtl/>
        </w:rPr>
        <w:t xml:space="preserve">1-البرقیّ رحمه اللّه:عن محمّد بن الحسن بن شمّون قال:کتبت إلی أبی الحسن علیه السّلام:إنّ بعض أصحابنا یشکو البخر.</w:t>
      </w:r>
    </w:p>
    <w:p>
      <w:pPr>
        <w:pStyle w:val="BookText"/>
      </w:pPr>
      <w:r>
        <w:rPr>
          <w:rFonts w:ascii="IRNazanin" w:hAnsi="IRNazanin" w:eastAsia="IRNazanin" w:cs="IRNazanin"/>
          <w:lang w:bidi="fa-IR"/>
          <w:color w:val="111111"/>
          <w:sz w:val="28"/>
          <w:szCs w:val="28"/>
          <w:rtl/>
        </w:rPr>
        <w:t xml:space="preserve">فکتب علیه السّلام إلیه:کل التمر البرنی...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6"/>
      </w:pPr>
      <w:bookmarkStart w:id="330" w:name="_Toc120"/>
      <w:r>
        <w:t>الحادی عشر-علاج الیبس:</w:t>
      </w:r>
      <w:bookmarkEnd w:id="330"/>
    </w:p>
    <w:p>
      <w:pPr>
        <w:pStyle w:val="BookText"/>
      </w:pPr>
      <w:r>
        <w:rPr>
          <w:rFonts w:ascii="IRNazanin" w:hAnsi="IRNazanin" w:eastAsia="IRNazanin" w:cs="IRNazanin"/>
          <w:lang w:bidi="fa-IR"/>
          <w:color w:val="111111"/>
          <w:sz w:val="28"/>
          <w:szCs w:val="28"/>
          <w:rtl/>
        </w:rPr>
        <w:t xml:space="preserve">1-البرقیّ رحمه اللّه:عن محمّد بن الحسن بن شمّون قال:...و کتب إلیه [أی أبی الحسن علیه السّلام]آخر:یشکو یبسا.</w:t>
      </w:r>
    </w:p>
    <w:p>
      <w:pPr>
        <w:pStyle w:val="BookText"/>
      </w:pPr>
      <w:r>
        <w:rPr>
          <w:rFonts w:ascii="IRNazanin" w:hAnsi="IRNazanin" w:eastAsia="IRNazanin" w:cs="IRNazanin"/>
          <w:lang w:bidi="fa-IR"/>
          <w:color w:val="111111"/>
          <w:sz w:val="28"/>
          <w:szCs w:val="28"/>
          <w:rtl/>
        </w:rPr>
        <w:t xml:space="preserve">فکتب علیه السّلام إلیه:کل التمر البرنی علی الریق،و اشرب علیه الماء.ففعل فسمن و غلبت علیه الرطوبة،فکتب إلیه یشکو ذلک.</w:t>
      </w:r>
    </w:p>
    <w:p>
      <w:pPr>
        <w:pStyle w:val="BookText"/>
      </w:pPr>
      <w:r>
        <w:rPr>
          <w:rFonts w:ascii="IRNazanin" w:hAnsi="IRNazanin" w:eastAsia="IRNazanin" w:cs="IRNazanin"/>
          <w:lang w:bidi="fa-IR"/>
          <w:color w:val="111111"/>
          <w:sz w:val="28"/>
          <w:szCs w:val="28"/>
          <w:rtl/>
        </w:rPr>
        <w:t xml:space="preserve">فکتب علیه السّلام إلیه:کل التمر البرنی علی الریق،و لا تشرب علیه الماء، فاعتدل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6"/>
      </w:pPr>
      <w:bookmarkStart w:id="331" w:name="_Toc121"/>
      <w:r>
        <w:t>الثانی عشر-علاج مرض المتوکّل بماء الورد:</w:t>
      </w:r>
      <w:bookmarkEnd w:id="331"/>
    </w:p>
    <w:p>
      <w:pPr>
        <w:pStyle w:val="BookText"/>
      </w:pPr>
      <w:r>
        <w:rPr>
          <w:rFonts w:ascii="IRNazanin" w:hAnsi="IRNazanin" w:eastAsia="IRNazanin" w:cs="IRNazanin"/>
          <w:lang w:bidi="fa-IR"/>
          <w:color w:val="111111"/>
          <w:sz w:val="28"/>
          <w:szCs w:val="28"/>
          <w:rtl/>
        </w:rPr>
        <w:t xml:space="preserve">1-الشیخ المفید رحمه اللّه:...ابن النعیم بن محمّد الطاهریّ قال:مرض المتوکّل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6" w:name="pg10504_83376"/>
    <w:bookmarkEnd w:id="46"/>
    <w:p>
      <w:pPr>
        <w:pStyle w:val="BookText"/>
      </w:pPr>
      <w:r>
        <w:rPr>
          <w:rFonts w:ascii="IRNazanin" w:hAnsi="IRNazanin" w:eastAsia="IRNazanin" w:cs="IRNazanin"/>
          <w:lang w:bidi="fa-IR"/>
          <w:color w:val="111111"/>
          <w:sz w:val="28"/>
          <w:szCs w:val="28"/>
          <w:rtl/>
        </w:rPr>
        <w:t xml:space="preserve">من خراج خرج به،فأشرف منه علی الموت فلم یجسر أحد أن یمسّه بحدیدة،فنذرت أمّه إن عوفی أن تحمل إلی أبی الحسن علیّ بن محمّد علیهما السّلام مالا جلیلا من مالها.</w:t>
      </w:r>
    </w:p>
    <w:p>
      <w:pPr>
        <w:pStyle w:val="BookText"/>
      </w:pPr>
      <w:r>
        <w:rPr>
          <w:rFonts w:ascii="IRNazanin" w:hAnsi="IRNazanin" w:eastAsia="IRNazanin" w:cs="IRNazanin"/>
          <w:lang w:bidi="fa-IR"/>
          <w:color w:val="111111"/>
          <w:sz w:val="28"/>
          <w:szCs w:val="28"/>
          <w:rtl/>
        </w:rPr>
        <w:t xml:space="preserve">و قال له الفتح بن خاقان:لو بعثت إلی هذا الرجل یعنی أبا الحسن علیه السّلام فسألته فإنّه ربما کان عنده صفة شیء یفرّج اللّه به عنک.</w:t>
      </w:r>
    </w:p>
    <w:p>
      <w:pPr>
        <w:pStyle w:val="BookText"/>
      </w:pPr>
      <w:r>
        <w:rPr>
          <w:rFonts w:ascii="IRNazanin" w:hAnsi="IRNazanin" w:eastAsia="IRNazanin" w:cs="IRNazanin"/>
          <w:lang w:bidi="fa-IR"/>
          <w:color w:val="111111"/>
          <w:sz w:val="28"/>
          <w:szCs w:val="28"/>
          <w:rtl/>
        </w:rPr>
        <w:t xml:space="preserve">فقال:ابعثوا إلیه:فمضی الرسول و رجع.</w:t>
      </w:r>
    </w:p>
    <w:p>
      <w:pPr>
        <w:pStyle w:val="BookText"/>
      </w:pPr>
      <w:r>
        <w:rPr>
          <w:rFonts w:ascii="IRNazanin" w:hAnsi="IRNazanin" w:eastAsia="IRNazanin" w:cs="IRNazanin"/>
          <w:lang w:bidi="fa-IR"/>
          <w:color w:val="111111"/>
          <w:sz w:val="28"/>
          <w:szCs w:val="28"/>
          <w:rtl/>
        </w:rPr>
        <w:t xml:space="preserve">فقال علیه السّلام:خذوا کسب </w:t>
      </w:r>
      <w:r>
        <w:rPr>
          <w:rStyle w:val="FootnoteReference"/>
        </w:rPr>
        <w:footnoteReference w:id="179"/>
      </w:r>
      <w:r>
        <w:rPr>
          <w:rFonts w:ascii="IRNazanin" w:hAnsi="IRNazanin" w:eastAsia="IRNazanin" w:cs="IRNazanin"/>
          <w:lang w:bidi="fa-IR"/>
          <w:color w:val="111111"/>
          <w:sz w:val="28"/>
          <w:szCs w:val="28"/>
          <w:rtl/>
        </w:rPr>
        <w:t xml:space="preserve">الغنم،فدیفوه بماء الورد،وضعوه علی الخراج فإنّه نافع بإذن اللّه،فجعل من یحضر المتوکّل یهزأ من قوله.</w:t>
      </w:r>
    </w:p>
    <w:p>
      <w:pPr>
        <w:pStyle w:val="BookText"/>
      </w:pPr>
      <w:r>
        <w:rPr>
          <w:rFonts w:ascii="IRNazanin" w:hAnsi="IRNazanin" w:eastAsia="IRNazanin" w:cs="IRNazanin"/>
          <w:lang w:bidi="fa-IR"/>
          <w:color w:val="111111"/>
          <w:sz w:val="28"/>
          <w:szCs w:val="28"/>
          <w:rtl/>
        </w:rPr>
        <w:t xml:space="preserve">فقال لهم الفتح:و ما یضرّ من تجربة ما قال،فو اللّه!إنّی لأرجو الصلاح به،فأحضر الکسب،و دیف بماء الورد،و وضع علی الخراج،فانفتح و خرج ما کان فیه،و بشّرت أمّ المتوکّل بعافیة...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Heading6"/>
      </w:pPr>
      <w:bookmarkStart w:id="332" w:name="_Toc122"/>
      <w:r>
        <w:t>الثالث عشر-علاج بعض الأمراض الصعبة:</w:t>
      </w:r>
      <w:bookmarkEnd w:id="332"/>
    </w:p>
    <w:p>
      <w:pPr>
        <w:pStyle w:val="BookText"/>
      </w:pPr>
      <w:r>
        <w:rPr>
          <w:rFonts w:ascii="IRNazanin" w:hAnsi="IRNazanin" w:eastAsia="IRNazanin" w:cs="IRNazanin"/>
          <w:lang w:bidi="fa-IR"/>
          <w:color w:val="111111"/>
          <w:sz w:val="28"/>
          <w:szCs w:val="28"/>
          <w:rtl/>
        </w:rPr>
        <w:t xml:space="preserve">(798)1-ابنا بسطام النیسابوریّان رحمهما اللّه:أملی علینا أحمد بن رباح المطبّب </w:t>
      </w:r>
      <w:r>
        <w:rPr>
          <w:rStyle w:val="FootnoteReference"/>
        </w:rPr>
        <w:footnoteReference w:id="181"/>
      </w:r>
      <w:r>
        <w:rPr>
          <w:rFonts w:ascii="IRNazanin" w:hAnsi="IRNazanin" w:eastAsia="IRNazanin" w:cs="IRNazanin"/>
          <w:lang w:bidi="fa-IR"/>
          <w:color w:val="111111"/>
          <w:sz w:val="28"/>
          <w:szCs w:val="28"/>
          <w:rtl/>
        </w:rPr>
        <w:t xml:space="preserve">،هذه الأدویة،و ذکر أنّه عرضها للإمام فرضیها و قال:إنّها تنفع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بإذن اللّه تعالی من المرّة </w:t>
      </w:r>
      <w:r>
        <w:rPr>
          <w:rStyle w:val="FootnoteReference"/>
        </w:rPr>
        <w:footnoteReference w:id="182"/>
      </w:r>
      <w:r>
        <w:rPr>
          <w:rFonts w:ascii="IRNazanin" w:hAnsi="IRNazanin" w:eastAsia="IRNazanin" w:cs="IRNazanin"/>
          <w:lang w:bidi="fa-IR"/>
          <w:color w:val="111111"/>
          <w:sz w:val="28"/>
          <w:szCs w:val="28"/>
          <w:rtl/>
        </w:rPr>
        <w:t xml:space="preserve">السوداء،و الصفراء،و البلغم،و وجع المعدة، و القیء،و الحمّی،و البرسام </w:t>
      </w:r>
      <w:r>
        <w:rPr>
          <w:rStyle w:val="FootnoteReference"/>
        </w:rPr>
        <w:footnoteReference w:id="183"/>
      </w:r>
      <w:r>
        <w:rPr>
          <w:rFonts w:ascii="IRNazanin" w:hAnsi="IRNazanin" w:eastAsia="IRNazanin" w:cs="IRNazanin"/>
          <w:lang w:bidi="fa-IR"/>
          <w:color w:val="111111"/>
          <w:sz w:val="28"/>
          <w:szCs w:val="28"/>
          <w:rtl/>
        </w:rPr>
        <w:t xml:space="preserve">،و تشقّق الیدین و الرجلین،و الاسر، و الزحیر </w:t>
      </w:r>
      <w:r>
        <w:rPr>
          <w:rStyle w:val="FootnoteReference"/>
        </w:rPr>
        <w:footnoteReference w:id="184"/>
      </w:r>
      <w:r>
        <w:rPr>
          <w:rFonts w:ascii="IRNazanin" w:hAnsi="IRNazanin" w:eastAsia="IRNazanin" w:cs="IRNazanin"/>
          <w:lang w:bidi="fa-IR"/>
          <w:color w:val="111111"/>
          <w:sz w:val="28"/>
          <w:szCs w:val="28"/>
          <w:rtl/>
        </w:rPr>
        <w:t xml:space="preserve">،و وجع البطن،و وجع الکبد،و الحرّ فی الرأس،و ینبغی أن یحتمی من التمر،و السمک،و الخلّ،و البقل،و لیکن طعام من یشربه زیر باجة بدهن سمسم،یشربه ثلاثة أیّام،کلّ یوم مثقالین،و کنت أسقیه مثقالا.فقال العالم علیه السّلام:مثقالین.و ذکر أنّه لبعض الأنبیاء علی نبیّنا و آله و علیهم السّلام:</w:t>
      </w:r>
    </w:p>
    <w:p>
      <w:pPr>
        <w:pStyle w:val="BookText"/>
      </w:pPr>
      <w:r>
        <w:rPr>
          <w:rFonts w:ascii="IRNazanin" w:hAnsi="IRNazanin" w:eastAsia="IRNazanin" w:cs="IRNazanin"/>
          <w:lang w:bidi="fa-IR"/>
          <w:color w:val="111111"/>
          <w:sz w:val="28"/>
          <w:szCs w:val="28"/>
          <w:rtl/>
        </w:rPr>
        <w:t xml:space="preserve">یؤخذ من الخیار شنبر رطل منقّی،و ینقع فی رطل من ماء یوما و لیلة،ثمّ یصفّی فیؤخذ صفوه،و یطرح ثفله،و یجعل مع صفوه رطل من عسل، و رطل من افشرج السفرجل،و أربعین مثقالا من دهن ورد،ثمّ یطبخه بنار لینة حتّی یثخن،ثمّ ینزل عن النار و یترکه حتّی یبرد،فإذا برد جعلت فیه الفلفل،و دار فلفل،و قرفة القرنفل </w:t>
      </w:r>
      <w:r>
        <w:rPr>
          <w:rStyle w:val="FootnoteReference"/>
        </w:rPr>
        <w:footnoteReference w:id="185"/>
      </w:r>
      <w:r>
        <w:rPr>
          <w:rFonts w:ascii="Amiri" w:hAnsi="Amiri" w:eastAsia="Amiri" w:cs="Amiri"/>
          <w:lang w:bidi="ar-SA"/>
          <w:color w:val="111111"/>
          <w:sz w:val="28"/>
          <w:szCs w:val="28"/>
          <w:rtl/>
        </w:rPr>
        <w:t xml:space="preserve">،و قرنفل،و قاقلة </w:t>
      </w:r>
      <w:r>
        <w:rPr>
          <w:rStyle w:val="FootnoteReference"/>
        </w:rPr>
        <w:footnoteReference w:id="186"/>
      </w:r>
      <w:r>
        <w:rPr>
          <w:rFonts w:ascii="IRNazanin" w:hAnsi="IRNazanin" w:eastAsia="IRNazanin" w:cs="IRNazanin"/>
          <w:lang w:bidi="fa-IR"/>
          <w:color w:val="111111"/>
          <w:sz w:val="28"/>
          <w:szCs w:val="28"/>
          <w:rtl/>
        </w:rPr>
        <w:t xml:space="preserve">،و زنجبیل، و دار صینی،و جوز بوا،من کلّ واحد ثلاثة مثاقیل مدقوق منخول </w:t>
      </w:r>
      <w:r>
        <w:rPr>
          <w:rStyle w:val="FootnoteReference"/>
        </w:rPr>
        <w:footnoteReference w:id="187"/>
      </w:r>
      <w:r>
        <w:rPr>
          <w:rFonts w:ascii="IRNazanin" w:hAnsi="IRNazanin" w:eastAsia="IRNazanin" w:cs="IRNazanin"/>
          <w:lang w:bidi="fa-IR"/>
          <w:color w:val="111111"/>
          <w:sz w:val="28"/>
          <w:szCs w:val="28"/>
          <w:rtl/>
        </w:rPr>
        <w:t xml:space="preserve">،فإذا جعلت فیه هذه الأخلاط عجنت بعضه ببعض،و جعلته فی جرة خضراء، أو فی قارورة،و الشربة منه مثقالان علی الریق نافع بإذن اللّه عزّ و جلّ، و هو نافع لما ذکر،و للیرقان،و الحمّی الصلبة الشدیدة التی یتخوّف علی صاحبها البرسام،و الحرارة </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7" w:name="pg10504_83378"/>
    <w:bookmarkEnd w:id="47"/>
    <w:p>
      <w:pPr>
        <w:pStyle w:val="Heading6"/>
      </w:pPr>
      <w:bookmarkStart w:id="333" w:name="_Toc123"/>
      <w:r>
        <w:t>الرابع عشر-علاج المرض الشدید:</w:t>
      </w:r>
      <w:bookmarkEnd w:id="333"/>
    </w:p>
    <w:p>
      <w:pPr>
        <w:pStyle w:val="BookText"/>
      </w:pPr>
      <w:r>
        <w:rPr>
          <w:rFonts w:ascii="IRNazanin" w:hAnsi="IRNazanin" w:eastAsia="IRNazanin" w:cs="IRNazanin"/>
          <w:lang w:bidi="fa-IR"/>
          <w:color w:val="111111"/>
          <w:sz w:val="28"/>
          <w:szCs w:val="28"/>
          <w:rtl/>
        </w:rPr>
        <w:t xml:space="preserve">1-الحضینیّ رحمه اللّه:...زید بن علیّ بن الحسین بن زید قال:مرضت مرضا شدیدا...أتانی نصر غلام أبی الحسن علیّ(علیه السّلام)...و قال لی:مولای یقول لک:الطبیب استعمل لک دواء مدّة عشرة أیّام،نحن إنّما بعثنا لک هذا الدواء، فخذ منه مرّة واحدة تبرأ بإذن اللّه تعالی من ساعتک.قال زید:...فأخذت ذلک الدواء من الهاون مرّة واحدة فتعافیت من ساعتی...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Heading6"/>
      </w:pPr>
      <w:bookmarkStart w:id="334" w:name="_Toc124"/>
      <w:r>
        <w:t>الخامس عشر-مضرّات أکل القدید:</w:t>
      </w:r>
      <w:bookmarkEnd w:id="334"/>
    </w:p>
    <w:p>
      <w:pPr>
        <w:pStyle w:val="BookText"/>
      </w:pPr>
      <w:r>
        <w:rPr>
          <w:rFonts w:ascii="IRNazanin" w:hAnsi="IRNazanin" w:eastAsia="IRNazanin" w:cs="IRNazanin"/>
          <w:lang w:bidi="fa-IR"/>
          <w:color w:val="111111"/>
          <w:sz w:val="28"/>
          <w:szCs w:val="28"/>
          <w:rtl/>
        </w:rPr>
        <w:t xml:space="preserve">1-محمّد بن یعقوب الکلینیّ رحمه اللّه:...عن أبی الحسن علیه السّلام أنّه کان یقول:</w:t>
      </w:r>
    </w:p>
    <w:p>
      <w:pPr>
        <w:pStyle w:val="BookText"/>
      </w:pPr>
      <w:r>
        <w:rPr>
          <w:rFonts w:ascii="IRNazanin" w:hAnsi="IRNazanin" w:eastAsia="IRNazanin" w:cs="IRNazanin"/>
          <w:lang w:bidi="fa-IR"/>
          <w:color w:val="111111"/>
          <w:sz w:val="28"/>
          <w:szCs w:val="28"/>
          <w:rtl/>
        </w:rPr>
        <w:t xml:space="preserve">القدید لحم سوء لأنّه یسترخی فی المعدة،و یهیّج کلّ داء،و لا ینفع من شیء بل یضرّه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2-محمّد بن یعقوب الکلینیّ رحمه اللّه:...محمّد بن عیسی،عن أبی الحسن الثالث علیه السّلام قال:کان یقول:ما أکلت طعاما أبقی،و لا أهیج للداء،من اللحم الیابس-یعنی القدید- </w:t>
      </w: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8" w:name="pg10504_83379"/>
    <w:bookmarkEnd w:id="48"/>
    <w:p>
      <w:pPr>
        <w:pStyle w:val="Heading6"/>
      </w:pPr>
      <w:bookmarkStart w:id="335" w:name="_Toc125"/>
      <w:r>
        <w:t>السادس عشر-منافع العسل:</w:t>
      </w:r>
      <w:bookmarkEnd w:id="335"/>
    </w:p>
    <w:p>
      <w:pPr>
        <w:pStyle w:val="BookText"/>
      </w:pPr>
      <w:r>
        <w:rPr>
          <w:rFonts w:ascii="IRNazanin" w:hAnsi="IRNazanin" w:eastAsia="IRNazanin" w:cs="IRNazanin"/>
          <w:lang w:bidi="fa-IR"/>
          <w:color w:val="111111"/>
          <w:sz w:val="28"/>
          <w:szCs w:val="28"/>
          <w:rtl/>
        </w:rPr>
        <w:t xml:space="preserve">1-البرقیّ رحمه اللّه:...عن أبی علیّ بن راشد قال:سمعت أبا الحسن الثالث علیه السّلام یقول:أکل العسل حکمة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Heading6"/>
      </w:pPr>
      <w:bookmarkStart w:id="336" w:name="_Toc126"/>
      <w:r>
        <w:t>السابع عشر-منافع الباذنجان:</w:t>
      </w:r>
      <w:bookmarkEnd w:id="336"/>
    </w:p>
    <w:p>
      <w:pPr>
        <w:pStyle w:val="BookText"/>
      </w:pPr>
      <w:r>
        <w:rPr>
          <w:rFonts w:ascii="IRNazanin" w:hAnsi="IRNazanin" w:eastAsia="IRNazanin" w:cs="IRNazanin"/>
          <w:lang w:bidi="fa-IR"/>
          <w:color w:val="111111"/>
          <w:sz w:val="28"/>
          <w:szCs w:val="28"/>
          <w:rtl/>
        </w:rPr>
        <w:t xml:space="preserve">1-محمّد بن یعقوب الکلینیّ رحمه اللّه:...قال أبو الحسن الثالث علیه السّلام لبعض قهارمته:استکثروا لنا من الباذنجان،فإنّه حارّ فی وقت الحرارة،و بارد فی وقت البرودة،معتدل فی الأوقات کلّها،جیّد علی کلّ حال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6"/>
      </w:pPr>
      <w:bookmarkStart w:id="337" w:name="_Toc127"/>
      <w:r>
        <w:t>الثامن عشر-منافع المشط بالعاج:</w:t>
      </w:r>
      <w:bookmarkEnd w:id="337"/>
    </w:p>
    <w:p>
      <w:pPr>
        <w:pStyle w:val="BookText"/>
      </w:pPr>
      <w:r>
        <w:rPr>
          <w:rFonts w:ascii="IRNazanin" w:hAnsi="IRNazanin" w:eastAsia="IRNazanin" w:cs="IRNazanin"/>
          <w:lang w:bidi="fa-IR"/>
          <w:color w:val="111111"/>
          <w:sz w:val="28"/>
          <w:szCs w:val="28"/>
          <w:rtl/>
        </w:rPr>
        <w:t xml:space="preserve">1-أبو نصر الطبرسیّ رحمه اللّه:روی عن أبی الحسن العسکریّ علیه السّلام،أنّه قال:التسریح بمشط العاج ینبت الشعر فی الرأس،و یطرد الدود من الدماغ، و یطفئ المرار،و ینقّی اللثة و العمور </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9" w:name="pg10504_83380"/>
    <w:bookmarkEnd w:id="49"/>
    <w:p>
      <w:pPr>
        <w:pStyle w:val="Heading5"/>
      </w:pPr>
      <w:bookmarkStart w:id="338" w:name="_Toc128"/>
      <w:r>
        <w:t>(ب)-شفاء الأمراض بالأدعیة</w:t>
      </w:r>
      <w:bookmarkEnd w:id="338"/>
    </w:p>
    <w:p>
      <w:pPr>
        <w:pStyle w:val="Heading6"/>
      </w:pPr>
      <w:bookmarkStart w:id="339" w:name="_Toc129"/>
      <w:r>
        <w:t>اشارة</w:t>
      </w:r>
      <w:bookmarkEnd w:id="339"/>
    </w:p>
    <w:p>
      <w:pPr>
        <w:pStyle w:val="BookText"/>
      </w:pPr>
      <w:r>
        <w:rPr>
          <w:rFonts w:ascii="IRNazanin" w:hAnsi="IRNazanin" w:eastAsia="IRNazanin" w:cs="IRNazanin"/>
          <w:lang w:bidi="fa-IR"/>
          <w:color w:val="111111"/>
          <w:sz w:val="28"/>
          <w:szCs w:val="28"/>
          <w:rtl/>
        </w:rPr>
        <w:t xml:space="preserve">و فیه موردان</w:t>
      </w:r>
    </w:p>
    <w:p>
      <w:pPr>
        <w:pStyle w:val="Heading6"/>
      </w:pPr>
      <w:bookmarkStart w:id="340" w:name="_Toc130"/>
      <w:r>
        <w:t>الأوّل-شفاء البرص بالدعاء:</w:t>
      </w:r>
      <w:bookmarkEnd w:id="340"/>
    </w:p>
    <w:p>
      <w:pPr>
        <w:pStyle w:val="BookText"/>
      </w:pPr>
      <w:r>
        <w:rPr>
          <w:rFonts w:ascii="IRNazanin" w:hAnsi="IRNazanin" w:eastAsia="IRNazanin" w:cs="IRNazanin"/>
          <w:lang w:bidi="fa-IR"/>
          <w:color w:val="111111"/>
          <w:sz w:val="28"/>
          <w:szCs w:val="28"/>
          <w:rtl/>
        </w:rPr>
        <w:t xml:space="preserve">1-الراوندیّ رحمه اللّه:قال أبو هاشم الجعفریّ:إنّه ظهر برجل من أهل سرّ من رأی،برص؛فتنغّص علیه عیشه،فجلس یوما إلی أبی علیّ الفهریّ، فشکا إلیه حاله.فقال له:لو تعرّضت یوما لأبی الحسن علیّ بن محمّد بن الرضا علیهم السّلام...فقال[أبو الحسن علیه السّلام]له:تنحّ عافاک اللّه،و أشار إلیه بیده...</w:t>
      </w:r>
    </w:p>
    <w:p>
      <w:pPr>
        <w:pStyle w:val="BookText"/>
      </w:pPr>
      <w:r>
        <w:rPr>
          <w:rFonts w:ascii="IRNazanin" w:hAnsi="IRNazanin" w:eastAsia="IRNazanin" w:cs="IRNazanin"/>
          <w:lang w:bidi="fa-IR"/>
          <w:color w:val="111111"/>
          <w:sz w:val="28"/>
          <w:szCs w:val="28"/>
          <w:rtl/>
        </w:rPr>
        <w:t xml:space="preserve">-ثلاث مرّات-....فانصرف الرجل إلی بیته فبات تلک اللیلة،فلمّا أصبح لم یر علی بدنه شیئا من ذلک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6"/>
      </w:pPr>
      <w:bookmarkStart w:id="341" w:name="_Toc131"/>
      <w:r>
        <w:t>الثانی-شفاء المبتلی بحصر البول بالدعاء:</w:t>
      </w:r>
      <w:bookmarkEnd w:id="341"/>
    </w:p>
    <w:p>
      <w:pPr>
        <w:pStyle w:val="BookText"/>
      </w:pPr>
      <w:r>
        <w:rPr>
          <w:rFonts w:ascii="IRNazanin" w:hAnsi="IRNazanin" w:eastAsia="IRNazanin" w:cs="IRNazanin"/>
          <w:lang w:bidi="fa-IR"/>
          <w:color w:val="111111"/>
          <w:sz w:val="28"/>
          <w:szCs w:val="28"/>
          <w:rtl/>
        </w:rPr>
        <w:t xml:space="preserve">1-أبو نصر الطبرسیّ رحمه اللّه:عن حمران قال:کتبت إلی أبی الحسن الثالث علیه السّلام:...رجل من موالیک به حصر البول....</w:t>
      </w:r>
    </w:p>
    <w:p>
      <w:pPr>
        <w:pStyle w:val="BookText"/>
      </w:pPr>
      <w:r>
        <w:rPr>
          <w:rFonts w:ascii="IRNazanin" w:hAnsi="IRNazanin" w:eastAsia="IRNazanin" w:cs="IRNazanin"/>
          <w:lang w:bidi="fa-IR"/>
          <w:color w:val="111111"/>
          <w:sz w:val="28"/>
          <w:szCs w:val="28"/>
          <w:rtl/>
        </w:rPr>
        <w:t xml:space="preserve">فأجاب علیه السّلام:کشف اللّه ضرّک،و دفع عنک مکاره الدنیا و الآخرة،و ألحّ علیه بالقرآن،فإنّه یشفی إن شاء اللّه تعالی </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0" w:name="pg10504_83381"/>
    <w:bookmarkEnd w:id="50"/>
    <w:p>
      <w:pPr>
        <w:pStyle w:val="Heading5"/>
      </w:pPr>
      <w:bookmarkStart w:id="342" w:name="_Toc132"/>
      <w:r>
        <w:t>(ج)-شفاء الأمراض بمسح ید الإمام علیه السّلام</w:t>
      </w:r>
      <w:bookmarkEnd w:id="342"/>
    </w:p>
    <w:p>
      <w:pPr>
        <w:pStyle w:val="Heading6"/>
      </w:pPr>
      <w:bookmarkStart w:id="343" w:name="_Toc133"/>
      <w:r>
        <w:t>اشارة</w:t>
      </w:r>
      <w:bookmarkEnd w:id="343"/>
    </w:p>
    <w:p>
      <w:pPr>
        <w:pStyle w:val="BookText"/>
      </w:pPr>
      <w:r>
        <w:rPr>
          <w:rFonts w:ascii="IRNazanin" w:hAnsi="IRNazanin" w:eastAsia="IRNazanin" w:cs="IRNazanin"/>
          <w:lang w:bidi="fa-IR"/>
          <w:color w:val="111111"/>
          <w:sz w:val="28"/>
          <w:szCs w:val="28"/>
          <w:rtl/>
        </w:rPr>
        <w:t xml:space="preserve">و فیه ثلاثة موارد</w:t>
      </w:r>
    </w:p>
    <w:p>
      <w:pPr>
        <w:pStyle w:val="Heading6"/>
      </w:pPr>
      <w:bookmarkStart w:id="344" w:name="_Toc134"/>
      <w:r>
        <w:t>الأوّل-شفاء العین بمسح ید الإمام علیه السّلام:</w:t>
      </w:r>
      <w:bookmarkEnd w:id="344"/>
    </w:p>
    <w:p>
      <w:pPr>
        <w:pStyle w:val="BookText"/>
      </w:pPr>
      <w:r>
        <w:rPr>
          <w:rFonts w:ascii="IRNazanin" w:hAnsi="IRNazanin" w:eastAsia="IRNazanin" w:cs="IRNazanin"/>
          <w:lang w:bidi="fa-IR"/>
          <w:color w:val="111111"/>
          <w:sz w:val="28"/>
          <w:szCs w:val="28"/>
          <w:rtl/>
        </w:rPr>
        <w:t xml:space="preserve">1-المسعودیّ رحمه اللّه:قال یحیی[بن هرثمة]:و صارت إلیه[أی أبی الحسن الهادی علیه السّلام]فی بعض المنازل امرأة معها ابن لها أرمد العین....</w:t>
      </w:r>
    </w:p>
    <w:p>
      <w:pPr>
        <w:pStyle w:val="BookText"/>
      </w:pPr>
      <w:r>
        <w:rPr>
          <w:rFonts w:ascii="IRNazanin" w:hAnsi="IRNazanin" w:eastAsia="IRNazanin" w:cs="IRNazanin"/>
          <w:lang w:bidi="fa-IR"/>
          <w:color w:val="111111"/>
          <w:sz w:val="28"/>
          <w:szCs w:val="28"/>
          <w:rtl/>
        </w:rPr>
        <w:t xml:space="preserve">فوضع یده علیها لحظة یحرّک شفتیه،ثمّ نحّاها،فإذا عین الغلام مفتوحة صحیحة ما بها علّة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Heading6"/>
      </w:pPr>
      <w:bookmarkStart w:id="345" w:name="_Toc135"/>
      <w:r>
        <w:t>الثانی-شفاء البرص بمسح ید الإمام علیه السّلام:</w:t>
      </w:r>
      <w:bookmarkEnd w:id="345"/>
    </w:p>
    <w:p>
      <w:pPr>
        <w:pStyle w:val="BookText"/>
      </w:pPr>
      <w:r>
        <w:rPr>
          <w:rFonts w:ascii="IRNazanin" w:hAnsi="IRNazanin" w:eastAsia="IRNazanin" w:cs="IRNazanin"/>
          <w:lang w:bidi="fa-IR"/>
          <w:color w:val="111111"/>
          <w:sz w:val="28"/>
          <w:szCs w:val="28"/>
          <w:rtl/>
        </w:rPr>
        <w:t xml:space="preserve">1-أبو جعفر الطبریّ رحمه اللّه:...عیسی بن الحسن القمّیّ...أدخلنی ابن عمّی أحمد بن إسحاق علی أبی الحسن علیه السّلام...قال له:جعلنی اللّه فداک!هذا ابن عمّی عیسی بن الحسن،و به بیاض فی ذراعه،و شیء قد تکتّل کأمثال الجوز.</w:t>
      </w:r>
    </w:p>
    <w:p>
      <w:pPr>
        <w:pStyle w:val="BookText"/>
      </w:pPr>
      <w:r>
        <w:rPr>
          <w:rFonts w:ascii="IRNazanin" w:hAnsi="IRNazanin" w:eastAsia="IRNazanin" w:cs="IRNazanin"/>
          <w:lang w:bidi="fa-IR"/>
          <w:color w:val="111111"/>
          <w:sz w:val="28"/>
          <w:szCs w:val="28"/>
          <w:rtl/>
        </w:rPr>
        <w:t xml:space="preserve">قال:فقال لی:تقدّم یا عیسی.فتقدّمت.فقال:أخرج ذراعک.فأخرجت ذراعی،فمسح علیها...و لیس فی ذراعی قلیل و لا کثیر </w:t>
      </w:r>
      <w:r>
        <w:rPr>
          <w:rStyle w:val="FootnoteReference"/>
        </w:rPr>
        <w:footnoteReference w:id="198"/>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1" w:name="pg10504_83382"/>
    <w:bookmarkEnd w:id="51"/>
    <w:p>
      <w:pPr>
        <w:pStyle w:val="Heading6"/>
      </w:pPr>
      <w:bookmarkStart w:id="346" w:name="_Toc136"/>
      <w:r>
        <w:t>الثالث-شفاء الأکمه:</w:t>
      </w:r>
      <w:bookmarkEnd w:id="346"/>
    </w:p>
    <w:p>
      <w:pPr>
        <w:pStyle w:val="BookText"/>
      </w:pPr>
      <w:r>
        <w:rPr>
          <w:rFonts w:ascii="IRNazanin" w:hAnsi="IRNazanin" w:eastAsia="IRNazanin" w:cs="IRNazanin"/>
          <w:lang w:bidi="fa-IR"/>
          <w:color w:val="111111"/>
          <w:sz w:val="28"/>
          <w:szCs w:val="28"/>
          <w:rtl/>
        </w:rPr>
        <w:t xml:space="preserve">1-الحسین بن عبد الوهّاب رحمه اللّه:...هاشم بن زید قال:رأیت علیّ بن محمّد صاحب العسکر و قد أتی بأکمه فأبرأه </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2" w:name="pg10504_83383"/>
    <w:bookmarkEnd w:id="52"/>
    <w:p>
      <w:pPr>
        <w:pStyle w:val="Heading2"/>
      </w:pPr>
      <w:bookmarkStart w:id="347" w:name="_Toc137"/>
      <w:r>
        <w:t>الباب الثامن فی الاحتجاجات و المکاتیب</w:t>
      </w:r>
      <w:bookmarkEnd w:id="347"/>
    </w:p>
    <w:p>
      <w:pPr>
        <w:pStyle w:val="Heading3"/>
      </w:pPr>
      <w:bookmarkStart w:id="348" w:name="_Toc138"/>
      <w:r>
        <w:t>اشارة</w:t>
      </w:r>
      <w:bookmarkEnd w:id="348"/>
    </w:p>
    <w:p>
      <w:pPr>
        <w:pStyle w:val="BookText"/>
      </w:pPr>
      <w:r>
        <w:rPr>
          <w:rFonts w:ascii="IRNazanin" w:hAnsi="IRNazanin" w:eastAsia="IRNazanin" w:cs="IRNazanin"/>
          <w:lang w:bidi="fa-IR"/>
          <w:color w:val="111111"/>
          <w:sz w:val="28"/>
          <w:szCs w:val="28"/>
          <w:rtl/>
        </w:rPr>
        <w:t xml:space="preserve">و فیه فصلان</w:t>
      </w:r>
    </w:p>
    <w:p>
      <w:pPr>
        <w:pStyle w:val="BookText"/>
      </w:pPr>
      <w:r>
        <w:rPr>
          <w:rFonts w:ascii="IRNazanin" w:hAnsi="IRNazanin" w:eastAsia="IRNazanin" w:cs="IRNazanin"/>
          <w:lang w:bidi="fa-IR"/>
          <w:color w:val="111111"/>
          <w:sz w:val="28"/>
          <w:szCs w:val="28"/>
          <w:rtl/>
        </w:rPr>
        <w:t xml:space="preserve">الفصل الأوّل:احتجاجاته و مناظراته علیه السّلام الفصل الثانی:مکاتیبه و رسائله علیه السّلام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3" w:name="pg10504_83385"/>
    <w:bookmarkEnd w:id="53"/>
    <w:p>
      <w:pPr>
        <w:pStyle w:val="BookText"/>
      </w:pPr>
      <w:r>
        <w:rPr>
          <w:rFonts w:ascii="IRNazanin" w:hAnsi="IRNazanin" w:eastAsia="IRNazanin" w:cs="IRNazanin"/>
          <w:lang w:bidi="fa-IR"/>
          <w:color w:val="111111"/>
          <w:sz w:val="28"/>
          <w:szCs w:val="28"/>
          <w:rtl/>
        </w:rPr>
        <w:t xml:space="preserve">الباب الثامن فی الاحتجاجات و المکاتیب و هو یشتمل علی فصلین</w:t>
      </w:r>
    </w:p>
    <w:p>
      <w:pPr>
        <w:pStyle w:val="Heading3"/>
      </w:pPr>
      <w:bookmarkStart w:id="349" w:name="_Toc139"/>
      <w:r>
        <w:t>الفصل الأوّل:احتجاجاته و مناظراته علیه السّلام</w:t>
      </w:r>
      <w:bookmarkEnd w:id="349"/>
    </w:p>
    <w:p>
      <w:pPr>
        <w:pStyle w:val="Heading4"/>
      </w:pPr>
      <w:bookmarkStart w:id="350" w:name="_Toc140"/>
      <w:r>
        <w:t>اشارة</w:t>
      </w:r>
      <w:bookmarkEnd w:id="350"/>
    </w:p>
    <w:p>
      <w:pPr>
        <w:pStyle w:val="BookText"/>
      </w:pPr>
      <w:r>
        <w:rPr>
          <w:rFonts w:ascii="IRNazanin" w:hAnsi="IRNazanin" w:eastAsia="IRNazanin" w:cs="IRNazanin"/>
          <w:lang w:bidi="fa-IR"/>
          <w:color w:val="111111"/>
          <w:sz w:val="28"/>
          <w:szCs w:val="28"/>
          <w:rtl/>
        </w:rPr>
        <w:t xml:space="preserve">و فیه موضوعان</w:t>
      </w:r>
    </w:p>
    <w:p>
      <w:pPr>
        <w:pStyle w:val="BookText"/>
      </w:pPr>
      <w:r>
        <w:rPr>
          <w:rFonts w:ascii="Amiri" w:hAnsi="Amiri" w:eastAsia="Amiri" w:cs="Amiri"/>
          <w:lang w:bidi="ar-SA"/>
          <w:color w:val="111111"/>
          <w:sz w:val="28"/>
          <w:szCs w:val="28"/>
          <w:rtl/>
        </w:rPr>
        <w:t xml:space="preserve">إنّ الدعوة إلی توحید اللّه سبحانه و تعالی،و ما یترتّب علیها من نعم عظیمة،و نتائج و التزامات لم یحملها الأنبیاء و المرسلون إلی أقوامهم،مجرّد دعوة خالیة من الحجج و الأدلّة و البراهین،فقد راحت السماء تمدّهم بما یحتجّون به علی أقوامهم،و لم تکتف بهذا،بل راحت هی نفسها تفنّد ما یدّعون،و تفوّض ما یزعمون،و هو ما نجده عبر آیات قرآنیّة تحکی لنا تأریخ الرسالات و جهود کلّ نبیّ مع قومه،حین راح کلا الطرفین یتمسّک بحجّته،و یدلی بها دلیلا علی صحّة ما یراه،حتّی استطاع أنبیاء اللّه و رسله، و هم یحاجّون أقوامهم بما یملکونه من أقوال و آراء مبنیّة علی الحجّة و الدلیل أن یغلبوهم،و أن یدحضوا ما یزعمون،بل ما یفترون،و یثبتوا لهم الحقّ بأوضح دلیل و أفضل بیان،فامن جمع،و أنکرها آخرون استعلاء و عنادا، و حفظا علی مصالحهم،و قد وصفهم القرآن الکریم فقال: وَ جَحَدُوا بِها وَ اسْتَیْقَنَتْها أَنْفُسُهُمْ ظُلْماً وَ عُلُوًّا 1و من هذه الاحتجاجات الکثیرة،قوله تعالی فی إثبات وحدانیّته: لَوْ کانَ فِیهِما آلِهَةٌ إِلاَّ اللّهُ لَفَسَدَتا 2و هکذا فی تقدیمه الدلیل علی وجوده أَ وَ لَمْ یَنْظُرُوا فِی مَلَکُوتِ السَّماواتِ وَ الْأَرْضِ وَ ما خَلَقَ اللّهُ مِنْ شَیْءٍ 3أَ فَلا یَنْظُرُونَ إِلَی الْإِبِلِ کَیْفَ خُلِقَتْ* وَ إِلَی السَّماءِ کَیْفَ رُفِعَتْ* وَ إِلَی الْجِبالِ کَیْفَ نُصِبَتْ* وَ إِلَی الْأَرْضِ کَیْفَ سُطِحَتْ 4و توالت الاحتجاجات من قبل الأنبیاء و المرسلین علیهم السّلام،کاحتجاج إبراهیم الخلیل علیه السّلام علی نمرود بن کنعان حین تجبّر و ادّعی الربوبیّة،و هو ما تبیّنه لنا الآیة الکریمة إذ تقول: 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5و احتجاج نبیّ الإسلام علی نصاری نجران فی قوله تعالی: فَمَنْ حَاجَّکَ فِیهِ مِنْ بَعْدِ ما جاءَکَ مِنَ الْعِلْمِ فَقُلْ تَعالَوْا نَدْعُ أَبْناءَنا وَ أَبْناءَکُمْ وَ نِساءَنا وَ نِساءَکُمْ وَ أَنْفُسَنا وَ أَنْفُسَکُمْ 6فهذا و أشباهه یعرب عن مشروعیّة الجدال،و قد أمر اللّه نبیّه بالجدال الأحسن حیث قال: وَ جادِلْهُمْ بِالَّتِی هِیَ أَحْسَنُ و هو إقامة الحجّة القاطعة و البرهان الواضح فی الکلام لتنویر فکر الخصم، و تعریفه علی الواقع،فیکون إیمانه عن علم و بصیرة.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الدعوة إلی توحید اللّه سبحانه و تعالی،و ما یترتّب علیها من نعم عظیمة،و نتائج و التزامات لم یحملها الأنبیاء و المرسلون إلی أقوامهم،مجرّد دعوة خالیة من الحجج و الأدلّة و البراهین،فقد راحت السماء تمدّهم بما یحتجّون به علی أقوامهم،و لم تکتف بهذا،بل راحت هی نفسها تفنّد ما یدّعون،و تفوّض ما یزعمون،و هو ما نجده عبر آیات قرآنیّة تحکی لنا تأریخ الرسالات و جهود کلّ نبیّ مع قومه،حین راح کلا الطرفین یتمسّک بحجّته،و یدلی بها دلیلا علی صحّة ما یراه،حتّی استطاع أنبیاء اللّه و رسله، و هم یحاجّون أقوامهم بما یملکونه من أقوال و آراء مبنیّة علی الحجّة و الدلیل أن یغلبوهم،و أن یدحضوا ما یزعمون،بل ما یفترون،و یثبتوا لهم الحقّ بأوضح دلیل و أفضل بیان،فامن جمع،و أنکرها آخرون استعلاء و عنادا، و حفظا علی مصالحهم،و قد وصفهم القرآن الکریم فقال: وَ جَحَدُوا بِها وَ اسْتَیْقَنَتْها أَنْفُسُهُمْ ظُلْماً وَ عُلُوًّا </w:t>
      </w:r>
      <w:r>
        <w:rPr>
          <w:rStyle w:val="FootnoteReference"/>
        </w:rPr>
        <w:footnoteReference w:id="200"/>
      </w:r>
      <w:r>
        <w:rPr>
          <w:rFonts w:ascii="Amiri" w:hAnsi="Amiri" w:eastAsia="Amiri" w:cs="Amiri"/>
          <w:lang w:bidi="ar-SA"/>
          <w:color w:val="111111"/>
          <w:sz w:val="28"/>
          <w:szCs w:val="28"/>
          <w:rtl/>
        </w:rPr>
        <w:t xml:space="preserve">و من هذه الاحتجاجات الکثیرة،قوله تعالی فی إثبات وحدانیّته: لَوْ کانَ فِیهِما آلِهَةٌ إِلاَّ اللّهُ لَفَسَدَتا </w:t>
      </w:r>
      <w:r>
        <w:rPr>
          <w:rStyle w:val="FootnoteReference"/>
        </w:rPr>
        <w:footnoteReference w:id="201"/>
      </w:r>
      <w:r>
        <w:rPr>
          <w:rFonts w:ascii="Amiri" w:hAnsi="Amiri" w:eastAsia="Amiri" w:cs="Amiri"/>
          <w:lang w:bidi="ar-SA"/>
          <w:color w:val="111111"/>
          <w:sz w:val="28"/>
          <w:szCs w:val="28"/>
          <w:rtl/>
        </w:rPr>
        <w:t xml:space="preserve">و هکذا فی تقدیمه الدلیل علی وجوده أَ وَ لَمْ یَنْظُرُوا فِی مَلَکُوتِ السَّماواتِ وَ الْأَرْضِ وَ ما خَلَقَ اللّهُ مِنْ شَیْءٍ </w:t>
      </w:r>
      <w:r>
        <w:rPr>
          <w:rStyle w:val="FootnoteReference"/>
        </w:rPr>
        <w:footnoteReference w:id="202"/>
      </w:r>
      <w:r>
        <w:rPr>
          <w:rFonts w:ascii="Amiri" w:hAnsi="Amiri" w:eastAsia="Amiri" w:cs="Amiri"/>
          <w:lang w:bidi="ar-SA"/>
          <w:color w:val="111111"/>
          <w:sz w:val="28"/>
          <w:szCs w:val="28"/>
          <w:rtl/>
        </w:rPr>
        <w:t xml:space="preserve">أَ فَلا یَنْظُرُونَ إِلَی الْإِبِلِ کَیْفَ خُلِقَتْ* وَ إِلَی السَّماءِ کَیْفَ رُفِعَتْ* وَ إِلَی الْجِبالِ کَیْفَ نُصِبَتْ* وَ إِلَی الْأَرْضِ کَیْفَ سُطِحَتْ </w:t>
      </w:r>
      <w:r>
        <w:rPr>
          <w:rStyle w:val="FootnoteReference"/>
        </w:rPr>
        <w:footnoteReference w:id="203"/>
      </w:r>
      <w:r>
        <w:rPr>
          <w:rFonts w:ascii="Amiri" w:hAnsi="Amiri" w:eastAsia="Amiri" w:cs="Amiri"/>
          <w:lang w:bidi="ar-SA"/>
          <w:color w:val="111111"/>
          <w:sz w:val="28"/>
          <w:szCs w:val="28"/>
          <w:rtl/>
        </w:rPr>
        <w:t xml:space="preserve">و توالت الاحتجاجات من قبل الأنبیاء و المرسلین علیهم السّلام،کاحتجاج إبراهیم الخلیل علیه السّلام علی نمرود بن کنعان حین تجبّر و ادّعی الربوبیّة،و هو ما تبیّنه لنا الآیة الکریمة إذ تقول: 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w:t>
      </w:r>
      <w:r>
        <w:rPr>
          <w:rStyle w:val="FootnoteReference"/>
        </w:rPr>
        <w:footnoteReference w:id="204"/>
      </w:r>
      <w:r>
        <w:rPr>
          <w:rFonts w:ascii="Amiri" w:hAnsi="Amiri" w:eastAsia="Amiri" w:cs="Amiri"/>
          <w:lang w:bidi="ar-SA"/>
          <w:color w:val="111111"/>
          <w:sz w:val="28"/>
          <w:szCs w:val="28"/>
          <w:rtl/>
        </w:rPr>
        <w:t xml:space="preserve">و احتجاج نبیّ الإسلام علی نصاری نجران فی قوله تعالی: فَمَنْ حَاجَّکَ فِیهِ مِنْ بَعْدِ ما جاءَکَ مِنَ الْعِلْمِ فَقُلْ تَعالَوْا نَدْعُ أَبْناءَنا وَ أَبْناءَکُمْ وَ نِساءَنا وَ نِساءَکُمْ وَ أَنْفُسَنا وَ أَنْفُسَکُمْ </w:t>
      </w:r>
      <w:r>
        <w:rPr>
          <w:rStyle w:val="FootnoteReference"/>
        </w:rPr>
        <w:footnoteReference w:id="205"/>
      </w:r>
      <w:r>
        <w:rPr>
          <w:rFonts w:ascii="IRNazanin" w:hAnsi="IRNazanin" w:eastAsia="IRNazanin" w:cs="IRNazanin"/>
          <w:lang w:bidi="fa-IR"/>
          <w:color w:val="111111"/>
          <w:sz w:val="28"/>
          <w:szCs w:val="28"/>
          <w:rtl/>
        </w:rPr>
        <w:t xml:space="preserve">فهذا و أشباهه یعرب عن مشروعیّة الجدال،و قد أمر اللّه نبیّه بالجدال الأحسن حیث قال: وَ جادِلْهُمْ بِالَّتِی هِیَ أَحْسَنُ و هو إقامة الحجّة القاطعة و البرهان الواضح فی الکلام لتنویر فکر الخصم، و تعریفه علی الواقع،فیکون إیمانه عن علم و بصیرة.</w:t>
      </w:r>
    </w:p>
    <w:p>
      <w:pPr>
        <w:pStyle w:val="BookText"/>
      </w:pPr>
      <w:r>
        <w:rPr>
          <w:rFonts w:ascii="IRNazanin" w:hAnsi="IRNazanin" w:eastAsia="IRNazanin" w:cs="IRNazanin"/>
          <w:lang w:bidi="fa-IR"/>
          <w:color w:val="111111"/>
          <w:sz w:val="28"/>
          <w:szCs w:val="28"/>
          <w:rtl/>
        </w:rPr>
        <w:t xml:space="preserve">ص: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نضیف إلی مشروعیّته و الاهتمام به،ما روی عن فاطمة علیها السّلام و أمیر المؤمنین علیّ بن أبی طالب علیه السّلام فی احتجاجاتهما علی الخلافة بعد الرسول صلی اللّه علیه و آله و سلّم و علی غصب فدک،و ما روی عن أئمّة الهدی علیهم السّلام فی کتب الحدیث و التأریخ و التفسیر فی الاحتجاج و المناظرة طیلة حیاتهم مع رؤساء الدیانات و العقائد،و لیس هذا فقط،بل راحوا یعلّمون أتباعهم صنوف المحاورات العلمیة،و الاحتجاجات و المناظرات الدینیّة،و نهیهم من لیس له معرفة بشرائط المحاجّة،عن المناظرة،کما یقف علیه المتتبّع.</w:t>
      </w:r>
    </w:p>
    <w:p>
      <w:pPr>
        <w:pStyle w:val="BookText"/>
      </w:pPr>
      <w:r>
        <w:rPr>
          <w:rFonts w:ascii="IRNazanin" w:hAnsi="IRNazanin" w:eastAsia="IRNazanin" w:cs="IRNazanin"/>
          <w:lang w:bidi="fa-IR"/>
          <w:color w:val="111111"/>
          <w:sz w:val="28"/>
          <w:szCs w:val="28"/>
          <w:rtl/>
        </w:rPr>
        <w:t xml:space="preserve">ثمّ انظر إلی حیاة الإمام الصادق علیه السّلام(مؤسّس الفقه الجعفریّ) و مناظراته علیه السّلام الکثیرة مع الفرق المختلفة،و إلی حلقات المتربّین علی یدیه فی فنّ المناظرة،کهشام بن الحکم و حمران بن أعین و غیرهما.</w:t>
      </w:r>
    </w:p>
    <w:p>
      <w:pPr>
        <w:pStyle w:val="BookText"/>
      </w:pPr>
      <w:r>
        <w:rPr>
          <w:rFonts w:ascii="IRNazanin" w:hAnsi="IRNazanin" w:eastAsia="IRNazanin" w:cs="IRNazanin"/>
          <w:lang w:bidi="fa-IR"/>
          <w:color w:val="111111"/>
          <w:sz w:val="28"/>
          <w:szCs w:val="28"/>
          <w:rtl/>
        </w:rPr>
        <w:t xml:space="preserve">و هذا الإمام علیّ بن موسی الرضا علیهما السّلام فی مجلس المأمون حیث اجتمع علیه کلّ من أصحاب المقالات مثل الجاثلیق،و رأس الجالوت،و رؤساء الصابئین،فأدحض أقوالهم بالدلیل و الحجّة.</w:t>
      </w:r>
    </w:p>
    <w:p>
      <w:pPr>
        <w:pStyle w:val="BookText"/>
      </w:pPr>
      <w:r>
        <w:rPr>
          <w:rFonts w:ascii="IRNazanin" w:hAnsi="IRNazanin" w:eastAsia="IRNazanin" w:cs="IRNazanin"/>
          <w:lang w:bidi="fa-IR"/>
          <w:color w:val="111111"/>
          <w:sz w:val="28"/>
          <w:szCs w:val="28"/>
          <w:rtl/>
        </w:rPr>
        <w:t xml:space="preserve">و هؤلاء علماء الإمامیّة قدیما،کالعلاّمة الحلّیّ،و من قبله الشیخ المفید الذی کان یناظر أهل کلّ عقیدة فی الدولة البویهیّة </w:t>
      </w:r>
      <w:r>
        <w:rPr>
          <w:rStyle w:val="FootnoteReference"/>
        </w:rPr>
        <w:footnoteReference w:id="206"/>
      </w:r>
      <w:r>
        <w:rPr>
          <w:rFonts w:ascii="IRNazanin" w:hAnsi="IRNazanin" w:eastAsia="IRNazanin" w:cs="IRNazanin"/>
          <w:lang w:bidi="fa-IR"/>
          <w:color w:val="111111"/>
          <w:sz w:val="28"/>
          <w:szCs w:val="28"/>
          <w:rtl/>
        </w:rPr>
        <w:t xml:space="preserve">،و غیرهما من السلف الصالح الذین ناظروا المخالفین فی مجالات شتّی،و سدّوا علیهم أبواب الطعن و الهجاء.</w:t>
      </w:r>
    </w:p>
    <w:p>
      <w:pPr>
        <w:pStyle w:val="BookText"/>
      </w:pPr>
      <w:r>
        <w:rPr>
          <w:rFonts w:ascii="IRNazanin" w:hAnsi="IRNazanin" w:eastAsia="IRNazanin" w:cs="IRNazanin"/>
          <w:lang w:bidi="fa-IR"/>
          <w:color w:val="111111"/>
          <w:sz w:val="28"/>
          <w:szCs w:val="28"/>
          <w:rtl/>
        </w:rPr>
        <w:t xml:space="preserve">و للإمام الهادی علیه السّلام مناظرات مع بعض المخالفین،و مع الخلیفة المتوکّل، قد أتینا بما تیسّر لنا منها.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4" w:name="pg10504_83388"/>
    <w:bookmarkEnd w:id="54"/>
    <w:p>
      <w:pPr>
        <w:pStyle w:val="Heading4"/>
      </w:pPr>
      <w:bookmarkStart w:id="351" w:name="_Toc141"/>
      <w:r>
        <w:t>(أ)-احتجاجه علیه السّلام بالقرآن لرفعة العلم و العالم</w:t>
      </w:r>
      <w:bookmarkEnd w:id="351"/>
    </w:p>
    <w:p>
      <w:pPr>
        <w:pStyle w:val="BookText"/>
      </w:pPr>
      <w:r>
        <w:rPr>
          <w:rFonts w:ascii="IRNazanin" w:hAnsi="IRNazanin" w:eastAsia="IRNazanin" w:cs="IRNazanin"/>
          <w:lang w:bidi="fa-IR"/>
          <w:color w:val="111111"/>
          <w:sz w:val="28"/>
          <w:szCs w:val="28"/>
          <w:rtl/>
        </w:rPr>
        <w:t xml:space="preserve">(799)1-الإمام العسکریّ علیه السّلام:و اتّصل بأبی الحسن علیّ بن محمّد العسکریّ علیهما السّلام:أنّ رجلا من فقهاء شیعته کلّم بعض النصّاب،فأفحمه </w:t>
      </w:r>
      <w:r>
        <w:rPr>
          <w:rStyle w:val="FootnoteReference"/>
        </w:rPr>
        <w:footnoteReference w:id="207"/>
      </w:r>
      <w:r>
        <w:rPr>
          <w:rFonts w:ascii="IRNazanin" w:hAnsi="IRNazanin" w:eastAsia="IRNazanin" w:cs="IRNazanin"/>
          <w:lang w:bidi="fa-IR"/>
          <w:color w:val="111111"/>
          <w:sz w:val="28"/>
          <w:szCs w:val="28"/>
          <w:rtl/>
        </w:rPr>
        <w:t xml:space="preserve">بحجّته حتّی أبان عن فضیحته،فدخل علی علیّ بن محمّد علیهما السّلام و فی صدر مجلسه دست </w:t>
      </w:r>
      <w:r>
        <w:rPr>
          <w:rStyle w:val="FootnoteReference"/>
        </w:rPr>
        <w:footnoteReference w:id="208"/>
      </w:r>
      <w:r>
        <w:rPr>
          <w:rFonts w:ascii="IRNazanin" w:hAnsi="IRNazanin" w:eastAsia="IRNazanin" w:cs="IRNazanin"/>
          <w:lang w:bidi="fa-IR"/>
          <w:color w:val="111111"/>
          <w:sz w:val="28"/>
          <w:szCs w:val="28"/>
          <w:rtl/>
        </w:rPr>
        <w:t xml:space="preserve">عظیم منصوب،و هو قاعد خارج الدست،و بحضرته خلق [کثیر]من العلویّین و بنی هاشم،فما زال یرفعه حتّی أجلسه فی ذلک الدست،و أقبل علیه،فاشتدّ ذلک علی أولئک الأشراف.</w:t>
      </w:r>
    </w:p>
    <w:p>
      <w:pPr>
        <w:pStyle w:val="BookText"/>
      </w:pPr>
      <w:r>
        <w:rPr>
          <w:rFonts w:ascii="IRNazanin" w:hAnsi="IRNazanin" w:eastAsia="IRNazanin" w:cs="IRNazanin"/>
          <w:lang w:bidi="fa-IR"/>
          <w:color w:val="111111"/>
          <w:sz w:val="28"/>
          <w:szCs w:val="28"/>
          <w:rtl/>
        </w:rPr>
        <w:t xml:space="preserve">فأمّا العلویّة فأجلّوه عن العتاب،و أمّا الهاشمیّون فقال له شیخهم:یا ابن رسول اللّه!هکذا تؤثر عامیّا علی سادات بنی هاشم من الطالبیّین، و العبّاسیّین.</w:t>
      </w:r>
    </w:p>
    <w:p>
      <w:pPr>
        <w:pStyle w:val="BookText"/>
      </w:pPr>
      <w:r>
        <w:rPr>
          <w:rFonts w:ascii="Amiri" w:hAnsi="Amiri" w:eastAsia="Amiri" w:cs="Amiri"/>
          <w:lang w:bidi="ar-SA"/>
          <w:color w:val="111111"/>
          <w:sz w:val="28"/>
          <w:szCs w:val="28"/>
          <w:rtl/>
        </w:rPr>
        <w:t xml:space="preserve">فقال علیه السّلام:إیّاکم و أن تکونوا من الذین قال اللّه تعالی فیهم أَ لَمْ تَرَ إِلَی الَّذِینَ أُوتُوا نَصِیباً مِنَ الْکِتابِ یُدْعَوْنَ إِلی کِتابِ اللّهِ لِیَحْکُمَ بَیْنَهُمْ ثُمَّ یَتَوَلّی فَرِیقٌ مِنْهُمْ وَ هُمْ مُعْرِضُونَ </w:t>
      </w:r>
      <w:r>
        <w:rPr>
          <w:rStyle w:val="FootnoteReference"/>
        </w:rPr>
        <w:footnoteReference w:id="209"/>
      </w:r>
      <w:r>
        <w:rPr>
          <w:rFonts w:ascii="IRNazanin" w:hAnsi="IRNazanin" w:eastAsia="IRNazanin" w:cs="IRNazanin"/>
          <w:lang w:bidi="fa-IR"/>
          <w:color w:val="111111"/>
          <w:sz w:val="28"/>
          <w:szCs w:val="28"/>
          <w:rtl/>
        </w:rPr>
        <w:t xml:space="preserve">.أ ترضون بکتاب اللّه عزّ و جلّ حکما؟ قالوا:بلی!</w:t>
      </w:r>
    </w:p>
    <w:p>
      <w:pPr>
        <w:pStyle w:val="BookText"/>
      </w:pPr>
      <w:r>
        <w:rPr>
          <w:rFonts w:ascii="Amiri" w:hAnsi="Amiri" w:eastAsia="Amiri" w:cs="Amiri"/>
          <w:lang w:bidi="ar-SA"/>
          <w:color w:val="111111"/>
          <w:sz w:val="28"/>
          <w:szCs w:val="28"/>
          <w:rtl/>
        </w:rPr>
        <w:t xml:space="preserve">قال:أ لیس اللّه تعالی یقول: یا أَیُّهَا الَّذِینَ آمَنُوا إِذا قِیلَ لَکُمْ تَفَسَّحُوا فِی الْمَجالِسِ فَافْسَحُوا یَفْسَحِ اللّهُ لَکُمْ وَ إِذا قِیلَ انْشُزُوا فَانْشُزُوا یَرْفَعِ اللّهُ الَّذِینَ آمَنُوا مِنْکُمْ وَ الَّذِینَ أُوتُوا الْعِلْمَ دَرَجاتٍ </w:t>
      </w:r>
      <w:r>
        <w:rPr>
          <w:rStyle w:val="FootnoteReference"/>
        </w:rPr>
        <w:footnoteReference w:id="210"/>
      </w:r>
      <w:r>
        <w:rPr>
          <w:rFonts w:ascii="IRNazanin" w:hAnsi="IRNazanin" w:eastAsia="IRNazanin" w:cs="IRNazanin"/>
          <w:lang w:bidi="fa-IR"/>
          <w:color w:val="111111"/>
          <w:sz w:val="28"/>
          <w:szCs w:val="28"/>
          <w:rtl/>
        </w:rPr>
        <w:t xml:space="preserve">فلم یرض للعالم المؤمن إلاّ أن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یرفع علی المؤمن غیر العالم،کما لم یرض للمؤمن إلاّ أن یرفع علی من لیس بمؤمن.</w:t>
      </w:r>
    </w:p>
    <w:p>
      <w:pPr>
        <w:pStyle w:val="BookText"/>
      </w:pPr>
      <w:r>
        <w:rPr>
          <w:rFonts w:ascii="IRNazanin" w:hAnsi="IRNazanin" w:eastAsia="IRNazanin" w:cs="IRNazanin"/>
          <w:lang w:bidi="fa-IR"/>
          <w:color w:val="111111"/>
          <w:sz w:val="28"/>
          <w:szCs w:val="28"/>
          <w:rtl/>
        </w:rPr>
        <w:t xml:space="preserve">أخبرونی عنه أقال یرفع اللّه الذی أوتوا العلم درجات؟أو قال:یرفع اللّه الذین أوتوا شرف النسب درجات؟</w:t>
      </w:r>
    </w:p>
    <w:p>
      <w:pPr>
        <w:pStyle w:val="BookText"/>
      </w:pPr>
      <w:r>
        <w:rPr>
          <w:rFonts w:ascii="Amiri" w:hAnsi="Amiri" w:eastAsia="Amiri" w:cs="Amiri"/>
          <w:lang w:bidi="ar-SA"/>
          <w:color w:val="111111"/>
          <w:sz w:val="28"/>
          <w:szCs w:val="28"/>
          <w:rtl/>
        </w:rPr>
        <w:t xml:space="preserve">أو لیس قال اللّه: قُلْ هَلْ یَسْتَوِی الَّذِینَ یَعْلَمُونَ وَ الَّذِینَ لا یَعْلَمُونَ </w:t>
      </w:r>
      <w:r>
        <w:rPr>
          <w:rStyle w:val="FootnoteReference"/>
        </w:rPr>
        <w:footnoteReference w:id="211"/>
      </w:r>
      <w:r>
        <w:rPr>
          <w:rFonts w:ascii="IRNazanin" w:hAnsi="IRNazanin" w:eastAsia="IRNazanin" w:cs="IRNazanin"/>
          <w:lang w:bidi="fa-IR"/>
          <w:color w:val="111111"/>
          <w:sz w:val="28"/>
          <w:szCs w:val="28"/>
          <w:rtl/>
        </w:rPr>
        <w:t xml:space="preserve">فکیف تنکرون رفعی لهذا؟لمّا رفعه اللّه،إن کسر هذا لفلان الناصب بحجج اللّه التی علّمه إیّاها،لأفضل له من کلّ شرف فی النسب.</w:t>
      </w:r>
    </w:p>
    <w:p>
      <w:pPr>
        <w:pStyle w:val="BookText"/>
      </w:pPr>
      <w:r>
        <w:rPr>
          <w:rFonts w:ascii="IRNazanin" w:hAnsi="IRNazanin" w:eastAsia="IRNazanin" w:cs="IRNazanin"/>
          <w:lang w:bidi="fa-IR"/>
          <w:color w:val="111111"/>
          <w:sz w:val="28"/>
          <w:szCs w:val="28"/>
          <w:rtl/>
        </w:rPr>
        <w:t xml:space="preserve">فقال العبّاسی:یا ابن رسول اللّه!قد شرّفت علینا من هو ذو نسب یقصر بنا،و من لیس له نسب کنسبنا،و ما زال منذ أوّل الإسلام یقدّم الأفضل فی الشرف علی من دونه.فقال علیه السّلام:سبحان اللّه!أ لیس العبّاس بایع لأبی بکر و هو تیمی،و العبّاس هاشمیّ؟أو لیس عبد اللّه بن العبّاس کان یخدم عمر بن الخطاب و هو هاشمیّ،و أبوا لخلفاء و عمر عدوی؟و ما بال عمر أدخل البعداء من قریش فی الشوری،و لم یدخل العبّاس؟فإن کان رفعنا لمن لیس بهاشمیّ علی هاشمیّ منکرا فأنکروا علی العبّاس بیعته لأبی بکر،و علی عبد اللّه بن العبّاس خدمته لعمر بعد بیعته له،فإن کان ذلک جائزا فهذا جائز.فکأنّما ألقم هذا الهاشمیّ حجرا </w:t>
      </w:r>
      <w:r>
        <w:rPr>
          <w:rStyle w:val="FootnoteReference"/>
        </w:rPr>
        <w:footnoteReference w:id="212"/>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5" w:name="pg10504_83390"/>
    <w:bookmarkEnd w:id="55"/>
    <w:p>
      <w:pPr>
        <w:pStyle w:val="Heading4"/>
      </w:pPr>
      <w:bookmarkStart w:id="352" w:name="_Toc142"/>
      <w:r>
        <w:t>(ب)-احتجاجه علیه السّلام علی المتوکّل</w:t>
      </w:r>
      <w:bookmarkEnd w:id="352"/>
    </w:p>
    <w:p>
      <w:pPr>
        <w:pStyle w:val="BookText"/>
      </w:pPr>
      <w:r>
        <w:rPr>
          <w:rFonts w:ascii="Amiri" w:hAnsi="Amiri" w:eastAsia="Amiri" w:cs="Amiri"/>
          <w:lang w:bidi="ar-SA"/>
          <w:color w:val="111111"/>
          <w:sz w:val="28"/>
          <w:szCs w:val="28"/>
          <w:rtl/>
        </w:rPr>
        <w:t xml:space="preserve">1-العلاّمة المجلسیّ رحمه اللّه قال:کتاب الاستدراک بإسناده،أنّ المتوکّل قیل له:إنّ أبا الحسن-یعنی علیّ بن محمّد بن علیّ الرضا علیهم السّلام-یفسّر قول اللّه عزّ و جلّ: وَ یَوْمَ یَعَضُّ الظّالِمُ عَلی یَدَیْهِ... الآیتین،فی الأوّل و الثانی.</w:t>
      </w:r>
    </w:p>
    <w:p>
      <w:pPr>
        <w:pStyle w:val="BookText"/>
      </w:pPr>
      <w:r>
        <w:rPr>
          <w:rFonts w:ascii="IRNazanin" w:hAnsi="IRNazanin" w:eastAsia="IRNazanin" w:cs="IRNazanin"/>
          <w:lang w:bidi="fa-IR"/>
          <w:color w:val="111111"/>
          <w:sz w:val="28"/>
          <w:szCs w:val="28"/>
          <w:rtl/>
        </w:rPr>
        <w:t xml:space="preserve">قال:فکیف الوجه فی أمره؟</w:t>
      </w:r>
    </w:p>
    <w:p>
      <w:pPr>
        <w:pStyle w:val="BookText"/>
      </w:pPr>
      <w:r>
        <w:rPr>
          <w:rFonts w:ascii="IRNazanin" w:hAnsi="IRNazanin" w:eastAsia="IRNazanin" w:cs="IRNazanin"/>
          <w:lang w:bidi="fa-IR"/>
          <w:color w:val="111111"/>
          <w:sz w:val="28"/>
          <w:szCs w:val="28"/>
          <w:rtl/>
        </w:rPr>
        <w:t xml:space="preserve">قالوا:تجمع له الناس و تسأله بحضرتهم،...فوجّه إلی القضاة و بنی هاشم و الأولیاء،و سئل علیه السّلام.</w:t>
      </w:r>
    </w:p>
    <w:p>
      <w:pPr>
        <w:pStyle w:val="BookText"/>
      </w:pPr>
      <w:r>
        <w:rPr>
          <w:rFonts w:ascii="IRNazanin" w:hAnsi="IRNazanin" w:eastAsia="IRNazanin" w:cs="IRNazanin"/>
          <w:lang w:bidi="fa-IR"/>
          <w:color w:val="111111"/>
          <w:sz w:val="28"/>
          <w:szCs w:val="28"/>
          <w:rtl/>
        </w:rPr>
        <w:t xml:space="preserve">فقال علیه السّلام:هذان رجلان کنی اللّه عنهما،و منّ بالستر علیهما،أ فیحبّ أمیر المؤمنین أن یکشف ما ستره اللّه؟</w:t>
      </w:r>
    </w:p>
    <w:p>
      <w:pPr>
        <w:pStyle w:val="BookText"/>
      </w:pPr>
      <w:r>
        <w:rPr>
          <w:rFonts w:ascii="Amiri" w:hAnsi="Amiri" w:eastAsia="Amiri" w:cs="Amiri"/>
          <w:lang w:bidi="ar-SA"/>
          <w:color w:val="111111"/>
          <w:sz w:val="28"/>
          <w:szCs w:val="28"/>
          <w:rtl/>
        </w:rPr>
        <w:t xml:space="preserve">فقال:لا أحبّ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2-البحرانیّ رحمه اللّه:...علیّ بن عبید اللّه الحسینیّ قال:رکبنا مع سیّدنا أبی الحسن علیه السّلام إلی دار المتوکّل فی یوم السلام،فسلّم سیّدنا أبو الحسن علیه السّلام و أراد أن ینهض،فقال له المتوکّل:اجلس یا أبا الحسن!إنّی أرید أن أسألک.</w:t>
      </w:r>
    </w:p>
    <w:p>
      <w:pPr>
        <w:pStyle w:val="BookText"/>
      </w:pPr>
      <w:r>
        <w:rPr>
          <w:rFonts w:ascii="IRNazanin" w:hAnsi="IRNazanin" w:eastAsia="IRNazanin" w:cs="IRNazanin"/>
          <w:lang w:bidi="fa-IR"/>
          <w:color w:val="111111"/>
          <w:sz w:val="28"/>
          <w:szCs w:val="28"/>
          <w:rtl/>
        </w:rPr>
        <w:t xml:space="preserve">فقال علیه السّلام له:سل!</w:t>
      </w:r>
    </w:p>
    <w:p>
      <w:pPr>
        <w:pStyle w:val="BookText"/>
      </w:pPr>
      <w:r>
        <w:rPr>
          <w:rFonts w:ascii="IRNazanin" w:hAnsi="IRNazanin" w:eastAsia="IRNazanin" w:cs="IRNazanin"/>
          <w:lang w:bidi="fa-IR"/>
          <w:color w:val="111111"/>
          <w:sz w:val="28"/>
          <w:szCs w:val="28"/>
          <w:rtl/>
        </w:rPr>
        <w:t xml:space="preserve">فقال له:ما فی الآخرة شیء غیر الجنّة أو النار یحلون فیه الناس؟</w:t>
      </w:r>
    </w:p>
    <w:p>
      <w:pPr>
        <w:pStyle w:val="BookText"/>
      </w:pPr>
      <w:r>
        <w:rPr>
          <w:rFonts w:ascii="IRNazanin" w:hAnsi="IRNazanin" w:eastAsia="IRNazanin" w:cs="IRNazanin"/>
          <w:lang w:bidi="fa-IR"/>
          <w:color w:val="111111"/>
          <w:sz w:val="28"/>
          <w:szCs w:val="28"/>
          <w:rtl/>
        </w:rPr>
        <w:t xml:space="preserve">فقال أبو الحسن علیه السّلام:ما یعلمه إلاّ اللّه.</w:t>
      </w:r>
    </w:p>
    <w:p>
      <w:pPr>
        <w:pStyle w:val="BookText"/>
      </w:pPr>
      <w:r>
        <w:rPr>
          <w:rFonts w:ascii="IRNazanin" w:hAnsi="IRNazanin" w:eastAsia="IRNazanin" w:cs="IRNazanin"/>
          <w:lang w:bidi="fa-IR"/>
          <w:color w:val="111111"/>
          <w:sz w:val="28"/>
          <w:szCs w:val="28"/>
          <w:rtl/>
        </w:rPr>
        <w:t xml:space="preserve">فقال له:فعن علم اللّه أسألک.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 له:و من علم اللّه أخبرک.</w:t>
      </w:r>
    </w:p>
    <w:p>
      <w:pPr>
        <w:pStyle w:val="BookText"/>
      </w:pPr>
      <w:r>
        <w:rPr>
          <w:rFonts w:ascii="IRNazanin" w:hAnsi="IRNazanin" w:eastAsia="IRNazanin" w:cs="IRNazanin"/>
          <w:lang w:bidi="fa-IR"/>
          <w:color w:val="111111"/>
          <w:sz w:val="28"/>
          <w:szCs w:val="28"/>
          <w:rtl/>
        </w:rPr>
        <w:t xml:space="preserve">قال:یا أبا الحسن!ما رواه الناس أنّ أبا طالب یوقف إذ حوسب الخلائق بین الجنّة و النار،و فی رجله نعلان من نار یغلی منهما دماغه، لا یدخل الجنّة لکفره و لا یدخل النار لکفالته رسول اللّه صلی اللّه علیه و آله و سلّم و صدّه قریشا عنه،و السرّ علی یده حتّی ظهر أمره؟</w:t>
      </w:r>
    </w:p>
    <w:p>
      <w:pPr>
        <w:pStyle w:val="BookText"/>
      </w:pPr>
      <w:r>
        <w:rPr>
          <w:rFonts w:ascii="IRNazanin" w:hAnsi="IRNazanin" w:eastAsia="IRNazanin" w:cs="IRNazanin"/>
          <w:lang w:bidi="fa-IR"/>
          <w:color w:val="111111"/>
          <w:sz w:val="28"/>
          <w:szCs w:val="28"/>
          <w:rtl/>
        </w:rPr>
        <w:t xml:space="preserve">قال له أبو الحسن علیه السّلام:ویحک!لو وضع إیمان أبی طالب فی کفّة و وضع إیمان الخلائق فی الکفّة الأخری،لرجّح إیمان أبی طالب علی إیمانهم جمیعا قال له المتوکّل:و متی کان مؤمنا؟</w:t>
      </w:r>
    </w:p>
    <w:p>
      <w:pPr>
        <w:pStyle w:val="BookText"/>
      </w:pPr>
      <w:r>
        <w:rPr>
          <w:rFonts w:ascii="IRNazanin" w:hAnsi="IRNazanin" w:eastAsia="IRNazanin" w:cs="IRNazanin"/>
          <w:lang w:bidi="fa-IR"/>
          <w:color w:val="111111"/>
          <w:sz w:val="28"/>
          <w:szCs w:val="28"/>
          <w:rtl/>
        </w:rPr>
        <w:t xml:space="preserve">قال علیه السّلام له:دع ما لا تعلم و اسمع ما لا تردّه المسلمون[جمیعا] و لا یکذبون به....</w:t>
      </w:r>
    </w:p>
    <w:p>
      <w:pPr>
        <w:pStyle w:val="BookText"/>
      </w:pPr>
      <w:r>
        <w:rPr>
          <w:rFonts w:ascii="IRNazanin" w:hAnsi="IRNazanin" w:eastAsia="IRNazanin" w:cs="IRNazanin"/>
          <w:lang w:bidi="fa-IR"/>
          <w:color w:val="111111"/>
          <w:sz w:val="28"/>
          <w:szCs w:val="28"/>
          <w:rtl/>
        </w:rPr>
        <w:t xml:space="preserve">فقال له المتوکّل:قد سمعت هذا الحدیث:أنّ أبا طالب فی ضحضاح من نار،أ فتقدر یا أبا الحسن أن ترینی أبا طالب بصفته حتّی أقول له و یقول لی؟</w:t>
      </w:r>
    </w:p>
    <w:p>
      <w:pPr>
        <w:pStyle w:val="BookText"/>
      </w:pPr>
      <w:r>
        <w:rPr>
          <w:rFonts w:ascii="IRNazanin" w:hAnsi="IRNazanin" w:eastAsia="IRNazanin" w:cs="IRNazanin"/>
          <w:lang w:bidi="fa-IR"/>
          <w:color w:val="111111"/>
          <w:sz w:val="28"/>
          <w:szCs w:val="28"/>
          <w:rtl/>
        </w:rPr>
        <w:t xml:space="preserve">قال أبو الحسن علیه السّلام:إنّ اللّه سیریک أبا طالب فی منامک اللیلة و تقول له و یقول لک.</w:t>
      </w:r>
    </w:p>
    <w:p>
      <w:pPr>
        <w:pStyle w:val="BookText"/>
      </w:pPr>
      <w:r>
        <w:rPr>
          <w:rFonts w:ascii="IRNazanin" w:hAnsi="IRNazanin" w:eastAsia="IRNazanin" w:cs="IRNazanin"/>
          <w:lang w:bidi="fa-IR"/>
          <w:color w:val="111111"/>
          <w:sz w:val="28"/>
          <w:szCs w:val="28"/>
          <w:rtl/>
        </w:rPr>
        <w:t xml:space="preserve">قال له المتوکّل:سیظهر صدق ما تقول،فإن کان حقّا صدّقتک فی کلّ ما تقول.</w:t>
      </w:r>
    </w:p>
    <w:p>
      <w:pPr>
        <w:pStyle w:val="BookText"/>
      </w:pPr>
      <w:r>
        <w:rPr>
          <w:rFonts w:ascii="IRNazanin" w:hAnsi="IRNazanin" w:eastAsia="IRNazanin" w:cs="IRNazanin"/>
          <w:lang w:bidi="fa-IR"/>
          <w:color w:val="111111"/>
          <w:sz w:val="28"/>
          <w:szCs w:val="28"/>
          <w:rtl/>
        </w:rPr>
        <w:t xml:space="preserve">قال له أبو الحسن علیه السّلام:ما أقول لک إلاّ حقّا و لا تسمع منّی إلاّ صدقا.</w:t>
      </w:r>
    </w:p>
    <w:p>
      <w:pPr>
        <w:pStyle w:val="BookText"/>
      </w:pPr>
      <w:r>
        <w:rPr>
          <w:rFonts w:ascii="IRNazanin" w:hAnsi="IRNazanin" w:eastAsia="IRNazanin" w:cs="IRNazanin"/>
          <w:lang w:bidi="fa-IR"/>
          <w:color w:val="111111"/>
          <w:sz w:val="28"/>
          <w:szCs w:val="28"/>
          <w:rtl/>
        </w:rPr>
        <w:t xml:space="preserve">قال له المتوکّل:أ لیس فی هذه اللیلة فی منامی؟قال له:بلی!</w:t>
      </w:r>
    </w:p>
    <w:p>
      <w:pPr>
        <w:pStyle w:val="BookText"/>
      </w:pPr>
      <w:r>
        <w:rPr>
          <w:rFonts w:ascii="IRNazanin" w:hAnsi="IRNazanin" w:eastAsia="IRNazanin" w:cs="IRNazanin"/>
          <w:lang w:bidi="fa-IR"/>
          <w:color w:val="111111"/>
          <w:sz w:val="28"/>
          <w:szCs w:val="28"/>
          <w:rtl/>
        </w:rPr>
        <w:t xml:space="preserve">قال:فلمّا أقبل اللیل قال المتوکّل:أرید أن لا أری أبا طالب اللیلة فی منامی،فأقتل علیّ بن محمّد بادّعائه الغیب و کذبه،فما ذا أصنع؟فما لی إلاّ أن أشرب الخمر،و آتی الذکور من الرجال و الحرام من النساء فلعلّ أبا طالب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یأتینی،...فلمّا کان بعد ثلاثة[أیّام]أحضره فقال له:یا أبا الحسن!قد حلّ لی دمک قال له:و لم؟قال:فی ادّعائک الغیب و کذبک علی اللّه،أ لیس قلت لی:إنّی أری أبا طالب فی منامی[تلک اللیلة فأقول له و یقول لی؟ فتطهّرت و تصدّقت و صلّیت و عقّبت لکی أری أبا طالب فی منامی] فأسأله،فلم أره فی لیلتی،و عملت هذه الأعمال الصالحة فی اللیلة الثانیة و الثالثة فلم أره،فقد حلّ لی قتلک و سفک دمک.</w:t>
      </w:r>
    </w:p>
    <w:p>
      <w:pPr>
        <w:pStyle w:val="BookText"/>
      </w:pPr>
      <w:r>
        <w:rPr>
          <w:rFonts w:ascii="IRNazanin" w:hAnsi="IRNazanin" w:eastAsia="IRNazanin" w:cs="IRNazanin"/>
          <w:lang w:bidi="fa-IR"/>
          <w:color w:val="111111"/>
          <w:sz w:val="28"/>
          <w:szCs w:val="28"/>
          <w:rtl/>
        </w:rPr>
        <w:t xml:space="preserve">فقال له أبو الحسن علیه السّلام:یا سبحان اللّه!و یحک ما أجرأک علی اللّه؟ و یحک!سوّلت[لک]نفسک اللوّامة حتّی أتیت الذکور من الغلمان، و المحرّمات من النساء،و شربت الخمر لئلاّ تری أبا طالب فی منامک فتقتلنی، فأتاک و قال لک و قلت له،و قصّ علیه ما کان بینه و بین أبی طالب فی منامه، حتّی لم یغادر منه حرفا،فأطرق المتوکّل[ثمّ]قال:کلّنا بنو هاشم! و سحرکم یا آل[أبی]طالب من دوننا عظیم،... </w:t>
      </w:r>
      <w:r>
        <w:rPr>
          <w:rStyle w:val="FootnoteReference"/>
        </w:rPr>
        <w:footnoteReference w:id="214"/>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6" w:name="pg10504_83393"/>
    <w:bookmarkEnd w:id="56"/>
    <w:p>
      <w:pPr>
        <w:pStyle w:val="Heading3"/>
      </w:pPr>
      <w:bookmarkStart w:id="353" w:name="_Toc143"/>
      <w:r>
        <w:t>الفصل الثانی:مکاتیبه و رسائله علیه السّلام</w:t>
      </w:r>
      <w:bookmarkEnd w:id="353"/>
    </w:p>
    <w:p>
      <w:pPr>
        <w:pStyle w:val="Heading4"/>
      </w:pPr>
      <w:bookmarkStart w:id="354" w:name="_Toc144"/>
      <w:r>
        <w:t>اشارة</w:t>
      </w:r>
      <w:bookmarkEnd w:id="354"/>
    </w:p>
    <w:p>
      <w:pPr>
        <w:pStyle w:val="BookText"/>
      </w:pPr>
      <w:r>
        <w:rPr>
          <w:rFonts w:ascii="IRNazanin" w:hAnsi="IRNazanin" w:eastAsia="IRNazanin" w:cs="IRNazanin"/>
          <w:lang w:bidi="fa-IR"/>
          <w:color w:val="111111"/>
          <w:sz w:val="28"/>
          <w:szCs w:val="28"/>
          <w:rtl/>
        </w:rPr>
        <w:t xml:space="preserve">و فیه موضوعان:</w:t>
      </w:r>
    </w:p>
    <w:p>
      <w:pPr>
        <w:pStyle w:val="BookText"/>
      </w:pPr>
      <w:r>
        <w:rPr>
          <w:rFonts w:ascii="IRNazanin" w:hAnsi="IRNazanin" w:eastAsia="IRNazanin" w:cs="IRNazanin"/>
          <w:lang w:bidi="fa-IR"/>
          <w:color w:val="111111"/>
          <w:sz w:val="28"/>
          <w:szCs w:val="28"/>
          <w:rtl/>
        </w:rPr>
        <w:t xml:space="preserve">ممّا لا ریب فیه أنّ الکتابة أمر راجح یستقلّ به العقل،و انعقد علی أهمّیّته و فضیلته إجماع عقلاء البشر،لأنّها من أبرز معالم الحضارة البشریّة،و بها یتمّ نقل أفکار الأمم السابقة إلی الأجیال المتعاقبة،و تقرّرت أهمّیّتها من جانب الشارع بنصوص من القرآن الکریم </w:t>
      </w:r>
      <w:r>
        <w:rPr>
          <w:rStyle w:val="FootnoteReference"/>
        </w:rPr>
        <w:footnoteReference w:id="215"/>
      </w:r>
      <w:r>
        <w:rPr>
          <w:rFonts w:ascii="IRNazanin" w:hAnsi="IRNazanin" w:eastAsia="IRNazanin" w:cs="IRNazanin"/>
          <w:lang w:bidi="fa-IR"/>
          <w:color w:val="111111"/>
          <w:sz w:val="28"/>
          <w:szCs w:val="28"/>
          <w:rtl/>
        </w:rPr>
        <w:t xml:space="preserve">و الأحادیث المتظافرة عن النبیّ الکریم،و أئمّة أهل البیت علیهم السّلام فیما یتعلّق بشئونها،و لا سیّما إملاؤهم علیهم السّلام الأحادیث علی الکتّاب،و أمرهم بکتابتها </w:t>
      </w:r>
      <w:r>
        <w:rPr>
          <w:rStyle w:val="FootnoteReference"/>
        </w:rPr>
        <w:footnoteReference w:id="216"/>
      </w:r>
    </w:p>
    <w:p>
      <w:pPr>
        <w:pStyle w:val="BookText"/>
      </w:pPr>
      <w:r>
        <w:rPr>
          <w:rFonts w:ascii="Amiri" w:hAnsi="Amiri" w:eastAsia="Amiri" w:cs="Amiri"/>
          <w:lang w:bidi="ar-SA"/>
          <w:color w:val="111111"/>
          <w:sz w:val="28"/>
          <w:szCs w:val="28"/>
          <w:rtl/>
        </w:rPr>
        <w:t xml:space="preserve">راجع جامع المسانيد والسنن تنقيح المقال : الخاتمة : ۱۰٤/٣ ، المقام الثالث في كتابة الحديث. ومكاتيب الرسول للأحمدي الميانمي، وتدوين السنة للحسيني الجلالي</w:t>
      </w:r>
    </w:p>
    <w:p>
      <w:pPr>
        <w:pStyle w:val="BookText"/>
      </w:pPr>
      <w:r>
        <w:rPr>
          <w:rFonts w:ascii="IRNazanin" w:hAnsi="IRNazanin" w:eastAsia="IRNazanin" w:cs="IRNazanin"/>
          <w:lang w:bidi="fa-IR"/>
          <w:color w:val="111111"/>
          <w:sz w:val="28"/>
          <w:szCs w:val="28"/>
          <w:rtl/>
        </w:rPr>
        <w:t xml:space="preserve">و ما صدرت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 علیهم السّلام مکاتبات فی جواب أسئلة الناس </w:t>
      </w:r>
      <w:r>
        <w:rPr>
          <w:rStyle w:val="FootnoteReference"/>
        </w:rPr>
        <w:footnoteReference w:id="217"/>
      </w:r>
      <w:r>
        <w:rPr>
          <w:rFonts w:ascii="IRNazanin" w:hAnsi="IRNazanin" w:eastAsia="IRNazanin" w:cs="IRNazanin"/>
          <w:lang w:bidi="fa-IR"/>
          <w:color w:val="111111"/>
          <w:sz w:val="28"/>
          <w:szCs w:val="28"/>
          <w:rtl/>
        </w:rPr>
        <w:t xml:space="preserve">،حتّی أمروهم بالعمل بظاهرها و عدم الشکّ فی کیفیّة الخطّ </w:t>
      </w:r>
      <w:r>
        <w:rPr>
          <w:rStyle w:val="FootnoteReference"/>
        </w:rPr>
        <w:footnoteReference w:id="218"/>
      </w:r>
    </w:p>
    <w:p>
      <w:pPr>
        <w:pStyle w:val="BookText"/>
      </w:pPr>
      <w:r>
        <w:rPr>
          <w:rFonts w:ascii="Amiri" w:hAnsi="Amiri" w:eastAsia="Amiri" w:cs="Amiri"/>
          <w:lang w:bidi="ar-SA"/>
          <w:color w:val="111111"/>
          <w:sz w:val="28"/>
          <w:szCs w:val="28"/>
          <w:rtl/>
        </w:rPr>
        <w:t xml:space="preserve">فقال: نعم، ثم قال يا أحمد إن الخط سيختلف عليك من بين الفلم الغليظ إلى القلم الدقيق. فلا تشكن، ثم دعا بالدواة، فكتب، وجعل يستمد [القلم] إلى مجرى الدواة.</w:t>
      </w:r>
    </w:p>
    <w:p>
      <w:pPr>
        <w:pStyle w:val="BookText"/>
      </w:pPr>
      <w:r>
        <w:rPr>
          <w:rFonts w:ascii="Amiri" w:hAnsi="Amiri" w:eastAsia="Amiri" w:cs="Amiri"/>
          <w:lang w:bidi="ar-SA"/>
          <w:color w:val="111111"/>
          <w:sz w:val="28"/>
          <w:szCs w:val="28"/>
          <w:rtl/>
        </w:rPr>
        <w:t xml:space="preserve">فقلت في نفسي وهو يكتب: أستوهبه القلم الذي كتب به، فلما فرغ من الكتابة، أقبل يحدثني. وهو يمسح القلم بمنديل الدواة ساعة .... الكافي: ٥١٣/١، ح ٢٧.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نحن وارثون من بعضهم:ما کتب بأیدیهم أو بأمرهم،نحو ما کتبه رسول اللّه إلی ملوک العجم کقیصر و کسری و النجاشیّ،و عهد علیّ علیه السّلام إلی مالک الأشتر،و الصحیفة و رسالة الحقوق للإمام السجّاد،و الرسالة الذهبیّة للإمام الرضا علیهما السّلام،و... </w:t>
      </w:r>
      <w:r>
        <w:rPr>
          <w:rStyle w:val="FootnoteReference"/>
        </w:rPr>
        <w:footnoteReference w:id="219"/>
      </w:r>
      <w:r>
        <w:rPr>
          <w:rFonts w:ascii="IRNazanin" w:hAnsi="IRNazanin" w:eastAsia="IRNazanin" w:cs="IRNazanin"/>
          <w:lang w:bidi="fa-IR"/>
          <w:color w:val="111111"/>
          <w:sz w:val="28"/>
          <w:szCs w:val="28"/>
          <w:rtl/>
        </w:rPr>
        <w:t xml:space="preserve">،فعلی هذا جعلنا فی موسوعتنا هذه بابا خاصّا لمکاتیب الإمام الهادی علیه السّلام،و أوردنا فیها جمیع ما عثرنا علیه حسب تتبّعنا.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7" w:name="pg10504_83395"/>
    <w:bookmarkEnd w:id="57"/>
    <w:p>
      <w:pPr>
        <w:pStyle w:val="Heading4"/>
      </w:pPr>
      <w:bookmarkStart w:id="355" w:name="_Toc145"/>
      <w:r>
        <w:t>(أ)-کتبه علیه السّلام إلی أفراد معیّنة</w:t>
      </w:r>
      <w:bookmarkEnd w:id="355"/>
    </w:p>
    <w:p>
      <w:pPr>
        <w:pStyle w:val="Heading5"/>
      </w:pPr>
      <w:bookmarkStart w:id="356" w:name="_Toc146"/>
      <w:r>
        <w:t>اشارة</w:t>
      </w:r>
      <w:bookmarkEnd w:id="356"/>
    </w:p>
    <w:p>
      <w:pPr>
        <w:pStyle w:val="BookText"/>
      </w:pPr>
      <w:r>
        <w:rPr>
          <w:rFonts w:ascii="IRNazanin" w:hAnsi="IRNazanin" w:eastAsia="IRNazanin" w:cs="IRNazanin"/>
          <w:lang w:bidi="fa-IR"/>
          <w:color w:val="111111"/>
          <w:sz w:val="28"/>
          <w:szCs w:val="28"/>
          <w:rtl/>
        </w:rPr>
        <w:t xml:space="preserve">و فیه ستّة عشر و مائة شخصا</w:t>
      </w:r>
    </w:p>
    <w:p>
      <w:pPr>
        <w:pStyle w:val="Heading5"/>
      </w:pPr>
      <w:bookmarkStart w:id="357" w:name="_Toc147"/>
      <w:r>
        <w:t>الأوّل-إلی إبراهیم بن داود الیعقوبیّ:</w:t>
      </w:r>
      <w:bookmarkEnd w:id="357"/>
    </w:p>
    <w:p>
      <w:pPr>
        <w:pStyle w:val="BookText"/>
      </w:pPr>
      <w:r>
        <w:rPr>
          <w:rFonts w:ascii="IRNazanin" w:hAnsi="IRNazanin" w:eastAsia="IRNazanin" w:cs="IRNazanin"/>
          <w:lang w:bidi="fa-IR"/>
          <w:color w:val="111111"/>
          <w:sz w:val="28"/>
          <w:szCs w:val="28"/>
          <w:rtl/>
        </w:rPr>
        <w:t xml:space="preserve">(800)1-أبو عمرو الکشّیّ رحمه اللّه:وجدت بخطّ جبریل بن أحمد،حدّثنی موسی بن جعفر بن وهب،عن محمّد بن إبراهیم،عن إبراهیم بن داود الیعقوبیّ قال:کتبت إلیه یعنی أبا الحسن علیه السّلام أعلمته أمر فارس بن حاتم.</w:t>
      </w:r>
    </w:p>
    <w:p>
      <w:pPr>
        <w:pStyle w:val="BookText"/>
      </w:pPr>
      <w:r>
        <w:rPr>
          <w:rFonts w:ascii="IRNazanin" w:hAnsi="IRNazanin" w:eastAsia="IRNazanin" w:cs="IRNazanin"/>
          <w:lang w:bidi="fa-IR"/>
          <w:color w:val="111111"/>
          <w:sz w:val="28"/>
          <w:szCs w:val="28"/>
          <w:rtl/>
        </w:rPr>
        <w:t xml:space="preserve">فکتب علیه السّلام:لا تحفلنّ </w:t>
      </w:r>
      <w:r>
        <w:rPr>
          <w:rStyle w:val="FootnoteReference"/>
        </w:rPr>
        <w:footnoteReference w:id="220"/>
      </w:r>
      <w:r>
        <w:rPr>
          <w:rFonts w:ascii="IRNazanin" w:hAnsi="IRNazanin" w:eastAsia="IRNazanin" w:cs="IRNazanin"/>
          <w:lang w:bidi="fa-IR"/>
          <w:color w:val="111111"/>
          <w:sz w:val="28"/>
          <w:szCs w:val="28"/>
          <w:rtl/>
        </w:rPr>
        <w:t xml:space="preserve">به،و إن أتاک فاستخفّ به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Heading5"/>
      </w:pPr>
      <w:bookmarkStart w:id="358" w:name="_Toc148"/>
      <w:r>
        <w:t>الثانی-إلی إبراهیم بن شیبة:</w:t>
      </w:r>
      <w:bookmarkEnd w:id="358"/>
    </w:p>
    <w:p>
      <w:pPr>
        <w:pStyle w:val="BookText"/>
      </w:pPr>
      <w:r>
        <w:rPr>
          <w:rFonts w:ascii="IRNazanin" w:hAnsi="IRNazanin" w:eastAsia="IRNazanin" w:cs="IRNazanin"/>
          <w:lang w:bidi="fa-IR"/>
          <w:color w:val="111111"/>
          <w:sz w:val="28"/>
          <w:szCs w:val="28"/>
          <w:rtl/>
        </w:rPr>
        <w:t xml:space="preserve">(801)1-أبو عمرو الکشّیّ رحمه اللّه:وجدت بخطّ جبریل بن أحمد الفاریابیّ، حدّثنی موسی بن جعفر بن وهب،عن إبراهیم بن شیبة </w:t>
      </w:r>
      <w:r>
        <w:rPr>
          <w:rStyle w:val="FootnoteReference"/>
        </w:rPr>
        <w:footnoteReference w:id="222"/>
      </w:r>
      <w:r>
        <w:rPr>
          <w:rFonts w:ascii="IRNazanin" w:hAnsi="IRNazanin" w:eastAsia="IRNazanin" w:cs="IRNazanin"/>
          <w:lang w:bidi="fa-IR"/>
          <w:color w:val="111111"/>
          <w:sz w:val="28"/>
          <w:szCs w:val="28"/>
          <w:rtl/>
        </w:rPr>
        <w:t xml:space="preserve">قال:کتبت إلیه:</w:t>
      </w:r>
    </w:p>
    <w:p>
      <w:pPr>
        <w:pStyle w:val="BookText"/>
      </w:pPr>
      <w:r>
        <w:rPr>
          <w:rFonts w:ascii="IRNazanin" w:hAnsi="IRNazanin" w:eastAsia="IRNazanin" w:cs="IRNazanin"/>
          <w:lang w:bidi="fa-IR"/>
          <w:color w:val="111111"/>
          <w:sz w:val="28"/>
          <w:szCs w:val="28"/>
          <w:rtl/>
        </w:rPr>
        <w:t xml:space="preserve">جعلت فداک،إنّ عندنا قوما یختلفون فی معرفة فضلکم بأقاویل مختلفة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8" w:name="pg10504_83396"/>
    <w:bookmarkEnd w:id="58"/>
    <w:p>
      <w:pPr>
        <w:pStyle w:val="BookText"/>
      </w:pPr>
      <w:r>
        <w:rPr>
          <w:rFonts w:ascii="IRNazanin" w:hAnsi="IRNazanin" w:eastAsia="IRNazanin" w:cs="IRNazanin"/>
          <w:lang w:bidi="fa-IR"/>
          <w:color w:val="111111"/>
          <w:sz w:val="28"/>
          <w:szCs w:val="28"/>
          <w:rtl/>
        </w:rPr>
        <w:t xml:space="preserve">تشمئزّ منها القلوب،و تضیق لها الصدور،و یروون فی ذلک الأحادیث لا یجوز لنا الإقرار بها لما فیها من القول العظیم،و لا یجوز ردّها،و لا الجحود لها إذا نسبت إلی آبائک،فنحن وقوف علیها.</w:t>
      </w:r>
    </w:p>
    <w:p>
      <w:pPr>
        <w:pStyle w:val="BookText"/>
      </w:pPr>
      <w:r>
        <w:rPr>
          <w:rFonts w:ascii="Amiri" w:hAnsi="Amiri" w:eastAsia="Amiri" w:cs="Amiri"/>
          <w:lang w:bidi="ar-SA"/>
          <w:color w:val="111111"/>
          <w:sz w:val="28"/>
          <w:szCs w:val="28"/>
          <w:rtl/>
        </w:rPr>
        <w:t xml:space="preserve">من ذلک أنّهم یقولون و یتأوّلون فی معنی قول اللّه عزّ و جلّ: إِنَّ الصَّلاةَ تَنْهی عَنِ الْفَحْشاءِ وَ الْمُنْکَرِ </w:t>
      </w:r>
      <w:r>
        <w:rPr>
          <w:rStyle w:val="FootnoteReference"/>
        </w:rPr>
        <w:footnoteReference w:id="223"/>
      </w:r>
      <w:r>
        <w:rPr>
          <w:rFonts w:ascii="Amiri" w:hAnsi="Amiri" w:eastAsia="Amiri" w:cs="Amiri"/>
          <w:lang w:bidi="ar-SA"/>
          <w:color w:val="111111"/>
          <w:sz w:val="28"/>
          <w:szCs w:val="28"/>
          <w:rtl/>
        </w:rPr>
        <w:t xml:space="preserve">و قوله عزّ و جلّ: وَ أَقِیمُوا الصَّلاةَ وَ آتُوا الزَّکاةَ </w:t>
      </w:r>
      <w:r>
        <w:rPr>
          <w:rStyle w:val="FootnoteReference"/>
        </w:rPr>
        <w:footnoteReference w:id="224"/>
      </w:r>
      <w:r>
        <w:rPr>
          <w:rFonts w:ascii="IRNazanin" w:hAnsi="IRNazanin" w:eastAsia="IRNazanin" w:cs="IRNazanin"/>
          <w:lang w:bidi="fa-IR"/>
          <w:color w:val="111111"/>
          <w:sz w:val="28"/>
          <w:szCs w:val="28"/>
          <w:rtl/>
        </w:rPr>
        <w:t xml:space="preserve">معناها رجل لا رکوع و لا سجود،و کذلک الزکاة معناها ذلک الرجل لا عدد دراهم و لا إخراج مال.و أشیاء تشبهها من الفرائض، و السنن،و المعاصی،تأوّلوها و صیّروها علی هذا الحدّ الذی ذکرت لک،فإن رأیت أن تمنّ علی موالیک بما فیه سلامتهم و نجاتهم من الأقاویل التی تصیرهم إلی العطب </w:t>
      </w:r>
      <w:r>
        <w:rPr>
          <w:rStyle w:val="FootnoteReference"/>
        </w:rPr>
        <w:footnoteReference w:id="225"/>
      </w:r>
      <w:r>
        <w:rPr>
          <w:rFonts w:ascii="IRNazanin" w:hAnsi="IRNazanin" w:eastAsia="IRNazanin" w:cs="IRNazanin"/>
          <w:lang w:bidi="fa-IR"/>
          <w:color w:val="111111"/>
          <w:sz w:val="28"/>
          <w:szCs w:val="28"/>
          <w:rtl/>
        </w:rPr>
        <w:t xml:space="preserve">و الهلاک،و الذین ادّعوا هذه الأشیاء ادّعوا أنّهم أولیاء و دعوا إلی طاعتهم منهم علیّ بن حسکة،و القاسم الیقطینیّ،فما تقول فی القبول منهم جمیعا؟</w:t>
      </w:r>
    </w:p>
    <w:p>
      <w:pPr>
        <w:pStyle w:val="BookText"/>
      </w:pPr>
      <w:r>
        <w:rPr>
          <w:rFonts w:ascii="IRNazanin" w:hAnsi="IRNazanin" w:eastAsia="IRNazanin" w:cs="IRNazanin"/>
          <w:lang w:bidi="fa-IR"/>
          <w:color w:val="111111"/>
          <w:sz w:val="28"/>
          <w:szCs w:val="28"/>
          <w:rtl/>
        </w:rPr>
        <w:t xml:space="preserve">فکتب علیه السّلام:لیس هذا دیننا فاعتزله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Heading5"/>
      </w:pPr>
      <w:bookmarkStart w:id="359" w:name="_Toc149"/>
      <w:r>
        <w:t>الثالث-إلی إبراهیم بن عقبة:</w:t>
      </w:r>
      <w:bookmarkEnd w:id="359"/>
    </w:p>
    <w:p>
      <w:pPr>
        <w:pStyle w:val="BookText"/>
      </w:pPr>
      <w:r>
        <w:rPr>
          <w:rFonts w:ascii="IRNazanin" w:hAnsi="IRNazanin" w:eastAsia="IRNazanin" w:cs="IRNazanin"/>
          <w:lang w:bidi="fa-IR"/>
          <w:color w:val="111111"/>
          <w:sz w:val="28"/>
          <w:szCs w:val="28"/>
          <w:rtl/>
        </w:rPr>
        <w:t xml:space="preserve">(802)1-محمّد بن یعقوب الکلینیّ رحمه اللّه:أحمد بن إدریس،عن محمّد بن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الجبّار،عن علیّ بن مهزیار قال:کتب إلیه إبراهیم بن عقبة </w:t>
      </w:r>
      <w:r>
        <w:rPr>
          <w:rStyle w:val="FootnoteReference"/>
        </w:rPr>
        <w:footnoteReference w:id="227"/>
      </w:r>
      <w:r>
        <w:rPr>
          <w:rFonts w:ascii="IRNazanin" w:hAnsi="IRNazanin" w:eastAsia="IRNazanin" w:cs="IRNazanin"/>
          <w:lang w:bidi="fa-IR"/>
          <w:color w:val="111111"/>
          <w:sz w:val="28"/>
          <w:szCs w:val="28"/>
          <w:rtl/>
        </w:rPr>
        <w:t xml:space="preserve">:عندنا جوارب و تکک </w:t>
      </w:r>
      <w:r>
        <w:rPr>
          <w:rStyle w:val="FootnoteReference"/>
        </w:rPr>
        <w:footnoteReference w:id="228"/>
      </w:r>
      <w:r>
        <w:rPr>
          <w:rFonts w:ascii="IRNazanin" w:hAnsi="IRNazanin" w:eastAsia="IRNazanin" w:cs="IRNazanin"/>
          <w:lang w:bidi="fa-IR"/>
          <w:color w:val="111111"/>
          <w:sz w:val="28"/>
          <w:szCs w:val="28"/>
          <w:rtl/>
        </w:rPr>
        <w:t xml:space="preserve">تعمل من وبر الأرانب.فهل تجوز الصلاة فی وبر الأرانب من غیر ضرورة و لا تقیّة؟</w:t>
      </w:r>
    </w:p>
    <w:p>
      <w:pPr>
        <w:pStyle w:val="BookText"/>
      </w:pPr>
      <w:r>
        <w:rPr>
          <w:rFonts w:ascii="IRNazanin" w:hAnsi="IRNazanin" w:eastAsia="IRNazanin" w:cs="IRNazanin"/>
          <w:lang w:bidi="fa-IR"/>
          <w:color w:val="111111"/>
          <w:sz w:val="28"/>
          <w:szCs w:val="28"/>
          <w:rtl/>
        </w:rPr>
        <w:t xml:space="preserve">فکتب علیه السّلام:لا تجوز </w:t>
      </w:r>
      <w:r>
        <w:rPr>
          <w:rStyle w:val="FootnoteReference"/>
        </w:rPr>
        <w:footnoteReference w:id="229"/>
      </w:r>
      <w:r>
        <w:rPr>
          <w:rFonts w:ascii="IRNazanin" w:hAnsi="IRNazanin" w:eastAsia="IRNazanin" w:cs="IRNazanin"/>
          <w:lang w:bidi="fa-IR"/>
          <w:color w:val="111111"/>
          <w:sz w:val="28"/>
          <w:szCs w:val="28"/>
          <w:rtl/>
        </w:rPr>
        <w:t xml:space="preserve">الصلاة فیها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(803)2-الشیخ المفید رحمه اللّه:أخبرنی أبو القاسم جعفر بن محمّد،عن محمّد ابن یعقوب،عن محمّد بن یحیی،عن حمدان القلانسی </w:t>
      </w:r>
      <w:r>
        <w:rPr>
          <w:rStyle w:val="FootnoteReference"/>
        </w:rPr>
        <w:footnoteReference w:id="231"/>
      </w:r>
      <w:r>
        <w:rPr>
          <w:rFonts w:ascii="Amiri" w:hAnsi="Amiri" w:eastAsia="Amiri" w:cs="Amiri"/>
          <w:lang w:bidi="ar-SA"/>
          <w:color w:val="111111"/>
          <w:sz w:val="28"/>
          <w:szCs w:val="28"/>
          <w:rtl/>
        </w:rPr>
        <w:t xml:space="preserve">،عن علیّ بن محمّد الحضینیّ،عن علیّ بن عبد اللّه بن مروان </w:t>
      </w:r>
      <w:r>
        <w:rPr>
          <w:rStyle w:val="FootnoteReference"/>
        </w:rPr>
        <w:footnoteReference w:id="232"/>
      </w:r>
      <w:r>
        <w:rPr>
          <w:rFonts w:ascii="IRNazanin" w:hAnsi="IRNazanin" w:eastAsia="IRNazanin" w:cs="IRNazanin"/>
          <w:lang w:bidi="fa-IR"/>
          <w:color w:val="111111"/>
          <w:sz w:val="28"/>
          <w:szCs w:val="28"/>
          <w:rtl/>
        </w:rPr>
        <w:t xml:space="preserve">،عن إبراهیم بن عقبة قال:</w:t>
      </w:r>
    </w:p>
    <w:p>
      <w:pPr>
        <w:pStyle w:val="BookText"/>
      </w:pPr>
      <w:r>
        <w:rPr>
          <w:rFonts w:ascii="IRNazanin" w:hAnsi="IRNazanin" w:eastAsia="IRNazanin" w:cs="IRNazanin"/>
          <w:lang w:bidi="fa-IR"/>
          <w:color w:val="111111"/>
          <w:sz w:val="28"/>
          <w:szCs w:val="28"/>
          <w:rtl/>
        </w:rPr>
        <w:t xml:space="preserve">کتبت إلی أبی الحسن الثالث علیه السّلام أسأله عن زیارة قبر أبی عبد اللّه علیه السّلام و عن زیارة قبر أبی الحسن و أبی جعفر علیهما السّلام.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فکتب إلیّ:أبو عبد اللّه علیه السّلام المقدّم،و هذا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r>
        <w:rPr>
          <w:rStyle w:val="FootnoteReference"/>
        </w:rPr>
        <w:footnoteReference w:id="234"/>
      </w:r>
      <w:r>
        <w:rPr>
          <w:rFonts w:ascii="IRNazanin" w:hAnsi="IRNazanin" w:eastAsia="IRNazanin" w:cs="IRNazanin"/>
          <w:lang w:bidi="fa-IR"/>
          <w:color w:val="111111"/>
          <w:sz w:val="28"/>
          <w:szCs w:val="28"/>
          <w:rtl/>
        </w:rPr>
        <w:t xml:space="preserve">أجمع و أعظم أجرا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(804)3-أبو عمرو الکشّیّ رحمه اللّه:محمّد بن الحسن قال:حدّثنی أبو علیّ قال:حدّثنی إبراهیم بن عقبة قال:کتبت إلی العسکریّ علیه السّلام:جعلت فداک، قد عرفت هؤلاء الممطورة </w:t>
      </w:r>
      <w:r>
        <w:rPr>
          <w:rStyle w:val="FootnoteReference"/>
        </w:rPr>
        <w:footnoteReference w:id="236"/>
      </w:r>
      <w:r>
        <w:rPr>
          <w:rFonts w:ascii="IRNazanin" w:hAnsi="IRNazanin" w:eastAsia="IRNazanin" w:cs="IRNazanin"/>
          <w:lang w:bidi="fa-IR"/>
          <w:color w:val="111111"/>
          <w:sz w:val="28"/>
          <w:szCs w:val="28"/>
          <w:rtl/>
        </w:rPr>
        <w:t xml:space="preserve">فأقنت علیهم فی صلاتی؟</w:t>
      </w:r>
    </w:p>
    <w:p>
      <w:pPr>
        <w:pStyle w:val="BookText"/>
      </w:pPr>
      <w:r>
        <w:rPr>
          <w:rFonts w:ascii="IRNazanin" w:hAnsi="IRNazanin" w:eastAsia="IRNazanin" w:cs="IRNazanin"/>
          <w:lang w:bidi="fa-IR"/>
          <w:color w:val="111111"/>
          <w:sz w:val="28"/>
          <w:szCs w:val="28"/>
          <w:rtl/>
        </w:rPr>
        <w:t xml:space="preserve">قال علیه السّلام:نعم!أقنت علیهم فی صلاتک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ضمن ح27،202/82،ح17، و وسائل الشیعة :284/6ح7980.</w:t>
      </w:r>
    </w:p>
    <w:p>
      <w:pPr>
        <w:pStyle w:val="BookText"/>
      </w:pPr>
      <w:r>
        <w:rPr>
          <w:rFonts w:ascii="IRNazanin" w:hAnsi="IRNazanin" w:eastAsia="IRNazanin" w:cs="IRNazanin"/>
          <w:lang w:bidi="fa-IR"/>
          <w:color w:val="111111"/>
          <w:sz w:val="28"/>
          <w:szCs w:val="28"/>
          <w:rtl/>
        </w:rPr>
        <w:t xml:space="preserve">قطعة منه فی (ذم الواقفة)و (الدعاء فی القنوت علی الواقفة).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9" w:name="pg10504_83399"/>
    <w:bookmarkEnd w:id="59"/>
    <w:p>
      <w:pPr>
        <w:pStyle w:val="BookText"/>
      </w:pPr>
      <w:r>
        <w:rPr>
          <w:rFonts w:ascii="IRNazanin" w:hAnsi="IRNazanin" w:eastAsia="IRNazanin" w:cs="IRNazanin"/>
          <w:lang w:bidi="fa-IR"/>
          <w:color w:val="111111"/>
          <w:sz w:val="28"/>
          <w:szCs w:val="28"/>
          <w:rtl/>
        </w:rPr>
        <w:t xml:space="preserve">(805)4-الشیخ الطوسیّ رحمه اللّه:محمّد بن الحسن الصفّار،عن محمّد بن عیسی قال:کتب إلیه إبراهیم بن عقبة </w:t>
      </w:r>
      <w:r>
        <w:rPr>
          <w:rStyle w:val="FootnoteReference"/>
        </w:rPr>
        <w:footnoteReference w:id="238"/>
      </w:r>
      <w:r>
        <w:rPr>
          <w:rFonts w:ascii="IRNazanin" w:hAnsi="IRNazanin" w:eastAsia="IRNazanin" w:cs="IRNazanin"/>
          <w:lang w:bidi="fa-IR"/>
          <w:color w:val="111111"/>
          <w:sz w:val="28"/>
          <w:szCs w:val="28"/>
          <w:rtl/>
        </w:rPr>
        <w:t xml:space="preserve">یسأله عن الفطرة کم هی برطل بغداد عن کلّ رأس؟و هل یجوز إعطاؤها غیر مؤمن؟</w:t>
      </w:r>
    </w:p>
    <w:p>
      <w:pPr>
        <w:pStyle w:val="BookText"/>
      </w:pPr>
      <w:r>
        <w:rPr>
          <w:rFonts w:ascii="IRNazanin" w:hAnsi="IRNazanin" w:eastAsia="IRNazanin" w:cs="IRNazanin"/>
          <w:lang w:bidi="fa-IR"/>
          <w:color w:val="111111"/>
          <w:sz w:val="28"/>
          <w:szCs w:val="28"/>
          <w:rtl/>
        </w:rPr>
        <w:t xml:space="preserve">فکتب علیه السّلام إلیه:علیک أن تخرج عن نفسک صاعا بصاع النبیّ صلی اللّه علیه و آله و سلّم؛ و عن عیالک أیضا،لا ینبغی لک أن تعطی زکاتک إلاّ مؤمنا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(806)5-الشیخ الطوسیّ رحمه اللّه:محمّد بن الحسن الصفّار،عن محمّد بن عیسی،عن إبراهیم بن عقبة </w:t>
      </w:r>
      <w:r>
        <w:rPr>
          <w:rStyle w:val="FootnoteReference"/>
        </w:rPr>
        <w:footnoteReference w:id="240"/>
      </w:r>
      <w:r>
        <w:rPr>
          <w:rFonts w:ascii="IRNazanin" w:hAnsi="IRNazanin" w:eastAsia="IRNazanin" w:cs="IRNazanin"/>
          <w:lang w:bidi="fa-IR"/>
          <w:color w:val="111111"/>
          <w:sz w:val="28"/>
          <w:szCs w:val="28"/>
          <w:rtl/>
        </w:rPr>
        <w:t xml:space="preserve">قال:کتبت إلیه:أسأله عن رجل حجّ عن صرورة لم یحجّ قطّ،أ یجزی کلّ واحد منهما تلک الحجّة عن حجّة الإسلام،أم لا؟بیّن لی ذلک یا سیّدی!إن شاء اللّه.</w:t>
      </w:r>
    </w:p>
    <w:p>
      <w:pPr>
        <w:pStyle w:val="BookText"/>
      </w:pPr>
      <w:r>
        <w:rPr>
          <w:rFonts w:ascii="IRNazanin" w:hAnsi="IRNazanin" w:eastAsia="IRNazanin" w:cs="IRNazanin"/>
          <w:lang w:bidi="fa-IR"/>
          <w:color w:val="111111"/>
          <w:sz w:val="28"/>
          <w:szCs w:val="28"/>
          <w:rtl/>
        </w:rPr>
        <w:t xml:space="preserve">فکتب علیه السّلام:لا یجزی ذلک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5"/>
      </w:pPr>
      <w:bookmarkStart w:id="360" w:name="_Toc150"/>
      <w:r>
        <w:t>الرابع-إلی إبراهیم بن عنبسة:</w:t>
      </w:r>
      <w:bookmarkEnd w:id="360"/>
    </w:p>
    <w:p>
      <w:pPr>
        <w:pStyle w:val="BookText"/>
      </w:pPr>
      <w:r>
        <w:rPr>
          <w:rFonts w:ascii="IRNazanin" w:hAnsi="IRNazanin" w:eastAsia="IRNazanin" w:cs="IRNazanin"/>
          <w:lang w:bidi="fa-IR"/>
          <w:color w:val="111111"/>
          <w:sz w:val="28"/>
          <w:szCs w:val="28"/>
          <w:rtl/>
        </w:rPr>
        <w:t xml:space="preserve">(807)1-العیّاشیّ رحمه اللّه:حمدویه،عن محمّد بن عیسی قال:سمعته یقول: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0" w:name="pg10504_83400"/>
    <w:bookmarkEnd w:id="60"/>
    <w:p>
      <w:pPr>
        <w:pStyle w:val="BookText"/>
      </w:pPr>
      <w:r>
        <w:rPr>
          <w:rFonts w:ascii="Amiri" w:hAnsi="Amiri" w:eastAsia="Amiri" w:cs="Amiri"/>
          <w:lang w:bidi="ar-SA"/>
          <w:color w:val="111111"/>
          <w:sz w:val="28"/>
          <w:szCs w:val="28"/>
          <w:rtl/>
        </w:rPr>
        <w:t xml:space="preserve">کتب إلیه إبراهیم بن عنبسة یعنی إلی علیّ بن محمّد علیهما السّلام:إن رأی سیّدی و مولای أن یخبرنی عن قول اللّه: یَسْئَلُونَکَ عَنِ الْخَمْرِ وَ الْمَیْسِرِ </w:t>
      </w:r>
      <w:r>
        <w:rPr>
          <w:rStyle w:val="FootnoteReference"/>
        </w:rPr>
        <w:footnoteReference w:id="242"/>
      </w:r>
      <w:r>
        <w:rPr>
          <w:rFonts w:ascii="IRNazanin" w:hAnsi="IRNazanin" w:eastAsia="IRNazanin" w:cs="IRNazanin"/>
          <w:lang w:bidi="fa-IR"/>
          <w:color w:val="111111"/>
          <w:sz w:val="28"/>
          <w:szCs w:val="28"/>
          <w:rtl/>
        </w:rPr>
        <w:t xml:space="preserve">الآیة،فما المیسر جعلت فداک،؟</w:t>
      </w:r>
    </w:p>
    <w:p>
      <w:pPr>
        <w:pStyle w:val="BookText"/>
      </w:pPr>
      <w:r>
        <w:rPr>
          <w:rFonts w:ascii="IRNazanin" w:hAnsi="IRNazanin" w:eastAsia="IRNazanin" w:cs="IRNazanin"/>
          <w:lang w:bidi="fa-IR"/>
          <w:color w:val="111111"/>
          <w:sz w:val="28"/>
          <w:szCs w:val="28"/>
          <w:rtl/>
        </w:rPr>
        <w:t xml:space="preserve">فکتب علیه السّلام:کلّ ما قومر به فهو المیسر،و کلّ مسکر حرام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Heading5"/>
      </w:pPr>
      <w:bookmarkStart w:id="361" w:name="_Toc151"/>
      <w:r>
        <w:t>الخامس-إلی إبراهیم بن محمّد:</w:t>
      </w:r>
      <w:bookmarkEnd w:id="361"/>
    </w:p>
    <w:p>
      <w:pPr>
        <w:pStyle w:val="BookText"/>
      </w:pPr>
      <w:r>
        <w:rPr>
          <w:rFonts w:ascii="IRNazanin" w:hAnsi="IRNazanin" w:eastAsia="IRNazanin" w:cs="IRNazanin"/>
          <w:lang w:bidi="fa-IR"/>
          <w:color w:val="111111"/>
          <w:sz w:val="28"/>
          <w:szCs w:val="28"/>
          <w:rtl/>
        </w:rPr>
        <w:t xml:space="preserve">(808)1-العیّاشیّ رحمه اللّه:عن إبراهیم بن محمّد قال:کتبت إلی أبی الحسن الثالث علیه السّلام:أسأله عمّا یجب فی الضیاع.</w:t>
      </w:r>
    </w:p>
    <w:p>
      <w:pPr>
        <w:pStyle w:val="BookText"/>
      </w:pPr>
      <w:r>
        <w:rPr>
          <w:rFonts w:ascii="IRNazanin" w:hAnsi="IRNazanin" w:eastAsia="IRNazanin" w:cs="IRNazanin"/>
          <w:lang w:bidi="fa-IR"/>
          <w:color w:val="111111"/>
          <w:sz w:val="28"/>
          <w:szCs w:val="28"/>
          <w:rtl/>
        </w:rPr>
        <w:t xml:space="preserve">فکتب علیه السّلام:الخمس بعد المئونة،قال:فناظرت أصحابنا فقالوا:المئونة بعد ما یأخذ السلطان،و بعد مؤونة الرجل.</w:t>
      </w:r>
    </w:p>
    <w:p>
      <w:pPr>
        <w:pStyle w:val="BookText"/>
      </w:pPr>
      <w:r>
        <w:rPr>
          <w:rFonts w:ascii="IRNazanin" w:hAnsi="IRNazanin" w:eastAsia="IRNazanin" w:cs="IRNazanin"/>
          <w:lang w:bidi="fa-IR"/>
          <w:color w:val="111111"/>
          <w:sz w:val="28"/>
          <w:szCs w:val="28"/>
          <w:rtl/>
        </w:rPr>
        <w:t xml:space="preserve">فکتبت إلیه:إنّک قلت:الخمس بعد المئونة،و إنّ أصحابنا اختلفوا فی المئونة.</w:t>
      </w:r>
    </w:p>
    <w:p>
      <w:pPr>
        <w:pStyle w:val="BookText"/>
      </w:pPr>
      <w:r>
        <w:rPr>
          <w:rFonts w:ascii="IRNazanin" w:hAnsi="IRNazanin" w:eastAsia="IRNazanin" w:cs="IRNazanin"/>
          <w:lang w:bidi="fa-IR"/>
          <w:color w:val="111111"/>
          <w:sz w:val="28"/>
          <w:szCs w:val="28"/>
          <w:rtl/>
        </w:rPr>
        <w:t xml:space="preserve">فکتب علیه السّلام:الخمس بعد ما یأخذ السلطان و بعد مؤونة الرجل و عیاله </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1" w:name="pg10504_83401"/>
    <w:bookmarkEnd w:id="61"/>
    <w:p>
      <w:pPr>
        <w:pStyle w:val="Heading5"/>
      </w:pPr>
      <w:bookmarkStart w:id="362" w:name="_Toc152"/>
      <w:r>
        <w:t>السادس-إلی إبراهیم بن محمّد الهمدانیّ:</w:t>
      </w:r>
      <w:bookmarkEnd w:id="362"/>
    </w:p>
    <w:p>
      <w:pPr>
        <w:pStyle w:val="BookText"/>
      </w:pPr>
      <w:r>
        <w:rPr>
          <w:rFonts w:ascii="IRNazanin" w:hAnsi="IRNazanin" w:eastAsia="IRNazanin" w:cs="IRNazanin"/>
          <w:lang w:bidi="fa-IR"/>
          <w:color w:val="111111"/>
          <w:sz w:val="28"/>
          <w:szCs w:val="28"/>
          <w:rtl/>
        </w:rPr>
        <w:t xml:space="preserve">(809)1-محمّد بن یعقوب الکلینیّ رحمه اللّه:عدّة من أصحابنا،عن سهل بن زیاد،و أحمد بن محمّد،عن علیّ بن مهزیار،عن إبراهیم بن محمّد الهمدانیّ و محمّد بن جعفر الرزّاز،عن محمّد بن عیسی،عن إبراهیم الهمدانیّ </w:t>
      </w:r>
      <w:r>
        <w:rPr>
          <w:rStyle w:val="FootnoteReference"/>
        </w:rPr>
        <w:footnoteReference w:id="245"/>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کتبت إلی أبی الحسن علیه السّلام و سألته عن امرأة آجرت ضیعتها عشر سنین علی أن تعطی الأجرة فی کلّ سنة عند انقضائها،لا یقدم لها شیء من الأجرة ما لم یمض الوقت،فماتت قبل ثلاث سنین،أو بعدها،هل یجب علی ورثتها إنفاذ الإجارة إلی الوقت؟أم تکون الإجارة منتقضة بموت المرأة؟</w:t>
      </w:r>
    </w:p>
    <w:p>
      <w:pPr>
        <w:pStyle w:val="BookText"/>
      </w:pPr>
      <w:r>
        <w:rPr>
          <w:rFonts w:ascii="IRNazanin" w:hAnsi="IRNazanin" w:eastAsia="IRNazanin" w:cs="IRNazanin"/>
          <w:lang w:bidi="fa-IR"/>
          <w:color w:val="111111"/>
          <w:sz w:val="28"/>
          <w:szCs w:val="28"/>
          <w:rtl/>
        </w:rPr>
        <w:t xml:space="preserve">فکتب علیه السّلام:إن کان لها وقت مسمّی لم یبلغ فماتت،فلورثتها تلک الإجارة،فإن لم تبلغ ذلک الوقت،و بلغت ثلثه أو نصفه أو شیئا منه،فیعطی ورثتها بقدر ما بلغت من ذلک الوقت إن شاء اللّه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(810)2-محمّد بن یعقوب الکلینیّ رحمه اللّه:سهل،عن إبراهیم بن محمّد الهمدانیّ </w:t>
      </w:r>
      <w:r>
        <w:rPr>
          <w:rStyle w:val="FootnoteReference"/>
        </w:rPr>
        <w:footnoteReference w:id="247"/>
      </w:r>
      <w:r>
        <w:rPr>
          <w:rFonts w:ascii="IRNazanin" w:hAnsi="IRNazanin" w:eastAsia="IRNazanin" w:cs="IRNazanin"/>
          <w:lang w:bidi="fa-IR"/>
          <w:color w:val="111111"/>
          <w:sz w:val="28"/>
          <w:szCs w:val="28"/>
          <w:rtl/>
        </w:rPr>
        <w:t xml:space="preserve">قال:کتبت إلی أبی الحسن علیه السّلام:أقرأنی علیّ بن مهزیار کتاب أبیک علیه السّلام فیما أوجبه علی أصحاب الضیاع نصف السدس بعد المئونة،و أنّه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علی من لم تقم ضیعته بمؤونته نصف السدس،و لا غیر ذلک؛فاختلف من قبلنا فی ذلک.</w:t>
      </w:r>
    </w:p>
    <w:p>
      <w:pPr>
        <w:pStyle w:val="BookText"/>
      </w:pPr>
      <w:r>
        <w:rPr>
          <w:rFonts w:ascii="IRNazanin" w:hAnsi="IRNazanin" w:eastAsia="IRNazanin" w:cs="IRNazanin"/>
          <w:lang w:bidi="fa-IR"/>
          <w:color w:val="111111"/>
          <w:sz w:val="28"/>
          <w:szCs w:val="28"/>
          <w:rtl/>
        </w:rPr>
        <w:t xml:space="preserve">فقالوا:یجب علی الضیاع الخمس بعد المئونة،مؤونة الضیعة و خراجها، لا مؤونة الرجل و عیاله.</w:t>
      </w:r>
    </w:p>
    <w:p>
      <w:pPr>
        <w:pStyle w:val="BookText"/>
      </w:pPr>
      <w:r>
        <w:rPr>
          <w:rFonts w:ascii="IRNazanin" w:hAnsi="IRNazanin" w:eastAsia="IRNazanin" w:cs="IRNazanin"/>
          <w:lang w:bidi="fa-IR"/>
          <w:color w:val="111111"/>
          <w:sz w:val="28"/>
          <w:szCs w:val="28"/>
          <w:rtl/>
        </w:rPr>
        <w:t xml:space="preserve">فکتب علیه السّلام:بعد مؤونته و مؤونة عیاله،و[بعد]خراج السلطان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(811)3-الشیخ الصدوق رحمه اللّه:حدّثنا علیّ بن أحمد بن محمّد بن عمران الدقّاق رحمه اللّه،عن محمّد بن یعقوب الکلینیّ،عن علیّ بن محمّد،عن سهل بن زیاد،عن إبراهیم بن محمّد الهمدانیّ </w:t>
      </w:r>
      <w:r>
        <w:rPr>
          <w:rStyle w:val="FootnoteReference"/>
        </w:rPr>
        <w:footnoteReference w:id="249"/>
      </w:r>
      <w:r>
        <w:rPr>
          <w:rFonts w:ascii="IRNazanin" w:hAnsi="IRNazanin" w:eastAsia="IRNazanin" w:cs="IRNazanin"/>
          <w:lang w:bidi="fa-IR"/>
          <w:color w:val="111111"/>
          <w:sz w:val="28"/>
          <w:szCs w:val="28"/>
          <w:rtl/>
        </w:rPr>
        <w:t xml:space="preserve">قال:کتبت إلی الرجل یعنی أبا الحسن علیه السّلام:أنّ من قبلنا من موالیک قد اختلفوا فی التوحید.</w:t>
      </w:r>
    </w:p>
    <w:p>
      <w:pPr>
        <w:pStyle w:val="BookText"/>
      </w:pPr>
      <w:r>
        <w:rPr>
          <w:rFonts w:ascii="IRNazanin" w:hAnsi="IRNazanin" w:eastAsia="IRNazanin" w:cs="IRNazanin"/>
          <w:lang w:bidi="fa-IR"/>
          <w:color w:val="111111"/>
          <w:sz w:val="28"/>
          <w:szCs w:val="28"/>
          <w:rtl/>
        </w:rPr>
        <w:t xml:space="preserve">فمنهم من یقول:جسم.و منهم من یقول:صورة.</w:t>
      </w:r>
    </w:p>
    <w:p>
      <w:pPr>
        <w:pStyle w:val="BookText"/>
      </w:pPr>
      <w:r>
        <w:rPr>
          <w:rFonts w:ascii="IRNazanin" w:hAnsi="IRNazanin" w:eastAsia="IRNazanin" w:cs="IRNazanin"/>
          <w:lang w:bidi="fa-IR"/>
          <w:color w:val="111111"/>
          <w:sz w:val="28"/>
          <w:szCs w:val="28"/>
          <w:rtl/>
        </w:rPr>
        <w:t xml:space="preserve">فکتب علیه السّلام بخطّه:سبحان من لا یحدّ و لا یوصف،لیس کمثله شیء و هو السمیع العلیم-أو قال البصیر- </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(812)4-الشیخ الصدوق رحمه اللّه:روی عن إبراهیم بن محمّد الهمدانیّ </w:t>
      </w:r>
      <w:r>
        <w:rPr>
          <w:rStyle w:val="FootnoteReference"/>
        </w:rPr>
        <w:footnoteReference w:id="251"/>
      </w:r>
      <w:r>
        <w:rPr>
          <w:rFonts w:ascii="IRNazanin" w:hAnsi="IRNazanin" w:eastAsia="IRNazanin" w:cs="IRNazanin"/>
          <w:lang w:bidi="fa-IR"/>
          <w:color w:val="111111"/>
          <w:sz w:val="28"/>
          <w:szCs w:val="28"/>
          <w:rtl/>
        </w:rPr>
        <w:t xml:space="preserve">قال:کتبت إلی أبی الحسن علیه السّلام:رجل کتب کتابا بخطّه و لم یقل لورثته هذه وصیّتی،و لم یقل إنّی قد أوصیت إلاّ أنّه کتب کتابا فیه ما أراد أن یوصی به، هل یجب علی ورثته القیام بما فی الکتاب بخطّه و لم یأمرهم بذلک؟</w:t>
      </w:r>
    </w:p>
    <w:p>
      <w:pPr>
        <w:pStyle w:val="BookText"/>
      </w:pPr>
      <w:r>
        <w:rPr>
          <w:rFonts w:ascii="IRNazanin" w:hAnsi="IRNazanin" w:eastAsia="IRNazanin" w:cs="IRNazanin"/>
          <w:lang w:bidi="fa-IR"/>
          <w:color w:val="111111"/>
          <w:sz w:val="28"/>
          <w:szCs w:val="28"/>
          <w:rtl/>
        </w:rPr>
        <w:t xml:space="preserve">فکتب علیه السّلام:إن کان له ولد،ینفذون کلّ شیء یجدون فی کتاب أبیهم فی وجه البرّ أو غیره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(813)5-أبو عمرو الکشّیّ رحمه اللّه:علیّ بن محمّد قال:حدّثنی محمّد بن أحمد،عن عمر بن علیّ بن عمر بن یزید،عن إبراهیم بن محمّد الهمدانیّ </w:t>
      </w:r>
      <w:r>
        <w:rPr>
          <w:rStyle w:val="FootnoteReference"/>
        </w:rPr>
        <w:footnoteReference w:id="253"/>
      </w:r>
    </w:p>
    <w:p>
      <w:pPr>
        <w:pStyle w:val="BookText"/>
      </w:pPr>
      <w:r>
        <w:rPr>
          <w:rFonts w:ascii="Amiri" w:hAnsi="Amiri" w:eastAsia="Amiri" w:cs="Amiri"/>
          <w:lang w:bidi="ar-SA"/>
          <w:color w:val="111111"/>
          <w:sz w:val="28"/>
          <w:szCs w:val="28"/>
          <w:rtl/>
        </w:rPr>
        <w:t xml:space="preserve">فعلى هذا يمكن أن يستظهر كون الكاتب هو أبو الحسن الهادي أو أبو جعفر الثاني وإن كان الأوّل أظهر.</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 کتب علیه السّلام إلیّ:قد وصل الحساب تقبّل اللّه منک،و رضی عنهم، و جعلهم معنا فی الدنیا و الآخرة،و قد بعثت إلیک من الدنانیر بکذا،و من الکسوة بکذا،فبارک لک فیه،و فی جمیع نعمة اللّه علیک.</w:t>
      </w:r>
    </w:p>
    <w:p>
      <w:pPr>
        <w:pStyle w:val="BookText"/>
      </w:pPr>
      <w:r>
        <w:rPr>
          <w:rFonts w:ascii="IRNazanin" w:hAnsi="IRNazanin" w:eastAsia="IRNazanin" w:cs="IRNazanin"/>
          <w:lang w:bidi="fa-IR"/>
          <w:color w:val="111111"/>
          <w:sz w:val="28"/>
          <w:szCs w:val="28"/>
          <w:rtl/>
        </w:rPr>
        <w:t xml:space="preserve">و قد کتبت إلی النضر،أمرته أن ینتهی عنک،و عن التعرّض لک و خلافک،و أعلمته موضعک عندی.</w:t>
      </w:r>
    </w:p>
    <w:p>
      <w:pPr>
        <w:pStyle w:val="BookText"/>
      </w:pPr>
      <w:r>
        <w:rPr>
          <w:rFonts w:ascii="IRNazanin" w:hAnsi="IRNazanin" w:eastAsia="IRNazanin" w:cs="IRNazanin"/>
          <w:lang w:bidi="fa-IR"/>
          <w:color w:val="111111"/>
          <w:sz w:val="28"/>
          <w:szCs w:val="28"/>
          <w:rtl/>
        </w:rPr>
        <w:t xml:space="preserve">و کتبت إلی أیّوب،أمرته بذلک أیضا،و کتبت إلی موالیّ بهمدان کتابا أمرتهم بطاعتک،و المصیر إلی أمرک،و أن لا وکیل لی سواک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(814)6-الشیخ الطوسیّ رحمه اللّه:علیّ بن حاتم قال:حدّثنی أبو الحسن محمّد ابن عمرو،عن أبی عبد اللّه الحسین بن الحسن الحسنیّ </w:t>
      </w:r>
      <w:r>
        <w:rPr>
          <w:rStyle w:val="FootnoteReference"/>
        </w:rPr>
        <w:footnoteReference w:id="255"/>
      </w:r>
      <w:r>
        <w:rPr>
          <w:rFonts w:ascii="IRNazanin" w:hAnsi="IRNazanin" w:eastAsia="IRNazanin" w:cs="IRNazanin"/>
          <w:lang w:bidi="fa-IR"/>
          <w:color w:val="111111"/>
          <w:sz w:val="28"/>
          <w:szCs w:val="28"/>
          <w:rtl/>
        </w:rPr>
        <w:t xml:space="preserve">،عن إبراهیم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محمّد الهمدانیّ:اختلفت الروایات فی الفطرة،فکتبت إلی أبی الحسن صاحب العسکر علیه السّلام أسأله عن ذلک.</w:t>
      </w:r>
    </w:p>
    <w:p>
      <w:pPr>
        <w:pStyle w:val="BookText"/>
      </w:pPr>
      <w:r>
        <w:rPr>
          <w:rFonts w:ascii="IRNazanin" w:hAnsi="IRNazanin" w:eastAsia="IRNazanin" w:cs="IRNazanin"/>
          <w:lang w:bidi="fa-IR"/>
          <w:color w:val="111111"/>
          <w:sz w:val="28"/>
          <w:szCs w:val="28"/>
          <w:rtl/>
        </w:rPr>
        <w:t xml:space="preserve">فکتب علیه السّلام:إنّ الفطرة صاع من قوت بلدک علی أهل مکّة و الیمن و الطائف و أطراف الشام و الیمامة و البحرین و العراقین و فارس و الأهواز و کرمان تمر،و علی أوساط الشام زبیب،و علی أهل الجزیرة و الموصل و الجبال کلّها برّ،أو شعیر،و علی أهل طبرستان الأرزّ،و علی أهل خراسان البرّ،إلاّ أهل مرو و الری فعلیهم الزبیب،و علی أهل مصر البرّ،و من سوی ذلک فعلیهم ما غلب قوتهم،و من سکن البوادیّ من الأعراب فعلیهم الأقط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الفطرة علیک و علی الناس کلّهم،و علی من تعول من ذکر أو أنثی، صغیر أو کبیر،حرّ أو عبد،فطیم </w:t>
      </w:r>
      <w:r>
        <w:rPr>
          <w:rStyle w:val="FootnoteReference"/>
        </w:rPr>
        <w:footnoteReference w:id="257"/>
      </w:r>
      <w:r>
        <w:rPr>
          <w:rFonts w:ascii="IRNazanin" w:hAnsi="IRNazanin" w:eastAsia="IRNazanin" w:cs="IRNazanin"/>
          <w:lang w:bidi="fa-IR"/>
          <w:color w:val="111111"/>
          <w:sz w:val="28"/>
          <w:szCs w:val="28"/>
          <w:rtl/>
        </w:rPr>
        <w:t xml:space="preserve">أو رضیع،تدفعه وزنا ستّة أرطال برطل المدینة،و الرطل مائة و خمسة و تسعون درهما،و تکون الفطرة ألفا و مائة و سبعین درهما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(815)7-الشیخ الطوسیّ رحمه اللّه:محمّد بن علیّ بن محبوب،عن محمّد بن عیسی العبیدیّ،عن علیّ و إسحاق ابنی سلیمان بن داود،أنّ إبراهیم بن محمّد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أخبرهما قال:کتبت إلی الفقیه علیه السّلام:یا مولای!نذرت أن یکون متی فاتتنی صلاة اللیل،صمت فی صبیحتها،ففاته ذلک،کیف یصنع؟فهل له من ذلک مخرج و کم یجب علیه من الکفّارة فی صوم کلّ یوم ترکه إن کفّر إن أراد ذلک؟</w:t>
      </w:r>
    </w:p>
    <w:p>
      <w:pPr>
        <w:pStyle w:val="BookText"/>
      </w:pPr>
      <w:r>
        <w:rPr>
          <w:rFonts w:ascii="Amiri" w:hAnsi="Amiri" w:eastAsia="Amiri" w:cs="Amiri"/>
          <w:lang w:bidi="ar-SA"/>
          <w:color w:val="111111"/>
          <w:sz w:val="28"/>
          <w:szCs w:val="28"/>
          <w:rtl/>
        </w:rPr>
        <w:t xml:space="preserve">فکتب علیه السّلام:یفرّق عن کلّ یوم بمدّ من طعام کفّارة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(816)8-الشیخ الطوسیّ رحمه اللّه:محمّد بن أحمد بن یحیی،عن عمر بن علیّ ابن عمر بن یزید،عن إبراهیم بن محمّد الهمدانیّ </w:t>
      </w:r>
      <w:r>
        <w:rPr>
          <w:rStyle w:val="FootnoteReference"/>
        </w:rPr>
        <w:footnoteReference w:id="260"/>
      </w:r>
      <w:r>
        <w:rPr>
          <w:rFonts w:ascii="IRNazanin" w:hAnsi="IRNazanin" w:eastAsia="IRNazanin" w:cs="IRNazanin"/>
          <w:lang w:bidi="fa-IR"/>
          <w:color w:val="111111"/>
          <w:sz w:val="28"/>
          <w:szCs w:val="28"/>
          <w:rtl/>
        </w:rPr>
        <w:t xml:space="preserve">قال:کتبت إلیه:یسقط علی ثوبی الوبر و الشعر ممّا لا یؤکل لحمه من غیر تقیّة،و لا ضرورة؟</w:t>
      </w:r>
    </w:p>
    <w:p>
      <w:pPr>
        <w:pStyle w:val="BookText"/>
      </w:pPr>
      <w:r>
        <w:rPr>
          <w:rFonts w:ascii="IRNazanin" w:hAnsi="IRNazanin" w:eastAsia="IRNazanin" w:cs="IRNazanin"/>
          <w:lang w:bidi="fa-IR"/>
          <w:color w:val="111111"/>
          <w:sz w:val="28"/>
          <w:szCs w:val="28"/>
          <w:rtl/>
        </w:rPr>
        <w:t xml:space="preserve">فکتب علیه السّلام:لا یجوز الصلاة فیه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(817)9-السیّد ابن طاوس رحمه اللّه:و قد ذکر جامع کتاب المسائل و أجوبتها من الأئمّة علیهم السّلام فیها ما سئل مولانا علیّ بن محمّد الهادی علیهما السّلام، فقال فیه:ما هذا لفظه أبو الحسن إبراهیم بن محمّد الهمدانیّ قال:کتبت إلیه:</w:t>
      </w:r>
    </w:p>
    <w:p>
      <w:pPr>
        <w:pStyle w:val="BookText"/>
      </w:pPr>
      <w:r>
        <w:rPr>
          <w:rFonts w:ascii="IRNazanin" w:hAnsi="IRNazanin" w:eastAsia="IRNazanin" w:cs="IRNazanin"/>
          <w:lang w:bidi="fa-IR"/>
          <w:color w:val="111111"/>
          <w:sz w:val="28"/>
          <w:szCs w:val="28"/>
          <w:rtl/>
        </w:rPr>
        <w:t xml:space="preserve">إن رأیت أن تخبرنی عن بیت أمّک فاطمة علیها السّلام أ هی فی طیبة </w:t>
      </w:r>
      <w:r>
        <w:rPr>
          <w:rStyle w:val="FootnoteReference"/>
        </w:rPr>
        <w:footnoteReference w:id="262"/>
      </w:r>
      <w:r>
        <w:rPr>
          <w:rFonts w:ascii="IRNazanin" w:hAnsi="IRNazanin" w:eastAsia="IRNazanin" w:cs="IRNazanin"/>
          <w:lang w:bidi="fa-IR"/>
          <w:color w:val="111111"/>
          <w:sz w:val="28"/>
          <w:szCs w:val="28"/>
          <w:rtl/>
        </w:rPr>
        <w:t xml:space="preserve">أو کما یقول الناس فی البقیع؟فکتب علیه السّلام:هی مع جدّی صلی اللّه علیه و آله و سلّم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قطعة منه فی (مدفن فاطمة علیها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2" w:name="pg10504_83407"/>
    <w:bookmarkEnd w:id="62"/>
    <w:p>
      <w:pPr>
        <w:pStyle w:val="Heading5"/>
      </w:pPr>
      <w:bookmarkStart w:id="363" w:name="_Toc153"/>
      <w:r>
        <w:t>السابع-إلی إبراهیم بن محمّد الهمدانیّ و ابنه جعفر:</w:t>
      </w:r>
      <w:bookmarkEnd w:id="363"/>
    </w:p>
    <w:p>
      <w:pPr>
        <w:pStyle w:val="BookText"/>
      </w:pPr>
      <w:r>
        <w:rPr>
          <w:rFonts w:ascii="IRNazanin" w:hAnsi="IRNazanin" w:eastAsia="IRNazanin" w:cs="IRNazanin"/>
          <w:lang w:bidi="fa-IR"/>
          <w:color w:val="111111"/>
          <w:sz w:val="28"/>
          <w:szCs w:val="28"/>
          <w:rtl/>
        </w:rPr>
        <w:t xml:space="preserve">(818)1-أبو عمرو الکشّیّ رحمه اللّه:و کتب إبراهیم بن محمّد الهمدانیّ مع جعفر ابنه فی سنة ثمان و أربعین و مائتین یسأل عن العلیل،و عن القزوینیّ، أیّهما یقصد بحوائجه و حوائج غیره؟فقد اضطرب الناس فیهما و صار یبرأ بعضهم من بعض.</w:t>
      </w:r>
    </w:p>
    <w:p>
      <w:pPr>
        <w:pStyle w:val="BookText"/>
      </w:pPr>
      <w:r>
        <w:rPr>
          <w:rFonts w:ascii="IRNazanin" w:hAnsi="IRNazanin" w:eastAsia="IRNazanin" w:cs="IRNazanin"/>
          <w:lang w:bidi="fa-IR"/>
          <w:color w:val="111111"/>
          <w:sz w:val="28"/>
          <w:szCs w:val="28"/>
          <w:rtl/>
        </w:rPr>
        <w:t xml:space="preserve">فکتب علیه السّلام </w:t>
      </w:r>
      <w:r>
        <w:rPr>
          <w:rStyle w:val="FootnoteReference"/>
        </w:rPr>
        <w:footnoteReference w:id="264"/>
      </w:r>
      <w:r>
        <w:rPr>
          <w:rFonts w:ascii="IRNazanin" w:hAnsi="IRNazanin" w:eastAsia="IRNazanin" w:cs="IRNazanin"/>
          <w:lang w:bidi="fa-IR"/>
          <w:color w:val="111111"/>
          <w:sz w:val="28"/>
          <w:szCs w:val="28"/>
          <w:rtl/>
        </w:rPr>
        <w:t xml:space="preserve">إلیه:لیس عن مثل هذا یسأل،و لا فی مثل هذا یشکّ،و قد عظم اللّه من حرمة العلیل أن یقاس إلیه القزوینیّ،سمّی باسمهما جمیعا، فاقصد إلیه بحوائجک و من أطاعک من أهل بلادک أن یقصدوا إلی العلیل بحوائجهم.و أن تجتنبوا القزوینیّ أن تدخلوه فی شیء من أمورکم،فإنّه قد بلغنی ما یموّه </w:t>
      </w:r>
      <w:r>
        <w:rPr>
          <w:rStyle w:val="FootnoteReference"/>
        </w:rPr>
        <w:footnoteReference w:id="265"/>
      </w:r>
      <w:r>
        <w:rPr>
          <w:rFonts w:ascii="IRNazanin" w:hAnsi="IRNazanin" w:eastAsia="IRNazanin" w:cs="IRNazanin"/>
          <w:lang w:bidi="fa-IR"/>
          <w:color w:val="111111"/>
          <w:sz w:val="28"/>
          <w:szCs w:val="28"/>
          <w:rtl/>
        </w:rPr>
        <w:t xml:space="preserve">به عند الناس فلا تلتفتوا إلیه إن شاء اللّه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Heading5"/>
      </w:pPr>
      <w:bookmarkStart w:id="364" w:name="_Toc154"/>
      <w:r>
        <w:t>الثامن-إلی أبی بکر الفهفکیّ:</w:t>
      </w:r>
      <w:bookmarkEnd w:id="364"/>
    </w:p>
    <w:p>
      <w:pPr>
        <w:pStyle w:val="BookText"/>
      </w:pPr>
      <w:r>
        <w:rPr>
          <w:rFonts w:ascii="IRNazanin" w:hAnsi="IRNazanin" w:eastAsia="IRNazanin" w:cs="IRNazanin"/>
          <w:lang w:bidi="fa-IR"/>
          <w:color w:val="111111"/>
          <w:sz w:val="28"/>
          <w:szCs w:val="28"/>
          <w:rtl/>
        </w:rPr>
        <w:t xml:space="preserve">(819)1-المسعودیّ رحمه اللّه:روی إسحاق بن محمّد،عن محمّد بن یحیی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3" w:name="pg10504_83408"/>
    <w:bookmarkEnd w:id="63"/>
    <w:p>
      <w:pPr>
        <w:pStyle w:val="BookText"/>
      </w:pPr>
      <w:r>
        <w:rPr>
          <w:rFonts w:ascii="IRNazanin" w:hAnsi="IRNazanin" w:eastAsia="IRNazanin" w:cs="IRNazanin"/>
          <w:lang w:bidi="fa-IR"/>
          <w:color w:val="111111"/>
          <w:sz w:val="28"/>
          <w:szCs w:val="28"/>
          <w:rtl/>
        </w:rPr>
        <w:t xml:space="preserve">ابن رئاب </w:t>
      </w:r>
      <w:r>
        <w:rPr>
          <w:rStyle w:val="FootnoteReference"/>
        </w:rPr>
        <w:footnoteReference w:id="267"/>
      </w:r>
      <w:r>
        <w:rPr>
          <w:rFonts w:ascii="IRNazanin" w:hAnsi="IRNazanin" w:eastAsia="IRNazanin" w:cs="IRNazanin"/>
          <w:lang w:bidi="fa-IR"/>
          <w:color w:val="111111"/>
          <w:sz w:val="28"/>
          <w:szCs w:val="28"/>
          <w:rtl/>
        </w:rPr>
        <w:t xml:space="preserve">قال:حدّثنی أبو بکر الفهفکیّ قال:کتبت إلی أبی الحسن علیه السّلام:</w:t>
      </w:r>
    </w:p>
    <w:p>
      <w:pPr>
        <w:pStyle w:val="BookText"/>
      </w:pPr>
      <w:r>
        <w:rPr>
          <w:rFonts w:ascii="IRNazanin" w:hAnsi="IRNazanin" w:eastAsia="IRNazanin" w:cs="IRNazanin"/>
          <w:lang w:bidi="fa-IR"/>
          <w:color w:val="111111"/>
          <w:sz w:val="28"/>
          <w:szCs w:val="28"/>
          <w:rtl/>
        </w:rPr>
        <w:t xml:space="preserve">أسأله عن مسائل فلمّا نفّذ الکتاب قلت فی نفسی:إنّی کتبت فیما کتبت أسأله عن الخلف من بعده و ذلک بعد مضیّ محمّد ابنه؟فأجابنی عن مسائلی:</w:t>
      </w:r>
    </w:p>
    <w:p>
      <w:pPr>
        <w:pStyle w:val="BookText"/>
      </w:pPr>
      <w:r>
        <w:rPr>
          <w:rFonts w:ascii="IRNazanin" w:hAnsi="IRNazanin" w:eastAsia="IRNazanin" w:cs="IRNazanin"/>
          <w:lang w:bidi="fa-IR"/>
          <w:color w:val="111111"/>
          <w:sz w:val="28"/>
          <w:szCs w:val="28"/>
          <w:rtl/>
        </w:rPr>
        <w:t xml:space="preserve">و کنت أردت أن تسألنی عن الخلف،و أبو محمّد ابنی أصحّ آل محمّد صلی اللّه علیه و آله و سلّم غریزة،و أوثقهم عقیدة بعدی،و هو الأکبر من ولدی،إلیه تنتهی عری الإمامة و أحکامها،فما کنت سائلا عنه فسله،فعنده علم ما یحتاج إلیه؛و الحمد للّه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Heading5"/>
      </w:pPr>
      <w:bookmarkStart w:id="365" w:name="_Toc155"/>
      <w:r>
        <w:t>التاسع-إلی أبی الحسین بن الحصین:</w:t>
      </w:r>
      <w:bookmarkEnd w:id="365"/>
    </w:p>
    <w:p>
      <w:pPr>
        <w:pStyle w:val="BookText"/>
      </w:pPr>
      <w:r>
        <w:rPr>
          <w:rFonts w:ascii="IRNazanin" w:hAnsi="IRNazanin" w:eastAsia="IRNazanin" w:cs="IRNazanin"/>
          <w:lang w:bidi="fa-IR"/>
          <w:color w:val="111111"/>
          <w:sz w:val="28"/>
          <w:szCs w:val="28"/>
          <w:rtl/>
        </w:rPr>
        <w:t xml:space="preserve">(820)1-الشیخ الصدوق رحمه اللّه:روی محمّد بن أحمد بن یحیی،عن محمّد ابن عیسی الیقطینیّ،عن علیّ بن مهزیار،عن أبی الحسین </w:t>
      </w:r>
      <w:r>
        <w:rPr>
          <w:rStyle w:val="FootnoteReference"/>
        </w:rPr>
        <w:footnoteReference w:id="269"/>
      </w:r>
      <w:r>
        <w:rPr>
          <w:rFonts w:ascii="IRNazanin" w:hAnsi="IRNazanin" w:eastAsia="IRNazanin" w:cs="IRNazanin"/>
          <w:lang w:bidi="fa-IR"/>
          <w:color w:val="111111"/>
          <w:sz w:val="28"/>
          <w:szCs w:val="28"/>
          <w:rtl/>
        </w:rPr>
        <w:t xml:space="preserve">قال:کتبت إلی أبی الحسن الثالث علیه السّلام:إنّی وقفت أرضا علی ولدی،و فی حجّ،و وجوه برّ، و لک فیه حقّ بعدی و لمن بعدک،و قد أزلتها عن ذلک المجری.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4" w:name="pg10504_83409"/>
    <w:bookmarkEnd w:id="64"/>
    <w:p>
      <w:pPr>
        <w:pStyle w:val="BookText"/>
      </w:pPr>
      <w:r>
        <w:rPr>
          <w:rFonts w:ascii="IRNazanin" w:hAnsi="IRNazanin" w:eastAsia="IRNazanin" w:cs="IRNazanin"/>
          <w:lang w:bidi="fa-IR"/>
          <w:color w:val="111111"/>
          <w:sz w:val="28"/>
          <w:szCs w:val="28"/>
          <w:rtl/>
        </w:rPr>
        <w:t xml:space="preserve">فقال علیه السّلام:أنت فی حلّ و موسّع لک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5"/>
      </w:pPr>
      <w:bookmarkStart w:id="366" w:name="_Toc156"/>
      <w:r>
        <w:t>العاشر-إلی أبی طاهر بن حمزة:</w:t>
      </w:r>
      <w:bookmarkEnd w:id="366"/>
    </w:p>
    <w:p>
      <w:pPr>
        <w:pStyle w:val="BookText"/>
      </w:pPr>
      <w:r>
        <w:rPr>
          <w:rFonts w:ascii="IRNazanin" w:hAnsi="IRNazanin" w:eastAsia="IRNazanin" w:cs="IRNazanin"/>
          <w:lang w:bidi="fa-IR"/>
          <w:color w:val="111111"/>
          <w:sz w:val="28"/>
          <w:szCs w:val="28"/>
          <w:rtl/>
        </w:rPr>
        <w:t xml:space="preserve">(821)1-الشیخ الطوسیّ رحمه اللّه:محمّد بن علیّ بن محبوب،عن أبی طاهر بن حمزة،أنّه کتب إلیه:مدین أوقف ثمّ مات صاحبه،و علیه دین لا یفی ماله إذا وقف.فکتب علیه السّلام:یباع وقفه فی الدین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Heading5"/>
      </w:pPr>
      <w:bookmarkStart w:id="367" w:name="_Toc157"/>
      <w:r>
        <w:t>الحادی عشر-إلی أبی عمرو الحذّاء:</w:t>
      </w:r>
      <w:bookmarkEnd w:id="367"/>
    </w:p>
    <w:p>
      <w:pPr>
        <w:pStyle w:val="BookText"/>
      </w:pPr>
      <w:r>
        <w:rPr>
          <w:rFonts w:ascii="IRNazanin" w:hAnsi="IRNazanin" w:eastAsia="IRNazanin" w:cs="IRNazanin"/>
          <w:lang w:bidi="fa-IR"/>
          <w:color w:val="111111"/>
          <w:sz w:val="28"/>
          <w:szCs w:val="28"/>
          <w:rtl/>
        </w:rPr>
        <w:t xml:space="preserve">(822)1-محمّد بن یعقوب الکلینیّ رحمه اللّه:عدّه من أصحابنا،عن سهل بن زیاد،عن علیّ بن سلیمان،عن أحمد بن الفضل[عن]أبی عمرو الحذّاء </w:t>
      </w:r>
      <w:r>
        <w:rPr>
          <w:rStyle w:val="FootnoteReference"/>
        </w:rPr>
        <w:footnoteReference w:id="273"/>
      </w:r>
      <w:r>
        <w:rPr>
          <w:rFonts w:ascii="IRNazanin" w:hAnsi="IRNazanin" w:eastAsia="IRNazanin" w:cs="IRNazanin"/>
          <w:lang w:bidi="fa-IR"/>
          <w:color w:val="111111"/>
          <w:sz w:val="28"/>
          <w:szCs w:val="28"/>
          <w:rtl/>
        </w:rPr>
        <w:t xml:space="preserve">قال:و کتبت من البصرة علی یدی علیّ بن مهزیار إلی أبی الحسن علیه السّلام:إنّی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 سألت أباک عن کذا و کذا،و شکوت إلیه کذا و کذا،و أنّی قد نلت الذی أحببت،فأحببت أن تخبرنی یا مولای کیف أصنع فی قراءة إِنّا أَنْزَلْناهُ أقتصر علیها وحدها فی فرائضی و غیرها؟أم أقرأ معها غیرها؟أم لها حدّ أعمل به؟</w:t>
      </w:r>
    </w:p>
    <w:p>
      <w:pPr>
        <w:pStyle w:val="BookText"/>
      </w:pPr>
      <w:r>
        <w:rPr>
          <w:rFonts w:ascii="IRNazanin" w:hAnsi="IRNazanin" w:eastAsia="IRNazanin" w:cs="IRNazanin"/>
          <w:lang w:bidi="fa-IR"/>
          <w:color w:val="111111"/>
          <w:sz w:val="28"/>
          <w:szCs w:val="28"/>
          <w:rtl/>
        </w:rPr>
        <w:t xml:space="preserve">فوقّع علیه السّلام و قرأت التوقیع:لا تدع من القرآن قصیره و طویله،و یجزؤک من قراءة إِنّا أَنْزَلْناهُ یومک و لیلتک مائة مرّة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(823)2-الشیخ الطوسیّ رحمه اللّه:محمّد بن الحسن الصفّار،عن محمّد بن عیسی قال:کتب إلیه أبو عمرو </w:t>
      </w:r>
      <w:r>
        <w:rPr>
          <w:rStyle w:val="FootnoteReference"/>
        </w:rPr>
        <w:footnoteReference w:id="275"/>
      </w:r>
      <w:r>
        <w:rPr>
          <w:rFonts w:ascii="IRNazanin" w:hAnsi="IRNazanin" w:eastAsia="IRNazanin" w:cs="IRNazanin"/>
          <w:lang w:bidi="fa-IR"/>
          <w:color w:val="111111"/>
          <w:sz w:val="28"/>
          <w:szCs w:val="28"/>
          <w:rtl/>
        </w:rPr>
        <w:t xml:space="preserve">:أخبرنی یا مولای!أنّه ربما أشکل علینا هلال شهر رمضان،فلا نراه،و نری السماء لیست فیها علّة،فیفطر الناس و نفطر معهم،و یقول قوم من الحسّاب قبلنا:أنّه یری فی تلک اللیلة بعینها بمصر،و إفریقیّة،و الأندلس.فهل یجوز یا مولای!ما قال الحسّاب فی هذا الباب حتّی یختلف الفرض علی أهل الأمصار،فیکون صومهم خلاف صومنا،فطرهم خلاف فطرنا؟</w:t>
      </w:r>
    </w:p>
    <w:p>
      <w:pPr>
        <w:pStyle w:val="BookText"/>
      </w:pPr>
      <w:r>
        <w:rPr>
          <w:rFonts w:ascii="Amiri" w:hAnsi="Amiri" w:eastAsia="Amiri" w:cs="Amiri"/>
          <w:lang w:bidi="ar-SA"/>
          <w:color w:val="111111"/>
          <w:sz w:val="28"/>
          <w:szCs w:val="28"/>
          <w:rtl/>
        </w:rPr>
        <w:t xml:space="preserve">فوقّع علیه السّلام:لا تصومنّ الشکّ،أفطر للرؤیة </w:t>
      </w:r>
      <w:r>
        <w:rPr>
          <w:rStyle w:val="FootnoteReference"/>
        </w:rPr>
        <w:footnoteReference w:id="276"/>
      </w:r>
      <w:r>
        <w:rPr>
          <w:rFonts w:ascii="IRNazanin" w:hAnsi="IRNazanin" w:eastAsia="IRNazanin" w:cs="IRNazanin"/>
          <w:lang w:bidi="fa-IR"/>
          <w:color w:val="111111"/>
          <w:sz w:val="28"/>
          <w:szCs w:val="28"/>
          <w:rtl/>
        </w:rPr>
        <w:t xml:space="preserve">صم لرؤیته </w:t>
      </w:r>
      <w:r>
        <w:rPr>
          <w:rStyle w:val="FootnoteReference"/>
        </w:rPr>
        <w:footnoteReference w:id="277"/>
      </w:r>
    </w:p>
    <w:p>
      <w:pPr>
        <w:pStyle w:val="BookText"/>
      </w:pPr>
      <w:r>
        <w:rPr>
          <w:rFonts w:ascii="Amiri" w:hAnsi="Amiri" w:eastAsia="Amiri" w:cs="Amiri"/>
          <w:lang w:bidi="ar-SA"/>
          <w:color w:val="111111"/>
          <w:sz w:val="28"/>
          <w:szCs w:val="28"/>
          <w:rtl/>
        </w:rPr>
        <w:t xml:space="preserve">عنه وسائل الشيعة : ۲۹۷/۱۰ ، ح ١٣٤٥۹، والبحار: ٣٧٥/٥٥، ح ٦. قطعة منه في (حكم صوم يوم الشك).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5" w:name="pg10504_83411"/>
    <w:bookmarkEnd w:id="65"/>
    <w:p>
      <w:pPr>
        <w:pStyle w:val="BookText"/>
      </w:pPr>
      <w:r>
        <w:rPr>
          <w:rFonts w:ascii="IRNazanin" w:hAnsi="IRNazanin" w:eastAsia="IRNazanin" w:cs="IRNazanin"/>
          <w:lang w:bidi="fa-IR"/>
          <w:color w:val="111111"/>
          <w:sz w:val="28"/>
          <w:szCs w:val="28"/>
          <w:rtl/>
        </w:rPr>
        <w:t xml:space="preserve">(824)3-الشیخ الطوسیّ رحمه اللّه:محمّد بن علیّ بن محبوب،عن محمّد بن عیسی العبیدیّ قال:کتب أبو عمرو الحذّاء </w:t>
      </w:r>
      <w:r>
        <w:rPr>
          <w:rStyle w:val="FootnoteReference"/>
        </w:rPr>
        <w:footnoteReference w:id="278"/>
      </w:r>
      <w:r>
        <w:rPr>
          <w:rFonts w:ascii="IRNazanin" w:hAnsi="IRNazanin" w:eastAsia="IRNazanin" w:cs="IRNazanin"/>
          <w:lang w:bidi="fa-IR"/>
          <w:color w:val="111111"/>
          <w:sz w:val="28"/>
          <w:szCs w:val="28"/>
          <w:rtl/>
        </w:rPr>
        <w:t xml:space="preserve">إلی أبی الحسن علیه السّلام و قرأت الکتاب و الجواب بخطّه یعلمه:أنّه کان یختلف إلی بعض قضاة هؤلاء،و أنّه صیّر إلیه وقوفا،و مواریث بعض ولد العبّاس أحیاء و أمواتا،و أجری علیه الأرزاق،و أنّه کان یؤدّی الأمانة إلیهم.</w:t>
      </w:r>
    </w:p>
    <w:p>
      <w:pPr>
        <w:pStyle w:val="BookText"/>
      </w:pPr>
      <w:r>
        <w:rPr>
          <w:rFonts w:ascii="IRNazanin" w:hAnsi="IRNazanin" w:eastAsia="IRNazanin" w:cs="IRNazanin"/>
          <w:lang w:bidi="fa-IR"/>
          <w:color w:val="111111"/>
          <w:sz w:val="28"/>
          <w:szCs w:val="28"/>
          <w:rtl/>
        </w:rPr>
        <w:t xml:space="preserve">ثمّ إنّه بعد عاهد اللّه أن لا یدخل لهم فی عمل و علیه مؤونة،و قد تلف أکثر ما کان فی یده،و أخاف أن ینکشف عنهم ما لا یحبّ أن ینکشف من الحال،فإنّه منتظر أمرک فی ذلک،فما تأمر به؟</w:t>
      </w:r>
    </w:p>
    <w:p>
      <w:pPr>
        <w:pStyle w:val="BookText"/>
      </w:pPr>
      <w:r>
        <w:rPr>
          <w:rFonts w:ascii="IRNazanin" w:hAnsi="IRNazanin" w:eastAsia="IRNazanin" w:cs="IRNazanin"/>
          <w:lang w:bidi="fa-IR"/>
          <w:color w:val="111111"/>
          <w:sz w:val="28"/>
          <w:szCs w:val="28"/>
          <w:rtl/>
        </w:rPr>
        <w:t xml:space="preserve">فکتب علیه السّلام إلیه:لا علیک إن دخلت معهم،اللّه یعلم و نحن ما أنت علیه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Heading5"/>
      </w:pPr>
      <w:bookmarkStart w:id="368" w:name="_Toc158"/>
      <w:r>
        <w:t>الثانی عشر-إلی أبی منصور بن عبد المنعم بن النعمان البغدادیّ:</w:t>
      </w:r>
      <w:bookmarkEnd w:id="368"/>
    </w:p>
    <w:p>
      <w:pPr>
        <w:pStyle w:val="BookText"/>
      </w:pPr>
      <w:r>
        <w:rPr>
          <w:rFonts w:ascii="IRNazanin" w:hAnsi="IRNazanin" w:eastAsia="IRNazanin" w:cs="IRNazanin"/>
          <w:lang w:bidi="fa-IR"/>
          <w:color w:val="111111"/>
          <w:sz w:val="28"/>
          <w:szCs w:val="28"/>
          <w:rtl/>
        </w:rPr>
        <w:t xml:space="preserve">(825)1-السیّد ابن طاوس رحمه اللّه:قال:روینا بإسنادنا إلی جدّی أبی جعفر محمّد بن الحسن الطوسیّ رحمه اللّه قال:حدّثنا الشیخ أبو عبد اللّه محمّد ابن أحمد بن عیّاش قال:حدّثنی الشیخ الصالح أبو منصور </w:t>
      </w:r>
      <w:r>
        <w:rPr>
          <w:rStyle w:val="FootnoteReference"/>
        </w:rPr>
        <w:footnoteReference w:id="280"/>
      </w:r>
      <w:r>
        <w:rPr>
          <w:rFonts w:ascii="IRNazanin" w:hAnsi="IRNazanin" w:eastAsia="IRNazanin" w:cs="IRNazanin"/>
          <w:lang w:bidi="fa-IR"/>
          <w:color w:val="111111"/>
          <w:sz w:val="28"/>
          <w:szCs w:val="28"/>
          <w:rtl/>
        </w:rPr>
        <w:t xml:space="preserve">بن عبد المنعم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النعمان البغدادیّ رحمهم اللّه قال:خرج من الناحیة </w:t>
      </w:r>
      <w:r>
        <w:rPr>
          <w:rStyle w:val="FootnoteReference"/>
        </w:rPr>
        <w:footnoteReference w:id="281"/>
      </w:r>
      <w:r>
        <w:rPr>
          <w:rFonts w:ascii="IRNazanin" w:hAnsi="IRNazanin" w:eastAsia="IRNazanin" w:cs="IRNazanin"/>
          <w:lang w:bidi="fa-IR"/>
          <w:color w:val="111111"/>
          <w:sz w:val="28"/>
          <w:szCs w:val="28"/>
          <w:rtl/>
        </w:rPr>
        <w:t xml:space="preserve">سنة اثنتین و خمسین و مائتین علی ید الشیخ محمّد بن غالب الأصفهانیّ حین وفاة أبی رحمه اللّه،و کنت حدیث السن،و کتبت أستأذن فی زیارة مولای أبی عبد اللّه علیه السّلام،و زیارة الشهداء رضوان اللّه علیهم،فخرج إلیّ منه:</w:t>
      </w:r>
    </w:p>
    <w:p>
      <w:pPr>
        <w:pStyle w:val="BookText"/>
      </w:pPr>
      <w:r>
        <w:rPr>
          <w:rFonts w:ascii="IRNazanin" w:hAnsi="IRNazanin" w:eastAsia="IRNazanin" w:cs="IRNazanin"/>
          <w:lang w:bidi="fa-IR"/>
          <w:color w:val="111111"/>
          <w:sz w:val="28"/>
          <w:szCs w:val="28"/>
          <w:rtl/>
        </w:rPr>
        <w:t xml:space="preserve">بسم اللّه الرحمن الرحیم إذا أردت زیارة الشهداء رضوان اللّه علیهم فقف عند رجلی الحسین و هو قبر علیّ بن الحسین علیهما السّلام،فاستقبل القبلة بوجهک،فإنّ هناک حرمة </w:t>
      </w:r>
      <w:r>
        <w:rPr>
          <w:rStyle w:val="FootnoteReference"/>
        </w:rPr>
        <w:footnoteReference w:id="282"/>
      </w:r>
      <w:r>
        <w:rPr>
          <w:rFonts w:ascii="IRNazanin" w:hAnsi="IRNazanin" w:eastAsia="IRNazanin" w:cs="IRNazanin"/>
          <w:lang w:bidi="fa-IR"/>
          <w:color w:val="111111"/>
          <w:sz w:val="28"/>
          <w:szCs w:val="28"/>
          <w:rtl/>
        </w:rPr>
        <w:t xml:space="preserve">الشهداء علیهم السّلام،و أومأ و أشر إلی علیّ بن الحسین علیهما السّلام و قل:</w:t>
      </w:r>
    </w:p>
    <w:p>
      <w:pPr>
        <w:pStyle w:val="BookText"/>
      </w:pPr>
      <w:r>
        <w:rPr>
          <w:rFonts w:ascii="IRNazanin" w:hAnsi="IRNazanin" w:eastAsia="IRNazanin" w:cs="IRNazanin"/>
          <w:lang w:bidi="fa-IR"/>
          <w:color w:val="111111"/>
          <w:sz w:val="28"/>
          <w:szCs w:val="28"/>
          <w:rtl/>
        </w:rPr>
        <w:t xml:space="preserve">«السلام علیک یا أوّل قتیل من نسل خیر سلیل،من سلالة إبراهیم الخلیل صلی اللّه علیک و علی أبیک إذ قال فیک:قتل اللّه قوما قتلوک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بنیّ!ما أجرأهم علی الرحمن،و علی انتهاک حرمة الرسول صلی اللّه علیه و آله و سلّم،علی الدنیا بعدک العفا،کأنّی بک بین یدیه ماثلا،و للکافرین قائلا:</w:t>
      </w:r>
    </w:p>
    <w:p>
      <w:pPr>
        <w:pStyle w:val="BookText"/>
      </w:pPr>
      <w:r>
        <w:rPr>
          <w:rFonts w:ascii="IRNazanin" w:hAnsi="IRNazanin" w:eastAsia="IRNazanin" w:cs="IRNazanin"/>
          <w:lang w:bidi="fa-IR"/>
          <w:color w:val="111111"/>
          <w:sz w:val="28"/>
          <w:szCs w:val="28"/>
          <w:rtl/>
        </w:rPr>
        <w:t xml:space="preserve">أنا علیّ بن الحسین بن علیّ نحن و بیت اللّه أولی بالنبی</w:t>
      </w:r>
    </w:p>
    <w:p>
      <w:pPr>
        <w:pStyle w:val="BookText"/>
      </w:pPr>
      <w:r>
        <w:rPr>
          <w:rFonts w:ascii="IRNazanin" w:hAnsi="IRNazanin" w:eastAsia="IRNazanin" w:cs="IRNazanin"/>
          <w:lang w:bidi="fa-IR"/>
          <w:color w:val="111111"/>
          <w:sz w:val="28"/>
          <w:szCs w:val="28"/>
          <w:rtl/>
        </w:rPr>
        <w:t xml:space="preserve">أطعنکم بالرمح حتّی ینثنی أضربکم بالسیف أحمی عن أبی</w:t>
      </w:r>
    </w:p>
    <w:p>
      <w:pPr>
        <w:pStyle w:val="BookText"/>
      </w:pPr>
      <w:r>
        <w:rPr>
          <w:rFonts w:ascii="IRNazanin" w:hAnsi="IRNazanin" w:eastAsia="IRNazanin" w:cs="IRNazanin"/>
          <w:lang w:bidi="fa-IR"/>
          <w:color w:val="111111"/>
          <w:sz w:val="28"/>
          <w:szCs w:val="28"/>
          <w:rtl/>
        </w:rPr>
        <w:t xml:space="preserve">ضرب غلام هاشمیّ عربیّ و اللّه لا یحکم فینا ابن الدعیّ</w:t>
      </w:r>
    </w:p>
    <w:p>
      <w:pPr>
        <w:pStyle w:val="BookText"/>
      </w:pPr>
      <w:r>
        <w:rPr>
          <w:rFonts w:ascii="IRNazanin" w:hAnsi="IRNazanin" w:eastAsia="IRNazanin" w:cs="IRNazanin"/>
          <w:lang w:bidi="fa-IR"/>
          <w:color w:val="111111"/>
          <w:sz w:val="28"/>
          <w:szCs w:val="28"/>
          <w:rtl/>
        </w:rPr>
        <w:t xml:space="preserve">حتّی قضیت نحبک و لقیت ربّک،أشهد أنّک أولی باللّه و برسوله،و أنّک ابن رسوله و حجّته و أمینه،و ابن حجّته و أمینه،حکم اللّه علی قاتلک مرّة ابن منقذ بن النعمان العبدیّ لعنه اللّه و أخزاه،و من شرکه فی قتلک،و کانوا علیک ظهیرا،أصلاهم اللّه جهنّم و ساءت مصیرا،و جعلنا اللّه من ملاقیک،و مرافقیک،و مرافقی جدّک و أبیک،و عمّک و أخیک،و أمّک المظلومة،و أبرأ إلی اللّه من أعدائک أولی الجحود،و أبرأ إلی اللّه من قاتلیک،و أسأل اللّه مرافقتک فی دار الخلود،و السلام علیک و رحمة اللّه و برکاته.</w:t>
      </w:r>
    </w:p>
    <w:p>
      <w:pPr>
        <w:pStyle w:val="BookText"/>
      </w:pPr>
      <w:r>
        <w:rPr>
          <w:rFonts w:ascii="IRNazanin" w:hAnsi="IRNazanin" w:eastAsia="IRNazanin" w:cs="IRNazanin"/>
          <w:lang w:bidi="fa-IR"/>
          <w:color w:val="111111"/>
          <w:sz w:val="28"/>
          <w:szCs w:val="28"/>
          <w:rtl/>
        </w:rPr>
        <w:t xml:space="preserve">السلام علی عبد اللّه بن الحسین،الطفل الرضیع،المرمی الصریع، المتشحّط دما،المصعّد دمه فی السماء،المذبوح بالسهم فی حجر أبیه،لعن اللّه رامیه حرملة بن کاهل الأسدیّ و ذویه.</w:t>
      </w:r>
    </w:p>
    <w:p>
      <w:pPr>
        <w:pStyle w:val="BookText"/>
      </w:pPr>
      <w:r>
        <w:rPr>
          <w:rFonts w:ascii="IRNazanin" w:hAnsi="IRNazanin" w:eastAsia="IRNazanin" w:cs="IRNazanin"/>
          <w:lang w:bidi="fa-IR"/>
          <w:color w:val="111111"/>
          <w:sz w:val="28"/>
          <w:szCs w:val="28"/>
          <w:rtl/>
        </w:rPr>
        <w:t xml:space="preserve">السلام علی عبد اللّه بن أمیر المؤمنین مبلی البلاء،و المنادی بالولاء فی عرصة کربلاء،المضروب مقبلا و مدبرا،لعن اللّه قاتله هانی بن ثبیت الحضرمیّ.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علی العبّاس بن أمیر المؤمنین،المواسی أخاه بنفسه،الاخذ لغده من أمسه،الفادی له،الواقی الساعی إلیه بمائه،المقطوعة یداه،لعن اللّه قاتله یزید ابن الرقاد الحیتیّ </w:t>
      </w:r>
      <w:r>
        <w:rPr>
          <w:rStyle w:val="FootnoteReference"/>
        </w:rPr>
        <w:footnoteReference w:id="283"/>
      </w:r>
      <w:r>
        <w:rPr>
          <w:rFonts w:ascii="IRNazanin" w:hAnsi="IRNazanin" w:eastAsia="IRNazanin" w:cs="IRNazanin"/>
          <w:lang w:bidi="fa-IR"/>
          <w:color w:val="111111"/>
          <w:sz w:val="28"/>
          <w:szCs w:val="28"/>
          <w:rtl/>
        </w:rPr>
        <w:t xml:space="preserve">و حکیم بن الطفیل الطائیّ.</w:t>
      </w:r>
    </w:p>
    <w:p>
      <w:pPr>
        <w:pStyle w:val="BookText"/>
      </w:pPr>
      <w:r>
        <w:rPr>
          <w:rFonts w:ascii="IRNazanin" w:hAnsi="IRNazanin" w:eastAsia="IRNazanin" w:cs="IRNazanin"/>
          <w:lang w:bidi="fa-IR"/>
          <w:color w:val="111111"/>
          <w:sz w:val="28"/>
          <w:szCs w:val="28"/>
          <w:rtl/>
        </w:rPr>
        <w:t xml:space="preserve">السلام علی جعفر بن أمیر المؤمنین الصابر بنفسه محتسبا،و النائی عن الأوطان مغتربا،المستسلم للقتال،المستقدم للنزال،المکثور بالرجال، لعن اللّه قاتله هانی بن ثبیت الحضرمیّ.</w:t>
      </w:r>
    </w:p>
    <w:p>
      <w:pPr>
        <w:pStyle w:val="BookText"/>
      </w:pPr>
      <w:r>
        <w:rPr>
          <w:rFonts w:ascii="IRNazanin" w:hAnsi="IRNazanin" w:eastAsia="IRNazanin" w:cs="IRNazanin"/>
          <w:lang w:bidi="fa-IR"/>
          <w:color w:val="111111"/>
          <w:sz w:val="28"/>
          <w:szCs w:val="28"/>
          <w:rtl/>
        </w:rPr>
        <w:t xml:space="preserve">السلام علی عثمان بن أمیر المؤمنین سمّی عثمان بن مظعون،لعن اللّه رامیه بالسهم خولی بن یزید الأصبحیّ الأیادیّ الأبانیّ الدارمیّ.</w:t>
      </w:r>
    </w:p>
    <w:p>
      <w:pPr>
        <w:pStyle w:val="BookText"/>
      </w:pPr>
      <w:r>
        <w:rPr>
          <w:rFonts w:ascii="IRNazanin" w:hAnsi="IRNazanin" w:eastAsia="IRNazanin" w:cs="IRNazanin"/>
          <w:lang w:bidi="fa-IR"/>
          <w:color w:val="111111"/>
          <w:sz w:val="28"/>
          <w:szCs w:val="28"/>
          <w:rtl/>
        </w:rPr>
        <w:t xml:space="preserve">السلام علی محمّد بن أمیر المؤمنین،قتیل الأیادی الدارمیّ </w:t>
      </w:r>
      <w:r>
        <w:rPr>
          <w:rStyle w:val="FootnoteReference"/>
        </w:rPr>
        <w:footnoteReference w:id="284"/>
      </w:r>
      <w:r>
        <w:rPr>
          <w:rFonts w:ascii="IRNazanin" w:hAnsi="IRNazanin" w:eastAsia="IRNazanin" w:cs="IRNazanin"/>
          <w:lang w:bidi="fa-IR"/>
          <w:color w:val="111111"/>
          <w:sz w:val="28"/>
          <w:szCs w:val="28"/>
          <w:rtl/>
        </w:rPr>
        <w:t xml:space="preserve">،لعنه اللّه و ضاعف علیه العذاب الألیم،و صلّی اللّه علیک یا محمّد!و علی أهل بیتک الصابرین.</w:t>
      </w:r>
    </w:p>
    <w:p>
      <w:pPr>
        <w:pStyle w:val="BookText"/>
      </w:pPr>
      <w:r>
        <w:rPr>
          <w:rFonts w:ascii="IRNazanin" w:hAnsi="IRNazanin" w:eastAsia="IRNazanin" w:cs="IRNazanin"/>
          <w:lang w:bidi="fa-IR"/>
          <w:color w:val="111111"/>
          <w:sz w:val="28"/>
          <w:szCs w:val="28"/>
          <w:rtl/>
        </w:rPr>
        <w:t xml:space="preserve">السلام علی أبی بکر بن الحسن الزکیّ الولیّ،المرمی بالسهم الردیّ، لعن اللّه قاتله عبد اللّه بن عقبة الغنویّ.</w:t>
      </w:r>
    </w:p>
    <w:p>
      <w:pPr>
        <w:pStyle w:val="BookText"/>
      </w:pPr>
      <w:r>
        <w:rPr>
          <w:rFonts w:ascii="IRNazanin" w:hAnsi="IRNazanin" w:eastAsia="IRNazanin" w:cs="IRNazanin"/>
          <w:lang w:bidi="fa-IR"/>
          <w:color w:val="111111"/>
          <w:sz w:val="28"/>
          <w:szCs w:val="28"/>
          <w:rtl/>
        </w:rPr>
        <w:t xml:space="preserve">السلام علی عبد اللّه بن الحسن بن علیّ الزکیّ،لعن اللّه قاتله و رامیه حرملة بن کاهل الأسدیّ.</w:t>
      </w:r>
    </w:p>
    <w:p>
      <w:pPr>
        <w:pStyle w:val="BookText"/>
      </w:pPr>
      <w:r>
        <w:rPr>
          <w:rFonts w:ascii="IRNazanin" w:hAnsi="IRNazanin" w:eastAsia="IRNazanin" w:cs="IRNazanin"/>
          <w:lang w:bidi="fa-IR"/>
          <w:color w:val="111111"/>
          <w:sz w:val="28"/>
          <w:szCs w:val="28"/>
          <w:rtl/>
        </w:rPr>
        <w:t xml:space="preserve">السلام علی القاسم بن الحسن بن علیّ المضروب علی هامته،المسلوب لأمته،حین نادی الحسین عمّه،فجلّی علیه عمّه کالصقر،و هو یفحص برجلیه التراب،و الحسین یقول:بعدا لقوم قتلوک،و من خصمهم یوم القیامة جدّک و أبوک.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قال:عزّ و اللّه علی عمّک أن تدعوه فلا یجیبک،أو أن یجیبک و أنت قتیل جدیل فلا ینفعک،هذا و اللّه یوم کثر واتره،و قلّ ناصره،جعلنی اللّه معکما یوم جمعکما،و بوّأنی مبوّأکما،و لعن اللّه قاتلک عمر بن سعد بن عروة بن نفیل الأزدیّ،و أصلاه جحیما،و أعدّ له عذابا ألیما.</w:t>
      </w:r>
    </w:p>
    <w:p>
      <w:pPr>
        <w:pStyle w:val="BookText"/>
      </w:pPr>
      <w:r>
        <w:rPr>
          <w:rFonts w:ascii="IRNazanin" w:hAnsi="IRNazanin" w:eastAsia="IRNazanin" w:cs="IRNazanin"/>
          <w:lang w:bidi="fa-IR"/>
          <w:color w:val="111111"/>
          <w:sz w:val="28"/>
          <w:szCs w:val="28"/>
          <w:rtl/>
        </w:rPr>
        <w:t xml:space="preserve">السلام علی عون بن عبد اللّه بن جعفر الطیّار فی الجنان،حلیف الإیمان، و منازل الأقران،الناصح للرحمن،التالی للمثانی و القرآن،لعن اللّه قاتله عبد اللّه ابن قطبة النبهانیّ.</w:t>
      </w:r>
    </w:p>
    <w:p>
      <w:pPr>
        <w:pStyle w:val="BookText"/>
      </w:pPr>
      <w:r>
        <w:rPr>
          <w:rFonts w:ascii="IRNazanin" w:hAnsi="IRNazanin" w:eastAsia="IRNazanin" w:cs="IRNazanin"/>
          <w:lang w:bidi="fa-IR"/>
          <w:color w:val="111111"/>
          <w:sz w:val="28"/>
          <w:szCs w:val="28"/>
          <w:rtl/>
        </w:rPr>
        <w:t xml:space="preserve">السلام علی محمّد بن عبد اللّه بن جعفر،الشاهد مکان أبیه،و التالی لأخیه،و واقیه ببدنه،لعن اللّه قاتله عامر بن نهشل التمیمیّ.</w:t>
      </w:r>
    </w:p>
    <w:p>
      <w:pPr>
        <w:pStyle w:val="BookText"/>
      </w:pPr>
      <w:r>
        <w:rPr>
          <w:rFonts w:ascii="IRNazanin" w:hAnsi="IRNazanin" w:eastAsia="IRNazanin" w:cs="IRNazanin"/>
          <w:lang w:bidi="fa-IR"/>
          <w:color w:val="111111"/>
          <w:sz w:val="28"/>
          <w:szCs w:val="28"/>
          <w:rtl/>
        </w:rPr>
        <w:t xml:space="preserve">السلام علی جعفر بن عقیل،لعن اللّه قاتله و رامیه بشر بن خوط الهمدانیّ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السلام علی عبد الرحمن بن عقیل،لعن اللّه قاتله و رامیه عمر </w:t>
      </w:r>
      <w:r>
        <w:rPr>
          <w:rStyle w:val="FootnoteReference"/>
        </w:rPr>
        <w:footnoteReference w:id="286"/>
      </w:r>
      <w:r>
        <w:rPr>
          <w:rFonts w:ascii="IRNazanin" w:hAnsi="IRNazanin" w:eastAsia="IRNazanin" w:cs="IRNazanin"/>
          <w:lang w:bidi="fa-IR"/>
          <w:color w:val="111111"/>
          <w:sz w:val="28"/>
          <w:szCs w:val="28"/>
          <w:rtl/>
        </w:rPr>
        <w:t xml:space="preserve">بن خالد بن أسد </w:t>
      </w:r>
      <w:r>
        <w:rPr>
          <w:rStyle w:val="FootnoteReference"/>
        </w:rPr>
        <w:footnoteReference w:id="287"/>
      </w:r>
      <w:r>
        <w:rPr>
          <w:rFonts w:ascii="Amiri" w:hAnsi="Amiri" w:eastAsia="Amiri" w:cs="Amiri"/>
          <w:lang w:bidi="ar-SA"/>
          <w:color w:val="111111"/>
          <w:sz w:val="28"/>
          <w:szCs w:val="28"/>
          <w:rtl/>
        </w:rPr>
        <w:t xml:space="preserve">الجهنیّ.</w:t>
      </w:r>
    </w:p>
    <w:p>
      <w:pPr>
        <w:pStyle w:val="BookText"/>
      </w:pPr>
      <w:r>
        <w:rPr>
          <w:rFonts w:ascii="IRNazanin" w:hAnsi="IRNazanin" w:eastAsia="IRNazanin" w:cs="IRNazanin"/>
          <w:lang w:bidi="fa-IR"/>
          <w:color w:val="111111"/>
          <w:sz w:val="28"/>
          <w:szCs w:val="28"/>
          <w:rtl/>
        </w:rPr>
        <w:t xml:space="preserve">السلام علی القتیل بن القتیل،عبد اللّه بن مسلم بن عقیل،و لعن اللّه قاتله عامر بن صعصعة،و قیل:أسد بن مالک.</w:t>
      </w:r>
    </w:p>
    <w:p>
      <w:pPr>
        <w:pStyle w:val="BookText"/>
      </w:pPr>
      <w:r>
        <w:rPr>
          <w:rFonts w:ascii="IRNazanin" w:hAnsi="IRNazanin" w:eastAsia="IRNazanin" w:cs="IRNazanin"/>
          <w:lang w:bidi="fa-IR"/>
          <w:color w:val="111111"/>
          <w:sz w:val="28"/>
          <w:szCs w:val="28"/>
          <w:rtl/>
        </w:rPr>
        <w:t xml:space="preserve">السلام علی عبید اللّه بن مسلم بن عقیل،و لعن اللّه قاتله و رامیه عمرو بن صبیح الصیداویّ.السلام علی محمّد بن أبی سعید بن عقیل، و لعن اللّه قاتله لقیط بن ناشر الجهنیّ.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علی سلیمان مولی الحسین بن أمیر المؤمنین،و لعن اللّه قاتله سلیمان بن عوف الحضرمیّ.</w:t>
      </w:r>
    </w:p>
    <w:p>
      <w:pPr>
        <w:pStyle w:val="BookText"/>
      </w:pPr>
      <w:r>
        <w:rPr>
          <w:rFonts w:ascii="IRNazanin" w:hAnsi="IRNazanin" w:eastAsia="IRNazanin" w:cs="IRNazanin"/>
          <w:lang w:bidi="fa-IR"/>
          <w:color w:val="111111"/>
          <w:sz w:val="28"/>
          <w:szCs w:val="28"/>
          <w:rtl/>
        </w:rPr>
        <w:t xml:space="preserve">السلام علی قارب مولی الحسین بن علیّ.السلام علی منجح مولی الحسین بن علیّ.</w:t>
      </w:r>
    </w:p>
    <w:p>
      <w:pPr>
        <w:pStyle w:val="BookText"/>
      </w:pPr>
      <w:r>
        <w:rPr>
          <w:rFonts w:ascii="IRNazanin" w:hAnsi="IRNazanin" w:eastAsia="IRNazanin" w:cs="IRNazanin"/>
          <w:lang w:bidi="fa-IR"/>
          <w:color w:val="111111"/>
          <w:sz w:val="28"/>
          <w:szCs w:val="28"/>
          <w:rtl/>
        </w:rPr>
        <w:t xml:space="preserve">السلام علی مسلم بن عوسجة الأسدیّ،القائل للحسین و قد أذن له فی الانصراف:أ نحن نخلّی عنک؟و بم نعتذر عند اللّه من أداء حقّک،لا و اللّه حتّی أکسر فی صدورهم رمحی هذا،و أضربهم بسیفی ما ثبت قائمه فی یدی، و لا أفارقک،و لو لم یکن معی سلاح أقاتلهم به لقذفتهم بالحجارة، و لم أفارقک حتّی أموت معک،و کنت أوّل من شری نفسه،و أوّل شهید من شهداء اللّه </w:t>
      </w:r>
      <w:r>
        <w:rPr>
          <w:rStyle w:val="FootnoteReference"/>
        </w:rPr>
        <w:footnoteReference w:id="288"/>
      </w:r>
      <w:r>
        <w:rPr>
          <w:rFonts w:ascii="Amiri" w:hAnsi="Amiri" w:eastAsia="Amiri" w:cs="Amiri"/>
          <w:lang w:bidi="ar-SA"/>
          <w:color w:val="111111"/>
          <w:sz w:val="28"/>
          <w:szCs w:val="28"/>
          <w:rtl/>
        </w:rPr>
        <w:t xml:space="preserve">و قضی نحبه،ففزت بربّ الکعبة،شکر اللّه استقدامک و مواساتک إمامک،إذ مشی إلیک و أنت صریع،فقال:یرحمک اللّه یا مسلم ابن عوسجة!و قرأ فَمِنْهُمْ مَنْ قَضی نَحْبَهُ وَ مِنْهُمْ مَنْ یَنْتَظِرُ وَ ما بَدَّلُوا تَبْدِیلاً </w:t>
      </w:r>
      <w:r>
        <w:rPr>
          <w:rStyle w:val="FootnoteReference"/>
        </w:rPr>
        <w:footnoteReference w:id="289"/>
      </w:r>
      <w:r>
        <w:rPr>
          <w:rFonts w:ascii="IRNazanin" w:hAnsi="IRNazanin" w:eastAsia="IRNazanin" w:cs="IRNazanin"/>
          <w:lang w:bidi="fa-IR"/>
          <w:color w:val="111111"/>
          <w:sz w:val="28"/>
          <w:szCs w:val="28"/>
          <w:rtl/>
        </w:rPr>
        <w:t xml:space="preserve">لعن اللّه المشترکین فی قتلک،عبد اللّه الضبابیّ،و عبد اللّه بن خشکارة البجلیّ،و مسلم بن عبد اللّه الضبابی.</w:t>
      </w:r>
    </w:p>
    <w:p>
      <w:pPr>
        <w:pStyle w:val="BookText"/>
      </w:pPr>
      <w:r>
        <w:rPr>
          <w:rFonts w:ascii="IRNazanin" w:hAnsi="IRNazanin" w:eastAsia="IRNazanin" w:cs="IRNazanin"/>
          <w:lang w:bidi="fa-IR"/>
          <w:color w:val="111111"/>
          <w:sz w:val="28"/>
          <w:szCs w:val="28"/>
          <w:rtl/>
        </w:rPr>
        <w:t xml:space="preserve">السلام علی سعد بن عبد اللّه الحنفیّ،القائل للحسین و قد أذن له فی الانصراف:لا و اللّه؛لا نخلّیک حتّی یعلم اللّه أنّا قد حفظنا غیبة رسول اللّه صلی اللّه علیه و آله و سلّم فیک،و اللّه لو أعلم أنّی أقتل ثمّ أحیا،ثمّ أحرق ثمّ أذری، و یفعل بی ذلک سبعین مرّة ما فارقتک،حتّی ألقی حمامی دونک،و کیف أفعل ذلک و إنّما هی موتة أو قتلة واحدة،ثمّ هی بعدها الکرامة التی لا انقضاء لها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أبدا،فقد لقیت حمامک،و واسیت إمامک،و لقیت من اللّه الکرامة فی دار المقامة،حشرنا اللّه معکم فی المستشهدین،و رزقنا مرافقتکم فی أعلی علّیّین.</w:t>
      </w:r>
    </w:p>
    <w:p>
      <w:pPr>
        <w:pStyle w:val="BookText"/>
      </w:pPr>
      <w:r>
        <w:rPr>
          <w:rFonts w:ascii="IRNazanin" w:hAnsi="IRNazanin" w:eastAsia="IRNazanin" w:cs="IRNazanin"/>
          <w:lang w:bidi="fa-IR"/>
          <w:color w:val="111111"/>
          <w:sz w:val="28"/>
          <w:szCs w:val="28"/>
          <w:rtl/>
        </w:rPr>
        <w:t xml:space="preserve">السلام علی بشر بن عمر الحضرمیّ،شکر اللّه لک قولک للحسین و قد أذن لک فی الانصراف:أکلتنی إذن السباع حیّا إن فارقتک و أسأل عنک الرکبان،و أخذ لک مع قلّة الأعوان،لا یکون هذا أبدا.</w:t>
      </w:r>
    </w:p>
    <w:p>
      <w:pPr>
        <w:pStyle w:val="BookText"/>
      </w:pPr>
      <w:r>
        <w:rPr>
          <w:rFonts w:ascii="IRNazanin" w:hAnsi="IRNazanin" w:eastAsia="IRNazanin" w:cs="IRNazanin"/>
          <w:lang w:bidi="fa-IR"/>
          <w:color w:val="111111"/>
          <w:sz w:val="28"/>
          <w:szCs w:val="28"/>
          <w:rtl/>
        </w:rPr>
        <w:t xml:space="preserve">السلام علی یزید بن حصین الهمدانیّ المشرفیّ القاریّ،المجدّل بالمشرفیّ.</w:t>
      </w:r>
    </w:p>
    <w:p>
      <w:pPr>
        <w:pStyle w:val="BookText"/>
      </w:pPr>
      <w:r>
        <w:rPr>
          <w:rFonts w:ascii="IRNazanin" w:hAnsi="IRNazanin" w:eastAsia="IRNazanin" w:cs="IRNazanin"/>
          <w:lang w:bidi="fa-IR"/>
          <w:color w:val="111111"/>
          <w:sz w:val="28"/>
          <w:szCs w:val="28"/>
          <w:rtl/>
        </w:rPr>
        <w:t xml:space="preserve">السلام علی عمر بن کعب الأنصاریّ.</w:t>
      </w:r>
    </w:p>
    <w:p>
      <w:pPr>
        <w:pStyle w:val="BookText"/>
      </w:pPr>
      <w:r>
        <w:rPr>
          <w:rFonts w:ascii="IRNazanin" w:hAnsi="IRNazanin" w:eastAsia="IRNazanin" w:cs="IRNazanin"/>
          <w:lang w:bidi="fa-IR"/>
          <w:color w:val="111111"/>
          <w:sz w:val="28"/>
          <w:szCs w:val="28"/>
          <w:rtl/>
        </w:rPr>
        <w:t xml:space="preserve">السلام علی نعیم بن عجلان الأنصاریّ.</w:t>
      </w:r>
    </w:p>
    <w:p>
      <w:pPr>
        <w:pStyle w:val="BookText"/>
      </w:pPr>
      <w:r>
        <w:rPr>
          <w:rFonts w:ascii="IRNazanin" w:hAnsi="IRNazanin" w:eastAsia="IRNazanin" w:cs="IRNazanin"/>
          <w:lang w:bidi="fa-IR"/>
          <w:color w:val="111111"/>
          <w:sz w:val="28"/>
          <w:szCs w:val="28"/>
          <w:rtl/>
        </w:rPr>
        <w:t xml:space="preserve">السلام علی زهیر بن القین البجلیّ،القائل للحسین و قد أذن له فی الانصراف:لا و اللّه لا یکون ذلک أبدا،أترک ابن رسول اللّه أسیرا فی ید الأعداء و أنجو؟لا أرانی اللّه ذلک الیوم.</w:t>
      </w:r>
    </w:p>
    <w:p>
      <w:pPr>
        <w:pStyle w:val="BookText"/>
      </w:pPr>
      <w:r>
        <w:rPr>
          <w:rFonts w:ascii="IRNazanin" w:hAnsi="IRNazanin" w:eastAsia="IRNazanin" w:cs="IRNazanin"/>
          <w:lang w:bidi="fa-IR"/>
          <w:color w:val="111111"/>
          <w:sz w:val="28"/>
          <w:szCs w:val="28"/>
          <w:rtl/>
        </w:rPr>
        <w:t xml:space="preserve">السلام علی عمر </w:t>
      </w:r>
      <w:r>
        <w:rPr>
          <w:rStyle w:val="FootnoteReference"/>
        </w:rPr>
        <w:footnoteReference w:id="290"/>
      </w:r>
      <w:r>
        <w:rPr>
          <w:rFonts w:ascii="IRNazanin" w:hAnsi="IRNazanin" w:eastAsia="IRNazanin" w:cs="IRNazanin"/>
          <w:lang w:bidi="fa-IR"/>
          <w:color w:val="111111"/>
          <w:sz w:val="28"/>
          <w:szCs w:val="28"/>
          <w:rtl/>
        </w:rPr>
        <w:t xml:space="preserve">بن قرظة الأنصاریّ.</w:t>
      </w:r>
    </w:p>
    <w:p>
      <w:pPr>
        <w:pStyle w:val="BookText"/>
      </w:pPr>
      <w:r>
        <w:rPr>
          <w:rFonts w:ascii="IRNazanin" w:hAnsi="IRNazanin" w:eastAsia="IRNazanin" w:cs="IRNazanin"/>
          <w:lang w:bidi="fa-IR"/>
          <w:color w:val="111111"/>
          <w:sz w:val="28"/>
          <w:szCs w:val="28"/>
          <w:rtl/>
        </w:rPr>
        <w:t xml:space="preserve">السلام علی حبیب بن مظاهر الأسدیّ.</w:t>
      </w:r>
    </w:p>
    <w:p>
      <w:pPr>
        <w:pStyle w:val="BookText"/>
      </w:pPr>
      <w:r>
        <w:rPr>
          <w:rFonts w:ascii="IRNazanin" w:hAnsi="IRNazanin" w:eastAsia="IRNazanin" w:cs="IRNazanin"/>
          <w:lang w:bidi="fa-IR"/>
          <w:color w:val="111111"/>
          <w:sz w:val="28"/>
          <w:szCs w:val="28"/>
          <w:rtl/>
        </w:rPr>
        <w:t xml:space="preserve">السلام علی الحرّ بن یزید الریاحیّ.</w:t>
      </w:r>
    </w:p>
    <w:p>
      <w:pPr>
        <w:pStyle w:val="BookText"/>
      </w:pPr>
      <w:r>
        <w:rPr>
          <w:rFonts w:ascii="IRNazanin" w:hAnsi="IRNazanin" w:eastAsia="IRNazanin" w:cs="IRNazanin"/>
          <w:lang w:bidi="fa-IR"/>
          <w:color w:val="111111"/>
          <w:sz w:val="28"/>
          <w:szCs w:val="28"/>
          <w:rtl/>
        </w:rPr>
        <w:t xml:space="preserve">السلام علی عبد اللّه بن عمیر الکلبیّ.</w:t>
      </w:r>
    </w:p>
    <w:p>
      <w:pPr>
        <w:pStyle w:val="BookText"/>
      </w:pPr>
      <w:r>
        <w:rPr>
          <w:rFonts w:ascii="IRNazanin" w:hAnsi="IRNazanin" w:eastAsia="IRNazanin" w:cs="IRNazanin"/>
          <w:lang w:bidi="fa-IR"/>
          <w:color w:val="111111"/>
          <w:sz w:val="28"/>
          <w:szCs w:val="28"/>
          <w:rtl/>
        </w:rPr>
        <w:t xml:space="preserve">السلام علی نافع بن هلال بن نافع البجلیّ المرادیّ.</w:t>
      </w:r>
    </w:p>
    <w:p>
      <w:pPr>
        <w:pStyle w:val="BookText"/>
      </w:pPr>
      <w:r>
        <w:rPr>
          <w:rFonts w:ascii="IRNazanin" w:hAnsi="IRNazanin" w:eastAsia="IRNazanin" w:cs="IRNazanin"/>
          <w:lang w:bidi="fa-IR"/>
          <w:color w:val="111111"/>
          <w:sz w:val="28"/>
          <w:szCs w:val="28"/>
          <w:rtl/>
        </w:rPr>
        <w:t xml:space="preserve">السلام علی أنس بن کاهل الأسدیّ.</w:t>
      </w:r>
    </w:p>
    <w:p>
      <w:pPr>
        <w:pStyle w:val="BookText"/>
      </w:pPr>
      <w:r>
        <w:rPr>
          <w:rFonts w:ascii="IRNazanin" w:hAnsi="IRNazanin" w:eastAsia="IRNazanin" w:cs="IRNazanin"/>
          <w:lang w:bidi="fa-IR"/>
          <w:color w:val="111111"/>
          <w:sz w:val="28"/>
          <w:szCs w:val="28"/>
          <w:rtl/>
        </w:rPr>
        <w:t xml:space="preserve">السلام علی قیس بن مسهر الصیداویّ.</w:t>
      </w:r>
    </w:p>
    <w:p>
      <w:pPr>
        <w:pStyle w:val="BookText"/>
      </w:pPr>
      <w:r>
        <w:rPr>
          <w:rFonts w:ascii="IRNazanin" w:hAnsi="IRNazanin" w:eastAsia="IRNazanin" w:cs="IRNazanin"/>
          <w:lang w:bidi="fa-IR"/>
          <w:color w:val="111111"/>
          <w:sz w:val="28"/>
          <w:szCs w:val="28"/>
          <w:rtl/>
        </w:rPr>
        <w:t xml:space="preserve">السلام علی عبد اللّه و عبد الرحمن ابنی عروة بن حراق الغفاریّین.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علی جون بن حوی </w:t>
      </w:r>
      <w:r>
        <w:rPr>
          <w:rStyle w:val="FootnoteReference"/>
        </w:rPr>
        <w:footnoteReference w:id="291"/>
      </w:r>
      <w:r>
        <w:rPr>
          <w:rFonts w:ascii="IRNazanin" w:hAnsi="IRNazanin" w:eastAsia="IRNazanin" w:cs="IRNazanin"/>
          <w:lang w:bidi="fa-IR"/>
          <w:color w:val="111111"/>
          <w:sz w:val="28"/>
          <w:szCs w:val="28"/>
          <w:rtl/>
        </w:rPr>
        <w:t xml:space="preserve">مولی أبی ذر الغفاریّ.</w:t>
      </w:r>
    </w:p>
    <w:p>
      <w:pPr>
        <w:pStyle w:val="BookText"/>
      </w:pPr>
      <w:r>
        <w:rPr>
          <w:rFonts w:ascii="IRNazanin" w:hAnsi="IRNazanin" w:eastAsia="IRNazanin" w:cs="IRNazanin"/>
          <w:lang w:bidi="fa-IR"/>
          <w:color w:val="111111"/>
          <w:sz w:val="28"/>
          <w:szCs w:val="28"/>
          <w:rtl/>
        </w:rPr>
        <w:t xml:space="preserve">السلام علی شبیب بن عبد اللّه النهشلیّ.</w:t>
      </w:r>
    </w:p>
    <w:p>
      <w:pPr>
        <w:pStyle w:val="BookText"/>
      </w:pPr>
      <w:r>
        <w:rPr>
          <w:rFonts w:ascii="IRNazanin" w:hAnsi="IRNazanin" w:eastAsia="IRNazanin" w:cs="IRNazanin"/>
          <w:lang w:bidi="fa-IR"/>
          <w:color w:val="111111"/>
          <w:sz w:val="28"/>
          <w:szCs w:val="28"/>
          <w:rtl/>
        </w:rPr>
        <w:t xml:space="preserve">السلام علی الحجّاج بن زید السعدیّ.</w:t>
      </w:r>
    </w:p>
    <w:p>
      <w:pPr>
        <w:pStyle w:val="BookText"/>
      </w:pPr>
      <w:r>
        <w:rPr>
          <w:rFonts w:ascii="IRNazanin" w:hAnsi="IRNazanin" w:eastAsia="IRNazanin" w:cs="IRNazanin"/>
          <w:lang w:bidi="fa-IR"/>
          <w:color w:val="111111"/>
          <w:sz w:val="28"/>
          <w:szCs w:val="28"/>
          <w:rtl/>
        </w:rPr>
        <w:t xml:space="preserve">السلام علی قاسط و کرش ابنی ظهیر التغلبیّین.</w:t>
      </w:r>
    </w:p>
    <w:p>
      <w:pPr>
        <w:pStyle w:val="BookText"/>
      </w:pPr>
      <w:r>
        <w:rPr>
          <w:rFonts w:ascii="IRNazanin" w:hAnsi="IRNazanin" w:eastAsia="IRNazanin" w:cs="IRNazanin"/>
          <w:lang w:bidi="fa-IR"/>
          <w:color w:val="111111"/>
          <w:sz w:val="28"/>
          <w:szCs w:val="28"/>
          <w:rtl/>
        </w:rPr>
        <w:t xml:space="preserve">السلام علی کنانة بن عتیق.</w:t>
      </w:r>
    </w:p>
    <w:p>
      <w:pPr>
        <w:pStyle w:val="BookText"/>
      </w:pPr>
      <w:r>
        <w:rPr>
          <w:rFonts w:ascii="IRNazanin" w:hAnsi="IRNazanin" w:eastAsia="IRNazanin" w:cs="IRNazanin"/>
          <w:lang w:bidi="fa-IR"/>
          <w:color w:val="111111"/>
          <w:sz w:val="28"/>
          <w:szCs w:val="28"/>
          <w:rtl/>
        </w:rPr>
        <w:t xml:space="preserve">السلام علی ضرغامة بن مالک.</w:t>
      </w:r>
    </w:p>
    <w:p>
      <w:pPr>
        <w:pStyle w:val="BookText"/>
      </w:pPr>
      <w:r>
        <w:rPr>
          <w:rFonts w:ascii="IRNazanin" w:hAnsi="IRNazanin" w:eastAsia="IRNazanin" w:cs="IRNazanin"/>
          <w:lang w:bidi="fa-IR"/>
          <w:color w:val="111111"/>
          <w:sz w:val="28"/>
          <w:szCs w:val="28"/>
          <w:rtl/>
        </w:rPr>
        <w:t xml:space="preserve">السلام علی حوی بن مالک الضبعیّ.</w:t>
      </w:r>
    </w:p>
    <w:p>
      <w:pPr>
        <w:pStyle w:val="BookText"/>
      </w:pPr>
      <w:r>
        <w:rPr>
          <w:rFonts w:ascii="IRNazanin" w:hAnsi="IRNazanin" w:eastAsia="IRNazanin" w:cs="IRNazanin"/>
          <w:lang w:bidi="fa-IR"/>
          <w:color w:val="111111"/>
          <w:sz w:val="28"/>
          <w:szCs w:val="28"/>
          <w:rtl/>
        </w:rPr>
        <w:t xml:space="preserve">السلام علی عمر </w:t>
      </w:r>
      <w:r>
        <w:rPr>
          <w:rStyle w:val="FootnoteReference"/>
        </w:rPr>
        <w:footnoteReference w:id="292"/>
      </w:r>
      <w:r>
        <w:rPr>
          <w:rFonts w:ascii="IRNazanin" w:hAnsi="IRNazanin" w:eastAsia="IRNazanin" w:cs="IRNazanin"/>
          <w:lang w:bidi="fa-IR"/>
          <w:color w:val="111111"/>
          <w:sz w:val="28"/>
          <w:szCs w:val="28"/>
          <w:rtl/>
        </w:rPr>
        <w:t xml:space="preserve">بن ضبیعة الضبعیّ.</w:t>
      </w:r>
    </w:p>
    <w:p>
      <w:pPr>
        <w:pStyle w:val="BookText"/>
      </w:pPr>
      <w:r>
        <w:rPr>
          <w:rFonts w:ascii="IRNazanin" w:hAnsi="IRNazanin" w:eastAsia="IRNazanin" w:cs="IRNazanin"/>
          <w:lang w:bidi="fa-IR"/>
          <w:color w:val="111111"/>
          <w:sz w:val="28"/>
          <w:szCs w:val="28"/>
          <w:rtl/>
        </w:rPr>
        <w:t xml:space="preserve">السلام علی زید بن ثبیت القیسیّ.</w:t>
      </w:r>
    </w:p>
    <w:p>
      <w:pPr>
        <w:pStyle w:val="BookText"/>
      </w:pPr>
      <w:r>
        <w:rPr>
          <w:rFonts w:ascii="IRNazanin" w:hAnsi="IRNazanin" w:eastAsia="IRNazanin" w:cs="IRNazanin"/>
          <w:lang w:bidi="fa-IR"/>
          <w:color w:val="111111"/>
          <w:sz w:val="28"/>
          <w:szCs w:val="28"/>
          <w:rtl/>
        </w:rPr>
        <w:t xml:space="preserve">السلام علی عبد اللّه و عبید اللّه ابنی یزید بن ثبیت القیسیّ.</w:t>
      </w:r>
    </w:p>
    <w:p>
      <w:pPr>
        <w:pStyle w:val="BookText"/>
      </w:pPr>
      <w:r>
        <w:rPr>
          <w:rFonts w:ascii="IRNazanin" w:hAnsi="IRNazanin" w:eastAsia="IRNazanin" w:cs="IRNazanin"/>
          <w:lang w:bidi="fa-IR"/>
          <w:color w:val="111111"/>
          <w:sz w:val="28"/>
          <w:szCs w:val="28"/>
          <w:rtl/>
        </w:rPr>
        <w:t xml:space="preserve">السلام علی عامر بن مسلم.</w:t>
      </w:r>
    </w:p>
    <w:p>
      <w:pPr>
        <w:pStyle w:val="BookText"/>
      </w:pPr>
      <w:r>
        <w:rPr>
          <w:rFonts w:ascii="IRNazanin" w:hAnsi="IRNazanin" w:eastAsia="IRNazanin" w:cs="IRNazanin"/>
          <w:lang w:bidi="fa-IR"/>
          <w:color w:val="111111"/>
          <w:sz w:val="28"/>
          <w:szCs w:val="28"/>
          <w:rtl/>
        </w:rPr>
        <w:t xml:space="preserve">السلام علی قعنب بن عمرو النمریّ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السلام علی سالم مولی عامر بن مسلم.</w:t>
      </w:r>
    </w:p>
    <w:p>
      <w:pPr>
        <w:pStyle w:val="BookText"/>
      </w:pPr>
      <w:r>
        <w:rPr>
          <w:rFonts w:ascii="IRNazanin" w:hAnsi="IRNazanin" w:eastAsia="IRNazanin" w:cs="IRNazanin"/>
          <w:lang w:bidi="fa-IR"/>
          <w:color w:val="111111"/>
          <w:sz w:val="28"/>
          <w:szCs w:val="28"/>
          <w:rtl/>
        </w:rPr>
        <w:t xml:space="preserve">السلام علی سیف بن مالک.</w:t>
      </w:r>
    </w:p>
    <w:p>
      <w:pPr>
        <w:pStyle w:val="BookText"/>
      </w:pPr>
      <w:r>
        <w:rPr>
          <w:rFonts w:ascii="IRNazanin" w:hAnsi="IRNazanin" w:eastAsia="IRNazanin" w:cs="IRNazanin"/>
          <w:lang w:bidi="fa-IR"/>
          <w:color w:val="111111"/>
          <w:sz w:val="28"/>
          <w:szCs w:val="28"/>
          <w:rtl/>
        </w:rPr>
        <w:t xml:space="preserve">السلام علی زهیر بن بشر الخثعمیّ.</w:t>
      </w:r>
    </w:p>
    <w:p>
      <w:pPr>
        <w:pStyle w:val="BookText"/>
      </w:pPr>
      <w:r>
        <w:rPr>
          <w:rFonts w:ascii="IRNazanin" w:hAnsi="IRNazanin" w:eastAsia="IRNazanin" w:cs="IRNazanin"/>
          <w:lang w:bidi="fa-IR"/>
          <w:color w:val="111111"/>
          <w:sz w:val="28"/>
          <w:szCs w:val="28"/>
          <w:rtl/>
        </w:rPr>
        <w:t xml:space="preserve">السلام علی زید بن معقل الجعفیّ.</w:t>
      </w:r>
    </w:p>
    <w:p>
      <w:pPr>
        <w:pStyle w:val="BookText"/>
      </w:pPr>
      <w:r>
        <w:rPr>
          <w:rFonts w:ascii="IRNazanin" w:hAnsi="IRNazanin" w:eastAsia="IRNazanin" w:cs="IRNazanin"/>
          <w:lang w:bidi="fa-IR"/>
          <w:color w:val="111111"/>
          <w:sz w:val="28"/>
          <w:szCs w:val="28"/>
          <w:rtl/>
        </w:rPr>
        <w:t xml:space="preserve">السلام علی الحجّاج بن مسروق الجعفیّ.</w:t>
      </w:r>
    </w:p>
    <w:p>
      <w:pPr>
        <w:pStyle w:val="BookText"/>
      </w:pPr>
      <w:r>
        <w:rPr>
          <w:rFonts w:ascii="IRNazanin" w:hAnsi="IRNazanin" w:eastAsia="IRNazanin" w:cs="IRNazanin"/>
          <w:lang w:bidi="fa-IR"/>
          <w:color w:val="111111"/>
          <w:sz w:val="28"/>
          <w:szCs w:val="28"/>
          <w:rtl/>
        </w:rPr>
        <w:t xml:space="preserve">السلام علی مسعود بن الحجّاج و ابنه.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علی مجمّع بن عبد اللّه العائذیّ.</w:t>
      </w:r>
    </w:p>
    <w:p>
      <w:pPr>
        <w:pStyle w:val="BookText"/>
      </w:pPr>
      <w:r>
        <w:rPr>
          <w:rFonts w:ascii="IRNazanin" w:hAnsi="IRNazanin" w:eastAsia="IRNazanin" w:cs="IRNazanin"/>
          <w:lang w:bidi="fa-IR"/>
          <w:color w:val="111111"/>
          <w:sz w:val="28"/>
          <w:szCs w:val="28"/>
          <w:rtl/>
        </w:rPr>
        <w:t xml:space="preserve">السلام علی عمّار بن حسّان بن شریح الطائیّ.</w:t>
      </w:r>
    </w:p>
    <w:p>
      <w:pPr>
        <w:pStyle w:val="BookText"/>
      </w:pPr>
      <w:r>
        <w:rPr>
          <w:rFonts w:ascii="IRNazanin" w:hAnsi="IRNazanin" w:eastAsia="IRNazanin" w:cs="IRNazanin"/>
          <w:lang w:bidi="fa-IR"/>
          <w:color w:val="111111"/>
          <w:sz w:val="28"/>
          <w:szCs w:val="28"/>
          <w:rtl/>
        </w:rPr>
        <w:t xml:space="preserve">السلام علی حیّان بن الحرث </w:t>
      </w:r>
      <w:r>
        <w:rPr>
          <w:rStyle w:val="FootnoteReference"/>
        </w:rPr>
        <w:footnoteReference w:id="294"/>
      </w:r>
      <w:r>
        <w:rPr>
          <w:rFonts w:ascii="IRNazanin" w:hAnsi="IRNazanin" w:eastAsia="IRNazanin" w:cs="IRNazanin"/>
          <w:lang w:bidi="fa-IR"/>
          <w:color w:val="111111"/>
          <w:sz w:val="28"/>
          <w:szCs w:val="28"/>
          <w:rtl/>
        </w:rPr>
        <w:t xml:space="preserve">السلمانی الأزدیّ.</w:t>
      </w:r>
    </w:p>
    <w:p>
      <w:pPr>
        <w:pStyle w:val="BookText"/>
      </w:pPr>
      <w:r>
        <w:rPr>
          <w:rFonts w:ascii="IRNazanin" w:hAnsi="IRNazanin" w:eastAsia="IRNazanin" w:cs="IRNazanin"/>
          <w:lang w:bidi="fa-IR"/>
          <w:color w:val="111111"/>
          <w:sz w:val="28"/>
          <w:szCs w:val="28"/>
          <w:rtl/>
        </w:rPr>
        <w:t xml:space="preserve">السلام علی جندب بن حجر الخولانیّ.</w:t>
      </w:r>
    </w:p>
    <w:p>
      <w:pPr>
        <w:pStyle w:val="BookText"/>
      </w:pPr>
      <w:r>
        <w:rPr>
          <w:rFonts w:ascii="IRNazanin" w:hAnsi="IRNazanin" w:eastAsia="IRNazanin" w:cs="IRNazanin"/>
          <w:lang w:bidi="fa-IR"/>
          <w:color w:val="111111"/>
          <w:sz w:val="28"/>
          <w:szCs w:val="28"/>
          <w:rtl/>
        </w:rPr>
        <w:t xml:space="preserve">السلام علی عمر بن خالد الصیداویّ.</w:t>
      </w:r>
    </w:p>
    <w:p>
      <w:pPr>
        <w:pStyle w:val="BookText"/>
      </w:pPr>
      <w:r>
        <w:rPr>
          <w:rFonts w:ascii="IRNazanin" w:hAnsi="IRNazanin" w:eastAsia="IRNazanin" w:cs="IRNazanin"/>
          <w:lang w:bidi="fa-IR"/>
          <w:color w:val="111111"/>
          <w:sz w:val="28"/>
          <w:szCs w:val="28"/>
          <w:rtl/>
        </w:rPr>
        <w:t xml:space="preserve">السلام علی سعید مولاه.</w:t>
      </w:r>
    </w:p>
    <w:p>
      <w:pPr>
        <w:pStyle w:val="BookText"/>
      </w:pPr>
      <w:r>
        <w:rPr>
          <w:rFonts w:ascii="IRNazanin" w:hAnsi="IRNazanin" w:eastAsia="IRNazanin" w:cs="IRNazanin"/>
          <w:lang w:bidi="fa-IR"/>
          <w:color w:val="111111"/>
          <w:sz w:val="28"/>
          <w:szCs w:val="28"/>
          <w:rtl/>
        </w:rPr>
        <w:t xml:space="preserve">السلام علی یزید بن زیاد بن مظاهر </w:t>
      </w:r>
      <w:r>
        <w:rPr>
          <w:rStyle w:val="FootnoteReference"/>
        </w:rPr>
        <w:footnoteReference w:id="295"/>
      </w:r>
      <w:r>
        <w:rPr>
          <w:rFonts w:ascii="Amiri" w:hAnsi="Amiri" w:eastAsia="Amiri" w:cs="Amiri"/>
          <w:lang w:bidi="ar-SA"/>
          <w:color w:val="111111"/>
          <w:sz w:val="28"/>
          <w:szCs w:val="28"/>
          <w:rtl/>
        </w:rPr>
        <w:t xml:space="preserve">الکندیّ.</w:t>
      </w:r>
    </w:p>
    <w:p>
      <w:pPr>
        <w:pStyle w:val="BookText"/>
      </w:pPr>
      <w:r>
        <w:rPr>
          <w:rFonts w:ascii="IRNazanin" w:hAnsi="IRNazanin" w:eastAsia="IRNazanin" w:cs="IRNazanin"/>
          <w:lang w:bidi="fa-IR"/>
          <w:color w:val="111111"/>
          <w:sz w:val="28"/>
          <w:szCs w:val="28"/>
          <w:rtl/>
        </w:rPr>
        <w:t xml:space="preserve">السلام علی زاهد مولی عمرو بن الحمق الخزاعیّ.</w:t>
      </w:r>
    </w:p>
    <w:p>
      <w:pPr>
        <w:pStyle w:val="BookText"/>
      </w:pPr>
      <w:r>
        <w:rPr>
          <w:rFonts w:ascii="IRNazanin" w:hAnsi="IRNazanin" w:eastAsia="IRNazanin" w:cs="IRNazanin"/>
          <w:lang w:bidi="fa-IR"/>
          <w:color w:val="111111"/>
          <w:sz w:val="28"/>
          <w:szCs w:val="28"/>
          <w:rtl/>
        </w:rPr>
        <w:t xml:space="preserve">السلام علی جبلة بن علیّ الشیبانیّ.</w:t>
      </w:r>
    </w:p>
    <w:p>
      <w:pPr>
        <w:pStyle w:val="BookText"/>
      </w:pPr>
      <w:r>
        <w:rPr>
          <w:rFonts w:ascii="IRNazanin" w:hAnsi="IRNazanin" w:eastAsia="IRNazanin" w:cs="IRNazanin"/>
          <w:lang w:bidi="fa-IR"/>
          <w:color w:val="111111"/>
          <w:sz w:val="28"/>
          <w:szCs w:val="28"/>
          <w:rtl/>
        </w:rPr>
        <w:t xml:space="preserve">السلام علی سالم مولی بنی المدنیة الکلبیّ.</w:t>
      </w:r>
    </w:p>
    <w:p>
      <w:pPr>
        <w:pStyle w:val="BookText"/>
      </w:pPr>
      <w:r>
        <w:rPr>
          <w:rFonts w:ascii="IRNazanin" w:hAnsi="IRNazanin" w:eastAsia="IRNazanin" w:cs="IRNazanin"/>
          <w:lang w:bidi="fa-IR"/>
          <w:color w:val="111111"/>
          <w:sz w:val="28"/>
          <w:szCs w:val="28"/>
          <w:rtl/>
        </w:rPr>
        <w:t xml:space="preserve">السلام علی أسلم بن کثیر الأزدیّ الأعرج.</w:t>
      </w:r>
    </w:p>
    <w:p>
      <w:pPr>
        <w:pStyle w:val="BookText"/>
      </w:pPr>
      <w:r>
        <w:rPr>
          <w:rFonts w:ascii="IRNazanin" w:hAnsi="IRNazanin" w:eastAsia="IRNazanin" w:cs="IRNazanin"/>
          <w:lang w:bidi="fa-IR"/>
          <w:color w:val="111111"/>
          <w:sz w:val="28"/>
          <w:szCs w:val="28"/>
          <w:rtl/>
        </w:rPr>
        <w:t xml:space="preserve">السلام علی زهیر بن سلیم الأزدیّ.</w:t>
      </w:r>
    </w:p>
    <w:p>
      <w:pPr>
        <w:pStyle w:val="BookText"/>
      </w:pPr>
      <w:r>
        <w:rPr>
          <w:rFonts w:ascii="IRNazanin" w:hAnsi="IRNazanin" w:eastAsia="IRNazanin" w:cs="IRNazanin"/>
          <w:lang w:bidi="fa-IR"/>
          <w:color w:val="111111"/>
          <w:sz w:val="28"/>
          <w:szCs w:val="28"/>
          <w:rtl/>
        </w:rPr>
        <w:t xml:space="preserve">السلام علی قاسم بن حبیب الأزدیّ.</w:t>
      </w:r>
    </w:p>
    <w:p>
      <w:pPr>
        <w:pStyle w:val="BookText"/>
      </w:pPr>
      <w:r>
        <w:rPr>
          <w:rFonts w:ascii="IRNazanin" w:hAnsi="IRNazanin" w:eastAsia="IRNazanin" w:cs="IRNazanin"/>
          <w:lang w:bidi="fa-IR"/>
          <w:color w:val="111111"/>
          <w:sz w:val="28"/>
          <w:szCs w:val="28"/>
          <w:rtl/>
        </w:rPr>
        <w:t xml:space="preserve">السلام علی عمر بن جندب الحضرمیّ.</w:t>
      </w:r>
    </w:p>
    <w:p>
      <w:pPr>
        <w:pStyle w:val="BookText"/>
      </w:pPr>
      <w:r>
        <w:rPr>
          <w:rFonts w:ascii="IRNazanin" w:hAnsi="IRNazanin" w:eastAsia="IRNazanin" w:cs="IRNazanin"/>
          <w:lang w:bidi="fa-IR"/>
          <w:color w:val="111111"/>
          <w:sz w:val="28"/>
          <w:szCs w:val="28"/>
          <w:rtl/>
        </w:rPr>
        <w:t xml:space="preserve">السلام علی أبی ثمامة عمر بن عبد اللّه الصائدیّ.</w:t>
      </w:r>
    </w:p>
    <w:p>
      <w:pPr>
        <w:pStyle w:val="BookText"/>
      </w:pPr>
      <w:r>
        <w:rPr>
          <w:rFonts w:ascii="IRNazanin" w:hAnsi="IRNazanin" w:eastAsia="IRNazanin" w:cs="IRNazanin"/>
          <w:lang w:bidi="fa-IR"/>
          <w:color w:val="111111"/>
          <w:sz w:val="28"/>
          <w:szCs w:val="28"/>
          <w:rtl/>
        </w:rPr>
        <w:t xml:space="preserve">السلام علی حنظلة بن أسعد الشیبانیّ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السلام علی عبد الرحمن بن عبد اللّه بن الکدر الأرحبیّ.</w:t>
      </w:r>
    </w:p>
    <w:p>
      <w:pPr>
        <w:pStyle w:val="BookText"/>
      </w:pPr>
      <w:r>
        <w:rPr>
          <w:rFonts w:ascii="IRNazanin" w:hAnsi="IRNazanin" w:eastAsia="IRNazanin" w:cs="IRNazanin"/>
          <w:lang w:bidi="fa-IR"/>
          <w:color w:val="111111"/>
          <w:sz w:val="28"/>
          <w:szCs w:val="28"/>
          <w:rtl/>
        </w:rPr>
        <w:t xml:space="preserve">السلام علی عمّار بن أبی سلامة الهمدانیّ.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6" w:name="pg10504_83420"/>
    <w:bookmarkEnd w:id="66"/>
    <w:p>
      <w:pPr>
        <w:pStyle w:val="BookText"/>
      </w:pPr>
      <w:r>
        <w:rPr>
          <w:rFonts w:ascii="IRNazanin" w:hAnsi="IRNazanin" w:eastAsia="IRNazanin" w:cs="IRNazanin"/>
          <w:lang w:bidi="fa-IR"/>
          <w:color w:val="111111"/>
          <w:sz w:val="28"/>
          <w:szCs w:val="28"/>
          <w:rtl/>
        </w:rPr>
        <w:t xml:space="preserve">السلام علی عابس بن شبیب </w:t>
      </w:r>
      <w:r>
        <w:rPr>
          <w:rStyle w:val="FootnoteReference"/>
        </w:rPr>
        <w:footnoteReference w:id="297"/>
      </w:r>
      <w:r>
        <w:rPr>
          <w:rFonts w:ascii="Amiri" w:hAnsi="Amiri" w:eastAsia="Amiri" w:cs="Amiri"/>
          <w:lang w:bidi="ar-SA"/>
          <w:color w:val="111111"/>
          <w:sz w:val="28"/>
          <w:szCs w:val="28"/>
          <w:rtl/>
        </w:rPr>
        <w:t xml:space="preserve">الشاکریّ.</w:t>
      </w:r>
    </w:p>
    <w:p>
      <w:pPr>
        <w:pStyle w:val="BookText"/>
      </w:pPr>
      <w:r>
        <w:rPr>
          <w:rFonts w:ascii="IRNazanin" w:hAnsi="IRNazanin" w:eastAsia="IRNazanin" w:cs="IRNazanin"/>
          <w:lang w:bidi="fa-IR"/>
          <w:color w:val="111111"/>
          <w:sz w:val="28"/>
          <w:szCs w:val="28"/>
          <w:rtl/>
        </w:rPr>
        <w:t xml:space="preserve">السلام علی شوذب مولی شاکر.</w:t>
      </w:r>
    </w:p>
    <w:p>
      <w:pPr>
        <w:pStyle w:val="BookText"/>
      </w:pPr>
      <w:r>
        <w:rPr>
          <w:rFonts w:ascii="IRNazanin" w:hAnsi="IRNazanin" w:eastAsia="IRNazanin" w:cs="IRNazanin"/>
          <w:lang w:bidi="fa-IR"/>
          <w:color w:val="111111"/>
          <w:sz w:val="28"/>
          <w:szCs w:val="28"/>
          <w:rtl/>
        </w:rPr>
        <w:t xml:space="preserve">السلام علی شبیب بن الحارث بن سریع.</w:t>
      </w:r>
    </w:p>
    <w:p>
      <w:pPr>
        <w:pStyle w:val="BookText"/>
      </w:pPr>
      <w:r>
        <w:rPr>
          <w:rFonts w:ascii="IRNazanin" w:hAnsi="IRNazanin" w:eastAsia="IRNazanin" w:cs="IRNazanin"/>
          <w:lang w:bidi="fa-IR"/>
          <w:color w:val="111111"/>
          <w:sz w:val="28"/>
          <w:szCs w:val="28"/>
          <w:rtl/>
        </w:rPr>
        <w:t xml:space="preserve">السلام علی مالک بن عبد بن سریع.</w:t>
      </w:r>
    </w:p>
    <w:p>
      <w:pPr>
        <w:pStyle w:val="BookText"/>
      </w:pPr>
      <w:r>
        <w:rPr>
          <w:rFonts w:ascii="IRNazanin" w:hAnsi="IRNazanin" w:eastAsia="IRNazanin" w:cs="IRNazanin"/>
          <w:lang w:bidi="fa-IR"/>
          <w:color w:val="111111"/>
          <w:sz w:val="28"/>
          <w:szCs w:val="28"/>
          <w:rtl/>
        </w:rPr>
        <w:t xml:space="preserve">السلام علی الجریح المأسور سوّار بن أبی حمیر الفهمیّ الهمدانیّ.</w:t>
      </w:r>
    </w:p>
    <w:p>
      <w:pPr>
        <w:pStyle w:val="BookText"/>
      </w:pPr>
      <w:r>
        <w:rPr>
          <w:rFonts w:ascii="IRNazanin" w:hAnsi="IRNazanin" w:eastAsia="IRNazanin" w:cs="IRNazanin"/>
          <w:lang w:bidi="fa-IR"/>
          <w:color w:val="111111"/>
          <w:sz w:val="28"/>
          <w:szCs w:val="28"/>
          <w:rtl/>
        </w:rPr>
        <w:t xml:space="preserve">السلام علی المرتّب معه عمرو بن عبد اللّه الجندعیّ.</w:t>
      </w:r>
    </w:p>
    <w:p>
      <w:pPr>
        <w:pStyle w:val="BookText"/>
      </w:pPr>
      <w:r>
        <w:rPr>
          <w:rFonts w:ascii="IRNazanin" w:hAnsi="IRNazanin" w:eastAsia="IRNazanin" w:cs="IRNazanin"/>
          <w:lang w:bidi="fa-IR"/>
          <w:color w:val="111111"/>
          <w:sz w:val="28"/>
          <w:szCs w:val="28"/>
          <w:rtl/>
        </w:rPr>
        <w:t xml:space="preserve">السلام علیکم یا خیر أنصار،السلام علیکم بما صبرتم فنعم عقبی الدار،بوّأکم اللّه مبوّء الأبرار،أشهد لقد کشف اللّه لکم الغطاء،و مهّد لکم الوطاء،و أجزل لکم العطاء،و کنتم عن الحقّ غیر بطاء،و أنتم لنا فرطاء،و نحن لکم خلطاء فی دار البقاء،و السلام علیکم و رحمة اللّه و برکاته»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Heading5"/>
      </w:pPr>
      <w:bookmarkStart w:id="369" w:name="_Toc159"/>
      <w:r>
        <w:t>الثالث عشر-إلی أحمد بن إسحاق:</w:t>
      </w:r>
      <w:bookmarkEnd w:id="369"/>
    </w:p>
    <w:p>
      <w:pPr>
        <w:pStyle w:val="BookText"/>
      </w:pPr>
      <w:r>
        <w:rPr>
          <w:rFonts w:ascii="IRNazanin" w:hAnsi="IRNazanin" w:eastAsia="IRNazanin" w:cs="IRNazanin"/>
          <w:lang w:bidi="fa-IR"/>
          <w:color w:val="111111"/>
          <w:sz w:val="28"/>
          <w:szCs w:val="28"/>
          <w:rtl/>
        </w:rPr>
        <w:t xml:space="preserve">(826)1-محمّد بن یعقوب الکلینیّ رحمه اللّه:أحمد بن إدریس،عن أحمد بن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قال:کتبت إلی أبی الحسن الثالث علیه السّلام:أسأله عن الرؤیة، و ما اختلف فیه الناس.</w:t>
      </w:r>
    </w:p>
    <w:p>
      <w:pPr>
        <w:pStyle w:val="BookText"/>
      </w:pPr>
      <w:r>
        <w:rPr>
          <w:rFonts w:ascii="IRNazanin" w:hAnsi="IRNazanin" w:eastAsia="IRNazanin" w:cs="IRNazanin"/>
          <w:lang w:bidi="fa-IR"/>
          <w:color w:val="111111"/>
          <w:sz w:val="28"/>
          <w:szCs w:val="28"/>
          <w:rtl/>
        </w:rPr>
        <w:t xml:space="preserve">فکتب علیه السّلام:لا تجوز الرؤیة ما لم یکن بین الرائی و المرئی هواء[لم]ینفذه البصر،فإذا انقطع الهواء عن الرائی و المرئی لم تصحّ الرؤیة،و کان فی ذلک الاشتباه،لأنّ الرائی متی ساوی المرئی فی السبب الموجب بینهما فی الرؤیة، وجب الاشتباه،و کان ذلک التشبیه،لأنّ الأسباب لا بدّ من اتّصالها بالمسبّبات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(827)2-محمّد بن یعقوب الکلینیّ رحمه اللّه:محمّد بن یحیی،عن أحمد بن محمّد قال:کتب أحمد بن إسحاق </w:t>
      </w:r>
      <w:r>
        <w:rPr>
          <w:rStyle w:val="FootnoteReference"/>
        </w:rPr>
        <w:footnoteReference w:id="300"/>
      </w:r>
      <w:r>
        <w:rPr>
          <w:rFonts w:ascii="IRNazanin" w:hAnsi="IRNazanin" w:eastAsia="IRNazanin" w:cs="IRNazanin"/>
          <w:lang w:bidi="fa-IR"/>
          <w:color w:val="111111"/>
          <w:sz w:val="28"/>
          <w:szCs w:val="28"/>
          <w:rtl/>
        </w:rPr>
        <w:t xml:space="preserve">إلی أبی الحسن علیه السّلام:إنّ درّة بنت مقاتل توفّیت و ترکت ضیعة أشقاصا </w:t>
      </w:r>
      <w:r>
        <w:rPr>
          <w:rStyle w:val="FootnoteReference"/>
        </w:rPr>
        <w:footnoteReference w:id="301"/>
      </w:r>
      <w:r>
        <w:rPr>
          <w:rFonts w:ascii="IRNazanin" w:hAnsi="IRNazanin" w:eastAsia="IRNazanin" w:cs="IRNazanin"/>
          <w:lang w:bidi="fa-IR"/>
          <w:color w:val="111111"/>
          <w:sz w:val="28"/>
          <w:szCs w:val="28"/>
          <w:rtl/>
        </w:rPr>
        <w:t xml:space="preserve">فی مواضع،و أوصت لسیّدها من أشقاصها بما یبلغ أکثر من الثلث،و نحن أوصیاؤها و أحببنا أن ننهی إلی سیّدنا،فإن هو أمر بإمضاء الوصیّة علی وجهها أمضیناها،و إن أمر بغیر ذلک انتهینا إلی أمره فی جمیع ما یأمر به إن شاء اللّه.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قال:فکتب علیه السّلام بخطّه:لیس یجب لها من ترکتها إلاّ الثلث و إن تفضّلتم و کنتم الورثة،کان جائزا لکم إن شاء اللّه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(828)3-الشیخ الطوسیّ رحمه اللّه:محمّد بن علیّ بن محبوب،عن محمّد بن عیسی،عن علیّ بن مهزیار،عن أحمد بن إسحاق الأبهریّ </w:t>
      </w:r>
      <w:r>
        <w:rPr>
          <w:rStyle w:val="FootnoteReference"/>
        </w:rPr>
        <w:footnoteReference w:id="303"/>
      </w:r>
      <w:r>
        <w:rPr>
          <w:rFonts w:ascii="IRNazanin" w:hAnsi="IRNazanin" w:eastAsia="IRNazanin" w:cs="IRNazanin"/>
          <w:lang w:bidi="fa-IR"/>
          <w:color w:val="111111"/>
          <w:sz w:val="28"/>
          <w:szCs w:val="28"/>
          <w:rtl/>
        </w:rPr>
        <w:t xml:space="preserve">قال:کتبت إلیه:جعلت فداک،عندنا جوارب و تکک تعمل من وبر الأرانب،فهل تجوز الصلاة فی وبر الأرانب من غیر ضرورة و لا تقیّة؟</w:t>
      </w:r>
    </w:p>
    <w:p>
      <w:pPr>
        <w:pStyle w:val="BookText"/>
      </w:pPr>
      <w:r>
        <w:rPr>
          <w:rFonts w:ascii="IRNazanin" w:hAnsi="IRNazanin" w:eastAsia="IRNazanin" w:cs="IRNazanin"/>
          <w:lang w:bidi="fa-IR"/>
          <w:color w:val="111111"/>
          <w:sz w:val="28"/>
          <w:szCs w:val="28"/>
          <w:rtl/>
        </w:rPr>
        <w:t xml:space="preserve">فکتب علیه السّلام:لا تجوز الصلاة فیها </w:t>
      </w:r>
      <w:r>
        <w:rPr>
          <w:rStyle w:val="FootnoteReference"/>
        </w:rPr>
        <w:footnoteReference w:id="304"/>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7" w:name="pg10504_83423"/>
    <w:bookmarkEnd w:id="67"/>
    <w:p>
      <w:pPr>
        <w:pStyle w:val="Heading5"/>
      </w:pPr>
      <w:bookmarkStart w:id="370" w:name="_Toc160"/>
      <w:r>
        <w:t>الرابع عشر-إلی أحمد بن حاتم بن ماهویه و أخیه:</w:t>
      </w:r>
      <w:bookmarkEnd w:id="370"/>
    </w:p>
    <w:p>
      <w:pPr>
        <w:pStyle w:val="BookText"/>
      </w:pPr>
      <w:r>
        <w:rPr>
          <w:rFonts w:ascii="Amiri" w:hAnsi="Amiri" w:eastAsia="Amiri" w:cs="Amiri"/>
          <w:lang w:bidi="ar-SA"/>
          <w:color w:val="111111"/>
          <w:sz w:val="28"/>
          <w:szCs w:val="28"/>
          <w:rtl/>
        </w:rPr>
        <w:t xml:space="preserve">(829)1-أبو عمرو الکشّیّ رحمه اللّه:أبو محمّد جبریل بن محمّد الفاریابیّ قال:</w:t>
      </w:r>
    </w:p>
    <w:p>
      <w:pPr>
        <w:pStyle w:val="BookText"/>
      </w:pPr>
      <w:r>
        <w:rPr>
          <w:rFonts w:ascii="IRNazanin" w:hAnsi="IRNazanin" w:eastAsia="IRNazanin" w:cs="IRNazanin"/>
          <w:lang w:bidi="fa-IR"/>
          <w:color w:val="111111"/>
          <w:sz w:val="28"/>
          <w:szCs w:val="28"/>
          <w:rtl/>
        </w:rPr>
        <w:t xml:space="preserve">حدّثنی موسی بن جعفر بن وهب قال:حدّثنی أبو الحسن أحمد بن حاتم بن ماهویه قال:کتبت إلیه یعنی أبا الحسن الثالث علیه السّلام:أسأله عمّن آخذ معالم دینی؟و کتب أخوه أیضا بذلک.</w:t>
      </w:r>
    </w:p>
    <w:p>
      <w:pPr>
        <w:pStyle w:val="BookText"/>
      </w:pPr>
      <w:r>
        <w:rPr>
          <w:rFonts w:ascii="IRNazanin" w:hAnsi="IRNazanin" w:eastAsia="IRNazanin" w:cs="IRNazanin"/>
          <w:lang w:bidi="fa-IR"/>
          <w:color w:val="111111"/>
          <w:sz w:val="28"/>
          <w:szCs w:val="28"/>
          <w:rtl/>
        </w:rPr>
        <w:t xml:space="preserve">فکتب علیه السّلام إلیهما:فهمت ما ذکرتما،فاصمدا </w:t>
      </w:r>
      <w:r>
        <w:rPr>
          <w:rStyle w:val="FootnoteReference"/>
        </w:rPr>
        <w:footnoteReference w:id="305"/>
      </w:r>
      <w:r>
        <w:rPr>
          <w:rFonts w:ascii="IRNazanin" w:hAnsi="IRNazanin" w:eastAsia="IRNazanin" w:cs="IRNazanin"/>
          <w:lang w:bidi="fa-IR"/>
          <w:color w:val="111111"/>
          <w:sz w:val="28"/>
          <w:szCs w:val="28"/>
          <w:rtl/>
        </w:rPr>
        <w:t xml:space="preserve">فی دینکما علی مسنّ </w:t>
      </w:r>
      <w:r>
        <w:rPr>
          <w:rStyle w:val="FootnoteReference"/>
        </w:rPr>
        <w:footnoteReference w:id="306"/>
      </w:r>
      <w:r>
        <w:rPr>
          <w:rFonts w:ascii="IRNazanin" w:hAnsi="IRNazanin" w:eastAsia="IRNazanin" w:cs="IRNazanin"/>
          <w:lang w:bidi="fa-IR"/>
          <w:color w:val="111111"/>
          <w:sz w:val="28"/>
          <w:szCs w:val="28"/>
          <w:rtl/>
        </w:rPr>
        <w:t xml:space="preserve">فی حبّنا،و کلّ کبیر التقدّم فی أمرنا،فإنّهم کافوکما إن شاء اللّه تعالی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Heading5"/>
      </w:pPr>
      <w:bookmarkStart w:id="371" w:name="_Toc161"/>
      <w:r>
        <w:t>الخامس عشر-إلی أحمد بن الحسن:</w:t>
      </w:r>
      <w:bookmarkEnd w:id="371"/>
    </w:p>
    <w:p>
      <w:pPr>
        <w:pStyle w:val="BookText"/>
      </w:pPr>
      <w:r>
        <w:rPr>
          <w:rFonts w:ascii="IRNazanin" w:hAnsi="IRNazanin" w:eastAsia="IRNazanin" w:cs="IRNazanin"/>
          <w:lang w:bidi="fa-IR"/>
          <w:color w:val="111111"/>
          <w:sz w:val="28"/>
          <w:szCs w:val="28"/>
          <w:rtl/>
        </w:rPr>
        <w:t xml:space="preserve">(830)1-الشیخ الطوسیّ رحمه اللّه:قال علیّ بن الحسن:و مات محمّد بن عبد اللّه بن زرارة فأوصی إلی أخی أحمد بن الحسن و خلّف دارا،و کان أوصی فی جمیع ترکته أن تباع،و یحمل ثمنها إلی أبی الحسن علیه السّلام فباعها، فاعترض فیها ابن أخت له و ابن عمّ،فاصلحنا أمره بثلاثة دنانیر.</w:t>
      </w:r>
    </w:p>
    <w:p>
      <w:pPr>
        <w:pStyle w:val="BookText"/>
      </w:pPr>
      <w:r>
        <w:rPr>
          <w:rFonts w:ascii="IRNazanin" w:hAnsi="IRNazanin" w:eastAsia="IRNazanin" w:cs="IRNazanin"/>
          <w:lang w:bidi="fa-IR"/>
          <w:color w:val="111111"/>
          <w:sz w:val="28"/>
          <w:szCs w:val="28"/>
          <w:rtl/>
        </w:rPr>
        <w:t xml:space="preserve">و کتب إلیه أحمد بن الحسن و دفع الشیء بحضرتی إلی أیّوب بن نوح، و أخبره أنّه جمیع ما خلّف و ابن عمّ له و ابن أخته عرض،فأصلحنا أمره بثلاثة دنانیر.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8" w:name="pg10504_83424"/>
    <w:bookmarkEnd w:id="68"/>
    <w:p>
      <w:pPr>
        <w:pStyle w:val="BookText"/>
      </w:pPr>
      <w:r>
        <w:rPr>
          <w:rFonts w:ascii="IRNazanin" w:hAnsi="IRNazanin" w:eastAsia="IRNazanin" w:cs="IRNazanin"/>
          <w:lang w:bidi="fa-IR"/>
          <w:color w:val="111111"/>
          <w:sz w:val="28"/>
          <w:szCs w:val="28"/>
          <w:rtl/>
        </w:rPr>
        <w:t xml:space="preserve">فکتب علیه السّلام:قد وصل ذلک،و ترحّم علی المیّت،و قرأت الجواب.</w:t>
      </w:r>
    </w:p>
    <w:p>
      <w:pPr>
        <w:pStyle w:val="BookText"/>
      </w:pPr>
      <w:r>
        <w:rPr>
          <w:rFonts w:ascii="IRNazanin" w:hAnsi="IRNazanin" w:eastAsia="IRNazanin" w:cs="IRNazanin"/>
          <w:lang w:bidi="fa-IR"/>
          <w:color w:val="111111"/>
          <w:sz w:val="28"/>
          <w:szCs w:val="28"/>
          <w:rtl/>
        </w:rPr>
        <w:t xml:space="preserve">قال علیّ:و مات الحسین بن أحمد الحلبی و خلّف دراهم مائتین،فأوصی لامرأته بشیء من صداقها و غیر ذلک،و أوصی بالبقیّة بأبی الحسن علیه السّلام، فدفعها أحمد بن الحسن إلی أیّوب بحضرتی،و کتبت إلیه کتابا فورد الجواب بقبضها،و دعا للمیّت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Heading5"/>
      </w:pPr>
      <w:bookmarkStart w:id="372" w:name="_Toc162"/>
      <w:r>
        <w:t>السادس عشر-إلی أحمد بن حمزة:</w:t>
      </w:r>
      <w:bookmarkEnd w:id="372"/>
    </w:p>
    <w:p>
      <w:pPr>
        <w:pStyle w:val="BookText"/>
      </w:pPr>
      <w:r>
        <w:rPr>
          <w:rFonts w:ascii="IRNazanin" w:hAnsi="IRNazanin" w:eastAsia="IRNazanin" w:cs="IRNazanin"/>
          <w:lang w:bidi="fa-IR"/>
          <w:color w:val="111111"/>
          <w:sz w:val="28"/>
          <w:szCs w:val="28"/>
          <w:rtl/>
        </w:rPr>
        <w:t xml:space="preserve">(831)1-الشیخ الصدوق رحمه اللّه:روی محمّد بن عیسی العبیدیّ قال:کتب أحمد بن حمزة إلی أبی الحسن علیه السّلام:مدبّر </w:t>
      </w:r>
      <w:r>
        <w:rPr>
          <w:rStyle w:val="FootnoteReference"/>
        </w:rPr>
        <w:footnoteReference w:id="309"/>
      </w:r>
      <w:r>
        <w:rPr>
          <w:rFonts w:ascii="IRNazanin" w:hAnsi="IRNazanin" w:eastAsia="IRNazanin" w:cs="IRNazanin"/>
          <w:lang w:bidi="fa-IR"/>
          <w:color w:val="111111"/>
          <w:sz w:val="28"/>
          <w:szCs w:val="28"/>
          <w:rtl/>
        </w:rPr>
        <w:t xml:space="preserve">وقف ثمّ مات صاحبه،و علیه دین لا یفی بماله.</w:t>
      </w:r>
    </w:p>
    <w:p>
      <w:pPr>
        <w:pStyle w:val="BookText"/>
      </w:pPr>
      <w:r>
        <w:rPr>
          <w:rFonts w:ascii="IRNazanin" w:hAnsi="IRNazanin" w:eastAsia="IRNazanin" w:cs="IRNazanin"/>
          <w:lang w:bidi="fa-IR"/>
          <w:color w:val="111111"/>
          <w:sz w:val="28"/>
          <w:szCs w:val="28"/>
          <w:rtl/>
        </w:rPr>
        <w:t xml:space="preserve">فکتب علیه السّلام:یباع وقفه فی الدین </w:t>
      </w:r>
      <w:r>
        <w:rPr>
          <w:rStyle w:val="FootnoteReference"/>
        </w:rPr>
        <w:footnoteReference w:id="310"/>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9" w:name="pg10504_83425"/>
    <w:bookmarkEnd w:id="69"/>
    <w:p>
      <w:pPr>
        <w:pStyle w:val="Heading5"/>
      </w:pPr>
      <w:bookmarkStart w:id="373" w:name="_Toc163"/>
      <w:r>
        <w:t>السابع عشر-إلی أحمد بن داود القمّیّ و محمّد بن عبد اللّه الطلحیّ:</w:t>
      </w:r>
      <w:bookmarkEnd w:id="373"/>
    </w:p>
    <w:p>
      <w:pPr>
        <w:pStyle w:val="BookText"/>
      </w:pPr>
      <w:r>
        <w:rPr>
          <w:rFonts w:ascii="IRNazanin" w:hAnsi="IRNazanin" w:eastAsia="IRNazanin" w:cs="IRNazanin"/>
          <w:lang w:bidi="fa-IR"/>
          <w:color w:val="111111"/>
          <w:sz w:val="28"/>
          <w:szCs w:val="28"/>
          <w:rtl/>
        </w:rPr>
        <w:t xml:space="preserve">(832)1-البحرانیّ رحمه اللّه:الحسین بن حمدان الحضینیّ فی«هدایته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بإسناده،عن أحمد بن داود القمّیّ،و محمّد بن عبد اللّه الطلحیّ،قالا:حملنا مالا اجتمع من خمس،و نذر،و عین،و ورق،و جوهر،و حلیّ،و ثیاب من قمّ و ما یلیها،فخرجنا نرید سیّدنا أبا الحسن علیّ بن محمّد علیهما السّلام،فلمّا صرنا إلی دسکرة الملک،تلقّانا رجل راکب علی جمل و نحن فی قافلة عظیمة،فقصدنا و نحن سائرون فی جملة الناس و هو یعارضنا بجملة،حتّی وصل إلینا و قال:</w:t>
      </w:r>
    </w:p>
    <w:p>
      <w:pPr>
        <w:pStyle w:val="BookText"/>
      </w:pPr>
      <w:r>
        <w:rPr>
          <w:rFonts w:ascii="IRNazanin" w:hAnsi="IRNazanin" w:eastAsia="IRNazanin" w:cs="IRNazanin"/>
          <w:lang w:bidi="fa-IR"/>
          <w:color w:val="111111"/>
          <w:sz w:val="28"/>
          <w:szCs w:val="28"/>
          <w:rtl/>
        </w:rPr>
        <w:t xml:space="preserve">یا أحمد بن داود و محمّد بن عبد اللّه الطلحیّ!معی رسالة إلیکما.</w:t>
      </w:r>
    </w:p>
    <w:p>
      <w:pPr>
        <w:pStyle w:val="BookText"/>
      </w:pPr>
      <w:r>
        <w:rPr>
          <w:rFonts w:ascii="Amiri" w:hAnsi="Amiri" w:eastAsia="Amiri" w:cs="Amiri"/>
          <w:lang w:bidi="ar-SA"/>
          <w:color w:val="111111"/>
          <w:sz w:val="28"/>
          <w:szCs w:val="28"/>
          <w:rtl/>
        </w:rPr>
        <w:t xml:space="preserve">فقلنا ممّن یرحمک اللّه؟</w:t>
      </w:r>
    </w:p>
    <w:p>
      <w:pPr>
        <w:pStyle w:val="BookText"/>
      </w:pPr>
      <w:r>
        <w:rPr>
          <w:rFonts w:ascii="IRNazanin" w:hAnsi="IRNazanin" w:eastAsia="IRNazanin" w:cs="IRNazanin"/>
          <w:lang w:bidi="fa-IR"/>
          <w:color w:val="111111"/>
          <w:sz w:val="28"/>
          <w:szCs w:val="28"/>
          <w:rtl/>
        </w:rPr>
        <w:t xml:space="preserve">قال:من سیّدکما أبی الحسن علیّ بن محمّد علیهما السّلام یقول لکما:أنا راحل إلی اللّه فی هذه اللیلة،فأقیما مکانکما حتّی یأتیکما أمر ابنی أبی محمّد الحسن علیه السّلام،فخشعت قلوبنا و بکت عیوننا و أخفینا ذلک و لم نظهره،و نزلنا بدسکرة الملک و استأجرنا منزلا و أحرزنا ما حملناه فیه،و أصبحنا و الخبر شائع فی الدسکرة بوفاة مولانا أبی الحسن علیه السّلام.</w:t>
      </w:r>
    </w:p>
    <w:p>
      <w:pPr>
        <w:pStyle w:val="BookText"/>
      </w:pPr>
      <w:r>
        <w:rPr>
          <w:rFonts w:ascii="IRNazanin" w:hAnsi="IRNazanin" w:eastAsia="IRNazanin" w:cs="IRNazanin"/>
          <w:lang w:bidi="fa-IR"/>
          <w:color w:val="111111"/>
          <w:sz w:val="28"/>
          <w:szCs w:val="28"/>
          <w:rtl/>
        </w:rPr>
        <w:t xml:space="preserve">فقلنا:لا إله الاّ اللّه أ تری(الرسول)الذی جاء برسالته أشاع الخبر فی الناس،فلمّا أن تعال النهار رأینا قوما من الشیعة علی أشدّ قلق ممّا نحن فیه، فأخفینا أثر الرسالة و لم نظهره </w:t>
      </w:r>
      <w:r>
        <w:rPr>
          <w:rStyle w:val="FootnoteReference"/>
        </w:rPr>
        <w:footnoteReference w:id="312"/>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0" w:name="pg10504_83426"/>
    <w:bookmarkEnd w:id="70"/>
    <w:p>
      <w:pPr>
        <w:pStyle w:val="Heading5"/>
      </w:pPr>
      <w:bookmarkStart w:id="374" w:name="_Toc164"/>
      <w:r>
        <w:t>الثامن عشر-إلی أحمد بن القاسم:</w:t>
      </w:r>
      <w:bookmarkEnd w:id="374"/>
    </w:p>
    <w:p>
      <w:pPr>
        <w:pStyle w:val="BookText"/>
      </w:pPr>
      <w:r>
        <w:rPr>
          <w:rFonts w:ascii="IRNazanin" w:hAnsi="IRNazanin" w:eastAsia="IRNazanin" w:cs="IRNazanin"/>
          <w:lang w:bidi="fa-IR"/>
          <w:color w:val="111111"/>
          <w:sz w:val="28"/>
          <w:szCs w:val="28"/>
          <w:rtl/>
        </w:rPr>
        <w:t xml:space="preserve">(833)1-الشیخ الطوسیّ رحمه اللّه:علیّ،عن سعد بن عبد اللّه،عن أیّوب بن نوح قال:کتب أحمد بن القاسم إلی أبی الحسن الثالث علیه السّلام،یسأله عن المؤمن یموت فیأتیه الغاسل یغسله،و عنده جماعة من المرجئة </w:t>
      </w:r>
      <w:r>
        <w:rPr>
          <w:rStyle w:val="FootnoteReference"/>
        </w:rPr>
        <w:footnoteReference w:id="313"/>
      </w:r>
      <w:r>
        <w:rPr>
          <w:rFonts w:ascii="IRNazanin" w:hAnsi="IRNazanin" w:eastAsia="IRNazanin" w:cs="IRNazanin"/>
          <w:lang w:bidi="fa-IR"/>
          <w:color w:val="111111"/>
          <w:sz w:val="28"/>
          <w:szCs w:val="28"/>
          <w:rtl/>
        </w:rPr>
        <w:t xml:space="preserve">،هل یغسله غسل العامّة و لا یعمّمه،و لا یصیر معه جریدة؟</w:t>
      </w:r>
    </w:p>
    <w:p>
      <w:pPr>
        <w:pStyle w:val="BookText"/>
      </w:pPr>
      <w:r>
        <w:rPr>
          <w:rFonts w:ascii="IRNazanin" w:hAnsi="IRNazanin" w:eastAsia="IRNazanin" w:cs="IRNazanin"/>
          <w:lang w:bidi="fa-IR"/>
          <w:color w:val="111111"/>
          <w:sz w:val="28"/>
          <w:szCs w:val="28"/>
          <w:rtl/>
        </w:rPr>
        <w:t xml:space="preserve">فکتب علیه السّلام:یغسله غسل المؤمن،و إن کانوا حضورا،و أمّا الجریدة فلیستخف بها و لا یرونه،و لیجهد فی ذلک جهده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5"/>
      </w:pPr>
      <w:bookmarkStart w:id="375" w:name="_Toc165"/>
      <w:r>
        <w:t>التاسع عشر-إلی أحمد بن محمّد بن عیسی:</w:t>
      </w:r>
      <w:bookmarkEnd w:id="375"/>
    </w:p>
    <w:p>
      <w:pPr>
        <w:pStyle w:val="BookText"/>
      </w:pPr>
      <w:r>
        <w:rPr>
          <w:rFonts w:ascii="IRNazanin" w:hAnsi="IRNazanin" w:eastAsia="IRNazanin" w:cs="IRNazanin"/>
          <w:lang w:bidi="fa-IR"/>
          <w:color w:val="111111"/>
          <w:sz w:val="28"/>
          <w:szCs w:val="28"/>
          <w:rtl/>
        </w:rPr>
        <w:t xml:space="preserve">(834)1-محمّد بن یعقوب الکلینیّ رحمه اللّه:عدّة من أصحابنا،عن أحمد بن محمّد بن عیسی بن یزید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وروى عن أبي جعفر الثاني وعلي بن محمدعلیهما السلام . معجم رجال الحديث: ٣١٨/٢، رقم ٩٠٤.</w:t>
      </w:r>
    </w:p>
    <w:p>
      <w:pPr>
        <w:pStyle w:val="BookText"/>
      </w:pPr>
      <w:r>
        <w:rPr>
          <w:rFonts w:ascii="IRNazanin" w:hAnsi="IRNazanin" w:eastAsia="IRNazanin" w:cs="IRNazanin"/>
          <w:lang w:bidi="fa-IR"/>
          <w:color w:val="111111"/>
          <w:sz w:val="28"/>
          <w:szCs w:val="28"/>
          <w:rtl/>
        </w:rPr>
        <w:t xml:space="preserve">فعلى هذا الظاهر أنّ المكتوب إليه أبو جعفر الثاني أو الرضا أو الهادي علیهم السلام  .</w:t>
      </w:r>
    </w:p>
    <w:p>
      <w:pPr>
        <w:pStyle w:val="BookText"/>
      </w:pPr>
      <w:r>
        <w:rPr>
          <w:rFonts w:ascii="IRNazanin" w:hAnsi="IRNazanin" w:eastAsia="IRNazanin" w:cs="IRNazanin"/>
          <w:lang w:bidi="fa-IR"/>
          <w:color w:val="111111"/>
          <w:sz w:val="28"/>
          <w:szCs w:val="28"/>
          <w:rtl/>
        </w:rPr>
        <w:t xml:space="preserve">قال:کتبت:جعلت لک الفداء!تعلّمنی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الفائدة؟و ما حدّها؟رأیک-أبقاک اللّه تعالی-أن تمنّ ببیان ذلک، لکیلا أکون مقیما علی حرام لا صلاة لی و لا صوم.</w:t>
      </w:r>
    </w:p>
    <w:p>
      <w:pPr>
        <w:pStyle w:val="BookText"/>
      </w:pPr>
      <w:r>
        <w:rPr>
          <w:rFonts w:ascii="IRNazanin" w:hAnsi="IRNazanin" w:eastAsia="IRNazanin" w:cs="IRNazanin"/>
          <w:lang w:bidi="fa-IR"/>
          <w:color w:val="111111"/>
          <w:sz w:val="28"/>
          <w:szCs w:val="28"/>
          <w:rtl/>
        </w:rPr>
        <w:t xml:space="preserve">فکتب علیه السّلام:الفائدة ممّا یفید إلیک فی تجارة من ربحها،و حرث بعد الغرام أو جائزة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(835)2-الشیخ الصدوق رحمه اللّه:کتب أحمد بن محمّد بن عیسی إلی علیّ بن محمّد علیهما السّلام:امرأة أرضعت عناقا </w:t>
      </w:r>
      <w:r>
        <w:rPr>
          <w:rStyle w:val="FootnoteReference"/>
        </w:rPr>
        <w:footnoteReference w:id="317"/>
      </w:r>
      <w:r>
        <w:rPr>
          <w:rFonts w:ascii="IRNazanin" w:hAnsi="IRNazanin" w:eastAsia="IRNazanin" w:cs="IRNazanin"/>
          <w:lang w:bidi="fa-IR"/>
          <w:color w:val="111111"/>
          <w:sz w:val="28"/>
          <w:szCs w:val="28"/>
          <w:rtl/>
        </w:rPr>
        <w:t xml:space="preserve">من الغنم بلبنها حتّی فطمتها.</w:t>
      </w:r>
    </w:p>
    <w:p>
      <w:pPr>
        <w:pStyle w:val="BookText"/>
      </w:pPr>
      <w:r>
        <w:rPr>
          <w:rFonts w:ascii="IRNazanin" w:hAnsi="IRNazanin" w:eastAsia="IRNazanin" w:cs="IRNazanin"/>
          <w:lang w:bidi="fa-IR"/>
          <w:color w:val="111111"/>
          <w:sz w:val="28"/>
          <w:szCs w:val="28"/>
          <w:rtl/>
        </w:rPr>
        <w:t xml:space="preserve">فکتب علیه السّلام:فعل مکروه و لا بأس به </w:t>
      </w:r>
      <w:r>
        <w:rPr>
          <w:rStyle w:val="FootnoteReference"/>
        </w:rPr>
        <w:footnoteReference w:id="318"/>
      </w:r>
    </w:p>
    <w:p>
      <w:pPr>
        <w:pStyle w:val="BookText"/>
      </w:pPr>
      <w:r>
        <w:rPr>
          <w:rFonts w:ascii="Amiri" w:hAnsi="Amiri" w:eastAsia="Amiri" w:cs="Amiri"/>
          <w:lang w:bidi="ar-SA"/>
          <w:color w:val="111111"/>
          <w:sz w:val="28"/>
          <w:szCs w:val="28"/>
          <w:rtl/>
        </w:rPr>
        <w:t xml:space="preserve">الكافي: ٢٥٠/٦، ح ٤، بتفاوت.</w:t>
      </w:r>
    </w:p>
    <w:p>
      <w:pPr>
        <w:pStyle w:val="BookText"/>
      </w:pPr>
      <w:r>
        <w:rPr>
          <w:rFonts w:ascii="Amiri" w:hAnsi="Amiri" w:eastAsia="Amiri" w:cs="Amiri"/>
          <w:lang w:bidi="ar-SA"/>
          <w:color w:val="111111"/>
          <w:sz w:val="28"/>
          <w:szCs w:val="28"/>
          <w:rtl/>
        </w:rPr>
        <w:t xml:space="preserve">تهذيب الأحكام: ٣٢٥/٧، ح ١٣٣٨، و ٤٥/٩، ح ١٨٧.</w:t>
      </w:r>
    </w:p>
    <w:p>
      <w:pPr>
        <w:pStyle w:val="BookText"/>
      </w:pPr>
      <w:r>
        <w:rPr>
          <w:rFonts w:ascii="Amiri" w:hAnsi="Amiri" w:eastAsia="Amiri" w:cs="Amiri"/>
          <w:lang w:bidi="ar-SA"/>
          <w:color w:val="111111"/>
          <w:sz w:val="28"/>
          <w:szCs w:val="28"/>
          <w:rtl/>
        </w:rPr>
        <w:t xml:space="preserve">عنه وعن الفقيه والكافي، وسائل الشيعة : ٤٠٦/٢٠ ، ح ٢٥٩٤٨</w:t>
      </w:r>
    </w:p>
    <w:p>
      <w:pPr>
        <w:pStyle w:val="BookText"/>
      </w:pPr>
      <w:r>
        <w:rPr>
          <w:rFonts w:ascii="Amiri" w:hAnsi="Amiri" w:eastAsia="Amiri" w:cs="Amiri"/>
          <w:lang w:bidi="ar-SA"/>
          <w:color w:val="111111"/>
          <w:sz w:val="28"/>
          <w:szCs w:val="28"/>
          <w:rtl/>
        </w:rPr>
        <w:t xml:space="preserve">تقدم الحديث أيضاً في (حكم إرضاع المرأة العناق).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(836)3-أبو عمرو الکشّیّ رحمه اللّه:محمّد بن مسعود قال:حدّثنی محمّد بن نصیر قال:حدّثنا أحمد بن محمّد بن عیسی،کتب إلیه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عن الكشي هذا في وقت علي بن محمد العسكري علیهما السلام».</w:t>
      </w:r>
    </w:p>
    <w:p>
      <w:pPr>
        <w:pStyle w:val="BookText"/>
      </w:pPr>
      <w:r>
        <w:rPr>
          <w:rFonts w:ascii="IRNazanin" w:hAnsi="IRNazanin" w:eastAsia="IRNazanin" w:cs="IRNazanin"/>
          <w:lang w:bidi="fa-IR"/>
          <w:color w:val="111111"/>
          <w:sz w:val="28"/>
          <w:szCs w:val="28"/>
          <w:rtl/>
        </w:rPr>
        <w:t xml:space="preserve">وقال المحقق التستري علیه السلام: إنّ ما في الكشّيّ المطبوع محرّف، والصحيح ما في ترتيب القهيائي.</w:t>
      </w:r>
    </w:p>
    <w:p>
      <w:pPr>
        <w:pStyle w:val="BookText"/>
      </w:pPr>
      <w:r>
        <w:rPr>
          <w:rFonts w:ascii="IRNazanin" w:hAnsi="IRNazanin" w:eastAsia="IRNazanin" w:cs="IRNazanin"/>
          <w:lang w:bidi="fa-IR"/>
          <w:color w:val="111111"/>
          <w:sz w:val="28"/>
          <w:szCs w:val="28"/>
          <w:rtl/>
        </w:rPr>
        <w:t xml:space="preserve">قاموس الرجال: ٤٠٥/٧، رقم ٥٠٧٥.</w:t>
      </w:r>
    </w:p>
    <w:p>
      <w:pPr>
        <w:pStyle w:val="BookText"/>
      </w:pPr>
      <w:r>
        <w:rPr>
          <w:rFonts w:ascii="IRNazanin" w:hAnsi="IRNazanin" w:eastAsia="IRNazanin" w:cs="IRNazanin"/>
          <w:lang w:bidi="fa-IR"/>
          <w:color w:val="111111"/>
          <w:sz w:val="28"/>
          <w:szCs w:val="28"/>
          <w:rtl/>
        </w:rPr>
        <w:t xml:space="preserve">فالظاهر أن المكتوب إليه هو الهادي علیه السلام.</w:t>
      </w:r>
    </w:p>
    <w:p>
      <w:pPr>
        <w:pStyle w:val="BookText"/>
      </w:pPr>
      <w:r>
        <w:rPr>
          <w:rFonts w:ascii="IRNazanin" w:hAnsi="IRNazanin" w:eastAsia="IRNazanin" w:cs="IRNazanin"/>
          <w:lang w:bidi="fa-IR"/>
          <w:color w:val="111111"/>
          <w:sz w:val="28"/>
          <w:szCs w:val="28"/>
          <w:rtl/>
        </w:rPr>
        <w:t xml:space="preserve">فی قوم یتکلّمون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1" w:name="pg10504_83428"/>
    <w:bookmarkEnd w:id="71"/>
    <w:p>
      <w:pPr>
        <w:pStyle w:val="BookText"/>
      </w:pPr>
      <w:r>
        <w:rPr>
          <w:rFonts w:ascii="IRNazanin" w:hAnsi="IRNazanin" w:eastAsia="IRNazanin" w:cs="IRNazanin"/>
          <w:lang w:bidi="fa-IR"/>
          <w:color w:val="111111"/>
          <w:sz w:val="28"/>
          <w:szCs w:val="28"/>
          <w:rtl/>
        </w:rPr>
        <w:t xml:space="preserve">و یقرءون أحادیث ینسبونها إلیک و إلی آبائک،فیها ما تشمئزّ منها القلوب، و لا یجوز لنا ردّها إذا کانوا یروون عن آبائک علیهم السّلام،و لا قبولها لما فیها، و ینسبون الأرض إلی قوم یذکرون أنّهم من موالیک،و هو رجل یقال له:</w:t>
      </w:r>
    </w:p>
    <w:p>
      <w:pPr>
        <w:pStyle w:val="BookText"/>
      </w:pPr>
      <w:r>
        <w:rPr>
          <w:rFonts w:ascii="IRNazanin" w:hAnsi="IRNazanin" w:eastAsia="IRNazanin" w:cs="IRNazanin"/>
          <w:lang w:bidi="fa-IR"/>
          <w:color w:val="111111"/>
          <w:sz w:val="28"/>
          <w:szCs w:val="28"/>
          <w:rtl/>
        </w:rPr>
        <w:t xml:space="preserve">علیّ بن حسکة،و آخر یقال له:القاسم الیقطینیّ.</w:t>
      </w:r>
    </w:p>
    <w:p>
      <w:pPr>
        <w:pStyle w:val="BookText"/>
      </w:pPr>
      <w:r>
        <w:rPr>
          <w:rFonts w:ascii="Amiri" w:hAnsi="Amiri" w:eastAsia="Amiri" w:cs="Amiri"/>
          <w:lang w:bidi="ar-SA"/>
          <w:color w:val="111111"/>
          <w:sz w:val="28"/>
          <w:szCs w:val="28"/>
          <w:rtl/>
        </w:rPr>
        <w:t xml:space="preserve">من أقاویلهم أنّهم یقولون:إنّ قول اللّه تعالی: إِنَّ الصَّلاةَ تَنْهی عَنِ الْفَحْشاءِ وَ الْمُنْکَرِ </w:t>
      </w:r>
      <w:r>
        <w:rPr>
          <w:rStyle w:val="FootnoteReference"/>
        </w:rPr>
        <w:footnoteReference w:id="320"/>
      </w:r>
      <w:r>
        <w:rPr>
          <w:rFonts w:ascii="IRNazanin" w:hAnsi="IRNazanin" w:eastAsia="IRNazanin" w:cs="IRNazanin"/>
          <w:lang w:bidi="fa-IR"/>
          <w:color w:val="111111"/>
          <w:sz w:val="28"/>
          <w:szCs w:val="28"/>
          <w:rtl/>
        </w:rPr>
        <w:t xml:space="preserve">معناها رجل لا سجود و لا رکوع،و کذلک الزکاة معناها ذلک الرجل لا عدد درهم،و لا إخراج مال،و أشیاء من الفرائض، و السنن،و المعاصی،تأوّلوها و صیّروها علی هذا الحدّ الذی ذکرت،فإن رأیت أن تبیّن لنا و أن تمنّ علی موالیک بما فیه السلامة لموالیک،و نجاتهم من هذه الأقاویل التی تخرجهم إلی الهلاک.</w:t>
      </w:r>
    </w:p>
    <w:p>
      <w:pPr>
        <w:pStyle w:val="BookText"/>
      </w:pPr>
      <w:r>
        <w:rPr>
          <w:rFonts w:ascii="IRNazanin" w:hAnsi="IRNazanin" w:eastAsia="IRNazanin" w:cs="IRNazanin"/>
          <w:lang w:bidi="fa-IR"/>
          <w:color w:val="111111"/>
          <w:sz w:val="28"/>
          <w:szCs w:val="28"/>
          <w:rtl/>
        </w:rPr>
        <w:t xml:space="preserve">فکتب علیه السّلام:لیس هذا دیننا فاعتزله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عنه البحار: ٣١٤/٢٥ ، ح ۷۹، وفيه: أبي محمد العسكري، وهو غير صحيح. قطعة منه في ( تعليمه علیه السلام رد الأحاديث المختلقة) و (ذمّ علي بن حسكة) و(ذم القاسم اليقطيني).</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76" w:name="_Toc166"/>
      <w:r>
        <w:t>العشرون-إلی أحمد بن هلال:</w:t>
      </w:r>
      <w:bookmarkEnd w:id="376"/>
    </w:p>
    <w:p>
      <w:pPr>
        <w:pStyle w:val="BookText"/>
      </w:pPr>
      <w:r>
        <w:rPr>
          <w:rFonts w:ascii="IRNazanin" w:hAnsi="IRNazanin" w:eastAsia="IRNazanin" w:cs="IRNazanin"/>
          <w:lang w:bidi="fa-IR"/>
          <w:color w:val="111111"/>
          <w:sz w:val="28"/>
          <w:szCs w:val="28"/>
          <w:rtl/>
        </w:rPr>
        <w:t xml:space="preserve">(837)1-الشیخ الصدوق رحمه اللّه:أبی رحمه اللّه قال:حدّثنا محمّد بن یحیی،عن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أحمد،عن أحمد بن هلال قال:سألت أبا الحسن الأخیر علیه السّلام عن التوبة النصوح ما هی؟</w:t>
      </w:r>
    </w:p>
    <w:p>
      <w:pPr>
        <w:pStyle w:val="BookText"/>
      </w:pPr>
      <w:r>
        <w:rPr>
          <w:rFonts w:ascii="IRNazanin" w:hAnsi="IRNazanin" w:eastAsia="IRNazanin" w:cs="IRNazanin"/>
          <w:lang w:bidi="fa-IR"/>
          <w:color w:val="111111"/>
          <w:sz w:val="28"/>
          <w:szCs w:val="28"/>
          <w:rtl/>
        </w:rPr>
        <w:t xml:space="preserve">فکتب علیه السّلام:أن یکون الباطن کالظاهر و أفضل من ذلک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(838)2-الشیخ الصدوق رحمه اللّه:روی عن أحمد بن هلال قال:کتبت إلی أبی الحسن علیه السّلام:کان علیّ عتق رقبة،فهرب لی مملوک لست أعلم أین هو، یجزینی عتقه؟</w:t>
      </w:r>
    </w:p>
    <w:p>
      <w:pPr>
        <w:pStyle w:val="BookText"/>
      </w:pPr>
      <w:r>
        <w:rPr>
          <w:rFonts w:ascii="IRNazanin" w:hAnsi="IRNazanin" w:eastAsia="IRNazanin" w:cs="IRNazanin"/>
          <w:lang w:bidi="fa-IR"/>
          <w:color w:val="111111"/>
          <w:sz w:val="28"/>
          <w:szCs w:val="28"/>
          <w:rtl/>
        </w:rPr>
        <w:t xml:space="preserve">فکتب علیه السّلام:نعم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(839)3-الشیخ الطوسیّ رحمه اللّه:محمّد بن علیّ بن محبوب،عن العبیدیّ،عن أحمد بن هلال قال:کتبت إلی أبی الحسن علیه السّلام:میّت أوصی بأن یجری علی رجل ما بقی من ثلثه،و لم یأمر بإنفاذ ثلثه،هل للوصیّ أن یوقف ثلث المیّت بسبب الإجراء؟</w:t>
      </w:r>
    </w:p>
    <w:p>
      <w:pPr>
        <w:pStyle w:val="BookText"/>
      </w:pPr>
      <w:r>
        <w:rPr>
          <w:rFonts w:ascii="IRNazanin" w:hAnsi="IRNazanin" w:eastAsia="IRNazanin" w:cs="IRNazanin"/>
          <w:lang w:bidi="fa-IR"/>
          <w:color w:val="111111"/>
          <w:sz w:val="28"/>
          <w:szCs w:val="28"/>
          <w:rtl/>
        </w:rPr>
        <w:t xml:space="preserve">فکتب علیه السّلام:ینفذ ثلثه و لا یوقف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(840)4-الشیخ الطوسیّ رحمه اللّه:أخبرنی الشیخ رحمه اللّه،عن أحمد بن محمّد،عن أبیه،عن الصفّار،عن محمّد بن عیسی،عن أحمد بن هلال </w:t>
      </w:r>
      <w:r>
        <w:rPr>
          <w:rStyle w:val="FootnoteReference"/>
        </w:rPr>
        <w:footnoteReference w:id="325"/>
      </w:r>
    </w:p>
    <w:p>
      <w:pPr>
        <w:pStyle w:val="BookText"/>
      </w:pPr>
      <w:r>
        <w:rPr>
          <w:rFonts w:ascii="Amiri" w:hAnsi="Amiri" w:eastAsia="Amiri" w:cs="Amiri"/>
          <w:lang w:bidi="ar-SA"/>
          <w:color w:val="111111"/>
          <w:sz w:val="28"/>
          <w:szCs w:val="28"/>
          <w:rtl/>
        </w:rPr>
        <w:t xml:space="preserve">فالظاهر عود الضمير إلى الهادي أو العسكري وإن كان الأوّل أظهر.</w:t>
      </w:r>
    </w:p>
    <w:p>
      <w:pPr>
        <w:pStyle w:val="BookText"/>
      </w:pPr>
      <w:r>
        <w:rPr>
          <w:rFonts w:ascii="IRNazanin" w:hAnsi="IRNazanin" w:eastAsia="IRNazanin" w:cs="IRNazanin"/>
          <w:lang w:bidi="fa-IR"/>
          <w:color w:val="111111"/>
          <w:sz w:val="28"/>
          <w:szCs w:val="28"/>
          <w:rtl/>
        </w:rPr>
        <w:t xml:space="preserve">قال:</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سألته عن رجل اغتسل قبل أن یبول.</w:t>
      </w:r>
    </w:p>
    <w:p>
      <w:pPr>
        <w:pStyle w:val="BookText"/>
      </w:pPr>
      <w:r>
        <w:rPr>
          <w:rFonts w:ascii="IRNazanin" w:hAnsi="IRNazanin" w:eastAsia="IRNazanin" w:cs="IRNazanin"/>
          <w:lang w:bidi="fa-IR"/>
          <w:color w:val="111111"/>
          <w:sz w:val="28"/>
          <w:szCs w:val="28"/>
          <w:rtl/>
        </w:rPr>
        <w:t xml:space="preserve">فکتب علیه السّلام:إنّ الغسل بعد البول،إلاّ أن یکون ناسیا فلا یعید منه الغسل </w:t>
      </w:r>
      <w:r>
        <w:rPr>
          <w:rStyle w:val="FootnoteReference"/>
        </w:rPr>
        <w:footnoteReference w:id="326"/>
      </w:r>
    </w:p>
    <w:p>
      <w:pPr>
        <w:pStyle w:val="BookText"/>
      </w:pPr>
      <w:r>
        <w:rPr>
          <w:rFonts w:ascii="Amiri" w:hAnsi="Amiri" w:eastAsia="Amiri" w:cs="Amiri"/>
          <w:lang w:bidi="ar-SA"/>
          <w:color w:val="111111"/>
          <w:sz w:val="28"/>
          <w:szCs w:val="28"/>
          <w:rtl/>
        </w:rPr>
        <w:t xml:space="preserve">قطعة منه في (حكم الغسل قبل البول).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(841)5-الشیخ الطوسیّ رحمه اللّه:محمّد بن علیّ بن محبوب،عن یعقوب بن یزید،عن إبراهیم بن محمّد الهمدانیّ قال:کتب أحمد بن هلال إلی أبی الحسن علیه السّلام:امرأة شهدت علی وصیّة رجل لم یشهدها غیرها،و فی الورثة من یصدّقها،و فیهم من یتّهمها.</w:t>
      </w:r>
    </w:p>
    <w:p>
      <w:pPr>
        <w:pStyle w:val="BookText"/>
      </w:pPr>
      <w:r>
        <w:rPr>
          <w:rFonts w:ascii="IRNazanin" w:hAnsi="IRNazanin" w:eastAsia="IRNazanin" w:cs="IRNazanin"/>
          <w:lang w:bidi="fa-IR"/>
          <w:color w:val="111111"/>
          <w:sz w:val="28"/>
          <w:szCs w:val="28"/>
          <w:rtl/>
        </w:rPr>
        <w:t xml:space="preserve">فکتب علیه السّلام:لا!إلاّ أن یکون رجل و امرأتان،و لیس بواجب أن تنفذ شهادتها </w:t>
      </w:r>
      <w:r>
        <w:rPr>
          <w:rStyle w:val="FootnoteReference"/>
        </w:rPr>
        <w:footnoteReference w:id="327"/>
      </w:r>
    </w:p>
    <w:p>
      <w:pPr>
        <w:pStyle w:val="BookText"/>
      </w:pPr>
      <w:r>
        <w:rPr>
          <w:rFonts w:ascii="Amiri" w:hAnsi="Amiri" w:eastAsia="Amiri" w:cs="Amiri"/>
          <w:lang w:bidi="ar-SA"/>
          <w:color w:val="111111"/>
          <w:sz w:val="28"/>
          <w:szCs w:val="28"/>
          <w:rtl/>
        </w:rPr>
        <w:t xml:space="preserve">تهذيب الأحكام: ٢٦٨/٦، ح ٧١٩. عنه وسائل الشيعة: ٣٦٠/٢٧، ح ٣٣٩٤٢ عنه وعن التهذيب، وسائل الشيعة: ٣١٩/١٩، ح ٢٤٦٨٧.</w:t>
      </w:r>
    </w:p>
    <w:p>
      <w:pPr>
        <w:pStyle w:val="BookText"/>
      </w:pPr>
      <w:r>
        <w:rPr>
          <w:rFonts w:ascii="Amiri" w:hAnsi="Amiri" w:eastAsia="Amiri" w:cs="Amiri"/>
          <w:lang w:bidi="ar-SA"/>
          <w:color w:val="111111"/>
          <w:sz w:val="28"/>
          <w:szCs w:val="28"/>
          <w:rtl/>
        </w:rPr>
        <w:t xml:space="preserve">قطعة منه في حكم شهادة المرأة على الوصية) و(حكم شهادة المرأة).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(842)6-الشیخ الطوسیّ رحمه اللّه:محمّد بن علیّ بن محبوب،عن أبی محمّد الحسن بن علیّ الهمدانیّ،عن إبراهیم بن محمّد قال:کتب أحمد بن هلال إلی أبی الحسن علیه السّلام:عن یهودیّ مات و أوصی لدیّانهم.</w:t>
      </w:r>
    </w:p>
    <w:p>
      <w:pPr>
        <w:pStyle w:val="BookText"/>
      </w:pPr>
      <w:r>
        <w:rPr>
          <w:rFonts w:ascii="IRNazanin" w:hAnsi="IRNazanin" w:eastAsia="IRNazanin" w:cs="IRNazanin"/>
          <w:lang w:bidi="fa-IR"/>
          <w:color w:val="111111"/>
          <w:sz w:val="28"/>
          <w:szCs w:val="28"/>
          <w:rtl/>
        </w:rPr>
        <w:t xml:space="preserve">فکتب علیه السّلام:أوصله إلیّ و عرّفنی لأنفذه فیما ینبغی إن شاء اللّه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تهذیب الأحکام :204/9، ح412. عنه الوافی :88/24، ح 23702.</w:t>
      </w:r>
    </w:p>
    <w:p>
      <w:pPr>
        <w:pStyle w:val="BookText"/>
      </w:pPr>
      <w:r>
        <w:rPr>
          <w:rFonts w:ascii="IRNazanin" w:hAnsi="IRNazanin" w:eastAsia="IRNazanin" w:cs="IRNazanin"/>
          <w:lang w:bidi="fa-IR"/>
          <w:color w:val="111111"/>
          <w:sz w:val="28"/>
          <w:szCs w:val="28"/>
          <w:rtl/>
        </w:rPr>
        <w:t xml:space="preserve">قطعة منه فی (حکم وصیة أهل الکتاب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2" w:name="pg10504_83431"/>
    <w:bookmarkEnd w:id="72"/>
    <w:p>
      <w:pPr>
        <w:pStyle w:val="Heading5"/>
      </w:pPr>
      <w:bookmarkStart w:id="377" w:name="_Toc167"/>
      <w:r>
        <w:t>الحادی و العشرون-إلی إسحاق الجلاّب:</w:t>
      </w:r>
      <w:bookmarkEnd w:id="377"/>
    </w:p>
    <w:p>
      <w:pPr>
        <w:pStyle w:val="BookText"/>
      </w:pPr>
      <w:r>
        <w:rPr>
          <w:rFonts w:ascii="IRNazanin" w:hAnsi="IRNazanin" w:eastAsia="IRNazanin" w:cs="IRNazanin"/>
          <w:lang w:bidi="fa-IR"/>
          <w:color w:val="111111"/>
          <w:sz w:val="28"/>
          <w:szCs w:val="28"/>
          <w:rtl/>
        </w:rPr>
        <w:t xml:space="preserve">1-محمّد بن یعقوب الکلینیّ رحمه اللّه:...إسحاق الجلاّب قال:...استأذنته فی الانصراف إلی بغداد إلی والدی،و کان ذلک یوم الترویة.فکتب إلیّ:تقیم غدا عندنا ثمّ تنصرف...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5"/>
      </w:pPr>
      <w:bookmarkStart w:id="378" w:name="_Toc168"/>
      <w:r>
        <w:t>الثانی و العشرون-إلی أمّ علیّ:</w:t>
      </w:r>
      <w:bookmarkEnd w:id="378"/>
    </w:p>
    <w:p>
      <w:pPr>
        <w:pStyle w:val="BookText"/>
      </w:pPr>
      <w:r>
        <w:rPr>
          <w:rFonts w:ascii="IRNazanin" w:hAnsi="IRNazanin" w:eastAsia="IRNazanin" w:cs="IRNazanin"/>
          <w:lang w:bidi="fa-IR"/>
          <w:color w:val="111111"/>
          <w:sz w:val="28"/>
          <w:szCs w:val="28"/>
          <w:rtl/>
        </w:rPr>
        <w:t xml:space="preserve">(843)1-الشیخ الطوسیّ رحمه اللّه:محمّد بن الحسن الصفّار،عن محمّد بن عیسی،عن القاسم الصیقل قال:کتبت إلیه أمّ علیّ </w:t>
      </w:r>
      <w:r>
        <w:rPr>
          <w:rStyle w:val="FootnoteReference"/>
        </w:rPr>
        <w:footnoteReference w:id="330"/>
      </w:r>
      <w:r>
        <w:rPr>
          <w:rFonts w:ascii="IRNazanin" w:hAnsi="IRNazanin" w:eastAsia="IRNazanin" w:cs="IRNazanin"/>
          <w:lang w:bidi="fa-IR"/>
          <w:color w:val="111111"/>
          <w:sz w:val="28"/>
          <w:szCs w:val="28"/>
          <w:rtl/>
        </w:rPr>
        <w:t xml:space="preserve">تسأل عن کشف الرأس بین یدی الخادم؟و قالت له:إنّ شیعتک اختلفوا علیّ فی ذلک.</w:t>
      </w:r>
    </w:p>
    <w:p>
      <w:pPr>
        <w:pStyle w:val="BookText"/>
      </w:pPr>
      <w:r>
        <w:rPr>
          <w:rFonts w:ascii="IRNazanin" w:hAnsi="IRNazanin" w:eastAsia="IRNazanin" w:cs="IRNazanin"/>
          <w:lang w:bidi="fa-IR"/>
          <w:color w:val="111111"/>
          <w:sz w:val="28"/>
          <w:szCs w:val="28"/>
          <w:rtl/>
        </w:rPr>
        <w:t xml:space="preserve">فقال بعضهم:لا بأس!و قال:بعضهم:لا یحلّ.فکتب علیه السّلام:سألت عن کشف الرأس بین یدی الخادم،لا تکشفی رأسک بین یدیه،فإنّ ذلک مکروه </w:t>
      </w:r>
      <w:r>
        <w:rPr>
          <w:rStyle w:val="FootnoteReference"/>
        </w:rPr>
        <w:footnoteReference w:id="331"/>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3" w:name="pg10504_83432"/>
    <w:bookmarkEnd w:id="73"/>
    <w:p>
      <w:pPr>
        <w:pStyle w:val="Heading5"/>
      </w:pPr>
      <w:bookmarkStart w:id="379" w:name="_Toc169"/>
      <w:r>
        <w:t>الثالث و العشرون-إلی أیّوب:</w:t>
      </w:r>
      <w:bookmarkEnd w:id="379"/>
    </w:p>
    <w:p>
      <w:pPr>
        <w:pStyle w:val="BookText"/>
      </w:pPr>
      <w:r>
        <w:rPr>
          <w:rFonts w:ascii="IRNazanin" w:hAnsi="IRNazanin" w:eastAsia="IRNazanin" w:cs="IRNazanin"/>
          <w:lang w:bidi="fa-IR"/>
          <w:color w:val="111111"/>
          <w:sz w:val="28"/>
          <w:szCs w:val="28"/>
          <w:rtl/>
        </w:rPr>
        <w:t xml:space="preserve">1-أبو عمرو الکشّیّ رحمه اللّه:...إبراهیم بن محمّد الهمدانیّ قال:و کتب علیه السّلام إلیّ:قد وصل الحساب تقبّل اللّه منک،و رضی عنهم،و جعلهم معنا فی الدنیا و الآخرة،و قد بعثت إلیک من الدنانیر بکذا،و من الکسوة بکذا،فبارک لک فیه،و فی جمیع نعمة اللّه علیک.و قد کتبت إلی النضر،أمرته أن ینتهی عنک، و عن التعرّض لک و خلافک و أعلمته موضعک عندی.و کتبت إلی أیّوب، أمرته بذلک أیضا...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Heading5"/>
      </w:pPr>
      <w:bookmarkStart w:id="380" w:name="_Toc170"/>
      <w:r>
        <w:t>الرابع و العشرون-إلی أیّوب بن الناب:</w:t>
      </w:r>
      <w:bookmarkEnd w:id="380"/>
    </w:p>
    <w:p>
      <w:pPr>
        <w:pStyle w:val="BookText"/>
      </w:pPr>
      <w:r>
        <w:rPr>
          <w:rFonts w:ascii="IRNazanin" w:hAnsi="IRNazanin" w:eastAsia="IRNazanin" w:cs="IRNazanin"/>
          <w:lang w:bidi="fa-IR"/>
          <w:color w:val="111111"/>
          <w:sz w:val="28"/>
          <w:szCs w:val="28"/>
          <w:rtl/>
        </w:rPr>
        <w:t xml:space="preserve">(844)1-أبو عمرو الکشّیّ رحمه اللّه:قال أحمد بن یعقوب أبو علیّ البیهقیّ رحمه اللّه:</w:t>
      </w:r>
    </w:p>
    <w:p>
      <w:pPr>
        <w:pStyle w:val="BookText"/>
      </w:pPr>
      <w:r>
        <w:rPr>
          <w:rFonts w:ascii="IRNazanin" w:hAnsi="IRNazanin" w:eastAsia="IRNazanin" w:cs="IRNazanin"/>
          <w:lang w:bidi="fa-IR"/>
          <w:color w:val="111111"/>
          <w:sz w:val="28"/>
          <w:szCs w:val="28"/>
          <w:rtl/>
        </w:rPr>
        <w:t xml:space="preserve">أمّا سألت من ذکر التوقیع </w:t>
      </w:r>
      <w:r>
        <w:rPr>
          <w:rStyle w:val="FootnoteReference"/>
        </w:rPr>
        <w:footnoteReference w:id="333"/>
      </w:r>
      <w:r>
        <w:rPr>
          <w:rFonts w:ascii="IRNazanin" w:hAnsi="IRNazanin" w:eastAsia="IRNazanin" w:cs="IRNazanin"/>
          <w:lang w:bidi="fa-IR"/>
          <w:color w:val="111111"/>
          <w:sz w:val="28"/>
          <w:szCs w:val="28"/>
          <w:rtl/>
        </w:rPr>
        <w:t xml:space="preserve">الذی خرج فی الفضل بن شاذان إنّ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مولانا علیه السّلام لعنه بسبب قوله بالجسم،فإنّی أخبرک أنّ ذلک باطل.</w:t>
      </w:r>
    </w:p>
    <w:p>
      <w:pPr>
        <w:pStyle w:val="BookText"/>
      </w:pPr>
      <w:r>
        <w:rPr>
          <w:rFonts w:ascii="IRNazanin" w:hAnsi="IRNazanin" w:eastAsia="IRNazanin" w:cs="IRNazanin"/>
          <w:lang w:bidi="fa-IR"/>
          <w:color w:val="111111"/>
          <w:sz w:val="28"/>
          <w:szCs w:val="28"/>
          <w:rtl/>
        </w:rPr>
        <w:t xml:space="preserve">و إنّما کان مولانا علیه السّلام أنفذ إلی نیسابور وکیلا من العراق،کان یسمّی أیّوب ابن الناب یقبض حقوقه،فنزل بنیسابور عند قوم من الشیعة ممّن یذهب مذهب الارتفاع و الغلوّ و التفویض،کرهت أن أسمّیهم.</w:t>
      </w:r>
    </w:p>
    <w:p>
      <w:pPr>
        <w:pStyle w:val="BookText"/>
      </w:pPr>
      <w:r>
        <w:rPr>
          <w:rFonts w:ascii="IRNazanin" w:hAnsi="IRNazanin" w:eastAsia="IRNazanin" w:cs="IRNazanin"/>
          <w:lang w:bidi="fa-IR"/>
          <w:color w:val="111111"/>
          <w:sz w:val="28"/>
          <w:szCs w:val="28"/>
          <w:rtl/>
        </w:rPr>
        <w:t xml:space="preserve">فکتب هذا الوکیل یشکو الفضل بن شاذان بأنّه یزعم أنّی لست من الأصل،و یمنع الناس من إخراج حقوقه.کتب هؤلاء النفر أیضا إلی الأصل الشکایة للفضل و لم یکن ذکروا الجسم و لا غیره.و ذلک التوقیع خرج من ید المعروف بالدهقان ببغداد فی کتاب عبد اللّه بن حمدویه البیهقیّ و قد قرأته بخطّ مولانا علیه السّلام.</w:t>
      </w:r>
    </w:p>
    <w:p>
      <w:pPr>
        <w:pStyle w:val="BookText"/>
      </w:pPr>
      <w:r>
        <w:rPr>
          <w:rFonts w:ascii="IRNazanin" w:hAnsi="IRNazanin" w:eastAsia="IRNazanin" w:cs="IRNazanin"/>
          <w:lang w:bidi="fa-IR"/>
          <w:color w:val="111111"/>
          <w:sz w:val="28"/>
          <w:szCs w:val="28"/>
          <w:rtl/>
        </w:rPr>
        <w:t xml:space="preserve">و التوقیع هذا:الفضل بن شاذان ماله و لموالیّ یؤذیهم و یکذبهم!و إنّی لأحلف بحقّ آبائی،لئن لم ینته الفضل بن شاذان عن هذا لأرمینّه بمرماة لا یندمل </w:t>
      </w:r>
      <w:r>
        <w:rPr>
          <w:rStyle w:val="FootnoteReference"/>
        </w:rPr>
        <w:footnoteReference w:id="334"/>
      </w:r>
      <w:r>
        <w:rPr>
          <w:rFonts w:ascii="IRNazanin" w:hAnsi="IRNazanin" w:eastAsia="IRNazanin" w:cs="IRNazanin"/>
          <w:lang w:bidi="fa-IR"/>
          <w:color w:val="111111"/>
          <w:sz w:val="28"/>
          <w:szCs w:val="28"/>
          <w:rtl/>
        </w:rPr>
        <w:t xml:space="preserve">جرحه منها فی الدنیا و لا فی الآخرة.</w:t>
      </w:r>
    </w:p>
    <w:p>
      <w:pPr>
        <w:pStyle w:val="BookText"/>
      </w:pPr>
      <w:r>
        <w:rPr>
          <w:rFonts w:ascii="IRNazanin" w:hAnsi="IRNazanin" w:eastAsia="IRNazanin" w:cs="IRNazanin"/>
          <w:lang w:bidi="fa-IR"/>
          <w:color w:val="111111"/>
          <w:sz w:val="28"/>
          <w:szCs w:val="28"/>
          <w:rtl/>
        </w:rPr>
        <w:t xml:space="preserve">و کان هذا التوقیع بعد موت الفضل بن شاذان بشهرین فی سنة ستّین و مائتین.</w:t>
      </w:r>
    </w:p>
    <w:p>
      <w:pPr>
        <w:pStyle w:val="BookText"/>
      </w:pPr>
      <w:r>
        <w:rPr>
          <w:rFonts w:ascii="IRNazanin" w:hAnsi="IRNazanin" w:eastAsia="IRNazanin" w:cs="IRNazanin"/>
          <w:lang w:bidi="fa-IR"/>
          <w:color w:val="111111"/>
          <w:sz w:val="28"/>
          <w:szCs w:val="28"/>
          <w:rtl/>
        </w:rPr>
        <w:t xml:space="preserve">قال أبو علیّ:و الفضل بن شاذان کان برستاق بیهق،فورد خبر الخوارج فهرب منهم فأصابه التعب من خشونة السفر،فاعتلّ و مات منه و صلّیت علیه </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4" w:name="pg10504_83434"/>
    <w:bookmarkEnd w:id="74"/>
    <w:p>
      <w:pPr>
        <w:pStyle w:val="Heading5"/>
      </w:pPr>
      <w:bookmarkStart w:id="381" w:name="_Toc171"/>
      <w:r>
        <w:t>الخامس و العشرون-إلی أیّوب بن نوح:</w:t>
      </w:r>
      <w:bookmarkEnd w:id="381"/>
    </w:p>
    <w:p>
      <w:pPr>
        <w:pStyle w:val="BookText"/>
      </w:pPr>
      <w:r>
        <w:rPr>
          <w:rFonts w:ascii="IRNazanin" w:hAnsi="IRNazanin" w:eastAsia="IRNazanin" w:cs="IRNazanin"/>
          <w:lang w:bidi="fa-IR"/>
          <w:color w:val="111111"/>
          <w:sz w:val="28"/>
          <w:szCs w:val="28"/>
          <w:rtl/>
        </w:rPr>
        <w:t xml:space="preserve">1-العیّاشیّ رحمه اللّه:...و کتبت إلی أبی الحسن علیه السّلام بعد مقدمی من خراسان، أسأله عمّا حدّثنی به أیّوب فی الجاموس.</w:t>
      </w:r>
    </w:p>
    <w:p>
      <w:pPr>
        <w:pStyle w:val="BookText"/>
      </w:pPr>
      <w:r>
        <w:rPr>
          <w:rFonts w:ascii="IRNazanin" w:hAnsi="IRNazanin" w:eastAsia="IRNazanin" w:cs="IRNazanin"/>
          <w:lang w:bidi="fa-IR"/>
          <w:color w:val="111111"/>
          <w:sz w:val="28"/>
          <w:szCs w:val="28"/>
          <w:rtl/>
        </w:rPr>
        <w:t xml:space="preserve">فکتب علیه السّلام:هو کما قال لک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(845)2-محمّد بن یعقوب الکلینیّ رحمه اللّه:محمّد بن یحیی،عن سعد بن عبد اللّه،عن محمّد بن عیسی،عن أیّوب بن نوح </w:t>
      </w:r>
      <w:r>
        <w:rPr>
          <w:rStyle w:val="FootnoteReference"/>
        </w:rPr>
        <w:footnoteReference w:id="337"/>
      </w:r>
      <w:r>
        <w:rPr>
          <w:rFonts w:ascii="IRNazanin" w:hAnsi="IRNazanin" w:eastAsia="IRNazanin" w:cs="IRNazanin"/>
          <w:lang w:bidi="fa-IR"/>
          <w:color w:val="111111"/>
          <w:sz w:val="28"/>
          <w:szCs w:val="28"/>
          <w:rtl/>
        </w:rPr>
        <w:t xml:space="preserve">،أنّه کتب إلی أبی الحسن علیه السّلام:یسأله عن اللّه عزّ و جلّ،أ کان یعلم الأشیاء قبل أن خلق الأشیاء و کونها؟أو لم یعلم ذلک حتّی خلقها و أراد خلقها و تکوینها فعلم ما خلق عند ما خلق،و ما کوّن عند ما کوّن؟</w:t>
      </w:r>
    </w:p>
    <w:p>
      <w:pPr>
        <w:pStyle w:val="BookText"/>
      </w:pPr>
      <w:r>
        <w:rPr>
          <w:rFonts w:ascii="IRNazanin" w:hAnsi="IRNazanin" w:eastAsia="IRNazanin" w:cs="IRNazanin"/>
          <w:lang w:bidi="fa-IR"/>
          <w:color w:val="111111"/>
          <w:sz w:val="28"/>
          <w:szCs w:val="28"/>
          <w:rtl/>
        </w:rPr>
        <w:t xml:space="preserve">فوقّع بخطّه علیه السّلام:لم یزل اللّه عالما بالأشیاء قبل أن یخلق الأشیاء،کعلمه بالأشیاء بعد ما خلق الأشیاء </w:t>
      </w:r>
      <w:r>
        <w:rPr>
          <w:rStyle w:val="FootnoteReference"/>
        </w:rPr>
        <w:footnoteReference w:id="338"/>
      </w:r>
    </w:p>
    <w:p>
      <w:pPr>
        <w:pStyle w:val="BookText"/>
      </w:pPr>
      <w:r>
        <w:rPr>
          <w:rFonts w:ascii="Amiri" w:hAnsi="Amiri" w:eastAsia="Amiri" w:cs="Amiri"/>
          <w:lang w:bidi="ar-SA"/>
          <w:color w:val="111111"/>
          <w:sz w:val="28"/>
          <w:szCs w:val="28"/>
          <w:rtl/>
        </w:rPr>
        <w:t xml:space="preserve">ح ٣٦٣، ونور الثقلين: ٢٣٨/٥، ح ٤٤. قطعة منه في (علم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(846)3-محمّد بن یعقوب الکلینیّ رحمه اللّه:محمّد بن یحیی،عن محمّد بن عبد اللّه،عن عبد اللّه بن جعفر </w:t>
      </w:r>
      <w:r>
        <w:rPr>
          <w:rStyle w:val="FootnoteReference"/>
        </w:rPr>
        <w:footnoteReference w:id="339"/>
      </w:r>
      <w:r>
        <w:rPr>
          <w:rFonts w:ascii="IRNazanin" w:hAnsi="IRNazanin" w:eastAsia="IRNazanin" w:cs="IRNazanin"/>
          <w:lang w:bidi="fa-IR"/>
          <w:color w:val="111111"/>
          <w:sz w:val="28"/>
          <w:szCs w:val="28"/>
          <w:rtl/>
        </w:rPr>
        <w:t xml:space="preserve">،عن أیّوب بن نوح قال:کتبت إلی أبی الحسن الثالث علیه السّلام:إنّ قوما سألونی عن الفطرة،و یسألونی أن یحملوا قیمتها إلیک،و قد بعث إلیک هذا الرجل عام أوّل،و سألنی أن أسألک فنسیت ذلک،و قد بعثت إلیک العام عن کلّ رأس من عیالی بدرهم علی قیمة تسعة أرطال بدرهم،فرأیک جعلنی اللّه فداک فی ذلک؟</w:t>
      </w:r>
    </w:p>
    <w:p>
      <w:pPr>
        <w:pStyle w:val="BookText"/>
      </w:pPr>
      <w:r>
        <w:rPr>
          <w:rFonts w:ascii="IRNazanin" w:hAnsi="IRNazanin" w:eastAsia="IRNazanin" w:cs="IRNazanin"/>
          <w:lang w:bidi="fa-IR"/>
          <w:color w:val="111111"/>
          <w:sz w:val="28"/>
          <w:szCs w:val="28"/>
          <w:rtl/>
        </w:rPr>
        <w:t xml:space="preserve">فکتب علیه السّلام:الفطرة قد کثر السؤال عنها،و أنا أکره کلّ ما أدّی إلی الشهرة،فاقطعوا ذکر ذلک،و اقبض ممّن دفع لها،و أمسک عمّن لم یدفع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(847)4-محمّد بن یعقوب الکلینیّ رحمه اللّه:محمّد بن یحیی،عن عبد اللّه بن جعفر،عن أیّوب بن نوح </w:t>
      </w:r>
      <w:r>
        <w:rPr>
          <w:rStyle w:val="FootnoteReference"/>
        </w:rPr>
        <w:footnoteReference w:id="341"/>
      </w:r>
      <w:r>
        <w:rPr>
          <w:rFonts w:ascii="IRNazanin" w:hAnsi="IRNazanin" w:eastAsia="IRNazanin" w:cs="IRNazanin"/>
          <w:lang w:bidi="fa-IR"/>
          <w:color w:val="111111"/>
          <w:sz w:val="28"/>
          <w:szCs w:val="28"/>
          <w:rtl/>
        </w:rPr>
        <w:t xml:space="preserve">قال:کتبت إلیه:إنّ أصحابنا قد اختلفوا علینا، فقال بعضهم:إنّ النفر یوم الأخیر بعد الزوال أفضل،و قال بعضهم:قبل الزوال.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فکتب علیه السّلام:أ ما علمت أنّ رسول اللّه صلی اللّه علیه و آله و سلّم،صلّی الظهر و العصر بمکّة، و لا یکون ذلک إلاّ و قد نفر قبل الزوال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(848)5-المسعودیّ رحمه اللّه:و حدّث الحمیریّ قال:حدّثنی أیّوب بن نوح قال:کتبت إلی أبی الحسن علیه السّلام:إنّ لی حملا و أسأله أن یدعو اللّه یجعله لی ذکرا.</w:t>
      </w:r>
    </w:p>
    <w:p>
      <w:pPr>
        <w:pStyle w:val="BookText"/>
      </w:pPr>
      <w:r>
        <w:rPr>
          <w:rFonts w:ascii="Amiri" w:hAnsi="Amiri" w:eastAsia="Amiri" w:cs="Amiri"/>
          <w:lang w:bidi="ar-SA"/>
          <w:color w:val="111111"/>
          <w:sz w:val="28"/>
          <w:szCs w:val="28"/>
          <w:rtl/>
        </w:rPr>
        <w:t xml:space="preserve">فوقّع علیه السّلام لی:سمّه محمّدا.فولد لی ابن سمّیته محمّدا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(849)6-الشیخ الصدوق رحمه اللّه:حدّثنا أبی رضی اللّه عنه قال:حدّثنا سعد بن عبد اللّه قال:حدّثنا محمّد بن عبد اللّه بن أبی غانم القزوینیّ قال:حدّثنی إبراهیم بن محمّد بن فارس قال:کنت أنا و أیّوب بن نوح </w:t>
      </w:r>
      <w:r>
        <w:rPr>
          <w:rStyle w:val="FootnoteReference"/>
        </w:rPr>
        <w:footnoteReference w:id="344"/>
      </w:r>
      <w:r>
        <w:rPr>
          <w:rFonts w:ascii="IRNazanin" w:hAnsi="IRNazanin" w:eastAsia="IRNazanin" w:cs="IRNazanin"/>
          <w:lang w:bidi="fa-IR"/>
          <w:color w:val="111111"/>
          <w:sz w:val="28"/>
          <w:szCs w:val="28"/>
          <w:rtl/>
        </w:rPr>
        <w:t xml:space="preserve">فی طریق مکّة، فنزلنا علی وادی زبالة </w:t>
      </w:r>
      <w:r>
        <w:rPr>
          <w:rStyle w:val="FootnoteReference"/>
        </w:rPr>
        <w:footnoteReference w:id="345"/>
      </w:r>
      <w:r>
        <w:rPr>
          <w:rFonts w:ascii="IRNazanin" w:hAnsi="IRNazanin" w:eastAsia="IRNazanin" w:cs="IRNazanin"/>
          <w:lang w:bidi="fa-IR"/>
          <w:color w:val="111111"/>
          <w:sz w:val="28"/>
          <w:szCs w:val="28"/>
          <w:rtl/>
        </w:rPr>
        <w:t xml:space="preserve">فجلسنا نتحدّث فجری ذکر ما نحن فیه،و بعد الأمر علینا.</w:t>
      </w:r>
    </w:p>
    <w:p>
      <w:pPr>
        <w:pStyle w:val="BookText"/>
      </w:pPr>
      <w:r>
        <w:rPr>
          <w:rFonts w:ascii="IRNazanin" w:hAnsi="IRNazanin" w:eastAsia="IRNazanin" w:cs="IRNazanin"/>
          <w:lang w:bidi="fa-IR"/>
          <w:color w:val="111111"/>
          <w:sz w:val="28"/>
          <w:szCs w:val="28"/>
          <w:rtl/>
        </w:rPr>
        <w:t xml:space="preserve">فقال أیّوب بن نوح:کتبت فی هذه السنة أذکر شیئا من هذا،فکتب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الحسن الثالث علیه السّلام </w:t>
      </w:r>
      <w:r>
        <w:rPr>
          <w:rStyle w:val="FootnoteReference"/>
        </w:rPr>
        <w:footnoteReference w:id="346"/>
      </w:r>
      <w:r>
        <w:rPr>
          <w:rFonts w:ascii="IRNazanin" w:hAnsi="IRNazanin" w:eastAsia="IRNazanin" w:cs="IRNazanin"/>
          <w:lang w:bidi="fa-IR"/>
          <w:color w:val="111111"/>
          <w:sz w:val="28"/>
          <w:szCs w:val="28"/>
          <w:rtl/>
        </w:rPr>
        <w:t xml:space="preserve">]إلیّ:إذا رفع علمکم </w:t>
      </w:r>
      <w:r>
        <w:rPr>
          <w:rStyle w:val="FootnoteReference"/>
        </w:rPr>
        <w:footnoteReference w:id="347"/>
      </w:r>
      <w:r>
        <w:rPr>
          <w:rFonts w:ascii="IRNazanin" w:hAnsi="IRNazanin" w:eastAsia="IRNazanin" w:cs="IRNazanin"/>
          <w:lang w:bidi="fa-IR"/>
          <w:color w:val="111111"/>
          <w:sz w:val="28"/>
          <w:szCs w:val="28"/>
          <w:rtl/>
        </w:rPr>
        <w:t xml:space="preserve">من بین أظهرکم فتوقّعوا الفرج من تحت أقدامکم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(850)7-الشیخ الصدوق رحمه اللّه:کتب أیّوب بن نوح إلی أبی الحسن الثالث علیه السّلام:یسأله عن المغمی علیه یوما أو أکثر،هل یقضی ما فاته من الصلوات،أم لا؟</w:t>
      </w:r>
    </w:p>
    <w:p>
      <w:pPr>
        <w:pStyle w:val="BookText"/>
      </w:pPr>
      <w:r>
        <w:rPr>
          <w:rFonts w:ascii="IRNazanin" w:hAnsi="IRNazanin" w:eastAsia="IRNazanin" w:cs="IRNazanin"/>
          <w:lang w:bidi="fa-IR"/>
          <w:color w:val="111111"/>
          <w:sz w:val="28"/>
          <w:szCs w:val="28"/>
          <w:rtl/>
        </w:rPr>
        <w:t xml:space="preserve">فکتب علیه السّلام:لا یقضی الصوم و لا یقضی الصلاة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(851)8-أبو عمرو الکشّیّ رحمه اللّه:و فی کتاب آخر[لأبی الحسن الهادی علیه السّلام]:و أنا آمرک یا أیّوب بن نوح!أن تقطع الإکثار بینک و بین أبی علیّ،و أن یلزم کلّ واحد منکما ما وکّل به،و أمر بالقیام فیه بأمر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ناحیته،فإنّکم إذا انتهیتم إلی کلّ ما أمرتم به استغنیتم بذلک عن معاودتی.</w:t>
      </w:r>
    </w:p>
    <w:p>
      <w:pPr>
        <w:pStyle w:val="BookText"/>
      </w:pPr>
      <w:r>
        <w:rPr>
          <w:rFonts w:ascii="IRNazanin" w:hAnsi="IRNazanin" w:eastAsia="IRNazanin" w:cs="IRNazanin"/>
          <w:lang w:bidi="fa-IR"/>
          <w:color w:val="111111"/>
          <w:sz w:val="28"/>
          <w:szCs w:val="28"/>
          <w:rtl/>
        </w:rPr>
        <w:t xml:space="preserve">و آمرک یا أبا علیّ بمثل ما آمرک یا أیّوب!أن لا تقبل من أحد من أهل بغداد و المدائن شیئا یحملونه،و لا تلی لهم استیذانا علیّ،و مر من أتاک بشیء من غیر أهل ناحیتک أن یصیّره إلی الموکّل بناحیته.</w:t>
      </w:r>
    </w:p>
    <w:p>
      <w:pPr>
        <w:pStyle w:val="BookText"/>
      </w:pPr>
      <w:r>
        <w:rPr>
          <w:rFonts w:ascii="IRNazanin" w:hAnsi="IRNazanin" w:eastAsia="IRNazanin" w:cs="IRNazanin"/>
          <w:lang w:bidi="fa-IR"/>
          <w:color w:val="111111"/>
          <w:sz w:val="28"/>
          <w:szCs w:val="28"/>
          <w:rtl/>
        </w:rPr>
        <w:t xml:space="preserve">و آمرک یا أبا علیّ!فی ذلک بمثل ما أمرت به أیّوب،و لیقبل کلّ واحد منکما قبل ما أمرته به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(852)9-الشیخ الطوسیّ رحمه اللّه:سعد بن عبد اللّه،عن أحمد بن محمّد،عن أیّوب بن نوح </w:t>
      </w:r>
      <w:r>
        <w:rPr>
          <w:rStyle w:val="FootnoteReference"/>
        </w:rPr>
        <w:footnoteReference w:id="351"/>
      </w:r>
      <w:r>
        <w:rPr>
          <w:rFonts w:ascii="IRNazanin" w:hAnsi="IRNazanin" w:eastAsia="IRNazanin" w:cs="IRNazanin"/>
          <w:lang w:bidi="fa-IR"/>
          <w:color w:val="111111"/>
          <w:sz w:val="28"/>
          <w:szCs w:val="28"/>
          <w:rtl/>
        </w:rPr>
        <w:t xml:space="preserve">قال:فکتبت إلی أبی الحسن علیه السّلام،أسأله عن المسح علی القدمین؟</w:t>
      </w:r>
    </w:p>
    <w:p>
      <w:pPr>
        <w:pStyle w:val="BookText"/>
      </w:pPr>
      <w:r>
        <w:rPr>
          <w:rFonts w:ascii="IRNazanin" w:hAnsi="IRNazanin" w:eastAsia="IRNazanin" w:cs="IRNazanin"/>
          <w:lang w:bidi="fa-IR"/>
          <w:color w:val="111111"/>
          <w:sz w:val="28"/>
          <w:szCs w:val="28"/>
          <w:rtl/>
        </w:rPr>
        <w:t xml:space="preserve">فقال علیه السّلام:الوضوء بالمسح،و لا یجب فیه إلاّ ذاک </w:t>
      </w:r>
      <w:r>
        <w:rPr>
          <w:rStyle w:val="FootnoteReference"/>
        </w:rPr>
        <w:footnoteReference w:id="352"/>
      </w:r>
      <w:r>
        <w:rPr>
          <w:rFonts w:ascii="IRNazanin" w:hAnsi="IRNazanin" w:eastAsia="IRNazanin" w:cs="IRNazanin"/>
          <w:lang w:bidi="fa-IR"/>
          <w:color w:val="111111"/>
          <w:sz w:val="28"/>
          <w:szCs w:val="28"/>
          <w:rtl/>
        </w:rPr>
        <w:t xml:space="preserve">،و من غسل فلا بأس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(853)10-الشیخ الطوسیّ رحمه اللّه:علیّ بن الحسن بن فضّال،عن أیّوب بن نوح </w:t>
      </w:r>
      <w:r>
        <w:rPr>
          <w:rStyle w:val="FootnoteReference"/>
        </w:rPr>
        <w:footnoteReference w:id="354"/>
      </w:r>
      <w:r>
        <w:rPr>
          <w:rFonts w:ascii="IRNazanin" w:hAnsi="IRNazanin" w:eastAsia="IRNazanin" w:cs="IRNazanin"/>
          <w:lang w:bidi="fa-IR"/>
          <w:color w:val="111111"/>
          <w:sz w:val="28"/>
          <w:szCs w:val="28"/>
          <w:rtl/>
        </w:rPr>
        <w:t xml:space="preserve">قال:کتبت إلی أبی الحسن علیه السّلام أسأله هل نأخذ فی أحکام المخالفین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5" w:name="pg10504_83439"/>
    <w:bookmarkEnd w:id="75"/>
    <w:p>
      <w:pPr>
        <w:pStyle w:val="BookText"/>
      </w:pPr>
      <w:r>
        <w:rPr>
          <w:rFonts w:ascii="IRNazanin" w:hAnsi="IRNazanin" w:eastAsia="IRNazanin" w:cs="IRNazanin"/>
          <w:lang w:bidi="fa-IR"/>
          <w:color w:val="111111"/>
          <w:sz w:val="28"/>
          <w:szCs w:val="28"/>
          <w:rtl/>
        </w:rPr>
        <w:t xml:space="preserve">ما یأخذون منّا فی أحکامهم أم لا؟</w:t>
      </w:r>
    </w:p>
    <w:p>
      <w:pPr>
        <w:pStyle w:val="BookText"/>
      </w:pPr>
      <w:r>
        <w:rPr>
          <w:rFonts w:ascii="IRNazanin" w:hAnsi="IRNazanin" w:eastAsia="IRNazanin" w:cs="IRNazanin"/>
          <w:lang w:bidi="fa-IR"/>
          <w:color w:val="111111"/>
          <w:sz w:val="28"/>
          <w:szCs w:val="28"/>
          <w:rtl/>
        </w:rPr>
        <w:t xml:space="preserve">فکتب علیه السّلام:یجوز لکم ذلک،إن کان </w:t>
      </w:r>
      <w:r>
        <w:rPr>
          <w:rStyle w:val="FootnoteReference"/>
        </w:rPr>
        <w:footnoteReference w:id="355"/>
      </w:r>
      <w:r>
        <w:rPr>
          <w:rFonts w:ascii="IRNazanin" w:hAnsi="IRNazanin" w:eastAsia="IRNazanin" w:cs="IRNazanin"/>
          <w:lang w:bidi="fa-IR"/>
          <w:color w:val="111111"/>
          <w:sz w:val="28"/>
          <w:szCs w:val="28"/>
          <w:rtl/>
        </w:rPr>
        <w:t xml:space="preserve">مذهبکم فیه التقیّة منهم و المداراة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(854)11-الراوندیّ رحمه اللّه:قال أیّوب بن نوح:کتبت إلی أبی الحسن علیه السّلام و قد تعرّض لی جعفر بن عبد الواحد القاضیّ،و کان یؤذینی بالکوفة أشکو إلیه ما ینالنی منه من الأذی.</w:t>
      </w:r>
    </w:p>
    <w:p>
      <w:pPr>
        <w:pStyle w:val="BookText"/>
      </w:pPr>
      <w:r>
        <w:rPr>
          <w:rFonts w:ascii="IRNazanin" w:hAnsi="IRNazanin" w:eastAsia="IRNazanin" w:cs="IRNazanin"/>
          <w:lang w:bidi="fa-IR"/>
          <w:color w:val="111111"/>
          <w:sz w:val="28"/>
          <w:szCs w:val="28"/>
          <w:rtl/>
        </w:rPr>
        <w:t xml:space="preserve">فکتب علیه السّلام إلیّ:تکفی أمره إلی شهرین،فعزل عن الکوفة فی الشهرین و استرحت منه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Heading5"/>
      </w:pPr>
      <w:bookmarkStart w:id="382" w:name="_Toc172"/>
      <w:r>
        <w:t>السادس و العشرون-إلی بشر بن بشّار النیسابوریّ:</w:t>
      </w:r>
      <w:bookmarkEnd w:id="382"/>
    </w:p>
    <w:p>
      <w:pPr>
        <w:pStyle w:val="BookText"/>
      </w:pPr>
      <w:r>
        <w:rPr>
          <w:rFonts w:ascii="IRNazanin" w:hAnsi="IRNazanin" w:eastAsia="IRNazanin" w:cs="IRNazanin"/>
          <w:lang w:bidi="fa-IR"/>
          <w:color w:val="111111"/>
          <w:sz w:val="28"/>
          <w:szCs w:val="28"/>
          <w:rtl/>
        </w:rPr>
        <w:t xml:space="preserve">(855)1-محمّد بن یعقوب الکلینیّ رحمه اللّه:سهل،عن بشر بن بشّار النیسابوریّ قال:کتبت إلی الرجل علیه السّلام </w:t>
      </w:r>
      <w:r>
        <w:rPr>
          <w:rStyle w:val="FootnoteReference"/>
        </w:rPr>
        <w:footnoteReference w:id="358"/>
      </w:r>
      <w:r>
        <w:rPr>
          <w:rFonts w:ascii="IRNazanin" w:hAnsi="IRNazanin" w:eastAsia="IRNazanin" w:cs="IRNazanin"/>
          <w:lang w:bidi="fa-IR"/>
          <w:color w:val="111111"/>
          <w:sz w:val="28"/>
          <w:szCs w:val="28"/>
          <w:rtl/>
        </w:rPr>
        <w:t xml:space="preserve">:إنّ من قبلنا قد اختلفوا فی التوحید،فمنهم من یقول:(هو)جسم،و منهم من یقول:(هو)صورة.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6" w:name="pg10504_83440"/>
    <w:bookmarkEnd w:id="76"/>
    <w:p>
      <w:pPr>
        <w:pStyle w:val="BookText"/>
      </w:pPr>
      <w:r>
        <w:rPr>
          <w:rFonts w:ascii="IRNazanin" w:hAnsi="IRNazanin" w:eastAsia="IRNazanin" w:cs="IRNazanin"/>
          <w:lang w:bidi="fa-IR"/>
          <w:color w:val="111111"/>
          <w:sz w:val="28"/>
          <w:szCs w:val="28"/>
          <w:rtl/>
        </w:rPr>
        <w:t xml:space="preserve">فکتب علیه السّلام إلیّ:سبحان من لا یحدّ و لا یوصف،و لا یشبهه شیء،و لیس کمثله شیء و هو السمیع البصیر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(856)2-ابن إدریس الحلّیّ رحمه اللّه:أیّوب بن نوح قال:کتب معی بشر بن بشّار </w:t>
      </w:r>
      <w:r>
        <w:rPr>
          <w:rStyle w:val="FootnoteReference"/>
        </w:rPr>
        <w:footnoteReference w:id="360"/>
      </w:r>
      <w:r>
        <w:rPr>
          <w:rFonts w:ascii="IRNazanin" w:hAnsi="IRNazanin" w:eastAsia="IRNazanin" w:cs="IRNazanin"/>
          <w:lang w:bidi="fa-IR"/>
          <w:color w:val="111111"/>
          <w:sz w:val="28"/>
          <w:szCs w:val="28"/>
          <w:rtl/>
        </w:rPr>
        <w:t xml:space="preserve">:جعلت فداک،رجل تزوّج امرأة فولدت منه،ثمّ فارقها متی یجب له أن یأخذ ولده؟</w:t>
      </w:r>
    </w:p>
    <w:p>
      <w:pPr>
        <w:pStyle w:val="BookText"/>
      </w:pPr>
      <w:r>
        <w:rPr>
          <w:rFonts w:ascii="IRNazanin" w:hAnsi="IRNazanin" w:eastAsia="IRNazanin" w:cs="IRNazanin"/>
          <w:lang w:bidi="fa-IR"/>
          <w:color w:val="111111"/>
          <w:sz w:val="28"/>
          <w:szCs w:val="28"/>
          <w:rtl/>
        </w:rPr>
        <w:t xml:space="preserve">فکتب أبو الحسن علیّ بن محمّد علیهما السّلام له:إذا صار له سبع سنین فإن أخذه فله،و إن ترکه فله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Heading5"/>
      </w:pPr>
      <w:bookmarkStart w:id="383" w:name="_Toc173"/>
      <w:r>
        <w:t>السابع و العشرون-إلی جعفر بن إبراهیم بن محمّد الهمدانیّ:</w:t>
      </w:r>
      <w:bookmarkEnd w:id="383"/>
    </w:p>
    <w:p>
      <w:pPr>
        <w:pStyle w:val="BookText"/>
      </w:pPr>
      <w:r>
        <w:rPr>
          <w:rFonts w:ascii="IRNazanin" w:hAnsi="IRNazanin" w:eastAsia="IRNazanin" w:cs="IRNazanin"/>
          <w:lang w:bidi="fa-IR"/>
          <w:color w:val="111111"/>
          <w:sz w:val="28"/>
          <w:szCs w:val="28"/>
          <w:rtl/>
        </w:rPr>
        <w:t xml:space="preserve">(857)1-محمّد بن یعقوب الکلینیّ رحمه اللّه:محمّد بن یحیی،عن محمّد بن أحمد،عن جعفر بن إبراهیم بن محمّد الهمدانیّ </w:t>
      </w:r>
      <w:r>
        <w:rPr>
          <w:rStyle w:val="FootnoteReference"/>
        </w:rPr>
        <w:footnoteReference w:id="362"/>
      </w:r>
      <w:r>
        <w:rPr>
          <w:rFonts w:ascii="IRNazanin" w:hAnsi="IRNazanin" w:eastAsia="IRNazanin" w:cs="IRNazanin"/>
          <w:lang w:bidi="fa-IR"/>
          <w:color w:val="111111"/>
          <w:sz w:val="28"/>
          <w:szCs w:val="28"/>
          <w:rtl/>
        </w:rPr>
        <w:t xml:space="preserve">،و کان معنا حاجّا قال: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7" w:name="pg10504_83441"/>
    <w:bookmarkEnd w:id="77"/>
    <w:p>
      <w:pPr>
        <w:pStyle w:val="BookText"/>
      </w:pPr>
      <w:r>
        <w:rPr>
          <w:rFonts w:ascii="IRNazanin" w:hAnsi="IRNazanin" w:eastAsia="IRNazanin" w:cs="IRNazanin"/>
          <w:lang w:bidi="fa-IR"/>
          <w:color w:val="111111"/>
          <w:sz w:val="28"/>
          <w:szCs w:val="28"/>
          <w:rtl/>
        </w:rPr>
        <w:t xml:space="preserve">کتبت إلی أبی الحسن علیه السّلام علی یدی أبی:جعلت فداک،إنّ أصحابنا اختلفوا فی الصاع،بعضهم یقول:الفطرة بصاع المدنیّ؛و بعضهم یقول:بصاع العراقی.</w:t>
      </w:r>
    </w:p>
    <w:p>
      <w:pPr>
        <w:pStyle w:val="BookText"/>
      </w:pPr>
      <w:r>
        <w:rPr>
          <w:rFonts w:ascii="IRNazanin" w:hAnsi="IRNazanin" w:eastAsia="IRNazanin" w:cs="IRNazanin"/>
          <w:lang w:bidi="fa-IR"/>
          <w:color w:val="111111"/>
          <w:sz w:val="28"/>
          <w:szCs w:val="28"/>
          <w:rtl/>
        </w:rPr>
        <w:t xml:space="preserve">فکتب علیه السّلام إلیّ:الصاع ستّة أرطال بالمدنی،و تسعة أرطال بالعراقیّ.</w:t>
      </w:r>
    </w:p>
    <w:p>
      <w:pPr>
        <w:pStyle w:val="BookText"/>
      </w:pPr>
      <w:r>
        <w:rPr>
          <w:rFonts w:ascii="IRNazanin" w:hAnsi="IRNazanin" w:eastAsia="IRNazanin" w:cs="IRNazanin"/>
          <w:lang w:bidi="fa-IR"/>
          <w:color w:val="111111"/>
          <w:sz w:val="28"/>
          <w:szCs w:val="28"/>
          <w:rtl/>
        </w:rPr>
        <w:t xml:space="preserve">قال:و أخبرنی أنّه یکون بالوزن ألفا و مائة و سبعین وزنة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Heading5"/>
      </w:pPr>
      <w:bookmarkStart w:id="384" w:name="_Toc174"/>
      <w:r>
        <w:t>الثامن و العشرون-إلی جعفر بن عیسی بن عبید:</w:t>
      </w:r>
      <w:bookmarkEnd w:id="384"/>
    </w:p>
    <w:p>
      <w:pPr>
        <w:pStyle w:val="BookText"/>
      </w:pPr>
      <w:r>
        <w:rPr>
          <w:rFonts w:ascii="IRNazanin" w:hAnsi="IRNazanin" w:eastAsia="IRNazanin" w:cs="IRNazanin"/>
          <w:lang w:bidi="fa-IR"/>
          <w:color w:val="111111"/>
          <w:sz w:val="28"/>
          <w:szCs w:val="28"/>
          <w:rtl/>
        </w:rPr>
        <w:t xml:space="preserve">(858)1-محمّد بن یعقوب الکلینیّ رحمه اللّه:محمّد بن جعفر الکوفیّ،عن محمّد ابن إسماعیل،عن جعفر بن عیسی قال:کتبت إلی أبی الحسن علیه السّلام:</w:t>
      </w:r>
    </w:p>
    <w:p>
      <w:pPr>
        <w:pStyle w:val="BookText"/>
      </w:pPr>
      <w:r>
        <w:rPr>
          <w:rFonts w:ascii="IRNazanin" w:hAnsi="IRNazanin" w:eastAsia="IRNazanin" w:cs="IRNazanin"/>
          <w:lang w:bidi="fa-IR"/>
          <w:color w:val="111111"/>
          <w:sz w:val="28"/>
          <w:szCs w:val="28"/>
          <w:rtl/>
        </w:rPr>
        <w:t xml:space="preserve">جعلت فداک،المرأة تموت فیدّعی أبوها أنّه کان أعارها بعض ما کان عندها من متاع و خدم،أتقبل دعواه بلا بیّنة؟أم لا تقبل دعواه إلاّ ببیّنة؟ فکتب علیه السّلام إلیه:یجوز بلا بیّنة.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8" w:name="pg10504_83442"/>
    <w:bookmarkEnd w:id="78"/>
    <w:p>
      <w:pPr>
        <w:pStyle w:val="BookText"/>
      </w:pPr>
      <w:r>
        <w:rPr>
          <w:rFonts w:ascii="IRNazanin" w:hAnsi="IRNazanin" w:eastAsia="IRNazanin" w:cs="IRNazanin"/>
          <w:lang w:bidi="fa-IR"/>
          <w:color w:val="111111"/>
          <w:sz w:val="28"/>
          <w:szCs w:val="28"/>
          <w:rtl/>
        </w:rPr>
        <w:t xml:space="preserve">قال:و کتبت إلیه </w:t>
      </w:r>
      <w:r>
        <w:rPr>
          <w:rStyle w:val="FootnoteReference"/>
        </w:rPr>
        <w:footnoteReference w:id="364"/>
      </w:r>
      <w:r>
        <w:rPr>
          <w:rFonts w:ascii="IRNazanin" w:hAnsi="IRNazanin" w:eastAsia="IRNazanin" w:cs="IRNazanin"/>
          <w:lang w:bidi="fa-IR"/>
          <w:color w:val="111111"/>
          <w:sz w:val="28"/>
          <w:szCs w:val="28"/>
          <w:rtl/>
        </w:rPr>
        <w:t xml:space="preserve">:إن ادّعی زوج المرأة المیتة،أو أبو زوجها،أو أمّ زوجها فی متاعها،أو[فی]خدمها مثل الذی ادّعی أبوها من عاریة بعض المتاع،أو الخدم،أ تکون فی ذلک بمنزلة الأب فی الدعوی؟</w:t>
      </w:r>
    </w:p>
    <w:p>
      <w:pPr>
        <w:pStyle w:val="BookText"/>
      </w:pPr>
      <w:r>
        <w:rPr>
          <w:rFonts w:ascii="IRNazanin" w:hAnsi="IRNazanin" w:eastAsia="IRNazanin" w:cs="IRNazanin"/>
          <w:lang w:bidi="fa-IR"/>
          <w:color w:val="111111"/>
          <w:sz w:val="28"/>
          <w:szCs w:val="28"/>
          <w:rtl/>
        </w:rPr>
        <w:t xml:space="preserve">فکتب علیه السّلام:لا!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Heading5"/>
      </w:pPr>
      <w:bookmarkStart w:id="385" w:name="_Toc175"/>
      <w:r>
        <w:t>التاسع و العشرون-إلی جعفر بن محمّد بن إسماعیل بن خطّاب:</w:t>
      </w:r>
      <w:bookmarkEnd w:id="385"/>
    </w:p>
    <w:p>
      <w:pPr>
        <w:pStyle w:val="BookText"/>
      </w:pPr>
      <w:r>
        <w:rPr>
          <w:rFonts w:ascii="IRNazanin" w:hAnsi="IRNazanin" w:eastAsia="IRNazanin" w:cs="IRNazanin"/>
          <w:lang w:bidi="fa-IR"/>
          <w:color w:val="111111"/>
          <w:sz w:val="28"/>
          <w:szCs w:val="28"/>
          <w:rtl/>
        </w:rPr>
        <w:t xml:space="preserve">(859)1-الشیخ الطوسیّ رحمه اللّه:الصفّار،عن محمّد بن إسماعیل،عن علیّ بن سلیمان،عن جعفر بن محمّد بن إسماعیل بن خطّاب </w:t>
      </w:r>
      <w:r>
        <w:rPr>
          <w:rStyle w:val="FootnoteReference"/>
        </w:rPr>
        <w:footnoteReference w:id="366"/>
      </w:r>
      <w:r>
        <w:rPr>
          <w:rFonts w:ascii="IRNazanin" w:hAnsi="IRNazanin" w:eastAsia="IRNazanin" w:cs="IRNazanin"/>
          <w:lang w:bidi="fa-IR"/>
          <w:color w:val="111111"/>
          <w:sz w:val="28"/>
          <w:szCs w:val="28"/>
          <w:rtl/>
        </w:rPr>
        <w:t xml:space="preserve">،أنّه کتب إلیه:یسأله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9" w:name="pg10504_83443"/>
    <w:bookmarkEnd w:id="79"/>
    <w:p>
      <w:pPr>
        <w:pStyle w:val="BookText"/>
      </w:pPr>
      <w:r>
        <w:rPr>
          <w:rFonts w:ascii="IRNazanin" w:hAnsi="IRNazanin" w:eastAsia="IRNazanin" w:cs="IRNazanin"/>
          <w:lang w:bidi="fa-IR"/>
          <w:color w:val="111111"/>
          <w:sz w:val="28"/>
          <w:szCs w:val="28"/>
          <w:rtl/>
        </w:rPr>
        <w:t xml:space="preserve">عن ابن عمّ له،کانت له جاریة تخدمه،فکان یطأها،فدخل یوما منزله فأصاب فیها رجلا یخدمه،فاستراب بها،فهدّد الجاریة،فأقرّت أنّ الرجل فجر بها،ثمّ أنّها حبلت،فأتت بولد.</w:t>
      </w:r>
    </w:p>
    <w:p>
      <w:pPr>
        <w:pStyle w:val="BookText"/>
      </w:pPr>
      <w:r>
        <w:rPr>
          <w:rFonts w:ascii="IRNazanin" w:hAnsi="IRNazanin" w:eastAsia="IRNazanin" w:cs="IRNazanin"/>
          <w:lang w:bidi="fa-IR"/>
          <w:color w:val="111111"/>
          <w:sz w:val="28"/>
          <w:szCs w:val="28"/>
          <w:rtl/>
        </w:rPr>
        <w:t xml:space="preserve">فکتب علیه السّلام:إن کان الولد لک،أو فیه مشابهة منک فلا تبعهما،فإنّ ذلک لا یحلّ لک،و إن کان الابن لیس منک،و لا فیه مشابهة منک فبعه و بع أمّه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Heading5"/>
      </w:pPr>
      <w:bookmarkStart w:id="386" w:name="_Toc176"/>
      <w:r>
        <w:t>الثلاثون-إلی جعفر بن محمّد بن حمزة:</w:t>
      </w:r>
      <w:bookmarkEnd w:id="386"/>
    </w:p>
    <w:p>
      <w:pPr>
        <w:pStyle w:val="BookText"/>
      </w:pPr>
      <w:r>
        <w:rPr>
          <w:rFonts w:ascii="IRNazanin" w:hAnsi="IRNazanin" w:eastAsia="IRNazanin" w:cs="IRNazanin"/>
          <w:lang w:bidi="fa-IR"/>
          <w:color w:val="111111"/>
          <w:sz w:val="28"/>
          <w:szCs w:val="28"/>
          <w:rtl/>
        </w:rPr>
        <w:t xml:space="preserve">(860)1-محمّد بن یعقوب الکلینیّ رحمه اللّه:علیّ بن محمّد،عن سهل بن زیاد، عن جعفر بن محمّد بن حمزة </w:t>
      </w:r>
      <w:r>
        <w:rPr>
          <w:rStyle w:val="FootnoteReference"/>
        </w:rPr>
        <w:footnoteReference w:id="368"/>
      </w:r>
      <w:r>
        <w:rPr>
          <w:rFonts w:ascii="IRNazanin" w:hAnsi="IRNazanin" w:eastAsia="IRNazanin" w:cs="IRNazanin"/>
          <w:lang w:bidi="fa-IR"/>
          <w:color w:val="111111"/>
          <w:sz w:val="28"/>
          <w:szCs w:val="28"/>
          <w:rtl/>
        </w:rPr>
        <w:t xml:space="preserve">قال:کتبت إلی الرجل علیه السّلام:أسأله أنّ موالیک اختلفوا فی العلم؛فقال بعضهم:لم یزل اللّه عالما قبل فعل الأشیاء؛ و قال بعضهم:لا نقول لم یزل اللّه عالما لأنّ معنی یعلم یفعل؛فإن أثبتنا العلم فقد أثبتنا فی الأزل معه شیئا،فإن رأیت جعلنی اللّه فداک!أن تعلّمنی من ذلک ما أقف علیه و لا أجوزه.</w:t>
      </w:r>
    </w:p>
    <w:p>
      <w:pPr>
        <w:pStyle w:val="BookText"/>
      </w:pPr>
      <w:r>
        <w:rPr>
          <w:rFonts w:ascii="IRNazanin" w:hAnsi="IRNazanin" w:eastAsia="IRNazanin" w:cs="IRNazanin"/>
          <w:lang w:bidi="fa-IR"/>
          <w:color w:val="111111"/>
          <w:sz w:val="28"/>
          <w:szCs w:val="28"/>
          <w:rtl/>
        </w:rPr>
        <w:t xml:space="preserve">فکتب علیه السّلام بخطّه:لم یزل اللّه عالما تبارک و تعالی ذکره </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0" w:name="pg10504_83444"/>
    <w:bookmarkEnd w:id="80"/>
    <w:p>
      <w:pPr>
        <w:pStyle w:val="Heading5"/>
      </w:pPr>
      <w:bookmarkStart w:id="387" w:name="_Toc177"/>
      <w:r>
        <w:t>الحادی و الثلاثون-إلی الحسن بن الحسین:</w:t>
      </w:r>
      <w:bookmarkEnd w:id="387"/>
    </w:p>
    <w:p>
      <w:pPr>
        <w:pStyle w:val="BookText"/>
      </w:pPr>
      <w:r>
        <w:rPr>
          <w:rFonts w:ascii="IRNazanin" w:hAnsi="IRNazanin" w:eastAsia="IRNazanin" w:cs="IRNazanin"/>
          <w:lang w:bidi="fa-IR"/>
          <w:color w:val="111111"/>
          <w:sz w:val="28"/>
          <w:szCs w:val="28"/>
          <w:rtl/>
        </w:rPr>
        <w:t xml:space="preserve">(861)1-أبو عمرو الکشّیّ رحمه اللّه:علیّ بن محمّد القتیبیّ،عن الزفریّ بکر ابن زفر الفارسیّ،عن الحسن بن الحسین،أنّه قال:استحلّ أحمد بن حمّاد منّی مالا له خطر،فکتبت رقعة إلی أبی الحسن علیه السّلام و شکوت فیها أحمد بن حمّاد.</w:t>
      </w:r>
    </w:p>
    <w:p>
      <w:pPr>
        <w:pStyle w:val="BookText"/>
      </w:pPr>
      <w:r>
        <w:rPr>
          <w:rFonts w:ascii="IRNazanin" w:hAnsi="IRNazanin" w:eastAsia="IRNazanin" w:cs="IRNazanin"/>
          <w:lang w:bidi="fa-IR"/>
          <w:color w:val="111111"/>
          <w:sz w:val="28"/>
          <w:szCs w:val="28"/>
          <w:rtl/>
        </w:rPr>
        <w:t xml:space="preserve">فوقّع علیه السّلام فیها:خوّفه باللّه؛ففعلت و لم ینفع،فعاودته برقعة أخری أعلمته أنّی قد فعلت ما أمرتنی به فلم أنتفع.</w:t>
      </w:r>
    </w:p>
    <w:p>
      <w:pPr>
        <w:pStyle w:val="BookText"/>
      </w:pPr>
      <w:r>
        <w:rPr>
          <w:rFonts w:ascii="IRNazanin" w:hAnsi="IRNazanin" w:eastAsia="IRNazanin" w:cs="IRNazanin"/>
          <w:lang w:bidi="fa-IR"/>
          <w:color w:val="111111"/>
          <w:sz w:val="28"/>
          <w:szCs w:val="28"/>
          <w:rtl/>
        </w:rPr>
        <w:t xml:space="preserve">فوقّع علیه السّلام:إذا لم یحلّ فیه التخویف باللّه فکیف تخوّفه بأنفسنا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Heading5"/>
      </w:pPr>
      <w:bookmarkStart w:id="388" w:name="_Toc178"/>
      <w:r>
        <w:t>الثانی و الثلاثون-إلی الحسن بن راشد المکنّی بأبی علیّ:</w:t>
      </w:r>
      <w:bookmarkEnd w:id="388"/>
    </w:p>
    <w:p>
      <w:pPr>
        <w:pStyle w:val="BookText"/>
      </w:pPr>
      <w:r>
        <w:rPr>
          <w:rFonts w:ascii="IRNazanin" w:hAnsi="IRNazanin" w:eastAsia="IRNazanin" w:cs="IRNazanin"/>
          <w:lang w:bidi="fa-IR"/>
          <w:color w:val="111111"/>
          <w:sz w:val="28"/>
          <w:szCs w:val="28"/>
          <w:rtl/>
        </w:rPr>
        <w:t xml:space="preserve">(862)1-الشیخ الصدوق رحمه اللّه:روی محمّد بن عیسی العبیدیّ،عن الحسن بن راشد </w:t>
      </w:r>
      <w:r>
        <w:rPr>
          <w:rStyle w:val="FootnoteReference"/>
        </w:rPr>
        <w:footnoteReference w:id="371"/>
      </w:r>
      <w:r>
        <w:rPr>
          <w:rFonts w:ascii="IRNazanin" w:hAnsi="IRNazanin" w:eastAsia="IRNazanin" w:cs="IRNazanin"/>
          <w:lang w:bidi="fa-IR"/>
          <w:color w:val="111111"/>
          <w:sz w:val="28"/>
          <w:szCs w:val="28"/>
          <w:rtl/>
        </w:rPr>
        <w:t xml:space="preserve">قال:سألت العسکریّ علیه السّلام عن رجل أوصی بثلثه بعد موته،فقال:ثلثی بعد موتی بین موالیّ و موالی أبی </w:t>
      </w:r>
      <w:r>
        <w:rPr>
          <w:rStyle w:val="FootnoteReference"/>
        </w:rPr>
        <w:footnoteReference w:id="372"/>
      </w:r>
      <w:r>
        <w:rPr>
          <w:rFonts w:ascii="IRNazanin" w:hAnsi="IRNazanin" w:eastAsia="IRNazanin" w:cs="IRNazanin"/>
          <w:lang w:bidi="fa-IR"/>
          <w:color w:val="111111"/>
          <w:sz w:val="28"/>
          <w:szCs w:val="28"/>
          <w:rtl/>
        </w:rPr>
        <w:t xml:space="preserve">،و لأبیه موال یدخلون موالی أبیه فی وصیّته بما یسمّون موالیه،أم لا یدخلون؟</w:t>
      </w:r>
    </w:p>
    <w:p>
      <w:pPr>
        <w:pStyle w:val="BookText"/>
      </w:pPr>
      <w:r>
        <w:rPr>
          <w:rFonts w:ascii="IRNazanin" w:hAnsi="IRNazanin" w:eastAsia="IRNazanin" w:cs="IRNazanin"/>
          <w:lang w:bidi="fa-IR"/>
          <w:color w:val="111111"/>
          <w:sz w:val="28"/>
          <w:szCs w:val="28"/>
          <w:rtl/>
        </w:rPr>
        <w:t xml:space="preserve">فکتب علیه السّلام:لا یدخلون </w:t>
      </w:r>
      <w:r>
        <w:rPr>
          <w:rStyle w:val="FootnoteReference"/>
        </w:rPr>
        <w:footnoteReference w:id="373"/>
      </w:r>
    </w:p>
    <w:p>
      <w:pPr>
        <w:pStyle w:val="BookText"/>
      </w:pPr>
      <w:r>
        <w:rPr>
          <w:rFonts w:ascii="Amiri" w:hAnsi="Amiri" w:eastAsia="Amiri" w:cs="Amiri"/>
          <w:lang w:bidi="ar-SA"/>
          <w:color w:val="111111"/>
          <w:sz w:val="28"/>
          <w:szCs w:val="28"/>
          <w:rtl/>
        </w:rPr>
        <w:t xml:space="preserve">٢٤٨٤٥، والوافي: ١٥٣/٢٤ ، ح ٢٣٨١١.</w:t>
      </w:r>
    </w:p>
    <w:p>
      <w:pPr>
        <w:pStyle w:val="BookText"/>
      </w:pPr>
      <w:r>
        <w:rPr>
          <w:rFonts w:ascii="Amiri" w:hAnsi="Amiri" w:eastAsia="Amiri" w:cs="Amiri"/>
          <w:lang w:bidi="ar-SA"/>
          <w:color w:val="111111"/>
          <w:sz w:val="28"/>
          <w:szCs w:val="28"/>
          <w:rtl/>
        </w:rPr>
        <w:t xml:space="preserve">قطعة منه في (حكم من أوصى لمواليه وموالي أبيه).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(863)2-الشیخ الطوسیّ رحمه اللّه:أبو الحسن أحمد بن محمّد بن الحسن،عن أبیه،عن محمّد بن الحسن الصفّار،عن محمّد بن عیسی قال:حدّثنی أبو علیّ ابن راشد قال:کتب إلیّ أبو الحسن العسکریّ علیه السّلام کتابا و أرّخه یوم الثلاثاء للیلة بقیت من شعبان،و ذلک فی سنة اثنتین </w:t>
      </w:r>
      <w:r>
        <w:rPr>
          <w:rStyle w:val="FootnoteReference"/>
        </w:rPr>
        <w:footnoteReference w:id="374"/>
      </w:r>
      <w:r>
        <w:rPr>
          <w:rFonts w:ascii="IRNazanin" w:hAnsi="IRNazanin" w:eastAsia="IRNazanin" w:cs="IRNazanin"/>
          <w:lang w:bidi="fa-IR"/>
          <w:color w:val="111111"/>
          <w:sz w:val="28"/>
          <w:szCs w:val="28"/>
          <w:rtl/>
        </w:rPr>
        <w:t xml:space="preserve">و ثلاثین و مائتین،و کان یوم الأربعاء یوم شکّ،و صام أهل بغداد یوم الخمیس،و أخبرونی أنّهم رأوا الهلال لیلة الخمیس،و لم یغب إلاّ بعد الشفق بزمان طویل قال:فاعتقدت أنّ الصوم یوم الخمیس،و أنّ الشهر کان عندنا ببغداد یوم الأربعاء.</w:t>
      </w:r>
    </w:p>
    <w:p>
      <w:pPr>
        <w:pStyle w:val="BookText"/>
      </w:pPr>
      <w:r>
        <w:rPr>
          <w:rFonts w:ascii="IRNazanin" w:hAnsi="IRNazanin" w:eastAsia="IRNazanin" w:cs="IRNazanin"/>
          <w:lang w:bidi="fa-IR"/>
          <w:color w:val="111111"/>
          <w:sz w:val="28"/>
          <w:szCs w:val="28"/>
          <w:rtl/>
        </w:rPr>
        <w:t xml:space="preserve">قال:فکتب علیه السّلام إلیّ:زادک اللّه توفیقا،فقد صمت بصیامنا.</w:t>
      </w:r>
    </w:p>
    <w:p>
      <w:pPr>
        <w:pStyle w:val="BookText"/>
      </w:pPr>
      <w:r>
        <w:rPr>
          <w:rFonts w:ascii="IRNazanin" w:hAnsi="IRNazanin" w:eastAsia="IRNazanin" w:cs="IRNazanin"/>
          <w:lang w:bidi="fa-IR"/>
          <w:color w:val="111111"/>
          <w:sz w:val="28"/>
          <w:szCs w:val="28"/>
          <w:rtl/>
        </w:rPr>
        <w:t xml:space="preserve">قال:ثمّ لقیته بعد ذلک فسألته عمّا کتبت به إلیه؟</w:t>
      </w:r>
    </w:p>
    <w:p>
      <w:pPr>
        <w:pStyle w:val="BookText"/>
      </w:pPr>
      <w:r>
        <w:rPr>
          <w:rFonts w:ascii="IRNazanin" w:hAnsi="IRNazanin" w:eastAsia="IRNazanin" w:cs="IRNazanin"/>
          <w:lang w:bidi="fa-IR"/>
          <w:color w:val="111111"/>
          <w:sz w:val="28"/>
          <w:szCs w:val="28"/>
          <w:rtl/>
        </w:rPr>
        <w:t xml:space="preserve">فقال لی:أو لم أکتب إلیک إنّما صمت الخمیس،و لا تصم إلاّ للرؤیة </w:t>
      </w:r>
      <w:r>
        <w:rPr>
          <w:rStyle w:val="FootnoteReference"/>
        </w:rPr>
        <w:footnoteReference w:id="375"/>
      </w:r>
    </w:p>
    <w:p>
      <w:pPr>
        <w:pStyle w:val="BookText"/>
      </w:pPr>
      <w:r>
        <w:rPr>
          <w:rFonts w:ascii="Amiri" w:hAnsi="Amiri" w:eastAsia="Amiri" w:cs="Amiri"/>
          <w:lang w:bidi="ar-SA"/>
          <w:color w:val="111111"/>
          <w:sz w:val="28"/>
          <w:szCs w:val="28"/>
          <w:rtl/>
        </w:rPr>
        <w:t xml:space="preserve">١٣٣٦٣ ، قطعة منه.</w:t>
      </w:r>
    </w:p>
    <w:p>
      <w:pPr>
        <w:pStyle w:val="BookText"/>
      </w:pPr>
      <w:r>
        <w:rPr>
          <w:rFonts w:ascii="Amiri" w:hAnsi="Amiri" w:eastAsia="Amiri" w:cs="Amiri"/>
          <w:lang w:bidi="ar-SA"/>
          <w:color w:val="111111"/>
          <w:sz w:val="28"/>
          <w:szCs w:val="28"/>
          <w:rtl/>
        </w:rPr>
        <w:t xml:space="preserve">قطعة منه في (صوم يوم الشك وعلامة شهر رمضان) و(مدح أبي على بن راشد).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(864)3-الشیخ الطوسیّ رحمه اللّه:محمّد بن أحمد بن یحیی،عن محمّد بن عیسی،عن أبی علیّ بن راشد </w:t>
      </w:r>
      <w:r>
        <w:rPr>
          <w:rStyle w:val="FootnoteReference"/>
        </w:rPr>
        <w:footnoteReference w:id="376"/>
      </w:r>
      <w:r>
        <w:rPr>
          <w:rFonts w:ascii="IRNazanin" w:hAnsi="IRNazanin" w:eastAsia="IRNazanin" w:cs="IRNazanin"/>
          <w:lang w:bidi="fa-IR"/>
          <w:color w:val="111111"/>
          <w:sz w:val="28"/>
          <w:szCs w:val="28"/>
          <w:rtl/>
        </w:rPr>
        <w:t xml:space="preserve">قال:کتبت إلیه،أسأله عن رجل محرم سکر و شهد المناسک و هو سکران،أ یتمّ حجّه علی سکره؟</w:t>
      </w:r>
    </w:p>
    <w:p>
      <w:pPr>
        <w:pStyle w:val="BookText"/>
      </w:pPr>
      <w:r>
        <w:rPr>
          <w:rFonts w:ascii="Amiri" w:hAnsi="Amiri" w:eastAsia="Amiri" w:cs="Amiri"/>
          <w:lang w:bidi="ar-SA"/>
          <w:color w:val="111111"/>
          <w:sz w:val="28"/>
          <w:szCs w:val="28"/>
          <w:rtl/>
        </w:rPr>
        <w:t xml:space="preserve">فکتب علیه السّلام:لا یتمّ حجّه </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1" w:name="pg10504_83446"/>
    <w:bookmarkEnd w:id="81"/>
    <w:p>
      <w:pPr>
        <w:pStyle w:val="Heading5"/>
      </w:pPr>
      <w:bookmarkStart w:id="389" w:name="_Toc179"/>
      <w:r>
        <w:t>الثالث و الثلاثون-إلی الحسن بن علیّ بن کیسان:</w:t>
      </w:r>
      <w:bookmarkEnd w:id="389"/>
    </w:p>
    <w:p>
      <w:pPr>
        <w:pStyle w:val="BookText"/>
      </w:pPr>
      <w:r>
        <w:rPr>
          <w:rFonts w:ascii="IRNazanin" w:hAnsi="IRNazanin" w:eastAsia="IRNazanin" w:cs="IRNazanin"/>
          <w:lang w:bidi="fa-IR"/>
          <w:color w:val="111111"/>
          <w:sz w:val="28"/>
          <w:szCs w:val="28"/>
          <w:rtl/>
        </w:rPr>
        <w:t xml:space="preserve">(865)1-محمّد بن یعقوب الکلینیّ رحمه اللّه:محمّد بن یحیی،عن عبد اللّه بن جعفر،عن الحسن بن علیّ بن کیسان </w:t>
      </w:r>
      <w:r>
        <w:rPr>
          <w:rStyle w:val="FootnoteReference"/>
        </w:rPr>
        <w:footnoteReference w:id="378"/>
      </w:r>
      <w:r>
        <w:rPr>
          <w:rFonts w:ascii="IRNazanin" w:hAnsi="IRNazanin" w:eastAsia="IRNazanin" w:cs="IRNazanin"/>
          <w:lang w:bidi="fa-IR"/>
          <w:color w:val="111111"/>
          <w:sz w:val="28"/>
          <w:szCs w:val="28"/>
          <w:rtl/>
        </w:rPr>
        <w:t xml:space="preserve">قال:کتبت إلی الرجل أسأله عن رجل له امرأة من نساء هؤلاء العامّة،و أراد أن یطلّقها و قد کتمت حیضها و طهرها مخافة الطلاق.فکتب علیه السّلام:یعتزلها ثلاثة أشهر و یطلّقها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(866)2-الشیخ الطوسیّ رحمه اللّه:محمّد بن أبی یحیی،عن عبد اللّه بن جعفر، عن الحسن بن علیّ بن کیسان قال:کتبت إلی الصادق علیه السّلام </w:t>
      </w:r>
      <w:r>
        <w:rPr>
          <w:rStyle w:val="FootnoteReference"/>
        </w:rPr>
        <w:footnoteReference w:id="380"/>
      </w:r>
      <w:r>
        <w:rPr>
          <w:rFonts w:ascii="IRNazanin" w:hAnsi="IRNazanin" w:eastAsia="IRNazanin" w:cs="IRNazanin"/>
          <w:lang w:bidi="fa-IR"/>
          <w:color w:val="111111"/>
          <w:sz w:val="28"/>
          <w:szCs w:val="28"/>
          <w:rtl/>
        </w:rPr>
        <w:t xml:space="preserve">:أسأله عن رجل یطلّق امرأته فطلبت منه المهر،و روی أصحابنا:إذا دخل بها لم یکن لها مهر،فکتب علیه السّلام:لا مهر لها </w:t>
      </w:r>
      <w:r>
        <w:rPr>
          <w:rStyle w:val="FootnoteReference"/>
        </w:rPr>
        <w:footnoteReference w:id="381"/>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2" w:name="pg10504_83447"/>
    <w:bookmarkEnd w:id="82"/>
    <w:p>
      <w:pPr>
        <w:pStyle w:val="Heading5"/>
      </w:pPr>
      <w:bookmarkStart w:id="390" w:name="_Toc180"/>
      <w:r>
        <w:t>الرابع و الثلاثون-إلی الحسن بن محمّد المدائنیّ:</w:t>
      </w:r>
      <w:bookmarkEnd w:id="390"/>
    </w:p>
    <w:p>
      <w:pPr>
        <w:pStyle w:val="BookText"/>
      </w:pPr>
      <w:r>
        <w:rPr>
          <w:rFonts w:ascii="IRNazanin" w:hAnsi="IRNazanin" w:eastAsia="IRNazanin" w:cs="IRNazanin"/>
          <w:lang w:bidi="fa-IR"/>
          <w:color w:val="111111"/>
          <w:sz w:val="28"/>
          <w:szCs w:val="28"/>
          <w:rtl/>
        </w:rPr>
        <w:t xml:space="preserve">(867)1-الشیخ الطوسیّ رحمه اللّه:محمّد بن أحمد بن یحیی،عن الحسن بن علیّ الهمدانیّ،عن الحسن بن محمّد المدائنیّ قال:سألته عن السکنجبین، و الجلاّب،و ربّ التوت،و ربّ السفرجل،و ربّ التفّاح،و ربّ الرمّان.</w:t>
      </w:r>
    </w:p>
    <w:p>
      <w:pPr>
        <w:pStyle w:val="BookText"/>
      </w:pPr>
      <w:r>
        <w:rPr>
          <w:rFonts w:ascii="IRNazanin" w:hAnsi="IRNazanin" w:eastAsia="IRNazanin" w:cs="IRNazanin"/>
          <w:lang w:bidi="fa-IR"/>
          <w:color w:val="111111"/>
          <w:sz w:val="28"/>
          <w:szCs w:val="28"/>
          <w:rtl/>
        </w:rPr>
        <w:t xml:space="preserve">فکتب علیه السّلام:حلال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Heading5"/>
      </w:pPr>
      <w:bookmarkStart w:id="391" w:name="_Toc181"/>
      <w:r>
        <w:t>الخامس و الثلاثون-إلی الحسن بن مالک:</w:t>
      </w:r>
      <w:bookmarkEnd w:id="391"/>
    </w:p>
    <w:p>
      <w:pPr>
        <w:pStyle w:val="BookText"/>
      </w:pPr>
      <w:r>
        <w:rPr>
          <w:rFonts w:ascii="IRNazanin" w:hAnsi="IRNazanin" w:eastAsia="IRNazanin" w:cs="IRNazanin"/>
          <w:lang w:bidi="fa-IR"/>
          <w:color w:val="111111"/>
          <w:sz w:val="28"/>
          <w:szCs w:val="28"/>
          <w:rtl/>
        </w:rPr>
        <w:t xml:space="preserve">(868)1-الشیخ الصدوق رحمه اللّه:روی عبد اللّه بن جعفر الحمیریّ،عن الحسن بن مالک قال:کتبت إلی أبی الحسن علیه السّلام:رجل زوّج ابنته من رجل فرغب فیه،ثمّ زهد فیه بعد ذلک،و أحبّ أن یفرّق بینه و بین ابنته،و أبی الختن ذلک،و لم یجب إلی طلاق،فأخذه بمهر ابنته لیجیب إلی الطلاق، و مذهب الأب التخلّص منه،فلمّا أخذ بالمهر أجاب إلی الطلاق.</w:t>
      </w:r>
    </w:p>
    <w:p>
      <w:pPr>
        <w:pStyle w:val="BookText"/>
      </w:pPr>
      <w:r>
        <w:rPr>
          <w:rFonts w:ascii="IRNazanin" w:hAnsi="IRNazanin" w:eastAsia="IRNazanin" w:cs="IRNazanin"/>
          <w:lang w:bidi="fa-IR"/>
          <w:color w:val="111111"/>
          <w:sz w:val="28"/>
          <w:szCs w:val="28"/>
          <w:rtl/>
        </w:rPr>
        <w:t xml:space="preserve">فکتب علیه السّلام:إن کان الزهد من طریق الدین فلیعمد إلی التخلّص،و إن کان غیره فلا یتعرّض لذلک </w:t>
      </w:r>
      <w:r>
        <w:rPr>
          <w:rStyle w:val="FootnoteReference"/>
        </w:rPr>
        <w:footnoteReference w:id="384"/>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3" w:name="pg10504_83448"/>
    <w:bookmarkEnd w:id="83"/>
    <w:p>
      <w:pPr>
        <w:pStyle w:val="Heading5"/>
      </w:pPr>
      <w:bookmarkStart w:id="392" w:name="_Toc182"/>
      <w:r>
        <w:t>السادس و الثلاثون-إلی الحسین بن إبراهیم الهمدانیّ:</w:t>
      </w:r>
      <w:bookmarkEnd w:id="392"/>
    </w:p>
    <w:p>
      <w:pPr>
        <w:pStyle w:val="BookText"/>
      </w:pPr>
      <w:r>
        <w:rPr>
          <w:rFonts w:ascii="IRNazanin" w:hAnsi="IRNazanin" w:eastAsia="IRNazanin" w:cs="IRNazanin"/>
          <w:lang w:bidi="fa-IR"/>
          <w:color w:val="111111"/>
          <w:sz w:val="28"/>
          <w:szCs w:val="28"/>
          <w:rtl/>
        </w:rPr>
        <w:t xml:space="preserve">(869)1-الشیخ الصدوق رحمه اللّه:روی محمّد بن أحمد بن یحیی،عن الحسین ابن إبراهیم الهمدانیّ قال:کتبت مع محمّد بن یحیی </w:t>
      </w:r>
      <w:r>
        <w:rPr>
          <w:rStyle w:val="FootnoteReference"/>
        </w:rPr>
        <w:footnoteReference w:id="385"/>
      </w:r>
      <w:r>
        <w:rPr>
          <w:rFonts w:ascii="IRNazanin" w:hAnsi="IRNazanin" w:eastAsia="IRNazanin" w:cs="IRNazanin"/>
          <w:lang w:bidi="fa-IR"/>
          <w:color w:val="111111"/>
          <w:sz w:val="28"/>
          <w:szCs w:val="28"/>
          <w:rtl/>
        </w:rPr>
        <w:t xml:space="preserve">:هل للوصی أن یشتری شیئا من مال المیّت إذا بیع فیمن زاد،یزید و یأخذ لنفسه؟</w:t>
      </w:r>
    </w:p>
    <w:p>
      <w:pPr>
        <w:pStyle w:val="BookText"/>
      </w:pPr>
      <w:r>
        <w:rPr>
          <w:rFonts w:ascii="IRNazanin" w:hAnsi="IRNazanin" w:eastAsia="IRNazanin" w:cs="IRNazanin"/>
          <w:lang w:bidi="fa-IR"/>
          <w:color w:val="111111"/>
          <w:sz w:val="28"/>
          <w:szCs w:val="28"/>
          <w:rtl/>
        </w:rPr>
        <w:t xml:space="preserve">فقال علیه السّلام:یجوز إذا اشتری صحیحا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Heading5"/>
      </w:pPr>
      <w:bookmarkStart w:id="393" w:name="_Toc183"/>
      <w:r>
        <w:t>السابع و الثلاثون-إلی الحسین بن سعید:</w:t>
      </w:r>
      <w:bookmarkEnd w:id="393"/>
    </w:p>
    <w:p>
      <w:pPr>
        <w:pStyle w:val="BookText"/>
      </w:pPr>
      <w:r>
        <w:rPr>
          <w:rFonts w:ascii="IRNazanin" w:hAnsi="IRNazanin" w:eastAsia="IRNazanin" w:cs="IRNazanin"/>
          <w:lang w:bidi="fa-IR"/>
          <w:color w:val="111111"/>
          <w:sz w:val="28"/>
          <w:szCs w:val="28"/>
          <w:rtl/>
        </w:rPr>
        <w:t xml:space="preserve">(870)1-الشیخ الطوسیّ رحمه اللّه:الحسین بن سعید </w:t>
      </w:r>
      <w:r>
        <w:rPr>
          <w:rStyle w:val="FootnoteReference"/>
        </w:rPr>
        <w:footnoteReference w:id="387"/>
      </w:r>
      <w:r>
        <w:rPr>
          <w:rFonts w:ascii="IRNazanin" w:hAnsi="IRNazanin" w:eastAsia="IRNazanin" w:cs="IRNazanin"/>
          <w:lang w:bidi="fa-IR"/>
          <w:color w:val="111111"/>
          <w:sz w:val="28"/>
          <w:szCs w:val="28"/>
          <w:rtl/>
        </w:rPr>
        <w:t xml:space="preserve">قال:کتبت إلی أبی الحسن علیه السّلام:رجل کانت له أمة یطأها فماتت،أو باعها،ثمّ أصاب بعد ذلک أمّها،هل له أن ینکحها؟فکتب علیه السّلام:لا تحلّ له </w:t>
      </w:r>
      <w:r>
        <w:rPr>
          <w:rStyle w:val="FootnoteReference"/>
        </w:rPr>
        <w:footnoteReference w:id="388"/>
      </w:r>
      <w:r>
        <w:rPr>
          <w:rStyle w:val="FootnoteReference"/>
        </w:rPr>
        <w:footnoteReference w:id="389"/>
      </w:r>
    </w:p>
    <w:p>
      <w:pPr>
        <w:pStyle w:val="BookText"/>
      </w:pPr>
      <w:r>
        <w:rPr>
          <w:rFonts w:ascii="Amiri" w:hAnsi="Amiri" w:eastAsia="Amiri" w:cs="Amiri"/>
          <w:lang w:bidi="ar-SA"/>
          <w:color w:val="111111"/>
          <w:sz w:val="28"/>
          <w:szCs w:val="28"/>
          <w:rtl/>
        </w:rPr>
        <w:t xml:space="preserve">الاستبصار، وسائل الشيعة: ٢٠/ ٤٦٧، ح ٢٦١١٠.</w:t>
      </w:r>
    </w:p>
    <w:p>
      <w:pPr>
        <w:pStyle w:val="BookText"/>
      </w:pPr>
      <w:r>
        <w:rPr>
          <w:rFonts w:ascii="Amiri" w:hAnsi="Amiri" w:eastAsia="Amiri" w:cs="Amiri"/>
          <w:lang w:bidi="ar-SA"/>
          <w:color w:val="111111"/>
          <w:sz w:val="28"/>
          <w:szCs w:val="28"/>
          <w:rtl/>
        </w:rPr>
        <w:t xml:space="preserve">نوادر القمي: ۱۲۱ ، ح ۳۰۷ عنه البحار: ٢٤/١٠١، ح ٤١. تقدم الحديث أيضاً في (حكم نكاح أُم ابنة الموطونة).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4" w:name="pg10504_83449"/>
    <w:bookmarkEnd w:id="84"/>
    <w:p>
      <w:pPr>
        <w:pStyle w:val="Heading5"/>
      </w:pPr>
      <w:bookmarkStart w:id="394" w:name="_Toc184"/>
      <w:r>
        <w:t>الثامن و الثلاثون-إلی الحسین بن عبید:</w:t>
      </w:r>
      <w:bookmarkEnd w:id="394"/>
    </w:p>
    <w:p>
      <w:pPr>
        <w:pStyle w:val="BookText"/>
      </w:pPr>
      <w:r>
        <w:rPr>
          <w:rFonts w:ascii="IRNazanin" w:hAnsi="IRNazanin" w:eastAsia="IRNazanin" w:cs="IRNazanin"/>
          <w:lang w:bidi="fa-IR"/>
          <w:color w:val="111111"/>
          <w:sz w:val="28"/>
          <w:szCs w:val="28"/>
          <w:rtl/>
        </w:rPr>
        <w:t xml:space="preserve">(871)1-الشیخ الطوسیّ رحمه اللّه:محمّد،عن محمّد بن عیسی،عن الحسین بن عبید قال:کتبت إلیه-یعنی أبا الحسن الثالث علیه السّلام-یا سیّدی!رجل نذر أن یصوم یوما للّه،فوقع فی ذلک الیوم علی أهله،ما علیه من الکفّارة؟</w:t>
      </w:r>
    </w:p>
    <w:p>
      <w:pPr>
        <w:pStyle w:val="BookText"/>
      </w:pPr>
      <w:r>
        <w:rPr>
          <w:rFonts w:ascii="IRNazanin" w:hAnsi="IRNazanin" w:eastAsia="IRNazanin" w:cs="IRNazanin"/>
          <w:lang w:bidi="fa-IR"/>
          <w:color w:val="111111"/>
          <w:sz w:val="28"/>
          <w:szCs w:val="28"/>
          <w:rtl/>
        </w:rPr>
        <w:t xml:space="preserve">فأجابه علیه السّلام:یصوم یوما بدل یوم،و تحریر رقبة </w:t>
      </w:r>
      <w:r>
        <w:rPr>
          <w:rStyle w:val="FootnoteReference"/>
        </w:rPr>
        <w:footnoteReference w:id="390"/>
      </w:r>
    </w:p>
    <w:p>
      <w:pPr>
        <w:pStyle w:val="BookText"/>
      </w:pPr>
      <w:r>
        <w:rPr>
          <w:rFonts w:ascii="Amiri" w:hAnsi="Amiri" w:eastAsia="Amiri" w:cs="Amiri"/>
          <w:lang w:bidi="ar-SA"/>
          <w:color w:val="111111"/>
          <w:sz w:val="28"/>
          <w:szCs w:val="28"/>
          <w:rtl/>
        </w:rPr>
        <w:t xml:space="preserve">عنه وسائل الشيعة: ۱۳۱/۱۰، ح ۱۳۰۳۰، و ۳۷۸، ح .١٣٦٣٩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95" w:name="_Toc185"/>
      <w:r>
        <w:t>التاسع و الثلاثون-إلی الحسین بن علیّ بن کیسان الصنعانیّ:</w:t>
      </w:r>
      <w:bookmarkEnd w:id="395"/>
    </w:p>
    <w:p>
      <w:pPr>
        <w:pStyle w:val="BookText"/>
      </w:pPr>
      <w:r>
        <w:rPr>
          <w:rFonts w:ascii="IRNazanin" w:hAnsi="IRNazanin" w:eastAsia="IRNazanin" w:cs="IRNazanin"/>
          <w:lang w:bidi="fa-IR"/>
          <w:color w:val="111111"/>
          <w:sz w:val="28"/>
          <w:szCs w:val="28"/>
          <w:rtl/>
        </w:rPr>
        <w:t xml:space="preserve">(872)1-الشیخ الطوسیّ رحمه اللّه:سعد بن عبد اللّه،عن عبد اللّه بن جعفر، عن الحسین بن علیّ بن کیسان الصنعانیّ قال:کتبت إلی أبی الحسن الثالث علیه السّلام:أسأله عن السجود علی القطن،و الکتّان من غیر تقیّة و لا ضرورة،فکتب علیه السّلام إلیّ:ذلک جائز </w:t>
      </w:r>
      <w:r>
        <w:rPr>
          <w:rStyle w:val="FootnoteReference"/>
        </w:rPr>
        <w:footnoteReference w:id="391"/>
      </w:r>
    </w:p>
    <w:p>
      <w:pPr>
        <w:pStyle w:val="BookText"/>
      </w:pPr>
      <w:r>
        <w:rPr>
          <w:rFonts w:ascii="Amiri" w:hAnsi="Amiri" w:eastAsia="Amiri" w:cs="Amiri"/>
          <w:lang w:bidi="ar-SA"/>
          <w:color w:val="111111"/>
          <w:sz w:val="28"/>
          <w:szCs w:val="28"/>
          <w:rtl/>
        </w:rPr>
        <w:t xml:space="preserve">تهذيب الأحكام: ٣٠٨/٢، ح ١٢٤٨.</w:t>
      </w:r>
    </w:p>
    <w:p>
      <w:pPr>
        <w:pStyle w:val="BookText"/>
      </w:pPr>
      <w:r>
        <w:rPr>
          <w:rFonts w:ascii="Amiri" w:hAnsi="Amiri" w:eastAsia="Amiri" w:cs="Amiri"/>
          <w:lang w:bidi="ar-SA"/>
          <w:color w:val="111111"/>
          <w:sz w:val="28"/>
          <w:szCs w:val="28"/>
          <w:rtl/>
        </w:rPr>
        <w:t xml:space="preserve">عنه وسائل الشيعة : ٣٤٨/٥ ، ح ٦٧٥٧ ، والوافي: ٧٤٢/٨، ح ٧٠١٤.</w:t>
      </w:r>
    </w:p>
    <w:p>
      <w:pPr>
        <w:pStyle w:val="BookText"/>
      </w:pPr>
      <w:r>
        <w:rPr>
          <w:rFonts w:ascii="Amiri" w:hAnsi="Amiri" w:eastAsia="Amiri" w:cs="Amiri"/>
          <w:lang w:bidi="ar-SA"/>
          <w:color w:val="111111"/>
          <w:sz w:val="28"/>
          <w:szCs w:val="28"/>
          <w:rtl/>
        </w:rPr>
        <w:t xml:space="preserve">قطعة منه في (حكم السجود على القطن والكتان).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5" w:name="pg10504_83450"/>
    <w:bookmarkEnd w:id="85"/>
    <w:p>
      <w:pPr>
        <w:pStyle w:val="Heading5"/>
      </w:pPr>
      <w:bookmarkStart w:id="396" w:name="_Toc186"/>
      <w:r>
        <w:t>الأربعون-إلی الحسین بن مالک:</w:t>
      </w:r>
      <w:bookmarkEnd w:id="396"/>
    </w:p>
    <w:p>
      <w:pPr>
        <w:pStyle w:val="BookText"/>
      </w:pPr>
      <w:r>
        <w:rPr>
          <w:rFonts w:ascii="IRNazanin" w:hAnsi="IRNazanin" w:eastAsia="IRNazanin" w:cs="IRNazanin"/>
          <w:lang w:bidi="fa-IR"/>
          <w:color w:val="111111"/>
          <w:sz w:val="28"/>
          <w:szCs w:val="28"/>
          <w:rtl/>
        </w:rPr>
        <w:t xml:space="preserve">(873)1-محمّد بن یعقوب الکلینیّ رحمه اللّه:محمّد بن یحیی،عن محمّد بن أحمد،عن الحسین بن مالک </w:t>
      </w:r>
      <w:r>
        <w:rPr>
          <w:rStyle w:val="FootnoteReference"/>
        </w:rPr>
        <w:footnoteReference w:id="392"/>
      </w:r>
      <w:r>
        <w:rPr>
          <w:rFonts w:ascii="IRNazanin" w:hAnsi="IRNazanin" w:eastAsia="IRNazanin" w:cs="IRNazanin"/>
          <w:lang w:bidi="fa-IR"/>
          <w:color w:val="111111"/>
          <w:sz w:val="28"/>
          <w:szCs w:val="28"/>
          <w:rtl/>
        </w:rPr>
        <w:t xml:space="preserve">قال کتبت إلیه:رجل مات و جعل کلّ شیء له فی حیاته لک،و لم یکن له ولد،ثمّ إنّه أصاب بعد ذلک ولدا،و مبلغ ماله ثلاثة آلاف درهم،و قد بعثت إلیک بألف درهم فإن رأیت جعلنی اللّه فداک! أن تعلّمنی فیه رأیک لأعمل به،فکتب علیه السّلام:أطلق لهم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(874)2-محمّد بن یعقوب الکلینیّ رحمه اللّه:محمّد بن یحیی،عن عبد اللّه بن جعفر،عن الحسین بن مالک قال:کتبت إلی أبی الحسن علیه السّلام:اعلم یا سیّدی! أنّ ابن أخ لی توفّی فأوصی لسیّدی بضیعة،و أوصی أن یدفع کلّ شیء فی داره حتّی الأوتاد تباع و یجعل الثمن إلی سیّدی،و أوصی بحجّ،و أوصی للفقراء من أهل بیته،و أوصی لعمّته و أخته بمال،فنظرت فإذا ما أوصی به أکثر من الثلث،و لعلّه یقارب النصف ممّا ترک،و خلّف ابنا له ثلاث سنین،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6" w:name="pg10504_83451"/>
    <w:bookmarkEnd w:id="86"/>
    <w:p>
      <w:pPr>
        <w:pStyle w:val="BookText"/>
      </w:pPr>
      <w:r>
        <w:rPr>
          <w:rFonts w:ascii="IRNazanin" w:hAnsi="IRNazanin" w:eastAsia="IRNazanin" w:cs="IRNazanin"/>
          <w:lang w:bidi="fa-IR"/>
          <w:color w:val="111111"/>
          <w:sz w:val="28"/>
          <w:szCs w:val="28"/>
          <w:rtl/>
        </w:rPr>
        <w:t xml:space="preserve">و ترک دینا فرأی سیّدی،فوقّع علیه السّلام:یقتصر من وصیّته علی الثلث من ماله و یقسّم ذلک بین من أوصی له علی قدر سهامهم إن شاء اللّه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Heading5"/>
      </w:pPr>
      <w:bookmarkStart w:id="397" w:name="_Toc187"/>
      <w:r>
        <w:t>الحادی و الأربعون-إلی حمدان بن إسحاق:</w:t>
      </w:r>
      <w:bookmarkEnd w:id="397"/>
    </w:p>
    <w:p>
      <w:pPr>
        <w:pStyle w:val="BookText"/>
      </w:pPr>
      <w:r>
        <w:rPr>
          <w:rFonts w:ascii="IRNazanin" w:hAnsi="IRNazanin" w:eastAsia="IRNazanin" w:cs="IRNazanin"/>
          <w:lang w:bidi="fa-IR"/>
          <w:color w:val="111111"/>
          <w:sz w:val="28"/>
          <w:szCs w:val="28"/>
          <w:rtl/>
        </w:rPr>
        <w:t xml:space="preserve">(875)1-محمّد بن یعقوب الکلینیّ رحمه اللّه:محمّد بن یحیی،عن علیّ بن إبراهیم الجعفریّ،عن حمدان بن إسحاق قال:کان لی ابن و کان تصیبه الحصاة،فقیل لی:لیس له علاج إلاّ أن تبطّه،فبططته فمات.</w:t>
      </w:r>
    </w:p>
    <w:p>
      <w:pPr>
        <w:pStyle w:val="BookText"/>
      </w:pPr>
      <w:r>
        <w:rPr>
          <w:rFonts w:ascii="IRNazanin" w:hAnsi="IRNazanin" w:eastAsia="IRNazanin" w:cs="IRNazanin"/>
          <w:lang w:bidi="fa-IR"/>
          <w:color w:val="111111"/>
          <w:sz w:val="28"/>
          <w:szCs w:val="28"/>
          <w:rtl/>
        </w:rPr>
        <w:t xml:space="preserve">فقالت الشیعة:شرکت فی دم ابنک.</w:t>
      </w:r>
    </w:p>
    <w:p>
      <w:pPr>
        <w:pStyle w:val="BookText"/>
      </w:pPr>
      <w:r>
        <w:rPr>
          <w:rFonts w:ascii="IRNazanin" w:hAnsi="IRNazanin" w:eastAsia="IRNazanin" w:cs="IRNazanin"/>
          <w:lang w:bidi="fa-IR"/>
          <w:color w:val="111111"/>
          <w:sz w:val="28"/>
          <w:szCs w:val="28"/>
          <w:rtl/>
        </w:rPr>
        <w:t xml:space="preserve">قال:فکتبت إلی أبی الحسن العسکریّ علیه السّلام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فوقّع علیه السّلام:یا أحمد!لیس علیک فیما فعلت شیء،إنّما التمست الدواء و کان أجله فیما فعلت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Heading5"/>
      </w:pPr>
      <w:bookmarkStart w:id="398" w:name="_Toc188"/>
      <w:r>
        <w:t>الثانی و الأربعون-إلی حمران:</w:t>
      </w:r>
      <w:bookmarkEnd w:id="398"/>
    </w:p>
    <w:p>
      <w:pPr>
        <w:pStyle w:val="BookText"/>
      </w:pPr>
      <w:r>
        <w:rPr>
          <w:rFonts w:ascii="IRNazanin" w:hAnsi="IRNazanin" w:eastAsia="IRNazanin" w:cs="IRNazanin"/>
          <w:lang w:bidi="fa-IR"/>
          <w:color w:val="111111"/>
          <w:sz w:val="28"/>
          <w:szCs w:val="28"/>
          <w:rtl/>
        </w:rPr>
        <w:t xml:space="preserve">(876)1-أبو نصر الطبرسیّ رحمه اللّه:عن حمران قال:کتبت إلی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7" w:name="pg10504_83452"/>
    <w:bookmarkEnd w:id="87"/>
    <w:p>
      <w:pPr>
        <w:pStyle w:val="BookText"/>
      </w:pPr>
      <w:r>
        <w:rPr>
          <w:rFonts w:ascii="IRNazanin" w:hAnsi="IRNazanin" w:eastAsia="IRNazanin" w:cs="IRNazanin"/>
          <w:lang w:bidi="fa-IR"/>
          <w:color w:val="111111"/>
          <w:sz w:val="28"/>
          <w:szCs w:val="28"/>
          <w:rtl/>
        </w:rPr>
        <w:t xml:space="preserve">أبی الحسن الثالث علیه السّلام:جعلت فداک،قبیلی </w:t>
      </w:r>
      <w:r>
        <w:rPr>
          <w:rStyle w:val="FootnoteReference"/>
        </w:rPr>
        <w:footnoteReference w:id="397"/>
      </w:r>
      <w:r>
        <w:rPr>
          <w:rFonts w:ascii="IRNazanin" w:hAnsi="IRNazanin" w:eastAsia="IRNazanin" w:cs="IRNazanin"/>
          <w:lang w:bidi="fa-IR"/>
          <w:color w:val="111111"/>
          <w:sz w:val="28"/>
          <w:szCs w:val="28"/>
          <w:rtl/>
        </w:rPr>
        <w:t xml:space="preserve">رجل من موالیک به حصر البول،و هو یسألک الدعاء أن یلبسه اللّه العافیة،و اسمه نفیس الخادم.</w:t>
      </w:r>
    </w:p>
    <w:p>
      <w:pPr>
        <w:pStyle w:val="BookText"/>
      </w:pPr>
      <w:r>
        <w:rPr>
          <w:rFonts w:ascii="IRNazanin" w:hAnsi="IRNazanin" w:eastAsia="IRNazanin" w:cs="IRNazanin"/>
          <w:lang w:bidi="fa-IR"/>
          <w:color w:val="111111"/>
          <w:sz w:val="28"/>
          <w:szCs w:val="28"/>
          <w:rtl/>
        </w:rPr>
        <w:t xml:space="preserve">فأجاب علیه السّلام:کشف اللّه ضرّک،و دفع عنک مکاره الدنیا و الآخرة،و ألحّ علیه بالقرآن،فإنّه یشفی إن شاء اللّه تعالی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Heading5"/>
      </w:pPr>
      <w:bookmarkStart w:id="399" w:name="_Toc189"/>
      <w:r>
        <w:t>الثالث و الأربعون-إلی حمزة بن محمّد:</w:t>
      </w:r>
      <w:bookmarkEnd w:id="399"/>
    </w:p>
    <w:p>
      <w:pPr>
        <w:pStyle w:val="BookText"/>
      </w:pPr>
      <w:r>
        <w:rPr>
          <w:rFonts w:ascii="IRNazanin" w:hAnsi="IRNazanin" w:eastAsia="IRNazanin" w:cs="IRNazanin"/>
          <w:lang w:bidi="fa-IR"/>
          <w:color w:val="111111"/>
          <w:sz w:val="28"/>
          <w:szCs w:val="28"/>
          <w:rtl/>
        </w:rPr>
        <w:t xml:space="preserve">(877)1-محمّد بن یعقوب الکلینیّ رحمه اللّه:محمّد بن الحسن،عن سهل بن زیاد،عن حمزة بن محمّد </w:t>
      </w:r>
      <w:r>
        <w:rPr>
          <w:rStyle w:val="FootnoteReference"/>
        </w:rPr>
        <w:footnoteReference w:id="399"/>
      </w:r>
      <w:r>
        <w:rPr>
          <w:rFonts w:ascii="IRNazanin" w:hAnsi="IRNazanin" w:eastAsia="IRNazanin" w:cs="IRNazanin"/>
          <w:lang w:bidi="fa-IR"/>
          <w:color w:val="111111"/>
          <w:sz w:val="28"/>
          <w:szCs w:val="28"/>
          <w:rtl/>
        </w:rPr>
        <w:t xml:space="preserve">قال:کتبت إلی أبی الحسن علیه السّلام أسأله عن الجسم و الصورة.</w:t>
      </w:r>
    </w:p>
    <w:p>
      <w:pPr>
        <w:pStyle w:val="BookText"/>
      </w:pPr>
      <w:r>
        <w:rPr>
          <w:rFonts w:ascii="IRNazanin" w:hAnsi="IRNazanin" w:eastAsia="IRNazanin" w:cs="IRNazanin"/>
          <w:lang w:bidi="fa-IR"/>
          <w:color w:val="111111"/>
          <w:sz w:val="28"/>
          <w:szCs w:val="28"/>
          <w:rtl/>
        </w:rPr>
        <w:t xml:space="preserve">فکتب علیه السّلام:سبحان من لیس کمثله شیء،لا جسم،و لا صورة </w:t>
      </w:r>
      <w:r>
        <w:rPr>
          <w:rStyle w:val="FootnoteReference"/>
        </w:rPr>
        <w:footnoteReference w:id="400"/>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8" w:name="pg10504_83453"/>
    <w:bookmarkEnd w:id="88"/>
    <w:p>
      <w:pPr>
        <w:pStyle w:val="Heading5"/>
      </w:pPr>
      <w:bookmarkStart w:id="400" w:name="_Toc190"/>
      <w:r>
        <w:t>الرابع و الأربعون-إلی الخلیل بن هاشم:</w:t>
      </w:r>
      <w:bookmarkEnd w:id="400"/>
    </w:p>
    <w:p>
      <w:pPr>
        <w:pStyle w:val="BookText"/>
      </w:pPr>
      <w:r>
        <w:rPr>
          <w:rFonts w:ascii="IRNazanin" w:hAnsi="IRNazanin" w:eastAsia="IRNazanin" w:cs="IRNazanin"/>
          <w:lang w:bidi="fa-IR"/>
          <w:color w:val="111111"/>
          <w:sz w:val="28"/>
          <w:szCs w:val="28"/>
          <w:rtl/>
        </w:rPr>
        <w:t xml:space="preserve">(878)1-الشیخ الطوسیّ رحمه اللّه:أحمد بن محمّد،عن إبراهیم بن مهزیار قال:</w:t>
      </w:r>
    </w:p>
    <w:p>
      <w:pPr>
        <w:pStyle w:val="BookText"/>
      </w:pPr>
      <w:r>
        <w:rPr>
          <w:rFonts w:ascii="IRNazanin" w:hAnsi="IRNazanin" w:eastAsia="IRNazanin" w:cs="IRNazanin"/>
          <w:lang w:bidi="fa-IR"/>
          <w:color w:val="111111"/>
          <w:sz w:val="28"/>
          <w:szCs w:val="28"/>
          <w:rtl/>
        </w:rPr>
        <w:t xml:space="preserve">کتب الخلیل بن هاشم إلی أبی الحسن علیه السّلام:رجل سمع الوطء و النداء فی شهر رمضان،فظنّ أنّ النداء للسحور،فجامع و خرج،فإذا الصبح قد أسفر،فکتب علیه السّلام بخطّه:یقضی ذلک الیوم إن شاء اللّه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Heading5"/>
      </w:pPr>
      <w:bookmarkStart w:id="401" w:name="_Toc191"/>
      <w:r>
        <w:t>الخامس و الأربعون-إلی الخلیلان بن هاشم:</w:t>
      </w:r>
      <w:bookmarkEnd w:id="401"/>
    </w:p>
    <w:p>
      <w:pPr>
        <w:pStyle w:val="BookText"/>
      </w:pPr>
      <w:r>
        <w:rPr>
          <w:rFonts w:ascii="IRNazanin" w:hAnsi="IRNazanin" w:eastAsia="IRNazanin" w:cs="IRNazanin"/>
          <w:lang w:bidi="fa-IR"/>
          <w:color w:val="111111"/>
          <w:sz w:val="28"/>
          <w:szCs w:val="28"/>
          <w:rtl/>
        </w:rPr>
        <w:t xml:space="preserve">(879)1-محمّد بن یعقوب الکلینیّ رحمه اللّه:محمّد بن یحیی،عن محمّد بن أحمد،عن إبراهیم بن مهزیار،عن خلیلان بن هشام </w:t>
      </w:r>
      <w:r>
        <w:rPr>
          <w:rStyle w:val="FootnoteReference"/>
        </w:rPr>
        <w:footnoteReference w:id="402"/>
      </w:r>
      <w:r>
        <w:rPr>
          <w:rFonts w:ascii="IRNazanin" w:hAnsi="IRNazanin" w:eastAsia="IRNazanin" w:cs="IRNazanin"/>
          <w:lang w:bidi="fa-IR"/>
          <w:color w:val="111111"/>
          <w:sz w:val="28"/>
          <w:szCs w:val="28"/>
          <w:rtl/>
        </w:rPr>
        <w:t xml:space="preserve">قال:کتبت إلی أبی الحسن علیه السّلام:جعلت فداک،عندنا شراب یسمّی المیبة،نعمد إلی السفرجل فنقشّره و نلقیه فی الماء،ثمّ نعمد إلی العصیر فنطبخه علی الثلث، ثمّ ندقّ ذلک السفرجل و نأخذ ماءه،ثمّ نعمد إلی ماء هذا المثلّث و هذا السفرجل،فنلقی فیه المسک،و الأفاوی،و الزعفران،و العسل،فنطبخه حتّی یذهب ثلثاه و یبقی ثلثه،أ یحلّ شربه؟</w:t>
      </w:r>
    </w:p>
    <w:p>
      <w:pPr>
        <w:pStyle w:val="BookText"/>
      </w:pPr>
      <w:r>
        <w:rPr>
          <w:rFonts w:ascii="IRNazanin" w:hAnsi="IRNazanin" w:eastAsia="IRNazanin" w:cs="IRNazanin"/>
          <w:lang w:bidi="fa-IR"/>
          <w:color w:val="111111"/>
          <w:sz w:val="28"/>
          <w:szCs w:val="28"/>
          <w:rtl/>
        </w:rPr>
        <w:t xml:space="preserve">فکتب علیه السّلام:لا بأس به ما لم یتغیّر </w:t>
      </w:r>
      <w:r>
        <w:rPr>
          <w:rStyle w:val="FootnoteReference"/>
        </w:rPr>
        <w:footnoteReference w:id="403"/>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9" w:name="pg10504_83454"/>
    <w:bookmarkEnd w:id="89"/>
    <w:p>
      <w:pPr>
        <w:pStyle w:val="Heading5"/>
      </w:pPr>
      <w:bookmarkStart w:id="402" w:name="_Toc192"/>
      <w:r>
        <w:t>السادس و الأربعون-إلی خیران الخادم:</w:t>
      </w:r>
      <w:bookmarkEnd w:id="402"/>
    </w:p>
    <w:p>
      <w:pPr>
        <w:pStyle w:val="BookText"/>
      </w:pPr>
      <w:r>
        <w:rPr>
          <w:rFonts w:ascii="IRNazanin" w:hAnsi="IRNazanin" w:eastAsia="IRNazanin" w:cs="IRNazanin"/>
          <w:lang w:bidi="fa-IR"/>
          <w:color w:val="111111"/>
          <w:sz w:val="28"/>
          <w:szCs w:val="28"/>
          <w:rtl/>
        </w:rPr>
        <w:t xml:space="preserve">(880)1-محمّد بن یعقوب الکلینیّ رحمه اللّه:علیّ بن محمّد،عن سهل بن زیاد، عن خیران الخادم </w:t>
      </w:r>
      <w:r>
        <w:rPr>
          <w:rStyle w:val="FootnoteReference"/>
        </w:rPr>
        <w:footnoteReference w:id="404"/>
      </w:r>
      <w:r>
        <w:rPr>
          <w:rFonts w:ascii="IRNazanin" w:hAnsi="IRNazanin" w:eastAsia="IRNazanin" w:cs="IRNazanin"/>
          <w:lang w:bidi="fa-IR"/>
          <w:color w:val="111111"/>
          <w:sz w:val="28"/>
          <w:szCs w:val="28"/>
          <w:rtl/>
        </w:rPr>
        <w:t xml:space="preserve">قال:کتبت إلی الرجل صلوات اللّه علیه،أسأله عن الثوب یصیبه الخمر و لحم الخنزیر،أ یصلّی فیه أم لا؟فإنّ أصحابنا قد اختلفوا فیه.فقال بعضهم:صلّ فیه فإنّ اللّه إنّما حرّم شربها.و قال بعضهم:</w:t>
      </w:r>
    </w:p>
    <w:p>
      <w:pPr>
        <w:pStyle w:val="BookText"/>
      </w:pPr>
      <w:r>
        <w:rPr>
          <w:rFonts w:ascii="IRNazanin" w:hAnsi="IRNazanin" w:eastAsia="IRNazanin" w:cs="IRNazanin"/>
          <w:lang w:bidi="fa-IR"/>
          <w:color w:val="111111"/>
          <w:sz w:val="28"/>
          <w:szCs w:val="28"/>
          <w:rtl/>
        </w:rPr>
        <w:t xml:space="preserve">لا تصلّ فیه.فکتب علیه السّلام:لا تصلّ فیه </w:t>
      </w:r>
      <w:r>
        <w:rPr>
          <w:rStyle w:val="FootnoteReference"/>
        </w:rPr>
        <w:footnoteReference w:id="405"/>
      </w:r>
      <w:r>
        <w:rPr>
          <w:rFonts w:ascii="Amiri" w:hAnsi="Amiri" w:eastAsia="Amiri" w:cs="Amiri"/>
          <w:lang w:bidi="ar-SA"/>
          <w:color w:val="111111"/>
          <w:sz w:val="28"/>
          <w:szCs w:val="28"/>
          <w:rtl/>
        </w:rPr>
        <w:t xml:space="preserve">فإنّه رجس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Heading5"/>
      </w:pPr>
      <w:bookmarkStart w:id="403" w:name="_Toc193"/>
      <w:r>
        <w:t>السابع و الأربعون-إلی داود الصرمیّ:</w:t>
      </w:r>
      <w:bookmarkEnd w:id="403"/>
    </w:p>
    <w:p>
      <w:pPr>
        <w:pStyle w:val="BookText"/>
      </w:pPr>
      <w:r>
        <w:rPr>
          <w:rFonts w:ascii="IRNazanin" w:hAnsi="IRNazanin" w:eastAsia="IRNazanin" w:cs="IRNazanin"/>
          <w:lang w:bidi="fa-IR"/>
          <w:color w:val="111111"/>
          <w:sz w:val="28"/>
          <w:szCs w:val="28"/>
          <w:rtl/>
        </w:rPr>
        <w:t xml:space="preserve">1-ابن شعبة الحرّانیّ رحمه اللّه:قال داود الصرمیّ:أمرنی سیّدی بحوائج کثیرة،فقال علیه السّلام لی:قل کیف تقول؟فلم أحفظ مثل ما قال لی،فمدّ الدواة و کتب:بسم اللّه الرحمن الرحیم،أذکره إن شاء اللّه و الأمر بید اللّه،... </w:t>
      </w:r>
      <w:r>
        <w:rPr>
          <w:rStyle w:val="FootnoteReference"/>
        </w:rPr>
        <w:footnoteReference w:id="407"/>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0" w:name="pg10504_83455"/>
    <w:bookmarkEnd w:id="90"/>
    <w:p>
      <w:pPr>
        <w:pStyle w:val="Heading5"/>
      </w:pPr>
      <w:bookmarkStart w:id="404" w:name="_Toc194"/>
      <w:r>
        <w:t>الثامن و الأربعون-إلی داود بن فرقد الفارسیّ:</w:t>
      </w:r>
      <w:bookmarkEnd w:id="404"/>
    </w:p>
    <w:p>
      <w:pPr>
        <w:pStyle w:val="BookText"/>
      </w:pPr>
      <w:r>
        <w:rPr>
          <w:rFonts w:ascii="IRNazanin" w:hAnsi="IRNazanin" w:eastAsia="IRNazanin" w:cs="IRNazanin"/>
          <w:lang w:bidi="fa-IR"/>
          <w:color w:val="111111"/>
          <w:sz w:val="28"/>
          <w:szCs w:val="28"/>
          <w:rtl/>
        </w:rPr>
        <w:t xml:space="preserve">(881)1-الصفّار رحمه اللّه:حدّثنا محمّد بن عیسی قال:أقرأنی داود بن فرقد الفارسیّ کتابه إلی أبی الحسن الثالث علیه السّلام و جوابه بخطّه.</w:t>
      </w:r>
    </w:p>
    <w:p>
      <w:pPr>
        <w:pStyle w:val="BookText"/>
      </w:pPr>
      <w:r>
        <w:rPr>
          <w:rFonts w:ascii="IRNazanin" w:hAnsi="IRNazanin" w:eastAsia="IRNazanin" w:cs="IRNazanin"/>
          <w:lang w:bidi="fa-IR"/>
          <w:color w:val="111111"/>
          <w:sz w:val="28"/>
          <w:szCs w:val="28"/>
          <w:rtl/>
        </w:rPr>
        <w:t xml:space="preserve">فقال:نسألک عن العلم المنقول إلینا عن آبائک و أجدادک قد اختلفوا علینا فیه،کیف العمل به علی اختلافه إذا نردّ إلیک فقد اختلف فیه؟</w:t>
      </w:r>
    </w:p>
    <w:p>
      <w:pPr>
        <w:pStyle w:val="BookText"/>
      </w:pPr>
      <w:r>
        <w:rPr>
          <w:rFonts w:ascii="IRNazanin" w:hAnsi="IRNazanin" w:eastAsia="IRNazanin" w:cs="IRNazanin"/>
          <w:lang w:bidi="fa-IR"/>
          <w:color w:val="111111"/>
          <w:sz w:val="28"/>
          <w:szCs w:val="28"/>
          <w:rtl/>
        </w:rPr>
        <w:t xml:space="preserve">فکتب علیه السّلام و قرأته:ما علمتم أنّه قولنا فالزموه،و ما لم تعلموا فردّوه إلینا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Heading5"/>
      </w:pPr>
      <w:bookmarkStart w:id="405" w:name="_Toc195"/>
      <w:r>
        <w:t>التاسع و الأربعون-إلی داود بن أبی زید:</w:t>
      </w:r>
      <w:bookmarkEnd w:id="405"/>
    </w:p>
    <w:p>
      <w:pPr>
        <w:pStyle w:val="BookText"/>
      </w:pPr>
      <w:r>
        <w:rPr>
          <w:rFonts w:ascii="IRNazanin" w:hAnsi="IRNazanin" w:eastAsia="IRNazanin" w:cs="IRNazanin"/>
          <w:lang w:bidi="fa-IR"/>
          <w:color w:val="111111"/>
          <w:sz w:val="28"/>
          <w:szCs w:val="28"/>
          <w:rtl/>
        </w:rPr>
        <w:t xml:space="preserve">(882)1-الشیخ الطوسیّ رحمه اللّه:أحمد بن محمّد،عن علیّ بن مهزیار قال:سأل داود بن أبی زید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مرسلاً عن داود بن يزيد. ولكن رواها في الاستبصار : ١ / ٣٣٤ - ١٢٥٧، وفيه: «فأما ما رواه على بن مهزیار قال: سأل داود بن فرقد أبا الحسن علیه السلام  وهكذا نقله الحر العاملي في وسائل الشيعة ط. الإسلامية: ٦٠١/٣، وط. آل البيت: ٣٥٥/٥ ح ٦٧٨٢.</w:t>
      </w:r>
    </w:p>
    <w:p>
      <w:pPr>
        <w:pStyle w:val="BookText"/>
      </w:pPr>
      <w:r>
        <w:rPr>
          <w:rFonts w:ascii="IRNazanin" w:hAnsi="IRNazanin" w:eastAsia="IRNazanin" w:cs="IRNazanin"/>
          <w:lang w:bidi="fa-IR"/>
          <w:color w:val="111111"/>
          <w:sz w:val="28"/>
          <w:szCs w:val="28"/>
          <w:rtl/>
        </w:rPr>
        <w:t xml:space="preserve">نقول: إن الصحيح هو داود بن أبي زيد كما ورد في الفقيه وذكره أيضاً في مشيخته، وما ورد في التهذيب والوسائل من «داود بن يزيد وداود بن فرقد مصحف قطعاً لأن داود بن أبي زيد من أصحاب الهادي علیه السلام كما صرح به البرقي والشيخ في رجاليهما. رجال البرقي: ٥٩ ورجال الطوسي: ٤١٥ رقم ٢، وذكره أيضاً في أصحاب العسكري علیه السلام .وأمّا داود بن يزيد فلا وجود له لا في الروايات ولا في الرجال كما صرح به السيد الخوئي معجم رجال الحديث: ٩٣/٧ رقم ٤٣٧٢. والمعنون في كتب الرجال والموجود في أسانيد الروايات هو داود بن أبو يزيد واسم أبي يزيد فرقد، كما صرح به الكليني في الكافي: ٢/ ٢٥٧ - ٧٢ و ٣٢٧/٨ - ٥٠٥. والشيخ في التهذيب: ٢/ ٢٥ ح ۲۸/۲۱۱ - ۳۳. وذكره الشيخ والبرقي من أصحاب الصادق علیه السلام . رجال الطوسي: ١٨٩ رقم ٤ ورجال البرقي: ٣٢. فكيف يمكن أن يروي عن الهادي علیه السلام كما صرح به السيد الخوئي. معجم رجال الحديث: ٩٣/٧ رقم ٤٣٧٢.</w:t>
      </w:r>
    </w:p>
    <w:p>
      <w:pPr>
        <w:pStyle w:val="BookText"/>
      </w:pPr>
      <w:r>
        <w:rPr>
          <w:rFonts w:ascii="Amiri" w:hAnsi="Amiri" w:eastAsia="Amiri" w:cs="Amiri"/>
          <w:lang w:bidi="ar-SA"/>
          <w:color w:val="111111"/>
          <w:sz w:val="28"/>
          <w:szCs w:val="28"/>
          <w:rtl/>
        </w:rPr>
        <w:t xml:space="preserve">والظاهر أن المذكور في الفقيه الموجود عند السيد البروجردي والسيد الخوئي هو «داود بن أبي يزيده</w:t>
      </w:r>
    </w:p>
    <w:p>
      <w:pPr>
        <w:pStyle w:val="BookText"/>
      </w:pPr>
      <w:r>
        <w:rPr>
          <w:rFonts w:ascii="Amiri" w:hAnsi="Amiri" w:eastAsia="Amiri" w:cs="Amiri"/>
          <w:lang w:bidi="ar-SA"/>
          <w:color w:val="111111"/>
          <w:sz w:val="28"/>
          <w:szCs w:val="28"/>
          <w:rtl/>
        </w:rPr>
        <w:t xml:space="preserve">ولكن العجب من المحقق التحرير في فن الرجال، السيد البروجردي كيف ذكر داود بن</w:t>
      </w:r>
    </w:p>
    <w:p>
      <w:pPr>
        <w:pStyle w:val="BookText"/>
      </w:pPr>
      <w:r>
        <w:rPr>
          <w:rFonts w:ascii="IRNazanin" w:hAnsi="IRNazanin" w:eastAsia="IRNazanin" w:cs="IRNazanin"/>
          <w:lang w:bidi="fa-IR"/>
          <w:color w:val="111111"/>
          <w:sz w:val="28"/>
          <w:szCs w:val="28"/>
          <w:rtl/>
        </w:rPr>
        <w:t xml:space="preserve">أبي يزيد الراوي عن أبي عبد الله علیه السلام متحداً مع الذي يروي عن أبي الحسن الهادي علیه السلام  مع أنه ذكره في طبقات رجال الكافي من الطبقة الخامسة الموسوعة الرجالية: ١٤٦/٤. وقال في طبقات رجال الفقيه كأنه من السادسة. الموسوعة الرجالية: ٢٢٥/٥. والراوي عن داود بن زيد الموجود في نسخة السيد البروجردي: داود بن أبي زيد) هو محمد ابن عيسى بن عبيد كما في طريق الصدوق إليه في المشيخة أو على بن مهزيار كما مر وكلاهما من الطبقة السابعة كما صرح به السيد البروجردي في طبقات رجال الكافي.</w:t>
      </w:r>
    </w:p>
    <w:p>
      <w:pPr>
        <w:pStyle w:val="BookText"/>
      </w:pPr>
      <w:r>
        <w:rPr>
          <w:rFonts w:ascii="IRNazanin" w:hAnsi="IRNazanin" w:eastAsia="IRNazanin" w:cs="IRNazanin"/>
          <w:lang w:bidi="fa-IR"/>
          <w:color w:val="111111"/>
          <w:sz w:val="28"/>
          <w:szCs w:val="28"/>
          <w:rtl/>
        </w:rPr>
        <w:t xml:space="preserve">والراوي كتاب داود بن أبي يزيد هو أبو محمد الحجّال كما في الفهرست: ٦٩ رقم ٢٧٧. أو علي ابن الحسن الطاطري كما في رجال النجاشي: ۱۵۸ رقم ٤١٨ وكلاهما من الطبقة السادسة كما صرح به السيد البروجردي في طبقات رجال الفهرست والكشي والكافي. مضافاً إلى أن داود بن أبي يزيد كوفي، كما في رجال الشيخ: ۱۸۹ رقم ٥.، وداود بن زيد، نیسابوري كما في الفهرست لابن النديم ،٢٤٦ ، ورجال البرقي: ٥٩، ورجال الطوسي: ٤١٥.</w:t>
      </w:r>
    </w:p>
    <w:p>
      <w:pPr>
        <w:pStyle w:val="BookText"/>
      </w:pPr>
      <w:r>
        <w:rPr>
          <w:rFonts w:ascii="IRNazanin" w:hAnsi="IRNazanin" w:eastAsia="IRNazanin" w:cs="IRNazanin"/>
          <w:lang w:bidi="fa-IR"/>
          <w:color w:val="111111"/>
          <w:sz w:val="28"/>
          <w:szCs w:val="28"/>
          <w:rtl/>
        </w:rPr>
        <w:t xml:space="preserve">أبا الحسن علیه السّلام عن القراطیس</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1" w:name="pg10504_83457"/>
    <w:bookmarkEnd w:id="91"/>
    <w:p>
      <w:pPr>
        <w:pStyle w:val="BookText"/>
      </w:pPr>
      <w:r>
        <w:rPr>
          <w:rFonts w:ascii="IRNazanin" w:hAnsi="IRNazanin" w:eastAsia="IRNazanin" w:cs="IRNazanin"/>
          <w:lang w:bidi="fa-IR"/>
          <w:color w:val="111111"/>
          <w:sz w:val="28"/>
          <w:szCs w:val="28"/>
          <w:rtl/>
        </w:rPr>
        <w:t xml:space="preserve">و الکواغذ المکتوبة علیها،هل یجوز السجود علیها أم لا؟فکتب علیه السّلام:</w:t>
      </w:r>
    </w:p>
    <w:p>
      <w:pPr>
        <w:pStyle w:val="BookText"/>
      </w:pPr>
      <w:r>
        <w:rPr>
          <w:rFonts w:ascii="IRNazanin" w:hAnsi="IRNazanin" w:eastAsia="IRNazanin" w:cs="IRNazanin"/>
          <w:lang w:bidi="fa-IR"/>
          <w:color w:val="111111"/>
          <w:sz w:val="28"/>
          <w:szCs w:val="28"/>
          <w:rtl/>
        </w:rPr>
        <w:t xml:space="preserve">یجوز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Heading5"/>
      </w:pPr>
      <w:bookmarkStart w:id="406" w:name="_Toc196"/>
      <w:r>
        <w:t>الخمسون-إلی السریّ بن سلامة الأصبهانیّ:</w:t>
      </w:r>
      <w:bookmarkEnd w:id="406"/>
    </w:p>
    <w:p>
      <w:pPr>
        <w:pStyle w:val="BookText"/>
      </w:pPr>
      <w:r>
        <w:rPr>
          <w:rFonts w:ascii="IRNazanin" w:hAnsi="IRNazanin" w:eastAsia="IRNazanin" w:cs="IRNazanin"/>
          <w:lang w:bidi="fa-IR"/>
          <w:color w:val="111111"/>
          <w:sz w:val="28"/>
          <w:szCs w:val="28"/>
          <w:rtl/>
        </w:rPr>
        <w:t xml:space="preserve">(883)1-الشیخ الصدوق رحمه اللّه:و یکره السفر و السعی فی الحوائج یوم الجمعة بکرة من أجل الصلاة،فأمّا بعد الصلاة فجائز یتبرّک به.ورد ذلک فی جواب السریّ عن أبی الحسن علیّ بن محمّد علیهما السّلام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Heading5"/>
      </w:pPr>
      <w:bookmarkStart w:id="407" w:name="_Toc197"/>
      <w:r>
        <w:t>الحادی و الخمسون-إلی سلیمان بن الحسن بن الجهم بن بکیر بن أعین:</w:t>
      </w:r>
      <w:bookmarkEnd w:id="407"/>
    </w:p>
    <w:p>
      <w:pPr>
        <w:pStyle w:val="BookText"/>
      </w:pPr>
      <w:r>
        <w:rPr>
          <w:rFonts w:ascii="IRNazanin" w:hAnsi="IRNazanin" w:eastAsia="IRNazanin" w:cs="IRNazanin"/>
          <w:lang w:bidi="fa-IR"/>
          <w:color w:val="111111"/>
          <w:sz w:val="28"/>
          <w:szCs w:val="28"/>
          <w:rtl/>
        </w:rPr>
        <w:t xml:space="preserve">(884)1-أبو غالب الزراریّ رحمه اللّه:أوّل من نسب منّا إلی زرارة جدّنا سلیمان،نسبه إلیه سیّدنا أبو الحسن علیّ بن محمّد،صاحب العسکر علیهما السّلام،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2" w:name="pg10504_83458"/>
    <w:bookmarkEnd w:id="92"/>
    <w:p>
      <w:pPr>
        <w:pStyle w:val="BookText"/>
      </w:pPr>
      <w:r>
        <w:rPr>
          <w:rFonts w:ascii="IRNazanin" w:hAnsi="IRNazanin" w:eastAsia="IRNazanin" w:cs="IRNazanin"/>
          <w:lang w:bidi="fa-IR"/>
          <w:color w:val="111111"/>
          <w:sz w:val="28"/>
          <w:szCs w:val="28"/>
          <w:rtl/>
        </w:rPr>
        <w:t xml:space="preserve">و کان إذا ذکره فی توقیعاته إلی غیره قال:«الزراریّ»توریة عنه،و سترا له، و کان علیه السّلام یکاتبه فی أمور له بالکوفة و بغداد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Heading5"/>
      </w:pPr>
      <w:bookmarkStart w:id="408" w:name="_Toc198"/>
      <w:r>
        <w:t>الثانی و الخمسون-إلی سلیمان بن حفص المروزی:</w:t>
      </w:r>
      <w:bookmarkEnd w:id="408"/>
    </w:p>
    <w:p>
      <w:pPr>
        <w:pStyle w:val="BookText"/>
      </w:pPr>
      <w:r>
        <w:rPr>
          <w:rFonts w:ascii="IRNazanin" w:hAnsi="IRNazanin" w:eastAsia="IRNazanin" w:cs="IRNazanin"/>
          <w:lang w:bidi="fa-IR"/>
          <w:color w:val="111111"/>
          <w:sz w:val="28"/>
          <w:szCs w:val="28"/>
          <w:rtl/>
        </w:rPr>
        <w:t xml:space="preserve">(885)1-الشیخ الصدوق رحمه اللّه:حدّثنا أبی رضی اللّه عنه قال:حدّثنا سعد بن عبد اللّه،عن محمّد بن عیسی بن عبید،عن سلیمان بن حفص المروزیّ </w:t>
      </w:r>
      <w:r>
        <w:rPr>
          <w:rStyle w:val="FootnoteReference"/>
        </w:rPr>
        <w:footnoteReference w:id="413"/>
      </w:r>
      <w:r>
        <w:rPr>
          <w:rFonts w:ascii="IRNazanin" w:hAnsi="IRNazanin" w:eastAsia="IRNazanin" w:cs="IRNazanin"/>
          <w:lang w:bidi="fa-IR"/>
          <w:color w:val="111111"/>
          <w:sz w:val="28"/>
          <w:szCs w:val="28"/>
          <w:rtl/>
        </w:rPr>
        <w:t xml:space="preserve">قال:کتب إلیّ أبو الحسن علیه السّلام:قل فی سجدة الشکر:مائة مرّة شکرا شکرا، و إن شئت عفوا عفوا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(886)2-الشیخ الصدوق رحمه اللّه:روی محمّد بن عیسی بن عبید،عن سلیمان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3" w:name="pg10504_83459"/>
    <w:bookmarkEnd w:id="93"/>
    <w:p>
      <w:pPr>
        <w:pStyle w:val="BookText"/>
      </w:pPr>
      <w:r>
        <w:rPr>
          <w:rFonts w:ascii="IRNazanin" w:hAnsi="IRNazanin" w:eastAsia="IRNazanin" w:cs="IRNazanin"/>
          <w:lang w:bidi="fa-IR"/>
          <w:color w:val="111111"/>
          <w:sz w:val="28"/>
          <w:szCs w:val="28"/>
          <w:rtl/>
        </w:rPr>
        <w:t xml:space="preserve">ابن حفص المروزیّ قال:کتبت إلی أبی الحسن علیه السّلام فی رجل مات و علیه دین،و لم یخلف شیئا إلاّ رهنا فی ید بعضهم،و لا یبلغ ثمنه أکثر من مال المرتهن،أ یأخذه بماله؟أو هو و سائر الدیّان فیه شرکاء؟</w:t>
      </w:r>
    </w:p>
    <w:p>
      <w:pPr>
        <w:pStyle w:val="BookText"/>
      </w:pPr>
      <w:r>
        <w:rPr>
          <w:rFonts w:ascii="IRNazanin" w:hAnsi="IRNazanin" w:eastAsia="IRNazanin" w:cs="IRNazanin"/>
          <w:lang w:bidi="fa-IR"/>
          <w:color w:val="111111"/>
          <w:sz w:val="28"/>
          <w:szCs w:val="28"/>
          <w:rtl/>
        </w:rPr>
        <w:t xml:space="preserve">فکتب علیه السّلام:جمیع الدیّان فی ذلک سواء،یوزّعون بینهم بالحصص.</w:t>
      </w:r>
    </w:p>
    <w:p>
      <w:pPr>
        <w:pStyle w:val="BookText"/>
      </w:pPr>
      <w:r>
        <w:rPr>
          <w:rFonts w:ascii="IRNazanin" w:hAnsi="IRNazanin" w:eastAsia="IRNazanin" w:cs="IRNazanin"/>
          <w:lang w:bidi="fa-IR"/>
          <w:color w:val="111111"/>
          <w:sz w:val="28"/>
          <w:szCs w:val="28"/>
          <w:rtl/>
        </w:rPr>
        <w:t xml:space="preserve">قال:و کتبت إلیه فی رجل مات و له ورثة،فجاء رجل فادّعی علیه مالا، و أنّ عنده رهنا.</w:t>
      </w:r>
    </w:p>
    <w:p>
      <w:pPr>
        <w:pStyle w:val="BookText"/>
      </w:pPr>
      <w:r>
        <w:rPr>
          <w:rFonts w:ascii="IRNazanin" w:hAnsi="IRNazanin" w:eastAsia="IRNazanin" w:cs="IRNazanin"/>
          <w:lang w:bidi="fa-IR"/>
          <w:color w:val="111111"/>
          <w:sz w:val="28"/>
          <w:szCs w:val="28"/>
          <w:rtl/>
        </w:rPr>
        <w:t xml:space="preserve">فکتب علیه السّلام:إن کان له علی المیّت مال و لا بیّنة له علیه،فلیأخذ ماله ممّا فی یده،و لیردّ الباقی علی ورثته،و متی أقرّ بما عنده أخذ به و طولب بالبیّنة علی دعواه،و أوفی حقّه بعد الیمین،و متی لم یقم البیّنة و الورثة منکرون فله علیهم یمین علم یحلفون باللّه ما یعلمون أنّ له علی میّتهم حقّا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Heading5"/>
      </w:pPr>
      <w:bookmarkStart w:id="409" w:name="_Toc199"/>
      <w:r>
        <w:t>الثالث و الخمسون-إلی سهیل بن محمّد:</w:t>
      </w:r>
      <w:bookmarkEnd w:id="409"/>
    </w:p>
    <w:p>
      <w:pPr>
        <w:pStyle w:val="BookText"/>
      </w:pPr>
      <w:r>
        <w:rPr>
          <w:rFonts w:ascii="IRNazanin" w:hAnsi="IRNazanin" w:eastAsia="IRNazanin" w:cs="IRNazanin"/>
          <w:lang w:bidi="fa-IR"/>
          <w:color w:val="111111"/>
          <w:sz w:val="28"/>
          <w:szCs w:val="28"/>
          <w:rtl/>
        </w:rPr>
        <w:t xml:space="preserve">(887)1-أبو عمرو الکشّیّ رحمه اللّه:محمّد بن مسعود قال:حدّثنی علیّ بن محمّد قال:حدّثنی محمّد،عن محمّد بن موسی،عن سهل بن خلف،عن سهیل بن محمّد:و قد اشتبه یا سیّدی </w:t>
      </w:r>
      <w:r>
        <w:rPr>
          <w:rStyle w:val="FootnoteReference"/>
        </w:rPr>
        <w:footnoteReference w:id="416"/>
      </w:r>
      <w:r>
        <w:rPr>
          <w:rFonts w:ascii="IRNazanin" w:hAnsi="IRNazanin" w:eastAsia="IRNazanin" w:cs="IRNazanin"/>
          <w:lang w:bidi="fa-IR"/>
          <w:color w:val="111111"/>
          <w:sz w:val="28"/>
          <w:szCs w:val="28"/>
          <w:rtl/>
        </w:rPr>
        <w:t xml:space="preserve">!علی جماعة من موالیک أمر الحسن ابن محمّد بن بابا،فما الذی تأمرنا یا سیّدی!فی أمره،نتولاّه أم نتبرّأ عنه؟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4" w:name="pg10504_83460"/>
    <w:bookmarkEnd w:id="94"/>
    <w:p>
      <w:pPr>
        <w:pStyle w:val="BookText"/>
      </w:pPr>
      <w:r>
        <w:rPr>
          <w:rFonts w:ascii="IRNazanin" w:hAnsi="IRNazanin" w:eastAsia="IRNazanin" w:cs="IRNazanin"/>
          <w:lang w:bidi="fa-IR"/>
          <w:color w:val="111111"/>
          <w:sz w:val="28"/>
          <w:szCs w:val="28"/>
          <w:rtl/>
        </w:rPr>
        <w:t xml:space="preserve">أم نمسک عنه؟فقد کثر القول فیه.</w:t>
      </w:r>
    </w:p>
    <w:p>
      <w:pPr>
        <w:pStyle w:val="BookText"/>
      </w:pPr>
      <w:r>
        <w:rPr>
          <w:rFonts w:ascii="IRNazanin" w:hAnsi="IRNazanin" w:eastAsia="IRNazanin" w:cs="IRNazanin"/>
          <w:lang w:bidi="fa-IR"/>
          <w:color w:val="111111"/>
          <w:sz w:val="28"/>
          <w:szCs w:val="28"/>
          <w:rtl/>
        </w:rPr>
        <w:t xml:space="preserve">فکتب علیه السّلام بخطّه و قرأته:ملعون هو و فارس،تبرّءوا منهما لعنهما اللّه و ضاعف ذلک علی فارس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Heading5"/>
      </w:pPr>
      <w:bookmarkStart w:id="410" w:name="_Toc200"/>
      <w:r>
        <w:t>الرابع و الخمسون-إلی شاهویه بن عبد اللّه الجلاّب:</w:t>
      </w:r>
      <w:bookmarkEnd w:id="410"/>
    </w:p>
    <w:p>
      <w:pPr>
        <w:pStyle w:val="BookText"/>
      </w:pPr>
      <w:r>
        <w:rPr>
          <w:rFonts w:ascii="IRNazanin" w:hAnsi="IRNazanin" w:eastAsia="IRNazanin" w:cs="IRNazanin"/>
          <w:lang w:bidi="fa-IR"/>
          <w:color w:val="111111"/>
          <w:sz w:val="28"/>
          <w:szCs w:val="28"/>
          <w:rtl/>
        </w:rPr>
        <w:t xml:space="preserve">(888)1-الشیخ الطوسیّ رحمه اللّه:[سعد]،عن علیّ بن محمّد الکلینیّ،عن إسحاق بن محمّد النخعیّ،عن شاهویه بن عبد اللّه الجلاّب،[قال]:کنت رویت عن أبی الحسن العسکریّ علیه السّلام فی أبی جعفر ابنه روایات تدلّ علیه، فلمّا مضی أبو جعفر قلقت </w:t>
      </w:r>
      <w:r>
        <w:rPr>
          <w:rStyle w:val="FootnoteReference"/>
        </w:rPr>
        <w:footnoteReference w:id="418"/>
      </w:r>
      <w:r>
        <w:rPr>
          <w:rFonts w:ascii="IRNazanin" w:hAnsi="IRNazanin" w:eastAsia="IRNazanin" w:cs="IRNazanin"/>
          <w:lang w:bidi="fa-IR"/>
          <w:color w:val="111111"/>
          <w:sz w:val="28"/>
          <w:szCs w:val="28"/>
          <w:rtl/>
        </w:rPr>
        <w:t xml:space="preserve">لذلک،و بقیت متحیّرا لا أتقدّم و لا أتأخّر، و خفت أن أکتب إلیه فی ذلک،فلا أدری ما یکون؛فکتبت إلیه أسأله الدعاء و أن یفرّج اللّه تعالی عنّا فی أسباب من قبل السلطان کنّا نغتمّ فی غلماننا.</w:t>
      </w:r>
    </w:p>
    <w:p>
      <w:pPr>
        <w:pStyle w:val="BookText"/>
      </w:pPr>
      <w:r>
        <w:rPr>
          <w:rFonts w:ascii="IRNazanin" w:hAnsi="IRNazanin" w:eastAsia="IRNazanin" w:cs="IRNazanin"/>
          <w:lang w:bidi="fa-IR"/>
          <w:color w:val="111111"/>
          <w:sz w:val="28"/>
          <w:szCs w:val="28"/>
          <w:rtl/>
        </w:rPr>
        <w:t xml:space="preserve">فرجع الجواب بالدعاء و ردّ الغلمان علینا.</w:t>
      </w:r>
    </w:p>
    <w:p>
      <w:pPr>
        <w:pStyle w:val="BookText"/>
      </w:pPr>
      <w:r>
        <w:rPr>
          <w:rFonts w:ascii="Amiri" w:hAnsi="Amiri" w:eastAsia="Amiri" w:cs="Amiri"/>
          <w:lang w:bidi="ar-SA"/>
          <w:color w:val="111111"/>
          <w:sz w:val="28"/>
          <w:szCs w:val="28"/>
          <w:rtl/>
        </w:rPr>
        <w:t xml:space="preserve">و کتب فی آخر الکتاب:أردت أن تسأل عن الخلف بعد مضیّ أبی جعفر و قلقت لذلک،فلا تغتمّ فإنّ اللّه لا یضلّ قوما بعد إذ هداهم حتّی یبیّن لهم ما یتّقون.صاحبکم بعدی أبو محمّد ابنی،و عنده ما تحتاجون إلیه،یقدّم اللّه ما یشاء،و یؤخّر ما یشاء ما نَنْسَخْ مِنْ آیَةٍ أَوْ نُنْسِها نَأْتِ بِخَیْرٍ مِنْها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5" w:name="pg10504_83461"/>
    <w:bookmarkEnd w:id="95"/>
    <w:p>
      <w:pPr>
        <w:pStyle w:val="BookText"/>
      </w:pPr>
      <w:r>
        <w:rPr>
          <w:rFonts w:ascii="Amiri" w:hAnsi="Amiri" w:eastAsia="Amiri" w:cs="Amiri"/>
          <w:lang w:bidi="ar-SA"/>
          <w:color w:val="111111"/>
          <w:sz w:val="28"/>
          <w:szCs w:val="28"/>
          <w:rtl/>
        </w:rPr>
        <w:t xml:space="preserve">أَوْ مِثْلِها </w:t>
      </w:r>
      <w:r>
        <w:rPr>
          <w:rStyle w:val="FootnoteReference"/>
        </w:rPr>
        <w:footnoteReference w:id="419"/>
      </w:r>
      <w:r>
        <w:rPr>
          <w:rFonts w:ascii="IRNazanin" w:hAnsi="IRNazanin" w:eastAsia="IRNazanin" w:cs="IRNazanin"/>
          <w:lang w:bidi="fa-IR"/>
          <w:color w:val="111111"/>
          <w:sz w:val="28"/>
          <w:szCs w:val="28"/>
          <w:rtl/>
        </w:rPr>
        <w:t xml:space="preserve">قد کتبت بما فیه بیان </w:t>
      </w:r>
      <w:r>
        <w:rPr>
          <w:rStyle w:val="FootnoteReference"/>
        </w:rPr>
        <w:footnoteReference w:id="420"/>
      </w:r>
      <w:r>
        <w:rPr>
          <w:rFonts w:ascii="IRNazanin" w:hAnsi="IRNazanin" w:eastAsia="IRNazanin" w:cs="IRNazanin"/>
          <w:lang w:bidi="fa-IR"/>
          <w:color w:val="111111"/>
          <w:sz w:val="28"/>
          <w:szCs w:val="28"/>
          <w:rtl/>
        </w:rPr>
        <w:t xml:space="preserve">و قناع لذی عقل یقظان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Heading5"/>
      </w:pPr>
      <w:bookmarkStart w:id="411" w:name="_Toc201"/>
      <w:r>
        <w:t>الخامس و الخمسون-إلی طاهر:</w:t>
      </w:r>
      <w:bookmarkEnd w:id="411"/>
    </w:p>
    <w:p>
      <w:pPr>
        <w:pStyle w:val="BookText"/>
      </w:pPr>
      <w:r>
        <w:rPr>
          <w:rFonts w:ascii="IRNazanin" w:hAnsi="IRNazanin" w:eastAsia="IRNazanin" w:cs="IRNazanin"/>
          <w:lang w:bidi="fa-IR"/>
          <w:color w:val="111111"/>
          <w:sz w:val="28"/>
          <w:szCs w:val="28"/>
          <w:rtl/>
        </w:rPr>
        <w:t xml:space="preserve">(889)1-ابن إدریس الحلّیّ رحمه اللّه:محمّد بن علیّ بن عیسی،عن طاهر قال:</w:t>
      </w:r>
    </w:p>
    <w:p>
      <w:pPr>
        <w:pStyle w:val="BookText"/>
      </w:pPr>
      <w:r>
        <w:rPr>
          <w:rFonts w:ascii="IRNazanin" w:hAnsi="IRNazanin" w:eastAsia="IRNazanin" w:cs="IRNazanin"/>
          <w:lang w:bidi="fa-IR"/>
          <w:color w:val="111111"/>
          <w:sz w:val="28"/>
          <w:szCs w:val="28"/>
          <w:rtl/>
        </w:rPr>
        <w:t xml:space="preserve">کتبت إلیه </w:t>
      </w:r>
      <w:r>
        <w:rPr>
          <w:rStyle w:val="FootnoteReference"/>
        </w:rPr>
        <w:footnoteReference w:id="422"/>
      </w:r>
      <w:r>
        <w:rPr>
          <w:rFonts w:ascii="IRNazanin" w:hAnsi="IRNazanin" w:eastAsia="IRNazanin" w:cs="IRNazanin"/>
          <w:lang w:bidi="fa-IR"/>
          <w:color w:val="111111"/>
          <w:sz w:val="28"/>
          <w:szCs w:val="28"/>
          <w:rtl/>
        </w:rPr>
        <w:t xml:space="preserve">أسأله عن الرجل یعطی الرجل مالا یبیعه به شیئا بعشرین درهما،ثمّ یحول علیه الحول،فلا یکون عنده شیء فیبیعه شیئا آخر.</w:t>
      </w:r>
    </w:p>
    <w:p>
      <w:pPr>
        <w:pStyle w:val="BookText"/>
      </w:pPr>
      <w:r>
        <w:rPr>
          <w:rFonts w:ascii="IRNazanin" w:hAnsi="IRNazanin" w:eastAsia="IRNazanin" w:cs="IRNazanin"/>
          <w:lang w:bidi="fa-IR"/>
          <w:color w:val="111111"/>
          <w:sz w:val="28"/>
          <w:szCs w:val="28"/>
          <w:rtl/>
        </w:rPr>
        <w:t xml:space="preserve">فأجابنی علیه السّلام:ما تبایعه الناس حلال،و ما لم یتبایعوه فربا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قطعة منه فی (حکم التخلص من الربّا).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6" w:name="pg10504_83462"/>
    <w:bookmarkEnd w:id="96"/>
    <w:p>
      <w:pPr>
        <w:pStyle w:val="Heading5"/>
      </w:pPr>
      <w:bookmarkStart w:id="412" w:name="_Toc202"/>
      <w:r>
        <w:t>السادس و الخمسون-إلی عبد اللّه بن جعفر الحمیریّ القمّیّ:</w:t>
      </w:r>
      <w:bookmarkEnd w:id="412"/>
    </w:p>
    <w:p>
      <w:pPr>
        <w:pStyle w:val="BookText"/>
      </w:pPr>
      <w:r>
        <w:rPr>
          <w:rFonts w:ascii="IRNazanin" w:hAnsi="IRNazanin" w:eastAsia="IRNazanin" w:cs="IRNazanin"/>
          <w:lang w:bidi="fa-IR"/>
          <w:color w:val="111111"/>
          <w:sz w:val="28"/>
          <w:szCs w:val="28"/>
          <w:rtl/>
        </w:rPr>
        <w:t xml:space="preserve">(890)1-محمّد بن یعقوب الکلینیّ رحمه اللّه:محمّد بن یحیی،عن عبد اللّه بن جعفر قال:کتبت إلی الرجل علیه السّلام أسأله عن رجل اشتری جزورا </w:t>
      </w:r>
      <w:r>
        <w:rPr>
          <w:rStyle w:val="FootnoteReference"/>
        </w:rPr>
        <w:footnoteReference w:id="424"/>
      </w:r>
      <w:r>
        <w:rPr>
          <w:rFonts w:ascii="IRNazanin" w:hAnsi="IRNazanin" w:eastAsia="IRNazanin" w:cs="IRNazanin"/>
          <w:lang w:bidi="fa-IR"/>
          <w:color w:val="111111"/>
          <w:sz w:val="28"/>
          <w:szCs w:val="28"/>
          <w:rtl/>
        </w:rPr>
        <w:t xml:space="preserve">أو بقرة للأضاحیّ،فلمّا ذبحها وجد فی جوفها صرّة فیها دراهم،أو دنانیر،أو جوهرة،لمن یکون ذلک.فوقّع علیه السّلام:عرّفها البائع فإن لم یکن یعرفها فالشیء لک،رزقک اللّه إیّاه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(891)2-الشیخ الطوسیّ رحمه اللّه:محمّد بن علیّ بن محبوب،عن الحمیریّ </w:t>
      </w:r>
      <w:r>
        <w:rPr>
          <w:rStyle w:val="FootnoteReference"/>
        </w:rPr>
        <w:footnoteReference w:id="426"/>
      </w:r>
      <w:r>
        <w:rPr>
          <w:rFonts w:ascii="IRNazanin" w:hAnsi="IRNazanin" w:eastAsia="IRNazanin" w:cs="IRNazanin"/>
          <w:lang w:bidi="fa-IR"/>
          <w:color w:val="111111"/>
          <w:sz w:val="28"/>
          <w:szCs w:val="28"/>
          <w:rtl/>
        </w:rPr>
        <w:t xml:space="preserve">قال:کتبت إلی أبی الحسن علیه السّلام روی جعلنی اللّه فداک موالیک عن آبائک:</w:t>
      </w:r>
    </w:p>
    <w:p>
      <w:pPr>
        <w:pStyle w:val="BookText"/>
      </w:pPr>
      <w:r>
        <w:rPr>
          <w:rFonts w:ascii="IRNazanin" w:hAnsi="IRNazanin" w:eastAsia="IRNazanin" w:cs="IRNazanin"/>
          <w:lang w:bidi="fa-IR"/>
          <w:color w:val="111111"/>
          <w:sz w:val="28"/>
          <w:szCs w:val="28"/>
          <w:rtl/>
        </w:rPr>
        <w:t xml:space="preserve">إنّ رسول اللّه صلّی اللّه علیه و آله و سلّم صلّی الفریضة علی راحلته فی یوم مطیر،و یصیبنا المطر و نحن فی محاملنا و الأرض مبتلّة و المطر یؤذی،فهل یجوز لنا یا سیّدی!أن نصلّی فی هذه الحال فی محاملنا أو علی دوابّنا الفریضة إن شاء اللّه.</w:t>
      </w:r>
    </w:p>
    <w:p>
      <w:pPr>
        <w:pStyle w:val="BookText"/>
      </w:pPr>
      <w:r>
        <w:rPr>
          <w:rFonts w:ascii="IRNazanin" w:hAnsi="IRNazanin" w:eastAsia="IRNazanin" w:cs="IRNazanin"/>
          <w:lang w:bidi="fa-IR"/>
          <w:color w:val="111111"/>
          <w:sz w:val="28"/>
          <w:szCs w:val="28"/>
          <w:rtl/>
        </w:rPr>
        <w:t xml:space="preserve">فوقّع علیه السّلام:یجوز ذلک مع الضرورة الشدیدة </w:t>
      </w:r>
      <w:r>
        <w:rPr>
          <w:rStyle w:val="FootnoteReference"/>
        </w:rPr>
        <w:footnoteReference w:id="427"/>
      </w:r>
    </w:p>
    <w:p>
      <w:pPr>
        <w:pStyle w:val="BookText"/>
      </w:pPr>
      <w:r>
        <w:rPr>
          <w:rFonts w:ascii="Amiri" w:hAnsi="Amiri" w:eastAsia="Amiri" w:cs="Amiri"/>
          <w:lang w:bidi="ar-SA"/>
          <w:color w:val="111111"/>
          <w:sz w:val="28"/>
          <w:szCs w:val="28"/>
          <w:rtl/>
        </w:rPr>
        <w:t xml:space="preserve">قطعة منه في (حكم الصلاة في المحمل)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7" w:name="pg10504_83463"/>
    <w:bookmarkEnd w:id="97"/>
    <w:p>
      <w:pPr>
        <w:pStyle w:val="Heading5"/>
      </w:pPr>
      <w:bookmarkStart w:id="413" w:name="_Toc203"/>
      <w:r>
        <w:t>السابع و الخمسون-إلی عبد اللّه بن الخزرج:</w:t>
      </w:r>
      <w:bookmarkEnd w:id="413"/>
    </w:p>
    <w:p>
      <w:pPr>
        <w:pStyle w:val="BookText"/>
      </w:pPr>
      <w:r>
        <w:rPr>
          <w:rFonts w:ascii="IRNazanin" w:hAnsi="IRNazanin" w:eastAsia="IRNazanin" w:cs="IRNazanin"/>
          <w:lang w:bidi="fa-IR"/>
          <w:color w:val="111111"/>
          <w:sz w:val="28"/>
          <w:szCs w:val="28"/>
          <w:rtl/>
        </w:rPr>
        <w:t xml:space="preserve">(892)1-محمّد بن یعقوب الکلینیّ رحمه اللّه:عدّة من أصحابنا،عن أحمد بن محمّد،عن عبد اللّه بن الخزرج </w:t>
      </w:r>
      <w:r>
        <w:rPr>
          <w:rStyle w:val="FootnoteReference"/>
        </w:rPr>
        <w:footnoteReference w:id="428"/>
      </w:r>
      <w:r>
        <w:rPr>
          <w:rFonts w:ascii="IRNazanin" w:hAnsi="IRNazanin" w:eastAsia="IRNazanin" w:cs="IRNazanin"/>
          <w:lang w:bidi="fa-IR"/>
          <w:color w:val="111111"/>
          <w:sz w:val="28"/>
          <w:szCs w:val="28"/>
          <w:rtl/>
        </w:rPr>
        <w:t xml:space="preserve">.أنّه کتب إلیه؛رجل خطب إلی رجل فطالت به الأیّام و الشهور و السنون،فذهب علیه أن یکون قال له:أفعل أو قد فعل.فأجاب علیه السّلام فیه:لا یجب علیه إلاّ ما عقد علیه قلبه،و ثبتت علیه عزیمته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Heading5"/>
      </w:pPr>
      <w:bookmarkStart w:id="414" w:name="_Toc204"/>
      <w:r>
        <w:t>الثامن و الخمسون-إلی عبد اللّه بن طاهر:</w:t>
      </w:r>
      <w:bookmarkEnd w:id="414"/>
    </w:p>
    <w:p>
      <w:pPr>
        <w:pStyle w:val="BookText"/>
      </w:pPr>
      <w:r>
        <w:rPr>
          <w:rFonts w:ascii="IRNazanin" w:hAnsi="IRNazanin" w:eastAsia="IRNazanin" w:cs="IRNazanin"/>
          <w:lang w:bidi="fa-IR"/>
          <w:color w:val="111111"/>
          <w:sz w:val="28"/>
          <w:szCs w:val="28"/>
          <w:rtl/>
        </w:rPr>
        <w:t xml:space="preserve">(893)1-ابن حمزة الطوسیّ رحمه اللّه:عن عبد اللّه بن طاهر قال:خرجت إلی سرّ من رأی لأمر من الأمور أحضرنی المتوکّل،فأقمت مدّة ثمّ ودّعت و عزمت علی الانحدار إلی بغداد،فکتبت إلی أبی الحسن علیه السّلام أستأذنه فی ذلک و أودّعه.</w:t>
      </w:r>
    </w:p>
    <w:p>
      <w:pPr>
        <w:pStyle w:val="BookText"/>
      </w:pPr>
      <w:r>
        <w:rPr>
          <w:rFonts w:ascii="IRNazanin" w:hAnsi="IRNazanin" w:eastAsia="IRNazanin" w:cs="IRNazanin"/>
          <w:lang w:bidi="fa-IR"/>
          <w:color w:val="111111"/>
          <w:sz w:val="28"/>
          <w:szCs w:val="28"/>
          <w:rtl/>
        </w:rPr>
        <w:t xml:space="preserve">فکتب علیه السّلام لی:فإنّک بعد ثلاث یحتاج إلیک و یحدث أمران.</w:t>
      </w:r>
    </w:p>
    <w:p>
      <w:pPr>
        <w:pStyle w:val="BookText"/>
      </w:pPr>
      <w:r>
        <w:rPr>
          <w:rFonts w:ascii="IRNazanin" w:hAnsi="IRNazanin" w:eastAsia="IRNazanin" w:cs="IRNazanin"/>
          <w:lang w:bidi="fa-IR"/>
          <w:color w:val="111111"/>
          <w:sz w:val="28"/>
          <w:szCs w:val="28"/>
          <w:rtl/>
        </w:rPr>
        <w:t xml:space="preserve">فانحدرت </w:t>
      </w:r>
      <w:r>
        <w:rPr>
          <w:rStyle w:val="FootnoteReference"/>
        </w:rPr>
        <w:footnoteReference w:id="430"/>
      </w:r>
      <w:r>
        <w:rPr>
          <w:rFonts w:ascii="IRNazanin" w:hAnsi="IRNazanin" w:eastAsia="IRNazanin" w:cs="IRNazanin"/>
          <w:lang w:bidi="fa-IR"/>
          <w:color w:val="111111"/>
          <w:sz w:val="28"/>
          <w:szCs w:val="28"/>
          <w:rtl/>
        </w:rPr>
        <w:t xml:space="preserve">و استحسنته،فخرجت إلی الصید و نسیت ما أشار إلیّ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8" w:name="pg10504_83464"/>
    <w:bookmarkEnd w:id="98"/>
    <w:p>
      <w:pPr>
        <w:pStyle w:val="BookText"/>
      </w:pPr>
      <w:r>
        <w:rPr>
          <w:rFonts w:ascii="IRNazanin" w:hAnsi="IRNazanin" w:eastAsia="IRNazanin" w:cs="IRNazanin"/>
          <w:lang w:bidi="fa-IR"/>
          <w:color w:val="111111"/>
          <w:sz w:val="28"/>
          <w:szCs w:val="28"/>
          <w:rtl/>
        </w:rPr>
        <w:t xml:space="preserve">أبو الحسن علیه السّلام،فعدلت إلی المطیرة و قد صرت إلی مصری و أنا جالس مع خاصّتی(إذ ثمانیة فوارس)یقولون:أجب أمیر المؤمنین المنتصر.</w:t>
      </w:r>
    </w:p>
    <w:p>
      <w:pPr>
        <w:pStyle w:val="BookText"/>
      </w:pPr>
      <w:r>
        <w:rPr>
          <w:rFonts w:ascii="IRNazanin" w:hAnsi="IRNazanin" w:eastAsia="IRNazanin" w:cs="IRNazanin"/>
          <w:lang w:bidi="fa-IR"/>
          <w:color w:val="111111"/>
          <w:sz w:val="28"/>
          <w:szCs w:val="28"/>
          <w:rtl/>
        </w:rPr>
        <w:t xml:space="preserve">فقلت:ما الخبر؟</w:t>
      </w:r>
    </w:p>
    <w:p>
      <w:pPr>
        <w:pStyle w:val="BookText"/>
      </w:pPr>
      <w:r>
        <w:rPr>
          <w:rFonts w:ascii="IRNazanin" w:hAnsi="IRNazanin" w:eastAsia="IRNazanin" w:cs="IRNazanin"/>
          <w:lang w:bidi="fa-IR"/>
          <w:color w:val="111111"/>
          <w:sz w:val="28"/>
          <w:szCs w:val="28"/>
          <w:rtl/>
        </w:rPr>
        <w:t xml:space="preserve">فقالوا:قتل المتوکّل و جلس المنتصر و استوزر أحمد بن محمّد بن الخصیب،فقمت من فوری راجعا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Heading5"/>
      </w:pPr>
      <w:bookmarkStart w:id="415" w:name="_Toc205"/>
      <w:r>
        <w:t>التاسع و الخمسون-إلی عبد اللّه بن هلیل:</w:t>
      </w:r>
      <w:bookmarkEnd w:id="415"/>
    </w:p>
    <w:p>
      <w:pPr>
        <w:pStyle w:val="BookText"/>
      </w:pPr>
      <w:r>
        <w:rPr>
          <w:rFonts w:ascii="IRNazanin" w:hAnsi="IRNazanin" w:eastAsia="IRNazanin" w:cs="IRNazanin"/>
          <w:lang w:bidi="fa-IR"/>
          <w:color w:val="111111"/>
          <w:sz w:val="28"/>
          <w:szCs w:val="28"/>
          <w:rtl/>
        </w:rPr>
        <w:t xml:space="preserve">1-محمّد بن یعقوب الکلینیّ رحمه اللّه:...أحمد بن محمّد بن عبد اللّه قال:کان عبد اللّه بن هلیل یقول بعبد اللّه،فصار إلی العسکر،فرجع عن ذلک فسألته عن سبب رجوعه.فقال:إنّی عرضت لأبی الحسن علیه السّلام أن أسأله عن ذلک،فوافقنی فی طریق ضیّق،فمال نحوی حتّی إذا حاذانی أقبل نحوی بشیء من فیه،فوقع علی صدری فأخذته،فإذا هو رقّ فیه مکتوب:ما کان هنالک و لا کذلک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Heading5"/>
      </w:pPr>
      <w:bookmarkStart w:id="416" w:name="_Toc206"/>
      <w:r>
        <w:t>الستّون-إلی عروة بن یحیی الدهقان البغدادیّ:</w:t>
      </w:r>
      <w:bookmarkEnd w:id="416"/>
    </w:p>
    <w:p>
      <w:pPr>
        <w:pStyle w:val="BookText"/>
      </w:pPr>
      <w:r>
        <w:rPr>
          <w:rFonts w:ascii="IRNazanin" w:hAnsi="IRNazanin" w:eastAsia="IRNazanin" w:cs="IRNazanin"/>
          <w:lang w:bidi="fa-IR"/>
          <w:color w:val="111111"/>
          <w:sz w:val="28"/>
          <w:szCs w:val="28"/>
          <w:rtl/>
        </w:rPr>
        <w:t xml:space="preserve">(894)1-أبو عمرو الکشّیّ رحمه اللّه:جبریل بن أحمد:حدّثنی موسی بن جعفر بن وهب،عن محمّد بن إبراهیم،عن إبراهیم بن داود الیعقوبیّ،عن موسی قال:کتب عروة إلی أبی الحسن علیه السّلام فی أمر فارس بن حاتم.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9" w:name="pg10504_83465"/>
    <w:bookmarkEnd w:id="99"/>
    <w:p>
      <w:pPr>
        <w:pStyle w:val="BookText"/>
      </w:pPr>
      <w:r>
        <w:rPr>
          <w:rFonts w:ascii="IRNazanin" w:hAnsi="IRNazanin" w:eastAsia="IRNazanin" w:cs="IRNazanin"/>
          <w:lang w:bidi="fa-IR"/>
          <w:color w:val="111111"/>
          <w:sz w:val="28"/>
          <w:szCs w:val="28"/>
          <w:rtl/>
        </w:rPr>
        <w:t xml:space="preserve">فکتب علیه السّلام:کذّبوه و هتّکوه!أبعده اللّه و أخزاه،فهو کاذب فی جمیع ما یدّعی و یصف،و لکن صونوا أنفسکم عن الخوض و الکلام فی ذلک،و توقّوا مشاورته،و لا تجعلوا له السبیل إلی طلب الشرّ،کفانا اللّه مؤونته،و مؤونة من کان مثله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Heading5"/>
      </w:pPr>
      <w:bookmarkStart w:id="417" w:name="_Toc207"/>
      <w:r>
        <w:t>الحادی و الستّون-إلی علیّ بن بصیر:</w:t>
      </w:r>
      <w:bookmarkEnd w:id="417"/>
    </w:p>
    <w:p>
      <w:pPr>
        <w:pStyle w:val="BookText"/>
      </w:pPr>
      <w:r>
        <w:rPr>
          <w:rFonts w:ascii="IRNazanin" w:hAnsi="IRNazanin" w:eastAsia="IRNazanin" w:cs="IRNazanin"/>
          <w:lang w:bidi="fa-IR"/>
          <w:color w:val="111111"/>
          <w:sz w:val="28"/>
          <w:szCs w:val="28"/>
          <w:rtl/>
        </w:rPr>
        <w:t xml:space="preserve">(895)1-محمّد بن یعقوب الکلینیّ رحمه اللّه:محمّد بن یحیی،عن أحمد بن محمّد ابن عیسی،و عدّة من أصحابنا،عن سهل بن زیاد جمیعا،عن علیّ بن زیاد </w:t>
      </w:r>
      <w:r>
        <w:rPr>
          <w:rStyle w:val="FootnoteReference"/>
        </w:rPr>
        <w:footnoteReference w:id="434"/>
      </w:r>
      <w:r>
        <w:rPr>
          <w:rFonts w:ascii="IRNazanin" w:hAnsi="IRNazanin" w:eastAsia="IRNazanin" w:cs="IRNazanin"/>
          <w:lang w:bidi="fa-IR"/>
          <w:color w:val="111111"/>
          <w:sz w:val="28"/>
          <w:szCs w:val="28"/>
          <w:rtl/>
        </w:rPr>
        <w:t xml:space="preserve">قال:کتب علیّ بن بصیر یسأله أن یکتب له فی أسفل کتابه دعاء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0" w:name="pg10504_83466"/>
    <w:bookmarkEnd w:id="100"/>
    <w:p>
      <w:pPr>
        <w:pStyle w:val="BookText"/>
      </w:pPr>
      <w:r>
        <w:rPr>
          <w:rFonts w:ascii="IRNazanin" w:hAnsi="IRNazanin" w:eastAsia="IRNazanin" w:cs="IRNazanin"/>
          <w:lang w:bidi="fa-IR"/>
          <w:color w:val="111111"/>
          <w:sz w:val="28"/>
          <w:szCs w:val="28"/>
          <w:rtl/>
        </w:rPr>
        <w:t xml:space="preserve">یعلّمه إیّاه یدعو به فیعصم به من الذنوب جامعا للدنیا و الآخرة.</w:t>
      </w:r>
    </w:p>
    <w:p>
      <w:pPr>
        <w:pStyle w:val="BookText"/>
      </w:pPr>
      <w:r>
        <w:rPr>
          <w:rFonts w:ascii="IRNazanin" w:hAnsi="IRNazanin" w:eastAsia="IRNazanin" w:cs="IRNazanin"/>
          <w:lang w:bidi="fa-IR"/>
          <w:color w:val="111111"/>
          <w:sz w:val="28"/>
          <w:szCs w:val="28"/>
          <w:rtl/>
        </w:rPr>
        <w:t xml:space="preserve">فکتب علیه السّلام بخطّه:«بسم اللّه الرحمن الرحیم،یا من أظهر الجمیل و ستر القبیح و لم یهتک الستر عنّی،یا کریم العفو،یا حسن التجاوز،یا واسع المغفرة،یا باسط الیدین بالرحمة،یا صاحب کلّ نجوی،و یا منتهی کلّ شکوی،یا کریم الصفح،یا عظیم المنّ،یا مبتدئا کلّ نعمة قبل استحقاقها، یا ربّاه،یا سیّداه،یا مولاه،یا غیاثاه،صلّ علی محمّد و آل محمّد،و أسألک أن لا تجعلنی فی النار،ثمّ تسأل ما بدا لک»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Heading5"/>
      </w:pPr>
      <w:bookmarkStart w:id="418" w:name="_Toc208"/>
      <w:r>
        <w:t>الثانی و الستّون-إلی علیّ بن بلال:</w:t>
      </w:r>
      <w:bookmarkEnd w:id="418"/>
    </w:p>
    <w:p>
      <w:pPr>
        <w:pStyle w:val="BookText"/>
      </w:pPr>
      <w:r>
        <w:rPr>
          <w:rFonts w:ascii="IRNazanin" w:hAnsi="IRNazanin" w:eastAsia="IRNazanin" w:cs="IRNazanin"/>
          <w:lang w:bidi="fa-IR"/>
          <w:color w:val="111111"/>
          <w:sz w:val="28"/>
          <w:szCs w:val="28"/>
          <w:rtl/>
        </w:rPr>
        <w:t xml:space="preserve">(896)1-محمّد بن یعقوب الکلینیّ رحمه اللّه:علیّ بن إبراهیم،عن أبیه،عن علیّ بن محمّد القاسانیّ قال:کتب علیّ بن بلال إلی أبی الحسن علیه السّلام:إنّه ربما مات المیّت عندنا،و تکون الأرض ندیّة </w:t>
      </w:r>
      <w:r>
        <w:rPr>
          <w:rStyle w:val="FootnoteReference"/>
        </w:rPr>
        <w:footnoteReference w:id="436"/>
      </w:r>
      <w:r>
        <w:rPr>
          <w:rFonts w:ascii="IRNazanin" w:hAnsi="IRNazanin" w:eastAsia="IRNazanin" w:cs="IRNazanin"/>
          <w:lang w:bidi="fa-IR"/>
          <w:color w:val="111111"/>
          <w:sz w:val="28"/>
          <w:szCs w:val="28"/>
          <w:rtl/>
        </w:rPr>
        <w:t xml:space="preserve">فنفرش القبر بالساج،أو نطبّق علیه،فهل یجوز ذلک؟</w:t>
      </w:r>
    </w:p>
    <w:p>
      <w:pPr>
        <w:pStyle w:val="BookText"/>
      </w:pPr>
      <w:r>
        <w:rPr>
          <w:rFonts w:ascii="IRNazanin" w:hAnsi="IRNazanin" w:eastAsia="IRNazanin" w:cs="IRNazanin"/>
          <w:lang w:bidi="fa-IR"/>
          <w:color w:val="111111"/>
          <w:sz w:val="28"/>
          <w:szCs w:val="28"/>
          <w:rtl/>
        </w:rPr>
        <w:t xml:space="preserve">فکتب علیه السّلام:ذلک جائز </w:t>
      </w:r>
      <w:r>
        <w:rPr>
          <w:rStyle w:val="FootnoteReference"/>
        </w:rPr>
        <w:footnoteReference w:id="437"/>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(897)2-محمّد بن یعقوب الکلینیّ رحمه اللّه:عدّة من أصحابنا،عن محمّد بن عیسی،عن علیّ بن بلال قال:کتبت إلی الرجل علیه السّلام أسأله عن الفطرة و کم تدفع.</w:t>
      </w:r>
    </w:p>
    <w:p>
      <w:pPr>
        <w:pStyle w:val="BookText"/>
      </w:pPr>
      <w:r>
        <w:rPr>
          <w:rFonts w:ascii="IRNazanin" w:hAnsi="IRNazanin" w:eastAsia="IRNazanin" w:cs="IRNazanin"/>
          <w:lang w:bidi="fa-IR"/>
          <w:color w:val="111111"/>
          <w:sz w:val="28"/>
          <w:szCs w:val="28"/>
          <w:rtl/>
        </w:rPr>
        <w:t xml:space="preserve">قال:فکتب علیه السّلام:ستّة أرطال من تمر بالمدنی،و ذلک تسعة أرطال بالبغدادیّ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(898)3-الشیخ الصدوق رحمه اللّه:أبی رحمه اللّه قال:حدّثنا سعد بن عبد اللّه قال:</w:t>
      </w:r>
    </w:p>
    <w:p>
      <w:pPr>
        <w:pStyle w:val="BookText"/>
      </w:pPr>
      <w:r>
        <w:rPr>
          <w:rFonts w:ascii="IRNazanin" w:hAnsi="IRNazanin" w:eastAsia="IRNazanin" w:cs="IRNazanin"/>
          <w:lang w:bidi="fa-IR"/>
          <w:color w:val="111111"/>
          <w:sz w:val="28"/>
          <w:szCs w:val="28"/>
          <w:rtl/>
        </w:rPr>
        <w:t xml:space="preserve">حدّثنا محمّد بن عیسی قال:قرأت فی کتاب علیّ بن بلال،أنّه سأل الرجل یعنی أبا الحسن علیه السّلام.</w:t>
      </w:r>
    </w:p>
    <w:p>
      <w:pPr>
        <w:pStyle w:val="BookText"/>
      </w:pPr>
      <w:r>
        <w:rPr>
          <w:rFonts w:ascii="IRNazanin" w:hAnsi="IRNazanin" w:eastAsia="IRNazanin" w:cs="IRNazanin"/>
          <w:lang w:bidi="fa-IR"/>
          <w:color w:val="111111"/>
          <w:sz w:val="28"/>
          <w:szCs w:val="28"/>
          <w:rtl/>
        </w:rPr>
        <w:t xml:space="preserve">أنّه روی عن آبائک علیهم السّلام أنّهم نهوا عن الکلام فی الدین،فتأوّل موالیک المتکلّمون بأنّه إنّما نهی من لا یحسن أن یتکلّم فیه،فأمّا من یحسن أن یتکلّم فیه فلم ینه،فهل ذلک کما تأوّلوا أو لا؟</w:t>
      </w:r>
    </w:p>
    <w:p>
      <w:pPr>
        <w:pStyle w:val="BookText"/>
      </w:pPr>
      <w:r>
        <w:rPr>
          <w:rFonts w:ascii="IRNazanin" w:hAnsi="IRNazanin" w:eastAsia="IRNazanin" w:cs="IRNazanin"/>
          <w:lang w:bidi="fa-IR"/>
          <w:color w:val="111111"/>
          <w:sz w:val="28"/>
          <w:szCs w:val="28"/>
          <w:rtl/>
        </w:rPr>
        <w:t xml:space="preserve">فکتب علیه السّلام:المحسن و غیر المحسن لا یتکلّم فیه،فإنّ إثمه أکثر من نفعه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(899)4-الشیخ الصدوق رحمه اللّه:کتب علیّ بن بلال إلی أبی الحسن الثالث علیه السّلام:الرجل یموت فی بلاد لیس فیها نخل،فهل یجوز مکان الجریدتین شیء من الشجر غیر النخل؟فإنّه قد جاء عن آبائکم علیهم السّلام:إنّه یتجافی عنه العذاب ما دامت الجریدتان رطبتین،و إنّها تنفع المؤمن و الکافر.</w:t>
      </w:r>
    </w:p>
    <w:p>
      <w:pPr>
        <w:pStyle w:val="BookText"/>
      </w:pPr>
      <w:r>
        <w:rPr>
          <w:rFonts w:ascii="IRNazanin" w:hAnsi="IRNazanin" w:eastAsia="IRNazanin" w:cs="IRNazanin"/>
          <w:lang w:bidi="fa-IR"/>
          <w:color w:val="111111"/>
          <w:sz w:val="28"/>
          <w:szCs w:val="28"/>
          <w:rtl/>
        </w:rPr>
        <w:t xml:space="preserve">فأجاب علیه السّلام:یجوز من شجر آخر رطب </w:t>
      </w:r>
      <w:r>
        <w:rPr>
          <w:rStyle w:val="FootnoteReference"/>
        </w:rPr>
        <w:footnoteReference w:id="440"/>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(900)5-الشیخ الصدوق رحمه اللّه:روی محمّد بن عیسی،عن علیّ بن بلال قال:کتبت إلی الطیّب العسکریّ علیه السّلام:هل یجوز أن یعطی الفطرة عن عیال الرجل و هم عشرة أقلّ أو أکثر،رجلا محتاجا موافقا؟</w:t>
      </w:r>
    </w:p>
    <w:p>
      <w:pPr>
        <w:pStyle w:val="BookText"/>
      </w:pPr>
      <w:r>
        <w:rPr>
          <w:rFonts w:ascii="IRNazanin" w:hAnsi="IRNazanin" w:eastAsia="IRNazanin" w:cs="IRNazanin"/>
          <w:lang w:bidi="fa-IR"/>
          <w:color w:val="111111"/>
          <w:sz w:val="28"/>
          <w:szCs w:val="28"/>
          <w:rtl/>
        </w:rPr>
        <w:t xml:space="preserve">فکتب علیه السّلام:نعم!افعل ذلک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(901)6-أبو عمرو الکشّیّ رحمه اللّه:وجدت بخطّ جبریل بن أحمد حدّثنی محمّد بن عیسی الیقطینیّ قال:کتب </w:t>
      </w:r>
      <w:r>
        <w:rPr>
          <w:rStyle w:val="FootnoteReference"/>
        </w:rPr>
        <w:footnoteReference w:id="442"/>
      </w:r>
      <w:r>
        <w:rPr>
          <w:rFonts w:ascii="IRNazanin" w:hAnsi="IRNazanin" w:eastAsia="IRNazanin" w:cs="IRNazanin"/>
          <w:lang w:bidi="fa-IR"/>
          <w:color w:val="111111"/>
          <w:sz w:val="28"/>
          <w:szCs w:val="28"/>
          <w:rtl/>
        </w:rPr>
        <w:t xml:space="preserve">علیه السّلام إلی علیّ بن بلال فی سنة اثنتین و ثلاثین و مائتین.</w:t>
      </w:r>
    </w:p>
    <w:p>
      <w:pPr>
        <w:pStyle w:val="BookText"/>
      </w:pPr>
      <w:r>
        <w:rPr>
          <w:rFonts w:ascii="IRNazanin" w:hAnsi="IRNazanin" w:eastAsia="IRNazanin" w:cs="IRNazanin"/>
          <w:lang w:bidi="fa-IR"/>
          <w:color w:val="111111"/>
          <w:sz w:val="28"/>
          <w:szCs w:val="28"/>
          <w:rtl/>
        </w:rPr>
        <w:t xml:space="preserve">بسم اللّه الرحمن الرحیم،أحمد اللّه إلیک و أشکر طوله و عوده،و أصلّی علی النبیّ محمّد و آله صلوات اللّه و رحمته علیهم،ثمّ إنّی أقمت أبا علیّ مقام الحسین بن عبد ربّه،و ائتمنته علی ذلک بالمعرفة بما عنده الذی لا یتقدّمه أحد.</w:t>
      </w:r>
    </w:p>
    <w:p>
      <w:pPr>
        <w:pStyle w:val="BookText"/>
      </w:pPr>
      <w:r>
        <w:rPr>
          <w:rFonts w:ascii="IRNazanin" w:hAnsi="IRNazanin" w:eastAsia="IRNazanin" w:cs="IRNazanin"/>
          <w:lang w:bidi="fa-IR"/>
          <w:color w:val="111111"/>
          <w:sz w:val="28"/>
          <w:szCs w:val="28"/>
          <w:rtl/>
        </w:rPr>
        <w:t xml:space="preserve">و قد أعلم أنّک شیخ ناحیتک فأجبت إفرادک و إکرامک بالکتاب بذلک.</w:t>
      </w:r>
    </w:p>
    <w:p>
      <w:pPr>
        <w:pStyle w:val="BookText"/>
      </w:pPr>
      <w:r>
        <w:rPr>
          <w:rFonts w:ascii="IRNazanin" w:hAnsi="IRNazanin" w:eastAsia="IRNazanin" w:cs="IRNazanin"/>
          <w:lang w:bidi="fa-IR"/>
          <w:color w:val="111111"/>
          <w:sz w:val="28"/>
          <w:szCs w:val="28"/>
          <w:rtl/>
        </w:rPr>
        <w:t xml:space="preserve">فعلیک بالطاعة له،و التسلیم إلیه جمیع الحقّ قبلک،و أن تخصّ موالیّ علی ذلک،و تعرّفهم من ذلک ما یصیر سببا إلی عونه و کفایته،فذلک توفیر علینا،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محبوب لدینا،و لک به جزاء من اللّه و أجر،فإنّ اللّه یعطی من یشاء ذو الإعطاء و الجزاء برحمته،و أنت فی ودیعة اللّه.</w:t>
      </w:r>
    </w:p>
    <w:p>
      <w:pPr>
        <w:pStyle w:val="BookText"/>
      </w:pPr>
      <w:r>
        <w:rPr>
          <w:rFonts w:ascii="IRNazanin" w:hAnsi="IRNazanin" w:eastAsia="IRNazanin" w:cs="IRNazanin"/>
          <w:lang w:bidi="fa-IR"/>
          <w:color w:val="111111"/>
          <w:sz w:val="28"/>
          <w:szCs w:val="28"/>
          <w:rtl/>
        </w:rPr>
        <w:t xml:space="preserve">و کتبت بخطّی و أحمد اللّه کثیرا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(902)7-الشیخ الطوسیّ رحمه اللّه:أخبرنی الشیخ أیّده اللّه تعالی،عن أبی القاسم جعفر بن محمّد،عن محمّد بن یعقوب،عن علیّ بن إبراهیم،عن علیّ بن محمّد القاسانیّ،عن محمّد بن محمّد،عن علیّ بن بلال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أنّه کتب إلیه یسأله عن الجریدة،إذا لم نجد نجعل بدلها غیرها فی موضع لا یمکن النخل.</w:t>
      </w:r>
    </w:p>
    <w:p>
      <w:pPr>
        <w:pStyle w:val="BookText"/>
      </w:pPr>
      <w:r>
        <w:rPr>
          <w:rFonts w:ascii="IRNazanin" w:hAnsi="IRNazanin" w:eastAsia="IRNazanin" w:cs="IRNazanin"/>
          <w:lang w:bidi="fa-IR"/>
          <w:color w:val="111111"/>
          <w:sz w:val="28"/>
          <w:szCs w:val="28"/>
          <w:rtl/>
        </w:rPr>
        <w:t xml:space="preserve">فکتب علیه السّلام:یجوز إذا أعوزت </w:t>
      </w:r>
      <w:r>
        <w:rPr>
          <w:rStyle w:val="FootnoteReference"/>
        </w:rPr>
        <w:footnoteReference w:id="445"/>
      </w:r>
      <w:r>
        <w:rPr>
          <w:rFonts w:ascii="IRNazanin" w:hAnsi="IRNazanin" w:eastAsia="IRNazanin" w:cs="IRNazanin"/>
          <w:lang w:bidi="fa-IR"/>
          <w:color w:val="111111"/>
          <w:sz w:val="28"/>
          <w:szCs w:val="28"/>
          <w:rtl/>
        </w:rPr>
        <w:t xml:space="preserve">الجریدة،و الجریدة أفضل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(903)8-الشیخ الطوسیّ رحمه اللّه:محمّد بن الحسن الصفّار،عن محمّد بن عیسی قال:حدّثنی علیّ بن بلال،و أرانی قد سمعته من علیّ بن بلال </w:t>
      </w:r>
      <w:r>
        <w:rPr>
          <w:rStyle w:val="FootnoteReference"/>
        </w:rPr>
        <w:footnoteReference w:id="447"/>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کتبت إلیه:هل یجوز أن یکون الرجل فی بلدة،و رجل من إخوانه فی بلدة أخری یحتاج أن یوجّه له فطرة أم لا؟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فکتب علیه السّلام:تقسم الفطرة علی من حضرها،و لا توجّه ذلک </w:t>
      </w:r>
      <w:r>
        <w:rPr>
          <w:rStyle w:val="FootnoteReference"/>
        </w:rPr>
        <w:footnoteReference w:id="448"/>
      </w:r>
      <w:r>
        <w:rPr>
          <w:rFonts w:ascii="IRNazanin" w:hAnsi="IRNazanin" w:eastAsia="IRNazanin" w:cs="IRNazanin"/>
          <w:lang w:bidi="fa-IR"/>
          <w:color w:val="111111"/>
          <w:sz w:val="28"/>
          <w:szCs w:val="28"/>
          <w:rtl/>
        </w:rPr>
        <w:t xml:space="preserve">،إلی بلدة أخری و إن لم تجد موافقا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(904)9-الشیخ الطوسیّ رحمه اللّه:محمّد بن أحمد بن یحیی،عن محمّد بن عیسی،عن أبی الحسن علیّ بن بلال </w:t>
      </w:r>
      <w:r>
        <w:rPr>
          <w:rStyle w:val="FootnoteReference"/>
        </w:rPr>
        <w:footnoteReference w:id="450"/>
      </w:r>
      <w:r>
        <w:rPr>
          <w:rFonts w:ascii="IRNazanin" w:hAnsi="IRNazanin" w:eastAsia="IRNazanin" w:cs="IRNazanin"/>
          <w:lang w:bidi="fa-IR"/>
          <w:color w:val="111111"/>
          <w:sz w:val="28"/>
          <w:szCs w:val="28"/>
          <w:rtl/>
        </w:rPr>
        <w:t xml:space="preserve">قال:کتبت إلیه فی قضاء النافلة من طلوع الفجر إلی طلوع الشمس،و من بعد العصر إلی أن تغیب الشمس.</w:t>
      </w:r>
    </w:p>
    <w:p>
      <w:pPr>
        <w:pStyle w:val="BookText"/>
      </w:pPr>
      <w:r>
        <w:rPr>
          <w:rFonts w:ascii="IRNazanin" w:hAnsi="IRNazanin" w:eastAsia="IRNazanin" w:cs="IRNazanin"/>
          <w:lang w:bidi="fa-IR"/>
          <w:color w:val="111111"/>
          <w:sz w:val="28"/>
          <w:szCs w:val="28"/>
          <w:rtl/>
        </w:rPr>
        <w:t xml:space="preserve">فکتب علیه السّلام:لا یجوز ذلک إلاّ للمقتضی،فأمّا لغیره فلا.</w:t>
      </w:r>
    </w:p>
    <w:p>
      <w:pPr>
        <w:pStyle w:val="BookText"/>
      </w:pPr>
      <w:r>
        <w:rPr>
          <w:rFonts w:ascii="IRNazanin" w:hAnsi="IRNazanin" w:eastAsia="IRNazanin" w:cs="IRNazanin"/>
          <w:lang w:bidi="fa-IR"/>
          <w:color w:val="111111"/>
          <w:sz w:val="28"/>
          <w:szCs w:val="28"/>
          <w:rtl/>
        </w:rPr>
        <w:t xml:space="preserve">و قد روی رخصة فی الصلاة عند طلوع الشمس و عند غروبها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(905)10-الشیخ الطوسیّ رحمه اللّه:محمّد بن الحسن الصفّار،عن علیّ بن بلال </w:t>
      </w:r>
      <w:r>
        <w:rPr>
          <w:rStyle w:val="FootnoteReference"/>
        </w:rPr>
        <w:footnoteReference w:id="452"/>
      </w:r>
      <w:r>
        <w:rPr>
          <w:rFonts w:ascii="IRNazanin" w:hAnsi="IRNazanin" w:eastAsia="IRNazanin" w:cs="IRNazanin"/>
          <w:lang w:bidi="fa-IR"/>
          <w:color w:val="111111"/>
          <w:sz w:val="28"/>
          <w:szCs w:val="28"/>
          <w:rtl/>
        </w:rPr>
        <w:t xml:space="preserve">قال:کتبت إلیه أسأله هل یجوز أن أدفع زکاة المال و الصدقة إلی محتاج غیر أصحابی؟</w:t>
      </w:r>
    </w:p>
    <w:p>
      <w:pPr>
        <w:pStyle w:val="BookText"/>
      </w:pPr>
      <w:r>
        <w:rPr>
          <w:rFonts w:ascii="IRNazanin" w:hAnsi="IRNazanin" w:eastAsia="IRNazanin" w:cs="IRNazanin"/>
          <w:lang w:bidi="fa-IR"/>
          <w:color w:val="111111"/>
          <w:sz w:val="28"/>
          <w:szCs w:val="28"/>
          <w:rtl/>
        </w:rPr>
        <w:t xml:space="preserve">فکتب علیه السّلام:لا تعط الصدقة و الزکاة إلاّ لأصحابک </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1" w:name="pg10504_83471"/>
    <w:bookmarkEnd w:id="101"/>
    <w:p>
      <w:pPr>
        <w:pStyle w:val="BookText"/>
      </w:pPr>
      <w:r>
        <w:rPr>
          <w:rFonts w:ascii="IRNazanin" w:hAnsi="IRNazanin" w:eastAsia="IRNazanin" w:cs="IRNazanin"/>
          <w:lang w:bidi="fa-IR"/>
          <w:color w:val="111111"/>
          <w:sz w:val="28"/>
          <w:szCs w:val="28"/>
          <w:rtl/>
        </w:rPr>
        <w:t xml:space="preserve">(906)11-الشیخ الطوسیّ رحمه اللّه:محمّد بن أحمد بن یحیی،عن محمّد بن عیسی،عن محمّد بن محمّد قال:کتب علیّ بن بلال إلی أبی الحسن علیه السّلام:</w:t>
      </w:r>
    </w:p>
    <w:p>
      <w:pPr>
        <w:pStyle w:val="BookText"/>
      </w:pPr>
      <w:r>
        <w:rPr>
          <w:rFonts w:ascii="IRNazanin" w:hAnsi="IRNazanin" w:eastAsia="IRNazanin" w:cs="IRNazanin"/>
          <w:lang w:bidi="fa-IR"/>
          <w:color w:val="111111"/>
          <w:sz w:val="28"/>
          <w:szCs w:val="28"/>
          <w:rtl/>
        </w:rPr>
        <w:t xml:space="preserve">یهودیّ مات و أوصی لدیّانه بشیء أقدر علی أخذه،هل یجوز أن آخذه فأدفعه إلی موالیک؟أو أنفذه فیما أوصی به الیهودی؟</w:t>
      </w:r>
    </w:p>
    <w:p>
      <w:pPr>
        <w:pStyle w:val="BookText"/>
      </w:pPr>
      <w:r>
        <w:rPr>
          <w:rFonts w:ascii="IRNazanin" w:hAnsi="IRNazanin" w:eastAsia="IRNazanin" w:cs="IRNazanin"/>
          <w:lang w:bidi="fa-IR"/>
          <w:color w:val="111111"/>
          <w:sz w:val="28"/>
          <w:szCs w:val="28"/>
          <w:rtl/>
        </w:rPr>
        <w:t xml:space="preserve">فکتب علیه السّلام:أوصله إلیّ و عرّفنیه لأنفذه فیما ینبغی إن شاء اللّه تعالی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Heading5"/>
      </w:pPr>
      <w:bookmarkStart w:id="419" w:name="_Toc209"/>
      <w:r>
        <w:t>الثالث و الستّون-إلی علیّ بن جعفر:</w:t>
      </w:r>
      <w:bookmarkEnd w:id="419"/>
    </w:p>
    <w:p>
      <w:pPr>
        <w:pStyle w:val="BookText"/>
      </w:pPr>
      <w:r>
        <w:rPr>
          <w:rFonts w:ascii="IRNazanin" w:hAnsi="IRNazanin" w:eastAsia="IRNazanin" w:cs="IRNazanin"/>
          <w:lang w:bidi="fa-IR"/>
          <w:color w:val="111111"/>
          <w:sz w:val="28"/>
          <w:szCs w:val="28"/>
          <w:rtl/>
        </w:rPr>
        <w:t xml:space="preserve">(907)1-أبو عمرو الکشّیّ رحمه اللّه:محمّد بن مسعود قال:قال یوسف بن السخت:کان علیّ بن جعفر وکیلا لأبی الحسن علیه السّلام،و کان رجلا من أهل همینیا قریة من قری سواد بغداد،فسعی به إلی المتوکّل،فحبسه فطال حبسه و احتال من قبل عبید اللّه بن خاقان بمال ضمنه عنه ثلاثة آلاف دینار،و کلّمه عبید اللّه فعرض جامعة علی المتوکّل فقال:یا عبید اللّه! لو شککت فیک لقلت أنّک رافضی،هذا وکیل فلان و أنا علی قتله.</w:t>
      </w:r>
    </w:p>
    <w:p>
      <w:pPr>
        <w:pStyle w:val="BookText"/>
      </w:pPr>
      <w:r>
        <w:rPr>
          <w:rFonts w:ascii="IRNazanin" w:hAnsi="IRNazanin" w:eastAsia="IRNazanin" w:cs="IRNazanin"/>
          <w:lang w:bidi="fa-IR"/>
          <w:color w:val="111111"/>
          <w:sz w:val="28"/>
          <w:szCs w:val="28"/>
          <w:rtl/>
        </w:rPr>
        <w:t xml:space="preserve">قال:فتأدّی الخبر إلی علیّ بن جعفر،فکتب إلی أبی الحسن علیه السّلام:</w:t>
      </w:r>
    </w:p>
    <w:p>
      <w:pPr>
        <w:pStyle w:val="BookText"/>
      </w:pPr>
      <w:r>
        <w:rPr>
          <w:rFonts w:ascii="Amiri" w:hAnsi="Amiri" w:eastAsia="Amiri" w:cs="Amiri"/>
          <w:lang w:bidi="ar-SA"/>
          <w:color w:val="111111"/>
          <w:sz w:val="28"/>
          <w:szCs w:val="28"/>
          <w:rtl/>
        </w:rPr>
        <w:t xml:space="preserve">یا سیّدی!اللّه!فیّ!فقد و اللّه خفت أن أرتاب!</w:t>
      </w:r>
    </w:p>
    <w:p>
      <w:pPr>
        <w:pStyle w:val="BookText"/>
      </w:pPr>
      <w:r>
        <w:rPr>
          <w:rFonts w:ascii="IRNazanin" w:hAnsi="IRNazanin" w:eastAsia="IRNazanin" w:cs="IRNazanin"/>
          <w:lang w:bidi="fa-IR"/>
          <w:color w:val="111111"/>
          <w:sz w:val="28"/>
          <w:szCs w:val="28"/>
          <w:rtl/>
        </w:rPr>
        <w:t xml:space="preserve">فوقّع علیه السّلام فی رقعته:أما إذا بلغ بک الأمر ما أری،فسأقصد اللّه فیک.</w:t>
      </w:r>
    </w:p>
    <w:p>
      <w:pPr>
        <w:pStyle w:val="BookText"/>
      </w:pPr>
      <w:r>
        <w:rPr>
          <w:rFonts w:ascii="IRNazanin" w:hAnsi="IRNazanin" w:eastAsia="IRNazanin" w:cs="IRNazanin"/>
          <w:lang w:bidi="fa-IR"/>
          <w:color w:val="111111"/>
          <w:sz w:val="28"/>
          <w:szCs w:val="28"/>
          <w:rtl/>
        </w:rPr>
        <w:t xml:space="preserve">و کان هذا فی لیلة الجمعة،فأصبح المتوکّل محموما فازدادت علّته حتّی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2" w:name="pg10504_83472"/>
    <w:bookmarkEnd w:id="102"/>
    <w:p>
      <w:pPr>
        <w:pStyle w:val="BookText"/>
      </w:pPr>
      <w:r>
        <w:rPr>
          <w:rFonts w:ascii="IRNazanin" w:hAnsi="IRNazanin" w:eastAsia="IRNazanin" w:cs="IRNazanin"/>
          <w:lang w:bidi="fa-IR"/>
          <w:color w:val="111111"/>
          <w:sz w:val="28"/>
          <w:szCs w:val="28"/>
          <w:rtl/>
        </w:rPr>
        <w:t xml:space="preserve">صرخ علیه یوم الاثنین،فأمر بتخلیة کلّ محبوس عرض علیه اسمه حتّی ذکر هو علیّ بن جعفر،فقال لعبید اللّه:لم لم تعرض علیّ أمره؟</w:t>
      </w:r>
    </w:p>
    <w:p>
      <w:pPr>
        <w:pStyle w:val="BookText"/>
      </w:pPr>
      <w:r>
        <w:rPr>
          <w:rFonts w:ascii="IRNazanin" w:hAnsi="IRNazanin" w:eastAsia="IRNazanin" w:cs="IRNazanin"/>
          <w:lang w:bidi="fa-IR"/>
          <w:color w:val="111111"/>
          <w:sz w:val="28"/>
          <w:szCs w:val="28"/>
          <w:rtl/>
        </w:rPr>
        <w:t xml:space="preserve">فقال:لا أعود إلی ذکره أبدا.</w:t>
      </w:r>
    </w:p>
    <w:p>
      <w:pPr>
        <w:pStyle w:val="BookText"/>
      </w:pPr>
      <w:r>
        <w:rPr>
          <w:rFonts w:ascii="IRNazanin" w:hAnsi="IRNazanin" w:eastAsia="IRNazanin" w:cs="IRNazanin"/>
          <w:lang w:bidi="fa-IR"/>
          <w:color w:val="111111"/>
          <w:sz w:val="28"/>
          <w:szCs w:val="28"/>
          <w:rtl/>
        </w:rPr>
        <w:t xml:space="preserve">قال:خلّ سبیله الساعة،و سله أن یجعلنی فی حلّ،فخلّی سبیله و صار إلی مکّة بأمر أبی الحسن علیه السّلام،فجاور بها و برأ المتوکّل من علّته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Heading5"/>
      </w:pPr>
      <w:bookmarkStart w:id="420" w:name="_Toc210"/>
      <w:r>
        <w:t>الرابع و الستّون-إلی علیّ بن الحسن:</w:t>
      </w:r>
      <w:bookmarkEnd w:id="420"/>
    </w:p>
    <w:p>
      <w:pPr>
        <w:pStyle w:val="BookText"/>
      </w:pPr>
      <w:r>
        <w:rPr>
          <w:rFonts w:ascii="IRNazanin" w:hAnsi="IRNazanin" w:eastAsia="IRNazanin" w:cs="IRNazanin"/>
          <w:lang w:bidi="fa-IR"/>
          <w:color w:val="111111"/>
          <w:sz w:val="28"/>
          <w:szCs w:val="28"/>
          <w:rtl/>
        </w:rPr>
        <w:t xml:space="preserve">1-الشیخ الطوسیّ رحمه اللّه:قال علیّ بن الحسن:...و مات الحسین بن أحمد الحلبی و خلّف دراهم مائتین،فأوصی لامرأته بشیء من صداقها و غیر ذلک،و أوصی بالبقیّة بأبی الحسن علیه السّلام،فدفعها أحمد بن الحسن إلی أیّوب بحضرتی،و کتبت إلیه کتابا فورد الجواب بقبضها،و دعا للمیّت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Heading5"/>
      </w:pPr>
      <w:bookmarkStart w:id="421" w:name="_Toc211"/>
      <w:r>
        <w:t>الخامس و الستّون-إلی علیّ بن الحسین بن عبد اللّه:</w:t>
      </w:r>
      <w:bookmarkEnd w:id="421"/>
    </w:p>
    <w:p>
      <w:pPr>
        <w:pStyle w:val="BookText"/>
      </w:pPr>
      <w:r>
        <w:rPr>
          <w:rFonts w:ascii="IRNazanin" w:hAnsi="IRNazanin" w:eastAsia="IRNazanin" w:cs="IRNazanin"/>
          <w:lang w:bidi="fa-IR"/>
          <w:color w:val="111111"/>
          <w:sz w:val="28"/>
          <w:szCs w:val="28"/>
          <w:rtl/>
        </w:rPr>
        <w:t xml:space="preserve">(908)1-أبو عمرو الکشّیّ رحمه اللّه:محمّد بن مسعود قال:حدّثنا محمّد بن نصیر قال:حدّثنا أحمد بن محمّد بن عیسی قال:کتب إلیه علیّ بن الحسین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3" w:name="pg10504_83473"/>
    <w:bookmarkEnd w:id="103"/>
    <w:p>
      <w:pPr>
        <w:pStyle w:val="BookText"/>
      </w:pPr>
      <w:r>
        <w:rPr>
          <w:rFonts w:ascii="IRNazanin" w:hAnsi="IRNazanin" w:eastAsia="IRNazanin" w:cs="IRNazanin"/>
          <w:lang w:bidi="fa-IR"/>
          <w:color w:val="111111"/>
          <w:sz w:val="28"/>
          <w:szCs w:val="28"/>
          <w:rtl/>
        </w:rPr>
        <w:t xml:space="preserve">ابن عبد اللّه </w:t>
      </w:r>
      <w:r>
        <w:rPr>
          <w:rStyle w:val="FootnoteReference"/>
        </w:rPr>
        <w:footnoteReference w:id="457"/>
      </w:r>
      <w:r>
        <w:rPr>
          <w:rFonts w:ascii="IRNazanin" w:hAnsi="IRNazanin" w:eastAsia="IRNazanin" w:cs="IRNazanin"/>
          <w:lang w:bidi="fa-IR"/>
          <w:color w:val="111111"/>
          <w:sz w:val="28"/>
          <w:szCs w:val="28"/>
          <w:rtl/>
        </w:rPr>
        <w:t xml:space="preserve">یسأله الدعاء فی زیادة عمره حتّی یری ما یحبّ.</w:t>
      </w:r>
    </w:p>
    <w:p>
      <w:pPr>
        <w:pStyle w:val="BookText"/>
      </w:pPr>
      <w:r>
        <w:rPr>
          <w:rFonts w:ascii="IRNazanin" w:hAnsi="IRNazanin" w:eastAsia="IRNazanin" w:cs="IRNazanin"/>
          <w:lang w:bidi="fa-IR"/>
          <w:color w:val="111111"/>
          <w:sz w:val="28"/>
          <w:szCs w:val="28"/>
          <w:rtl/>
        </w:rPr>
        <w:t xml:space="preserve">فکتب علیه السّلام إلیه فی جوابه:تصیر إلی رحمة اللّه خیر لک،فتوفّی الرجل بالخزیمیّة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Heading5"/>
      </w:pPr>
      <w:bookmarkStart w:id="422" w:name="_Toc212"/>
      <w:r>
        <w:t>السادس و الستّون-إلی علیّ بن الریّان:</w:t>
      </w:r>
      <w:bookmarkEnd w:id="422"/>
    </w:p>
    <w:p>
      <w:pPr>
        <w:pStyle w:val="BookText"/>
      </w:pPr>
      <w:r>
        <w:rPr>
          <w:rFonts w:ascii="IRNazanin" w:hAnsi="IRNazanin" w:eastAsia="IRNazanin" w:cs="IRNazanin"/>
          <w:lang w:bidi="fa-IR"/>
          <w:color w:val="111111"/>
          <w:sz w:val="28"/>
          <w:szCs w:val="28"/>
          <w:rtl/>
        </w:rPr>
        <w:t xml:space="preserve">(909)1-محمّد بن یعقوب الکلینیّ رحمه اللّه:علیّ بن محمّد،عن سهل بن زیاد، عن علیّ بن الریّان قال:کتبت إلیه </w:t>
      </w:r>
      <w:r>
        <w:rPr>
          <w:rStyle w:val="FootnoteReference"/>
        </w:rPr>
        <w:footnoteReference w:id="459"/>
      </w:r>
      <w:r>
        <w:rPr>
          <w:rFonts w:ascii="IRNazanin" w:hAnsi="IRNazanin" w:eastAsia="IRNazanin" w:cs="IRNazanin"/>
          <w:lang w:bidi="fa-IR"/>
          <w:color w:val="111111"/>
          <w:sz w:val="28"/>
          <w:szCs w:val="28"/>
          <w:rtl/>
        </w:rPr>
        <w:t xml:space="preserve">:الرجل یکون فی الدار،تمنعه حیطانها النظر إلی حمرة المغرب،و معرفة مغیب الشفق،و وقت صلاة العشاء الآخرة، متی یصلّیها؟و کیف یصنع؟</w:t>
      </w:r>
    </w:p>
    <w:p>
      <w:pPr>
        <w:pStyle w:val="BookText"/>
      </w:pPr>
      <w:r>
        <w:rPr>
          <w:rFonts w:ascii="IRNazanin" w:hAnsi="IRNazanin" w:eastAsia="IRNazanin" w:cs="IRNazanin"/>
          <w:lang w:bidi="fa-IR"/>
          <w:color w:val="111111"/>
          <w:sz w:val="28"/>
          <w:szCs w:val="28"/>
          <w:rtl/>
        </w:rPr>
        <w:t xml:space="preserve">فوقّع علیه السّلام:یصلّیها إذا کان علی هذه الصفة عند قصرة </w:t>
      </w:r>
      <w:r>
        <w:rPr>
          <w:rStyle w:val="FootnoteReference"/>
        </w:rPr>
        <w:footnoteReference w:id="460"/>
      </w:r>
      <w:r>
        <w:rPr>
          <w:rFonts w:ascii="IRNazanin" w:hAnsi="IRNazanin" w:eastAsia="IRNazanin" w:cs="IRNazanin"/>
          <w:lang w:bidi="fa-IR"/>
          <w:color w:val="111111"/>
          <w:sz w:val="28"/>
          <w:szCs w:val="28"/>
          <w:rtl/>
        </w:rPr>
        <w:t xml:space="preserve">النجوم، و المغرب عند اشتباکها،و بیاض مغیب الشمس قصرة النجوم[إلی] بیانها </w:t>
      </w:r>
      <w:r>
        <w:rPr>
          <w:rStyle w:val="FootnoteReference"/>
        </w:rPr>
        <w:footnoteReference w:id="461"/>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(910)2-محمّد بن یعقوب الکلینیّ رحمه اللّه:عدّة من أصحابنا،عن سهل بن زیاد،عن علیّ بن الریّان،عن أبی الحسن علیه السّلام أنّه کتب إلیه:رجل یکون مع المرأة لا یباشرها إلاّ من وراء ثیابها(و ثیابه)فیحرّک حتّی ینزل ماء الذی علیه،و هل یبلغ به حدّ الخضخضة </w:t>
      </w:r>
      <w:r>
        <w:rPr>
          <w:rStyle w:val="FootnoteReference"/>
        </w:rPr>
        <w:footnoteReference w:id="46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فوقّع فی الکتاب:بذلک بالغ أمره </w:t>
      </w:r>
      <w:r>
        <w:rPr>
          <w:rStyle w:val="FootnoteReference"/>
        </w:rPr>
        <w:footnoteReference w:id="463"/>
      </w:r>
    </w:p>
    <w:p>
      <w:pPr>
        <w:pStyle w:val="BookText"/>
      </w:pPr>
      <w:r>
        <w:rPr>
          <w:rFonts w:ascii="Amiri" w:hAnsi="Amiri" w:eastAsia="Amiri" w:cs="Amiri"/>
          <w:lang w:bidi="ar-SA"/>
          <w:color w:val="111111"/>
          <w:sz w:val="28"/>
          <w:szCs w:val="28"/>
          <w:rtl/>
        </w:rPr>
        <w:t xml:space="preserve">مرآة العقول: ٣٨٥/٢٠</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(911)3-محمّد بن یعقوب الکلینیّ رحمه اللّه:عدّة من أصحابنا،عن سهل بن زیاد،عن علیّ بن الریّان قال:کتبت إلی أبی الحسن علیه السّلام:رجل دعاه والده إلی قبول وصیّته،هل له أن یمتنع من قبول وصیّته؟</w:t>
      </w:r>
    </w:p>
    <w:p>
      <w:pPr>
        <w:pStyle w:val="BookText"/>
      </w:pPr>
      <w:r>
        <w:rPr>
          <w:rFonts w:ascii="IRNazanin" w:hAnsi="IRNazanin" w:eastAsia="IRNazanin" w:cs="IRNazanin"/>
          <w:lang w:bidi="fa-IR"/>
          <w:color w:val="111111"/>
          <w:sz w:val="28"/>
          <w:szCs w:val="28"/>
          <w:rtl/>
        </w:rPr>
        <w:t xml:space="preserve">فوقّع علیه السّلام:لیس له أن یمتنع </w:t>
      </w:r>
      <w:r>
        <w:rPr>
          <w:rStyle w:val="FootnoteReference"/>
        </w:rPr>
        <w:footnoteReference w:id="464"/>
      </w:r>
    </w:p>
    <w:p>
      <w:pPr>
        <w:pStyle w:val="BookText"/>
      </w:pPr>
      <w:r>
        <w:rPr>
          <w:rFonts w:ascii="Amiri" w:hAnsi="Amiri" w:eastAsia="Amiri" w:cs="Amiri"/>
          <w:lang w:bidi="ar-SA"/>
          <w:color w:val="111111"/>
          <w:sz w:val="28"/>
          <w:szCs w:val="28"/>
          <w:rtl/>
        </w:rPr>
        <w:t xml:space="preserve">من لا يحضره الفقيه: ١٤٥/٤ ، ح ٤٩٨.عنه وعن التهذيب والكافي وسائل الشيعة: ٣٢٢/١٩، ح ٢٤٦٩٤.</w:t>
      </w:r>
    </w:p>
    <w:p>
      <w:pPr>
        <w:pStyle w:val="BookText"/>
      </w:pPr>
      <w:r>
        <w:rPr>
          <w:rFonts w:ascii="Amiri" w:hAnsi="Amiri" w:eastAsia="Amiri" w:cs="Amiri"/>
          <w:lang w:bidi="ar-SA"/>
          <w:color w:val="111111"/>
          <w:sz w:val="28"/>
          <w:szCs w:val="28"/>
          <w:rtl/>
        </w:rPr>
        <w:t xml:space="preserve">قطعة منه في (حكم قبول الولد وصية والده).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(912)4-الشیخ الصدوق رحمه اللّه:روی عن علیّ بن الریّان،أنّه قال:کتبت إلی الماضی الأخیر علیه السّلام:أسأله عن رجل صلّی من صلاة جعفر علیه السّلام رکعتین، ثمّ تعجّله عن الرکعتین الأخیرتین حاجة أو یقطع ذلک لحادث یحدث، أ یجوز له أن یتمّها إذا فرغ من حاجته و إن قام عن مجلسه؟أم لا یحتسب بذلک إلاّ أن یستأنف الصلاة،و یصلّی الأربع رکعات کلّها فی مقام واحد؟</w:t>
      </w:r>
    </w:p>
    <w:p>
      <w:pPr>
        <w:pStyle w:val="BookText"/>
      </w:pPr>
      <w:r>
        <w:rPr>
          <w:rFonts w:ascii="IRNazanin" w:hAnsi="IRNazanin" w:eastAsia="IRNazanin" w:cs="IRNazanin"/>
          <w:lang w:bidi="fa-IR"/>
          <w:color w:val="111111"/>
          <w:sz w:val="28"/>
          <w:szCs w:val="28"/>
          <w:rtl/>
        </w:rPr>
        <w:t xml:space="preserve">فکتب علیه السّلام:بلی! </w:t>
      </w:r>
      <w:r>
        <w:rPr>
          <w:rStyle w:val="FootnoteReference"/>
        </w:rPr>
        <w:footnoteReference w:id="465"/>
      </w:r>
      <w:r>
        <w:rPr>
          <w:rFonts w:ascii="IRNazanin" w:hAnsi="IRNazanin" w:eastAsia="IRNazanin" w:cs="IRNazanin"/>
          <w:lang w:bidi="fa-IR"/>
          <w:color w:val="111111"/>
          <w:sz w:val="28"/>
          <w:szCs w:val="28"/>
          <w:rtl/>
        </w:rPr>
        <w:t xml:space="preserve">إن قطعة عن ذلک أمر لا بدّ له منه فلیقطع،ثمّ لیرجع فلیبن علی ما بقی منها إن شاء اللّه </w:t>
      </w:r>
      <w:r>
        <w:rPr>
          <w:rStyle w:val="FootnoteReference"/>
        </w:rPr>
        <w:footnoteReference w:id="466"/>
      </w:r>
    </w:p>
    <w:p>
      <w:pPr>
        <w:pStyle w:val="BookText"/>
      </w:pPr>
      <w:r>
        <w:rPr>
          <w:rFonts w:ascii="Amiri" w:hAnsi="Amiri" w:eastAsia="Amiri" w:cs="Amiri"/>
          <w:lang w:bidi="ar-SA"/>
          <w:color w:val="111111"/>
          <w:sz w:val="28"/>
          <w:szCs w:val="28"/>
          <w:rtl/>
        </w:rPr>
        <w:t xml:space="preserve">تهذيب الأحكام: ٣٠٩/٣، ح ٩٥٧ ، وفيه: سعد، عن عبد الله بن جعفر، عن علي بن الريان.</w:t>
      </w:r>
    </w:p>
    <w:p>
      <w:pPr>
        <w:pStyle w:val="BookText"/>
      </w:pPr>
      <w:r>
        <w:rPr>
          <w:rFonts w:ascii="Amiri" w:hAnsi="Amiri" w:eastAsia="Amiri" w:cs="Amiri"/>
          <w:lang w:bidi="ar-SA"/>
          <w:color w:val="111111"/>
          <w:sz w:val="28"/>
          <w:szCs w:val="28"/>
          <w:rtl/>
        </w:rPr>
        <w:t xml:space="preserve">عنه وعن الفقيه، وسائل الشيعة: ٥٩/٨، ح ١٠٠٨٨.</w:t>
      </w:r>
    </w:p>
    <w:p>
      <w:pPr>
        <w:pStyle w:val="BookText"/>
      </w:pPr>
      <w:r>
        <w:rPr>
          <w:rFonts w:ascii="Amiri" w:hAnsi="Amiri" w:eastAsia="Amiri" w:cs="Amiri"/>
          <w:lang w:bidi="ar-SA"/>
          <w:color w:val="111111"/>
          <w:sz w:val="28"/>
          <w:szCs w:val="28"/>
          <w:rtl/>
        </w:rPr>
        <w:t xml:space="preserve">تقدم الحديث أيضاً في (حكم من قطع الركعتين الأخيرتين من صلاة جعفر الحاجة).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(913)5-الشیخ الطوسیّ رحمه اللّه:سعد بن عبد اللّه،عن عبد اللّه بن جعفر الحمیریّ،عن علیّ بن الریّان بن الصلت،عن أبی الحسن الثالث علیه السّلام قال:</w:t>
      </w:r>
    </w:p>
    <w:p>
      <w:pPr>
        <w:pStyle w:val="BookText"/>
      </w:pPr>
      <w:r>
        <w:rPr>
          <w:rFonts w:ascii="IRNazanin" w:hAnsi="IRNazanin" w:eastAsia="IRNazanin" w:cs="IRNazanin"/>
          <w:lang w:bidi="fa-IR"/>
          <w:color w:val="111111"/>
          <w:sz w:val="28"/>
          <w:szCs w:val="28"/>
          <w:rtl/>
        </w:rPr>
        <w:t xml:space="preserve">کتبت إلیه أسأله عن الجاموس </w:t>
      </w:r>
      <w:r>
        <w:rPr>
          <w:rStyle w:val="FootnoteReference"/>
        </w:rPr>
        <w:footnoteReference w:id="467"/>
      </w:r>
    </w:p>
    <w:p>
      <w:pPr>
        <w:pStyle w:val="BookText"/>
      </w:pPr>
      <w:r>
        <w:rPr>
          <w:rFonts w:ascii="Amiri" w:hAnsi="Amiri" w:eastAsia="Amiri" w:cs="Amiri"/>
          <w:lang w:bidi="ar-SA"/>
          <w:color w:val="111111"/>
          <w:sz w:val="28"/>
          <w:szCs w:val="28"/>
          <w:rtl/>
        </w:rPr>
        <w:t xml:space="preserve">ويقال: إنه لا ينام أصلاً لكثرة حراسته لنفسه. مجمع البحرين: ٥٩/٤ (جمس).</w:t>
      </w:r>
    </w:p>
    <w:p>
      <w:pPr>
        <w:pStyle w:val="BookText"/>
      </w:pPr>
      <w:r>
        <w:rPr>
          <w:rFonts w:ascii="IRNazanin" w:hAnsi="IRNazanin" w:eastAsia="IRNazanin" w:cs="IRNazanin"/>
          <w:lang w:bidi="fa-IR"/>
          <w:color w:val="111111"/>
          <w:sz w:val="28"/>
          <w:szCs w:val="28"/>
          <w:rtl/>
        </w:rPr>
        <w:t xml:space="preserve">،عن کم یجزی فی الأضحیة؟</w:t>
      </w:r>
    </w:p>
    <w:p>
      <w:pPr>
        <w:pStyle w:val="BookText"/>
      </w:pPr>
      <w:r>
        <w:rPr>
          <w:rFonts w:ascii="IRNazanin" w:hAnsi="IRNazanin" w:eastAsia="IRNazanin" w:cs="IRNazanin"/>
          <w:lang w:bidi="fa-IR"/>
          <w:color w:val="111111"/>
          <w:sz w:val="28"/>
          <w:szCs w:val="28"/>
          <w:rtl/>
        </w:rPr>
        <w:t xml:space="preserve">فجاء الجواب:إن کان ذکرا فعن واحد،و إن کانت </w:t>
      </w:r>
      <w:r>
        <w:rPr>
          <w:rStyle w:val="FootnoteReference"/>
        </w:rPr>
        <w:footnoteReference w:id="468"/>
      </w:r>
      <w:r>
        <w:rPr>
          <w:rFonts w:ascii="IRNazanin" w:hAnsi="IRNazanin" w:eastAsia="IRNazanin" w:cs="IRNazanin"/>
          <w:lang w:bidi="fa-IR"/>
          <w:color w:val="111111"/>
          <w:sz w:val="28"/>
          <w:szCs w:val="28"/>
          <w:rtl/>
        </w:rPr>
        <w:t xml:space="preserve">أنثی،فعن سبعة </w:t>
      </w:r>
      <w:r>
        <w:rPr>
          <w:rStyle w:val="FootnoteReference"/>
        </w:rPr>
        <w:footnoteReference w:id="469"/>
      </w:r>
    </w:p>
    <w:p>
      <w:pPr>
        <w:pStyle w:val="BookText"/>
      </w:pPr>
      <w:r>
        <w:rPr>
          <w:rFonts w:ascii="Amiri" w:hAnsi="Amiri" w:eastAsia="Amiri" w:cs="Amiri"/>
          <w:lang w:bidi="ar-SA"/>
          <w:color w:val="111111"/>
          <w:sz w:val="28"/>
          <w:szCs w:val="28"/>
          <w:rtl/>
        </w:rPr>
        <w:t xml:space="preserve">عنه وعن الاستبصار، وسائل الشيعة : ١١٢/١٤ ، ح ١٨٧٤١، و ١١٩ ، ح ١٨٧٦١.</w:t>
      </w:r>
    </w:p>
    <w:p>
      <w:pPr>
        <w:pStyle w:val="BookText"/>
      </w:pPr>
      <w:r>
        <w:rPr>
          <w:rFonts w:ascii="Amiri" w:hAnsi="Amiri" w:eastAsia="Amiri" w:cs="Amiri"/>
          <w:lang w:bidi="ar-SA"/>
          <w:color w:val="111111"/>
          <w:sz w:val="28"/>
          <w:szCs w:val="28"/>
          <w:rtl/>
        </w:rPr>
        <w:t xml:space="preserve">قطعة منه في (حكم التضحية بالجاموس).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4" w:name="pg10504_83476"/>
    <w:bookmarkEnd w:id="104"/>
    <w:p>
      <w:pPr>
        <w:pStyle w:val="BookText"/>
      </w:pPr>
      <w:r>
        <w:rPr>
          <w:rFonts w:ascii="Amiri" w:hAnsi="Amiri" w:eastAsia="Amiri" w:cs="Amiri"/>
          <w:lang w:bidi="ar-SA"/>
          <w:color w:val="111111"/>
          <w:sz w:val="28"/>
          <w:szCs w:val="28"/>
          <w:rtl/>
        </w:rPr>
        <w:t xml:space="preserve">(914)6-الشیخ الطوسیّ رحمه اللّه:محمّد بن علیّ بن محبوب،عن علیّ بن الریّان </w:t>
      </w:r>
      <w:r>
        <w:rPr>
          <w:rStyle w:val="FootnoteReference"/>
        </w:rPr>
        <w:footnoteReference w:id="470"/>
      </w:r>
    </w:p>
    <w:p>
      <w:pPr>
        <w:pStyle w:val="BookText"/>
      </w:pPr>
      <w:r>
        <w:rPr>
          <w:rFonts w:ascii="Amiri" w:hAnsi="Amiri" w:eastAsia="Amiri" w:cs="Amiri"/>
          <w:lang w:bidi="ar-SA"/>
          <w:color w:val="111111"/>
          <w:sz w:val="28"/>
          <w:szCs w:val="28"/>
          <w:rtl/>
        </w:rPr>
        <w:t xml:space="preserve">قال النجاشي في ترجمته: له عن أبي الحسن الثالث النسخة. رجال النجاشي: ۲۷۸، رقم ۷۳۱، عده الشيخ في رجاله من أصحاب الهادي والعسكري . رجال الطوسي: ٤١٩، رقم ٢٤ و ٤٣٣، رقم ١٤.</w:t>
      </w:r>
    </w:p>
    <w:p>
      <w:pPr>
        <w:pStyle w:val="BookText"/>
      </w:pPr>
      <w:r>
        <w:rPr>
          <w:rFonts w:ascii="Amiri" w:hAnsi="Amiri" w:eastAsia="Amiri" w:cs="Amiri"/>
          <w:lang w:bidi="ar-SA"/>
          <w:color w:val="111111"/>
          <w:sz w:val="28"/>
          <w:szCs w:val="28"/>
          <w:rtl/>
        </w:rPr>
        <w:t xml:space="preserve">فالظاهر أن المراد من أبي الحسن هو الهادي الله ويؤيده ما في الفقيه: ۱۷۲/۱، ح ۸۱۲ عن علي بن الريان بن الصلت، عن أبي الحسن الثالث بهذا المضمون إلا أنها لم تكن مكاتبة.</w:t>
      </w:r>
    </w:p>
    <w:p>
      <w:pPr>
        <w:pStyle w:val="BookText"/>
      </w:pPr>
      <w:r>
        <w:rPr>
          <w:rFonts w:ascii="IRNazanin" w:hAnsi="IRNazanin" w:eastAsia="IRNazanin" w:cs="IRNazanin"/>
          <w:lang w:bidi="fa-IR"/>
          <w:color w:val="111111"/>
          <w:sz w:val="28"/>
          <w:szCs w:val="28"/>
          <w:rtl/>
        </w:rPr>
        <w:t xml:space="preserve">قال:کتبت إلی أبی الحسن علیه السّلام:هل تجوز الصلاة فی ثوب یکون فیه شعر من شعر الإنسان و أظفاره من غیر أن ینفضه و یلقیه عنه؟</w:t>
      </w:r>
    </w:p>
    <w:p>
      <w:pPr>
        <w:pStyle w:val="BookText"/>
      </w:pPr>
      <w:r>
        <w:rPr>
          <w:rFonts w:ascii="Amiri" w:hAnsi="Amiri" w:eastAsia="Amiri" w:cs="Amiri"/>
          <w:lang w:bidi="ar-SA"/>
          <w:color w:val="111111"/>
          <w:sz w:val="28"/>
          <w:szCs w:val="28"/>
          <w:rtl/>
        </w:rPr>
        <w:t xml:space="preserve">فوقّع علیه السّلام:یجوز </w:t>
      </w:r>
      <w:r>
        <w:rPr>
          <w:rStyle w:val="FootnoteReference"/>
        </w:rPr>
        <w:footnoteReference w:id="471"/>
      </w:r>
    </w:p>
    <w:p>
      <w:pPr>
        <w:pStyle w:val="BookText"/>
      </w:pPr>
      <w:r>
        <w:rPr>
          <w:rFonts w:ascii="Amiri" w:hAnsi="Amiri" w:eastAsia="Amiri" w:cs="Amiri"/>
          <w:lang w:bidi="ar-SA"/>
          <w:color w:val="111111"/>
          <w:sz w:val="28"/>
          <w:szCs w:val="28"/>
          <w:rtl/>
        </w:rPr>
        <w:t xml:space="preserve">قطعة منه في حكم الصلاة في الثوب الذي فيه شعر الإنسان وأظفاره).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23" w:name="_Toc213"/>
      <w:r>
        <w:t>السابع و الستّون-إلی علیّ بن سلیمان:</w:t>
      </w:r>
      <w:bookmarkEnd w:id="423"/>
    </w:p>
    <w:p>
      <w:pPr>
        <w:pStyle w:val="BookText"/>
      </w:pPr>
      <w:r>
        <w:rPr>
          <w:rFonts w:ascii="IRNazanin" w:hAnsi="IRNazanin" w:eastAsia="IRNazanin" w:cs="IRNazanin"/>
          <w:lang w:bidi="fa-IR"/>
          <w:color w:val="111111"/>
          <w:sz w:val="28"/>
          <w:szCs w:val="28"/>
          <w:rtl/>
        </w:rPr>
        <w:t xml:space="preserve">(915)1-محمّد بن یعقوب الکلینیّ رحمه اللّه:أحمد بن إدریس،عن محمّد بن أحمد،عن علیّ بن سلیمان قال:کتبت إلی الرجل علیه السّلام </w:t>
      </w:r>
      <w:r>
        <w:rPr>
          <w:rStyle w:val="FootnoteReference"/>
        </w:rPr>
        <w:footnoteReference w:id="472"/>
      </w:r>
      <w:r>
        <w:rPr>
          <w:rFonts w:ascii="IRNazanin" w:hAnsi="IRNazanin" w:eastAsia="IRNazanin" w:cs="IRNazanin"/>
          <w:lang w:bidi="fa-IR"/>
          <w:color w:val="111111"/>
          <w:sz w:val="28"/>
          <w:szCs w:val="28"/>
          <w:rtl/>
        </w:rPr>
        <w:t xml:space="preserve">:ما تقول فی صلاة التسبیح فی المحمل؟</w:t>
      </w:r>
    </w:p>
    <w:p>
      <w:pPr>
        <w:pStyle w:val="BookText"/>
      </w:pPr>
      <w:r>
        <w:rPr>
          <w:rFonts w:ascii="IRNazanin" w:hAnsi="IRNazanin" w:eastAsia="IRNazanin" w:cs="IRNazanin"/>
          <w:lang w:bidi="fa-IR"/>
          <w:color w:val="111111"/>
          <w:sz w:val="28"/>
          <w:szCs w:val="28"/>
          <w:rtl/>
        </w:rPr>
        <w:t xml:space="preserve">فکتب علیه السّلام:إذا کنت مسافرا،فصلّ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والبحار: ٢٠٦/٨٨، س ١٣</w:t>
      </w:r>
    </w:p>
    <w:p>
      <w:pPr>
        <w:pStyle w:val="BookText"/>
      </w:pPr>
      <w:r>
        <w:rPr>
          <w:rFonts w:ascii="Amiri" w:hAnsi="Amiri" w:eastAsia="Amiri" w:cs="Amiri"/>
          <w:lang w:bidi="ar-SA"/>
          <w:color w:val="111111"/>
          <w:sz w:val="28"/>
          <w:szCs w:val="28"/>
          <w:rtl/>
        </w:rPr>
        <w:t xml:space="preserve">قطعة منه في (حكم صلاة التسبيح في المحمل).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(916)2-محمّد بن یعقوب الکلینیّ رحمه اللّه:محمّد بن جعفر الرزّاز،عن محمّد ابن عیسی،عن علیّ بن سلیمان قال:کتبت إلیه یعنی أبا الحسن علیه السّلام:</w:t>
      </w:r>
    </w:p>
    <w:p>
      <w:pPr>
        <w:pStyle w:val="BookText"/>
      </w:pPr>
      <w:r>
        <w:rPr>
          <w:rFonts w:ascii="IRNazanin" w:hAnsi="IRNazanin" w:eastAsia="IRNazanin" w:cs="IRNazanin"/>
          <w:lang w:bidi="fa-IR"/>
          <w:color w:val="111111"/>
          <w:sz w:val="28"/>
          <w:szCs w:val="28"/>
          <w:rtl/>
        </w:rPr>
        <w:t xml:space="preserve">جعلت فداک،لیس لی ولد،ولی ضیاع ورثتها من أبی،و بعضها استفدتها و لا آمن الحدثان،فإن لم یکن لی ولد و حدث بی حدث،فما تری جعلت فداک،لی أن أوقف بعضها علی فقراء إخوانی و المستضعفین،أو أبیعها و أتصدّق بثمنها فی حیاتی علیهم؟فإنّی أتخوّف أن لا ینفذ الوقف بعد موتی، فإن أوقفتها فی حیاتی فلی أن آکل منها أیّام حیاتی،أم لا؟</w:t>
      </w:r>
    </w:p>
    <w:p>
      <w:pPr>
        <w:pStyle w:val="BookText"/>
      </w:pPr>
      <w:r>
        <w:rPr>
          <w:rFonts w:ascii="IRNazanin" w:hAnsi="IRNazanin" w:eastAsia="IRNazanin" w:cs="IRNazanin"/>
          <w:lang w:bidi="fa-IR"/>
          <w:color w:val="111111"/>
          <w:sz w:val="28"/>
          <w:szCs w:val="28"/>
          <w:rtl/>
        </w:rPr>
        <w:t xml:space="preserve">فکتب علیه السّلام:فهمت کتابک فی أمر ضیاعک و لیس لک أن تأکل منها من الصدقة،فإن أنت أکلت منها لم ینفذ إن کان لک ورثة،فبع و تصدّق ببعض ثمنها فی حیاتک،و إن تصدّقت أمسکت لنفسک ما یقوتک مثل ما صنع أمیر المؤمنین علیه السّلام </w:t>
      </w:r>
      <w:r>
        <w:rPr>
          <w:rStyle w:val="FootnoteReference"/>
        </w:rPr>
        <w:footnoteReference w:id="474"/>
      </w:r>
    </w:p>
    <w:p>
      <w:pPr>
        <w:pStyle w:val="BookText"/>
      </w:pPr>
      <w:r>
        <w:rPr>
          <w:rFonts w:ascii="Amiri" w:hAnsi="Amiri" w:eastAsia="Amiri" w:cs="Amiri"/>
          <w:lang w:bidi="ar-SA"/>
          <w:color w:val="111111"/>
          <w:sz w:val="28"/>
          <w:szCs w:val="28"/>
          <w:rtl/>
        </w:rPr>
        <w:t xml:space="preserve">تهذيب الأحكام: ١٢٩/٩، ح ٥٥٤</w:t>
      </w:r>
    </w:p>
    <w:p>
      <w:pPr>
        <w:pStyle w:val="BookText"/>
      </w:pPr>
      <w:r>
        <w:rPr>
          <w:rFonts w:ascii="Amiri" w:hAnsi="Amiri" w:eastAsia="Amiri" w:cs="Amiri"/>
          <w:lang w:bidi="ar-SA"/>
          <w:color w:val="111111"/>
          <w:sz w:val="28"/>
          <w:szCs w:val="28"/>
          <w:rtl/>
        </w:rPr>
        <w:t xml:space="preserve">من لا يحضره الفقيه: ١٧٧/٤، ح ٤، وفيه مضمراً. عنه وعن التهذيب والكافي، وسائل الشيعة: ١٧٦/١٩، ح ٢٤٣٨٨.</w:t>
      </w:r>
    </w:p>
    <w:p>
      <w:pPr>
        <w:pStyle w:val="BookText"/>
      </w:pPr>
      <w:r>
        <w:rPr>
          <w:rFonts w:ascii="Amiri" w:hAnsi="Amiri" w:eastAsia="Amiri" w:cs="Amiri"/>
          <w:lang w:bidi="ar-SA"/>
          <w:color w:val="111111"/>
          <w:sz w:val="28"/>
          <w:szCs w:val="28"/>
          <w:rtl/>
        </w:rPr>
        <w:t xml:space="preserve">قطعة منه في (صدقة أمير المؤمنين ) و ( حكم أكل الواقف من وقفه وصدقته).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(917)3-الشیخ الطوسیّ رحمه اللّه:محمّد بن عیسی،عن علیّ بن سلیمان قال:</w:t>
      </w:r>
    </w:p>
    <w:p>
      <w:pPr>
        <w:pStyle w:val="BookText"/>
      </w:pPr>
      <w:r>
        <w:rPr>
          <w:rFonts w:ascii="IRNazanin" w:hAnsi="IRNazanin" w:eastAsia="IRNazanin" w:cs="IRNazanin"/>
          <w:lang w:bidi="fa-IR"/>
          <w:color w:val="111111"/>
          <w:sz w:val="28"/>
          <w:szCs w:val="28"/>
          <w:rtl/>
        </w:rPr>
        <w:t xml:space="preserve">کتبت إلی أبی الحسن علیه السّلام أسأله عن المیّت یموت بمنی أو بعرفات-الوهم منّی-یدفن بعرفات أو ینقل إلی الحرم و أیّهما أفضل؟</w:t>
      </w:r>
    </w:p>
    <w:p>
      <w:pPr>
        <w:pStyle w:val="BookText"/>
      </w:pPr>
      <w:r>
        <w:rPr>
          <w:rFonts w:ascii="IRNazanin" w:hAnsi="IRNazanin" w:eastAsia="IRNazanin" w:cs="IRNazanin"/>
          <w:lang w:bidi="fa-IR"/>
          <w:color w:val="111111"/>
          <w:sz w:val="28"/>
          <w:szCs w:val="28"/>
          <w:rtl/>
        </w:rPr>
        <w:t xml:space="preserve">فکتب علیه السّلام:یحمل إلی الحرم فیدفن فهو أفضل </w:t>
      </w:r>
      <w:r>
        <w:rPr>
          <w:rStyle w:val="FootnoteReference"/>
        </w:rPr>
        <w:footnoteReference w:id="475"/>
      </w:r>
    </w:p>
    <w:p>
      <w:pPr>
        <w:pStyle w:val="BookText"/>
      </w:pPr>
      <w:r>
        <w:rPr>
          <w:rFonts w:ascii="Amiri" w:hAnsi="Amiri" w:eastAsia="Amiri" w:cs="Amiri"/>
          <w:lang w:bidi="ar-SA"/>
          <w:color w:val="111111"/>
          <w:sz w:val="28"/>
          <w:szCs w:val="28"/>
          <w:rtl/>
        </w:rPr>
        <w:t xml:space="preserve">الكافي: ٥٤٣/٤، ح ١٤، وفيه: علي بن إبراهيم، عن أبيه، عن علي بن محمد بن شيرة، عن علي</w:t>
      </w:r>
    </w:p>
    <w:p>
      <w:pPr>
        <w:pStyle w:val="BookText"/>
      </w:pPr>
      <w:r>
        <w:rPr>
          <w:rFonts w:ascii="Amiri" w:hAnsi="Amiri" w:eastAsia="Amiri" w:cs="Amiri"/>
          <w:lang w:bidi="ar-SA"/>
          <w:color w:val="111111"/>
          <w:sz w:val="28"/>
          <w:szCs w:val="28"/>
          <w:rtl/>
        </w:rPr>
        <w:t xml:space="preserve">ابن سليمان عنه الوافي: ٥۹۱/۲۵ ، ح ٢٤٧٣٩ . عنه وعن التهذيب، وسائل الشيعة: ۲۸۷/۱۳، ١٧٧٦٣، والوافي: ٤٢/١٢، ح ١١٤٧١.</w:t>
      </w:r>
    </w:p>
    <w:p>
      <w:pPr>
        <w:pStyle w:val="BookText"/>
      </w:pPr>
      <w:r>
        <w:rPr>
          <w:rFonts w:ascii="Amiri" w:hAnsi="Amiri" w:eastAsia="Amiri" w:cs="Amiri"/>
          <w:lang w:bidi="ar-SA"/>
          <w:color w:val="111111"/>
          <w:sz w:val="28"/>
          <w:szCs w:val="28"/>
          <w:rtl/>
        </w:rPr>
        <w:t xml:space="preserve">قطعة منه في (حكم من مات بعرفات أو منى).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(918)4-الشیخ الطوسیّ رحمه اللّه:الصفّار،عن محمّد بن عیسی بن عبید،عن علیّ بن سلیمان </w:t>
      </w:r>
      <w:r>
        <w:rPr>
          <w:rStyle w:val="FootnoteReference"/>
        </w:rPr>
        <w:footnoteReference w:id="476"/>
      </w:r>
      <w:r>
        <w:rPr>
          <w:rFonts w:ascii="IRNazanin" w:hAnsi="IRNazanin" w:eastAsia="IRNazanin" w:cs="IRNazanin"/>
          <w:lang w:bidi="fa-IR"/>
          <w:color w:val="111111"/>
          <w:sz w:val="28"/>
          <w:szCs w:val="28"/>
          <w:rtl/>
        </w:rPr>
        <w:t xml:space="preserve">قال:قلت:الرجل یأتینی فیقول لی:اشتر لی ثوبا بدینار و أقلّ و أکثر،فأشتری له بالثمن الذی یقول،ثمّ أقول له هذا الثوب بکذا و کذا بأکثر من الذی اشتریته،و لا أعلمه أنّی ربحت علیه،و قد شرطت علی صاحبه أن ینقد بالذی أرید </w:t>
      </w:r>
      <w:r>
        <w:rPr>
          <w:rStyle w:val="FootnoteReference"/>
        </w:rPr>
        <w:footnoteReference w:id="477"/>
      </w:r>
      <w:r>
        <w:rPr>
          <w:rFonts w:ascii="IRNazanin" w:hAnsi="IRNazanin" w:eastAsia="IRNazanin" w:cs="IRNazanin"/>
          <w:lang w:bidi="fa-IR"/>
          <w:color w:val="111111"/>
          <w:sz w:val="28"/>
          <w:szCs w:val="28"/>
          <w:rtl/>
        </w:rPr>
        <w:t xml:space="preserve">و إلاّ أردّ به علیه،فهل یجوز الشرط و الربح؟أو یطیب لی شیء منه؟و هل یطیب لی شیء أن أربح علیه إذا کنت استوجبته من صاحبه؟</w:t>
      </w:r>
    </w:p>
    <w:p>
      <w:pPr>
        <w:pStyle w:val="BookText"/>
      </w:pPr>
      <w:r>
        <w:rPr>
          <w:rFonts w:ascii="IRNazanin" w:hAnsi="IRNazanin" w:eastAsia="IRNazanin" w:cs="IRNazanin"/>
          <w:lang w:bidi="fa-IR"/>
          <w:color w:val="111111"/>
          <w:sz w:val="28"/>
          <w:szCs w:val="28"/>
          <w:rtl/>
        </w:rPr>
        <w:t xml:space="preserve">فکتب علیه السّلام:لا یطیّب لک شیء من هذا فلا تفعله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(919)5-الشیخ الطوسیّ رحمه اللّه:محمّد بن الحسن الصفّار،عن محمّد بن یحیی </w:t>
      </w:r>
      <w:r>
        <w:rPr>
          <w:rStyle w:val="FootnoteReference"/>
        </w:rPr>
        <w:footnoteReference w:id="479"/>
      </w:r>
    </w:p>
    <w:p>
      <w:pPr>
        <w:pStyle w:val="BookText"/>
      </w:pPr>
      <w:r>
        <w:rPr>
          <w:rFonts w:ascii="Amiri" w:hAnsi="Amiri" w:eastAsia="Amiri" w:cs="Amiri"/>
          <w:lang w:bidi="ar-SA"/>
          <w:color w:val="111111"/>
          <w:sz w:val="28"/>
          <w:szCs w:val="28"/>
          <w:rtl/>
        </w:rPr>
        <w:t xml:space="preserve">عيسى عنه.</w:t>
      </w:r>
    </w:p>
    <w:p>
      <w:pPr>
        <w:pStyle w:val="BookText"/>
      </w:pPr>
      <w:r>
        <w:rPr>
          <w:rFonts w:ascii="Amiri" w:hAnsi="Amiri" w:eastAsia="Amiri" w:cs="Amiri"/>
          <w:lang w:bidi="ar-SA"/>
          <w:color w:val="111111"/>
          <w:sz w:val="28"/>
          <w:szCs w:val="28"/>
          <w:rtl/>
        </w:rPr>
        <w:t xml:space="preserve">قال السيد الخوئي : لا يبعد اتحاد علي بن سليمان بن داود مع من في رجال الشيخ: ٤٣٣ رقم ١٠، الذي عده من أصحاب العسكري . معجم رجال الحديث: ٤٣/١٢، رقم ٨١٧٢. وقال السيد البروجردي: وهو من السابعة أو الثامنة. الموسوعة الرجالية: ۷۰۱/۷ فالظاهر أن المراد من الرجل هو الهادي أو العسكري ، والله العالم.</w:t>
      </w:r>
    </w:p>
    <w:p>
      <w:pPr>
        <w:pStyle w:val="BookText"/>
      </w:pPr>
      <w:r>
        <w:rPr>
          <w:rFonts w:ascii="IRNazanin" w:hAnsi="IRNazanin" w:eastAsia="IRNazanin" w:cs="IRNazanin"/>
          <w:lang w:bidi="fa-IR"/>
          <w:color w:val="111111"/>
          <w:sz w:val="28"/>
          <w:szCs w:val="28"/>
          <w:rtl/>
        </w:rPr>
        <w:t xml:space="preserve">،عن علیّ بن سلیمان قال:کتب إلیه:رجل غصب رجلا مالا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جاریة </w:t>
      </w:r>
      <w:r>
        <w:rPr>
          <w:rStyle w:val="FootnoteReference"/>
        </w:rPr>
        <w:footnoteReference w:id="480"/>
      </w:r>
      <w:r>
        <w:rPr>
          <w:rFonts w:ascii="IRNazanin" w:hAnsi="IRNazanin" w:eastAsia="IRNazanin" w:cs="IRNazanin"/>
          <w:lang w:bidi="fa-IR"/>
          <w:color w:val="111111"/>
          <w:sz w:val="28"/>
          <w:szCs w:val="28"/>
          <w:rtl/>
        </w:rPr>
        <w:t xml:space="preserve">،ثمّ وقع عنده مال بسبب ودیعة أو قرض،مثل ما خانه أو غصبه،أ یحلّ له حبسه علیه أم لا؟</w:t>
      </w:r>
    </w:p>
    <w:p>
      <w:pPr>
        <w:pStyle w:val="BookText"/>
      </w:pPr>
      <w:r>
        <w:rPr>
          <w:rFonts w:ascii="IRNazanin" w:hAnsi="IRNazanin" w:eastAsia="IRNazanin" w:cs="IRNazanin"/>
          <w:lang w:bidi="fa-IR"/>
          <w:color w:val="111111"/>
          <w:sz w:val="28"/>
          <w:szCs w:val="28"/>
          <w:rtl/>
        </w:rPr>
        <w:t xml:space="preserve">فکتب علیه السّلام:نعم!یحلّ له ذلک إن کان بقدر حقّه،و إن کان أکثر فیأخذ منه ما کان علیه،و یسلّم الباقی إلیه إن شاء اللّه </w:t>
      </w:r>
      <w:r>
        <w:rPr>
          <w:rStyle w:val="FootnoteReference"/>
        </w:rPr>
        <w:footnoteReference w:id="481"/>
      </w:r>
    </w:p>
    <w:p>
      <w:pPr>
        <w:pStyle w:val="BookText"/>
      </w:pPr>
      <w:r>
        <w:rPr>
          <w:rFonts w:ascii="Amiri" w:hAnsi="Amiri" w:eastAsia="Amiri" w:cs="Amiri"/>
          <w:lang w:bidi="ar-SA"/>
          <w:color w:val="111111"/>
          <w:sz w:val="28"/>
          <w:szCs w:val="28"/>
          <w:rtl/>
        </w:rPr>
        <w:t xml:space="preserve">تهذيب الأحكام: ٣٤٩/٦، ح ٩٨٥ عنه وعن الاستبصار، وسائل الشيعة: ١٧ / ٢٧٥، ح ٢٢٥٠٧. قطعة منه في حكم استيفاء الدين من مال الغريم الممتنع من الأداء).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(920)6-الشیخ الطوسیّ رحمه اللّه:الصفّار،عن محمّد بن عیسی،عن علیّ بن سلیمان </w:t>
      </w:r>
      <w:r>
        <w:rPr>
          <w:rStyle w:val="FootnoteReference"/>
        </w:rPr>
        <w:footnoteReference w:id="482"/>
      </w:r>
    </w:p>
    <w:p>
      <w:pPr>
        <w:pStyle w:val="BookText"/>
      </w:pPr>
      <w:r>
        <w:rPr>
          <w:rFonts w:ascii="Amiri" w:hAnsi="Amiri" w:eastAsia="Amiri" w:cs="Amiri"/>
          <w:lang w:bidi="ar-SA"/>
          <w:color w:val="111111"/>
          <w:sz w:val="28"/>
          <w:szCs w:val="28"/>
          <w:rtl/>
        </w:rPr>
        <w:t xml:space="preserve">وعده السيد البروجردي من الطبقة السابعة التي جلهم يروي عن الهادي الموسوعة</w:t>
      </w:r>
    </w:p>
    <w:p>
      <w:pPr>
        <w:pStyle w:val="BookText"/>
      </w:pPr>
      <w:r>
        <w:rPr>
          <w:rFonts w:ascii="Amiri" w:hAnsi="Amiri" w:eastAsia="Amiri" w:cs="Amiri"/>
          <w:lang w:bidi="ar-SA"/>
          <w:color w:val="111111"/>
          <w:sz w:val="28"/>
          <w:szCs w:val="28"/>
          <w:rtl/>
        </w:rPr>
        <w:t xml:space="preserve">الرجالية: ٩٦٦/٧</w:t>
      </w:r>
    </w:p>
    <w:p>
      <w:pPr>
        <w:pStyle w:val="BookText"/>
      </w:pPr>
      <w:r>
        <w:rPr>
          <w:rFonts w:ascii="Amiri" w:hAnsi="Amiri" w:eastAsia="Amiri" w:cs="Amiri"/>
          <w:lang w:bidi="ar-SA"/>
          <w:color w:val="111111"/>
          <w:sz w:val="28"/>
          <w:szCs w:val="28"/>
          <w:rtl/>
        </w:rPr>
        <w:t xml:space="preserve">فالظاهر أنّ المكتوب إليه هو الهادي .</w:t>
      </w:r>
    </w:p>
    <w:p>
      <w:pPr>
        <w:pStyle w:val="BookText"/>
      </w:pPr>
      <w:r>
        <w:rPr>
          <w:rFonts w:ascii="IRNazanin" w:hAnsi="IRNazanin" w:eastAsia="IRNazanin" w:cs="IRNazanin"/>
          <w:lang w:bidi="fa-IR"/>
          <w:color w:val="111111"/>
          <w:sz w:val="28"/>
          <w:szCs w:val="28"/>
          <w:rtl/>
        </w:rPr>
        <w:t xml:space="preserve">قال:کتبت إلیه:جعلت فداک،رجل له غلام و جاریة،زوّج غلامه جاریته،ثمّ وقع علیها سیّدها،هل یجب فی ذلک شیء؟</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5" w:name="pg10504_83480"/>
    <w:bookmarkEnd w:id="105"/>
    <w:p>
      <w:pPr>
        <w:pStyle w:val="BookText"/>
      </w:pPr>
      <w:r>
        <w:rPr>
          <w:rFonts w:ascii="IRNazanin" w:hAnsi="IRNazanin" w:eastAsia="IRNazanin" w:cs="IRNazanin"/>
          <w:lang w:bidi="fa-IR"/>
          <w:color w:val="111111"/>
          <w:sz w:val="28"/>
          <w:szCs w:val="28"/>
          <w:rtl/>
        </w:rPr>
        <w:t xml:space="preserve">قال علیه السّلام:لا ینبغی له أن یمسّها حتّی یطلّقها الغلام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Heading5"/>
      </w:pPr>
      <w:bookmarkStart w:id="424" w:name="_Toc214"/>
      <w:r>
        <w:t>الثامن و الستّون-إلی علیّ بن عبد اللّه الزبیریّ:</w:t>
      </w:r>
      <w:bookmarkEnd w:id="424"/>
    </w:p>
    <w:p>
      <w:pPr>
        <w:pStyle w:val="BookText"/>
      </w:pPr>
      <w:r>
        <w:rPr>
          <w:rFonts w:ascii="IRNazanin" w:hAnsi="IRNazanin" w:eastAsia="IRNazanin" w:cs="IRNazanin"/>
          <w:lang w:bidi="fa-IR"/>
          <w:color w:val="111111"/>
          <w:sz w:val="28"/>
          <w:szCs w:val="28"/>
          <w:rtl/>
        </w:rPr>
        <w:t xml:space="preserve">(921)1-أبو عمرو الکشّیّ رحمه اللّه:حدّثنی محمّد بن مسعود،و محمّد بن الحسن البراثیّ،قالا:حدّثنا محمّد بن إبراهیم بن محمّد بن فارس قال:</w:t>
      </w:r>
    </w:p>
    <w:p>
      <w:pPr>
        <w:pStyle w:val="BookText"/>
      </w:pPr>
      <w:r>
        <w:rPr>
          <w:rFonts w:ascii="IRNazanin" w:hAnsi="IRNazanin" w:eastAsia="IRNazanin" w:cs="IRNazanin"/>
          <w:lang w:bidi="fa-IR"/>
          <w:color w:val="111111"/>
          <w:sz w:val="28"/>
          <w:szCs w:val="28"/>
          <w:rtl/>
        </w:rPr>
        <w:t xml:space="preserve">حدّثنی أبو جعفر أحمد بن عبدوس الخلنجیّ أو غیره،عن علیّ بن عبد اللّه الزبیریّ قال:کتبت إلی أبی الحسن علیه السّلام أسأله عن الواقفة.</w:t>
      </w:r>
    </w:p>
    <w:p>
      <w:pPr>
        <w:pStyle w:val="BookText"/>
      </w:pPr>
      <w:r>
        <w:rPr>
          <w:rFonts w:ascii="IRNazanin" w:hAnsi="IRNazanin" w:eastAsia="IRNazanin" w:cs="IRNazanin"/>
          <w:lang w:bidi="fa-IR"/>
          <w:color w:val="111111"/>
          <w:sz w:val="28"/>
          <w:szCs w:val="28"/>
          <w:rtl/>
        </w:rPr>
        <w:t xml:space="preserve">فکتب علیه السّلام:الواقف عاند </w:t>
      </w:r>
      <w:r>
        <w:rPr>
          <w:rStyle w:val="FootnoteReference"/>
        </w:rPr>
        <w:footnoteReference w:id="484"/>
      </w:r>
      <w:r>
        <w:rPr>
          <w:rFonts w:ascii="IRNazanin" w:hAnsi="IRNazanin" w:eastAsia="IRNazanin" w:cs="IRNazanin"/>
          <w:lang w:bidi="fa-IR"/>
          <w:color w:val="111111"/>
          <w:sz w:val="28"/>
          <w:szCs w:val="28"/>
          <w:rtl/>
        </w:rPr>
        <w:t xml:space="preserve">عن الحقّ،و مقیم علی سیّئة،إن مات بها کانت جهنّم مأواه و بئس المصیر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Heading5"/>
      </w:pPr>
      <w:bookmarkStart w:id="425" w:name="_Toc215"/>
      <w:r>
        <w:t>التاسع و الستّون-إلی علیّ بن عبید اللّه الدینوریّ:</w:t>
      </w:r>
      <w:bookmarkEnd w:id="425"/>
    </w:p>
    <w:p>
      <w:pPr>
        <w:pStyle w:val="BookText"/>
      </w:pPr>
      <w:r>
        <w:rPr>
          <w:rFonts w:ascii="IRNazanin" w:hAnsi="IRNazanin" w:eastAsia="IRNazanin" w:cs="IRNazanin"/>
          <w:lang w:bidi="fa-IR"/>
          <w:color w:val="111111"/>
          <w:sz w:val="28"/>
          <w:szCs w:val="28"/>
          <w:rtl/>
        </w:rPr>
        <w:t xml:space="preserve">(922)1-أبو عمرو الکشّیّ رحمه اللّه:حدّثنی الحسین بن الحسن بن بندار القمّیّ قال:قال سعد:و حدّثنی محمّد بن عیسی بن عبید،أنّه کتب إلی أیّوب ابن نوح یسأله عمّا خرج إلیه فی الملعون فارس بن حاتم فی جواب کتاب الجبلیّ علیّ بن عبید اللّه الدینوریّ؟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فکتب إلیه أیّوب:سألتنی أن أکتب إلیک بخبر ما کتب به إلیّ فی أمر القزوینیّ فارس،و قد نسخت لک فی کتابی هذا أمره و کان سبب خیانته،ثمّ صرفته إلی أخیه.</w:t>
      </w:r>
    </w:p>
    <w:p>
      <w:pPr>
        <w:pStyle w:val="BookText"/>
      </w:pPr>
      <w:r>
        <w:rPr>
          <w:rFonts w:ascii="IRNazanin" w:hAnsi="IRNazanin" w:eastAsia="IRNazanin" w:cs="IRNazanin"/>
          <w:lang w:bidi="fa-IR"/>
          <w:color w:val="111111"/>
          <w:sz w:val="28"/>
          <w:szCs w:val="28"/>
          <w:rtl/>
        </w:rPr>
        <w:t xml:space="preserve">فلمّا کان فی سنتنا هذه أتانی و سألنی و طلب إلیّ فی حاجة و فی الکتاب إلی أبی الحسن أعزّه اللّه،فدفعت ذلک عن نفسی فلم یزل یلحّ علیّ فی ذلک حتّی قبلت ذلک منه و أنفذت الکتاب،و مضیت إلی الحجّ،ثمّ قدمت فلم یأت جوابات الکتب التی أنفذتها قبل خروجی،فوجّهت رسولا فی ذلک، فکتب إلیّ ما قد کتبت به إلیک و لو لا ذلک لم أکن أنا ممّن یتعرّض لذلک حتّی کتب به إلیّ.</w:t>
      </w:r>
    </w:p>
    <w:p>
      <w:pPr>
        <w:pStyle w:val="BookText"/>
      </w:pPr>
      <w:r>
        <w:rPr>
          <w:rFonts w:ascii="IRNazanin" w:hAnsi="IRNazanin" w:eastAsia="IRNazanin" w:cs="IRNazanin"/>
          <w:lang w:bidi="fa-IR"/>
          <w:color w:val="111111"/>
          <w:sz w:val="28"/>
          <w:szCs w:val="28"/>
          <w:rtl/>
        </w:rPr>
        <w:t xml:space="preserve">کتب إلیّ الجبلیّ یذکر أنّه وجّه بأشیاء علی یدی فارس الخائن لعنه اللّه متقدّمة و متجدّدة لها قدر،فأعلمناه أنّه لم یصل إلینا أصلا،و أمرناه أن لا یوصل إلی الملعون شیئا أبدا،و أن یصرف حوائجه إلیک.</w:t>
      </w:r>
    </w:p>
    <w:p>
      <w:pPr>
        <w:pStyle w:val="BookText"/>
      </w:pPr>
      <w:r>
        <w:rPr>
          <w:rFonts w:ascii="IRNazanin" w:hAnsi="IRNazanin" w:eastAsia="IRNazanin" w:cs="IRNazanin"/>
          <w:lang w:bidi="fa-IR"/>
          <w:color w:val="111111"/>
          <w:sz w:val="28"/>
          <w:szCs w:val="28"/>
          <w:rtl/>
        </w:rPr>
        <w:t xml:space="preserve">و وجّه بتوقیع من فارس بخطّه له بالوصول،لعنه اللّه و ضاعف علیه العذاب،فما أعظم ما اجتری علی اللّه عزّ و جلّ و علینا فی الکذب علینا، و اختیان أموال موالینا،و کفی به معاقبا و منتقما،فأشهر فعل فارس فی أصحابنا الجبلّیین و غیرهم من موالینا،و لا تتجاوز بذلک إلی غیرهم من المخالفین،کیما تحذّر ناحیة فارس لعنه اللّه و یتجنّبوه و یحترسوا منه،کفی اللّه مؤونته،و نحن نسأل اللّه السلامة فی الدین و الدنیا و أن یمتّعنا بها و السلام </w:t>
      </w:r>
      <w:r>
        <w:rPr>
          <w:rStyle w:val="FootnoteReference"/>
        </w:rPr>
        <w:footnoteReference w:id="486"/>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6" w:name="pg10504_83482"/>
    <w:bookmarkEnd w:id="106"/>
    <w:p>
      <w:pPr>
        <w:pStyle w:val="Heading5"/>
      </w:pPr>
      <w:bookmarkStart w:id="426" w:name="_Toc216"/>
      <w:r>
        <w:t>السبعون-إلی علیّ بن عمر القزوینیّ:</w:t>
      </w:r>
      <w:bookmarkEnd w:id="426"/>
    </w:p>
    <w:p>
      <w:pPr>
        <w:pStyle w:val="BookText"/>
      </w:pPr>
      <w:r>
        <w:rPr>
          <w:rFonts w:ascii="IRNazanin" w:hAnsi="IRNazanin" w:eastAsia="IRNazanin" w:cs="IRNazanin"/>
          <w:lang w:bidi="fa-IR"/>
          <w:color w:val="111111"/>
          <w:sz w:val="28"/>
          <w:szCs w:val="28"/>
          <w:rtl/>
        </w:rPr>
        <w:t xml:space="preserve">(923)1-الشیخ الطوسیّ رحمه اللّه:عبد اللّه بن جعفر الحمیریّ،[قال]:کتب أبو الحسن العسکریّ علیه السّلام إلی علیّ بن عمر القزوینیّ بخطّه:اعتقد فیما تدین اللّه تعالی به،أنّ الباطن عندی حسب ما أظهرت لک فیمن استنبأت عنه، و هو فارس لعنه اللّه،فإنّه لیس یسعک إلاّ الاجتهاد فی لعنه و قصده و معاداته،و المبالغة فی ذلک بأکثر ما تجد السبیل إلیه.</w:t>
      </w:r>
    </w:p>
    <w:p>
      <w:pPr>
        <w:pStyle w:val="BookText"/>
      </w:pPr>
      <w:r>
        <w:rPr>
          <w:rFonts w:ascii="IRNazanin" w:hAnsi="IRNazanin" w:eastAsia="IRNazanin" w:cs="IRNazanin"/>
          <w:lang w:bidi="fa-IR"/>
          <w:color w:val="111111"/>
          <w:sz w:val="28"/>
          <w:szCs w:val="28"/>
          <w:rtl/>
        </w:rPr>
        <w:t xml:space="preserve">ما کنت آمر أن یدان اللّه بأمر غیر صحیح،فجدّ و شدّ فی لعنه و هتکه و قطع أسبابه،و صدّ أصحابنا عنه و إبطال أمره،و أبلغهم ذلک منّی،و احکه لهم عنّی،و إنّی سائلکم بین یدی اللّه عن هذا الأمر المؤکّد،فویل للعاصی و للجاحد.</w:t>
      </w:r>
    </w:p>
    <w:p>
      <w:pPr>
        <w:pStyle w:val="BookText"/>
      </w:pPr>
      <w:r>
        <w:rPr>
          <w:rFonts w:ascii="IRNazanin" w:hAnsi="IRNazanin" w:eastAsia="IRNazanin" w:cs="IRNazanin"/>
          <w:lang w:bidi="fa-IR"/>
          <w:color w:val="111111"/>
          <w:sz w:val="28"/>
          <w:szCs w:val="28"/>
          <w:rtl/>
        </w:rPr>
        <w:t xml:space="preserve">و کتبت بخطّی لیلة الثلاثاء لتسع لیال من شهر ربیع الأوّل سنة خمسین و مائتین،و أنا أتوکّل علی اللّه و أحمده کثیرا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Heading5"/>
      </w:pPr>
      <w:bookmarkStart w:id="427" w:name="_Toc217"/>
      <w:r>
        <w:t>الحادی و السبعون-إلی علیّ بن عمرو العطّار:</w:t>
      </w:r>
      <w:bookmarkEnd w:id="427"/>
    </w:p>
    <w:p>
      <w:pPr>
        <w:pStyle w:val="BookText"/>
      </w:pPr>
      <w:r>
        <w:rPr>
          <w:rFonts w:ascii="IRNazanin" w:hAnsi="IRNazanin" w:eastAsia="IRNazanin" w:cs="IRNazanin"/>
          <w:lang w:bidi="fa-IR"/>
          <w:color w:val="111111"/>
          <w:sz w:val="28"/>
          <w:szCs w:val="28"/>
          <w:rtl/>
        </w:rPr>
        <w:t xml:space="preserve">1-محمّد بن یعقوب الکلینیّ رحمه اللّه:...علیّ بن عمرو العطّار قال:دخلت علی أبی الحسن العسکریّ علیه السّلام...فکتبت إلیه بعد:فیمن یکون هذا الأمر؟ قال:فکتب إلیّ:فی الکبیر من ولدی.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7" w:name="pg10504_83483"/>
    <w:bookmarkEnd w:id="107"/>
    <w:p>
      <w:pPr>
        <w:pStyle w:val="BookText"/>
      </w:pPr>
      <w:r>
        <w:rPr>
          <w:rFonts w:ascii="IRNazanin" w:hAnsi="IRNazanin" w:eastAsia="IRNazanin" w:cs="IRNazanin"/>
          <w:lang w:bidi="fa-IR"/>
          <w:color w:val="111111"/>
          <w:sz w:val="28"/>
          <w:szCs w:val="28"/>
          <w:rtl/>
        </w:rPr>
        <w:t xml:space="preserve">قال:و کان أبو محمّد أکبر من أبی جعفر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Heading5"/>
      </w:pPr>
      <w:bookmarkStart w:id="428" w:name="_Toc218"/>
      <w:r>
        <w:t>الثانی و السبعون-إلی علیّ بن محمّد:</w:t>
      </w:r>
      <w:bookmarkEnd w:id="428"/>
    </w:p>
    <w:p>
      <w:pPr>
        <w:pStyle w:val="BookText"/>
      </w:pPr>
      <w:r>
        <w:rPr>
          <w:rFonts w:ascii="IRNazanin" w:hAnsi="IRNazanin" w:eastAsia="IRNazanin" w:cs="IRNazanin"/>
          <w:lang w:bidi="fa-IR"/>
          <w:color w:val="111111"/>
          <w:sz w:val="28"/>
          <w:szCs w:val="28"/>
          <w:rtl/>
        </w:rPr>
        <w:t xml:space="preserve">(924)1-الشیخ الطوسیّ رحمه اللّه:أحمد بن محمّد بن عیسی،عن علیّ بن مهزیار،عن علیّ بن محمّد </w:t>
      </w:r>
      <w:r>
        <w:rPr>
          <w:rStyle w:val="FootnoteReference"/>
        </w:rPr>
        <w:footnoteReference w:id="489"/>
      </w:r>
      <w:r>
        <w:rPr>
          <w:rFonts w:ascii="IRNazanin" w:hAnsi="IRNazanin" w:eastAsia="IRNazanin" w:cs="IRNazanin"/>
          <w:lang w:bidi="fa-IR"/>
          <w:color w:val="111111"/>
          <w:sz w:val="28"/>
          <w:szCs w:val="28"/>
          <w:rtl/>
        </w:rPr>
        <w:t xml:space="preserve">قال:سألته هل نأخذ فی أحکام المخالفین ما یأخذون منّا فی أحکامهم.</w:t>
      </w:r>
    </w:p>
    <w:p>
      <w:pPr>
        <w:pStyle w:val="BookText"/>
      </w:pPr>
      <w:r>
        <w:rPr>
          <w:rFonts w:ascii="IRNazanin" w:hAnsi="IRNazanin" w:eastAsia="IRNazanin" w:cs="IRNazanin"/>
          <w:lang w:bidi="fa-IR"/>
          <w:color w:val="111111"/>
          <w:sz w:val="28"/>
          <w:szCs w:val="28"/>
          <w:rtl/>
        </w:rPr>
        <w:t xml:space="preserve">فکتب علیه السّلام:یجوز لکم ذلک إن شاء اللّه،إذا کان مذهبکم فیه التقیّة منهم و المداراة لهم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Heading5"/>
      </w:pPr>
      <w:bookmarkStart w:id="429" w:name="_Toc219"/>
      <w:r>
        <w:t>الثالث و السبعون-إلی علیّ بن محمّد الحجّال:</w:t>
      </w:r>
      <w:bookmarkEnd w:id="429"/>
    </w:p>
    <w:p>
      <w:pPr>
        <w:pStyle w:val="BookText"/>
      </w:pPr>
      <w:r>
        <w:rPr>
          <w:rFonts w:ascii="IRNazanin" w:hAnsi="IRNazanin" w:eastAsia="IRNazanin" w:cs="IRNazanin"/>
          <w:lang w:bidi="fa-IR"/>
          <w:color w:val="111111"/>
          <w:sz w:val="28"/>
          <w:szCs w:val="28"/>
          <w:rtl/>
        </w:rPr>
        <w:t xml:space="preserve">(925)1-الإربلیّ رحمه اللّه:علیّ بن محمّد الحجّال قال:کتبت إلی أبی الحسن علیه السّلام:أنا فی خدمتک،و أصابنی علّة فی رجلی لا أقدر علی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8" w:name="pg10504_83484"/>
    <w:bookmarkEnd w:id="108"/>
    <w:p>
      <w:pPr>
        <w:pStyle w:val="BookText"/>
      </w:pPr>
      <w:r>
        <w:rPr>
          <w:rFonts w:ascii="IRNazanin" w:hAnsi="IRNazanin" w:eastAsia="IRNazanin" w:cs="IRNazanin"/>
          <w:lang w:bidi="fa-IR"/>
          <w:color w:val="111111"/>
          <w:sz w:val="28"/>
          <w:szCs w:val="28"/>
          <w:rtl/>
        </w:rPr>
        <w:t xml:space="preserve">النهوض و القیام بما یجب،فإن رأیت أن تدعو اللّه أن یکشف علّتی و یعیننی علی القیام بما یجب علیّ،و أداء الأمانة فی ذلک،و یجعلنی من تقصیری من غیر تعمّد منّی،و تضییع مال أتعمّده من نسیان یصیبنی فی حلّ،و یوسّع علیّ،و تدعو لی بالثبات علی دینه الذی ارتضاه لنبیّه صلّی اللّه علیه و آله و سلّم.</w:t>
      </w:r>
    </w:p>
    <w:p>
      <w:pPr>
        <w:pStyle w:val="BookText"/>
      </w:pPr>
      <w:r>
        <w:rPr>
          <w:rFonts w:ascii="IRNazanin" w:hAnsi="IRNazanin" w:eastAsia="IRNazanin" w:cs="IRNazanin"/>
          <w:lang w:bidi="fa-IR"/>
          <w:color w:val="111111"/>
          <w:sz w:val="28"/>
          <w:szCs w:val="28"/>
          <w:rtl/>
        </w:rPr>
        <w:t xml:space="preserve">فوقّع علیه السّلام:کشف اللّه عنک و عن أبیک.</w:t>
      </w:r>
    </w:p>
    <w:p>
      <w:pPr>
        <w:pStyle w:val="BookText"/>
      </w:pPr>
      <w:r>
        <w:rPr>
          <w:rFonts w:ascii="IRNazanin" w:hAnsi="IRNazanin" w:eastAsia="IRNazanin" w:cs="IRNazanin"/>
          <w:lang w:bidi="fa-IR"/>
          <w:color w:val="111111"/>
          <w:sz w:val="28"/>
          <w:szCs w:val="28"/>
          <w:rtl/>
        </w:rPr>
        <w:t xml:space="preserve">قال:و کان بأبی علّة و لم أکتب فیها،فدعا له ابتداء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Heading5"/>
      </w:pPr>
      <w:bookmarkStart w:id="430" w:name="_Toc220"/>
      <w:r>
        <w:t>الرابع و السبعون-إلی علیّ بن محمّد القاسانیّ:</w:t>
      </w:r>
      <w:bookmarkEnd w:id="430"/>
    </w:p>
    <w:p>
      <w:pPr>
        <w:pStyle w:val="BookText"/>
      </w:pPr>
      <w:r>
        <w:rPr>
          <w:rFonts w:ascii="IRNazanin" w:hAnsi="IRNazanin" w:eastAsia="IRNazanin" w:cs="IRNazanin"/>
          <w:lang w:bidi="fa-IR"/>
          <w:color w:val="111111"/>
          <w:sz w:val="28"/>
          <w:szCs w:val="28"/>
          <w:rtl/>
        </w:rPr>
        <w:t xml:space="preserve">(926)1-محمّد بن یعقوب الکلینیّ رحمه اللّه:محمّد بن جعفر أبو العبّاس الکوفیّ،عن محمّد بن عیسی بن عبید،و علیّ بن إبراهیم جمیعا،عن علیّ بن محمّد القاسانیّ قال:کتبت إلیه یعنی أبا الحسن الثالث علیه السّلام و أنا بالمدینة سنة إحدی و ثلاثین و مائتین:جعلت فداک،رجل أمر رجلا یشتری له متاعا أو غیر ذلک،فاشتراه فسرق منه،أو قطع علیه الطریق،من مال من ذهب المتاع؟من مال الامر أو من مال المأمور.</w:t>
      </w:r>
    </w:p>
    <w:p>
      <w:pPr>
        <w:pStyle w:val="BookText"/>
      </w:pPr>
      <w:r>
        <w:rPr>
          <w:rFonts w:ascii="IRNazanin" w:hAnsi="IRNazanin" w:eastAsia="IRNazanin" w:cs="IRNazanin"/>
          <w:lang w:bidi="fa-IR"/>
          <w:color w:val="111111"/>
          <w:sz w:val="28"/>
          <w:szCs w:val="28"/>
          <w:rtl/>
        </w:rPr>
        <w:t xml:space="preserve">فکتب سلام اللّه علیه:من مال الامر </w:t>
      </w:r>
      <w:r>
        <w:rPr>
          <w:rStyle w:val="FootnoteReference"/>
        </w:rPr>
        <w:footnoteReference w:id="492"/>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(927)2-الشیخ الصدوق رحمه اللّه:حدّثنا محمّد بن موسی بن المتوکّل رحمه اللّه قال:</w:t>
      </w:r>
    </w:p>
    <w:p>
      <w:pPr>
        <w:pStyle w:val="BookText"/>
      </w:pPr>
      <w:r>
        <w:rPr>
          <w:rFonts w:ascii="Amiri" w:hAnsi="Amiri" w:eastAsia="Amiri" w:cs="Amiri"/>
          <w:lang w:bidi="ar-SA"/>
          <w:color w:val="111111"/>
          <w:sz w:val="28"/>
          <w:szCs w:val="28"/>
          <w:rtl/>
        </w:rPr>
        <w:t xml:space="preserve">حدّثنا محمّد بن یحیی العطّار،عن سهل بن زیاد،عن محمّد بن علیّ القاسانیّ </w:t>
      </w:r>
      <w:r>
        <w:rPr>
          <w:rStyle w:val="FootnoteReference"/>
        </w:rPr>
        <w:footnoteReference w:id="493"/>
      </w:r>
      <w:r>
        <w:rPr>
          <w:rFonts w:ascii="IRNazanin" w:hAnsi="IRNazanin" w:eastAsia="IRNazanin" w:cs="IRNazanin"/>
          <w:lang w:bidi="fa-IR"/>
          <w:color w:val="111111"/>
          <w:sz w:val="28"/>
          <w:szCs w:val="28"/>
          <w:rtl/>
        </w:rPr>
        <w:t xml:space="preserve">قال:کتبت إلیه علیه السّلام:أنّ من قبلنا قد اختلفوا فی التوحید.</w:t>
      </w:r>
    </w:p>
    <w:p>
      <w:pPr>
        <w:pStyle w:val="BookText"/>
      </w:pPr>
      <w:r>
        <w:rPr>
          <w:rFonts w:ascii="IRNazanin" w:hAnsi="IRNazanin" w:eastAsia="IRNazanin" w:cs="IRNazanin"/>
          <w:lang w:bidi="fa-IR"/>
          <w:color w:val="111111"/>
          <w:sz w:val="28"/>
          <w:szCs w:val="28"/>
          <w:rtl/>
        </w:rPr>
        <w:t xml:space="preserve">قال:فکتب علیه السّلام:سبحان من لا یحدّ و لا یوصف،لیس کمثله شیء و هو السمیع البصیر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(928)3-الشیخ الطوسیّ رحمه اللّه:محمّد بن الحسن الصفّار،عن علیّ بن محمّد القاشانی قال:کتبت إلیه[أی أبی الحسن الثالث علیه السّلام]و أنا بالمدینة أسأله عن الیوم الذی یشکّ فیه من شهر رمضان،هل یصام أم لا؟</w:t>
      </w:r>
    </w:p>
    <w:p>
      <w:pPr>
        <w:pStyle w:val="BookText"/>
      </w:pPr>
      <w:r>
        <w:rPr>
          <w:rFonts w:ascii="IRNazanin" w:hAnsi="IRNazanin" w:eastAsia="IRNazanin" w:cs="IRNazanin"/>
          <w:lang w:bidi="fa-IR"/>
          <w:color w:val="111111"/>
          <w:sz w:val="28"/>
          <w:szCs w:val="28"/>
          <w:rtl/>
        </w:rPr>
        <w:t xml:space="preserve">فکتب علیه السّلام:الیقین لا یدخل فیه الشک،صم للرؤیة،و أفطر للرؤیة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(929)4-الشیخ الطوسیّ رحمه اللّه:محمّد بن الحسن الصفّار،عن علیّ بن محمّد القاسانیّ قال:کتبت إلیه[أی أبی الحسن الثالث]علیه السّلام و أنا بالمدینة أسأله عن المغمی علیه یوما أو أکثر،هل یقضی ما فاته؟</w:t>
      </w:r>
    </w:p>
    <w:p>
      <w:pPr>
        <w:pStyle w:val="BookText"/>
      </w:pPr>
      <w:r>
        <w:rPr>
          <w:rFonts w:ascii="IRNazanin" w:hAnsi="IRNazanin" w:eastAsia="IRNazanin" w:cs="IRNazanin"/>
          <w:lang w:bidi="fa-IR"/>
          <w:color w:val="111111"/>
          <w:sz w:val="28"/>
          <w:szCs w:val="28"/>
          <w:rtl/>
        </w:rPr>
        <w:t xml:space="preserve">فکتب علیه السّلام:لا یقضی الصوم </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(930)5-الشیخ الطوسیّ رحمه اللّه:الصفّار،عن محمّد بن عیسی،عن علیّ بن محمّد </w:t>
      </w:r>
      <w:r>
        <w:rPr>
          <w:rStyle w:val="FootnoteReference"/>
        </w:rPr>
        <w:footnoteReference w:id="497"/>
      </w:r>
      <w:r>
        <w:rPr>
          <w:rFonts w:ascii="IRNazanin" w:hAnsi="IRNazanin" w:eastAsia="IRNazanin" w:cs="IRNazanin"/>
          <w:lang w:bidi="fa-IR"/>
          <w:color w:val="111111"/>
          <w:sz w:val="28"/>
          <w:szCs w:val="28"/>
          <w:rtl/>
        </w:rPr>
        <w:t xml:space="preserve">،و قد سمعته من علیّ قال:کتبت إلیه:القرض یجرّ المنفعة هل یجوز أم لا؟</w:t>
      </w:r>
    </w:p>
    <w:p>
      <w:pPr>
        <w:pStyle w:val="BookText"/>
      </w:pPr>
      <w:r>
        <w:rPr>
          <w:rFonts w:ascii="IRNazanin" w:hAnsi="IRNazanin" w:eastAsia="IRNazanin" w:cs="IRNazanin"/>
          <w:lang w:bidi="fa-IR"/>
          <w:color w:val="111111"/>
          <w:sz w:val="28"/>
          <w:szCs w:val="28"/>
          <w:rtl/>
        </w:rPr>
        <w:t xml:space="preserve">فکتب علیه السّلام:یجوز ذلک.</w:t>
      </w:r>
    </w:p>
    <w:p>
      <w:pPr>
        <w:pStyle w:val="BookText"/>
      </w:pPr>
      <w:r>
        <w:rPr>
          <w:rFonts w:ascii="IRNazanin" w:hAnsi="IRNazanin" w:eastAsia="IRNazanin" w:cs="IRNazanin"/>
          <w:lang w:bidi="fa-IR"/>
          <w:color w:val="111111"/>
          <w:sz w:val="28"/>
          <w:szCs w:val="28"/>
          <w:rtl/>
        </w:rPr>
        <w:t xml:space="preserve">و کتبت إلیه:رجل له علی رجل تمر أو حنطة أو شعیر أو قطن،فلمّا تقاضاه قال:خذ بقیمة مالک عندی دراهم،أ یجوز له ذلک أم لا؟</w:t>
      </w:r>
    </w:p>
    <w:p>
      <w:pPr>
        <w:pStyle w:val="BookText"/>
      </w:pPr>
      <w:r>
        <w:rPr>
          <w:rFonts w:ascii="IRNazanin" w:hAnsi="IRNazanin" w:eastAsia="IRNazanin" w:cs="IRNazanin"/>
          <w:lang w:bidi="fa-IR"/>
          <w:color w:val="111111"/>
          <w:sz w:val="28"/>
          <w:szCs w:val="28"/>
          <w:rtl/>
        </w:rPr>
        <w:t xml:space="preserve">فکتب علیه السّلام:یجوز ذلک عن تراض منهما إن شاء اللّه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(931)6-الشیخ الطوسیّ رحمه اللّه:محمّد بن الحسن الصفّار،عن علیّ بن محمّد </w:t>
      </w:r>
      <w:r>
        <w:rPr>
          <w:rStyle w:val="FootnoteReference"/>
        </w:rPr>
        <w:footnoteReference w:id="499"/>
      </w:r>
      <w:r>
        <w:rPr>
          <w:rFonts w:ascii="IRNazanin" w:hAnsi="IRNazanin" w:eastAsia="IRNazanin" w:cs="IRNazanin"/>
          <w:lang w:bidi="fa-IR"/>
          <w:color w:val="111111"/>
          <w:sz w:val="28"/>
          <w:szCs w:val="28"/>
          <w:rtl/>
        </w:rPr>
        <w:t xml:space="preserve">قال:کتبت إلیه:المحرم هل یظلّل علی نفسه إذا آذته الشمس أو المطر،أو کان مریضا أم لا؟فإن ظلّل هل علیه الفداء أم لا؟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9" w:name="pg10504_83487"/>
    <w:bookmarkEnd w:id="109"/>
    <w:p>
      <w:pPr>
        <w:pStyle w:val="BookText"/>
      </w:pPr>
      <w:r>
        <w:rPr>
          <w:rFonts w:ascii="IRNazanin" w:hAnsi="IRNazanin" w:eastAsia="IRNazanin" w:cs="IRNazanin"/>
          <w:lang w:bidi="fa-IR"/>
          <w:color w:val="111111"/>
          <w:sz w:val="28"/>
          <w:szCs w:val="28"/>
          <w:rtl/>
        </w:rPr>
        <w:t xml:space="preserve">فکتب علیه السّلام:یظلّل علی نفسه و یهریق الدم إن شاء اللّه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Heading5"/>
      </w:pPr>
      <w:bookmarkStart w:id="431" w:name="_Toc221"/>
      <w:r>
        <w:t>الخامس و السبعون-إلی علیّ بن محمّد بن زیاد:</w:t>
      </w:r>
      <w:bookmarkEnd w:id="431"/>
    </w:p>
    <w:p>
      <w:pPr>
        <w:pStyle w:val="BookText"/>
      </w:pPr>
      <w:r>
        <w:rPr>
          <w:rFonts w:ascii="IRNazanin" w:hAnsi="IRNazanin" w:eastAsia="IRNazanin" w:cs="IRNazanin"/>
          <w:lang w:bidi="fa-IR"/>
          <w:color w:val="111111"/>
          <w:sz w:val="28"/>
          <w:szCs w:val="28"/>
          <w:rtl/>
        </w:rPr>
        <w:t xml:space="preserve">(932)1-الشیخ الصدوق رحمه اللّه:حدّثنا أبی رضی اللّه عنه قال:حدّثنا سعد بن عبد اللّه قال:حدّثنی إبراهیم بن مهزیار،عن أخیه علیّ بن مهزیار،عن علیّ ابن محمّد بن زیاد قال:کتبت إلی أبی الحسن صاحب العسکر علیه السّلام،أسأله عن الفرج.</w:t>
      </w:r>
    </w:p>
    <w:p>
      <w:pPr>
        <w:pStyle w:val="BookText"/>
      </w:pPr>
      <w:r>
        <w:rPr>
          <w:rFonts w:ascii="IRNazanin" w:hAnsi="IRNazanin" w:eastAsia="IRNazanin" w:cs="IRNazanin"/>
          <w:lang w:bidi="fa-IR"/>
          <w:color w:val="111111"/>
          <w:sz w:val="28"/>
          <w:szCs w:val="28"/>
          <w:rtl/>
        </w:rPr>
        <w:t xml:space="preserve">فکتب علیه السّلام إلیّ:إذا غاب صاحبکم عن دار الظالمین فتوقّعوا الفرج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Heading5"/>
      </w:pPr>
      <w:bookmarkStart w:id="432" w:name="_Toc222"/>
      <w:r>
        <w:t>السادس و السبعون-إلی علیّ بن محمّد بن سلیمان:</w:t>
      </w:r>
      <w:bookmarkEnd w:id="432"/>
    </w:p>
    <w:p>
      <w:pPr>
        <w:pStyle w:val="BookText"/>
      </w:pPr>
      <w:r>
        <w:rPr>
          <w:rFonts w:ascii="IRNazanin" w:hAnsi="IRNazanin" w:eastAsia="IRNazanin" w:cs="IRNazanin"/>
          <w:lang w:bidi="fa-IR"/>
          <w:color w:val="111111"/>
          <w:sz w:val="28"/>
          <w:szCs w:val="28"/>
          <w:rtl/>
        </w:rPr>
        <w:t xml:space="preserve">(933)1-الشیخ الطوسیّ رحمه اللّه:محمّد بن علیّ بن محبوب،عن علیّ بن محمّد ابن سلیمان قال:کتبت إلی الفقیه علیه السّلام أسأله عن القنوت.</w:t>
      </w:r>
    </w:p>
    <w:p>
      <w:pPr>
        <w:pStyle w:val="BookText"/>
      </w:pPr>
      <w:r>
        <w:rPr>
          <w:rFonts w:ascii="IRNazanin" w:hAnsi="IRNazanin" w:eastAsia="IRNazanin" w:cs="IRNazanin"/>
          <w:lang w:bidi="fa-IR"/>
          <w:color w:val="111111"/>
          <w:sz w:val="28"/>
          <w:szCs w:val="28"/>
          <w:rtl/>
        </w:rPr>
        <w:t xml:space="preserve">فکتب علیه السّلام إلیّ:إذا کانت ضرورة شدیدة،فلا ترفع الیدین و قل ثلاث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0" w:name="pg10504_83488"/>
    <w:bookmarkEnd w:id="110"/>
    <w:p>
      <w:pPr>
        <w:pStyle w:val="BookText"/>
      </w:pPr>
      <w:r>
        <w:rPr>
          <w:rFonts w:ascii="IRNazanin" w:hAnsi="IRNazanin" w:eastAsia="IRNazanin" w:cs="IRNazanin"/>
          <w:lang w:bidi="fa-IR"/>
          <w:color w:val="111111"/>
          <w:sz w:val="28"/>
          <w:szCs w:val="28"/>
          <w:rtl/>
        </w:rPr>
        <w:t xml:space="preserve">مرّات:بسم اللّه الرحمن الرحیم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(934)2-الشیخ الطوسیّ رحمه اللّه:محمّد بن علیّ بن محبوب،عن علیّ بن محمّد ابن سلیمان قال:کتبت إلی الفقیه أبی الحسن العسکریّ علیه السّلام أسأله عن المغمی علیه یوما أو أکثر،هل یقضی ما فاته من الصلاة أم لا؟</w:t>
      </w:r>
    </w:p>
    <w:p>
      <w:pPr>
        <w:pStyle w:val="BookText"/>
      </w:pPr>
      <w:r>
        <w:rPr>
          <w:rFonts w:ascii="IRNazanin" w:hAnsi="IRNazanin" w:eastAsia="IRNazanin" w:cs="IRNazanin"/>
          <w:lang w:bidi="fa-IR"/>
          <w:color w:val="111111"/>
          <w:sz w:val="28"/>
          <w:szCs w:val="28"/>
          <w:rtl/>
        </w:rPr>
        <w:t xml:space="preserve">فکتب علیه السّلام:لا یقضی الصوم و لا یقضی الصلاة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Heading5"/>
      </w:pPr>
      <w:bookmarkStart w:id="433" w:name="_Toc223"/>
      <w:r>
        <w:t>السابع و السبعون-إلی علیّ بن مهزیار:</w:t>
      </w:r>
      <w:bookmarkEnd w:id="433"/>
    </w:p>
    <w:p>
      <w:pPr>
        <w:pStyle w:val="BookText"/>
      </w:pPr>
      <w:r>
        <w:rPr>
          <w:rFonts w:ascii="IRNazanin" w:hAnsi="IRNazanin" w:eastAsia="IRNazanin" w:cs="IRNazanin"/>
          <w:lang w:bidi="fa-IR"/>
          <w:color w:val="111111"/>
          <w:sz w:val="28"/>
          <w:szCs w:val="28"/>
          <w:rtl/>
        </w:rPr>
        <w:t xml:space="preserve">(935)1-الصفّار رحمه اللّه:حدّثنا الحسن بن علیّ السرسونیّ،عن إبراهیم بن مهزیار قال:کان أبو الحسن علیه السّلام کتب إلی علیّ بن مهزیار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و عدّه ابن شهرآشوب من خواصّ أصحاب الکاظم علیهما السّلام.المناقب لابن شهرآشوب:325/4 و ردّه السیّد الخوئی قدّس سرّه أیضا بأنّه مخالف لجمیع ما مرّ.نفس المصدر:198/12 رقم 8539.</w:t>
      </w:r>
    </w:p>
    <w:p>
      <w:pPr>
        <w:pStyle w:val="BookText"/>
      </w:pPr>
      <w:r>
        <w:rPr>
          <w:rFonts w:ascii="IRNazanin" w:hAnsi="IRNazanin" w:eastAsia="IRNazanin" w:cs="IRNazanin"/>
          <w:lang w:bidi="fa-IR"/>
          <w:color w:val="111111"/>
          <w:sz w:val="28"/>
          <w:szCs w:val="28"/>
          <w:rtl/>
        </w:rPr>
        <w:t xml:space="preserve">یأمره أن یعمل</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مقدار الساعات،فحملناه إلیه فی سنة ثمان و عشرین،فلمّا صرنا بسیالة </w:t>
      </w:r>
      <w:r>
        <w:rPr>
          <w:rStyle w:val="FootnoteReference"/>
        </w:rPr>
        <w:footnoteReference w:id="505"/>
      </w:r>
      <w:r>
        <w:rPr>
          <w:rFonts w:ascii="IRNazanin" w:hAnsi="IRNazanin" w:eastAsia="IRNazanin" w:cs="IRNazanin"/>
          <w:lang w:bidi="fa-IR"/>
          <w:color w:val="111111"/>
          <w:sz w:val="28"/>
          <w:szCs w:val="28"/>
          <w:rtl/>
        </w:rPr>
        <w:t xml:space="preserve">،کتب یعلمه قدومه،و یستأذنه فی المصیر إلیه،و عن الوقت الذی نسیر إلیه فیه،و استأذن لإبراهیم فورد الجواب بالإذن إنّا نصیر إلیه بعد الظهر،فخرجنا جمیعا إلی أن صرنا فی یوم صائف شدید الحرّ،و معنا مسرور غلام علیّ بن مهزیار،فلمّا أن دنوا من قصره،إذا بلال قائم ینتظرنا، و کان بلال غلام أبی الحسن علیه السّلام.</w:t>
      </w:r>
    </w:p>
    <w:p>
      <w:pPr>
        <w:pStyle w:val="BookText"/>
      </w:pPr>
      <w:r>
        <w:rPr>
          <w:rFonts w:ascii="IRNazanin" w:hAnsi="IRNazanin" w:eastAsia="IRNazanin" w:cs="IRNazanin"/>
          <w:lang w:bidi="fa-IR"/>
          <w:color w:val="111111"/>
          <w:sz w:val="28"/>
          <w:szCs w:val="28"/>
          <w:rtl/>
        </w:rPr>
        <w:t xml:space="preserve">فقال:أدخلوا،فدخلنا حجرة،و قد نالنا من العطش أمر عظیم،فما قعدنا حینا حتّی خرج إلینا بعض الخدم،و معه قلال من ماء أبرد ما یکون فشربنا،ثمّ دعا بعلیّ ابن مهزیار فلبث عنده إلی بعد العصر ثمّ دعانی فسلّمت علیه،و استأذنته أن یناولنی یده فأقبّلها،فمدّ یده علیه السّلام فقبّلتها و دعانی،و قعدت ثمّ قمت فودّعته،فلمّا خرجت من باب البیت نادانی،فقال:</w:t>
      </w:r>
    </w:p>
    <w:p>
      <w:pPr>
        <w:pStyle w:val="BookText"/>
      </w:pPr>
      <w:r>
        <w:rPr>
          <w:rFonts w:ascii="IRNazanin" w:hAnsi="IRNazanin" w:eastAsia="IRNazanin" w:cs="IRNazanin"/>
          <w:lang w:bidi="fa-IR"/>
          <w:color w:val="111111"/>
          <w:sz w:val="28"/>
          <w:szCs w:val="28"/>
          <w:rtl/>
        </w:rPr>
        <w:t xml:space="preserve">یا إبراهیم!فقلت:لبّیک یا سیّدی.فقال:لا تبرح،فلم نزل جالسا و مسرور غلامنا معنا،فأمر أن ینصب المقدار،ثمّ خرج علیه السّلام فألقی له کرسیّ فجلس علیه،و ألقی لعلیّ بن مهزیار کرسیّ عن یساره،فجلس و کنت أنا بجنب المقدار </w:t>
      </w:r>
      <w:r>
        <w:rPr>
          <w:rStyle w:val="FootnoteReference"/>
        </w:rPr>
        <w:footnoteReference w:id="506"/>
      </w:r>
      <w:r>
        <w:rPr>
          <w:rFonts w:ascii="IRNazanin" w:hAnsi="IRNazanin" w:eastAsia="IRNazanin" w:cs="IRNazanin"/>
          <w:lang w:bidi="fa-IR"/>
          <w:color w:val="111111"/>
          <w:sz w:val="28"/>
          <w:szCs w:val="28"/>
          <w:rtl/>
        </w:rPr>
        <w:t xml:space="preserve">فسقطت حصاة،فقال مسرور:هشت.فقال علیه السّلام:هشت،ثمانیة؟ فقلنا:نعم،یا سیّدنا!فلبثنا عنده إلی المساء ثمّ خرجنا فقال لعلیّ:ردّ إلیّ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مسرورا بالغداة،فوجّهه إلیه فلمّا أن دخل قال له بالفارسیّة:بار خدایا چون،فقلت له:نیک،یا سیّدی!فمرّ نصر،فقال لمسرور:«در ببند،در ببند»،فأغلق الباب.ثمّ ألقی رداه علیّ یخفینی من نصر حتّی سألنی عمّا أراد، فلقیه علیّ بن مهزیار،فقال له:کلّ هذا حرفا من نصر،فقال:یا أبا الحسین! یکاد خوفی من عمرو بن قرح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(936)2-محمّد بن یعقوب الکلینیّ رحمه اللّه:أبو علیّ الأشعریّ،عن محمّد بن عبد الجبّار،عن علیّ بن مهزیار قال:کتبت إلیه:امرأة طهرت من حیضها، أو من دم نفاسها فی أوّل یوم من شهر رمضان،ثمّ استحاضت فصلّت، و صامت شهر رمضان کلّه من غیر أن تعمل ما تعمل المستحاضة من الغسل لکلّ صلاتین؛فهل یجوز صومها و صلاتها أم لا؟فکتب علیه السّلام:تقضی صومها </w:t>
      </w:r>
      <w:r>
        <w:rPr>
          <w:rStyle w:val="FootnoteReference"/>
        </w:rPr>
        <w:footnoteReference w:id="508"/>
      </w:r>
    </w:p>
    <w:p>
      <w:pPr>
        <w:pStyle w:val="BookText"/>
      </w:pPr>
      <w:r>
        <w:rPr>
          <w:rFonts w:ascii="Amiri" w:hAnsi="Amiri" w:eastAsia="Amiri" w:cs="Amiri"/>
          <w:lang w:bidi="ar-SA"/>
          <w:color w:val="111111"/>
          <w:sz w:val="28"/>
          <w:szCs w:val="28"/>
          <w:rtl/>
        </w:rPr>
        <w:t xml:space="preserve">وقال سبطه الجليل بعد إيراد هذا الكلام خطر لي احتمال لعلّه قريب لمن تأمله بنظر صائب، وهو أنه لما كان السؤال مكاتبة وقـع تحـت قـول السائل «فصلت» تقضي صومها ولاء أي متوالياً، والقول بالتوالي ولو على وجه الاستحباب موجود، ودليله كذلك، فهذا من جملته، وذلك هو متعارف في التوقيع من الكتابة تحت كلّ مسألة ما يكون جواباً لها حتى إنه قد يكتفي بنحو ـ لا ــ و ـ نعم ـ بين السطور ... الخ. ثم ذكر وجوهاً أُخر عن المحققين لا يسعنا ذكرها. مرآة العقول: ٣٤٠/١٦، س ٢١. وقال الفيض الله .... يحمل قضاء الصوم على قضاء صوم أيام حيضها خاصة دون سائر الأيام، وكذا نفي قضاء الصلاة. الكافي: ٤ هامش ص 136.</w:t>
      </w:r>
    </w:p>
    <w:p>
      <w:pPr>
        <w:pStyle w:val="BookText"/>
      </w:pPr>
      <w:r>
        <w:rPr>
          <w:rFonts w:ascii="IRNazanin" w:hAnsi="IRNazanin" w:eastAsia="IRNazanin" w:cs="IRNazanin"/>
          <w:lang w:bidi="fa-IR"/>
          <w:color w:val="111111"/>
          <w:sz w:val="28"/>
          <w:szCs w:val="28"/>
          <w:rtl/>
        </w:rPr>
        <w:t xml:space="preserve">،و لا تقضی صلاتها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،إنّ رسول اللّه صلّی اللّه علیه و آله و سلّم کان یأمر فاطمة</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صلوات اللّه علیها </w:t>
      </w:r>
      <w:r>
        <w:rPr>
          <w:rStyle w:val="FootnoteReference"/>
        </w:rPr>
        <w:footnoteReference w:id="509"/>
      </w:r>
      <w:r>
        <w:rPr>
          <w:rFonts w:ascii="IRNazanin" w:hAnsi="IRNazanin" w:eastAsia="IRNazanin" w:cs="IRNazanin"/>
          <w:lang w:bidi="fa-IR"/>
          <w:color w:val="111111"/>
          <w:sz w:val="28"/>
          <w:szCs w:val="28"/>
          <w:rtl/>
        </w:rPr>
        <w:t xml:space="preserve">و المؤمنات من نسائه بذلک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قطعة منه في (إنّ النبي صلی الله علیه و آله و سلم  ما كان يأمر نساءه بقضاء الصوم في الاستحاضة) و(صلاة</w:t>
      </w:r>
    </w:p>
    <w:p>
      <w:pPr>
        <w:pStyle w:val="BookText"/>
      </w:pPr>
      <w:r>
        <w:rPr>
          <w:rFonts w:ascii="Amiri" w:hAnsi="Amiri" w:eastAsia="Amiri" w:cs="Amiri"/>
          <w:lang w:bidi="ar-SA"/>
          <w:color w:val="111111"/>
          <w:sz w:val="28"/>
          <w:szCs w:val="28"/>
          <w:rtl/>
        </w:rPr>
        <w:t xml:space="preserve">المستحاضة) و(صوم المستحاضة).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(937)3-محمّد بن یعقوب الکلینیّ رحمه اللّه:محمّد بن الحسین،و علیّ بن محمّد، عن سهل بن زیاد،عن علیّ بن مهزیار </w:t>
      </w:r>
      <w:r>
        <w:rPr>
          <w:rStyle w:val="FootnoteReference"/>
        </w:rPr>
        <w:footnoteReference w:id="511"/>
      </w:r>
      <w:r>
        <w:rPr>
          <w:rFonts w:ascii="IRNazanin" w:hAnsi="IRNazanin" w:eastAsia="IRNazanin" w:cs="IRNazanin"/>
          <w:lang w:bidi="fa-IR"/>
          <w:color w:val="111111"/>
          <w:sz w:val="28"/>
          <w:szCs w:val="28"/>
          <w:rtl/>
        </w:rPr>
        <w:t xml:space="preserve">قال:کتبت إلیه:یا سیّدی!رجل دفع إلیه مال یحجّ به،هل علیه فی ذلک المال حین یصیر إلیه الخمس،أو علی ما فضل فی یده بعد الحجّ؟</w:t>
      </w:r>
    </w:p>
    <w:p>
      <w:pPr>
        <w:pStyle w:val="BookText"/>
      </w:pPr>
      <w:r>
        <w:rPr>
          <w:rFonts w:ascii="IRNazanin" w:hAnsi="IRNazanin" w:eastAsia="IRNazanin" w:cs="IRNazanin"/>
          <w:lang w:bidi="fa-IR"/>
          <w:color w:val="111111"/>
          <w:sz w:val="28"/>
          <w:szCs w:val="28"/>
          <w:rtl/>
        </w:rPr>
        <w:t xml:space="preserve">فکتب علیه السّلام:لیس علیه الخمس </w:t>
      </w:r>
      <w:r>
        <w:rPr>
          <w:rStyle w:val="FootnoteReference"/>
        </w:rPr>
        <w:footnoteReference w:id="512"/>
      </w:r>
    </w:p>
    <w:p>
      <w:pPr>
        <w:pStyle w:val="BookText"/>
      </w:pPr>
      <w:r>
        <w:rPr>
          <w:rFonts w:ascii="Amiri" w:hAnsi="Amiri" w:eastAsia="Amiri" w:cs="Amiri"/>
          <w:lang w:bidi="ar-SA"/>
          <w:color w:val="111111"/>
          <w:sz w:val="28"/>
          <w:szCs w:val="28"/>
          <w:rtl/>
        </w:rPr>
        <w:t xml:space="preserve">قطعة منه في (حكم الخمس فيما بذل للحج).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(938)4-محمّد بن یعقوب الکلینیّ رحمه اللّه:غیر واحد من أصحابنا،عن سهل بن زیاد،عن علیّ بن مهزیار </w:t>
      </w:r>
      <w:r>
        <w:rPr>
          <w:rStyle w:val="FootnoteReference"/>
        </w:rPr>
        <w:footnoteReference w:id="513"/>
      </w:r>
      <w:r>
        <w:rPr>
          <w:rFonts w:ascii="IRNazanin" w:hAnsi="IRNazanin" w:eastAsia="IRNazanin" w:cs="IRNazanin"/>
          <w:lang w:bidi="fa-IR"/>
          <w:color w:val="111111"/>
          <w:sz w:val="28"/>
          <w:szCs w:val="28"/>
          <w:rtl/>
        </w:rPr>
        <w:t xml:space="preserve">قال:کتبت إلیه أسأله عن رجل علیه مهر امرأته لا تطلبه منه،إمّا لرفق بزوجها،و إمّا حیاء،فمکث بذلک علی الرجل عمره و عمرها،یجب علیه زکاة ذلک المهر أم لا؟</w:t>
      </w:r>
    </w:p>
    <w:p>
      <w:pPr>
        <w:pStyle w:val="BookText"/>
      </w:pPr>
      <w:r>
        <w:rPr>
          <w:rFonts w:ascii="IRNazanin" w:hAnsi="IRNazanin" w:eastAsia="IRNazanin" w:cs="IRNazanin"/>
          <w:lang w:bidi="fa-IR"/>
          <w:color w:val="111111"/>
          <w:sz w:val="28"/>
          <w:szCs w:val="28"/>
          <w:rtl/>
        </w:rPr>
        <w:t xml:space="preserve">فکتب علیه السّلام:لا یجب علیه الزکاة إلاّ فی ماله </w:t>
      </w:r>
      <w:r>
        <w:rPr>
          <w:rStyle w:val="FootnoteReference"/>
        </w:rPr>
        <w:footnoteReference w:id="514"/>
      </w:r>
    </w:p>
    <w:p>
      <w:pPr>
        <w:pStyle w:val="BookText"/>
      </w:pPr>
      <w:r>
        <w:rPr>
          <w:rFonts w:ascii="Amiri" w:hAnsi="Amiri" w:eastAsia="Amiri" w:cs="Amiri"/>
          <w:lang w:bidi="ar-SA"/>
          <w:color w:val="111111"/>
          <w:sz w:val="28"/>
          <w:szCs w:val="28"/>
          <w:rtl/>
        </w:rPr>
        <w:t xml:space="preserve">وسائل الشيعة: ١٠٤/٩، ح ١١٦٣٤.</w:t>
      </w:r>
    </w:p>
    <w:p>
      <w:pPr>
        <w:pStyle w:val="BookText"/>
      </w:pPr>
      <w:r>
        <w:rPr>
          <w:rFonts w:ascii="Amiri" w:hAnsi="Amiri" w:eastAsia="Amiri" w:cs="Amiri"/>
          <w:lang w:bidi="ar-SA"/>
          <w:color w:val="111111"/>
          <w:sz w:val="28"/>
          <w:szCs w:val="28"/>
          <w:rtl/>
        </w:rPr>
        <w:t xml:space="preserve">قطعة منه في (حكم زكاة المهر).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(939)5-محمّد بن یعقوب الکلینیّ رحمه اللّه:عدّة من أصحابنا،عن سهل بن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زیاد،عن علیّ بن مهزیار </w:t>
      </w:r>
      <w:r>
        <w:rPr>
          <w:rStyle w:val="FootnoteReference"/>
        </w:rPr>
        <w:footnoteReference w:id="515"/>
      </w:r>
      <w:r>
        <w:rPr>
          <w:rFonts w:ascii="IRNazanin" w:hAnsi="IRNazanin" w:eastAsia="IRNazanin" w:cs="IRNazanin"/>
          <w:lang w:bidi="fa-IR"/>
          <w:color w:val="111111"/>
          <w:sz w:val="28"/>
          <w:szCs w:val="28"/>
          <w:rtl/>
        </w:rPr>
        <w:t xml:space="preserve">قال:کتبت إلیه:الرجل یحجّ عن الناصب، هل علیه إثم إذا حجّ عن الناصب؟و هل ینفع ذلک الناصب أم لا؟</w:t>
      </w:r>
    </w:p>
    <w:p>
      <w:pPr>
        <w:pStyle w:val="BookText"/>
      </w:pPr>
      <w:r>
        <w:rPr>
          <w:rFonts w:ascii="IRNazanin" w:hAnsi="IRNazanin" w:eastAsia="IRNazanin" w:cs="IRNazanin"/>
          <w:lang w:bidi="fa-IR"/>
          <w:color w:val="111111"/>
          <w:sz w:val="28"/>
          <w:szCs w:val="28"/>
          <w:rtl/>
        </w:rPr>
        <w:t xml:space="preserve">فکتب علیه السّلام:لا یحجّ عن الناصب و لا یحجّ به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(940)6-محمّد بن یعقوب الکلینیّ رحمه اللّه:محمّد بن یحیی،عن أحمد بن محمّد،عن علیّ بن مهزیار </w:t>
      </w:r>
      <w:r>
        <w:rPr>
          <w:rStyle w:val="FootnoteReference"/>
        </w:rPr>
        <w:footnoteReference w:id="517"/>
      </w:r>
      <w:r>
        <w:rPr>
          <w:rFonts w:ascii="IRNazanin" w:hAnsi="IRNazanin" w:eastAsia="IRNazanin" w:cs="IRNazanin"/>
          <w:lang w:bidi="fa-IR"/>
          <w:color w:val="111111"/>
          <w:sz w:val="28"/>
          <w:szCs w:val="28"/>
          <w:rtl/>
        </w:rPr>
        <w:t xml:space="preserve">قال:کتبت إلیه أسأله عن المملوک یحضره الموت،فیعتقه المولی فی تلک الساعة فیخرج من الدنیا حرّا؛فهل لمولاه فی ذلک أجر؟أو یترکه فیکون له أجره إذا مات و هو مملوک؟</w:t>
      </w:r>
    </w:p>
    <w:p>
      <w:pPr>
        <w:pStyle w:val="BookText"/>
      </w:pPr>
      <w:r>
        <w:rPr>
          <w:rFonts w:ascii="IRNazanin" w:hAnsi="IRNazanin" w:eastAsia="IRNazanin" w:cs="IRNazanin"/>
          <w:lang w:bidi="fa-IR"/>
          <w:color w:val="111111"/>
          <w:sz w:val="28"/>
          <w:szCs w:val="28"/>
          <w:rtl/>
        </w:rPr>
        <w:t xml:space="preserve">فکتب علیه السّلام إلیه:یترک العبد مملوکا فی حال موته فهو أجر لمولاه،و هذا عتق فی هذه الساعة لیس بنافع له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(941)7-محمّد بن یعقوب الکلینیّ رحمه اللّه:محمّد بن یحیی،عن أحمد بن محمّد ابن عیسی،و عدّة من أصحابنا،عن سهل بن زیاد،جمیعا عن علیّ بن مهزیار </w:t>
      </w:r>
      <w:r>
        <w:rPr>
          <w:rStyle w:val="FootnoteReference"/>
        </w:rPr>
        <w:footnoteReference w:id="519"/>
      </w:r>
      <w:r>
        <w:rPr>
          <w:rFonts w:ascii="IRNazanin" w:hAnsi="IRNazanin" w:eastAsia="IRNazanin" w:cs="IRNazanin"/>
          <w:lang w:bidi="fa-IR"/>
          <w:color w:val="111111"/>
          <w:sz w:val="28"/>
          <w:szCs w:val="28"/>
          <w:rtl/>
        </w:rPr>
        <w:t xml:space="preserve">قال:قلت:روی بعض موالیک عن آبائک علیهم السّلام:أنّ کلّ وقف إلی وقت معلوم فهو واجب علی الورثة،و کلّ وقف إلی غیر وقت معلوم،جهل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مجهول،باطل </w:t>
      </w:r>
      <w:r>
        <w:rPr>
          <w:rStyle w:val="FootnoteReference"/>
        </w:rPr>
        <w:footnoteReference w:id="520"/>
      </w:r>
      <w:r>
        <w:rPr>
          <w:rFonts w:ascii="IRNazanin" w:hAnsi="IRNazanin" w:eastAsia="IRNazanin" w:cs="IRNazanin"/>
          <w:lang w:bidi="fa-IR"/>
          <w:color w:val="111111"/>
          <w:sz w:val="28"/>
          <w:szCs w:val="28"/>
          <w:rtl/>
        </w:rPr>
        <w:t xml:space="preserve">مردود علی الورثة،و أنت أعلم بقول آبائک؟</w:t>
      </w:r>
    </w:p>
    <w:p>
      <w:pPr>
        <w:pStyle w:val="BookText"/>
      </w:pPr>
      <w:r>
        <w:rPr>
          <w:rFonts w:ascii="IRNazanin" w:hAnsi="IRNazanin" w:eastAsia="IRNazanin" w:cs="IRNazanin"/>
          <w:lang w:bidi="fa-IR"/>
          <w:color w:val="111111"/>
          <w:sz w:val="28"/>
          <w:szCs w:val="28"/>
          <w:rtl/>
        </w:rPr>
        <w:t xml:space="preserve">فکتب علیه السّلام:هو </w:t>
      </w:r>
      <w:r>
        <w:rPr>
          <w:rStyle w:val="FootnoteReference"/>
        </w:rPr>
        <w:footnoteReference w:id="521"/>
      </w:r>
      <w:r>
        <w:rPr>
          <w:rFonts w:ascii="IRNazanin" w:hAnsi="IRNazanin" w:eastAsia="IRNazanin" w:cs="IRNazanin"/>
          <w:lang w:bidi="fa-IR"/>
          <w:color w:val="111111"/>
          <w:sz w:val="28"/>
          <w:szCs w:val="28"/>
          <w:rtl/>
        </w:rPr>
        <w:t xml:space="preserve">عندی کذا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(942)8-الشیخ الصدوق رحمه اللّه:حدّثنا أبی رضی اللّه عنه قال:حدّثنا عبد اللّه بن جعفر الحمیریّ،عن محمّد بن عمر الکاتب،عن علیّ بن محمّد الصیمریّ، عن علیّ بن مهزیار قال:کتبت إلی أبی الحسن صاحب العسکر علیه السّلام أسأله عن الفرج.</w:t>
      </w:r>
    </w:p>
    <w:p>
      <w:pPr>
        <w:pStyle w:val="BookText"/>
      </w:pPr>
      <w:r>
        <w:rPr>
          <w:rFonts w:ascii="IRNazanin" w:hAnsi="IRNazanin" w:eastAsia="IRNazanin" w:cs="IRNazanin"/>
          <w:lang w:bidi="fa-IR"/>
          <w:color w:val="111111"/>
          <w:sz w:val="28"/>
          <w:szCs w:val="28"/>
          <w:rtl/>
        </w:rPr>
        <w:t xml:space="preserve">فکتب علیه السّلام إلیّ:إذا غاب صاحبکم عن دار الظالمین فتوقّعوا الفرج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(943)9-الشیخ الطوسیّ رحمه اللّه:محمّد بن أحمد بن یحیی،عن محمّد بن عبد الجبّار،عن علیّ بن مهزیار </w:t>
      </w:r>
      <w:r>
        <w:rPr>
          <w:rStyle w:val="FootnoteReference"/>
        </w:rPr>
        <w:footnoteReference w:id="524"/>
      </w:r>
      <w:r>
        <w:rPr>
          <w:rFonts w:ascii="IRNazanin" w:hAnsi="IRNazanin" w:eastAsia="IRNazanin" w:cs="IRNazanin"/>
          <w:lang w:bidi="fa-IR"/>
          <w:color w:val="111111"/>
          <w:sz w:val="28"/>
          <w:szCs w:val="28"/>
          <w:rtl/>
        </w:rPr>
        <w:t xml:space="preserve">قال:سألته عن المغمی علیه یوما أو أکثر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ذلک،هل یقضی ما فاته من الصلاة؟</w:t>
      </w:r>
    </w:p>
    <w:p>
      <w:pPr>
        <w:pStyle w:val="BookText"/>
      </w:pPr>
      <w:r>
        <w:rPr>
          <w:rFonts w:ascii="IRNazanin" w:hAnsi="IRNazanin" w:eastAsia="IRNazanin" w:cs="IRNazanin"/>
          <w:lang w:bidi="fa-IR"/>
          <w:color w:val="111111"/>
          <w:sz w:val="28"/>
          <w:szCs w:val="28"/>
          <w:rtl/>
        </w:rPr>
        <w:t xml:space="preserve">فکتب علیه السّلام:لا یقضی الصوم و لا یقضی الصلاة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(944)10-الشیخ الطوسیّ رحمه اللّه:ابن قولویه،عن جعفر بن محمّد بن مسعود،عن جعفر بن معروف قال:کتبت إلی أبی بکر الرازیّ فی زکاة الفطرة و سألناه أن یکتب فی ذلک إلی مولانا-یعنی علیّ بن محمّد علیهما السّلام-.</w:t>
      </w:r>
    </w:p>
    <w:p>
      <w:pPr>
        <w:pStyle w:val="BookText"/>
      </w:pPr>
      <w:r>
        <w:rPr>
          <w:rFonts w:ascii="IRNazanin" w:hAnsi="IRNazanin" w:eastAsia="IRNazanin" w:cs="IRNazanin"/>
          <w:lang w:bidi="fa-IR"/>
          <w:color w:val="111111"/>
          <w:sz w:val="28"/>
          <w:szCs w:val="28"/>
          <w:rtl/>
        </w:rPr>
        <w:t xml:space="preserve">فکتب:إنّ ذلک قد خرج لعلیّ بن مهزیار أنّه یخرج من کلّ شیء،التمر و البرّ و غیره صاع.</w:t>
      </w:r>
    </w:p>
    <w:p>
      <w:pPr>
        <w:pStyle w:val="BookText"/>
      </w:pPr>
      <w:r>
        <w:rPr>
          <w:rFonts w:ascii="IRNazanin" w:hAnsi="IRNazanin" w:eastAsia="IRNazanin" w:cs="IRNazanin"/>
          <w:lang w:bidi="fa-IR"/>
          <w:color w:val="111111"/>
          <w:sz w:val="28"/>
          <w:szCs w:val="28"/>
          <w:rtl/>
        </w:rPr>
        <w:t xml:space="preserve">و لیس عندنا بعد جوابه علینا فی ذلک اختلاف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(945)11-الشیخ الطوسیّ رحمه اللّه:محمّد بن أحمد بن یحیی،عن محمّد بن عبد الجبّار،عن علیّ بن مهزیار </w:t>
      </w:r>
      <w:r>
        <w:rPr>
          <w:rStyle w:val="FootnoteReference"/>
        </w:rPr>
        <w:footnoteReference w:id="528"/>
      </w:r>
      <w:r>
        <w:rPr>
          <w:rFonts w:ascii="IRNazanin" w:hAnsi="IRNazanin" w:eastAsia="IRNazanin" w:cs="IRNazanin"/>
          <w:lang w:bidi="fa-IR"/>
          <w:color w:val="111111"/>
          <w:sz w:val="28"/>
          <w:szCs w:val="28"/>
          <w:rtl/>
        </w:rPr>
        <w:t xml:space="preserve">،عن أبی الحسن علیه السّلام،أنّه کتب إلیه یسأله عمّا یحرم من الرضاع.</w:t>
      </w:r>
    </w:p>
    <w:p>
      <w:pPr>
        <w:pStyle w:val="BookText"/>
      </w:pPr>
      <w:r>
        <w:rPr>
          <w:rFonts w:ascii="IRNazanin" w:hAnsi="IRNazanin" w:eastAsia="IRNazanin" w:cs="IRNazanin"/>
          <w:lang w:bidi="fa-IR"/>
          <w:color w:val="111111"/>
          <w:sz w:val="28"/>
          <w:szCs w:val="28"/>
          <w:rtl/>
        </w:rPr>
        <w:t xml:space="preserve">فکتب علیه السّلام:قلیله و کثیره حرام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قطعة منه فی (ما یحرم من الرضاع).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(946)12-الشیخ الطوسیّ رحمه اللّه:علیّ بن مهزیار </w:t>
      </w:r>
      <w:r>
        <w:rPr>
          <w:rStyle w:val="FootnoteReference"/>
        </w:rPr>
        <w:footnoteReference w:id="530"/>
      </w:r>
      <w:r>
        <w:rPr>
          <w:rFonts w:ascii="IRNazanin" w:hAnsi="IRNazanin" w:eastAsia="IRNazanin" w:cs="IRNazanin"/>
          <w:lang w:bidi="fa-IR"/>
          <w:color w:val="111111"/>
          <w:sz w:val="28"/>
          <w:szCs w:val="28"/>
          <w:rtl/>
        </w:rPr>
        <w:t xml:space="preserve">قال:سألت أبا الحسن علیه السّلام:المقام أفضل بمکّة؟أو الخروج إلی بعض الأمصار؟</w:t>
      </w:r>
    </w:p>
    <w:p>
      <w:pPr>
        <w:pStyle w:val="BookText"/>
      </w:pPr>
      <w:r>
        <w:rPr>
          <w:rFonts w:ascii="IRNazanin" w:hAnsi="IRNazanin" w:eastAsia="IRNazanin" w:cs="IRNazanin"/>
          <w:lang w:bidi="fa-IR"/>
          <w:color w:val="111111"/>
          <w:sz w:val="28"/>
          <w:szCs w:val="28"/>
          <w:rtl/>
        </w:rPr>
        <w:t xml:space="preserve">فکتب علیه السّلام:المقام عند بیت اللّه أفضل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(947)13-الشیخ الطوسیّ رحمه اللّه:محمّد بن أحمد بن یحیی،عن إبراهیم بن مهزیار،عن أخیه علیّ بن مهزیار </w:t>
      </w:r>
      <w:r>
        <w:rPr>
          <w:rStyle w:val="FootnoteReference"/>
        </w:rPr>
        <w:footnoteReference w:id="532"/>
      </w:r>
      <w:r>
        <w:rPr>
          <w:rFonts w:ascii="IRNazanin" w:hAnsi="IRNazanin" w:eastAsia="IRNazanin" w:cs="IRNazanin"/>
          <w:lang w:bidi="fa-IR"/>
          <w:color w:val="111111"/>
          <w:sz w:val="28"/>
          <w:szCs w:val="28"/>
          <w:rtl/>
        </w:rPr>
        <w:t xml:space="preserve">قال:سألته عن رجل له امرأة لم یکن له منها ولد و له ولد من غیرها،فأحبّ أن لا یجعل لها فی ماله نصیبا، فأشهد بکلّ شیء له فی حیاته و صحّته لولده دونها،و أقامت معه بعد ذلک سنین،أ یحلّ له ذلک إذا لم یعلمها و لم یتحلّلها؟و أنّ ما عمل به علی أنّ المال له یصنع فیه ما شاء فی حیاته و صحّته؟</w:t>
      </w:r>
    </w:p>
    <w:p>
      <w:pPr>
        <w:pStyle w:val="BookText"/>
      </w:pPr>
      <w:r>
        <w:rPr>
          <w:rFonts w:ascii="IRNazanin" w:hAnsi="IRNazanin" w:eastAsia="IRNazanin" w:cs="IRNazanin"/>
          <w:lang w:bidi="fa-IR"/>
          <w:color w:val="111111"/>
          <w:sz w:val="28"/>
          <w:szCs w:val="28"/>
          <w:rtl/>
        </w:rPr>
        <w:t xml:space="preserve">فکتب علیه السّلام:حقّها واجب،فینبغی أن یتحلّلها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(948)14-ابن إدریس الحلّیّ رحمه اللّه:علیّ بن مهزیار </w:t>
      </w:r>
      <w:r>
        <w:rPr>
          <w:rStyle w:val="FootnoteReference"/>
        </w:rPr>
        <w:footnoteReference w:id="534"/>
      </w:r>
      <w:r>
        <w:rPr>
          <w:rFonts w:ascii="IRNazanin" w:hAnsi="IRNazanin" w:eastAsia="IRNazanin" w:cs="IRNazanin"/>
          <w:lang w:bidi="fa-IR"/>
          <w:color w:val="111111"/>
          <w:sz w:val="28"/>
          <w:szCs w:val="28"/>
          <w:rtl/>
        </w:rPr>
        <w:t xml:space="preserve">قال:کتبت إلیه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تهذیب الأحکام:316/7،ح 1308.عنه الوافی:238/21،ح 21150.</w:t>
      </w:r>
    </w:p>
    <w:p>
      <w:pPr>
        <w:pStyle w:val="BookText"/>
      </w:pPr>
      <w:r>
        <w:rPr>
          <w:rFonts w:ascii="IRNazanin" w:hAnsi="IRNazanin" w:eastAsia="IRNazanin" w:cs="IRNazanin"/>
          <w:lang w:bidi="fa-IR"/>
          <w:color w:val="111111"/>
          <w:sz w:val="28"/>
          <w:szCs w:val="28"/>
          <w:rtl/>
        </w:rPr>
        <w:t xml:space="preserve">قطعة منه فی(ما یحرم من الرضاع).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1" w:name="pg10504_83497"/>
    <w:bookmarkEnd w:id="111"/>
    <w:p>
      <w:pPr>
        <w:pStyle w:val="BookText"/>
      </w:pPr>
      <w:r>
        <w:rPr>
          <w:rFonts w:ascii="IRNazanin" w:hAnsi="IRNazanin" w:eastAsia="IRNazanin" w:cs="IRNazanin"/>
          <w:lang w:bidi="fa-IR"/>
          <w:color w:val="111111"/>
          <w:sz w:val="28"/>
          <w:szCs w:val="28"/>
          <w:rtl/>
        </w:rPr>
        <w:t xml:space="preserve">أسأله عن امرأة ترضع ولدها و غیر ولدها فی شهر رمضان،فیشتدّ علیها الصوم،و هی ترضع حتّی یغشی علیها و لا تقدر علی الصیام،أ ترضع و تفطر و تقضی صیامها إذا أمکنها؟أو تدع الرضاع و تصوم؟فإن کانت ممّن لا یمکنها اتّخاذ من ترضع ولدها فکیف تصنع؟</w:t>
      </w:r>
    </w:p>
    <w:p>
      <w:pPr>
        <w:pStyle w:val="BookText"/>
      </w:pPr>
      <w:r>
        <w:rPr>
          <w:rFonts w:ascii="IRNazanin" w:hAnsi="IRNazanin" w:eastAsia="IRNazanin" w:cs="IRNazanin"/>
          <w:lang w:bidi="fa-IR"/>
          <w:color w:val="111111"/>
          <w:sz w:val="28"/>
          <w:szCs w:val="28"/>
          <w:rtl/>
        </w:rPr>
        <w:t xml:space="preserve">فکتب علیه السّلام:إن کانت ممّا یمکنها اتّخاذ ظئر </w:t>
      </w:r>
      <w:r>
        <w:rPr>
          <w:rStyle w:val="FootnoteReference"/>
        </w:rPr>
        <w:footnoteReference w:id="536"/>
      </w:r>
      <w:r>
        <w:rPr>
          <w:rFonts w:ascii="IRNazanin" w:hAnsi="IRNazanin" w:eastAsia="IRNazanin" w:cs="IRNazanin"/>
          <w:lang w:bidi="fa-IR"/>
          <w:color w:val="111111"/>
          <w:sz w:val="28"/>
          <w:szCs w:val="28"/>
          <w:rtl/>
        </w:rPr>
        <w:t xml:space="preserve">استرضعت لولدها،و أتمّت صیامها،و إن کان ذلک لا یمکنها أفطرت،و أرضعت ولدها،و قضت صیامها متی ما أمکنها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Heading5"/>
      </w:pPr>
      <w:bookmarkStart w:id="434" w:name="_Toc224"/>
      <w:r>
        <w:t>الثامن و السبعون-إلی عمران بن إسماعیل بن عمران القمّیّ:</w:t>
      </w:r>
      <w:bookmarkEnd w:id="434"/>
    </w:p>
    <w:p>
      <w:pPr>
        <w:pStyle w:val="BookText"/>
      </w:pPr>
      <w:r>
        <w:rPr>
          <w:rFonts w:ascii="IRNazanin" w:hAnsi="IRNazanin" w:eastAsia="IRNazanin" w:cs="IRNazanin"/>
          <w:lang w:bidi="fa-IR"/>
          <w:color w:val="111111"/>
          <w:sz w:val="28"/>
          <w:szCs w:val="28"/>
          <w:rtl/>
        </w:rPr>
        <w:t xml:space="preserve">(949)1-محمّد بن یعقوب الکلینیّ رحمه اللّه:محمّد بن یحیی،عن أحمد بن محمّد،عن عمران بن إسماعیل بن عمران القمّیّ قال:کتبت إلی أبی الحسن الثالث علیه السّلام:إنّ لی ولدا رجالا و نساء،أ فیجوز لی أن أعطیهم من الزکاة شیئا؟</w:t>
      </w:r>
    </w:p>
    <w:p>
      <w:pPr>
        <w:pStyle w:val="BookText"/>
      </w:pPr>
      <w:r>
        <w:rPr>
          <w:rFonts w:ascii="IRNazanin" w:hAnsi="IRNazanin" w:eastAsia="IRNazanin" w:cs="IRNazanin"/>
          <w:lang w:bidi="fa-IR"/>
          <w:color w:val="111111"/>
          <w:sz w:val="28"/>
          <w:szCs w:val="28"/>
          <w:rtl/>
        </w:rPr>
        <w:t xml:space="preserve">فکتب علیه السّلام:إنّ ذلک جائز لکم </w:t>
      </w:r>
      <w:r>
        <w:rPr>
          <w:rStyle w:val="FootnoteReference"/>
        </w:rPr>
        <w:footnoteReference w:id="538"/>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2" w:name="pg10504_83498"/>
    <w:bookmarkEnd w:id="112"/>
    <w:p>
      <w:pPr>
        <w:pStyle w:val="Heading5"/>
      </w:pPr>
      <w:bookmarkStart w:id="435" w:name="_Toc225"/>
      <w:r>
        <w:t>التاسع و السبعون-إلی الفتح بن یزید الجرجانیّ:</w:t>
      </w:r>
      <w:bookmarkEnd w:id="435"/>
    </w:p>
    <w:p>
      <w:pPr>
        <w:pStyle w:val="BookText"/>
      </w:pPr>
      <w:r>
        <w:rPr>
          <w:rFonts w:ascii="IRNazanin" w:hAnsi="IRNazanin" w:eastAsia="IRNazanin" w:cs="IRNazanin"/>
          <w:lang w:bidi="fa-IR"/>
          <w:color w:val="111111"/>
          <w:sz w:val="28"/>
          <w:szCs w:val="28"/>
          <w:rtl/>
        </w:rPr>
        <w:t xml:space="preserve">(950)1-محمّد بن یعقوب الکلینیّ رحمه اللّه:علیّ بن إبراهیم،عن المختار بن محمّد بن المختار،و محمّد بن الحسن،عن عبد اللّه بن الحسن العلویّ جمیعا، عن الفتح بن یزید الجرجانیّ </w:t>
      </w:r>
      <w:r>
        <w:rPr>
          <w:rStyle w:val="FootnoteReference"/>
        </w:rPr>
        <w:footnoteReference w:id="539"/>
      </w:r>
      <w:r>
        <w:rPr>
          <w:rFonts w:ascii="IRNazanin" w:hAnsi="IRNazanin" w:eastAsia="IRNazanin" w:cs="IRNazanin"/>
          <w:lang w:bidi="fa-IR"/>
          <w:color w:val="111111"/>
          <w:sz w:val="28"/>
          <w:szCs w:val="28"/>
          <w:rtl/>
        </w:rPr>
        <w:t xml:space="preserve">،عن أبی الحسن علیه السّلام قال:کتبت إلیه علیه السّلام أسأله عن جلود المیتة التی یؤکل لحمها إن ذکّی.</w:t>
      </w:r>
    </w:p>
    <w:p>
      <w:pPr>
        <w:pStyle w:val="BookText"/>
      </w:pPr>
      <w:r>
        <w:rPr>
          <w:rFonts w:ascii="IRNazanin" w:hAnsi="IRNazanin" w:eastAsia="IRNazanin" w:cs="IRNazanin"/>
          <w:lang w:bidi="fa-IR"/>
          <w:color w:val="111111"/>
          <w:sz w:val="28"/>
          <w:szCs w:val="28"/>
          <w:rtl/>
        </w:rPr>
        <w:t xml:space="preserve">فکتب علیه السّلام:لا ینتفع من المیتة بإهاب </w:t>
      </w:r>
      <w:r>
        <w:rPr>
          <w:rStyle w:val="FootnoteReference"/>
        </w:rPr>
        <w:footnoteReference w:id="540"/>
      </w:r>
      <w:r>
        <w:rPr>
          <w:rFonts w:ascii="IRNazanin" w:hAnsi="IRNazanin" w:eastAsia="IRNazanin" w:cs="IRNazanin"/>
          <w:lang w:bidi="fa-IR"/>
          <w:color w:val="111111"/>
          <w:sz w:val="28"/>
          <w:szCs w:val="28"/>
          <w:rtl/>
        </w:rPr>
        <w:t xml:space="preserve">و لا عصب،و کلّ ما کان من السخال </w:t>
      </w:r>
      <w:r>
        <w:rPr>
          <w:rStyle w:val="FootnoteReference"/>
        </w:rPr>
        <w:footnoteReference w:id="541"/>
      </w:r>
      <w:r>
        <w:rPr>
          <w:rFonts w:ascii="Amiri" w:hAnsi="Amiri" w:eastAsia="Amiri" w:cs="Amiri"/>
          <w:lang w:bidi="ar-SA"/>
          <w:color w:val="111111"/>
          <w:sz w:val="28"/>
          <w:szCs w:val="28"/>
          <w:rtl/>
        </w:rPr>
        <w:t xml:space="preserve">(من)الصوف و إن جزّ،و الشعر و الوبر و الإنفحة </w:t>
      </w:r>
      <w:r>
        <w:rPr>
          <w:rStyle w:val="FootnoteReference"/>
        </w:rPr>
        <w:footnoteReference w:id="542"/>
      </w:r>
      <w:r>
        <w:rPr>
          <w:rFonts w:ascii="IRNazanin" w:hAnsi="IRNazanin" w:eastAsia="IRNazanin" w:cs="IRNazanin"/>
          <w:lang w:bidi="fa-IR"/>
          <w:color w:val="111111"/>
          <w:sz w:val="28"/>
          <w:szCs w:val="28"/>
          <w:rtl/>
        </w:rPr>
        <w:t xml:space="preserve">و القرن، و لا یتعدّی إلی غیرها إن شاء اللّه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(951)2-الشیخ الصدوق رحمه اللّه:حدّثنا أبو طالب المظفّر بن جعفر بن المظفّر العلویّ السمرقندیّ رضی اللّه عنه قال:حدّثنا جعفر بن محمّد بن مسعود،عن أبیه أبی النضر محمّد بن مسعود العیّاشیّ قال:حدّثنا جعفر بن أحمد قال:</w:t>
      </w:r>
    </w:p>
    <w:p>
      <w:pPr>
        <w:pStyle w:val="BookText"/>
      </w:pPr>
      <w:r>
        <w:rPr>
          <w:rFonts w:ascii="IRNazanin" w:hAnsi="IRNazanin" w:eastAsia="IRNazanin" w:cs="IRNazanin"/>
          <w:lang w:bidi="fa-IR"/>
          <w:color w:val="111111"/>
          <w:sz w:val="28"/>
          <w:szCs w:val="28"/>
          <w:rtl/>
        </w:rPr>
        <w:t xml:space="preserve">حدّثنا علیّ بن محمّد بن شجاع،عن محمّد بن عثمان،عن حمید بن محمّد،عن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3" w:name="pg10504_83499"/>
    <w:bookmarkEnd w:id="113"/>
    <w:p>
      <w:pPr>
        <w:pStyle w:val="BookText"/>
      </w:pPr>
      <w:r>
        <w:rPr>
          <w:rFonts w:ascii="IRNazanin" w:hAnsi="IRNazanin" w:eastAsia="IRNazanin" w:cs="IRNazanin"/>
          <w:lang w:bidi="fa-IR"/>
          <w:color w:val="111111"/>
          <w:sz w:val="28"/>
          <w:szCs w:val="28"/>
          <w:rtl/>
        </w:rPr>
        <w:t xml:space="preserve">أبی أحمد بن الحسن الصالح،عن أبیه،عن الفتح بن یزید الجرجانیّ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انّه کتب إلی أبی الحسن علیه السّلام یسأله عن رجل واقع امرأة فی شهر رمضان من حلال أو حرام فی یوم واحد عشر مرّات.</w:t>
      </w:r>
    </w:p>
    <w:p>
      <w:pPr>
        <w:pStyle w:val="BookText"/>
      </w:pPr>
      <w:r>
        <w:rPr>
          <w:rFonts w:ascii="IRNazanin" w:hAnsi="IRNazanin" w:eastAsia="IRNazanin" w:cs="IRNazanin"/>
          <w:lang w:bidi="fa-IR"/>
          <w:color w:val="111111"/>
          <w:sz w:val="28"/>
          <w:szCs w:val="28"/>
          <w:rtl/>
        </w:rPr>
        <w:t xml:space="preserve">قال علیه السّلام:علیه عشر کفّارات،لکلّ مرّة کفّارة،فإن أکل أو شرب فکفّارة یوم واحد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Heading5"/>
      </w:pPr>
      <w:bookmarkStart w:id="436" w:name="_Toc226"/>
      <w:r>
        <w:t>الثمانون-إلی الفضل بن المبارک:</w:t>
      </w:r>
      <w:bookmarkEnd w:id="436"/>
    </w:p>
    <w:p>
      <w:pPr>
        <w:pStyle w:val="BookText"/>
      </w:pPr>
      <w:r>
        <w:rPr>
          <w:rFonts w:ascii="IRNazanin" w:hAnsi="IRNazanin" w:eastAsia="IRNazanin" w:cs="IRNazanin"/>
          <w:lang w:bidi="fa-IR"/>
          <w:color w:val="111111"/>
          <w:sz w:val="28"/>
          <w:szCs w:val="28"/>
          <w:rtl/>
        </w:rPr>
        <w:t xml:space="preserve">(952)1-الشیخ الصدوق رحمه اللّه:روی محمّد بن عیسی العبیدیّ،عن الفضل ابن المبارک،أنّه کتب إلی أبی الحسن علیّ بن محمّد علیهما السّلام فی رجل له مملوک فمرض،أ یعتقه فی مرضه أعظم لأجره؟أو یترکه مملوکا؟</w:t>
      </w:r>
    </w:p>
    <w:p>
      <w:pPr>
        <w:pStyle w:val="BookText"/>
      </w:pPr>
      <w:r>
        <w:rPr>
          <w:rFonts w:ascii="IRNazanin" w:hAnsi="IRNazanin" w:eastAsia="IRNazanin" w:cs="IRNazanin"/>
          <w:lang w:bidi="fa-IR"/>
          <w:color w:val="111111"/>
          <w:sz w:val="28"/>
          <w:szCs w:val="28"/>
          <w:rtl/>
        </w:rPr>
        <w:t xml:space="preserve">فقال علیه السّلام:إن کان فی مرض فالعتق أفضل له،لأنّه یعتق اللّه عزّ و جلّ بکلّ عضو منه عضوا من النار،و إن کان فی حال حضور الموت فیترکه مملوکا أفضل له من عتقه </w:t>
      </w:r>
      <w:r>
        <w:rPr>
          <w:rStyle w:val="FootnoteReference"/>
        </w:rPr>
        <w:footnoteReference w:id="546"/>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4" w:name="pg10504_83500"/>
    <w:bookmarkEnd w:id="114"/>
    <w:p>
      <w:pPr>
        <w:pStyle w:val="Heading5"/>
      </w:pPr>
      <w:bookmarkStart w:id="437" w:name="_Toc227"/>
      <w:r>
        <w:t>الحادی و الثمانون-إلی القاسم الصیقل:</w:t>
      </w:r>
      <w:bookmarkEnd w:id="437"/>
    </w:p>
    <w:p>
      <w:pPr>
        <w:pStyle w:val="BookText"/>
      </w:pPr>
      <w:r>
        <w:rPr>
          <w:rFonts w:ascii="IRNazanin" w:hAnsi="IRNazanin" w:eastAsia="IRNazanin" w:cs="IRNazanin"/>
          <w:lang w:bidi="fa-IR"/>
          <w:color w:val="111111"/>
          <w:sz w:val="28"/>
          <w:szCs w:val="28"/>
          <w:rtl/>
        </w:rPr>
        <w:t xml:space="preserve">(953)1-الشیخ الطوسیّ رحمه اللّه:محمّد بن الحسن الصفّار،عن محمّد بن عیسی،عن القاسم الصیقل </w:t>
      </w:r>
      <w:r>
        <w:rPr>
          <w:rStyle w:val="FootnoteReference"/>
        </w:rPr>
        <w:footnoteReference w:id="547"/>
      </w:r>
      <w:r>
        <w:rPr>
          <w:rFonts w:ascii="IRNazanin" w:hAnsi="IRNazanin" w:eastAsia="IRNazanin" w:cs="IRNazanin"/>
          <w:lang w:bidi="fa-IR"/>
          <w:color w:val="111111"/>
          <w:sz w:val="28"/>
          <w:szCs w:val="28"/>
          <w:rtl/>
        </w:rPr>
        <w:t xml:space="preserve">قال:کتبت إلیه:جعلت فداک،هل اغتسل أمیر المؤمنین صلوات اللّه علیه حین غسّل رسول اللّه صلّی اللّه علیه و آله و سلّم عند موته؟</w:t>
      </w:r>
    </w:p>
    <w:p>
      <w:pPr>
        <w:pStyle w:val="BookText"/>
      </w:pPr>
      <w:r>
        <w:rPr>
          <w:rFonts w:ascii="IRNazanin" w:hAnsi="IRNazanin" w:eastAsia="IRNazanin" w:cs="IRNazanin"/>
          <w:lang w:bidi="fa-IR"/>
          <w:color w:val="111111"/>
          <w:sz w:val="28"/>
          <w:szCs w:val="28"/>
          <w:rtl/>
        </w:rPr>
        <w:t xml:space="preserve">فأجابه علیه السّلام:النبیّ صلّی اللّه علیه و آله و سلّم طاهر مطهّر،و لکن أمیر المؤمنین علیه السّلام فعل و جرت به السنّة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(954)2-الشیخ الطوسیّ رحمه اللّه:أخبرنی الشیخ رحمه اللّه عن أحمد بن محمّد،عن أبیه،عن الصفّار،عن محمّد بن عیسی،عن القاسم الصیقل </w:t>
      </w:r>
      <w:r>
        <w:rPr>
          <w:rStyle w:val="FootnoteReference"/>
        </w:rPr>
        <w:footnoteReference w:id="549"/>
      </w:r>
      <w:r>
        <w:rPr>
          <w:rFonts w:ascii="IRNazanin" w:hAnsi="IRNazanin" w:eastAsia="IRNazanin" w:cs="IRNazanin"/>
          <w:lang w:bidi="fa-IR"/>
          <w:color w:val="111111"/>
          <w:sz w:val="28"/>
          <w:szCs w:val="28"/>
          <w:rtl/>
        </w:rPr>
        <w:t xml:space="preserve">إنّه کتب إلیه:</w:t>
      </w:r>
    </w:p>
    <w:p>
      <w:pPr>
        <w:pStyle w:val="BookText"/>
      </w:pPr>
      <w:r>
        <w:rPr>
          <w:rFonts w:ascii="IRNazanin" w:hAnsi="IRNazanin" w:eastAsia="IRNazanin" w:cs="IRNazanin"/>
          <w:lang w:bidi="fa-IR"/>
          <w:color w:val="111111"/>
          <w:sz w:val="28"/>
          <w:szCs w:val="28"/>
          <w:rtl/>
        </w:rPr>
        <w:t xml:space="preserve">یا سیّدی!رجل نذر أن یصوم یوما للّه،فوقع فی ذلک الیوم علی أهله،ما علیه من الکفّارة؟</w:t>
      </w:r>
    </w:p>
    <w:p>
      <w:pPr>
        <w:pStyle w:val="BookText"/>
      </w:pPr>
      <w:r>
        <w:rPr>
          <w:rFonts w:ascii="IRNazanin" w:hAnsi="IRNazanin" w:eastAsia="IRNazanin" w:cs="IRNazanin"/>
          <w:lang w:bidi="fa-IR"/>
          <w:color w:val="111111"/>
          <w:sz w:val="28"/>
          <w:szCs w:val="28"/>
          <w:rtl/>
        </w:rPr>
        <w:t xml:space="preserve">فأجابه علیه السّلام:یصوم یوما بدل یوم،و تحریر رقبة مؤمنة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قطعة منه فی (حکم من النذر أن یصوم یوما فوقع علی أهله فی ذلک الیوم).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5" w:name="pg10504_83501"/>
    <w:bookmarkEnd w:id="115"/>
    <w:p>
      <w:pPr>
        <w:pStyle w:val="Heading5"/>
      </w:pPr>
      <w:bookmarkStart w:id="438" w:name="_Toc228"/>
      <w:r>
        <w:t>الثانی و الثمانون-إلی القاسم بن أبی القاسم الصیقل:</w:t>
      </w:r>
      <w:bookmarkEnd w:id="438"/>
    </w:p>
    <w:p>
      <w:pPr>
        <w:pStyle w:val="BookText"/>
      </w:pPr>
      <w:r>
        <w:rPr>
          <w:rFonts w:ascii="IRNazanin" w:hAnsi="IRNazanin" w:eastAsia="IRNazanin" w:cs="IRNazanin"/>
          <w:lang w:bidi="fa-IR"/>
          <w:color w:val="111111"/>
          <w:sz w:val="28"/>
          <w:szCs w:val="28"/>
          <w:rtl/>
        </w:rPr>
        <w:t xml:space="preserve">(955)1-الشیخ الطوسیّ رحمه اللّه:محمّد بن الحسن الصفّار،عن القاسم بن أبی القاسم الصیقل </w:t>
      </w:r>
      <w:r>
        <w:rPr>
          <w:rStyle w:val="FootnoteReference"/>
        </w:rPr>
        <w:footnoteReference w:id="551"/>
      </w:r>
      <w:r>
        <w:rPr>
          <w:rFonts w:ascii="IRNazanin" w:hAnsi="IRNazanin" w:eastAsia="IRNazanin" w:cs="IRNazanin"/>
          <w:lang w:bidi="fa-IR"/>
          <w:color w:val="111111"/>
          <w:sz w:val="28"/>
          <w:szCs w:val="28"/>
          <w:rtl/>
        </w:rPr>
        <w:t xml:space="preserve">قال:کتب إلیه:یا سیّدی!رجل نذر أن یصوم کلّ جمعة دائما ما بقی،فوافق ذلک الیوم یوم عید فطر،أو أضحی أو أیّام التشریق،أو سفر،أو مرض،هل علیه صوم ذلک الیوم؟أو قضاؤه؟أو کیف یصنع یا سیّدی!؟</w:t>
      </w:r>
    </w:p>
    <w:p>
      <w:pPr>
        <w:pStyle w:val="BookText"/>
      </w:pPr>
      <w:r>
        <w:rPr>
          <w:rFonts w:ascii="IRNazanin" w:hAnsi="IRNazanin" w:eastAsia="IRNazanin" w:cs="IRNazanin"/>
          <w:lang w:bidi="fa-IR"/>
          <w:color w:val="111111"/>
          <w:sz w:val="28"/>
          <w:szCs w:val="28"/>
          <w:rtl/>
        </w:rPr>
        <w:t xml:space="preserve">فکتب علیه السّلام إلیه:قد وضع اللّه عنک الصیام فی هذه الأیّام کلّها،و تصوم یوما بدل یوم إن شاء اللّه تعالی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Heading5"/>
      </w:pPr>
      <w:bookmarkStart w:id="439" w:name="_Toc229"/>
      <w:r>
        <w:t>الثالث و الثمانون-إلی المتوکّل:</w:t>
      </w:r>
      <w:bookmarkEnd w:id="439"/>
    </w:p>
    <w:p>
      <w:pPr>
        <w:pStyle w:val="BookText"/>
      </w:pPr>
      <w:r>
        <w:rPr>
          <w:rFonts w:ascii="IRNazanin" w:hAnsi="IRNazanin" w:eastAsia="IRNazanin" w:cs="IRNazanin"/>
          <w:lang w:bidi="fa-IR"/>
          <w:color w:val="111111"/>
          <w:sz w:val="28"/>
          <w:szCs w:val="28"/>
          <w:rtl/>
        </w:rPr>
        <w:t xml:space="preserve">(956)1-محمّد بن یعقوب الکلینیّ رحمه اللّه:محمّد بن یحیی،عن محمّد بن أحمد،عن جعفر بن رزق اللّه،-أو رجل عن جعفر بن رزق اللّه،-قال: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 إلی المتوکّل رجل نصرانیّ فجر بامرأة مسلمة،فأراد أن یقیم علیه الحدّ فأسلم.</w:t>
      </w:r>
    </w:p>
    <w:p>
      <w:pPr>
        <w:pStyle w:val="BookText"/>
      </w:pPr>
      <w:r>
        <w:rPr>
          <w:rFonts w:ascii="IRNazanin" w:hAnsi="IRNazanin" w:eastAsia="IRNazanin" w:cs="IRNazanin"/>
          <w:lang w:bidi="fa-IR"/>
          <w:color w:val="111111"/>
          <w:sz w:val="28"/>
          <w:szCs w:val="28"/>
          <w:rtl/>
        </w:rPr>
        <w:t xml:space="preserve">فقال یحیی بن أکثم:قد هدم إیمانه شرکه و فعله.</w:t>
      </w:r>
    </w:p>
    <w:p>
      <w:pPr>
        <w:pStyle w:val="BookText"/>
      </w:pPr>
      <w:r>
        <w:rPr>
          <w:rFonts w:ascii="IRNazanin" w:hAnsi="IRNazanin" w:eastAsia="IRNazanin" w:cs="IRNazanin"/>
          <w:lang w:bidi="fa-IR"/>
          <w:color w:val="111111"/>
          <w:sz w:val="28"/>
          <w:szCs w:val="28"/>
          <w:rtl/>
        </w:rPr>
        <w:t xml:space="preserve">و قال بعضهم:یضرب ثلاثة حدود.</w:t>
      </w:r>
    </w:p>
    <w:p>
      <w:pPr>
        <w:pStyle w:val="BookText"/>
      </w:pPr>
      <w:r>
        <w:rPr>
          <w:rFonts w:ascii="IRNazanin" w:hAnsi="IRNazanin" w:eastAsia="IRNazanin" w:cs="IRNazanin"/>
          <w:lang w:bidi="fa-IR"/>
          <w:color w:val="111111"/>
          <w:sz w:val="28"/>
          <w:szCs w:val="28"/>
          <w:rtl/>
        </w:rPr>
        <w:t xml:space="preserve">و قال بعضهم:یفعل به کذا و کذا،فأمر المتوکّل بالکتاب إلی أبی الحسن الثالث علیه السّلام و سؤاله عن ذلک.</w:t>
      </w:r>
    </w:p>
    <w:p>
      <w:pPr>
        <w:pStyle w:val="BookText"/>
      </w:pPr>
      <w:r>
        <w:rPr>
          <w:rFonts w:ascii="IRNazanin" w:hAnsi="IRNazanin" w:eastAsia="IRNazanin" w:cs="IRNazanin"/>
          <w:lang w:bidi="fa-IR"/>
          <w:color w:val="111111"/>
          <w:sz w:val="28"/>
          <w:szCs w:val="28"/>
          <w:rtl/>
        </w:rPr>
        <w:t xml:space="preserve">فلمّا قرأ الکتاب کتب علیه السّلام:یضرب حتّی یموت.</w:t>
      </w:r>
    </w:p>
    <w:p>
      <w:pPr>
        <w:pStyle w:val="BookText"/>
      </w:pPr>
      <w:r>
        <w:rPr>
          <w:rFonts w:ascii="IRNazanin" w:hAnsi="IRNazanin" w:eastAsia="IRNazanin" w:cs="IRNazanin"/>
          <w:lang w:bidi="fa-IR"/>
          <w:color w:val="111111"/>
          <w:sz w:val="28"/>
          <w:szCs w:val="28"/>
          <w:rtl/>
        </w:rPr>
        <w:t xml:space="preserve">فأنکر یحیی بن أکثم،و أنکر فقهاء العسکر ذلک،و قالوا:یا أمیر المؤمنین! سل عن هذا فإنّه شیء لم ینطق به کتاب،و لم تجیء به سنّة.</w:t>
      </w:r>
    </w:p>
    <w:p>
      <w:pPr>
        <w:pStyle w:val="BookText"/>
      </w:pPr>
      <w:r>
        <w:rPr>
          <w:rFonts w:ascii="IRNazanin" w:hAnsi="IRNazanin" w:eastAsia="IRNazanin" w:cs="IRNazanin"/>
          <w:lang w:bidi="fa-IR"/>
          <w:color w:val="111111"/>
          <w:sz w:val="28"/>
          <w:szCs w:val="28"/>
          <w:rtl/>
        </w:rPr>
        <w:t xml:space="preserve">فکتب إلیه:أنّ فقهاء المسلمین قد أنکروا هذا،و قالوا:لم یجیء به سنّة و لم ینطق به کتاب فبیّن لنا لم أوجبت علیه الضرب حتّی یموت؟</w:t>
      </w:r>
    </w:p>
    <w:p>
      <w:pPr>
        <w:pStyle w:val="BookText"/>
      </w:pPr>
      <w:r>
        <w:rPr>
          <w:rFonts w:ascii="Amiri" w:hAnsi="Amiri" w:eastAsia="Amiri" w:cs="Amiri"/>
          <w:lang w:bidi="ar-SA"/>
          <w:color w:val="111111"/>
          <w:sz w:val="28"/>
          <w:szCs w:val="28"/>
          <w:rtl/>
        </w:rPr>
        <w:t xml:space="preserve">فکتب علیه السّلام:بسم اللّه الرحمن الرحیم فَلَمّا رَأَوْا بَأْسَنا</w:t>
      </w:r>
      <w:r>
        <w:rPr>
          <w:rStyle w:val="FootnoteReference"/>
        </w:rPr>
        <w:footnoteReference w:id="553"/>
      </w:r>
      <w:r>
        <w:rPr>
          <w:rFonts w:ascii="Amiri" w:hAnsi="Amiri" w:eastAsia="Amiri" w:cs="Amiri"/>
          <w:lang w:bidi="ar-SA"/>
          <w:color w:val="111111"/>
          <w:sz w:val="28"/>
          <w:szCs w:val="28"/>
          <w:rtl/>
        </w:rPr>
        <w:t xml:space="preserve">قالُوا آمَنّا بِاللّهِ وَحْدَهُ وَ کَفَرْنا بِما کُنّا بِهِ مُشْرِکِینَ. فَلَمْ یَکُ یَنْفَعُهُمْ إِیمانُهُمْ لَمّا رَأَوْا بَأْسَنا سُنَّتَ اللّهِ الَّتِی قَدْ خَلَتْ فِی عِبادِهِ وَ خَسِرَ هُنالِکَ الْکافِرُونَ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قال:فأمر به المتوکّل،فضرب حتّی مات </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عوالي اللئالي: ۱٥٥/۲، ح ٤۳۲ ، وفيه: عن الحسن العسكري علیه السلام  وهو غير صحيح، ٤٣٢، لأنّ</w:t>
      </w:r>
    </w:p>
    <w:p>
      <w:pPr>
        <w:pStyle w:val="BookText"/>
      </w:pPr>
      <w:r>
        <w:rPr>
          <w:rFonts w:ascii="IRNazanin" w:hAnsi="IRNazanin" w:eastAsia="IRNazanin" w:cs="IRNazanin"/>
          <w:lang w:bidi="fa-IR"/>
          <w:color w:val="111111"/>
          <w:sz w:val="28"/>
          <w:szCs w:val="28"/>
          <w:rtl/>
        </w:rPr>
        <w:t xml:space="preserve">المتوكل لم يدرك أبا محمدصلی الله علیه و آله و سلم .</w:t>
      </w:r>
    </w:p>
    <w:p>
      <w:pPr>
        <w:pStyle w:val="BookText"/>
      </w:pPr>
      <w:r>
        <w:rPr>
          <w:rFonts w:ascii="IRNazanin" w:hAnsi="IRNazanin" w:eastAsia="IRNazanin" w:cs="IRNazanin"/>
          <w:lang w:bidi="fa-IR"/>
          <w:color w:val="111111"/>
          <w:sz w:val="28"/>
          <w:szCs w:val="28"/>
          <w:rtl/>
        </w:rPr>
        <w:t xml:space="preserve">فقه القرآن: ٣٧٦/٢، س ٨</w:t>
      </w:r>
    </w:p>
    <w:p>
      <w:pPr>
        <w:pStyle w:val="BookText"/>
      </w:pPr>
      <w:r>
        <w:rPr>
          <w:rFonts w:ascii="IRNazanin" w:hAnsi="IRNazanin" w:eastAsia="IRNazanin" w:cs="IRNazanin"/>
          <w:lang w:bidi="fa-IR"/>
          <w:color w:val="111111"/>
          <w:sz w:val="28"/>
          <w:szCs w:val="28"/>
          <w:rtl/>
        </w:rPr>
        <w:t xml:space="preserve">قطعة منه في (أحواله علیه السلام  مع المتوكل) و (سورة غافر : ٨٤/٤٠ و ٨٥) و(حد النصراني إذا فجر</w:t>
      </w:r>
    </w:p>
    <w:p>
      <w:pPr>
        <w:pStyle w:val="BookText"/>
      </w:pPr>
      <w:r>
        <w:rPr>
          <w:rFonts w:ascii="Amiri" w:hAnsi="Amiri" w:eastAsia="Amiri" w:cs="Amiri"/>
          <w:lang w:bidi="ar-SA"/>
          <w:color w:val="111111"/>
          <w:sz w:val="28"/>
          <w:szCs w:val="28"/>
          <w:rtl/>
        </w:rPr>
        <w:t xml:space="preserve">بامرأة مسلمة).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(957)2-علیّ بن إبراهیم القمّیّ رحمه اللّه:قال:حدّثنی أبی قال:أمر المعتصم أن یحفر بالبطائیّة(البطانیّة)بئر،فحفروا ثلاثمائة قامة فلم یظهر الماء فترکه و لم یحفره.</w:t>
      </w:r>
    </w:p>
    <w:p>
      <w:pPr>
        <w:pStyle w:val="BookText"/>
      </w:pPr>
      <w:r>
        <w:rPr>
          <w:rFonts w:ascii="IRNazanin" w:hAnsi="IRNazanin" w:eastAsia="IRNazanin" w:cs="IRNazanin"/>
          <w:lang w:bidi="fa-IR"/>
          <w:color w:val="111111"/>
          <w:sz w:val="28"/>
          <w:szCs w:val="28"/>
          <w:rtl/>
        </w:rPr>
        <w:t xml:space="preserve">فلمّا ولّی المتوکّل أمر أن یحفر ذلک البئر أبدا حتّی یبلغ الماء،فحفروا حتّی وضعوا فی کلّ مائة قامة بکرة،حتّی انتهوا إلی صخرة فضربوها بالمعول </w:t>
      </w:r>
      <w:r>
        <w:rPr>
          <w:rStyle w:val="FootnoteReference"/>
        </w:rPr>
        <w:footnoteReference w:id="556"/>
      </w:r>
      <w:r>
        <w:rPr>
          <w:rFonts w:ascii="IRNazanin" w:hAnsi="IRNazanin" w:eastAsia="IRNazanin" w:cs="IRNazanin"/>
          <w:lang w:bidi="fa-IR"/>
          <w:color w:val="111111"/>
          <w:sz w:val="28"/>
          <w:szCs w:val="28"/>
          <w:rtl/>
        </w:rPr>
        <w:t xml:space="preserve">فانکسرت فخرج منها ریح باردة فمات من کان بقربها.</w:t>
      </w:r>
    </w:p>
    <w:p>
      <w:pPr>
        <w:pStyle w:val="BookText"/>
      </w:pPr>
      <w:r>
        <w:rPr>
          <w:rFonts w:ascii="IRNazanin" w:hAnsi="IRNazanin" w:eastAsia="IRNazanin" w:cs="IRNazanin"/>
          <w:lang w:bidi="fa-IR"/>
          <w:color w:val="111111"/>
          <w:sz w:val="28"/>
          <w:szCs w:val="28"/>
          <w:rtl/>
        </w:rPr>
        <w:t xml:space="preserve">فأخبروا المتوکّل بذلک فلم یعلم بذلک ما ذاک.</w:t>
      </w:r>
    </w:p>
    <w:p>
      <w:pPr>
        <w:pStyle w:val="BookText"/>
      </w:pPr>
      <w:r>
        <w:rPr>
          <w:rFonts w:ascii="IRNazanin" w:hAnsi="IRNazanin" w:eastAsia="IRNazanin" w:cs="IRNazanin"/>
          <w:lang w:bidi="fa-IR"/>
          <w:color w:val="111111"/>
          <w:sz w:val="28"/>
          <w:szCs w:val="28"/>
          <w:rtl/>
        </w:rPr>
        <w:t xml:space="preserve">فقالوا:سل ابن الرضا عن ذلک،و هو أبو الحسن علیّ بن محمّد علیهما السّلام.</w:t>
      </w:r>
    </w:p>
    <w:p>
      <w:pPr>
        <w:pStyle w:val="BookText"/>
      </w:pPr>
      <w:r>
        <w:rPr>
          <w:rFonts w:ascii="IRNazanin" w:hAnsi="IRNazanin" w:eastAsia="IRNazanin" w:cs="IRNazanin"/>
          <w:lang w:bidi="fa-IR"/>
          <w:color w:val="111111"/>
          <w:sz w:val="28"/>
          <w:szCs w:val="28"/>
          <w:rtl/>
        </w:rPr>
        <w:t xml:space="preserve">فکتب إلیه یسأل عن ذلک.</w:t>
      </w:r>
    </w:p>
    <w:p>
      <w:pPr>
        <w:pStyle w:val="BookText"/>
      </w:pPr>
      <w:r>
        <w:rPr>
          <w:rFonts w:ascii="IRNazanin" w:hAnsi="IRNazanin" w:eastAsia="IRNazanin" w:cs="IRNazanin"/>
          <w:lang w:bidi="fa-IR"/>
          <w:color w:val="111111"/>
          <w:sz w:val="28"/>
          <w:szCs w:val="28"/>
          <w:rtl/>
        </w:rPr>
        <w:t xml:space="preserve">فقال أبو الحسن علیه السّلام:تلک بلاد الأحقاف،و هم قوم عاد الذین أهلکهم اللّه بالریح الصرصر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قطعة منه فی (لقبه علیه السلام )،(علمه علیه السلام)و تقدم الحدیث أیضا فی (أحواله علیه السلام مع المتوکل).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6" w:name="pg10504_83504"/>
    <w:bookmarkEnd w:id="116"/>
    <w:p>
      <w:pPr>
        <w:pStyle w:val="BookText"/>
      </w:pPr>
      <w:r>
        <w:rPr>
          <w:rFonts w:ascii="IRNazanin" w:hAnsi="IRNazanin" w:eastAsia="IRNazanin" w:cs="IRNazanin"/>
          <w:lang w:bidi="fa-IR"/>
          <w:color w:val="111111"/>
          <w:sz w:val="28"/>
          <w:szCs w:val="28"/>
          <w:rtl/>
        </w:rPr>
        <w:t xml:space="preserve">3-الشیخ المفید رحمه اللّه:...أنّ عبد اللّه بن محمّد کان یتولّی الحرب و الصلاة بمدینة الرسول صلّی اللّه علیه و آله و سلّم،فسعی بأبی الحسن علیه السّلام إلی المتوکّل،و کان یقصده بالأذی و بلغ أبا الحسن علیه السّلام سعایته به.</w:t>
      </w:r>
    </w:p>
    <w:p>
      <w:pPr>
        <w:pStyle w:val="BookText"/>
      </w:pPr>
      <w:r>
        <w:rPr>
          <w:rFonts w:ascii="IRNazanin" w:hAnsi="IRNazanin" w:eastAsia="IRNazanin" w:cs="IRNazanin"/>
          <w:lang w:bidi="fa-IR"/>
          <w:color w:val="111111"/>
          <w:sz w:val="28"/>
          <w:szCs w:val="28"/>
          <w:rtl/>
        </w:rPr>
        <w:t xml:space="preserve">فکتب إلی المتوکّل یذکر تحامل عبد اللّه بن محمّد علیه،کذّبه فیما سعی به،فتقدّم المتوکّل بإجابته عن کتابه و دعائه فیه إلی حضور العسکر علی جمیل من الفعل و القول،فخرجت نسخة الکتاب...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(958)4-العلاّمة المجلسیّ رحمه اللّه:قال:نادی المتوکّل یوما کاتبا نصرانیّا:</w:t>
      </w:r>
    </w:p>
    <w:p>
      <w:pPr>
        <w:pStyle w:val="BookText"/>
      </w:pPr>
      <w:r>
        <w:rPr>
          <w:rFonts w:ascii="IRNazanin" w:hAnsi="IRNazanin" w:eastAsia="IRNazanin" w:cs="IRNazanin"/>
          <w:lang w:bidi="fa-IR"/>
          <w:color w:val="111111"/>
          <w:sz w:val="28"/>
          <w:szCs w:val="28"/>
          <w:rtl/>
        </w:rPr>
        <w:t xml:space="preserve">أبا نوح!فأنکروا کنی الکتابیّین،فاستفتی فاختلف علیه،فبعث إلی أبی الحسن.</w:t>
      </w:r>
    </w:p>
    <w:p>
      <w:pPr>
        <w:pStyle w:val="BookText"/>
      </w:pPr>
      <w:r>
        <w:rPr>
          <w:rFonts w:ascii="Amiri" w:hAnsi="Amiri" w:eastAsia="Amiri" w:cs="Amiri"/>
          <w:lang w:bidi="ar-SA"/>
          <w:color w:val="111111"/>
          <w:sz w:val="28"/>
          <w:szCs w:val="28"/>
          <w:rtl/>
        </w:rPr>
        <w:t xml:space="preserve">فوقّع علیه السّلام:بسم اللّه الرحمن الرحیم: تَبَّتْ یَدا أَبِی لَهَبٍ </w:t>
      </w:r>
      <w:r>
        <w:rPr>
          <w:rStyle w:val="FootnoteReference"/>
        </w:rPr>
        <w:footnoteReference w:id="560"/>
      </w:r>
      <w:r>
        <w:rPr>
          <w:rFonts w:ascii="Amiri" w:hAnsi="Amiri" w:eastAsia="Amiri" w:cs="Amiri"/>
          <w:lang w:bidi="ar-SA"/>
          <w:color w:val="111111"/>
          <w:sz w:val="28"/>
          <w:szCs w:val="28"/>
          <w:rtl/>
        </w:rPr>
        <w:t xml:space="preserve">فعلم المتوکّل أنّه یحلّ ذلک،لأنّ اللّه قد کنّی الکافر </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تقدّم الحدیث أیضا فی (سورة المسدّ:1/111).</w:t>
      </w:r>
    </w:p>
    <w:p>
      <w:pPr>
        <w:pStyle w:val="Heading5"/>
      </w:pPr>
      <w:bookmarkStart w:id="440" w:name="_Toc230"/>
      <w:r>
        <w:t>الرابع و الثمانون-إلی محمّد بن إبراهیم:</w:t>
      </w:r>
      <w:bookmarkEnd w:id="440"/>
    </w:p>
    <w:p>
      <w:pPr>
        <w:pStyle w:val="BookText"/>
      </w:pPr>
      <w:r>
        <w:rPr>
          <w:rFonts w:ascii="IRNazanin" w:hAnsi="IRNazanin" w:eastAsia="IRNazanin" w:cs="IRNazanin"/>
          <w:lang w:bidi="fa-IR"/>
          <w:color w:val="111111"/>
          <w:sz w:val="28"/>
          <w:szCs w:val="28"/>
          <w:rtl/>
        </w:rPr>
        <w:t xml:space="preserve">(959)1-محمّد بن یعقوب الکلینیّ رحمه اللّه:علیّ بن محمّد،عن سهل بن زیاد، عن علیّ بن مهزیار قال:کتب محمّد بن إبراهیم </w:t>
      </w:r>
      <w:r>
        <w:rPr>
          <w:rStyle w:val="FootnoteReference"/>
        </w:rPr>
        <w:footnoteReference w:id="562"/>
      </w:r>
    </w:p>
    <w:p>
      <w:pPr>
        <w:pStyle w:val="BookText"/>
      </w:pPr>
      <w:r>
        <w:rPr>
          <w:rFonts w:ascii="Amiri" w:hAnsi="Amiri" w:eastAsia="Amiri" w:cs="Amiri"/>
          <w:lang w:bidi="ar-SA"/>
          <w:color w:val="111111"/>
          <w:sz w:val="28"/>
          <w:szCs w:val="28"/>
          <w:rtl/>
        </w:rPr>
        <w:t xml:space="preserve">وروى عنهم. معجم رجال الحديث: ١٩٢/١٢ رقم ٨٥٣٩</w:t>
      </w:r>
    </w:p>
    <w:p>
      <w:pPr>
        <w:pStyle w:val="BookText"/>
      </w:pPr>
      <w:r>
        <w:rPr>
          <w:rFonts w:ascii="IRNazanin" w:hAnsi="IRNazanin" w:eastAsia="IRNazanin" w:cs="IRNazanin"/>
          <w:lang w:bidi="fa-IR"/>
          <w:color w:val="111111"/>
          <w:sz w:val="28"/>
          <w:szCs w:val="28"/>
          <w:rtl/>
        </w:rPr>
        <w:t xml:space="preserve">وعلى هذا فإن كان محمّد بن إبراهيم معاصراً له فالمراد من أبي الحسن علیه السلام إما الرضا أو الهادي علیهما السلام وإلا فيحتمل أن يكون الكاظمعلیه السلام  .</w:t>
      </w:r>
    </w:p>
    <w:p>
      <w:pPr>
        <w:pStyle w:val="BookText"/>
      </w:pPr>
      <w:r>
        <w:rPr>
          <w:rFonts w:ascii="IRNazanin" w:hAnsi="IRNazanin" w:eastAsia="IRNazanin" w:cs="IRNazanin"/>
          <w:lang w:bidi="fa-IR"/>
          <w:color w:val="111111"/>
          <w:sz w:val="28"/>
          <w:szCs w:val="28"/>
          <w:rtl/>
        </w:rPr>
        <w:t xml:space="preserve">إلی أبی الحسن علیه السّلام:إن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7" w:name="pg10504_83505"/>
    <w:bookmarkEnd w:id="117"/>
    <w:p>
      <w:pPr>
        <w:pStyle w:val="BookText"/>
      </w:pPr>
      <w:r>
        <w:rPr>
          <w:rFonts w:ascii="IRNazanin" w:hAnsi="IRNazanin" w:eastAsia="IRNazanin" w:cs="IRNazanin"/>
          <w:lang w:bidi="fa-IR"/>
          <w:color w:val="111111"/>
          <w:sz w:val="28"/>
          <w:szCs w:val="28"/>
          <w:rtl/>
        </w:rPr>
        <w:t xml:space="preserve">رأیت یا سیّدی!أن تعلّمنی دعاء أدعو به فی دبر صلواتی،یجمع اللّه لی به خیر الدنیا و الآخرة.</w:t>
      </w:r>
    </w:p>
    <w:p>
      <w:pPr>
        <w:pStyle w:val="BookText"/>
      </w:pPr>
      <w:r>
        <w:rPr>
          <w:rFonts w:ascii="IRNazanin" w:hAnsi="IRNazanin" w:eastAsia="IRNazanin" w:cs="IRNazanin"/>
          <w:lang w:bidi="fa-IR"/>
          <w:color w:val="111111"/>
          <w:sz w:val="28"/>
          <w:szCs w:val="28"/>
          <w:rtl/>
        </w:rPr>
        <w:t xml:space="preserve">فکتب علیه السّلام:تقول:«أعوذ بوجهک الکریم،و عزّتک التی لا ترام، و قدرتک التی لا یمتنع منها شیء من شرّ الدنیا و الآخرة،و من شرّ الأوجاع کلّها»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Heading5"/>
      </w:pPr>
      <w:bookmarkStart w:id="441" w:name="_Toc231"/>
      <w:r>
        <w:t>الخامس و الثمانون-إلی محمّد بن إبراهیم الحمّصیّ:</w:t>
      </w:r>
      <w:bookmarkEnd w:id="441"/>
    </w:p>
    <w:p>
      <w:pPr>
        <w:pStyle w:val="BookText"/>
      </w:pPr>
      <w:r>
        <w:rPr>
          <w:rFonts w:ascii="IRNazanin" w:hAnsi="IRNazanin" w:eastAsia="IRNazanin" w:cs="IRNazanin"/>
          <w:lang w:bidi="fa-IR"/>
          <w:color w:val="111111"/>
          <w:sz w:val="28"/>
          <w:szCs w:val="28"/>
          <w:rtl/>
        </w:rPr>
        <w:t xml:space="preserve">(960)1-ابن حمزة الطوسیّ رحمه اللّه:عن موسی بن جعفر البغدادیّ قال:</w:t>
      </w:r>
    </w:p>
    <w:p>
      <w:pPr>
        <w:pStyle w:val="BookText"/>
      </w:pPr>
      <w:r>
        <w:rPr>
          <w:rFonts w:ascii="IRNazanin" w:hAnsi="IRNazanin" w:eastAsia="IRNazanin" w:cs="IRNazanin"/>
          <w:lang w:bidi="fa-IR"/>
          <w:color w:val="111111"/>
          <w:sz w:val="28"/>
          <w:szCs w:val="28"/>
          <w:rtl/>
        </w:rPr>
        <w:t xml:space="preserve">کانت لی حاجة أحببت أن أکتب إلی العسکریّ علیه السّلام،فسألت محمّد بن علیّ ابن مهزیار أن یکتب فی کتابه إلیه بحاجتی فإنّی کتبت إلیه کتابا و لم أذکر فیه حاجتی بل بیّضت موضعها.</w:t>
      </w:r>
    </w:p>
    <w:p>
      <w:pPr>
        <w:pStyle w:val="BookText"/>
      </w:pPr>
      <w:r>
        <w:rPr>
          <w:rFonts w:ascii="IRNazanin" w:hAnsi="IRNazanin" w:eastAsia="IRNazanin" w:cs="IRNazanin"/>
          <w:lang w:bidi="fa-IR"/>
          <w:color w:val="111111"/>
          <w:sz w:val="28"/>
          <w:szCs w:val="28"/>
          <w:rtl/>
        </w:rPr>
        <w:t xml:space="preserve">فورد الکتاب فی حاجتی مفسّرا فی کتاب لمحمّد بن إبراهیم الحمّصیّ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Heading5"/>
      </w:pPr>
      <w:bookmarkStart w:id="442" w:name="_Toc232"/>
      <w:r>
        <w:t>السادس و الثمانون-إلی محمّد بن أبی الصهبان:</w:t>
      </w:r>
      <w:bookmarkEnd w:id="442"/>
    </w:p>
    <w:p>
      <w:pPr>
        <w:pStyle w:val="BookText"/>
      </w:pPr>
      <w:r>
        <w:rPr>
          <w:rFonts w:ascii="IRNazanin" w:hAnsi="IRNazanin" w:eastAsia="IRNazanin" w:cs="IRNazanin"/>
          <w:lang w:bidi="fa-IR"/>
          <w:color w:val="111111"/>
          <w:sz w:val="28"/>
          <w:szCs w:val="28"/>
          <w:rtl/>
        </w:rPr>
        <w:t xml:space="preserve">(961)1-الشیخ الطوسیّ رحمه اللّه:أحمد بن محمّد بن عیسی،عن محمّد بن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8" w:name="pg10504_83506"/>
    <w:bookmarkEnd w:id="118"/>
    <w:p>
      <w:pPr>
        <w:pStyle w:val="BookText"/>
      </w:pPr>
      <w:r>
        <w:rPr>
          <w:rFonts w:ascii="IRNazanin" w:hAnsi="IRNazanin" w:eastAsia="IRNazanin" w:cs="IRNazanin"/>
          <w:lang w:bidi="fa-IR"/>
          <w:color w:val="111111"/>
          <w:sz w:val="28"/>
          <w:szCs w:val="28"/>
          <w:rtl/>
        </w:rPr>
        <w:t xml:space="preserve">أبی الصهبان </w:t>
      </w:r>
      <w:r>
        <w:rPr>
          <w:rStyle w:val="FootnoteReference"/>
        </w:rPr>
        <w:footnoteReference w:id="565"/>
      </w:r>
      <w:r>
        <w:rPr>
          <w:rFonts w:ascii="IRNazanin" w:hAnsi="IRNazanin" w:eastAsia="IRNazanin" w:cs="IRNazanin"/>
          <w:lang w:bidi="fa-IR"/>
          <w:color w:val="111111"/>
          <w:sz w:val="28"/>
          <w:szCs w:val="28"/>
          <w:rtl/>
        </w:rPr>
        <w:t xml:space="preserve">قال:کتبت إلی الصادق علیه السّلام:هل یجوز لی یا سیّدی!أن أعطی الرجل من إخوانی من الزکاة الدرهمین و الثلاثة الدراهم،فقد اشتبه ذلک علیّ؟فکتب علیه السّلام:ذلک جائز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Heading5"/>
      </w:pPr>
      <w:bookmarkStart w:id="443" w:name="_Toc233"/>
      <w:r>
        <w:t>السابع و الثمانون-إلی محمّد بن أبی یونس المکنّی بأبی طاهر</w:t>
      </w:r>
      <w:bookmarkEnd w:id="443"/>
    </w:p>
    <w:p>
      <w:pPr>
        <w:pStyle w:val="BookText"/>
      </w:pPr>
      <w:r>
        <w:rPr>
          <w:rFonts w:ascii="Amiri" w:hAnsi="Amiri" w:eastAsia="Amiri" w:cs="Amiri"/>
          <w:lang w:bidi="ar-SA"/>
          <w:color w:val="111111"/>
          <w:sz w:val="28"/>
          <w:szCs w:val="28"/>
          <w:rtl/>
        </w:rPr>
        <w:t xml:space="preserve">الورّاق:</w:t>
      </w:r>
    </w:p>
    <w:p>
      <w:pPr>
        <w:pStyle w:val="BookText"/>
      </w:pPr>
      <w:r>
        <w:rPr>
          <w:rFonts w:ascii="IRNazanin" w:hAnsi="IRNazanin" w:eastAsia="IRNazanin" w:cs="IRNazanin"/>
          <w:lang w:bidi="fa-IR"/>
          <w:color w:val="111111"/>
          <w:sz w:val="28"/>
          <w:szCs w:val="28"/>
          <w:rtl/>
        </w:rPr>
        <w:t xml:space="preserve">(962)1-الشیخ الطوسیّ رحمه اللّه:محمّد بن الحسن الصفّار،عن محمّد بن عیسی،عن أبی طاهر </w:t>
      </w:r>
      <w:r>
        <w:rPr>
          <w:rStyle w:val="FootnoteReference"/>
        </w:rPr>
        <w:footnoteReference w:id="567"/>
      </w:r>
      <w:r>
        <w:rPr>
          <w:rFonts w:ascii="IRNazanin" w:hAnsi="IRNazanin" w:eastAsia="IRNazanin" w:cs="IRNazanin"/>
          <w:lang w:bidi="fa-IR"/>
          <w:color w:val="111111"/>
          <w:sz w:val="28"/>
          <w:szCs w:val="28"/>
          <w:rtl/>
        </w:rPr>
        <w:t xml:space="preserve">قال:کتبت إلیه:رجل ترک عمّا و خالا.</w:t>
      </w:r>
    </w:p>
    <w:p>
      <w:pPr>
        <w:pStyle w:val="BookText"/>
      </w:pPr>
      <w:r>
        <w:rPr>
          <w:rFonts w:ascii="IRNazanin" w:hAnsi="IRNazanin" w:eastAsia="IRNazanin" w:cs="IRNazanin"/>
          <w:lang w:bidi="fa-IR"/>
          <w:color w:val="111111"/>
          <w:sz w:val="28"/>
          <w:szCs w:val="28"/>
          <w:rtl/>
        </w:rPr>
        <w:t xml:space="preserve">فأجاب علیه السّلام:الثلثان للعمّ و الثلث للخال </w:t>
      </w:r>
      <w:r>
        <w:rPr>
          <w:rStyle w:val="FootnoteReference"/>
        </w:rPr>
        <w:footnoteReference w:id="568"/>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9" w:name="pg10504_83507"/>
    <w:bookmarkEnd w:id="119"/>
    <w:p>
      <w:pPr>
        <w:pStyle w:val="Heading5"/>
      </w:pPr>
      <w:bookmarkStart w:id="444" w:name="_Toc234"/>
      <w:r>
        <w:t>الثامن و الثمانون-إلی محمّد بن أحمد بن إبراهیم:</w:t>
      </w:r>
      <w:bookmarkEnd w:id="444"/>
    </w:p>
    <w:p>
      <w:pPr>
        <w:pStyle w:val="BookText"/>
      </w:pPr>
      <w:r>
        <w:rPr>
          <w:rFonts w:ascii="IRNazanin" w:hAnsi="IRNazanin" w:eastAsia="IRNazanin" w:cs="IRNazanin"/>
          <w:lang w:bidi="fa-IR"/>
          <w:color w:val="111111"/>
          <w:sz w:val="28"/>
          <w:szCs w:val="28"/>
          <w:rtl/>
        </w:rPr>
        <w:t xml:space="preserve">(963)1-الشیخ الصدوق رحمه اللّه:روی محمّد بن علیّ بن محبوب،عن محمّد ابن الفرج،عن علیّ بن معبد قال:کتب إلیه </w:t>
      </w:r>
      <w:r>
        <w:rPr>
          <w:rStyle w:val="FootnoteReference"/>
        </w:rPr>
        <w:footnoteReference w:id="569"/>
      </w:r>
      <w:r>
        <w:rPr>
          <w:rFonts w:ascii="IRNazanin" w:hAnsi="IRNazanin" w:eastAsia="IRNazanin" w:cs="IRNazanin"/>
          <w:lang w:bidi="fa-IR"/>
          <w:color w:val="111111"/>
          <w:sz w:val="28"/>
          <w:szCs w:val="28"/>
          <w:rtl/>
        </w:rPr>
        <w:t xml:space="preserve">محمّد بن أحمد بن إبراهیم فی سنة ثلاث و ثلاثین و مائتین،یسأله عن رجل مات و خلّف امرأة و بنین و بنات،و خلّف لهم غلاما أوقفه علیهم عشر سنین،ثمّ هو حرّ بعد العشر سنین،هل یجوز لهؤلاء الورثة بیع هذا الغلام،و هم مضطرّون إذا کان علی ما وصفته لک جعلنی اللّه فداک!</w:t>
      </w:r>
    </w:p>
    <w:p>
      <w:pPr>
        <w:pStyle w:val="BookText"/>
      </w:pPr>
      <w:r>
        <w:rPr>
          <w:rFonts w:ascii="IRNazanin" w:hAnsi="IRNazanin" w:eastAsia="IRNazanin" w:cs="IRNazanin"/>
          <w:lang w:bidi="fa-IR"/>
          <w:color w:val="111111"/>
          <w:sz w:val="28"/>
          <w:szCs w:val="28"/>
          <w:rtl/>
        </w:rPr>
        <w:t xml:space="preserve">فکتب علیه السّلام:لا یبیعونه </w:t>
      </w:r>
      <w:r>
        <w:rPr>
          <w:rStyle w:val="FootnoteReference"/>
        </w:rPr>
        <w:footnoteReference w:id="570"/>
      </w:r>
      <w:r>
        <w:rPr>
          <w:rFonts w:ascii="IRNazanin" w:hAnsi="IRNazanin" w:eastAsia="IRNazanin" w:cs="IRNazanin"/>
          <w:lang w:bidi="fa-IR"/>
          <w:color w:val="111111"/>
          <w:sz w:val="28"/>
          <w:szCs w:val="28"/>
          <w:rtl/>
        </w:rPr>
        <w:t xml:space="preserve">إلی میقات شرطه،إلاّ أن یکونوا مضطرّین إلی ذلک فهو جائز لهم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Heading5"/>
      </w:pPr>
      <w:bookmarkStart w:id="445" w:name="_Toc235"/>
      <w:r>
        <w:t>التاسع و الثمانون-إلی محمّد بن أحمد بن مطهّر:</w:t>
      </w:r>
      <w:bookmarkEnd w:id="445"/>
    </w:p>
    <w:p>
      <w:pPr>
        <w:pStyle w:val="BookText"/>
      </w:pPr>
      <w:r>
        <w:rPr>
          <w:rFonts w:ascii="IRNazanin" w:hAnsi="IRNazanin" w:eastAsia="IRNazanin" w:cs="IRNazanin"/>
          <w:lang w:bidi="fa-IR"/>
          <w:color w:val="111111"/>
          <w:sz w:val="28"/>
          <w:szCs w:val="28"/>
          <w:rtl/>
        </w:rPr>
        <w:t xml:space="preserve">(964)1-محمّد بن یعقوب الکلینیّ رحمه اللّه:محمّد بن یحیی،عن عبد اللّه بن جعفر،عن محمّد بن أحمد بن مطهّر قال:کتبت إلی أبی الحسن صاحب العسکر علیه السّلام إنّی تزوّجت بأربع نسوة لم أسأل عن أسمائهنّ،ثمّ إنّی أردت طلاق إحداهنّ،و تزویج امرأة أخری.</w:t>
      </w:r>
    </w:p>
    <w:p>
      <w:pPr>
        <w:pStyle w:val="BookText"/>
      </w:pPr>
      <w:r>
        <w:rPr>
          <w:rFonts w:ascii="IRNazanin" w:hAnsi="IRNazanin" w:eastAsia="IRNazanin" w:cs="IRNazanin"/>
          <w:lang w:bidi="fa-IR"/>
          <w:color w:val="111111"/>
          <w:sz w:val="28"/>
          <w:szCs w:val="28"/>
          <w:rtl/>
        </w:rPr>
        <w:t xml:space="preserve">فکتب علیه السّلام:أنظر إلی علامة إن کانت بواحدة منهنّ فتقول:اشهدوا أنّ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20" w:name="pg10504_83508"/>
    <w:bookmarkEnd w:id="120"/>
    <w:p>
      <w:pPr>
        <w:pStyle w:val="BookText"/>
      </w:pPr>
      <w:r>
        <w:rPr>
          <w:rFonts w:ascii="IRNazanin" w:hAnsi="IRNazanin" w:eastAsia="IRNazanin" w:cs="IRNazanin"/>
          <w:lang w:bidi="fa-IR"/>
          <w:color w:val="111111"/>
          <w:sz w:val="28"/>
          <w:szCs w:val="28"/>
          <w:rtl/>
        </w:rPr>
        <w:t xml:space="preserve">فلانة التی بها علامة کذا و کذا هی طالق،ثمّ تزوج الأخری إذا انقضت العدّة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Heading5"/>
      </w:pPr>
      <w:bookmarkStart w:id="446" w:name="_Toc236"/>
      <w:r>
        <w:t>التسعون-إلی محمّد بن أورمة:</w:t>
      </w:r>
      <w:bookmarkEnd w:id="446"/>
    </w:p>
    <w:p>
      <w:pPr>
        <w:pStyle w:val="BookText"/>
      </w:pPr>
      <w:r>
        <w:rPr>
          <w:rFonts w:ascii="IRNazanin" w:hAnsi="IRNazanin" w:eastAsia="IRNazanin" w:cs="IRNazanin"/>
          <w:lang w:bidi="fa-IR"/>
          <w:color w:val="111111"/>
          <w:sz w:val="28"/>
          <w:szCs w:val="28"/>
          <w:rtl/>
        </w:rPr>
        <w:t xml:space="preserve">1-الراوندیّ رحمه اللّه:روی عن ابن أورمة قال:...و کتبت فی الکتاب:إنّی [قد]بعثت إلیک علیه السّلام من قبل فلانة کذا،و من قبل فلان کذا،و من قبل فلان،و فلان بکذا.فخرج فی التوقیع:قد وصل ما بعثت من قبل فلان و فلان و من قبل المرأتین،تقبّل اللّه منک،و رضی عنک و جعلک معنا فی الدنیا و الآخرة...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Heading5"/>
      </w:pPr>
      <w:bookmarkStart w:id="447" w:name="_Toc237"/>
      <w:r>
        <w:t>الحادی و التسعون-إلی محمّد بن بادیة:</w:t>
      </w:r>
      <w:bookmarkEnd w:id="447"/>
    </w:p>
    <w:p>
      <w:pPr>
        <w:pStyle w:val="BookText"/>
      </w:pPr>
      <w:r>
        <w:rPr>
          <w:rFonts w:ascii="IRNazanin" w:hAnsi="IRNazanin" w:eastAsia="IRNazanin" w:cs="IRNazanin"/>
          <w:lang w:bidi="fa-IR"/>
          <w:color w:val="111111"/>
          <w:sz w:val="28"/>
          <w:szCs w:val="28"/>
          <w:rtl/>
        </w:rPr>
        <w:t xml:space="preserve">(965)1-أبو عمرو الکشّیّ رحمه اللّه:علیّ قال:حدّثنی محمّد بن یعقوب،عن الحسن بن راشد،عن محمّد بن بادیة </w:t>
      </w:r>
      <w:r>
        <w:rPr>
          <w:rStyle w:val="FootnoteReference"/>
        </w:rPr>
        <w:footnoteReference w:id="574"/>
      </w:r>
      <w:r>
        <w:rPr>
          <w:rFonts w:ascii="IRNazanin" w:hAnsi="IRNazanin" w:eastAsia="IRNazanin" w:cs="IRNazanin"/>
          <w:lang w:bidi="fa-IR"/>
          <w:color w:val="111111"/>
          <w:sz w:val="28"/>
          <w:szCs w:val="28"/>
          <w:rtl/>
        </w:rPr>
        <w:t xml:space="preserve">قال:کتبت إلی أبی الحسن علیه السّلام فی یونس.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1" w:name="pg10504_83509"/>
    <w:bookmarkEnd w:id="121"/>
    <w:p>
      <w:pPr>
        <w:pStyle w:val="BookText"/>
      </w:pPr>
      <w:r>
        <w:rPr>
          <w:rFonts w:ascii="IRNazanin" w:hAnsi="IRNazanin" w:eastAsia="IRNazanin" w:cs="IRNazanin"/>
          <w:lang w:bidi="fa-IR"/>
          <w:color w:val="111111"/>
          <w:sz w:val="28"/>
          <w:szCs w:val="28"/>
          <w:rtl/>
        </w:rPr>
        <w:t xml:space="preserve">فکتب علیه السّلام:لعنه اللّه و لعن أصحابه!أو بریء اللّه منه و من أصحابه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Heading5"/>
      </w:pPr>
      <w:bookmarkStart w:id="448" w:name="_Toc238"/>
      <w:r>
        <w:t>الثانی و التسعون-إلی محمّد بن جزک:</w:t>
      </w:r>
      <w:bookmarkEnd w:id="448"/>
    </w:p>
    <w:p>
      <w:pPr>
        <w:pStyle w:val="BookText"/>
      </w:pPr>
      <w:r>
        <w:rPr>
          <w:rFonts w:ascii="IRNazanin" w:hAnsi="IRNazanin" w:eastAsia="IRNazanin" w:cs="IRNazanin"/>
          <w:lang w:bidi="fa-IR"/>
          <w:color w:val="111111"/>
          <w:sz w:val="28"/>
          <w:szCs w:val="28"/>
          <w:rtl/>
        </w:rPr>
        <w:t xml:space="preserve">(966)1-محمّد بن یعقوب الکلینیّ رحمه اللّه:محمّد بن یحیی،عن عبد اللّه بن جعفر،عن محمّد بن جزک قال:کتبت إلی أبی الحسن علیه السّلام أسأله،عن رجل تزوّج جاریة بکرا فوجدها ثیّبا،هل یجب لها الصداق وافیا،أم ینتقص؟ قال علیه السّلام:ینتقص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(967)2-الشیخ الطوسیّ رحمه اللّه:سعد،عن عبد اللّه بن جعفر،عن محمّد بن جزک قال:کتبت إلی أبی الحسن الثالث علیه السّلام:إنّ لی جمالا ولی قوّاما علیها، و لست أخرج فیها إلاّ فی طریق مکّة لرغبتی فی الحجّ أو فی الندرة إلی بعض المواضع،فما یجب علیّ إذا أنا خرجت معهم أن أعمل؟أ یجب علیّ التقصیر فی الصلاة و الصیام فی السفر أو التمام؟</w:t>
      </w:r>
    </w:p>
    <w:p>
      <w:pPr>
        <w:pStyle w:val="BookText"/>
      </w:pPr>
      <w:r>
        <w:rPr>
          <w:rFonts w:ascii="IRNazanin" w:hAnsi="IRNazanin" w:eastAsia="IRNazanin" w:cs="IRNazanin"/>
          <w:lang w:bidi="fa-IR"/>
          <w:color w:val="111111"/>
          <w:sz w:val="28"/>
          <w:szCs w:val="28"/>
          <w:rtl/>
        </w:rPr>
        <w:t xml:space="preserve">فوقّع علیه السّلام:إذا کنت لا تلزمها،و لا تخرج معها فی کلّ سفر إلاّ إلی طریق مکّة،فعلیک تقصیر و إفطار </w:t>
      </w:r>
      <w:r>
        <w:rPr>
          <w:rStyle w:val="FootnoteReference"/>
        </w:rPr>
        <w:footnoteReference w:id="577"/>
      </w:r>
    </w:p>
    <w:p>
      <w:pPr>
        <w:pStyle w:val="BookText"/>
      </w:pPr>
      <w:r>
        <w:rPr>
          <w:rFonts w:ascii="Amiri" w:hAnsi="Amiri" w:eastAsia="Amiri" w:cs="Amiri"/>
          <w:lang w:bidi="ar-SA"/>
          <w:color w:val="111111"/>
          <w:sz w:val="28"/>
          <w:szCs w:val="28"/>
          <w:rtl/>
        </w:rPr>
        <w:t xml:space="preserve">الاستبصار: ٢٣٤/١، ح ٨٣٥ عنه وعن الكافي والتهذيب، وسائل الشيعة: ٤٨٩/٨، ح ١١٢٤٨. من لا يحضره الفقيه : ۲۸۲/۱۰ ، ح ۱۲۸۰. عنه الوافي: ١٦٩/٧، ح ٥٧٠١.</w:t>
      </w:r>
    </w:p>
    <w:p>
      <w:pPr>
        <w:pStyle w:val="BookText"/>
      </w:pPr>
      <w:r>
        <w:rPr>
          <w:rFonts w:ascii="Amiri" w:hAnsi="Amiri" w:eastAsia="Amiri" w:cs="Amiri"/>
          <w:lang w:bidi="ar-SA"/>
          <w:color w:val="111111"/>
          <w:sz w:val="28"/>
          <w:szCs w:val="28"/>
          <w:rtl/>
        </w:rPr>
        <w:t xml:space="preserve">قطعة منه في حكم صلاة المكاري) و(حكم صوم المكاري).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2" w:name="pg10504_83510"/>
    <w:bookmarkEnd w:id="122"/>
    <w:p>
      <w:pPr>
        <w:pStyle w:val="Heading5"/>
      </w:pPr>
      <w:bookmarkStart w:id="449" w:name="_Toc239"/>
      <w:r>
        <w:t>الثالث و التسعون-إلی محمّد بن الحسن بن شمّون:</w:t>
      </w:r>
      <w:bookmarkEnd w:id="449"/>
    </w:p>
    <w:p>
      <w:pPr>
        <w:pStyle w:val="BookText"/>
      </w:pPr>
      <w:r>
        <w:rPr>
          <w:rFonts w:ascii="IRNazanin" w:hAnsi="IRNazanin" w:eastAsia="IRNazanin" w:cs="IRNazanin"/>
          <w:lang w:bidi="fa-IR"/>
          <w:color w:val="111111"/>
          <w:sz w:val="28"/>
          <w:szCs w:val="28"/>
          <w:rtl/>
        </w:rPr>
        <w:t xml:space="preserve">(968)1-البرقیّ رحمه اللّه:عن محمّد بن الحسن بن شمّون قال:کتبت إلی أبی الحسن علیه السّلام:إنّ بعض أصحابنا یشکو البخر.</w:t>
      </w:r>
    </w:p>
    <w:p>
      <w:pPr>
        <w:pStyle w:val="BookText"/>
      </w:pPr>
      <w:r>
        <w:rPr>
          <w:rFonts w:ascii="IRNazanin" w:hAnsi="IRNazanin" w:eastAsia="IRNazanin" w:cs="IRNazanin"/>
          <w:lang w:bidi="fa-IR"/>
          <w:color w:val="111111"/>
          <w:sz w:val="28"/>
          <w:szCs w:val="28"/>
          <w:rtl/>
        </w:rPr>
        <w:t xml:space="preserve">فکتب علیه السّلام إلیه:کل التمر البرنیّ.</w:t>
      </w:r>
    </w:p>
    <w:p>
      <w:pPr>
        <w:pStyle w:val="BookText"/>
      </w:pPr>
      <w:r>
        <w:rPr>
          <w:rFonts w:ascii="IRNazanin" w:hAnsi="IRNazanin" w:eastAsia="IRNazanin" w:cs="IRNazanin"/>
          <w:lang w:bidi="fa-IR"/>
          <w:color w:val="111111"/>
          <w:sz w:val="28"/>
          <w:szCs w:val="28"/>
          <w:rtl/>
        </w:rPr>
        <w:t xml:space="preserve">قال:و کتب إلیه آخر:یشکو یبسا.</w:t>
      </w:r>
    </w:p>
    <w:p>
      <w:pPr>
        <w:pStyle w:val="BookText"/>
      </w:pPr>
      <w:r>
        <w:rPr>
          <w:rFonts w:ascii="IRNazanin" w:hAnsi="IRNazanin" w:eastAsia="IRNazanin" w:cs="IRNazanin"/>
          <w:lang w:bidi="fa-IR"/>
          <w:color w:val="111111"/>
          <w:sz w:val="28"/>
          <w:szCs w:val="28"/>
          <w:rtl/>
        </w:rPr>
        <w:t xml:space="preserve">فکتب علیه السّلام إلیه:کل التمر البرنیّ علی الریق،و اشرب علیه الماء،ففعل فسمن و غلبت علیه الرطوبة،فکتب إلیه یشکو ذلک.</w:t>
      </w:r>
    </w:p>
    <w:p>
      <w:pPr>
        <w:pStyle w:val="BookText"/>
      </w:pPr>
      <w:r>
        <w:rPr>
          <w:rFonts w:ascii="IRNazanin" w:hAnsi="IRNazanin" w:eastAsia="IRNazanin" w:cs="IRNazanin"/>
          <w:lang w:bidi="fa-IR"/>
          <w:color w:val="111111"/>
          <w:sz w:val="28"/>
          <w:szCs w:val="28"/>
          <w:rtl/>
        </w:rPr>
        <w:t xml:space="preserve">فکتب علیه السّلام إلیه:کل التمر البرنیّ علی الریق،و لا تشرب علیه الماء، فاعتدل </w:t>
      </w:r>
      <w:r>
        <w:rPr>
          <w:rStyle w:val="FootnoteReference"/>
        </w:rPr>
        <w:footnoteReference w:id="578"/>
      </w:r>
    </w:p>
    <w:p>
      <w:pPr>
        <w:pStyle w:val="BookText"/>
      </w:pPr>
      <w:r>
        <w:rPr>
          <w:rFonts w:ascii="Amiri" w:hAnsi="Amiri" w:eastAsia="Amiri" w:cs="Amiri"/>
          <w:lang w:bidi="ar-SA"/>
          <w:color w:val="111111"/>
          <w:sz w:val="28"/>
          <w:szCs w:val="28"/>
          <w:rtl/>
        </w:rPr>
        <w:t xml:space="preserve">عنه الفصول المهمة للحرّ العاملي: ١٠٤/٣ ، ح ،٢٦٧١ ، ووسائل الشيعة: ٢٥/ ١٣٨ ح ٣١٤٤٣، والبحار: ٢٠٣/٥٩، ح ١ و ١٣٣/٦٣ ، ح ۳۲ ، وطب الأئمة للسيد الشبر: ۲۱۱، س ۱۳. تقدم الحديث أيضاً في أكل التمر البرني)، وقطعة منه في (علاج البخر) و (علاج اليبس).</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50" w:name="_Toc240"/>
      <w:r>
        <w:t>الرابع و التسعون-إلی محمّد بن الحسین بن مصعب المدائنیّ:</w:t>
      </w:r>
      <w:bookmarkEnd w:id="450"/>
    </w:p>
    <w:p>
      <w:pPr>
        <w:pStyle w:val="BookText"/>
      </w:pPr>
      <w:r>
        <w:rPr>
          <w:rFonts w:ascii="IRNazanin" w:hAnsi="IRNazanin" w:eastAsia="IRNazanin" w:cs="IRNazanin"/>
          <w:lang w:bidi="fa-IR"/>
          <w:color w:val="111111"/>
          <w:sz w:val="28"/>
          <w:szCs w:val="28"/>
          <w:rtl/>
        </w:rPr>
        <w:t xml:space="preserve">(969)1-أبو جعفر الطبریّ رحمه اللّه:و روی المعلّی بن محمّد البصریّ،عن أحمد بن محمّد بن عبد اللّه قال:کتب إلیه[أی أبی الحسن الثالث علیه السّلام]:</w:t>
      </w:r>
    </w:p>
    <w:p>
      <w:pPr>
        <w:pStyle w:val="BookText"/>
      </w:pPr>
      <w:r>
        <w:rPr>
          <w:rFonts w:ascii="IRNazanin" w:hAnsi="IRNazanin" w:eastAsia="IRNazanin" w:cs="IRNazanin"/>
          <w:lang w:bidi="fa-IR"/>
          <w:color w:val="111111"/>
          <w:sz w:val="28"/>
          <w:szCs w:val="28"/>
          <w:rtl/>
        </w:rPr>
        <w:t xml:space="preserve">محمّد بن الحسین بن مصعب المدائنیّ یسأله عن السجود علی الزجاج؟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3" w:name="pg10504_83511"/>
    <w:bookmarkEnd w:id="123"/>
    <w:p>
      <w:pPr>
        <w:pStyle w:val="BookText"/>
      </w:pPr>
      <w:r>
        <w:rPr>
          <w:rFonts w:ascii="IRNazanin" w:hAnsi="IRNazanin" w:eastAsia="IRNazanin" w:cs="IRNazanin"/>
          <w:lang w:bidi="fa-IR"/>
          <w:color w:val="111111"/>
          <w:sz w:val="28"/>
          <w:szCs w:val="28"/>
          <w:rtl/>
        </w:rPr>
        <w:t xml:space="preserve">قال:فلمّا نفذ الکتاب حدّثت نفسی:إنّه ممّا أنبتت الأرض،و إنّهم قالوا:</w:t>
      </w:r>
    </w:p>
    <w:p>
      <w:pPr>
        <w:pStyle w:val="BookText"/>
      </w:pPr>
      <w:r>
        <w:rPr>
          <w:rFonts w:ascii="IRNazanin" w:hAnsi="IRNazanin" w:eastAsia="IRNazanin" w:cs="IRNazanin"/>
          <w:lang w:bidi="fa-IR"/>
          <w:color w:val="111111"/>
          <w:sz w:val="28"/>
          <w:szCs w:val="28"/>
          <w:rtl/>
        </w:rPr>
        <w:t xml:space="preserve">لا بأس بالسجود علی ما أنبتت الأرض.</w:t>
      </w:r>
    </w:p>
    <w:p>
      <w:pPr>
        <w:pStyle w:val="BookText"/>
      </w:pPr>
      <w:r>
        <w:rPr>
          <w:rFonts w:ascii="IRNazanin" w:hAnsi="IRNazanin" w:eastAsia="IRNazanin" w:cs="IRNazanin"/>
          <w:lang w:bidi="fa-IR"/>
          <w:color w:val="111111"/>
          <w:sz w:val="28"/>
          <w:szCs w:val="28"/>
          <w:rtl/>
        </w:rPr>
        <w:t xml:space="preserve">قال:فجاء الجواب:لا تسجد،و إن حدّثتک نفسک أنّه ممّا أنبتت الأرض فإنّه من الرمل و الملح،و الملح سبخ،و الرمل سبخ،و السبخ بلد ممسوخ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Heading5"/>
      </w:pPr>
      <w:bookmarkStart w:id="451" w:name="_Toc241"/>
      <w:r>
        <w:t>الخامس و التسعون-إلی محمّد بن داذویه:</w:t>
      </w:r>
      <w:bookmarkEnd w:id="451"/>
    </w:p>
    <w:p>
      <w:pPr>
        <w:pStyle w:val="BookText"/>
      </w:pPr>
      <w:r>
        <w:rPr>
          <w:rFonts w:ascii="IRNazanin" w:hAnsi="IRNazanin" w:eastAsia="IRNazanin" w:cs="IRNazanin"/>
          <w:lang w:bidi="fa-IR"/>
          <w:color w:val="111111"/>
          <w:sz w:val="28"/>
          <w:szCs w:val="28"/>
          <w:rtl/>
        </w:rPr>
        <w:t xml:space="preserve">(970)1-محمّد بن یعقوب الکلینیّ رحمه اللّه:عدّة من أصحابنا،عن سهل بن زیاد،و یعقوب بن یزید،عن محمّد بن داذویه </w:t>
      </w:r>
      <w:r>
        <w:rPr>
          <w:rStyle w:val="FootnoteReference"/>
        </w:rPr>
        <w:footnoteReference w:id="580"/>
      </w:r>
      <w:r>
        <w:rPr>
          <w:rFonts w:ascii="IRNazanin" w:hAnsi="IRNazanin" w:eastAsia="IRNazanin" w:cs="IRNazanin"/>
          <w:lang w:bidi="fa-IR"/>
          <w:color w:val="111111"/>
          <w:sz w:val="28"/>
          <w:szCs w:val="28"/>
          <w:rtl/>
        </w:rPr>
        <w:t xml:space="preserve">قال:کتبت إلی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4" w:name="pg10504_83512"/>
    <w:bookmarkEnd w:id="124"/>
    <w:p>
      <w:pPr>
        <w:pStyle w:val="BookText"/>
      </w:pPr>
      <w:r>
        <w:rPr>
          <w:rFonts w:ascii="IRNazanin" w:hAnsi="IRNazanin" w:eastAsia="IRNazanin" w:cs="IRNazanin"/>
          <w:lang w:bidi="fa-IR"/>
          <w:color w:val="111111"/>
          <w:sz w:val="28"/>
          <w:szCs w:val="28"/>
          <w:rtl/>
        </w:rPr>
        <w:t xml:space="preserve">أبی الحسن علیه السّلام أسأله عن شارب المسکر.قال:فکتب علیه السّلام:شارب الخمر </w:t>
      </w:r>
      <w:r>
        <w:rPr>
          <w:rStyle w:val="FootnoteReference"/>
        </w:rPr>
        <w:footnoteReference w:id="581"/>
      </w:r>
      <w:r>
        <w:rPr>
          <w:rFonts w:ascii="IRNazanin" w:hAnsi="IRNazanin" w:eastAsia="IRNazanin" w:cs="IRNazanin"/>
          <w:lang w:bidi="fa-IR"/>
          <w:color w:val="111111"/>
          <w:sz w:val="28"/>
          <w:szCs w:val="28"/>
          <w:rtl/>
        </w:rPr>
        <w:t xml:space="preserve">کافر </w:t>
      </w:r>
      <w:r>
        <w:rPr>
          <w:rStyle w:val="FootnoteReference"/>
        </w:rPr>
        <w:footnoteReference w:id="582"/>
      </w:r>
    </w:p>
    <w:p>
      <w:pPr>
        <w:pStyle w:val="BookText"/>
      </w:pPr>
      <w:r>
        <w:rPr>
          <w:rFonts w:ascii="Amiri" w:hAnsi="Amiri" w:eastAsia="Amiri" w:cs="Amiri"/>
          <w:lang w:bidi="ar-SA"/>
          <w:color w:val="111111"/>
          <w:sz w:val="28"/>
          <w:szCs w:val="28"/>
          <w:rtl/>
        </w:rPr>
        <w:t xml:space="preserve">تهذيب الأحكام: ۱۰۸/۹، ح ٤٦٩ عنه وسائل الشيعة: ٣١٩/٢٥، ح ٣٢٠٠٧.</w:t>
      </w:r>
    </w:p>
    <w:p>
      <w:pPr>
        <w:pStyle w:val="BookText"/>
      </w:pPr>
      <w:r>
        <w:rPr>
          <w:rFonts w:ascii="Amiri" w:hAnsi="Amiri" w:eastAsia="Amiri" w:cs="Amiri"/>
          <w:lang w:bidi="ar-SA"/>
          <w:color w:val="111111"/>
          <w:sz w:val="28"/>
          <w:szCs w:val="28"/>
          <w:rtl/>
        </w:rPr>
        <w:t xml:space="preserve">قطعة منه في (شرب المسكر).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52" w:name="_Toc242"/>
      <w:r>
        <w:t>السادس و التسعون-إلی محمّد بن رجاء الأرجانیّ:</w:t>
      </w:r>
      <w:bookmarkEnd w:id="452"/>
    </w:p>
    <w:p>
      <w:pPr>
        <w:pStyle w:val="BookText"/>
      </w:pPr>
      <w:r>
        <w:rPr>
          <w:rFonts w:ascii="IRNazanin" w:hAnsi="IRNazanin" w:eastAsia="IRNazanin" w:cs="IRNazanin"/>
          <w:lang w:bidi="fa-IR"/>
          <w:color w:val="111111"/>
          <w:sz w:val="28"/>
          <w:szCs w:val="28"/>
          <w:rtl/>
        </w:rPr>
        <w:t xml:space="preserve">(971)1-محمّد بن یعقوب الکلینیّ رحمه اللّه:محمّد بن یحیی،عن محمّد بن أحمد،عن محمّد بن عیسی،عن محمّد بن رجاء الأرجانیّ </w:t>
      </w:r>
      <w:r>
        <w:rPr>
          <w:rStyle w:val="FootnoteReference"/>
        </w:rPr>
        <w:footnoteReference w:id="583"/>
      </w:r>
      <w:r>
        <w:rPr>
          <w:rFonts w:ascii="IRNazanin" w:hAnsi="IRNazanin" w:eastAsia="IRNazanin" w:cs="IRNazanin"/>
          <w:lang w:bidi="fa-IR"/>
          <w:color w:val="111111"/>
          <w:sz w:val="28"/>
          <w:szCs w:val="28"/>
          <w:rtl/>
        </w:rPr>
        <w:t xml:space="preserve">قال:کتبت إلی الطیّب علیه السّلام </w:t>
      </w:r>
      <w:r>
        <w:rPr>
          <w:rStyle w:val="FootnoteReference"/>
        </w:rPr>
        <w:footnoteReference w:id="584"/>
      </w:r>
      <w:r>
        <w:rPr>
          <w:rFonts w:ascii="IRNazanin" w:hAnsi="IRNazanin" w:eastAsia="IRNazanin" w:cs="IRNazanin"/>
          <w:lang w:bidi="fa-IR"/>
          <w:color w:val="111111"/>
          <w:sz w:val="28"/>
          <w:szCs w:val="28"/>
          <w:rtl/>
        </w:rPr>
        <w:t xml:space="preserve">:إنّی کنت فی المسجد الحرام،فرأیت دینارا،فأهویت إلیه لآخذه،فإذا أنا بآخر،ثمّ بحثت الحصا فإذا أنا بثالث فأخذتها فعرّفتها فلم یعرفها أحد،فما تری فی ذلک؟فکتب علیه السّلام:فهمت ما ذکرت من أمر الدنانیر،فإن کنت محتاجا فتصدّق بثلثها،و إن کنت غنیّا،فتصدّق بالکلّ </w:t>
      </w:r>
      <w:r>
        <w:rPr>
          <w:rStyle w:val="FootnoteReference"/>
        </w:rPr>
        <w:footnoteReference w:id="585"/>
      </w:r>
    </w:p>
    <w:p>
      <w:pPr>
        <w:pStyle w:val="BookText"/>
      </w:pPr>
      <w:r>
        <w:rPr>
          <w:rFonts w:ascii="Amiri" w:hAnsi="Amiri" w:eastAsia="Amiri" w:cs="Amiri"/>
          <w:lang w:bidi="ar-SA"/>
          <w:color w:val="111111"/>
          <w:sz w:val="28"/>
          <w:szCs w:val="28"/>
          <w:rtl/>
        </w:rPr>
        <w:t xml:space="preserve">من لا يحضره الفقيه : ۱۸۷/۳۰، ح ٨٤٢، بتفاوت عنه وعن التهذيب والكافي، الوافي:</w:t>
      </w:r>
    </w:p>
    <w:p>
      <w:pPr>
        <w:pStyle w:val="BookText"/>
      </w:pPr>
      <w:r>
        <w:rPr>
          <w:rFonts w:ascii="IRNazanin" w:hAnsi="IRNazanin" w:eastAsia="IRNazanin" w:cs="IRNazanin"/>
          <w:lang w:bidi="fa-IR"/>
          <w:color w:val="111111"/>
          <w:sz w:val="28"/>
          <w:szCs w:val="28"/>
          <w:rtl/>
        </w:rPr>
        <w:t xml:space="preserve">٣٤٢/١٧، ح ١٧٣٨١.</w:t>
      </w:r>
    </w:p>
    <w:p>
      <w:pPr>
        <w:pStyle w:val="BookText"/>
      </w:pPr>
      <w:r>
        <w:rPr>
          <w:rFonts w:ascii="Amiri" w:hAnsi="Amiri" w:eastAsia="Amiri" w:cs="Amiri"/>
          <w:lang w:bidi="ar-SA"/>
          <w:color w:val="111111"/>
          <w:sz w:val="28"/>
          <w:szCs w:val="28"/>
          <w:rtl/>
        </w:rPr>
        <w:t xml:space="preserve">قطعة منه في (حكم لقطة الحرم).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5" w:name="pg10504_83513"/>
    <w:bookmarkEnd w:id="125"/>
    <w:p>
      <w:pPr>
        <w:pStyle w:val="Heading5"/>
      </w:pPr>
      <w:bookmarkStart w:id="453" w:name="_Toc243"/>
      <w:r>
        <w:t>السابع و التسعون-إلی محمّد بن الریّان:</w:t>
      </w:r>
      <w:bookmarkEnd w:id="453"/>
    </w:p>
    <w:p>
      <w:pPr>
        <w:pStyle w:val="BookText"/>
      </w:pPr>
      <w:r>
        <w:rPr>
          <w:rFonts w:ascii="IRNazanin" w:hAnsi="IRNazanin" w:eastAsia="IRNazanin" w:cs="IRNazanin"/>
          <w:lang w:bidi="fa-IR"/>
          <w:color w:val="111111"/>
          <w:sz w:val="28"/>
          <w:szCs w:val="28"/>
          <w:rtl/>
        </w:rPr>
        <w:t xml:space="preserve">(972)1-محمّد بن یعقوب الکلینیّ رحمه اللّه:علیّ بن محمّد،عن سهل بن زیاد، عن محمّد بن عیسی،عن محمّد بن الریّان </w:t>
      </w:r>
      <w:r>
        <w:rPr>
          <w:rStyle w:val="FootnoteReference"/>
        </w:rPr>
        <w:footnoteReference w:id="586"/>
      </w:r>
      <w:r>
        <w:rPr>
          <w:rFonts w:ascii="IRNazanin" w:hAnsi="IRNazanin" w:eastAsia="IRNazanin" w:cs="IRNazanin"/>
          <w:lang w:bidi="fa-IR"/>
          <w:color w:val="111111"/>
          <w:sz w:val="28"/>
          <w:szCs w:val="28"/>
          <w:rtl/>
        </w:rPr>
        <w:t xml:space="preserve">قال:کتبت إلی العسکریّ علیه السّلام:</w:t>
      </w:r>
    </w:p>
    <w:p>
      <w:pPr>
        <w:pStyle w:val="BookText"/>
      </w:pPr>
      <w:r>
        <w:rPr>
          <w:rFonts w:ascii="IRNazanin" w:hAnsi="IRNazanin" w:eastAsia="IRNazanin" w:cs="IRNazanin"/>
          <w:lang w:bidi="fa-IR"/>
          <w:color w:val="111111"/>
          <w:sz w:val="28"/>
          <w:szCs w:val="28"/>
          <w:rtl/>
        </w:rPr>
        <w:t xml:space="preserve">جعلت فداک،روی لنا:أن لیس لرسول اللّه صلّی اللّه علیه و آله و سلّم من الدنیا إلاّ الخمس.</w:t>
      </w:r>
    </w:p>
    <w:p>
      <w:pPr>
        <w:pStyle w:val="BookText"/>
      </w:pPr>
      <w:r>
        <w:rPr>
          <w:rFonts w:ascii="IRNazanin" w:hAnsi="IRNazanin" w:eastAsia="IRNazanin" w:cs="IRNazanin"/>
          <w:lang w:bidi="fa-IR"/>
          <w:color w:val="111111"/>
          <w:sz w:val="28"/>
          <w:szCs w:val="28"/>
          <w:rtl/>
        </w:rPr>
        <w:t xml:space="preserve">فجاء الجواب:إنّ الدنیا و ما علیها لرسول اللّه صلّی اللّه علیه و آله و سلّم </w:t>
      </w:r>
      <w:r>
        <w:rPr>
          <w:rStyle w:val="FootnoteReference"/>
        </w:rPr>
        <w:footnoteReference w:id="587"/>
      </w:r>
    </w:p>
    <w:p>
      <w:pPr>
        <w:pStyle w:val="BookText"/>
      </w:pPr>
      <w:r>
        <w:rPr>
          <w:rFonts w:ascii="Amiri" w:hAnsi="Amiri" w:eastAsia="Amiri" w:cs="Amiri"/>
          <w:lang w:bidi="ar-SA"/>
          <w:color w:val="111111"/>
          <w:sz w:val="28"/>
          <w:szCs w:val="28"/>
          <w:rtl/>
        </w:rPr>
        <w:t xml:space="preserve">رجال الكشي: ٤٠٩/١، س ١٣.</w:t>
      </w:r>
    </w:p>
    <w:p>
      <w:pPr>
        <w:pStyle w:val="BookText"/>
      </w:pPr>
      <w:r>
        <w:rPr>
          <w:rFonts w:ascii="IRNazanin" w:hAnsi="IRNazanin" w:eastAsia="IRNazanin" w:cs="IRNazanin"/>
          <w:lang w:bidi="fa-IR"/>
          <w:color w:val="111111"/>
          <w:sz w:val="28"/>
          <w:szCs w:val="28"/>
          <w:rtl/>
        </w:rPr>
        <w:t xml:space="preserve">قطعة منه في (إنّ الدنيا كلها لرسول الله صلی الله علیه و آله و 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(973)2-محمّد بن یعقوب الکلینیّ رحمه اللّه:علیّ بن محمّد،عن سهل بن زیاد، عن محمّد بن الریّان قال:کتبت إلی الرجل علیه السّلام:هل یجری دم البقّ </w:t>
      </w:r>
      <w:r>
        <w:rPr>
          <w:rStyle w:val="FootnoteReference"/>
        </w:rPr>
        <w:footnoteReference w:id="588"/>
      </w:r>
      <w:r>
        <w:rPr>
          <w:rFonts w:ascii="IRNazanin" w:hAnsi="IRNazanin" w:eastAsia="IRNazanin" w:cs="IRNazanin"/>
          <w:lang w:bidi="fa-IR"/>
          <w:color w:val="111111"/>
          <w:sz w:val="28"/>
          <w:szCs w:val="28"/>
          <w:rtl/>
        </w:rPr>
        <w:t xml:space="preserve">مجری دم البراغیث؟و هل یجوز لأحد أن یقیس بدم البقّ علی البراغیث فیصلّی فیه،و أن یقیس علی نحو هذا فیعمل به؟</w:t>
      </w:r>
    </w:p>
    <w:p>
      <w:pPr>
        <w:pStyle w:val="BookText"/>
      </w:pPr>
      <w:r>
        <w:rPr>
          <w:rFonts w:ascii="Amiri" w:hAnsi="Amiri" w:eastAsia="Amiri" w:cs="Amiri"/>
          <w:lang w:bidi="ar-SA"/>
          <w:color w:val="111111"/>
          <w:sz w:val="28"/>
          <w:szCs w:val="28"/>
          <w:rtl/>
        </w:rPr>
        <w:t xml:space="preserve">فوقّع علیه السّلام:یجوز </w:t>
      </w:r>
      <w:r>
        <w:rPr>
          <w:rStyle w:val="FootnoteReference"/>
        </w:rPr>
        <w:footnoteReference w:id="589"/>
      </w:r>
      <w:r>
        <w:rPr>
          <w:rFonts w:ascii="Amiri" w:hAnsi="Amiri" w:eastAsia="Amiri" w:cs="Amiri"/>
          <w:lang w:bidi="ar-SA"/>
          <w:color w:val="111111"/>
          <w:sz w:val="28"/>
          <w:szCs w:val="28"/>
          <w:rtl/>
        </w:rPr>
        <w:t xml:space="preserve">الصلاة،و الطهر منه أفضل </w:t>
      </w:r>
      <w:r>
        <w:rPr>
          <w:rStyle w:val="FootnoteReference"/>
        </w:rPr>
        <w:footnoteReference w:id="590"/>
      </w:r>
    </w:p>
    <w:p>
      <w:pPr>
        <w:pStyle w:val="BookText"/>
      </w:pPr>
      <w:r>
        <w:rPr>
          <w:rFonts w:ascii="Amiri" w:hAnsi="Amiri" w:eastAsia="Amiri" w:cs="Amiri"/>
          <w:lang w:bidi="ar-SA"/>
          <w:color w:val="111111"/>
          <w:sz w:val="28"/>
          <w:szCs w:val="28"/>
          <w:rtl/>
        </w:rPr>
        <w:t xml:space="preserve">قطعة منه في (حكم الصلاة في ثوب فيه دم البراغيث).</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(974)3-محمّد بن یعقوب الکلینیّ رحمه اللّه:عدّة من أصحابنا،عن سهل بن زیاد،عن محمّد بن الریّان قال:کتبت إلی أبی الحسن علیه السّلام </w:t>
      </w:r>
      <w:r>
        <w:rPr>
          <w:rStyle w:val="FootnoteReference"/>
        </w:rPr>
        <w:footnoteReference w:id="591"/>
      </w:r>
      <w:r>
        <w:rPr>
          <w:rFonts w:ascii="IRNazanin" w:hAnsi="IRNazanin" w:eastAsia="IRNazanin" w:cs="IRNazanin"/>
          <w:lang w:bidi="fa-IR"/>
          <w:color w:val="111111"/>
          <w:sz w:val="28"/>
          <w:szCs w:val="28"/>
          <w:rtl/>
        </w:rPr>
        <w:t xml:space="preserve">أسأله عن إنسان أوصی بوصیّة فلم یحفظ الوصیّ إلاّ بابا واحدا منها،کیف یصنع فی الباقی؟</w:t>
      </w:r>
    </w:p>
    <w:p>
      <w:pPr>
        <w:pStyle w:val="BookText"/>
      </w:pPr>
      <w:r>
        <w:rPr>
          <w:rFonts w:ascii="IRNazanin" w:hAnsi="IRNazanin" w:eastAsia="IRNazanin" w:cs="IRNazanin"/>
          <w:lang w:bidi="fa-IR"/>
          <w:color w:val="111111"/>
          <w:sz w:val="28"/>
          <w:szCs w:val="28"/>
          <w:rtl/>
        </w:rPr>
        <w:t xml:space="preserve">فوقّع علیه السّلام:الأبواب الباقیة یجعلها فی البرّ </w:t>
      </w:r>
      <w:r>
        <w:rPr>
          <w:rStyle w:val="FootnoteReference"/>
        </w:rPr>
        <w:footnoteReference w:id="592"/>
      </w:r>
    </w:p>
    <w:p>
      <w:pPr>
        <w:pStyle w:val="BookText"/>
      </w:pPr>
      <w:r>
        <w:rPr>
          <w:rFonts w:ascii="Amiri" w:hAnsi="Amiri" w:eastAsia="Amiri" w:cs="Amiri"/>
          <w:lang w:bidi="ar-SA"/>
          <w:color w:val="111111"/>
          <w:sz w:val="28"/>
          <w:szCs w:val="28"/>
          <w:rtl/>
        </w:rPr>
        <w:t xml:space="preserve">من لا يحضره الفقيه : ١٦٢/٤، ح ٥٦٥. عنه وعن التهذيب والكافي، وسائل الشيعة:</w:t>
      </w:r>
    </w:p>
    <w:p>
      <w:pPr>
        <w:pStyle w:val="BookText"/>
      </w:pPr>
      <w:r>
        <w:rPr>
          <w:rFonts w:ascii="Amiri" w:hAnsi="Amiri" w:eastAsia="Amiri" w:cs="Amiri"/>
          <w:lang w:bidi="ar-SA"/>
          <w:color w:val="111111"/>
          <w:sz w:val="28"/>
          <w:szCs w:val="28"/>
          <w:rtl/>
        </w:rPr>
        <w:t xml:space="preserve">۳٩۳/۱۹، ح ٢٤٨٣٠ ، والوافي: ١٤٩/٢٤ ح ٢٣٨٠٥.</w:t>
      </w:r>
    </w:p>
    <w:p>
      <w:pPr>
        <w:pStyle w:val="BookText"/>
      </w:pPr>
      <w:r>
        <w:rPr>
          <w:rFonts w:ascii="Amiri" w:hAnsi="Amiri" w:eastAsia="Amiri" w:cs="Amiri"/>
          <w:lang w:bidi="ar-SA"/>
          <w:color w:val="111111"/>
          <w:sz w:val="28"/>
          <w:szCs w:val="28"/>
          <w:rtl/>
        </w:rPr>
        <w:t xml:space="preserve">عوالي اللئالي: ۲۷۷/۳، ح ۲۸.</w:t>
      </w:r>
    </w:p>
    <w:p>
      <w:pPr>
        <w:pStyle w:val="BookText"/>
      </w:pPr>
      <w:r>
        <w:rPr>
          <w:rFonts w:ascii="Amiri" w:hAnsi="Amiri" w:eastAsia="Amiri" w:cs="Amiri"/>
          <w:lang w:bidi="ar-SA"/>
          <w:color w:val="111111"/>
          <w:sz w:val="28"/>
          <w:szCs w:val="28"/>
          <w:rtl/>
        </w:rPr>
        <w:t xml:space="preserve">قطعة منه في حكم نسيان الوصي بعض مصارف الوصية).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(975)4-الشیخ الطوسیّ رحمه اللّه:محمّد بن أحمد بن یحیی،عن محمّد بن عیسی،عن محمّد بن الریّان قال:کتبت إلی الرجل علیه السّلام أسأله عن الفطرة و زکاتها کم تؤدّی؟فکتب علیه السّلام:أربعة أرطال بالمدنیّ </w:t>
      </w:r>
      <w:r>
        <w:rPr>
          <w:rStyle w:val="FootnoteReference"/>
        </w:rPr>
        <w:footnoteReference w:id="593"/>
      </w:r>
    </w:p>
    <w:p>
      <w:pPr>
        <w:pStyle w:val="BookText"/>
      </w:pPr>
      <w:r>
        <w:rPr>
          <w:rFonts w:ascii="Amiri" w:hAnsi="Amiri" w:eastAsia="Amiri" w:cs="Amiri"/>
          <w:lang w:bidi="ar-SA"/>
          <w:color w:val="111111"/>
          <w:sz w:val="28"/>
          <w:szCs w:val="28"/>
          <w:rtl/>
        </w:rPr>
        <w:t xml:space="preserve">تهذيب الأحكام: ٨٤/٤، ح ٢٤٤. عنه الوافي: ٢٥٧/١٠، ح ٩٥٤٨. عنه وعن الاستبصار،</w:t>
      </w:r>
    </w:p>
    <w:p>
      <w:pPr>
        <w:pStyle w:val="BookText"/>
      </w:pPr>
      <w:r>
        <w:rPr>
          <w:rFonts w:ascii="Amiri" w:hAnsi="Amiri" w:eastAsia="Amiri" w:cs="Amiri"/>
          <w:lang w:bidi="ar-SA"/>
          <w:color w:val="111111"/>
          <w:sz w:val="28"/>
          <w:szCs w:val="28"/>
          <w:rtl/>
        </w:rPr>
        <w:t xml:space="preserve">وسائل الشيعة: ٣٤٢/٩، ح ١٢١٨٣.</w:t>
      </w:r>
    </w:p>
    <w:p>
      <w:pPr>
        <w:pStyle w:val="BookText"/>
      </w:pPr>
      <w:r>
        <w:rPr>
          <w:rFonts w:ascii="Amiri" w:hAnsi="Amiri" w:eastAsia="Amiri" w:cs="Amiri"/>
          <w:lang w:bidi="ar-SA"/>
          <w:color w:val="111111"/>
          <w:sz w:val="28"/>
          <w:szCs w:val="28"/>
          <w:rtl/>
        </w:rPr>
        <w:t xml:space="preserve">قطعة منه في (مقدار زكاة الفطرة).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(976)5-الراوندیّ رحمه اللّه:عن محمّد بن الریّان قال:کتبت إلی أبی الحسن الثالث علیه السّلام:أسأله أن یعلّمنی دعاء[للشدائد]و النوازل و المهمّات،و قضاء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6" w:name="pg10504_83515"/>
    <w:bookmarkEnd w:id="126"/>
    <w:p>
      <w:pPr>
        <w:pStyle w:val="BookText"/>
      </w:pPr>
      <w:r>
        <w:rPr>
          <w:rFonts w:ascii="IRNazanin" w:hAnsi="IRNazanin" w:eastAsia="IRNazanin" w:cs="IRNazanin"/>
          <w:lang w:bidi="fa-IR"/>
          <w:color w:val="111111"/>
          <w:sz w:val="28"/>
          <w:szCs w:val="28"/>
          <w:rtl/>
        </w:rPr>
        <w:t xml:space="preserve">حوائج الدنیا و الآخرة،و أن یخصّنی کما خصّ آباؤه موالیهم.</w:t>
      </w:r>
    </w:p>
    <w:p>
      <w:pPr>
        <w:pStyle w:val="BookText"/>
      </w:pPr>
      <w:r>
        <w:rPr>
          <w:rFonts w:ascii="IRNazanin" w:hAnsi="IRNazanin" w:eastAsia="IRNazanin" w:cs="IRNazanin"/>
          <w:lang w:bidi="fa-IR"/>
          <w:color w:val="111111"/>
          <w:sz w:val="28"/>
          <w:szCs w:val="28"/>
          <w:rtl/>
        </w:rPr>
        <w:t xml:space="preserve">فکتب علیه السّلام إلیّ:الزم الاستغفار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(977)6-الإربلیّ رحمه اللّه:محمّد بن الریّان بن الصلت قال:کتبت إلی أبی الحسن علیه السّلام:أستأذنه فی کید عدوّ لم یمکن کیده،فنهانی عن ذلک،و قال کلاما معناه:تکفاه،فکفیته و اللّه!أحسن کفایة،ذلّ و افتقر و مات فی أسوإ الناس حالا فی دنیاه و دینه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Heading5"/>
      </w:pPr>
      <w:bookmarkStart w:id="454" w:name="_Toc244"/>
      <w:r>
        <w:t>الثامن و التسعون-إلی محمّد بن سرو:</w:t>
      </w:r>
      <w:bookmarkEnd w:id="454"/>
    </w:p>
    <w:p>
      <w:pPr>
        <w:pStyle w:val="BookText"/>
      </w:pPr>
      <w:r>
        <w:rPr>
          <w:rFonts w:ascii="IRNazanin" w:hAnsi="IRNazanin" w:eastAsia="IRNazanin" w:cs="IRNazanin"/>
          <w:lang w:bidi="fa-IR"/>
          <w:color w:val="111111"/>
          <w:sz w:val="28"/>
          <w:szCs w:val="28"/>
          <w:rtl/>
        </w:rPr>
        <w:t xml:space="preserve">(978)1-الشیخ الطوسیّ رحمه اللّه:سعد بن عبد اللّه،عن عبد اللّه بن جعفر، عن محمّد بن سرو قال:کتبت إلی أبی الحسن الثالث علیه السّلام:ما تقول فی رجل یتمتّع بالعمرة إلی الحجّ وافی غداة عرفة،و خرج الناس من منی إلی عرفات، عمرته قائمة أو ذهبت منه؟إلی أیّ وقت عمرته قائمة إذا کان متمتّعا بالعمرة إلی الحجّ،فلم یواف یوم الترویة و لا لیلة الترویة فکیف یصنع؟</w:t>
      </w:r>
    </w:p>
    <w:p>
      <w:pPr>
        <w:pStyle w:val="BookText"/>
      </w:pPr>
      <w:r>
        <w:rPr>
          <w:rFonts w:ascii="IRNazanin" w:hAnsi="IRNazanin" w:eastAsia="IRNazanin" w:cs="IRNazanin"/>
          <w:lang w:bidi="fa-IR"/>
          <w:color w:val="111111"/>
          <w:sz w:val="28"/>
          <w:szCs w:val="28"/>
          <w:rtl/>
        </w:rPr>
        <w:t xml:space="preserve">فوقّع علیه السّلام:ساعة یدخل مکّة إن شاء اللّه یطوف،و یصلّی رکعتین، و یسعی و یقصّر،و یحرم بحجّته تهذیب الأحکام :171/5،ح570. عنه عن الاستبصار ،وسائل الشیعة :295/11،ح</w:t>
      </w:r>
      <w:r>
        <w:rPr>
          <w:rStyle w:val="FootnoteReference"/>
        </w:rPr>
        <w:footnoteReference w:id="596"/>
      </w:r>
      <w:r>
        <w:rPr>
          <w:rFonts w:ascii="IRNazanin" w:hAnsi="IRNazanin" w:eastAsia="IRNazanin" w:cs="IRNazanin"/>
          <w:lang w:bidi="fa-IR"/>
          <w:color w:val="111111"/>
          <w:sz w:val="28"/>
          <w:szCs w:val="28"/>
          <w:rtl/>
        </w:rPr>
        <w:t xml:space="preserve">،و یمضی إلی الموقف و یفیض مع الإمام </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قطعظ منه فی (إحرام المتمتّع بالحجّ فی غیر یوم الترویة).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7" w:name="pg10504_83516"/>
    <w:bookmarkEnd w:id="127"/>
    <w:p>
      <w:pPr>
        <w:pStyle w:val="Heading5"/>
      </w:pPr>
      <w:bookmarkStart w:id="455" w:name="_Toc245"/>
      <w:r>
        <w:t>التاسع و التسعون-إلی محمّد بن عبد الجبّار:</w:t>
      </w:r>
      <w:bookmarkEnd w:id="455"/>
    </w:p>
    <w:p>
      <w:pPr>
        <w:pStyle w:val="BookText"/>
      </w:pPr>
      <w:r>
        <w:rPr>
          <w:rFonts w:ascii="IRNazanin" w:hAnsi="IRNazanin" w:eastAsia="IRNazanin" w:cs="IRNazanin"/>
          <w:lang w:bidi="fa-IR"/>
          <w:color w:val="111111"/>
          <w:sz w:val="28"/>
          <w:szCs w:val="28"/>
          <w:rtl/>
        </w:rPr>
        <w:t xml:space="preserve">(979)1-الشیخ الطوسیّ رحمه اللّه:محمّد بن أحمد بن یحیی،عن محمّد بن عبد الجبّار </w:t>
      </w:r>
      <w:r>
        <w:rPr>
          <w:rStyle w:val="FootnoteReference"/>
        </w:rPr>
        <w:footnoteReference w:id="598"/>
      </w:r>
      <w:r>
        <w:rPr>
          <w:rFonts w:ascii="IRNazanin" w:hAnsi="IRNazanin" w:eastAsia="IRNazanin" w:cs="IRNazanin"/>
          <w:lang w:bidi="fa-IR"/>
          <w:color w:val="111111"/>
          <w:sz w:val="28"/>
          <w:szCs w:val="28"/>
          <w:rtl/>
        </w:rPr>
        <w:t xml:space="preserve">قال:کتبت إلی العسکریّ علیه السّلام:امرأة أوصت إلی رجل، و أقرّت له بدین ثمانیة آلاف درهم،و کذلک ما کان لها من متاع البیت من صوف،و شعر،و شبه،و صفر،و نحاس،و کلّ ما لها أقرّت به للموصی إلیه.</w:t>
      </w:r>
    </w:p>
    <w:p>
      <w:pPr>
        <w:pStyle w:val="BookText"/>
      </w:pPr>
      <w:r>
        <w:rPr>
          <w:rFonts w:ascii="IRNazanin" w:hAnsi="IRNazanin" w:eastAsia="IRNazanin" w:cs="IRNazanin"/>
          <w:lang w:bidi="fa-IR"/>
          <w:color w:val="111111"/>
          <w:sz w:val="28"/>
          <w:szCs w:val="28"/>
          <w:rtl/>
        </w:rPr>
        <w:t xml:space="preserve">و أشهدت علی وصیّتها،و أوصت أن یحجّ عنها من هذه الترکة حجّتان، و یعطی مولاة لها أربعمائة درهم،و ماتت المرأة و ترکت زوجا،فلم ندر کیف الخروج من هذا،و اشتبه الأمر علینا.</w:t>
      </w:r>
    </w:p>
    <w:p>
      <w:pPr>
        <w:pStyle w:val="BookText"/>
      </w:pPr>
      <w:r>
        <w:rPr>
          <w:rFonts w:ascii="IRNazanin" w:hAnsi="IRNazanin" w:eastAsia="IRNazanin" w:cs="IRNazanin"/>
          <w:lang w:bidi="fa-IR"/>
          <w:color w:val="111111"/>
          <w:sz w:val="28"/>
          <w:szCs w:val="28"/>
          <w:rtl/>
        </w:rPr>
        <w:t xml:space="preserve">و ذکر کاتب:أنّ المرأة استشارته فسألته أن یکتب لها ما یصحّ لهذا الوصیّ؟</w:t>
      </w:r>
    </w:p>
    <w:p>
      <w:pPr>
        <w:pStyle w:val="BookText"/>
      </w:pPr>
      <w:r>
        <w:rPr>
          <w:rFonts w:ascii="IRNazanin" w:hAnsi="IRNazanin" w:eastAsia="IRNazanin" w:cs="IRNazanin"/>
          <w:lang w:bidi="fa-IR"/>
          <w:color w:val="111111"/>
          <w:sz w:val="28"/>
          <w:szCs w:val="28"/>
          <w:rtl/>
        </w:rPr>
        <w:t xml:space="preserve">فقال:لا یصحّ ترکتک إلاّ بإقرارک له بدین بشهادة الشهود،و تأمرینه بعدها أن ینفذ ما توصینه به.</w:t>
      </w:r>
    </w:p>
    <w:p>
      <w:pPr>
        <w:pStyle w:val="BookText"/>
      </w:pPr>
      <w:r>
        <w:rPr>
          <w:rFonts w:ascii="IRNazanin" w:hAnsi="IRNazanin" w:eastAsia="IRNazanin" w:cs="IRNazanin"/>
          <w:lang w:bidi="fa-IR"/>
          <w:color w:val="111111"/>
          <w:sz w:val="28"/>
          <w:szCs w:val="28"/>
          <w:rtl/>
        </w:rPr>
        <w:t xml:space="preserve">فکتب له بالوصیّة علی هذا،و أقرّت للوصیّ بهذا الدین،فرأیک أدام اللّه عزّک فی مسألة الفقهاء قبلک عن هذا،و تعریفنا بذلک لنعمل به إن شاء اللّه.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8" w:name="pg10504_83517"/>
    <w:bookmarkEnd w:id="128"/>
    <w:p>
      <w:pPr>
        <w:pStyle w:val="BookText"/>
      </w:pPr>
      <w:r>
        <w:rPr>
          <w:rFonts w:ascii="IRNazanin" w:hAnsi="IRNazanin" w:eastAsia="IRNazanin" w:cs="IRNazanin"/>
          <w:lang w:bidi="fa-IR"/>
          <w:color w:val="111111"/>
          <w:sz w:val="28"/>
          <w:szCs w:val="28"/>
          <w:rtl/>
        </w:rPr>
        <w:t xml:space="preserve">فکتب بخطّه علیه السّلام:إن کان الدین صحیحا معروفا مفهوما،فیخرج الدین من رأس المال إن شاء اللّه،و إن لم یکن الدین حقّا،أنفذ لها ما أوصت به من ثلثها،کفی أو لم یکف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Heading5"/>
      </w:pPr>
      <w:bookmarkStart w:id="456" w:name="_Toc246"/>
      <w:r>
        <w:t>المائة-إلی محمّد بن عبد الرحمن الهمدانیّ:</w:t>
      </w:r>
      <w:bookmarkEnd w:id="456"/>
    </w:p>
    <w:p>
      <w:pPr>
        <w:pStyle w:val="BookText"/>
      </w:pPr>
      <w:r>
        <w:rPr>
          <w:rFonts w:ascii="IRNazanin" w:hAnsi="IRNazanin" w:eastAsia="IRNazanin" w:cs="IRNazanin"/>
          <w:lang w:bidi="fa-IR"/>
          <w:color w:val="111111"/>
          <w:sz w:val="28"/>
          <w:szCs w:val="28"/>
          <w:rtl/>
        </w:rPr>
        <w:t xml:space="preserve">(980)1-الشیخ الطوسیّ رحمه اللّه:سعد بن عبد اللّه،عن الحسن بن علیّ بن إبراهیم بن محمّد،عن جدّه إبراهیم بن محمّد،إنّ محمّد بن عبد الرحمن الهمدانیّ،کتب إلی أبی الحسن الثالث علیه السّلام:یسأله عن الوضوء للصلاة فی غسل الجمعة.</w:t>
      </w:r>
    </w:p>
    <w:p>
      <w:pPr>
        <w:pStyle w:val="BookText"/>
      </w:pPr>
      <w:r>
        <w:rPr>
          <w:rFonts w:ascii="IRNazanin" w:hAnsi="IRNazanin" w:eastAsia="IRNazanin" w:cs="IRNazanin"/>
          <w:lang w:bidi="fa-IR"/>
          <w:color w:val="111111"/>
          <w:sz w:val="28"/>
          <w:szCs w:val="28"/>
          <w:rtl/>
        </w:rPr>
        <w:t xml:space="preserve">فکتب علیه السّلام:لا وضوء للصلاة فی غسل یوم الجمعة و لا غیره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Heading5"/>
      </w:pPr>
      <w:bookmarkStart w:id="457" w:name="_Toc247"/>
      <w:r>
        <w:t>الحادی و مائة-إلی محمّد بن علیّ بن عیسی:</w:t>
      </w:r>
      <w:bookmarkEnd w:id="457"/>
    </w:p>
    <w:p>
      <w:pPr>
        <w:pStyle w:val="BookText"/>
      </w:pPr>
      <w:r>
        <w:rPr>
          <w:rFonts w:ascii="IRNazanin" w:hAnsi="IRNazanin" w:eastAsia="IRNazanin" w:cs="IRNazanin"/>
          <w:lang w:bidi="fa-IR"/>
          <w:color w:val="111111"/>
          <w:sz w:val="28"/>
          <w:szCs w:val="28"/>
          <w:rtl/>
        </w:rPr>
        <w:t xml:space="preserve">(981)1-ابن إدریس الحلّیّ رحمه اللّه:حدّثنا محمّد بن أحمد بن زیاد،و موسی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محمّد،عن محمّد بن علیّ بن عیسی </w:t>
      </w:r>
      <w:r>
        <w:rPr>
          <w:rStyle w:val="FootnoteReference"/>
        </w:rPr>
        <w:footnoteReference w:id="601"/>
      </w:r>
      <w:r>
        <w:rPr>
          <w:rFonts w:ascii="IRNazanin" w:hAnsi="IRNazanin" w:eastAsia="IRNazanin" w:cs="IRNazanin"/>
          <w:lang w:bidi="fa-IR"/>
          <w:color w:val="111111"/>
          <w:sz w:val="28"/>
          <w:szCs w:val="28"/>
          <w:rtl/>
        </w:rPr>
        <w:t xml:space="preserve">قال:کتبت إلی الشیخ </w:t>
      </w:r>
      <w:r>
        <w:rPr>
          <w:rStyle w:val="FootnoteReference"/>
        </w:rPr>
        <w:footnoteReference w:id="602"/>
      </w:r>
      <w:r>
        <w:rPr>
          <w:rFonts w:ascii="IRNazanin" w:hAnsi="IRNazanin" w:eastAsia="IRNazanin" w:cs="IRNazanin"/>
          <w:lang w:bidi="fa-IR"/>
          <w:color w:val="111111"/>
          <w:sz w:val="28"/>
          <w:szCs w:val="28"/>
          <w:rtl/>
        </w:rPr>
        <w:t xml:space="preserve">أعزّه اللّه و أیّده،أسأله عن الصلاة فی الوبر أیّ أصوافه أصلح؟</w:t>
      </w:r>
    </w:p>
    <w:p>
      <w:pPr>
        <w:pStyle w:val="BookText"/>
      </w:pPr>
      <w:r>
        <w:rPr>
          <w:rFonts w:ascii="IRNazanin" w:hAnsi="IRNazanin" w:eastAsia="IRNazanin" w:cs="IRNazanin"/>
          <w:lang w:bidi="fa-IR"/>
          <w:color w:val="111111"/>
          <w:sz w:val="28"/>
          <w:szCs w:val="28"/>
          <w:rtl/>
        </w:rPr>
        <w:t xml:space="preserve">فأجاب علیه السّلام:لا أحبّ الصلاة فی شیء منه.</w:t>
      </w:r>
    </w:p>
    <w:p>
      <w:pPr>
        <w:pStyle w:val="BookText"/>
      </w:pPr>
      <w:r>
        <w:rPr>
          <w:rFonts w:ascii="IRNazanin" w:hAnsi="IRNazanin" w:eastAsia="IRNazanin" w:cs="IRNazanin"/>
          <w:lang w:bidi="fa-IR"/>
          <w:color w:val="111111"/>
          <w:sz w:val="28"/>
          <w:szCs w:val="28"/>
          <w:rtl/>
        </w:rPr>
        <w:t xml:space="preserve">قال:فرددت الجواب:إنّا مع قوم فی تقیّة و بلادنا بلاد لا یمکن أحدا أن یسافر منه بلا وبر،و لا یأمن علی نفسه إن هو نزع و بره،فلیس یمکن الناس کلّهم ما یمکن الأئمّة علیهم السّلام،فما الذی تری أن یعمل به فی هذا الباب؟</w:t>
      </w:r>
    </w:p>
    <w:p>
      <w:pPr>
        <w:pStyle w:val="BookText"/>
      </w:pPr>
      <w:r>
        <w:rPr>
          <w:rFonts w:ascii="IRNazanin" w:hAnsi="IRNazanin" w:eastAsia="IRNazanin" w:cs="IRNazanin"/>
          <w:lang w:bidi="fa-IR"/>
          <w:color w:val="111111"/>
          <w:sz w:val="28"/>
          <w:szCs w:val="28"/>
          <w:rtl/>
        </w:rPr>
        <w:t xml:space="preserve">قال:فرجع الجواب:تلبس الفنک و السمّور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(982)1-ابن إدریس الحلّیّ رحمه اللّه:حدّثنا محمّد بن أحمد بن زیاد و موسی ابن محمّد،عن محمّد بن علیّ بن عیسی قال:سألته عن العلم المنقول إلینا عن آبائک و أجدادک صلوات اللّه علیهم قد اختلف علینا فیه،کیف العمل به علی اختلافه؟أو الردّ إلیک فیما اختلف فیه.</w:t>
      </w:r>
    </w:p>
    <w:p>
      <w:pPr>
        <w:pStyle w:val="BookText"/>
      </w:pPr>
      <w:r>
        <w:rPr>
          <w:rFonts w:ascii="IRNazanin" w:hAnsi="IRNazanin" w:eastAsia="IRNazanin" w:cs="IRNazanin"/>
          <w:lang w:bidi="fa-IR"/>
          <w:color w:val="111111"/>
          <w:sz w:val="28"/>
          <w:szCs w:val="28"/>
          <w:rtl/>
        </w:rPr>
        <w:t xml:space="preserve">فکتب[أبو الحسن الهادی]علیه السّلام </w:t>
      </w:r>
      <w:r>
        <w:rPr>
          <w:rStyle w:val="FootnoteReference"/>
        </w:rPr>
        <w:footnoteReference w:id="604"/>
      </w:r>
      <w:r>
        <w:rPr>
          <w:rFonts w:ascii="IRNazanin" w:hAnsi="IRNazanin" w:eastAsia="IRNazanin" w:cs="IRNazanin"/>
          <w:lang w:bidi="fa-IR"/>
          <w:color w:val="111111"/>
          <w:sz w:val="28"/>
          <w:szCs w:val="28"/>
          <w:rtl/>
        </w:rPr>
        <w:t xml:space="preserve">:ما علمتم أنّه قولنا فالزموه،و ما لم تعلموا فردّوه إلینا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(983)1-ابن إدریس الحلّیّ رحمه اللّه:حدّثنا محمّد بن أحمد بن زیاد و موسی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محمّد،عن محمّد بن علیّ بن عیسی قال:کتبت إلیه </w:t>
      </w:r>
      <w:r>
        <w:rPr>
          <w:rStyle w:val="FootnoteReference"/>
        </w:rPr>
        <w:footnoteReference w:id="606"/>
      </w:r>
      <w:r>
        <w:rPr>
          <w:rFonts w:ascii="IRNazanin" w:hAnsi="IRNazanin" w:eastAsia="IRNazanin" w:cs="IRNazanin"/>
          <w:lang w:bidi="fa-IR"/>
          <w:color w:val="111111"/>
          <w:sz w:val="28"/>
          <w:szCs w:val="28"/>
          <w:rtl/>
        </w:rPr>
        <w:t xml:space="preserve">[أی أبی الحسن علیّ بن محمّد علیهما السّلام]:أسأله عن الناصب،هل احتاج فی امتحانه إلی أکثر من تقدیمه الجبت و الطاغوت و اعتقاد إمامتهما؟</w:t>
      </w:r>
    </w:p>
    <w:p>
      <w:pPr>
        <w:pStyle w:val="BookText"/>
      </w:pPr>
      <w:r>
        <w:rPr>
          <w:rFonts w:ascii="IRNazanin" w:hAnsi="IRNazanin" w:eastAsia="IRNazanin" w:cs="IRNazanin"/>
          <w:lang w:bidi="fa-IR"/>
          <w:color w:val="111111"/>
          <w:sz w:val="28"/>
          <w:szCs w:val="28"/>
          <w:rtl/>
        </w:rPr>
        <w:t xml:space="preserve">فرجع الجواب:من کان علی هذا فهو ناصب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(984)2-ابن إدریس الحلّیّ رحمه اللّه:حدّثنا محمّد بن أحمد بن زیاد و موسی ابن محمّد،عن محمّد بن علیّ بن عیسی قال:کتبت إلیه[أی أبی الحسن الهادی علیه السّلام] </w:t>
      </w:r>
      <w:r>
        <w:rPr>
          <w:rStyle w:val="FootnoteReference"/>
        </w:rPr>
        <w:footnoteReference w:id="608"/>
      </w:r>
      <w:r>
        <w:rPr>
          <w:rFonts w:ascii="IRNazanin" w:hAnsi="IRNazanin" w:eastAsia="IRNazanin" w:cs="IRNazanin"/>
          <w:lang w:bidi="fa-IR"/>
          <w:color w:val="111111"/>
          <w:sz w:val="28"/>
          <w:szCs w:val="28"/>
          <w:rtl/>
        </w:rPr>
        <w:t xml:space="preserve">:أسأله عن العمل لبنی العبّاس،و أخذ ما أتمکّن من أموالهم، هل فیه رخصة؟و کیف المذهب فی ذلک؟فقال علیه السّلام:ما کان المدخل فیه بالجبر و القهر فاللّه قابل العذر،و ما خلا ذلک فمکروه،و لا محالة قلیله خیر من کثیره،و ما یکفر به ما یلزمه فیه من یرزقه و یسبّب علی یدیه ما یشرک فینا و فی موالینا.قال:فکتبت إلیه فی جواب ذلک:أعلمه أنّ مذهبی فی الدخول فی أمرهم وجود السبیل إلی إدخال المکروه علی عدّوه،و انبساط الید فی التشفّی منهم بشیء أن یقرب به إلیهم.فأجاب علیه السّلام:من فعل ذلک فلیس مدخله فی العمل حراما،بل أجرا و ثوابا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(985)3-ابن إدریس الحلّیّ رحمه اللّه:حدّثنا محمّد بن أحمد بن زیاد و موسی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محمّد،عن محمّد بن علیّ بن عیسی قال:کتبت إلیه[أی أبی الحسن الهادی علیه السّلام] </w:t>
      </w:r>
      <w:r>
        <w:rPr>
          <w:rStyle w:val="FootnoteReference"/>
        </w:rPr>
        <w:footnoteReference w:id="610"/>
      </w:r>
      <w:r>
        <w:rPr>
          <w:rFonts w:ascii="IRNazanin" w:hAnsi="IRNazanin" w:eastAsia="IRNazanin" w:cs="IRNazanin"/>
          <w:lang w:bidi="fa-IR"/>
          <w:color w:val="111111"/>
          <w:sz w:val="28"/>
          <w:szCs w:val="28"/>
          <w:rtl/>
        </w:rPr>
        <w:t xml:space="preserve">أسأله عن المساکین،الذین یقاعدون فی الطرقات من الجزایرة،و السائسین </w:t>
      </w:r>
      <w:r>
        <w:rPr>
          <w:rStyle w:val="FootnoteReference"/>
        </w:rPr>
        <w:footnoteReference w:id="611"/>
      </w:r>
      <w:r>
        <w:rPr>
          <w:rFonts w:ascii="IRNazanin" w:hAnsi="IRNazanin" w:eastAsia="IRNazanin" w:cs="IRNazanin"/>
          <w:lang w:bidi="fa-IR"/>
          <w:color w:val="111111"/>
          <w:sz w:val="28"/>
          <w:szCs w:val="28"/>
          <w:rtl/>
        </w:rPr>
        <w:t xml:space="preserve">و غیرهم،هل یجوز التصدّق علیهم قبل أن أعرف مذهبهم؟</w:t>
      </w:r>
    </w:p>
    <w:p>
      <w:pPr>
        <w:pStyle w:val="BookText"/>
      </w:pPr>
      <w:r>
        <w:rPr>
          <w:rFonts w:ascii="IRNazanin" w:hAnsi="IRNazanin" w:eastAsia="IRNazanin" w:cs="IRNazanin"/>
          <w:lang w:bidi="fa-IR"/>
          <w:color w:val="111111"/>
          <w:sz w:val="28"/>
          <w:szCs w:val="28"/>
          <w:rtl/>
        </w:rPr>
        <w:t xml:space="preserve">فأجاب علیه السّلام:من تصدّق علی ناصب فصدقته علیه لا له،لکن علی من تعرف مذهبه و حاله،فذلک أفضل و أکبر،و من بعد فمن ترفّقت علیه و رحمته و لم یمکن استعلام ما هو علیه،لم یکن بالتصدّق علیه بأس إن شاء اللّه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(986)4-ابن إدریس الحلّیّ رحمه اللّه:حدّثنا محمّد بن أحمد بن زیاد و موسی ابن محمّد،عن محمّد بن علیّ بن عیسی،[قال]:کتبت إلیه[أی أبی الحسن علیّ بن محمّد الهادی علیهما السّلام] </w:t>
      </w:r>
      <w:r>
        <w:rPr>
          <w:rStyle w:val="FootnoteReference"/>
        </w:rPr>
        <w:footnoteReference w:id="613"/>
      </w:r>
      <w:r>
        <w:rPr>
          <w:rFonts w:ascii="IRNazanin" w:hAnsi="IRNazanin" w:eastAsia="IRNazanin" w:cs="IRNazanin"/>
          <w:lang w:bidi="fa-IR"/>
          <w:color w:val="111111"/>
          <w:sz w:val="28"/>
          <w:szCs w:val="28"/>
          <w:rtl/>
        </w:rPr>
        <w:t xml:space="preserve">:جعلت فداک؛عندنا طبیخ یجعل فیه الحصرم </w:t>
      </w:r>
      <w:r>
        <w:rPr>
          <w:rStyle w:val="FootnoteReference"/>
        </w:rPr>
        <w:footnoteReference w:id="614"/>
      </w:r>
      <w:r>
        <w:rPr>
          <w:rFonts w:ascii="IRNazanin" w:hAnsi="IRNazanin" w:eastAsia="IRNazanin" w:cs="IRNazanin"/>
          <w:lang w:bidi="fa-IR"/>
          <w:color w:val="111111"/>
          <w:sz w:val="28"/>
          <w:szCs w:val="28"/>
          <w:rtl/>
        </w:rPr>
        <w:t xml:space="preserve">،و ربما جعل فیه العصیر من العنب،و إنّما هو لحم یطبخ به.</w:t>
      </w:r>
    </w:p>
    <w:p>
      <w:pPr>
        <w:pStyle w:val="BookText"/>
      </w:pPr>
      <w:r>
        <w:rPr>
          <w:rFonts w:ascii="IRNazanin" w:hAnsi="IRNazanin" w:eastAsia="IRNazanin" w:cs="IRNazanin"/>
          <w:lang w:bidi="fa-IR"/>
          <w:color w:val="111111"/>
          <w:sz w:val="28"/>
          <w:szCs w:val="28"/>
          <w:rtl/>
        </w:rPr>
        <w:t xml:space="preserve">و قد روی عنهم فی العصیر:أنّه إذا جعل علی النار لم یشرب حتّی یذهب ثلثاه و یبقی ثلثه،و أنّ الذی یجعل فی القدر من العصیر بتلک المنزلة،و قد اجتنبوا أکله إلی أن یستأذن مولانا فی ذلک.فکتب علیه السّلام بخطّه:لا بأس بذلک </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قطعة منه فی (حکم طبخ اللحم بالحصرمو باعصیر العنبی).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9" w:name="pg10504_83521"/>
    <w:bookmarkEnd w:id="129"/>
    <w:p>
      <w:pPr>
        <w:pStyle w:val="Heading5"/>
      </w:pPr>
      <w:bookmarkStart w:id="458" w:name="_Toc248"/>
      <w:r>
        <w:t>الثانی و مائة-إلی محمّد بن عیسی بن عبید الیقطینیّ:</w:t>
      </w:r>
      <w:bookmarkEnd w:id="458"/>
    </w:p>
    <w:p>
      <w:pPr>
        <w:pStyle w:val="BookText"/>
      </w:pPr>
      <w:r>
        <w:rPr>
          <w:rFonts w:ascii="IRNazanin" w:hAnsi="IRNazanin" w:eastAsia="IRNazanin" w:cs="IRNazanin"/>
          <w:lang w:bidi="fa-IR"/>
          <w:color w:val="111111"/>
          <w:sz w:val="28"/>
          <w:szCs w:val="28"/>
          <w:rtl/>
        </w:rPr>
        <w:t xml:space="preserve">(987)1-محمّد بن یعقوب الکلینیّ رحمه اللّه:علیّ بن محمّد،عن سهل بن زیاد، عن محمّد بن عیسی قال:کتبت إلی أبی الحسن علیّ بن محمّد علیهما السّلام:جعلنی اللّه فداک یا سیّدی!قد روی لنا:أنّ اللّه فی موضع دون موضع علی العرش استوی،و أنّه ینزل کلّ لیلة فی النصف الأخیر من اللیل إلی السماء الدنیا.</w:t>
      </w:r>
    </w:p>
    <w:p>
      <w:pPr>
        <w:pStyle w:val="BookText"/>
      </w:pPr>
      <w:r>
        <w:rPr>
          <w:rFonts w:ascii="IRNazanin" w:hAnsi="IRNazanin" w:eastAsia="IRNazanin" w:cs="IRNazanin"/>
          <w:lang w:bidi="fa-IR"/>
          <w:color w:val="111111"/>
          <w:sz w:val="28"/>
          <w:szCs w:val="28"/>
          <w:rtl/>
        </w:rPr>
        <w:t xml:space="preserve">و روی:أنّه ینزل عشیّة عرفة ثمّ یرجع إلی موضعه.</w:t>
      </w:r>
    </w:p>
    <w:p>
      <w:pPr>
        <w:pStyle w:val="BookText"/>
      </w:pPr>
      <w:r>
        <w:rPr>
          <w:rFonts w:ascii="IRNazanin" w:hAnsi="IRNazanin" w:eastAsia="IRNazanin" w:cs="IRNazanin"/>
          <w:lang w:bidi="fa-IR"/>
          <w:color w:val="111111"/>
          <w:sz w:val="28"/>
          <w:szCs w:val="28"/>
          <w:rtl/>
        </w:rPr>
        <w:t xml:space="preserve">فقال بعض موالیک فی ذلک:إذا کان فی موضع دون موضع،فقد یلاقیه الهواء،و یتکنّف علیه،و الهواء جسم رقیق یتکنّف علی کلّ شیء بقدره، فکیف یتکنّف علیه جلّ ثناؤه علی هذا المثال؟</w:t>
      </w:r>
    </w:p>
    <w:p>
      <w:pPr>
        <w:pStyle w:val="BookText"/>
      </w:pPr>
      <w:r>
        <w:rPr>
          <w:rFonts w:ascii="IRNazanin" w:hAnsi="IRNazanin" w:eastAsia="IRNazanin" w:cs="IRNazanin"/>
          <w:lang w:bidi="fa-IR"/>
          <w:color w:val="111111"/>
          <w:sz w:val="28"/>
          <w:szCs w:val="28"/>
          <w:rtl/>
        </w:rPr>
        <w:t xml:space="preserve">فوقّع علیه السّلام:علم ذلک عنده،و هو المقدّر له بما هو أحسن تقدیرا،و اعلم أنّه إذا کان فی السماء الدنیا فهو کما هو علی العرش،و الأشیاء کلّها له سواء علما و قدرة ملکا و إحاطة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(988)2-الشیخ الصدوق رحمه اللّه:روی محمّد بن یعقوب الکلینیّ،عن محمّد ابن یحیی،عن محمّد بن عیسی بن عبید قال:کتبت إلیه[أی علیّ بن محمّد علیهما السّلام]:رجل أوصی لک جعلنی اللّه فداک بشیء معلوم من ماله، و أوصی لأقربائه من قبل أبیه و أمّه،ثمّ إنّه غیّر الوصیّة فحرم من أعطی،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أعطی من حرم،أ یجوز له ذلک؟فکتب علیه السّلام:هو بالخیار فی جمیع ذلک إلی أن یأتیه الموت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(989)3-الشیخ الصدوق رحمه اللّه:کتب محمّد بن عیسی بن عبید الیقطینیّ، إلی أبی الحسن علیّ بن محمّد العسکریّ علیهما السّلام فی رجل دفع ابنه إلی رجل و سلّمه منه سنة بأجرة معلومة لیخیط له،ثمّ جاء رجل آخر فقال له:سلّم ابنک منّی سنة بزیادة،هل له الخیار فی ذلک؟و هل یجوز له أن یفسخ ما و افق علیه الأوّل أم لا؟</w:t>
      </w:r>
    </w:p>
    <w:p>
      <w:pPr>
        <w:pStyle w:val="BookText"/>
      </w:pPr>
      <w:r>
        <w:rPr>
          <w:rFonts w:ascii="IRNazanin" w:hAnsi="IRNazanin" w:eastAsia="IRNazanin" w:cs="IRNazanin"/>
          <w:lang w:bidi="fa-IR"/>
          <w:color w:val="111111"/>
          <w:sz w:val="28"/>
          <w:szCs w:val="28"/>
          <w:rtl/>
        </w:rPr>
        <w:t xml:space="preserve">فکتب علیه السّلام بخطّه:یجب علیه الوفاء للأوّل ما لم یعرض لابنه مرض أو ضعف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(990)4-الشیخ الصدوق رحمه اللّه:روی محمّد بن یعقوب الکلینیّ رضی اللّه عنه،عن محمّد بن یحیی،عن محمّد بن عیسی بن عبید قال:کتبت إلی علیّ بن محمّد علیهما السّلام:رجل جعل لک جعلنی اللّه فداک شیئا من ماله،ثمّ احتاج إلیه أ یأخذه لنفسه،أو یبعث به إلیک؟</w:t>
      </w:r>
    </w:p>
    <w:p>
      <w:pPr>
        <w:pStyle w:val="BookText"/>
      </w:pPr>
      <w:r>
        <w:rPr>
          <w:rFonts w:ascii="IRNazanin" w:hAnsi="IRNazanin" w:eastAsia="IRNazanin" w:cs="IRNazanin"/>
          <w:lang w:bidi="fa-IR"/>
          <w:color w:val="111111"/>
          <w:sz w:val="28"/>
          <w:szCs w:val="28"/>
          <w:rtl/>
        </w:rPr>
        <w:t xml:space="preserve">فقال علیه السّلام:هو بالخیار فی ذلک ما لم یخرجه عن یده،و لو وصل إلینا لرأینا أن نواسیه </w:t>
      </w:r>
      <w:r>
        <w:rPr>
          <w:rStyle w:val="FootnoteReference"/>
        </w:rPr>
        <w:footnoteReference w:id="619"/>
      </w:r>
      <w:r>
        <w:rPr>
          <w:rFonts w:ascii="IRNazanin" w:hAnsi="IRNazanin" w:eastAsia="IRNazanin" w:cs="IRNazanin"/>
          <w:lang w:bidi="fa-IR"/>
          <w:color w:val="111111"/>
          <w:sz w:val="28"/>
          <w:szCs w:val="28"/>
          <w:rtl/>
        </w:rPr>
        <w:t xml:space="preserve">به و قد احتاج إلیه </w:t>
      </w:r>
      <w:r>
        <w:rPr>
          <w:rStyle w:val="FootnoteReference"/>
        </w:rPr>
        <w:footnoteReference w:id="620"/>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(991)5-أبو عمرو الکشّیّ رحمه اللّه:و ذکر أبو محمّد الفضل بن شاذان فی بعض کتبه:أنّ من الکذّابین المشهورین ابن بابا القمّیّ.قال سعد:حدّثنی العبیدیّ قال:کتب إلیّ العسکریّ علیه السّلام ابتداء منه:أبرأ إلی اللّه من الفهریّ، و الحسن بن محمّد بن بابا القمّیّ،فابرء منهما فإنّی محذّرک و جمیع موالیّ و إنّی ألعنهما،علیهما لعنة اللّه،مستأکلین یأکلان بنا الناس فتّانین مؤذیین، آذاهما اللّه و أرکسهما فی الفتنة رکسا.یزعم ابن بابا أنّی بعثته نبیّا و أنّه باب، علیه لعنة اللّه،سخر منه الشیطان فأغواه،فلعن اللّه من قبل منه ذلک، یا محمّد!إن قدرت أن تشدخ </w:t>
      </w:r>
      <w:r>
        <w:rPr>
          <w:rStyle w:val="FootnoteReference"/>
        </w:rPr>
        <w:footnoteReference w:id="621"/>
      </w:r>
      <w:r>
        <w:rPr>
          <w:rFonts w:ascii="IRNazanin" w:hAnsi="IRNazanin" w:eastAsia="IRNazanin" w:cs="IRNazanin"/>
          <w:lang w:bidi="fa-IR"/>
          <w:color w:val="111111"/>
          <w:sz w:val="28"/>
          <w:szCs w:val="28"/>
          <w:rtl/>
        </w:rPr>
        <w:t xml:space="preserve">رأسه بالحجر فافعل،فإنّه قد آذانی،آذاه اللّه فی الدنیا و الآخرة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(992)6-أبو عمرو الکشّیّ رحمه اللّه:سعد قال:حدّثنی سهل بن زیاد الادمیّ، عن محمّد بن عیسی قال:کتب إلیّ أبو الحسن العسکریّ ابتداء منه:لعن اللّه القاسم الیقطینیّ،و لعن اللّه علیّ بن حسکة القمّیّ،إنّ شیطانا تراءی </w:t>
      </w:r>
      <w:r>
        <w:rPr>
          <w:rStyle w:val="FootnoteReference"/>
        </w:rPr>
        <w:footnoteReference w:id="623"/>
      </w:r>
      <w:r>
        <w:rPr>
          <w:rFonts w:ascii="IRNazanin" w:hAnsi="IRNazanin" w:eastAsia="IRNazanin" w:cs="IRNazanin"/>
          <w:lang w:bidi="fa-IR"/>
          <w:color w:val="111111"/>
          <w:sz w:val="28"/>
          <w:szCs w:val="28"/>
          <w:rtl/>
        </w:rPr>
        <w:t xml:space="preserve">للقاسم فیوحی إلیه زخرف القول غرورا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(993)7-الشیخ الطوسیّ رحمه اللّه:محمّد بن الحسن الصفّار،عن محمّد بن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w:t>
      </w:r>
      <w:r>
        <w:rPr>
          <w:rStyle w:val="FootnoteReference"/>
        </w:rPr>
        <w:footnoteReference w:id="625"/>
      </w:r>
      <w:r>
        <w:rPr>
          <w:rFonts w:ascii="IRNazanin" w:hAnsi="IRNazanin" w:eastAsia="IRNazanin" w:cs="IRNazanin"/>
          <w:lang w:bidi="fa-IR"/>
          <w:color w:val="111111"/>
          <w:sz w:val="28"/>
          <w:szCs w:val="28"/>
          <w:rtl/>
        </w:rPr>
        <w:t xml:space="preserve">قال:کتبت إلیه:خشف أمّ ولد عیسی بن علیّ بن یقطین فی سنة ثلاث و مائتین تسأل عن تزویج ابنتها من الحسین بن عبید،أخبرک یا سیّدی و مولای إنّ ابنة مولاک عیسی بن علیّ بن یقطین أملکتها من ابن عبید بن یقطین فبعد ما أملکتها،ذکروا أنّ جدّتها أمّ عیسی بن علیّ بن یقطین کانت لعبید بن یقطین،ثمّ صارت إلی علیّ بن یقطین،فأولدها عیسی ابن علیّ،فذکروا أنّ ابن عبید قد صار عمّها من قبل جدّتها أمّ أبیها انّها کانت لعبید بن یقطین،فرأیک یا سیّدی و مولای أن تمنّ علی مولاتک بتفسیر منک،و تخبرنی هل تحلّ له فإنّ مولاتک یا سیّدی فی غمّ،اللّه به علیم.</w:t>
      </w:r>
    </w:p>
    <w:p>
      <w:pPr>
        <w:pStyle w:val="BookText"/>
      </w:pPr>
      <w:r>
        <w:rPr>
          <w:rFonts w:ascii="IRNazanin" w:hAnsi="IRNazanin" w:eastAsia="IRNazanin" w:cs="IRNazanin"/>
          <w:lang w:bidi="fa-IR"/>
          <w:color w:val="111111"/>
          <w:sz w:val="28"/>
          <w:szCs w:val="28"/>
          <w:rtl/>
        </w:rPr>
        <w:t xml:space="preserve">فوقّع علیه السّلام فی هذا الموضع بین السطرین:إذا صار عمّا لا تحلّ له،و العمّ والد و عمّ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(994)8-الشیخ الطوسیّ رحمه اللّه:علیّ بن حاتم،عن محمّد بن جعفر،عن محمّد بن أحمد بن یحیی،عن محمّد بن عیسی </w:t>
      </w:r>
      <w:r>
        <w:rPr>
          <w:rStyle w:val="FootnoteReference"/>
        </w:rPr>
        <w:footnoteReference w:id="627"/>
      </w:r>
      <w:r>
        <w:rPr>
          <w:rFonts w:ascii="IRNazanin" w:hAnsi="IRNazanin" w:eastAsia="IRNazanin" w:cs="IRNazanin"/>
          <w:lang w:bidi="fa-IR"/>
          <w:color w:val="111111"/>
          <w:sz w:val="28"/>
          <w:szCs w:val="28"/>
          <w:rtl/>
        </w:rPr>
        <w:t xml:space="preserve">قال:کتبت إلیه علیه السّلام:</w:t>
      </w:r>
    </w:p>
    <w:p>
      <w:pPr>
        <w:pStyle w:val="BookText"/>
      </w:pPr>
      <w:r>
        <w:rPr>
          <w:rFonts w:ascii="IRNazanin" w:hAnsi="IRNazanin" w:eastAsia="IRNazanin" w:cs="IRNazanin"/>
          <w:lang w:bidi="fa-IR"/>
          <w:color w:val="111111"/>
          <w:sz w:val="28"/>
          <w:szCs w:val="28"/>
          <w:rtl/>
        </w:rPr>
        <w:t xml:space="preserve">جعلت فداک،ربما غمّ علینا الهلال فی شهر رمضان،فنری من الغد الهلال قبل الزوال،و ربما رأیناه بعد الزوال،فنری أن نفطر قبل الزوال إذا رأیناه،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0" w:name="pg10504_83525"/>
    <w:bookmarkEnd w:id="130"/>
    <w:p>
      <w:pPr>
        <w:pStyle w:val="BookText"/>
      </w:pPr>
      <w:r>
        <w:rPr>
          <w:rFonts w:ascii="IRNazanin" w:hAnsi="IRNazanin" w:eastAsia="IRNazanin" w:cs="IRNazanin"/>
          <w:lang w:bidi="fa-IR"/>
          <w:color w:val="111111"/>
          <w:sz w:val="28"/>
          <w:szCs w:val="28"/>
          <w:rtl/>
        </w:rPr>
        <w:t xml:space="preserve">أم لا؟و کیف تأمرنی فی ذلک؟</w:t>
      </w:r>
    </w:p>
    <w:p>
      <w:pPr>
        <w:pStyle w:val="BookText"/>
      </w:pPr>
      <w:r>
        <w:rPr>
          <w:rFonts w:ascii="IRNazanin" w:hAnsi="IRNazanin" w:eastAsia="IRNazanin" w:cs="IRNazanin"/>
          <w:lang w:bidi="fa-IR"/>
          <w:color w:val="111111"/>
          <w:sz w:val="28"/>
          <w:szCs w:val="28"/>
          <w:rtl/>
        </w:rPr>
        <w:t xml:space="preserve">فکتب علیه السّلام:تتمّ إلی اللیل،فإنّه إن کان تامّا رؤی قبل الزوال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(995)9-الشیخ الطوسیّ رحمه اللّه:محمّد بن علیّ بن محبوب،عن محمّد بن عیسی </w:t>
      </w:r>
      <w:r>
        <w:rPr>
          <w:rStyle w:val="FootnoteReference"/>
        </w:rPr>
        <w:footnoteReference w:id="629"/>
      </w:r>
      <w:r>
        <w:rPr>
          <w:rFonts w:ascii="IRNazanin" w:hAnsi="IRNazanin" w:eastAsia="IRNazanin" w:cs="IRNazanin"/>
          <w:lang w:bidi="fa-IR"/>
          <w:color w:val="111111"/>
          <w:sz w:val="28"/>
          <w:szCs w:val="28"/>
          <w:rtl/>
        </w:rPr>
        <w:t xml:space="preserve">قال:کتبت إلیه أسأله:یا سیّدی!روی عن جدّک أنّه قال:لا بأس بأن یصلّی الرجل صلاة اللیل فی أوّل اللیل.</w:t>
      </w:r>
    </w:p>
    <w:p>
      <w:pPr>
        <w:pStyle w:val="BookText"/>
      </w:pPr>
      <w:r>
        <w:rPr>
          <w:rFonts w:ascii="IRNazanin" w:hAnsi="IRNazanin" w:eastAsia="IRNazanin" w:cs="IRNazanin"/>
          <w:lang w:bidi="fa-IR"/>
          <w:color w:val="111111"/>
          <w:sz w:val="28"/>
          <w:szCs w:val="28"/>
          <w:rtl/>
        </w:rPr>
        <w:t xml:space="preserve">فکتب علیه السّلام:فی أیّ وقت صلّی فهو جائز إن شاء اللّه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Heading5"/>
      </w:pPr>
      <w:bookmarkStart w:id="459" w:name="_Toc249"/>
      <w:r>
        <w:t>الثالث و مائة-إلی محمّد بن الفرج:</w:t>
      </w:r>
      <w:bookmarkEnd w:id="459"/>
    </w:p>
    <w:p>
      <w:pPr>
        <w:pStyle w:val="BookText"/>
      </w:pPr>
      <w:r>
        <w:rPr>
          <w:rFonts w:ascii="IRNazanin" w:hAnsi="IRNazanin" w:eastAsia="IRNazanin" w:cs="IRNazanin"/>
          <w:lang w:bidi="fa-IR"/>
          <w:color w:val="111111"/>
          <w:sz w:val="28"/>
          <w:szCs w:val="28"/>
          <w:rtl/>
        </w:rPr>
        <w:t xml:space="preserve">(996)1-محمّد بن یعقوب الکلینیّ رحمه اللّه:علیّ بن محمّد،رفعه،عن محمّد بن الفرج الرخجیّ قال:کتبت إلی أبی الحسن علیه السّلام </w:t>
      </w:r>
      <w:r>
        <w:rPr>
          <w:rStyle w:val="FootnoteReference"/>
        </w:rPr>
        <w:footnoteReference w:id="631"/>
      </w:r>
      <w:r>
        <w:rPr>
          <w:rFonts w:ascii="IRNazanin" w:hAnsi="IRNazanin" w:eastAsia="IRNazanin" w:cs="IRNazanin"/>
          <w:lang w:bidi="fa-IR"/>
          <w:color w:val="111111"/>
          <w:sz w:val="28"/>
          <w:szCs w:val="28"/>
          <w:rtl/>
        </w:rPr>
        <w:t xml:space="preserve">أسأله عمّا قال هشام بن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فی الجسم و هشام بن سالم فی الصورة.</w:t>
      </w:r>
    </w:p>
    <w:p>
      <w:pPr>
        <w:pStyle w:val="BookText"/>
      </w:pPr>
      <w:r>
        <w:rPr>
          <w:rFonts w:ascii="IRNazanin" w:hAnsi="IRNazanin" w:eastAsia="IRNazanin" w:cs="IRNazanin"/>
          <w:lang w:bidi="fa-IR"/>
          <w:color w:val="111111"/>
          <w:sz w:val="28"/>
          <w:szCs w:val="28"/>
          <w:rtl/>
        </w:rPr>
        <w:t xml:space="preserve">فکتب علیه السّلام:دع عنک حیرة الحیران،و استعذ باللّه من الشیطان </w:t>
      </w:r>
      <w:r>
        <w:rPr>
          <w:rStyle w:val="FootnoteReference"/>
        </w:rPr>
        <w:footnoteReference w:id="632"/>
      </w:r>
      <w:r>
        <w:rPr>
          <w:rFonts w:ascii="IRNazanin" w:hAnsi="IRNazanin" w:eastAsia="IRNazanin" w:cs="IRNazanin"/>
          <w:lang w:bidi="fa-IR"/>
          <w:color w:val="111111"/>
          <w:sz w:val="28"/>
          <w:szCs w:val="28"/>
          <w:rtl/>
        </w:rPr>
        <w:t xml:space="preserve">،لیس القول ما قال الهشامان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(997)2-محمّد بن یعقوب الکلینیّ رحمه اللّه:الحسین بن محمّد،عن المعلّی بن محمّد،عن أحمد بن محمّد بن عبد اللّه،عن علیّ بن محمّد النوفلی قال لی محمّد بن الفرج:إنّ أبا الحسن کتب إلیه:یا محمّد!أجمع أمرک،و خذ حذرک.</w:t>
      </w:r>
    </w:p>
    <w:p>
      <w:pPr>
        <w:pStyle w:val="BookText"/>
      </w:pPr>
      <w:r>
        <w:rPr>
          <w:rFonts w:ascii="IRNazanin" w:hAnsi="IRNazanin" w:eastAsia="IRNazanin" w:cs="IRNazanin"/>
          <w:lang w:bidi="fa-IR"/>
          <w:color w:val="111111"/>
          <w:sz w:val="28"/>
          <w:szCs w:val="28"/>
          <w:rtl/>
        </w:rPr>
        <w:t xml:space="preserve">قال:فأنا فی جمع أمری[و]لیس أدری ما کتب إلیّ،حتّی ورد علیّ رسول حملنی من مصر مقیّدا،و ضرب علی کلّ ما أملک،و کنت فی السجن ثمان سنین.</w:t>
      </w:r>
    </w:p>
    <w:p>
      <w:pPr>
        <w:pStyle w:val="BookText"/>
      </w:pPr>
      <w:r>
        <w:rPr>
          <w:rFonts w:ascii="IRNazanin" w:hAnsi="IRNazanin" w:eastAsia="IRNazanin" w:cs="IRNazanin"/>
          <w:lang w:bidi="fa-IR"/>
          <w:color w:val="111111"/>
          <w:sz w:val="28"/>
          <w:szCs w:val="28"/>
          <w:rtl/>
        </w:rPr>
        <w:t xml:space="preserve">ثمّ ورد علیّ منه فی السجن کتاب فیه:یا محمّد!لا تنزل فی ناحیة الجانب الغربی.</w:t>
      </w:r>
    </w:p>
    <w:p>
      <w:pPr>
        <w:pStyle w:val="BookText"/>
      </w:pPr>
      <w:r>
        <w:rPr>
          <w:rFonts w:ascii="IRNazanin" w:hAnsi="IRNazanin" w:eastAsia="IRNazanin" w:cs="IRNazanin"/>
          <w:lang w:bidi="fa-IR"/>
          <w:color w:val="111111"/>
          <w:sz w:val="28"/>
          <w:szCs w:val="28"/>
          <w:rtl/>
        </w:rPr>
        <w:t xml:space="preserve">فقرأت الکتاب فقلت:یکتب إلیّ بهذا و أنا فی السجن،إنّ هذا لعجب، فما مکثت أن خلّی عنّی،و الحمد للّه.</w:t>
      </w:r>
    </w:p>
    <w:p>
      <w:pPr>
        <w:pStyle w:val="BookText"/>
      </w:pPr>
      <w:r>
        <w:rPr>
          <w:rFonts w:ascii="IRNazanin" w:hAnsi="IRNazanin" w:eastAsia="IRNazanin" w:cs="IRNazanin"/>
          <w:lang w:bidi="fa-IR"/>
          <w:color w:val="111111"/>
          <w:sz w:val="28"/>
          <w:szCs w:val="28"/>
          <w:rtl/>
        </w:rPr>
        <w:t xml:space="preserve">قال:و کتب إلیه محمّد بن الفرج یسأله عن ضیاعه.</w:t>
      </w:r>
    </w:p>
    <w:p>
      <w:pPr>
        <w:pStyle w:val="BookText"/>
      </w:pPr>
      <w:r>
        <w:rPr>
          <w:rFonts w:ascii="IRNazanin" w:hAnsi="IRNazanin" w:eastAsia="IRNazanin" w:cs="IRNazanin"/>
          <w:lang w:bidi="fa-IR"/>
          <w:color w:val="111111"/>
          <w:sz w:val="28"/>
          <w:szCs w:val="28"/>
          <w:rtl/>
        </w:rPr>
        <w:t xml:space="preserve">فکتب إلیه:سوف تردّ علیک،و ما یضرّک أن لا تردّ علیک،فلمّا شخص محمّد بن الفرج إلی العسکر کتب إلیه بردّ ضیاعه،و مات قبل ذلک.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 کتب أحمد بن الخضیب إلی محمّد بن الفرج یسأله الخروج إلی العسکر.</w:t>
      </w:r>
    </w:p>
    <w:p>
      <w:pPr>
        <w:pStyle w:val="BookText"/>
      </w:pPr>
      <w:r>
        <w:rPr>
          <w:rFonts w:ascii="IRNazanin" w:hAnsi="IRNazanin" w:eastAsia="IRNazanin" w:cs="IRNazanin"/>
          <w:lang w:bidi="fa-IR"/>
          <w:color w:val="111111"/>
          <w:sz w:val="28"/>
          <w:szCs w:val="28"/>
          <w:rtl/>
        </w:rPr>
        <w:t xml:space="preserve">فکتب إلی أبی الحسن علیه السّلام یشاوره.</w:t>
      </w:r>
    </w:p>
    <w:p>
      <w:pPr>
        <w:pStyle w:val="BookText"/>
      </w:pPr>
      <w:r>
        <w:rPr>
          <w:rFonts w:ascii="IRNazanin" w:hAnsi="IRNazanin" w:eastAsia="IRNazanin" w:cs="IRNazanin"/>
          <w:lang w:bidi="fa-IR"/>
          <w:color w:val="111111"/>
          <w:sz w:val="28"/>
          <w:szCs w:val="28"/>
          <w:rtl/>
        </w:rPr>
        <w:t xml:space="preserve">فکتب علیه السّلام إلیه:اخرج فإنّ فیه فرجک إن شاء اللّه تعالی.</w:t>
      </w:r>
    </w:p>
    <w:p>
      <w:pPr>
        <w:pStyle w:val="BookText"/>
      </w:pPr>
      <w:r>
        <w:rPr>
          <w:rFonts w:ascii="IRNazanin" w:hAnsi="IRNazanin" w:eastAsia="IRNazanin" w:cs="IRNazanin"/>
          <w:lang w:bidi="fa-IR"/>
          <w:color w:val="111111"/>
          <w:sz w:val="28"/>
          <w:szCs w:val="28"/>
          <w:rtl/>
        </w:rPr>
        <w:t xml:space="preserve">فخرج فلم یلبث إلاّ یسیرا حتّی مات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(998)3-محمّد بن یعقوب الکلینیّ رحمه اللّه:محمّد بن یحیی،عن أحمد بن محمّد،عن السیّاریّ قال:کتب محمّد بن الفرج إلی العسکریّ علیه السّلام یسأله عمّا روی من الحساب فی الصوم عن آبائک فی عدّ خمسة أیّام بین أوّل السنة الماضیة،و السنة الثانیة التی تأتی.</w:t>
      </w:r>
    </w:p>
    <w:p>
      <w:pPr>
        <w:pStyle w:val="BookText"/>
      </w:pPr>
      <w:r>
        <w:rPr>
          <w:rFonts w:ascii="IRNazanin" w:hAnsi="IRNazanin" w:eastAsia="IRNazanin" w:cs="IRNazanin"/>
          <w:lang w:bidi="fa-IR"/>
          <w:color w:val="111111"/>
          <w:sz w:val="28"/>
          <w:szCs w:val="28"/>
          <w:rtl/>
        </w:rPr>
        <w:t xml:space="preserve">فکتب علیه السّلام:صحیح،و لکن عدّ فی کلّ أربع سنین خمسا،و فی السنة الخامسة ستّا فیما بین الأولی و الحادث،و ما سوی ذلک فإنّما هو خمسة،خمسة.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السیّاریّ:و هذه من جهة الکبیسة قال:و قد حسبه أصحابنا فوجدوه صحیحا.</w:t>
      </w:r>
    </w:p>
    <w:p>
      <w:pPr>
        <w:pStyle w:val="BookText"/>
      </w:pPr>
      <w:r>
        <w:rPr>
          <w:rFonts w:ascii="IRNazanin" w:hAnsi="IRNazanin" w:eastAsia="IRNazanin" w:cs="IRNazanin"/>
          <w:lang w:bidi="fa-IR"/>
          <w:color w:val="111111"/>
          <w:sz w:val="28"/>
          <w:szCs w:val="28"/>
          <w:rtl/>
        </w:rPr>
        <w:t xml:space="preserve">قال:و کتب إلیه محمّد بن الفرج فی سنة ثمان و ثلاثین و مائتین هذا الحساب لا یتهیّئو لکلّ إنسان[أن]یعمل علیه،إنّما هذا لمن یعرف السنین، و من یعلم متی کانت السنة الکبیسة،ثمّ یصحّ له هلال شهر رمضان أوّل لیلة،فإذا صحّ الهلال للیلته،و عرف السنین صحّ له ذلک إن شاء اللّه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4-محمّد بن یعقوب الکلینیّ رحمه اللّه:...عن أبی علیّ بن راشد قال:قلت لأبی الحسن علیه السّلام:جعلت فداک،إنّک کتبت إلی محمّد بن الفرج تعلّمه:أنّ أفضل ما تقرأ فی الفرائض ب إِنّا أَنْزَلْناهُ و قُلْ هُوَ اللّهُ أَحَدٌ ...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(999)5-أبو عمرو الکشّیّ رحمه اللّه:حدّثنی محمّد بن قولویه قال:حدّثنا سعد ابن عبد اللّه قال:حدّثنا أحمد بن هلال،عن محمّد بن الفرج قال:کتبت إلی أبی الحسن علیه السّلام </w:t>
      </w:r>
      <w:r>
        <w:rPr>
          <w:rStyle w:val="FootnoteReference"/>
        </w:rPr>
        <w:footnoteReference w:id="637"/>
      </w:r>
      <w:r>
        <w:rPr>
          <w:rFonts w:ascii="IRNazanin" w:hAnsi="IRNazanin" w:eastAsia="IRNazanin" w:cs="IRNazanin"/>
          <w:lang w:bidi="fa-IR"/>
          <w:color w:val="111111"/>
          <w:sz w:val="28"/>
          <w:szCs w:val="28"/>
          <w:rtl/>
        </w:rPr>
        <w:t xml:space="preserve">أسأله عن أبی علیّ بن راشد،و عن عیسی بن جعفر بن عاصم،و ابن بند.فکتب علیه السّلام إلیّ:ذکرت ابن راشد رحمه اللّه فإنّه عاش سعیدا، و مات شهیدا.</w:t>
      </w:r>
    </w:p>
    <w:p>
      <w:pPr>
        <w:pStyle w:val="BookText"/>
      </w:pPr>
      <w:r>
        <w:rPr>
          <w:rFonts w:ascii="IRNazanin" w:hAnsi="IRNazanin" w:eastAsia="IRNazanin" w:cs="IRNazanin"/>
          <w:lang w:bidi="fa-IR"/>
          <w:color w:val="111111"/>
          <w:sz w:val="28"/>
          <w:szCs w:val="28"/>
          <w:rtl/>
        </w:rPr>
        <w:t xml:space="preserve">و دعا لابن بند،و العاصمی،و ابن بند ضرب بالعمود حتّی قتل،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أبو جعفر ضرب ثلاثمائة سوط،و رمی به فی دجلة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(1000)6-الشیخ الطوسیّ رحمه اللّه:سعد بن عبد اللّه،عن جعفر بن موسی، عن محمّد بن عبد الجبّار،عن میمون بن یوسف النخّاس،عن محمّد بن الفرج </w:t>
      </w:r>
      <w:r>
        <w:rPr>
          <w:rStyle w:val="FootnoteReference"/>
        </w:rPr>
        <w:footnoteReference w:id="639"/>
      </w:r>
      <w:r>
        <w:rPr>
          <w:rFonts w:ascii="IRNazanin" w:hAnsi="IRNazanin" w:eastAsia="IRNazanin" w:cs="IRNazanin"/>
          <w:lang w:bidi="fa-IR"/>
          <w:color w:val="111111"/>
          <w:sz w:val="28"/>
          <w:szCs w:val="28"/>
          <w:rtl/>
        </w:rPr>
        <w:t xml:space="preserve">قال:کتبت أسأل عن أوقات الصلاة.</w:t>
      </w:r>
    </w:p>
    <w:p>
      <w:pPr>
        <w:pStyle w:val="BookText"/>
      </w:pPr>
      <w:r>
        <w:rPr>
          <w:rFonts w:ascii="IRNazanin" w:hAnsi="IRNazanin" w:eastAsia="IRNazanin" w:cs="IRNazanin"/>
          <w:lang w:bidi="fa-IR"/>
          <w:color w:val="111111"/>
          <w:sz w:val="28"/>
          <w:szCs w:val="28"/>
          <w:rtl/>
        </w:rPr>
        <w:t xml:space="preserve">فأجاب علیه السّلام:إذا زالت الشمس فصلّ سبحتک،و أحبّ أن یکون فراغک من الفریضة و الشمس علی قدمین.</w:t>
      </w:r>
    </w:p>
    <w:p>
      <w:pPr>
        <w:pStyle w:val="BookText"/>
      </w:pPr>
      <w:r>
        <w:rPr>
          <w:rFonts w:ascii="IRNazanin" w:hAnsi="IRNazanin" w:eastAsia="IRNazanin" w:cs="IRNazanin"/>
          <w:lang w:bidi="fa-IR"/>
          <w:color w:val="111111"/>
          <w:sz w:val="28"/>
          <w:szCs w:val="28"/>
          <w:rtl/>
        </w:rPr>
        <w:t xml:space="preserve">ثمّ صلّ سبحتک،و أحبّ أن یکون فراغک من العصر و الشمس علی أربعة أقدام،فان عجل بک أمر فابدأ بالفریضتین و اقض بعدهما النوافل، فإذا طلع الفجر فصلّ الفریضة ثمّ اقض بعد ما شئت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7-الراوندیّ رحمه اللّه:روی عن محمّد بن الفرج قال:[قال]لی علیّ بن محمّد علیهما السّلام:إذا أردت أن تسأل مسألة فاکتبها،و ضع الکتاب تحت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1" w:name="pg10504_83530"/>
    <w:bookmarkEnd w:id="131"/>
    <w:p>
      <w:pPr>
        <w:pStyle w:val="BookText"/>
      </w:pPr>
      <w:r>
        <w:rPr>
          <w:rFonts w:ascii="IRNazanin" w:hAnsi="IRNazanin" w:eastAsia="IRNazanin" w:cs="IRNazanin"/>
          <w:lang w:bidi="fa-IR"/>
          <w:color w:val="111111"/>
          <w:sz w:val="28"/>
          <w:szCs w:val="28"/>
          <w:rtl/>
        </w:rPr>
        <w:t xml:space="preserve">مصلاّک،...ففعلت فوجدت جواب ما سألت عنه موقّعا فیه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Heading5"/>
      </w:pPr>
      <w:bookmarkStart w:id="460" w:name="_Toc250"/>
      <w:r>
        <w:t>الرابع و مائة-إلی محمّد بن الفضل البغدادیّ:</w:t>
      </w:r>
      <w:bookmarkEnd w:id="460"/>
    </w:p>
    <w:p>
      <w:pPr>
        <w:pStyle w:val="BookText"/>
      </w:pPr>
      <w:r>
        <w:rPr>
          <w:rFonts w:ascii="IRNazanin" w:hAnsi="IRNazanin" w:eastAsia="IRNazanin" w:cs="IRNazanin"/>
          <w:lang w:bidi="fa-IR"/>
          <w:color w:val="111111"/>
          <w:sz w:val="28"/>
          <w:szCs w:val="28"/>
          <w:rtl/>
        </w:rPr>
        <w:t xml:space="preserve">(1001)1-الشیخ الطوسیّ رحمه اللّه:محمّد بن أحمد بن داود،عن محمّد بن الحسین بن أحمد،عن عبد اللّه بن جعفر الحمیریّ قال:حدّثنی محمّد بن الفضل البغدادیّ قال:کتبت إلی أبی الحسن العسکریّ علیه السّلام:جعلت فداک، یدخل شهر رمضان علی الرجل فیقع بقلبه زیارة الحسین و زیارة أبیک علیهما السّلام ببغداد،فیقیم فی منزله،حتّی یخرج عنه شهر رمضان ثمّ یزورهم،أو یخرج فی شهر رمضان و یفطر.</w:t>
      </w:r>
    </w:p>
    <w:p>
      <w:pPr>
        <w:pStyle w:val="BookText"/>
      </w:pPr>
      <w:r>
        <w:rPr>
          <w:rFonts w:ascii="IRNazanin" w:hAnsi="IRNazanin" w:eastAsia="IRNazanin" w:cs="IRNazanin"/>
          <w:lang w:bidi="fa-IR"/>
          <w:color w:val="111111"/>
          <w:sz w:val="28"/>
          <w:szCs w:val="28"/>
          <w:rtl/>
        </w:rPr>
        <w:t xml:space="preserve">فکتب علیه السّلام:لشهر رمضان من الفضل و الأجر ما لیس لغیره من الشهور، فإذا دخل فهو المأثور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Heading5"/>
      </w:pPr>
      <w:bookmarkStart w:id="461" w:name="_Toc251"/>
      <w:r>
        <w:t>الخامس و مائة-إلی محمّد بن یحیی الخراسانیّ:</w:t>
      </w:r>
      <w:bookmarkEnd w:id="461"/>
    </w:p>
    <w:p>
      <w:pPr>
        <w:pStyle w:val="BookText"/>
      </w:pPr>
      <w:r>
        <w:rPr>
          <w:rFonts w:ascii="IRNazanin" w:hAnsi="IRNazanin" w:eastAsia="IRNazanin" w:cs="IRNazanin"/>
          <w:lang w:bidi="fa-IR"/>
          <w:color w:val="111111"/>
          <w:sz w:val="28"/>
          <w:szCs w:val="28"/>
          <w:rtl/>
        </w:rPr>
        <w:t xml:space="preserve">(1002)1-الشیخ الطوسیّ رحمه اللّه:محمّد بن الحسن الصفّار،عن محمّد بن عیسی،عن إبراهیم بن محمّد </w:t>
      </w:r>
      <w:r>
        <w:rPr>
          <w:rStyle w:val="FootnoteReference"/>
        </w:rPr>
        <w:footnoteReference w:id="643"/>
      </w:r>
      <w:r>
        <w:rPr>
          <w:rFonts w:ascii="IRNazanin" w:hAnsi="IRNazanin" w:eastAsia="IRNazanin" w:cs="IRNazanin"/>
          <w:lang w:bidi="fa-IR"/>
          <w:color w:val="111111"/>
          <w:sz w:val="28"/>
          <w:szCs w:val="28"/>
          <w:rtl/>
        </w:rPr>
        <w:t xml:space="preserve">قال:کتب محمّد بن یحیی الخراسانیّ:أوصی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2" w:name="pg10504_83531"/>
    <w:bookmarkEnd w:id="132"/>
    <w:p>
      <w:pPr>
        <w:pStyle w:val="BookText"/>
      </w:pPr>
      <w:r>
        <w:rPr>
          <w:rFonts w:ascii="IRNazanin" w:hAnsi="IRNazanin" w:eastAsia="IRNazanin" w:cs="IRNazanin"/>
          <w:lang w:bidi="fa-IR"/>
          <w:color w:val="111111"/>
          <w:sz w:val="28"/>
          <w:szCs w:val="28"/>
          <w:rtl/>
        </w:rPr>
        <w:t xml:space="preserve">إلیّ رجل و لم یخلّف إلاّ بنی عمّ،و بنات عمّ،و عمّ أب و عمّتین،لمن المیراث؟ فکتب علیه السّلام:أهل العصبة و بنوا العمّ هم وارثون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Heading5"/>
      </w:pPr>
      <w:bookmarkStart w:id="462" w:name="_Toc252"/>
      <w:r>
        <w:t>السادس و مائة-إلی محمّد بن أحمد بن حمّاد المروزی المکنّی بأبی علیّ</w:t>
      </w:r>
      <w:bookmarkEnd w:id="462"/>
    </w:p>
    <w:p>
      <w:pPr>
        <w:pStyle w:val="BookText"/>
      </w:pPr>
      <w:r>
        <w:rPr>
          <w:rFonts w:ascii="Amiri" w:hAnsi="Amiri" w:eastAsia="Amiri" w:cs="Amiri"/>
          <w:lang w:bidi="ar-SA"/>
          <w:color w:val="111111"/>
          <w:sz w:val="28"/>
          <w:szCs w:val="28"/>
          <w:rtl/>
        </w:rPr>
        <w:t xml:space="preserve">المحمودیّ:</w:t>
      </w:r>
    </w:p>
    <w:p>
      <w:pPr>
        <w:pStyle w:val="BookText"/>
      </w:pPr>
      <w:r>
        <w:rPr>
          <w:rFonts w:ascii="Amiri" w:hAnsi="Amiri" w:eastAsia="Amiri" w:cs="Amiri"/>
          <w:lang w:bidi="ar-SA"/>
          <w:color w:val="111111"/>
          <w:sz w:val="28"/>
          <w:szCs w:val="28"/>
          <w:rtl/>
        </w:rPr>
        <w:t xml:space="preserve">(1003)1-أبو عمرو الکشّیّ رحمه اللّه:قال المحمودیّ </w:t>
      </w:r>
      <w:r>
        <w:rPr>
          <w:rStyle w:val="FootnoteReference"/>
        </w:rPr>
        <w:footnoteReference w:id="645"/>
      </w:r>
      <w:r>
        <w:rPr>
          <w:rFonts w:ascii="IRNazanin" w:hAnsi="IRNazanin" w:eastAsia="IRNazanin" w:cs="IRNazanin"/>
          <w:lang w:bidi="fa-IR"/>
          <w:color w:val="111111"/>
          <w:sz w:val="28"/>
          <w:szCs w:val="28"/>
          <w:rtl/>
        </w:rPr>
        <w:t xml:space="preserve">:و کتب إلیّ الماضی [أی الهادی علیه السّلام]بعد وفاة أبی:قد مضی أبوک رضی اللّه عنه و عنک،و هو عندنا علی حالة محمودة،و لن تبعد من تلک الحال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Heading5"/>
      </w:pPr>
      <w:bookmarkStart w:id="463" w:name="_Toc253"/>
      <w:r>
        <w:t>السابع و مائة-إلی مخلّد بن موسی الرازیّ المکنّی بأبی القاسم</w:t>
      </w:r>
      <w:bookmarkEnd w:id="463"/>
    </w:p>
    <w:p>
      <w:pPr>
        <w:pStyle w:val="BookText"/>
      </w:pPr>
      <w:r>
        <w:rPr>
          <w:rFonts w:ascii="IRNazanin" w:hAnsi="IRNazanin" w:eastAsia="IRNazanin" w:cs="IRNazanin"/>
          <w:lang w:bidi="fa-IR"/>
          <w:color w:val="111111"/>
          <w:sz w:val="28"/>
          <w:szCs w:val="28"/>
          <w:rtl/>
        </w:rPr>
        <w:t xml:space="preserve">الصیقل:</w:t>
      </w:r>
    </w:p>
    <w:p>
      <w:pPr>
        <w:pStyle w:val="BookText"/>
      </w:pPr>
      <w:r>
        <w:rPr>
          <w:rFonts w:ascii="IRNazanin" w:hAnsi="IRNazanin" w:eastAsia="IRNazanin" w:cs="IRNazanin"/>
          <w:lang w:bidi="fa-IR"/>
          <w:color w:val="111111"/>
          <w:sz w:val="28"/>
          <w:szCs w:val="28"/>
          <w:rtl/>
        </w:rPr>
        <w:t xml:space="preserve">(1004)1-محمّد بن یعقوب الکلینیّ رحمه اللّه:محمّد بن یحیی،عن محمّد بن أحمد،عن محمّد بن عیسی قال:کتب أبو القاسم مخلّد بن موسی الرازیّ </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قال السيد البروجردي قدس سره : كأنه من السابعة الموسوعة الرجالية: ٣٥٥/٤ و٤٣٦. وقال في موضع آخر :وجلّ من يروي عن أبي الحسن الثالث علیه السلام فهم من السابعة. الموسوعة الرجالية: ١١٣/١.</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الرجل علیه السّلام یسأله عن العمرة المبتولة </w:t>
      </w:r>
      <w:r>
        <w:rPr>
          <w:rStyle w:val="FootnoteReference"/>
        </w:rPr>
        <w:footnoteReference w:id="648"/>
      </w:r>
      <w:r>
        <w:rPr>
          <w:rFonts w:ascii="IRNazanin" w:hAnsi="IRNazanin" w:eastAsia="IRNazanin" w:cs="IRNazanin"/>
          <w:lang w:bidi="fa-IR"/>
          <w:color w:val="111111"/>
          <w:sz w:val="28"/>
          <w:szCs w:val="28"/>
          <w:rtl/>
        </w:rPr>
        <w:t xml:space="preserve">،هل علی صاحبها طواف النساء،و العمرة التی یتمتّع بها إلی الحجّ.</w:t>
      </w:r>
    </w:p>
    <w:p>
      <w:pPr>
        <w:pStyle w:val="BookText"/>
      </w:pPr>
      <w:r>
        <w:rPr>
          <w:rFonts w:ascii="IRNazanin" w:hAnsi="IRNazanin" w:eastAsia="IRNazanin" w:cs="IRNazanin"/>
          <w:lang w:bidi="fa-IR"/>
          <w:color w:val="111111"/>
          <w:sz w:val="28"/>
          <w:szCs w:val="28"/>
          <w:rtl/>
        </w:rPr>
        <w:t xml:space="preserve">فکتب علیه السّلام:أمّا العمرة المبتولة فعلی صاحبها طواف النساء،و أمّا التی یتمتّع بها إلی الحجّ فلیس علی صاحبها طواف النساء </w:t>
      </w:r>
      <w:r>
        <w:rPr>
          <w:rStyle w:val="FootnoteReference"/>
        </w:rPr>
        <w:footnoteReference w:id="649"/>
      </w:r>
    </w:p>
    <w:p>
      <w:pPr>
        <w:pStyle w:val="BookText"/>
      </w:pPr>
      <w:r>
        <w:rPr>
          <w:rFonts w:ascii="Amiri" w:hAnsi="Amiri" w:eastAsia="Amiri" w:cs="Amiri"/>
          <w:lang w:bidi="ar-SA"/>
          <w:color w:val="111111"/>
          <w:sz w:val="28"/>
          <w:szCs w:val="28"/>
          <w:rtl/>
        </w:rPr>
        <w:t xml:space="preserve">تهذيب الأحكام: ١٦٣/٥، ح ٥٤٥، و ٢٥٤، ح ٨٦١. عنه وعن الكافي، وسائل الشيعة:</w:t>
      </w:r>
    </w:p>
    <w:p>
      <w:pPr>
        <w:pStyle w:val="BookText"/>
      </w:pPr>
      <w:r>
        <w:rPr>
          <w:rFonts w:ascii="Amiri" w:hAnsi="Amiri" w:eastAsia="Amiri" w:cs="Amiri"/>
          <w:lang w:bidi="ar-SA"/>
          <w:color w:val="111111"/>
          <w:sz w:val="28"/>
          <w:szCs w:val="28"/>
          <w:rtl/>
        </w:rPr>
        <w:t xml:space="preserve">٤٤٢/١٣ ، ح ١٨١٧٠ ، والوافي: ٤٦٣/١٢، ح ١٢٣٢٧.</w:t>
      </w:r>
    </w:p>
    <w:p>
      <w:pPr>
        <w:pStyle w:val="BookText"/>
      </w:pPr>
      <w:r>
        <w:rPr>
          <w:rFonts w:ascii="IRNazanin" w:hAnsi="IRNazanin" w:eastAsia="IRNazanin" w:cs="IRNazanin"/>
          <w:lang w:bidi="fa-IR"/>
          <w:color w:val="111111"/>
          <w:sz w:val="28"/>
          <w:szCs w:val="28"/>
          <w:rtl/>
        </w:rPr>
        <w:t xml:space="preserve">الاستبصار: ٢٣٢/٢، ح ٨٠٤</w:t>
      </w:r>
    </w:p>
    <w:p>
      <w:pPr>
        <w:pStyle w:val="BookText"/>
      </w:pPr>
      <w:r>
        <w:rPr>
          <w:rFonts w:ascii="IRNazanin" w:hAnsi="IRNazanin" w:eastAsia="IRNazanin" w:cs="IRNazanin"/>
          <w:lang w:bidi="fa-IR"/>
          <w:color w:val="111111"/>
          <w:sz w:val="28"/>
          <w:szCs w:val="28"/>
          <w:rtl/>
        </w:rPr>
        <w:t xml:space="preserve">السرائر: ٦٣١/٣، س ٢٠.</w:t>
      </w:r>
    </w:p>
    <w:p>
      <w:pPr>
        <w:pStyle w:val="BookText"/>
      </w:pPr>
      <w:r>
        <w:rPr>
          <w:rFonts w:ascii="Amiri" w:hAnsi="Amiri" w:eastAsia="Amiri" w:cs="Amiri"/>
          <w:lang w:bidi="ar-SA"/>
          <w:color w:val="111111"/>
          <w:sz w:val="28"/>
          <w:szCs w:val="28"/>
          <w:rtl/>
        </w:rPr>
        <w:t xml:space="preserve">قطعة منه في (طواف النساء في العمرة المبتولة.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(1005)2-الشیخ الطوسیّ رحمه اللّه:عن محمّد بن أحمد بن یحیی،عن محمّد بن عیسی،عن أبی القاسم الصیقل </w:t>
      </w:r>
      <w:r>
        <w:rPr>
          <w:rStyle w:val="FootnoteReference"/>
        </w:rPr>
        <w:footnoteReference w:id="650"/>
      </w:r>
      <w:r>
        <w:rPr>
          <w:rFonts w:ascii="IRNazanin" w:hAnsi="IRNazanin" w:eastAsia="IRNazanin" w:cs="IRNazanin"/>
          <w:lang w:bidi="fa-IR"/>
          <w:color w:val="111111"/>
          <w:sz w:val="28"/>
          <w:szCs w:val="28"/>
          <w:rtl/>
        </w:rPr>
        <w:t xml:space="preserve">قال:کتبت إلیه:إنّی رجل صیقل أشتری السیوف و أبیعها من السلطان،أ جائز لی بیعها؟</w:t>
      </w:r>
    </w:p>
    <w:p>
      <w:pPr>
        <w:pStyle w:val="BookText"/>
      </w:pPr>
      <w:r>
        <w:rPr>
          <w:rFonts w:ascii="IRNazanin" w:hAnsi="IRNazanin" w:eastAsia="IRNazanin" w:cs="IRNazanin"/>
          <w:lang w:bidi="fa-IR"/>
          <w:color w:val="111111"/>
          <w:sz w:val="28"/>
          <w:szCs w:val="28"/>
          <w:rtl/>
        </w:rPr>
        <w:t xml:space="preserve">فکتب علیه السّلام:لا بأس به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(1006)3-الشیخ الطوسیّ رحمه اللّه:محمّد بن الحسن الصفّار،عن محمّد بن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3" w:name="pg10504_83533"/>
    <w:bookmarkEnd w:id="133"/>
    <w:p>
      <w:pPr>
        <w:pStyle w:val="BookText"/>
      </w:pPr>
      <w:r>
        <w:rPr>
          <w:rFonts w:ascii="IRNazanin" w:hAnsi="IRNazanin" w:eastAsia="IRNazanin" w:cs="IRNazanin"/>
          <w:lang w:bidi="fa-IR"/>
          <w:color w:val="111111"/>
          <w:sz w:val="28"/>
          <w:szCs w:val="28"/>
          <w:rtl/>
        </w:rPr>
        <w:t xml:space="preserve">عیسی بن عبید،عن أبی القاسم الصیقل </w:t>
      </w:r>
      <w:r>
        <w:rPr>
          <w:rStyle w:val="FootnoteReference"/>
        </w:rPr>
        <w:footnoteReference w:id="652"/>
      </w:r>
      <w:r>
        <w:rPr>
          <w:rFonts w:ascii="IRNazanin" w:hAnsi="IRNazanin" w:eastAsia="IRNazanin" w:cs="IRNazanin"/>
          <w:lang w:bidi="fa-IR"/>
          <w:color w:val="111111"/>
          <w:sz w:val="28"/>
          <w:szCs w:val="28"/>
          <w:rtl/>
        </w:rPr>
        <w:t xml:space="preserve">و ولده قال:کتبوا إلی الرجل علیه السّلام:جعلنا اللّه فداک!إنّا قوم نعمل السیوف،و لیست لنا معیشة و لا تجارة غیرها،و نحن مضطرّون إلیها،و إنّما علاجنا من جلود المیتة من البغال،و الحمیر الأهلیّة،لا یجوز فی أعمالنا غیرها،فیحلّ لنا عملها و شراؤها و بیعها،و مسّها بأیدینا و ثیابنا،و نحن نصلّی فی ثیابنا،و نحن محتاجون إلی جوابک فی هذه المسألة یا سیّدنا!لضرورتنا إلیها.</w:t>
      </w:r>
    </w:p>
    <w:p>
      <w:pPr>
        <w:pStyle w:val="BookText"/>
      </w:pPr>
      <w:r>
        <w:rPr>
          <w:rFonts w:ascii="IRNazanin" w:hAnsi="IRNazanin" w:eastAsia="IRNazanin" w:cs="IRNazanin"/>
          <w:lang w:bidi="fa-IR"/>
          <w:color w:val="111111"/>
          <w:sz w:val="28"/>
          <w:szCs w:val="28"/>
          <w:rtl/>
        </w:rPr>
        <w:t xml:space="preserve">فکتب علیه السّلام:اجعل ثوبا للصلاة.</w:t>
      </w:r>
    </w:p>
    <w:p>
      <w:pPr>
        <w:pStyle w:val="BookText"/>
      </w:pPr>
      <w:r>
        <w:rPr>
          <w:rFonts w:ascii="IRNazanin" w:hAnsi="IRNazanin" w:eastAsia="IRNazanin" w:cs="IRNazanin"/>
          <w:lang w:bidi="fa-IR"/>
          <w:color w:val="111111"/>
          <w:sz w:val="28"/>
          <w:szCs w:val="28"/>
          <w:rtl/>
        </w:rPr>
        <w:t xml:space="preserve">و کتبت إلیه:جعلت فداک،و قوائم السیف التی تسمّی السفن أتّخذها من جلود السمک،فهل یجوز لی العمل بها،و لسنا نأکل لحومها؟</w:t>
      </w:r>
    </w:p>
    <w:p>
      <w:pPr>
        <w:pStyle w:val="BookText"/>
      </w:pPr>
      <w:r>
        <w:rPr>
          <w:rFonts w:ascii="IRNazanin" w:hAnsi="IRNazanin" w:eastAsia="IRNazanin" w:cs="IRNazanin"/>
          <w:lang w:bidi="fa-IR"/>
          <w:color w:val="111111"/>
          <w:sz w:val="28"/>
          <w:szCs w:val="28"/>
          <w:rtl/>
        </w:rPr>
        <w:t xml:space="preserve">فکتب علیه السّلام:لا بأس به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Heading5"/>
      </w:pPr>
      <w:bookmarkStart w:id="464" w:name="_Toc254"/>
      <w:r>
        <w:t>الثامن و مائة-إلی موسی بن جعفر بن إبراهیم بن محمّد:</w:t>
      </w:r>
      <w:bookmarkEnd w:id="464"/>
    </w:p>
    <w:p>
      <w:pPr>
        <w:pStyle w:val="BookText"/>
      </w:pPr>
      <w:r>
        <w:rPr>
          <w:rFonts w:ascii="IRNazanin" w:hAnsi="IRNazanin" w:eastAsia="IRNazanin" w:cs="IRNazanin"/>
          <w:lang w:bidi="fa-IR"/>
          <w:color w:val="111111"/>
          <w:sz w:val="28"/>
          <w:szCs w:val="28"/>
          <w:rtl/>
        </w:rPr>
        <w:t xml:space="preserve">(1007)1-أبو عمرو الکشّیّ رحمه اللّه:جبریل بن أحمد،حدّثنی موسی بن جعفر بن وهب،عن محمّد بن إبراهیم،عن إبراهیم بن داود الیعقوبیّ قال موسی بن جعفر ابن إبراهیم بن محمّد،أنّه قال:کتبت إلیه </w:t>
      </w:r>
      <w:r>
        <w:rPr>
          <w:rStyle w:val="FootnoteReference"/>
        </w:rPr>
        <w:footnoteReference w:id="654"/>
      </w:r>
      <w:r>
        <w:rPr>
          <w:rFonts w:ascii="IRNazanin" w:hAnsi="IRNazanin" w:eastAsia="IRNazanin" w:cs="IRNazanin"/>
          <w:lang w:bidi="fa-IR"/>
          <w:color w:val="111111"/>
          <w:sz w:val="28"/>
          <w:szCs w:val="28"/>
          <w:rtl/>
        </w:rPr>
        <w:t xml:space="preserve">جعلت فداک،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4" w:name="pg10504_83534"/>
    <w:bookmarkEnd w:id="134"/>
    <w:p>
      <w:pPr>
        <w:pStyle w:val="BookText"/>
      </w:pPr>
      <w:r>
        <w:rPr>
          <w:rFonts w:ascii="IRNazanin" w:hAnsi="IRNazanin" w:eastAsia="IRNazanin" w:cs="IRNazanin"/>
          <w:lang w:bidi="fa-IR"/>
          <w:color w:val="111111"/>
          <w:sz w:val="28"/>
          <w:szCs w:val="28"/>
          <w:rtl/>
        </w:rPr>
        <w:t xml:space="preserve">قبلنا أشیاء یحکی عن فارس،و الخلاف بینه و بین علیّ بن جعفر حتّی صار یبرأ بعضهم من بعض،فإن رأیت أن تمنّ علیّ بما عندک فیهما،و أیّهما یتولّی حوائجی قبلک حتّی لا أعدوه إلی غیره،فقد احتجت إلی ذلک فعلت متفضّلا إن شاء اللّه.</w:t>
      </w:r>
    </w:p>
    <w:p>
      <w:pPr>
        <w:pStyle w:val="BookText"/>
      </w:pPr>
      <w:r>
        <w:rPr>
          <w:rFonts w:ascii="IRNazanin" w:hAnsi="IRNazanin" w:eastAsia="IRNazanin" w:cs="IRNazanin"/>
          <w:lang w:bidi="fa-IR"/>
          <w:color w:val="111111"/>
          <w:sz w:val="28"/>
          <w:szCs w:val="28"/>
          <w:rtl/>
        </w:rPr>
        <w:t xml:space="preserve">فکتب علیه السّلام:لیس عن مثل هذا یسأل،و لا فی مثله یشکّ،قد عظّم اللّه قدر علیّ بن جعفر،منعنا اللّه تعالی عن أن یقاس إلیه،فاقصد علیّ بن جعفر بحوائجک،و اجتنبوا فارسا،و امتنعوا من إدخاله فی شیء من أمورکم أو حوائجکم،تفعل ذلک أنت و من أطاعک من أهل بلادک،فإنّه قد بلغنی ما تموّه </w:t>
      </w:r>
      <w:r>
        <w:rPr>
          <w:rStyle w:val="FootnoteReference"/>
        </w:rPr>
        <w:footnoteReference w:id="655"/>
      </w:r>
      <w:r>
        <w:rPr>
          <w:rFonts w:ascii="IRNazanin" w:hAnsi="IRNazanin" w:eastAsia="IRNazanin" w:cs="IRNazanin"/>
          <w:lang w:bidi="fa-IR"/>
          <w:color w:val="111111"/>
          <w:sz w:val="28"/>
          <w:szCs w:val="28"/>
          <w:rtl/>
        </w:rPr>
        <w:t xml:space="preserve">به علی الناس،فلا تلتفتوا إلیه إن شاء اللّه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Heading5"/>
      </w:pPr>
      <w:bookmarkStart w:id="465" w:name="_Toc255"/>
      <w:r>
        <w:t>التاسع و مائة-إلی المهلب الدلاّل:</w:t>
      </w:r>
      <w:bookmarkEnd w:id="465"/>
    </w:p>
    <w:p>
      <w:pPr>
        <w:pStyle w:val="BookText"/>
      </w:pPr>
      <w:r>
        <w:rPr>
          <w:rFonts w:ascii="IRNazanin" w:hAnsi="IRNazanin" w:eastAsia="IRNazanin" w:cs="IRNazanin"/>
          <w:lang w:bidi="fa-IR"/>
          <w:color w:val="111111"/>
          <w:sz w:val="28"/>
          <w:szCs w:val="28"/>
          <w:rtl/>
        </w:rPr>
        <w:t xml:space="preserve">(1008)1-الشیخ الطوسیّ رحمه اللّه:محمّد بن أحمد بن یحیی،عن محمّد بن عیسی،عن الفضل </w:t>
      </w:r>
      <w:r>
        <w:rPr>
          <w:rStyle w:val="FootnoteReference"/>
        </w:rPr>
        <w:footnoteReference w:id="657"/>
      </w:r>
      <w:r>
        <w:rPr>
          <w:rFonts w:ascii="IRNazanin" w:hAnsi="IRNazanin" w:eastAsia="IRNazanin" w:cs="IRNazanin"/>
          <w:lang w:bidi="fa-IR"/>
          <w:color w:val="111111"/>
          <w:sz w:val="28"/>
          <w:szCs w:val="28"/>
          <w:rtl/>
        </w:rPr>
        <w:t xml:space="preserve">بن کثیر المدائنیّ،عن المهلب الدلاّل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فالظاهر أنّ المراد من أبی الحسن فی الروایة هو الرضا أو الهادی علیهما السلام و إن کان الأول أظهر و الله العالم.</w:t>
      </w:r>
    </w:p>
    <w:p>
      <w:pPr>
        <w:pStyle w:val="BookText"/>
      </w:pPr>
      <w:r>
        <w:rPr>
          <w:rFonts w:ascii="IRNazanin" w:hAnsi="IRNazanin" w:eastAsia="IRNazanin" w:cs="IRNazanin"/>
          <w:lang w:bidi="fa-IR"/>
          <w:color w:val="111111"/>
          <w:sz w:val="28"/>
          <w:szCs w:val="28"/>
          <w:rtl/>
        </w:rPr>
        <w:t xml:space="preserve">،أنّه کتب إلی</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5" w:name="pg10504_83535"/>
    <w:bookmarkEnd w:id="135"/>
    <w:p>
      <w:pPr>
        <w:pStyle w:val="BookText"/>
      </w:pPr>
      <w:r>
        <w:rPr>
          <w:rFonts w:ascii="IRNazanin" w:hAnsi="IRNazanin" w:eastAsia="IRNazanin" w:cs="IRNazanin"/>
          <w:lang w:bidi="fa-IR"/>
          <w:color w:val="111111"/>
          <w:sz w:val="28"/>
          <w:szCs w:val="28"/>
          <w:rtl/>
        </w:rPr>
        <w:t xml:space="preserve">أبی الحسن علیه السّلام:أنّ امرأة کانت معی فی الدار،ثمّ إنّها زوّجتنی نفسها، و أشهدت اللّه و ملائکته علی ذلک،ثمّ إنّ أباها زوّجها من رجل آخر، فما تقول؟</w:t>
      </w:r>
    </w:p>
    <w:p>
      <w:pPr>
        <w:pStyle w:val="BookText"/>
      </w:pPr>
      <w:r>
        <w:rPr>
          <w:rFonts w:ascii="IRNazanin" w:hAnsi="IRNazanin" w:eastAsia="IRNazanin" w:cs="IRNazanin"/>
          <w:lang w:bidi="fa-IR"/>
          <w:color w:val="111111"/>
          <w:sz w:val="28"/>
          <w:szCs w:val="28"/>
          <w:rtl/>
        </w:rPr>
        <w:t xml:space="preserve">فکتب علیه السّلام:التزویج الدائم لا یکون إلاّ بولیّ و شاهدین،و لا یکون تزویج متعة ببکر،استر علی نفسک و اکتم رحمک اللّه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Heading5"/>
      </w:pPr>
      <w:bookmarkStart w:id="466" w:name="_Toc256"/>
      <w:r>
        <w:t>العاشر و مائة-إلی نرجس أمّ المهدیّ علیه السّلام:</w:t>
      </w:r>
      <w:bookmarkEnd w:id="466"/>
    </w:p>
    <w:p>
      <w:pPr>
        <w:pStyle w:val="BookText"/>
      </w:pPr>
      <w:r>
        <w:rPr>
          <w:rFonts w:ascii="IRNazanin" w:hAnsi="IRNazanin" w:eastAsia="IRNazanin" w:cs="IRNazanin"/>
          <w:lang w:bidi="fa-IR"/>
          <w:color w:val="111111"/>
          <w:sz w:val="28"/>
          <w:szCs w:val="28"/>
          <w:rtl/>
        </w:rPr>
        <w:t xml:space="preserve">1-الشیخ الصدوق رحمه اللّه:...بشر بن سلیمان النخّاس...فبینما أنا ذات لیلة فی منزلی بسرّمن‌رأی،و قد مضی هویّ من اللیل،إذ قرع الباب قارع، فعدوت مسرعا،فإذا أنا بکافور الخادم،رسول مولانا أبی الحسن علیّ بن محمّد علیهما السّلام یدعونی إلیه،فلبست ثیابی،و دخلت علیه.</w:t>
      </w:r>
    </w:p>
    <w:p>
      <w:pPr>
        <w:pStyle w:val="BookText"/>
      </w:pPr>
      <w:r>
        <w:rPr>
          <w:rFonts w:ascii="IRNazanin" w:hAnsi="IRNazanin" w:eastAsia="IRNazanin" w:cs="IRNazanin"/>
          <w:lang w:bidi="fa-IR"/>
          <w:color w:val="111111"/>
          <w:sz w:val="28"/>
          <w:szCs w:val="28"/>
          <w:rtl/>
        </w:rPr>
        <w:t xml:space="preserve">فرأیته یحدّث ابنه أبا محمّد،و أخته حکیمة من وراء الستر،فلمّا جلست قال:یا بشر!إنّک من ولد الأنصار،و هذه الولایة لم تزل فیکم،یرثها خلف عن سلف،فأنتم ثقاتنا أهل البیت،و إنّی مزکّیک و مشرّفک بفضیلة تسبق بها شاو الشیعة فی الموالاة بها،بسرّ أطّلعک علیه،و أنفذک فی ابتیاع أمة، فکتب کتابا ملصقا بخطّ رومیّ و لغة رومیّة،و طبع علیه بخاتمه،و أخرج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شستقة صفراء فیها مائتان و عشرون دینارا،فقال:خذها و توجّه بها إلی بغداد،و احضر معبر الفرات ضحوة کذا،فإذا وصلت،إلی جانبک زواریق السبایا،و برزن الجواری منها،فستحدق بهم طوائف المبتاعین من وکلاء قوّاد بنی العبّاس،و شراذم من فتیان العراق،فإذا رأیت ذلک فأشرف من البعد علی المسمّی عمر بن یزید النخّاس عامّة نهارک،إلی أن یبرز للمبتاعین جاریة صفتها کذا و کذا،لابسة حریرتین صفیقتین،تمتنع من السفور،و لمس المعترض،و الانقیاد لمن یحاول لمسها،و یشغل نظره بتأمّل مکاشفها من وراء الستر الرقیق،فیضربها النخّاس فتصرخ صرخة رومیّة، فاعلم أنّها تقول:و اهتک ستراه.</w:t>
      </w:r>
    </w:p>
    <w:p>
      <w:pPr>
        <w:pStyle w:val="BookText"/>
      </w:pPr>
      <w:r>
        <w:rPr>
          <w:rFonts w:ascii="IRNazanin" w:hAnsi="IRNazanin" w:eastAsia="IRNazanin" w:cs="IRNazanin"/>
          <w:lang w:bidi="fa-IR"/>
          <w:color w:val="111111"/>
          <w:sz w:val="28"/>
          <w:szCs w:val="28"/>
          <w:rtl/>
        </w:rPr>
        <w:t xml:space="preserve">فیقول بعض المبتاعین:علیّ بثلاثمائة دینار،فقد زادنی العفاف فیها رغبة، فتقول بالعربیّة:لو برزت فی زیّ سلیمان،و علی مثل سریر ملکه،ما بدت لی فیک رغبة،فاشفق علی مالک.</w:t>
      </w:r>
    </w:p>
    <w:p>
      <w:pPr>
        <w:pStyle w:val="BookText"/>
      </w:pPr>
      <w:r>
        <w:rPr>
          <w:rFonts w:ascii="IRNazanin" w:hAnsi="IRNazanin" w:eastAsia="IRNazanin" w:cs="IRNazanin"/>
          <w:lang w:bidi="fa-IR"/>
          <w:color w:val="111111"/>
          <w:sz w:val="28"/>
          <w:szCs w:val="28"/>
          <w:rtl/>
        </w:rPr>
        <w:t xml:space="preserve">فیقول النخّاس:فما الحیلة!و لا بدّ من بیعک.</w:t>
      </w:r>
    </w:p>
    <w:p>
      <w:pPr>
        <w:pStyle w:val="BookText"/>
      </w:pPr>
      <w:r>
        <w:rPr>
          <w:rFonts w:ascii="IRNazanin" w:hAnsi="IRNazanin" w:eastAsia="IRNazanin" w:cs="IRNazanin"/>
          <w:lang w:bidi="fa-IR"/>
          <w:color w:val="111111"/>
          <w:sz w:val="28"/>
          <w:szCs w:val="28"/>
          <w:rtl/>
        </w:rPr>
        <w:t xml:space="preserve">فتقول الجاریة:و ما العجلة؟و لا بدّ من اختیار مبتاع یسکن قلبی[إلیه و]إلی أمانته،و دیانته،فعند ذلک قم إلی عمر بن یزید النخّاس،و قل له:إنّ معی کتابا ملصقا لبعض الأشراف کتبه بلغة رومیّة،و خطّ رومی،و وصف فیه کرمه و وفاه،و نبله و سخاء،فناولها لتتأمّل منه أخلاق صاحبه،فإن مالت إلیه و رضیته،فأنا وکیله فی ابتیاعها منک.</w:t>
      </w:r>
    </w:p>
    <w:p>
      <w:pPr>
        <w:pStyle w:val="BookText"/>
      </w:pPr>
      <w:r>
        <w:rPr>
          <w:rFonts w:ascii="IRNazanin" w:hAnsi="IRNazanin" w:eastAsia="IRNazanin" w:cs="IRNazanin"/>
          <w:lang w:bidi="fa-IR"/>
          <w:color w:val="111111"/>
          <w:sz w:val="28"/>
          <w:szCs w:val="28"/>
          <w:rtl/>
        </w:rPr>
        <w:t xml:space="preserve">قال بشر بن سلیمان النخّاس:فامتثلت جمیع ما حدّه لی مولای أبو الحسن علیه السّلام فی أمر الجاریة،فلمّا نظرت فی الکتاب بکت بکاء شدیدا، و قالت لعمر بن یزید النخّاس:بعنی من صاحب هذا الکتاب،و حلفت بالمحرّجة المغلظة أنّه متی امتنع من بیعها منه،قتلت نفسها،فما زلت أشاحه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6" w:name="pg10504_83537"/>
    <w:bookmarkEnd w:id="136"/>
    <w:p>
      <w:pPr>
        <w:pStyle w:val="BookText"/>
      </w:pPr>
      <w:r>
        <w:rPr>
          <w:rFonts w:ascii="IRNazanin" w:hAnsi="IRNazanin" w:eastAsia="IRNazanin" w:cs="IRNazanin"/>
          <w:lang w:bidi="fa-IR"/>
          <w:color w:val="111111"/>
          <w:sz w:val="28"/>
          <w:szCs w:val="28"/>
          <w:rtl/>
        </w:rPr>
        <w:t xml:space="preserve">فی ثمنها حتّی استقرّ الأمر فیه علی مقدار ما کان أصحبنیه مولای علیه السّلام،من الدنانیر فی الشستقة الصفراء،فاستوفاه منّی،و تسلّمت منه الجاریة، ضاحکة مستبشرة،و انصرفت بها إلی حجرتی التی کنت آوی إلیها ببغداد، فما أخذها القرار حتّی أخرجت کتاب مولاها علیه السّلام من جیبها،و هی تلثمه، و تضعه علی خدّها،و تطبّقه علی جفنها،و تمسحه علی بدنها؛...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Heading5"/>
      </w:pPr>
      <w:bookmarkStart w:id="467" w:name="_Toc257"/>
      <w:r>
        <w:t>الحادی عشر و مائة-إلی نصر بن محمّد:</w:t>
      </w:r>
      <w:bookmarkEnd w:id="467"/>
    </w:p>
    <w:p>
      <w:pPr>
        <w:pStyle w:val="BookText"/>
      </w:pPr>
      <w:r>
        <w:rPr>
          <w:rFonts w:ascii="IRNazanin" w:hAnsi="IRNazanin" w:eastAsia="IRNazanin" w:cs="IRNazanin"/>
          <w:lang w:bidi="fa-IR"/>
          <w:color w:val="111111"/>
          <w:sz w:val="28"/>
          <w:szCs w:val="28"/>
          <w:rtl/>
        </w:rPr>
        <w:t xml:space="preserve">(1009)1-محمّد بن یعقوب الکلینیّ رحمه اللّه:عدّة من أصحابنا،عن سهل بن زیاد،عن نصر بن محمّد </w:t>
      </w:r>
      <w:r>
        <w:rPr>
          <w:rStyle w:val="FootnoteReference"/>
        </w:rPr>
        <w:footnoteReference w:id="661"/>
      </w:r>
      <w:r>
        <w:rPr>
          <w:rFonts w:ascii="IRNazanin" w:hAnsi="IRNazanin" w:eastAsia="IRNazanin" w:cs="IRNazanin"/>
          <w:lang w:bidi="fa-IR"/>
          <w:color w:val="111111"/>
          <w:sz w:val="28"/>
          <w:szCs w:val="28"/>
          <w:rtl/>
        </w:rPr>
        <w:t xml:space="preserve">قال:کتبت إلی أبی الحسن علیه السّلام أسأله عن لحوم حمر الوحش.</w:t>
      </w:r>
    </w:p>
    <w:p>
      <w:pPr>
        <w:pStyle w:val="BookText"/>
      </w:pPr>
      <w:r>
        <w:rPr>
          <w:rFonts w:ascii="IRNazanin" w:hAnsi="IRNazanin" w:eastAsia="IRNazanin" w:cs="IRNazanin"/>
          <w:lang w:bidi="fa-IR"/>
          <w:color w:val="111111"/>
          <w:sz w:val="28"/>
          <w:szCs w:val="28"/>
          <w:rtl/>
        </w:rPr>
        <w:t xml:space="preserve">فکتب علیه السّلام:یجوز أکله لوحشته </w:t>
      </w:r>
      <w:r>
        <w:rPr>
          <w:rStyle w:val="FootnoteReference"/>
        </w:rPr>
        <w:footnoteReference w:id="662"/>
      </w:r>
      <w:r>
        <w:rPr>
          <w:rFonts w:ascii="IRNazanin" w:hAnsi="IRNazanin" w:eastAsia="IRNazanin" w:cs="IRNazanin"/>
          <w:lang w:bidi="fa-IR"/>
          <w:color w:val="111111"/>
          <w:sz w:val="28"/>
          <w:szCs w:val="28"/>
          <w:rtl/>
        </w:rPr>
        <w:t xml:space="preserve">و ترکه عندی أفضل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Heading5"/>
      </w:pPr>
      <w:bookmarkStart w:id="468" w:name="_Toc258"/>
      <w:r>
        <w:t>الثانی عشر و مائة-إلی النضر:</w:t>
      </w:r>
      <w:bookmarkEnd w:id="468"/>
    </w:p>
    <w:p>
      <w:pPr>
        <w:pStyle w:val="BookText"/>
      </w:pPr>
      <w:r>
        <w:rPr>
          <w:rFonts w:ascii="IRNazanin" w:hAnsi="IRNazanin" w:eastAsia="IRNazanin" w:cs="IRNazanin"/>
          <w:lang w:bidi="fa-IR"/>
          <w:color w:val="111111"/>
          <w:sz w:val="28"/>
          <w:szCs w:val="28"/>
          <w:rtl/>
        </w:rPr>
        <w:t xml:space="preserve">1-أبو عمرو الکشّیّ رحمه اللّه:...إبراهیم بن محمّد الهمدانیّ قال:و کتب علیه السّلام إلیّ:قد وصل الحساب تقبّل اللّه منک،و رضی عنهم،و جعلهم معنا فی الدنیا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37" w:name="pg10504_83538"/>
    <w:bookmarkEnd w:id="137"/>
    <w:p>
      <w:pPr>
        <w:pStyle w:val="BookText"/>
      </w:pPr>
      <w:r>
        <w:rPr>
          <w:rFonts w:ascii="IRNazanin" w:hAnsi="IRNazanin" w:eastAsia="IRNazanin" w:cs="IRNazanin"/>
          <w:lang w:bidi="fa-IR"/>
          <w:color w:val="111111"/>
          <w:sz w:val="28"/>
          <w:szCs w:val="28"/>
          <w:rtl/>
        </w:rPr>
        <w:t xml:space="preserve">و الآخرة،و قد بعثت إلیک من الدنانیر بکذا،و من الکسوة بکذا،فبارک لک فیه،و فی جمیع نعمة اللّه علیک.</w:t>
      </w:r>
    </w:p>
    <w:p>
      <w:pPr>
        <w:pStyle w:val="BookText"/>
      </w:pPr>
      <w:r>
        <w:rPr>
          <w:rFonts w:ascii="IRNazanin" w:hAnsi="IRNazanin" w:eastAsia="IRNazanin" w:cs="IRNazanin"/>
          <w:lang w:bidi="fa-IR"/>
          <w:color w:val="111111"/>
          <w:sz w:val="28"/>
          <w:szCs w:val="28"/>
          <w:rtl/>
        </w:rPr>
        <w:t xml:space="preserve">و قد کتبت إلی النضر،أمرته أن ینتهی عنک،و عن التعرّض لک و خلافک و أعلمته موضعک عندی...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Heading5"/>
      </w:pPr>
      <w:bookmarkStart w:id="469" w:name="_Toc259"/>
      <w:r>
        <w:t>الثالث عشر و مائة-إلی یحیی بن أکثم:</w:t>
      </w:r>
      <w:bookmarkEnd w:id="469"/>
    </w:p>
    <w:p>
      <w:pPr>
        <w:pStyle w:val="BookText"/>
      </w:pPr>
      <w:r>
        <w:rPr>
          <w:rFonts w:ascii="IRNazanin" w:hAnsi="IRNazanin" w:eastAsia="IRNazanin" w:cs="IRNazanin"/>
          <w:lang w:bidi="fa-IR"/>
          <w:color w:val="111111"/>
          <w:sz w:val="28"/>
          <w:szCs w:val="28"/>
          <w:rtl/>
        </w:rPr>
        <w:t xml:space="preserve">(1010)1-الشیخ المفید رحمه اللّه:محمّد بن عیسی بن عبید البغدادیّ،عن موسی بن محمّد بن علیّ بن موسی،سأله ببغداد فی دار الفطن قال:قال موسی:کتب إلیّ یحیی بن أکثم یسألنی عن عشر مسائل،أو تسع </w:t>
      </w:r>
      <w:r>
        <w:rPr>
          <w:rStyle w:val="FootnoteReference"/>
        </w:rPr>
        <w:footnoteReference w:id="665"/>
      </w:r>
      <w:r>
        <w:rPr>
          <w:rFonts w:ascii="IRNazanin" w:hAnsi="IRNazanin" w:eastAsia="IRNazanin" w:cs="IRNazanin"/>
          <w:lang w:bidi="fa-IR"/>
          <w:color w:val="111111"/>
          <w:sz w:val="28"/>
          <w:szCs w:val="28"/>
          <w:rtl/>
        </w:rPr>
        <w:t xml:space="preserve">، فدخلت علی أخی علیه السّلام فقلت له:جعلت فداک،إنّ ابن أکثم کتب إلیّ یسألنی عن مسائل أفتیه فیها،فضحک ثمّ قال:فهل أفتیته؟قلت:لا!</w:t>
      </w:r>
    </w:p>
    <w:p>
      <w:pPr>
        <w:pStyle w:val="BookText"/>
      </w:pPr>
      <w:r>
        <w:rPr>
          <w:rFonts w:ascii="IRNazanin" w:hAnsi="IRNazanin" w:eastAsia="IRNazanin" w:cs="IRNazanin"/>
          <w:lang w:bidi="fa-IR"/>
          <w:color w:val="111111"/>
          <w:sz w:val="28"/>
          <w:szCs w:val="28"/>
          <w:rtl/>
        </w:rPr>
        <w:t xml:space="preserve">قال علیه السّلام:و لم؟قلت:لم أعرفها.</w:t>
      </w:r>
    </w:p>
    <w:p>
      <w:pPr>
        <w:pStyle w:val="BookText"/>
      </w:pPr>
      <w:r>
        <w:rPr>
          <w:rFonts w:ascii="IRNazanin" w:hAnsi="IRNazanin" w:eastAsia="IRNazanin" w:cs="IRNazanin"/>
          <w:lang w:bidi="fa-IR"/>
          <w:color w:val="111111"/>
          <w:sz w:val="28"/>
          <w:szCs w:val="28"/>
          <w:rtl/>
        </w:rPr>
        <w:t xml:space="preserve">قال علیه السّلام:و ما هی؟</w:t>
      </w:r>
    </w:p>
    <w:p>
      <w:pPr>
        <w:pStyle w:val="BookText"/>
      </w:pPr>
      <w:r>
        <w:rPr>
          <w:rFonts w:ascii="Amiri" w:hAnsi="Amiri" w:eastAsia="Amiri" w:cs="Amiri"/>
          <w:lang w:bidi="ar-SA"/>
          <w:color w:val="111111"/>
          <w:sz w:val="28"/>
          <w:szCs w:val="28"/>
          <w:rtl/>
        </w:rPr>
        <w:t xml:space="preserve">قلت:کتب إلیّ:أخبرنی عن قول اللّه عزّ و جلّ: قالَ الَّذِی عِنْدَهُ عِلْمٌ مِنَ الْکِتابِ أَنَا آتِیکَ بِهِ قَبْلَ أَنْ یَرْتَدَّ إِلَیْکَ طَرْفُکَ </w:t>
      </w:r>
      <w:r>
        <w:rPr>
          <w:rStyle w:val="FootnoteReference"/>
        </w:rPr>
        <w:footnoteReference w:id="666"/>
      </w:r>
      <w:r>
        <w:rPr>
          <w:rFonts w:ascii="IRNazanin" w:hAnsi="IRNazanin" w:eastAsia="IRNazanin" w:cs="IRNazanin"/>
          <w:lang w:bidi="fa-IR"/>
          <w:color w:val="111111"/>
          <w:sz w:val="28"/>
          <w:szCs w:val="28"/>
          <w:rtl/>
        </w:rPr>
        <w:t xml:space="preserve">أ نبیّ اللّه کان محتاجا إلی علم آصف؟</w:t>
      </w:r>
    </w:p>
    <w:p>
      <w:pPr>
        <w:pStyle w:val="BookText"/>
      </w:pPr>
      <w:r>
        <w:rPr>
          <w:rFonts w:ascii="Amiri" w:hAnsi="Amiri" w:eastAsia="Amiri" w:cs="Amiri"/>
          <w:lang w:bidi="ar-SA"/>
          <w:color w:val="111111"/>
          <w:sz w:val="28"/>
          <w:szCs w:val="28"/>
          <w:rtl/>
        </w:rPr>
        <w:t xml:space="preserve">و أخبرنی عن قول اللّه عزّ و جلّ: وَ رَفَعَ أَبَوَیْهِ عَلَی الْعَرْشِ وَ خَرُّوا لَهُ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سُجَّداً </w:t>
      </w:r>
      <w:r>
        <w:rPr>
          <w:rStyle w:val="FootnoteReference"/>
        </w:rPr>
        <w:footnoteReference w:id="667"/>
      </w:r>
      <w:r>
        <w:rPr>
          <w:rFonts w:ascii="IRNazanin" w:hAnsi="IRNazanin" w:eastAsia="IRNazanin" w:cs="IRNazanin"/>
          <w:lang w:bidi="fa-IR"/>
          <w:color w:val="111111"/>
          <w:sz w:val="28"/>
          <w:szCs w:val="28"/>
          <w:rtl/>
        </w:rPr>
        <w:t xml:space="preserve">أسجد یعقوب و ولده لیوسف و هم أنبیاء؟</w:t>
      </w:r>
    </w:p>
    <w:p>
      <w:pPr>
        <w:pStyle w:val="BookText"/>
      </w:pPr>
      <w:r>
        <w:rPr>
          <w:rFonts w:ascii="Amiri" w:hAnsi="Amiri" w:eastAsia="Amiri" w:cs="Amiri"/>
          <w:lang w:bidi="ar-SA"/>
          <w:color w:val="111111"/>
          <w:sz w:val="28"/>
          <w:szCs w:val="28"/>
          <w:rtl/>
        </w:rPr>
        <w:t xml:space="preserve">و أخبرنی عن قول اللّه عزّ و جلّ: فَإِنْ کُنْتَ فِی شَکٍّ مِمّا أَنْزَلْنا إِلَیْکَ فَسْئَلِ الَّذِینَ یَقْرَؤُنَ الْکِتابَ مِنْ قَبْلِکَ </w:t>
      </w:r>
      <w:r>
        <w:rPr>
          <w:rStyle w:val="FootnoteReference"/>
        </w:rPr>
        <w:footnoteReference w:id="668"/>
      </w:r>
      <w:r>
        <w:rPr>
          <w:rFonts w:ascii="IRNazanin" w:hAnsi="IRNazanin" w:eastAsia="IRNazanin" w:cs="IRNazanin"/>
          <w:lang w:bidi="fa-IR"/>
          <w:color w:val="111111"/>
          <w:sz w:val="28"/>
          <w:szCs w:val="28"/>
          <w:rtl/>
        </w:rPr>
        <w:t xml:space="preserve">من المخاطب بالایة؟فإن کان المخاطب رسول اللّه صلوات اللّه علیه أ لیس قد شکّ فیما أنزل إلیه،و إن کان المخاطب به غیره فعلی غیره إذا أنزل القرآن؟</w:t>
      </w:r>
    </w:p>
    <w:p>
      <w:pPr>
        <w:pStyle w:val="BookText"/>
      </w:pPr>
      <w:r>
        <w:rPr>
          <w:rFonts w:ascii="Amiri" w:hAnsi="Amiri" w:eastAsia="Amiri" w:cs="Amiri"/>
          <w:lang w:bidi="ar-SA"/>
          <w:color w:val="111111"/>
          <w:sz w:val="28"/>
          <w:szCs w:val="28"/>
          <w:rtl/>
        </w:rPr>
        <w:t xml:space="preserve">و أخبرنی عن قوله تعالی: وَ لَوْ أَنَّ ما فِی الْأَرْضِ مِنْ شَجَرَةٍ أَقْلامٌ وَ الْبَحْرُ یَمُدُّهُ مِنْ بَعْدِهِ سَبْعَةُ أَبْحُرٍ ما نَفِدَتْ کَلِماتُ اللّهِ </w:t>
      </w:r>
      <w:r>
        <w:rPr>
          <w:rStyle w:val="FootnoteReference"/>
        </w:rPr>
        <w:footnoteReference w:id="669"/>
      </w:r>
      <w:r>
        <w:rPr>
          <w:rFonts w:ascii="IRNazanin" w:hAnsi="IRNazanin" w:eastAsia="IRNazanin" w:cs="IRNazanin"/>
          <w:lang w:bidi="fa-IR"/>
          <w:color w:val="111111"/>
          <w:sz w:val="28"/>
          <w:szCs w:val="28"/>
          <w:rtl/>
        </w:rPr>
        <w:t xml:space="preserve">ما هذه الأبحر و أین هی؟</w:t>
      </w:r>
    </w:p>
    <w:p>
      <w:pPr>
        <w:pStyle w:val="BookText"/>
      </w:pPr>
      <w:r>
        <w:rPr>
          <w:rFonts w:ascii="Amiri" w:hAnsi="Amiri" w:eastAsia="Amiri" w:cs="Amiri"/>
          <w:lang w:bidi="ar-SA"/>
          <w:color w:val="111111"/>
          <w:sz w:val="28"/>
          <w:szCs w:val="28"/>
          <w:rtl/>
        </w:rPr>
        <w:t xml:space="preserve">و أخبرنی عن قول اللّه: فِیها ما تَشْتَهِیهِ الْأَنْفُسُ وَ تَلَذُّ الْأَعْیُنُ </w:t>
      </w:r>
      <w:r>
        <w:rPr>
          <w:rStyle w:val="FootnoteReference"/>
        </w:rPr>
        <w:footnoteReference w:id="670"/>
      </w:r>
      <w:r>
        <w:rPr>
          <w:rStyle w:val="FootnoteReference"/>
        </w:rPr>
        <w:footnoteReference w:id="671"/>
      </w:r>
      <w:r>
        <w:rPr>
          <w:rFonts w:ascii="IRNazanin" w:hAnsi="IRNazanin" w:eastAsia="IRNazanin" w:cs="IRNazanin"/>
          <w:lang w:bidi="fa-IR"/>
          <w:color w:val="111111"/>
          <w:sz w:val="28"/>
          <w:szCs w:val="28"/>
          <w:rtl/>
        </w:rPr>
        <w:t xml:space="preserve">فاشتهت نفس آدم البرّ فأکل و أطعم،فکیف عوقبا فیها علی ما تشتهی الأنفس؟</w:t>
      </w:r>
    </w:p>
    <w:p>
      <w:pPr>
        <w:pStyle w:val="BookText"/>
      </w:pPr>
      <w:r>
        <w:rPr>
          <w:rFonts w:ascii="Amiri" w:hAnsi="Amiri" w:eastAsia="Amiri" w:cs="Amiri"/>
          <w:lang w:bidi="ar-SA"/>
          <w:color w:val="111111"/>
          <w:sz w:val="28"/>
          <w:szCs w:val="28"/>
          <w:rtl/>
        </w:rPr>
        <w:t xml:space="preserve">و أخبرنی عن قول اللّه: أَوْ یُزَوِّجُهُمْ ذُکْراناً وَ إِناثاً </w:t>
      </w:r>
      <w:r>
        <w:rPr>
          <w:rStyle w:val="FootnoteReference"/>
        </w:rPr>
        <w:footnoteReference w:id="672"/>
      </w:r>
      <w:r>
        <w:rPr>
          <w:rFonts w:ascii="IRNazanin" w:hAnsi="IRNazanin" w:eastAsia="IRNazanin" w:cs="IRNazanin"/>
          <w:lang w:bidi="fa-IR"/>
          <w:color w:val="111111"/>
          <w:sz w:val="28"/>
          <w:szCs w:val="28"/>
          <w:rtl/>
        </w:rPr>
        <w:t xml:space="preserve">فهل زوّج اللّه عباده الذکران و قد عاقب اللّه قوما فعلوا ذلک؟</w:t>
      </w:r>
    </w:p>
    <w:p>
      <w:pPr>
        <w:pStyle w:val="BookText"/>
      </w:pPr>
      <w:r>
        <w:rPr>
          <w:rFonts w:ascii="IRNazanin" w:hAnsi="IRNazanin" w:eastAsia="IRNazanin" w:cs="IRNazanin"/>
          <w:lang w:bidi="fa-IR"/>
          <w:color w:val="111111"/>
          <w:sz w:val="28"/>
          <w:szCs w:val="28"/>
          <w:rtl/>
        </w:rPr>
        <w:t xml:space="preserve">و أخبرنی عن شهادة امرأة جازت وحدها و قد قال اللّه عزّ و جلّ:</w:t>
      </w:r>
    </w:p>
    <w:p>
      <w:pPr>
        <w:pStyle w:val="BookText"/>
      </w:pPr>
      <w:r>
        <w:rPr>
          <w:rFonts w:ascii="Amiri" w:hAnsi="Amiri" w:eastAsia="Amiri" w:cs="Amiri"/>
          <w:lang w:bidi="ar-SA"/>
          <w:color w:val="111111"/>
          <w:sz w:val="28"/>
          <w:szCs w:val="28"/>
          <w:rtl/>
        </w:rPr>
        <w:t xml:space="preserve">وَ أَشْهِدُوا ذَوَیْ عَدْلٍ مِنْکُمْ </w:t>
      </w:r>
      <w:r>
        <w:rPr>
          <w:rStyle w:val="FootnoteReference"/>
        </w:rPr>
        <w:footnoteReference w:id="673"/>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أخبرنی عن الخنثی و قول علیّ علیه السّلام فیها:تورث الخنثی من المبال.من ینظر إذا بال؟</w:t>
      </w:r>
    </w:p>
    <w:p>
      <w:pPr>
        <w:pStyle w:val="BookText"/>
      </w:pPr>
      <w:r>
        <w:rPr>
          <w:rFonts w:ascii="IRNazanin" w:hAnsi="IRNazanin" w:eastAsia="IRNazanin" w:cs="IRNazanin"/>
          <w:lang w:bidi="fa-IR"/>
          <w:color w:val="111111"/>
          <w:sz w:val="28"/>
          <w:szCs w:val="28"/>
          <w:rtl/>
        </w:rPr>
        <w:t xml:space="preserve">و شهادة الجار إلی نفسه لا تقبل مع أنّه عسی أن یکون رجلا و قد نظر إلیه النساء،و هذا ما لا یحلّ فکیف هذا؟</w:t>
      </w:r>
    </w:p>
    <w:p>
      <w:pPr>
        <w:pStyle w:val="BookText"/>
      </w:pPr>
      <w:r>
        <w:rPr>
          <w:rFonts w:ascii="IRNazanin" w:hAnsi="IRNazanin" w:eastAsia="IRNazanin" w:cs="IRNazanin"/>
          <w:lang w:bidi="fa-IR"/>
          <w:color w:val="111111"/>
          <w:sz w:val="28"/>
          <w:szCs w:val="28"/>
          <w:rtl/>
        </w:rPr>
        <w:t xml:space="preserve">و أخبرنی عن رجل أتی قطیع غنم فرأی الراعی ینزو علی شاة منها،فلمّا بصر بصاحبها خلّی سبیلها،فانسابت بین الغنم لا یعرف الراعی أیّها کانت، و لا یعرف صاحبها،أیّها یذبح؟</w:t>
      </w:r>
    </w:p>
    <w:p>
      <w:pPr>
        <w:pStyle w:val="BookText"/>
      </w:pPr>
      <w:r>
        <w:rPr>
          <w:rFonts w:ascii="IRNazanin" w:hAnsi="IRNazanin" w:eastAsia="IRNazanin" w:cs="IRNazanin"/>
          <w:lang w:bidi="fa-IR"/>
          <w:color w:val="111111"/>
          <w:sz w:val="28"/>
          <w:szCs w:val="28"/>
          <w:rtl/>
        </w:rPr>
        <w:t xml:space="preserve">و أخبرنی عن قول علیّ لابن جرموز:بشّر قاتل ابن صفیّة بالنار،فلم لم یقتله و هو إمام؟و من ترک حدّا من حدود اللّه فقد کفر إلاّ من علّة.</w:t>
      </w:r>
    </w:p>
    <w:p>
      <w:pPr>
        <w:pStyle w:val="BookText"/>
      </w:pPr>
      <w:r>
        <w:rPr>
          <w:rFonts w:ascii="IRNazanin" w:hAnsi="IRNazanin" w:eastAsia="IRNazanin" w:cs="IRNazanin"/>
          <w:lang w:bidi="fa-IR"/>
          <w:color w:val="111111"/>
          <w:sz w:val="28"/>
          <w:szCs w:val="28"/>
          <w:rtl/>
        </w:rPr>
        <w:t xml:space="preserve">و أخبرنی عن صلاة الفجر لم یجهر فیها بالقراءة و هی من صلاة النهار، و إنّما یجهر فی صلاة اللیل؟</w:t>
      </w:r>
    </w:p>
    <w:p>
      <w:pPr>
        <w:pStyle w:val="BookText"/>
      </w:pPr>
      <w:r>
        <w:rPr>
          <w:rFonts w:ascii="IRNazanin" w:hAnsi="IRNazanin" w:eastAsia="IRNazanin" w:cs="IRNazanin"/>
          <w:lang w:bidi="fa-IR"/>
          <w:color w:val="111111"/>
          <w:sz w:val="28"/>
          <w:szCs w:val="28"/>
          <w:rtl/>
        </w:rPr>
        <w:t xml:space="preserve">و أخبرنی عنه لم قتل أهل صفّین و أمر بذلک مقبلین و مدبرین،و أجاز علی جریحهم،و یوم الجمل غیّر حکمه لم یقتل من جریحهم و لا من دخل دارا،و لم یجز علی جریحهم،و لم یأمر بذلک،و من ألقی سیفه آمنه،لم فعل ذلک؟فإن کان الأوّل صوابا کان الثانی خطأ.</w:t>
      </w:r>
    </w:p>
    <w:p>
      <w:pPr>
        <w:pStyle w:val="BookText"/>
      </w:pPr>
      <w:r>
        <w:rPr>
          <w:rFonts w:ascii="IRNazanin" w:hAnsi="IRNazanin" w:eastAsia="IRNazanin" w:cs="IRNazanin"/>
          <w:lang w:bidi="fa-IR"/>
          <w:color w:val="111111"/>
          <w:sz w:val="28"/>
          <w:szCs w:val="28"/>
          <w:rtl/>
        </w:rPr>
        <w:t xml:space="preserve">فقال علیه السّلام:اکتب.قلت:و ما أکتب؟</w:t>
      </w:r>
    </w:p>
    <w:p>
      <w:pPr>
        <w:pStyle w:val="BookText"/>
      </w:pPr>
      <w:r>
        <w:rPr>
          <w:rFonts w:ascii="IRNazanin" w:hAnsi="IRNazanin" w:eastAsia="IRNazanin" w:cs="IRNazanin"/>
          <w:lang w:bidi="fa-IR"/>
          <w:color w:val="111111"/>
          <w:sz w:val="28"/>
          <w:szCs w:val="28"/>
          <w:rtl/>
        </w:rPr>
        <w:t xml:space="preserve">قال:اکتب:بسم اللّه الرحمن الرحیم،و أنت فألهمک اللّه الرشد،ألقانی کتابک بما امتحنتنا به من تعنّتک لتجد إلی الطعن سبیلا،قصرنا فیها و اللّه یکافئک علی نیّتک،و قد شرحنا مسائلک،فاصغ إلیها سمعک،و ذلّل لها فهمک،و اشتغل بها قلبک،فقد ألزمتک الحجّة و السلام.</w:t>
      </w:r>
    </w:p>
    <w:p>
      <w:pPr>
        <w:pStyle w:val="BookText"/>
      </w:pPr>
      <w:r>
        <w:rPr>
          <w:rFonts w:ascii="Amiri" w:hAnsi="Amiri" w:eastAsia="Amiri" w:cs="Amiri"/>
          <w:lang w:bidi="ar-SA"/>
          <w:color w:val="111111"/>
          <w:sz w:val="28"/>
          <w:szCs w:val="28"/>
          <w:rtl/>
        </w:rPr>
        <w:t xml:space="preserve">سألت عن قول اللّه عزّ و جلّ فی کتابه: قالَ الَّذِی عِنْدَهُ عِلْمٌ مِنَ الْکِتابِ فهو آصف بن برخیا و لم یعجز سلیمان عن معرفة ما عرف،لکنّه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أحبّ أن یعرّف أمّته من الجنّ و الإنس أنّه الحجّة من بعده،و ذلک من علم سلیمان أودعه آصف بأمر اللّه ففهّمه اللّه ذلک،لئلاّ یختلف فی إمامته و دلالته کما فهم سلیمان فی حیاة داود لیعرض إمامته و نبوّته من بعده،لتأکید الحجّة علی الخلق.</w:t>
      </w:r>
    </w:p>
    <w:p>
      <w:pPr>
        <w:pStyle w:val="BookText"/>
      </w:pPr>
      <w:r>
        <w:rPr>
          <w:rFonts w:ascii="Amiri" w:hAnsi="Amiri" w:eastAsia="Amiri" w:cs="Amiri"/>
          <w:lang w:bidi="ar-SA"/>
          <w:color w:val="111111"/>
          <w:sz w:val="28"/>
          <w:szCs w:val="28"/>
          <w:rtl/>
        </w:rPr>
        <w:t xml:space="preserve">و أمّا سجود یعقوب و ولده لیوسف،فإنّ السجود لم یکن لیوسف کما أنّ السجود من الملائکة لادم لم یکن لادم،إنّما کان منهم طاعة للّه،و تحیّة لادم، فسجد یعقوب و ولده شکرا للّه باجتماع شملهم،أ لم تر أنّه یقول فی شکره فی ذلک الوقت: رَبِّ قَدْ آتَیْتَنِی مِنَ الْمُلْکِ وَ عَلَّمْتَنِی مِنْ تَأْوِیلِ الْأَحادِیثِ </w:t>
      </w:r>
      <w:r>
        <w:rPr>
          <w:rStyle w:val="FootnoteReference"/>
        </w:rPr>
        <w:footnoteReference w:id="674"/>
      </w:r>
      <w:r>
        <w:rPr>
          <w:rFonts w:ascii="IRNazanin" w:hAnsi="IRNazanin" w:eastAsia="IRNazanin" w:cs="IRNazanin"/>
          <w:lang w:bidi="fa-IR"/>
          <w:color w:val="111111"/>
          <w:sz w:val="28"/>
          <w:szCs w:val="28"/>
          <w:rtl/>
        </w:rPr>
        <w:t xml:space="preserve">-إلی آخر الآیة-.</w:t>
      </w:r>
    </w:p>
    <w:p>
      <w:pPr>
        <w:pStyle w:val="BookText"/>
      </w:pPr>
      <w:r>
        <w:rPr>
          <w:rFonts w:ascii="Amiri" w:hAnsi="Amiri" w:eastAsia="Amiri" w:cs="Amiri"/>
          <w:lang w:bidi="ar-SA"/>
          <w:color w:val="111111"/>
          <w:sz w:val="28"/>
          <w:szCs w:val="28"/>
          <w:rtl/>
        </w:rPr>
        <w:t xml:space="preserve">و أمّا قوله: فَإِنْ کُنْتَ فِی شَکٍّ مِمّا أَنْزَلْنا إِلَیْکَ فَسْئَلِ الَّذِینَ یَقْرَؤُنَ الْکِتابَ مِنْ قَبْلِکَ فإنّ المخاطب فی ذلک رسول اللّه صلّی اللّه علیه و آله و سلّم،و لم یکن فی شکّ ممّا أنزل إلیه،و لکن قالت الجهلة:کیف لم یبعث اللّه نبیّا من ملائکته؟أم کیف لم یفرّق بینه و بین خلقه بالاستغناء عن المأکل،و المشرب،و المشی فی الأسواق؟فأوحی اللّه إلی نبیّه صلّی اللّه علیه و آله و سلّم: فَسْئَلِ الَّذِینَ یَقْرَؤُنَ الْکِتابَ مِنْ قَبْلِکَ تفحّص بمحضر کذا من الجهلة،هل بعث اللّه رسولا قبلک إلاّ و هو یأکل و یشرب،و یمشی فی الأسواق،و لک بهم أسوة،و إنّما قال: فَإِنْ کُنْتَ فِی شَکٍّ و لم یکن للنصفة کما قال عزّ و جلّ: فَقُلْ تَعالَوْا نَدْعُ أَبْناءَنا وَ أَبْناءَکُمْ وَ نِساءَنا وَ نِساءَکُمْ وَ أَنْفُسَنا وَ أَنْفُسَکُمْ ثُمَّ نَبْتَهِلْ فَنَجْعَلْ لَعْنَتَ اللّهِ عَلَی الْکاذِبِینَ </w:t>
      </w:r>
      <w:r>
        <w:rPr>
          <w:rStyle w:val="FootnoteReference"/>
        </w:rPr>
        <w:footnoteReference w:id="675"/>
      </w:r>
      <w:r>
        <w:rPr>
          <w:rFonts w:ascii="IRNazanin" w:hAnsi="IRNazanin" w:eastAsia="IRNazanin" w:cs="IRNazanin"/>
          <w:lang w:bidi="fa-IR"/>
          <w:color w:val="111111"/>
          <w:sz w:val="28"/>
          <w:szCs w:val="28"/>
          <w:rtl/>
        </w:rPr>
        <w:t xml:space="preserve">و لو قال:نبتهل فنجعل لعنة اللّه علیکم لم یکونا یجوزان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للمباهلة،و قد علم اللّه أنّ نبیّه مؤدّ عنه رسالاته و ما هو من الکاذبین، و کذلک عرف النبیّ أنّه صادق فیما یقول،و لکن أحبّ أن ینصفهم من نفسه.</w:t>
      </w:r>
    </w:p>
    <w:p>
      <w:pPr>
        <w:pStyle w:val="BookText"/>
      </w:pPr>
      <w:r>
        <w:rPr>
          <w:rFonts w:ascii="Amiri" w:hAnsi="Amiri" w:eastAsia="Amiri" w:cs="Amiri"/>
          <w:lang w:bidi="ar-SA"/>
          <w:color w:val="111111"/>
          <w:sz w:val="28"/>
          <w:szCs w:val="28"/>
          <w:rtl/>
        </w:rPr>
        <w:t xml:space="preserve">و أمّا قوله: وَ لَوْ أَنَّ ما فِی الْأَرْضِ مِنْ شَجَرَةٍ أَقْلامٌ وَ الْبَحْرُ یَمُدُّهُ مِنْ بَعْدِهِ سَبْعَةُ أَبْحُرٍ ما نَفِدَتْ کَلِماتُ اللّهِ فهو کذلک لو أنّ أشجار الدنیا أقلام، و البحر مداد له بعد سبعة مدد البحر،حتّی فجّرت الأرض عیونا فغرق أصحاب الطوفان لنفدت قبل أن تنفد کلمات اللّه عزّ و جلّ و هی عین الکبریت،و عین الیمن،و عین برهوت،و عین الطبریّة،و حمة ما سبذان، و تدعی المنیّات،و حمّة إفریقیّة،و تدعی بسلان،و عین باحروان،و بحر بحر، و نحن الکلمات التی لا تدرک فضائلنا و لا تستقصی.</w:t>
      </w:r>
    </w:p>
    <w:p>
      <w:pPr>
        <w:pStyle w:val="BookText"/>
      </w:pPr>
      <w:r>
        <w:rPr>
          <w:rFonts w:ascii="IRNazanin" w:hAnsi="IRNazanin" w:eastAsia="IRNazanin" w:cs="IRNazanin"/>
          <w:lang w:bidi="fa-IR"/>
          <w:color w:val="111111"/>
          <w:sz w:val="28"/>
          <w:szCs w:val="28"/>
          <w:rtl/>
        </w:rPr>
        <w:t xml:space="preserve">و أمّا الجنّة ففیها من الماکل و المشارب،و الملاهی و الملابس،ما تشتهی الأنفس و تلذّ الأعین،و أباح اللّه ذلک کلّه لادم.</w:t>
      </w:r>
    </w:p>
    <w:p>
      <w:pPr>
        <w:pStyle w:val="BookText"/>
      </w:pPr>
      <w:r>
        <w:rPr>
          <w:rFonts w:ascii="IRNazanin" w:hAnsi="IRNazanin" w:eastAsia="IRNazanin" w:cs="IRNazanin"/>
          <w:lang w:bidi="fa-IR"/>
          <w:color w:val="111111"/>
          <w:sz w:val="28"/>
          <w:szCs w:val="28"/>
          <w:rtl/>
        </w:rPr>
        <w:t xml:space="preserve">و الشجرة التی نهی اللّه عنها آدم و زوجته أن یأکلا منها شجرة الحسد، عهد إلیهما أن لا ینظرا إلی من فضّل اللّه علیهما و علی کلّ خلائقه بعین الحسد،فنسی و نظر بعین الحسد و لم یجد له عزما.</w:t>
      </w:r>
    </w:p>
    <w:p>
      <w:pPr>
        <w:pStyle w:val="BookText"/>
      </w:pPr>
      <w:r>
        <w:rPr>
          <w:rFonts w:ascii="Amiri" w:hAnsi="Amiri" w:eastAsia="Amiri" w:cs="Amiri"/>
          <w:lang w:bidi="ar-SA"/>
          <w:color w:val="111111"/>
          <w:sz w:val="28"/>
          <w:szCs w:val="28"/>
          <w:rtl/>
        </w:rPr>
        <w:t xml:space="preserve">و أمّا قوله: أَوْ یُزَوِّجُهُمْ ذُکْراناً وَ إِناثاً فإنّ اللّه تبارک و تعالی یزوّج ذکران المطیعین إناثا من الحور،و معاذ اللّه أن یکون عنی الجلیل ما لبست علی نفسک تطلب الرخص لارتکاب الماثم وَ مَنْ یَفْعَلْ ذلِکَ یَلْقَ أَثاماً* یُضاعَفْ لَهُ الْعَذابُ یَوْمَ الْقِیامَةِ وَ یَخْلُدْ فِیهِ مُهاناً </w:t>
      </w:r>
      <w:r>
        <w:rPr>
          <w:rStyle w:val="FootnoteReference"/>
        </w:rPr>
        <w:footnoteReference w:id="676"/>
      </w:r>
      <w:r>
        <w:rPr>
          <w:rFonts w:ascii="IRNazanin" w:hAnsi="IRNazanin" w:eastAsia="IRNazanin" w:cs="IRNazanin"/>
          <w:lang w:bidi="fa-IR"/>
          <w:color w:val="111111"/>
          <w:sz w:val="28"/>
          <w:szCs w:val="28"/>
          <w:rtl/>
        </w:rPr>
        <w:t xml:space="preserve">إن لم یتب.</w:t>
      </w:r>
    </w:p>
    <w:p>
      <w:pPr>
        <w:pStyle w:val="BookText"/>
      </w:pPr>
      <w:r>
        <w:rPr>
          <w:rFonts w:ascii="IRNazanin" w:hAnsi="IRNazanin" w:eastAsia="IRNazanin" w:cs="IRNazanin"/>
          <w:lang w:bidi="fa-IR"/>
          <w:color w:val="111111"/>
          <w:sz w:val="28"/>
          <w:szCs w:val="28"/>
          <w:rtl/>
        </w:rPr>
        <w:t xml:space="preserve">و أمّا قول علیّ:بشّر قاتل ابن صفیّة بالنار.لقول رسول اللّه صلّی اللّه علیه و آله و سلّم:بشّر قاتل ابن صفیّة بالنار،و کان ممّن خرج یوم النهروان و لم یقتله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علیه السّلام بالبصرة،لأنّه علم أنّه یقتل فی فتنة النهروان.</w:t>
      </w:r>
    </w:p>
    <w:p>
      <w:pPr>
        <w:pStyle w:val="BookText"/>
      </w:pPr>
      <w:r>
        <w:rPr>
          <w:rFonts w:ascii="IRNazanin" w:hAnsi="IRNazanin" w:eastAsia="IRNazanin" w:cs="IRNazanin"/>
          <w:lang w:bidi="fa-IR"/>
          <w:color w:val="111111"/>
          <w:sz w:val="28"/>
          <w:szCs w:val="28"/>
          <w:rtl/>
        </w:rPr>
        <w:t xml:space="preserve">و أمّا قولک:علیّ قتل أهل صفّین مقبلین و مدبرین،و أجاز علی جریحهم، و یوم الجمل لم یتّبع مولّیا و لم یجز علی جریح،و من ألقی سیفه آمنه،و من دخل داره آمنه،فإنّ أهل الجمل قتل إمامهم و لم یکن لهم فئة یرجعون إلیها،و إنّما رجع القوم إلی منازلهم غیر محاربین،و لا محتالین،و لا متجسّسین، و لا منابذین،و قد رضوا بالکفّ عنهم،فکان الحکم رفع السیف و الکفّ عنهم إذا لم یطلبوا علیه أعوانا،و أهل صفّین یرجعون إلی فئة مستعدّة، و إمام لهم منتصب یجمع لهم السلاح من الدروع،و الرماح،و السیوف، و یستعدّ لهم العطاء،و یهیّئ لهم الأنزال،و یتفقّد جریحهم،و یجبر کسیرهم، و یداوی جریحهم،و یحمل رجلتهم،و یکسو حاسرهم و یردّهم،فیرجعون إلی محاربتهم و قتالهم لا یساوی بین الفریقین فی الحکم،و لو لا علیّ علیه السّلام و حکمه لأهل صفّین و الجمل،لما عرف الحکم فی عصاة أهل التوحید،لکنّه شرح ذلک لهم،فمن رغب عنه یعرض علی السیف أو یتوب من ذلک.</w:t>
      </w:r>
    </w:p>
    <w:p>
      <w:pPr>
        <w:pStyle w:val="BookText"/>
      </w:pPr>
      <w:r>
        <w:rPr>
          <w:rFonts w:ascii="IRNazanin" w:hAnsi="IRNazanin" w:eastAsia="IRNazanin" w:cs="IRNazanin"/>
          <w:lang w:bidi="fa-IR"/>
          <w:color w:val="111111"/>
          <w:sz w:val="28"/>
          <w:szCs w:val="28"/>
          <w:rtl/>
        </w:rPr>
        <w:t xml:space="preserve">و أمّا شهادة المرأة التی جازت وحدها فهی القابلة جائز شهادتها مع الرضا،و إن لم یکن رضا فلا أقلّ من امرأتین تقوم مقامها بدل الرجل للضرورة،لأنّ الرجل لا یمکنه أن تقوم مقامها،فإن کانت وحدها قبل مع یمینها.</w:t>
      </w:r>
    </w:p>
    <w:p>
      <w:pPr>
        <w:pStyle w:val="BookText"/>
      </w:pPr>
      <w:r>
        <w:rPr>
          <w:rFonts w:ascii="IRNazanin" w:hAnsi="IRNazanin" w:eastAsia="IRNazanin" w:cs="IRNazanin"/>
          <w:lang w:bidi="fa-IR"/>
          <w:color w:val="111111"/>
          <w:sz w:val="28"/>
          <w:szCs w:val="28"/>
          <w:rtl/>
        </w:rPr>
        <w:t xml:space="preserve">و أمّا قول علیّ علیه السّلام فی الخنثی:إنّه یورث من المبال،فهو کما قال و ینظر إلیه قوم عدول،فیأخذ کلّ واحد منهم المرآة فیقوم الخنثی خلفهم عریانا و ینظرون فی المرآة فیرون الشبح فیحکمون علیه.</w:t>
      </w:r>
    </w:p>
    <w:p>
      <w:pPr>
        <w:pStyle w:val="BookText"/>
      </w:pPr>
      <w:r>
        <w:rPr>
          <w:rFonts w:ascii="IRNazanin" w:hAnsi="IRNazanin" w:eastAsia="IRNazanin" w:cs="IRNazanin"/>
          <w:lang w:bidi="fa-IR"/>
          <w:color w:val="111111"/>
          <w:sz w:val="28"/>
          <w:szCs w:val="28"/>
          <w:rtl/>
        </w:rPr>
        <w:t xml:space="preserve">و أمّا الرجل الذی قد نظر إلی الراعی قد نزا علی شاة فإن عرفها ذبحها و أحرقها،و إن لم یعرفها قسّمها بنصفین ساهم بینهما،فإن وقع السهم علی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النصفین فقد نجی الآخر،ثمّ یفرّق الذی وقع فیه السهم بنصفین،و یقرع بینهما بسهم،فإن وقع علی أحد النصفین نجی النصف الآخر،فلا یزال کذلک حتّی یبقی اثنان فیقرع بینهما،فأیّهما وقع السهم لها تذبح و تحرق،و قد نجت سائرها.</w:t>
      </w:r>
    </w:p>
    <w:p>
      <w:pPr>
        <w:pStyle w:val="BookText"/>
      </w:pPr>
      <w:r>
        <w:rPr>
          <w:rFonts w:ascii="IRNazanin" w:hAnsi="IRNazanin" w:eastAsia="IRNazanin" w:cs="IRNazanin"/>
          <w:lang w:bidi="fa-IR"/>
          <w:color w:val="111111"/>
          <w:sz w:val="28"/>
          <w:szCs w:val="28"/>
          <w:rtl/>
        </w:rPr>
        <w:t xml:space="preserve">و أمّا صلاة الفجر و الجهر فیها بالقراءة،لأنّ النبیّ صلّی اللّه علیه و آله و سلّم کان یغلّس </w:t>
      </w:r>
      <w:r>
        <w:rPr>
          <w:rStyle w:val="FootnoteReference"/>
        </w:rPr>
        <w:footnoteReference w:id="677"/>
      </w:r>
      <w:r>
        <w:rPr>
          <w:rFonts w:ascii="IRNazanin" w:hAnsi="IRNazanin" w:eastAsia="IRNazanin" w:cs="IRNazanin"/>
          <w:lang w:bidi="fa-IR"/>
          <w:color w:val="111111"/>
          <w:sz w:val="28"/>
          <w:szCs w:val="28"/>
          <w:rtl/>
        </w:rPr>
        <w:t xml:space="preserve">بها فقراءتها من اللیل.</w:t>
      </w:r>
    </w:p>
    <w:p>
      <w:pPr>
        <w:pStyle w:val="BookText"/>
      </w:pPr>
      <w:r>
        <w:rPr>
          <w:rFonts w:ascii="IRNazanin" w:hAnsi="IRNazanin" w:eastAsia="IRNazanin" w:cs="IRNazanin"/>
          <w:lang w:bidi="fa-IR"/>
          <w:color w:val="111111"/>
          <w:sz w:val="28"/>
          <w:szCs w:val="28"/>
          <w:rtl/>
        </w:rPr>
        <w:t xml:space="preserve">و قد أنبأتک بجمیع ما سألتنا،فاعلم ذلک یولّی اللّه حفظک،و الحمد للّه ربّ العالمین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عنه الحد؟</w:t>
      </w:r>
    </w:p>
    <w:p>
      <w:pPr>
        <w:pStyle w:val="BookText"/>
      </w:pPr>
      <w:r>
        <w:rPr>
          <w:rFonts w:ascii="IRNazanin" w:hAnsi="IRNazanin" w:eastAsia="IRNazanin" w:cs="IRNazanin"/>
          <w:lang w:bidi="fa-IR"/>
          <w:color w:val="111111"/>
          <w:sz w:val="28"/>
          <w:szCs w:val="28"/>
          <w:rtl/>
        </w:rPr>
        <w:t xml:space="preserve">فقال علیه السلام:وأما الرجل الذي اعترف باللواط، فإنه لم تقم عليه بينة، وإنما تطوع بالإقرار من نفسه، وإذا كان للإمام الذي من الله أن يُعاقب عن الله كان له أن يمن عن الله، أما سمعت قول الله: «هذا عطاؤنا، الآية». عنه البحار: ٣٨٦/١٠ ، ح ١ و ١١/ ١٣٩، ح ٤، و ٤٤٣/٣٣، ٦٥٥، قطعة منه، و ٢٥٤/٥٨، ح ٧ قطعة منه، و ٢٥٤/٦٢، ح ٠ ١، قطعة منه، و٧٦/ ٦٩، ح ١٨، قطعة منه، و ٤٠/١٠١، ح ،٤٨، و ٣٠٣ ، ح ، ووسائل الشيعة: ٧٥/١٥، ح ٢٠١٤، قطعة منه، و ٣٣٣/٢٠، ح ٢٥٧٥٦، قطعة منه، و ١٧٠/٢٤، ح ٣٠٢٦٤، و ٢٧ / ٣٦٥، ح ٣٣٩٥٩، قطعة منه، و٤١/٢٨، ح ٣٤١٣٦، ومستدرك الوسائل: ٤٨١/٤، ح ٥٢٢١، قطعة منه. الكافي: ١٥٨/٧، ج ۱، قطعة منه. عنه وعن التهذيب، وسائل الشيعة : ۲۹۰/۲٦، ح ۳۳۰۲۱، قطعة منه، والوافي: ٩٠٦/٢٥ ح ٢٥٢٤٨</w:t>
      </w:r>
    </w:p>
    <w:p>
      <w:pPr>
        <w:pStyle w:val="BookText"/>
      </w:pPr>
      <w:r>
        <w:rPr>
          <w:rFonts w:ascii="IRNazanin" w:hAnsi="IRNazanin" w:eastAsia="IRNazanin" w:cs="IRNazanin"/>
          <w:lang w:bidi="fa-IR"/>
          <w:color w:val="111111"/>
          <w:sz w:val="28"/>
          <w:szCs w:val="28"/>
          <w:rtl/>
        </w:rPr>
        <w:t xml:space="preserve">تهذيب الأحكام: ٤٣/٩، ح ١٨٢ قطعة منه بتفاوت و ٣٥٥، ح ١٢٧٢، قطعة منه. عنه وسائل الشيعة: ٢٤/ ١٦٩، ح ٣٠٢٦١ ، والبحار: ٢٥٤/٦٢، س ١٥. علل الشرایع : ۱/ ۱۲۹ ب ۱۰۷، ج ۱، قطعة منه، وفيه: المظفّر بن جعفر بن المظفر العلوي قال: حدثنا جعفر بن محمد بن مسعود، عن أبيه قال: حدثنا علي بن عبد الله، عن بكر بن صالح، عن</w:t>
      </w:r>
    </w:p>
    <w:p>
      <w:pPr>
        <w:pStyle w:val="BookText"/>
      </w:pPr>
      <w:r>
        <w:rPr>
          <w:rFonts w:ascii="Amiri" w:hAnsi="Amiri" w:eastAsia="Amiri" w:cs="Amiri"/>
          <w:lang w:bidi="ar-SA"/>
          <w:color w:val="111111"/>
          <w:sz w:val="28"/>
          <w:szCs w:val="28"/>
          <w:rtl/>
        </w:rPr>
        <w:t xml:space="preserve">محمد أبي الخير، عن محمد بن حسان، عن محمد بن عيسى، عن محمد بن إسماعيل الدارمي، عن : ابن سعيد الأذخري عنه البحار: ۸۸/۱۷، ج ۱۷، و ۱۰۷/۸۰، ج ۵، و ۷۸/۸۲ ح ۱۳ ونور الثقلين: ٣١٩/٢ ح ١٢٦، ووسائل الشيعة ٨٤/٦ س ٩، قطعة منه، والبرهان:197/2،ح2. تفسير العياشي: ١٧٦/١ - ٥٥ قطعة منه، و ٠٩/٢ ح ۸ قطعة منه يتفاوت، و ١٢٨ - ٤٢ قطعة منه، و ١٩٧، ج ۸۲، قطعة. عنه البحارا ١٨٧/١١، ج ١٤٢ و ١٤ / ١٣٧، ج ١٣، قطعة منه ح و ٣٤٢/٢١ ، ح ، ومجمع البيان: ٢٢٥/٤، س ،۱۳ قطعة منه عنه وعن تفسير القمي وتحف العقول، البحار ٢٥٠/١٢، ضمن ع ١٦ قطعة منه، والبرهان ۷۲، ج ۱، و ۱۹۷، ح 2 قطعة منه، و ٢٧١، ح ۱۹، قطعة منه، و ٢٠٦/٣، ح ۱۷ و ۲۸۹/۱، ح ۱۰، قطعة منه، ونور الثقلين : ٤٠٢/٣، ح ١٥٦ و ٩١/٤، ح ٧٧، قطعة منه.</w:t>
      </w:r>
    </w:p>
    <w:p>
      <w:pPr>
        <w:pStyle w:val="BookText"/>
      </w:pPr>
      <w:r>
        <w:rPr>
          <w:rFonts w:ascii="Amiri" w:hAnsi="Amiri" w:eastAsia="Amiri" w:cs="Amiri"/>
          <w:lang w:bidi="ar-SA"/>
          <w:color w:val="111111"/>
          <w:sz w:val="28"/>
          <w:szCs w:val="28"/>
          <w:rtl/>
        </w:rPr>
        <w:t xml:space="preserve">تأويل الآيات الظاهرة: ٤٣٣، س ١، قطعة منه.</w:t>
      </w:r>
    </w:p>
    <w:p>
      <w:pPr>
        <w:pStyle w:val="BookText"/>
      </w:pPr>
      <w:r>
        <w:rPr>
          <w:rFonts w:ascii="Amiri" w:hAnsi="Amiri" w:eastAsia="Amiri" w:cs="Amiri"/>
          <w:lang w:bidi="ar-SA"/>
          <w:color w:val="111111"/>
          <w:sz w:val="28"/>
          <w:szCs w:val="28"/>
          <w:rtl/>
        </w:rPr>
        <w:t xml:space="preserve">قصص الأنبياء للجزايري: ۳۳، س ۱۲، قطعة منه.</w:t>
      </w:r>
    </w:p>
    <w:p>
      <w:pPr>
        <w:pStyle w:val="BookText"/>
      </w:pPr>
      <w:r>
        <w:rPr>
          <w:rFonts w:ascii="Amiri" w:hAnsi="Amiri" w:eastAsia="Amiri" w:cs="Amiri"/>
          <w:lang w:bidi="ar-SA"/>
          <w:color w:val="111111"/>
          <w:sz w:val="28"/>
          <w:szCs w:val="28"/>
          <w:rtl/>
        </w:rPr>
        <w:t xml:space="preserve">تحفة العالم: ٦٤/٢، س ٥، أشار إلى مضمونه.</w:t>
      </w:r>
    </w:p>
    <w:p>
      <w:pPr>
        <w:pStyle w:val="BookText"/>
      </w:pPr>
      <w:r>
        <w:rPr>
          <w:rFonts w:ascii="IRNazanin" w:hAnsi="IRNazanin" w:eastAsia="IRNazanin" w:cs="IRNazanin"/>
          <w:lang w:bidi="fa-IR"/>
          <w:color w:val="111111"/>
          <w:sz w:val="28"/>
          <w:szCs w:val="28"/>
          <w:rtl/>
        </w:rPr>
        <w:t xml:space="preserve">قطعة منه في (علم آصف) و(علم سلمان) واسجود يعقوب) و(الشجرة التي نهى الله عنها آدم) وا إنه صلی الله علیه و آله و سلم ما شك فيا أنزل إليه) و (قراءة النبي صلی الله علیه و آله و سلم في صلاة الفجر) و(بشارة علي علیه السلام  قاتل ابن صفية بالنار) و(سيرة على علیه السلام  في حرب الصدين والجمل) و(الأئمة علیهم السلام هم كلمات الله) وا الجنة ونعيمها) و(أحوال أخيه موسى المبرقع) و(الجهر بالقراءة في صلاة الفجر) والإرث المخنثى) واحكم البهيمة الموطونة) واحكم شهادة المرأة وحدها) وأسورة يونس ٩٤/١٠) و(سورة يوسف (۱۰۰/۱۲ و ۱۰۲) وأسورة تمل ٤٠/٢٧) وأسورة لقمان: ٢٦/٣٠) و(سورة الشورى (٤٩/٤٢) و(سورة الزخرف: ٧١/٤٣) واسورة آل عمران ٦۱/۳) و(سورة الفرقان: ۱۸/۲۵ - ۹۹) و( ما رواه عن رسول الله صلی الله علیه و آله وسلم ) و (ذم يحيى بن أكثم).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38" w:name="pg10504_83546"/>
    <w:bookmarkEnd w:id="138"/>
    <w:p>
      <w:pPr>
        <w:pStyle w:val="Heading5"/>
      </w:pPr>
      <w:bookmarkStart w:id="470" w:name="_Toc260"/>
      <w:r>
        <w:t>الرابع عشر و مائة-إلی یحیی بن زکریّا:</w:t>
      </w:r>
      <w:bookmarkEnd w:id="470"/>
    </w:p>
    <w:p>
      <w:pPr>
        <w:pStyle w:val="BookText"/>
      </w:pPr>
      <w:r>
        <w:rPr>
          <w:rFonts w:ascii="IRNazanin" w:hAnsi="IRNazanin" w:eastAsia="IRNazanin" w:cs="IRNazanin"/>
          <w:lang w:bidi="fa-IR"/>
          <w:color w:val="111111"/>
          <w:sz w:val="28"/>
          <w:szCs w:val="28"/>
          <w:rtl/>
        </w:rPr>
        <w:t xml:space="preserve">(1011)1-الراوندیّ رحمه اللّه:إنّ أیّوب بن نوح قال:کان لیحیی بن زکریّا حمل فکتب إلی أبی الحسن علیه السّلام:إنّ لی حملا أدع اللّه لی أن یرزقنی ابنا.</w:t>
      </w:r>
    </w:p>
    <w:p>
      <w:pPr>
        <w:pStyle w:val="BookText"/>
      </w:pPr>
      <w:r>
        <w:rPr>
          <w:rFonts w:ascii="IRNazanin" w:hAnsi="IRNazanin" w:eastAsia="IRNazanin" w:cs="IRNazanin"/>
          <w:lang w:bidi="fa-IR"/>
          <w:color w:val="111111"/>
          <w:sz w:val="28"/>
          <w:szCs w:val="28"/>
          <w:rtl/>
        </w:rPr>
        <w:t xml:space="preserve">فکتب علیه السّلام إلیه:ربّ ابنة خیر من ابن،فولدت له ابنة </w:t>
      </w:r>
      <w:r>
        <w:rPr>
          <w:rStyle w:val="FootnoteReference"/>
        </w:rPr>
        <w:footnoteReference w:id="679"/>
      </w:r>
    </w:p>
    <w:p>
      <w:pPr>
        <w:pStyle w:val="BookText"/>
      </w:pPr>
      <w:r>
        <w:rPr>
          <w:rFonts w:ascii="Amiri" w:hAnsi="Amiri" w:eastAsia="Amiri" w:cs="Amiri"/>
          <w:lang w:bidi="ar-SA"/>
          <w:color w:val="111111"/>
          <w:sz w:val="28"/>
          <w:szCs w:val="28"/>
          <w:rtl/>
        </w:rPr>
        <w:t xml:space="preserve">كشف الغمة : ٣٨٥/٢، س ٢١. عنه البحار: ١٧٥/٥٠، ضمن ح ٥٥، وإثبات الهداة: ٣٨١/٣، ح ٥٦. الصراط المستقيم: ۲/ ۲۰۳ ، ح .٤ عنه إثبات الهداة: ٣٨٦/٣، ح ٨٤.</w:t>
      </w:r>
    </w:p>
    <w:p>
      <w:pPr>
        <w:pStyle w:val="BookText"/>
      </w:pPr>
      <w:r>
        <w:rPr>
          <w:rFonts w:ascii="Amiri" w:hAnsi="Amiri" w:eastAsia="Amiri" w:cs="Amiri"/>
          <w:lang w:bidi="ar-SA"/>
          <w:color w:val="111111"/>
          <w:sz w:val="28"/>
          <w:szCs w:val="28"/>
          <w:rtl/>
        </w:rPr>
        <w:t xml:space="preserve">تقدم الحديث أيضاً في (إخباره بالوقائع الآتية).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39" w:name="pg10504_83547"/>
    <w:bookmarkEnd w:id="139"/>
    <w:p>
      <w:pPr>
        <w:pStyle w:val="Heading5"/>
      </w:pPr>
      <w:bookmarkStart w:id="471" w:name="_Toc261"/>
      <w:r>
        <w:t>الخامس عشر و مائة-إلی الیسع بن حمزة القمّیّ:</w:t>
      </w:r>
      <w:bookmarkEnd w:id="471"/>
    </w:p>
    <w:p>
      <w:pPr>
        <w:pStyle w:val="BookText"/>
      </w:pPr>
      <w:r>
        <w:rPr>
          <w:rFonts w:ascii="IRNazanin" w:hAnsi="IRNazanin" w:eastAsia="IRNazanin" w:cs="IRNazanin"/>
          <w:lang w:bidi="fa-IR"/>
          <w:color w:val="111111"/>
          <w:sz w:val="28"/>
          <w:szCs w:val="28"/>
          <w:rtl/>
        </w:rPr>
        <w:t xml:space="preserve">(1012)1-السیّد ابن طاوس رحمه اللّه:أخبرنا محمّد بن جعفر بن هشام الأصبغیّ قال:أخبرنی الیسع بن حمزة القمّیّ قال:أخبرنی عمرو بن مسعدة وزیر المعتصم الخلیفة،أنّه جاء علیّ بالمکروه الفظیع حتّی تخوّفته علی إراقة دمی و فقر عقبی،فکتبت إلی سیّدی أبی الحسن العسکریّ علیه السّلام أشکو إلیه ما حلّ بی.</w:t>
      </w:r>
    </w:p>
    <w:p>
      <w:pPr>
        <w:pStyle w:val="BookText"/>
      </w:pPr>
      <w:r>
        <w:rPr>
          <w:rFonts w:ascii="IRNazanin" w:hAnsi="IRNazanin" w:eastAsia="IRNazanin" w:cs="IRNazanin"/>
          <w:lang w:bidi="fa-IR"/>
          <w:color w:val="111111"/>
          <w:sz w:val="28"/>
          <w:szCs w:val="28"/>
          <w:rtl/>
        </w:rPr>
        <w:t xml:space="preserve">فکتب علیه السّلام إلیّ:لا روع إلیک و لا بأس،فادع اللّه بهذه الکلمات یخلّصک اللّه وشیکا ممّا وقعت فیه،و یجعل لک فرجا،فإنّ آل محمّد یدعون بها عند إشراف البلاء،و ظهور الأعداء،و عند تخوّف الفقر و ضیق الصدر.</w:t>
      </w:r>
    </w:p>
    <w:p>
      <w:pPr>
        <w:pStyle w:val="BookText"/>
      </w:pPr>
      <w:r>
        <w:rPr>
          <w:rFonts w:ascii="IRNazanin" w:hAnsi="IRNazanin" w:eastAsia="IRNazanin" w:cs="IRNazanin"/>
          <w:lang w:bidi="fa-IR"/>
          <w:color w:val="111111"/>
          <w:sz w:val="28"/>
          <w:szCs w:val="28"/>
          <w:rtl/>
        </w:rPr>
        <w:t xml:space="preserve">قال الیسع بن حمزة:فدعوت اللّه بالکلمات التی کتب إلیّ سیّدی بها فی صدر أوّل النهار،فو اللّه ما مضی شطره حتّی جاءنی رسول عمرو بن مسعدة،فقال لی:أجب الوزیر؛نهضت و دخلت علیه،فلمّا بصر بی تبسّم إلیّ و أمر بالحدید ففکّ عنّی و بالأغلال فحلّت منّی،و أمر لی بخلعة من فاخر ثیابه،و أتحفنی بطیب،ثمّ أدنانی و قرّبنی،و جعل یحدّثنی و یعتذر إلیّ و ردّ علیّ جمیع ما کان استخرجه منّی،و أحسن رفدی،و ردّنی إلی الناحیة التی کنت أتقلّدها و أضاف إلیها الکرة التی تلیها.قال:و کان الدعاء:«یا من تحلّ بأسمائه عقد المکاره،و یا من یفلّ بذکره حدّ الشدائد.و یا من یدعی بأسمائه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العظام من ضیق المخرج إلی محلّ الفرج،ذلّت لقدرتک الصعاب،و تسبّبت بلطفک الأسباب،و جری بطاعتک القضاء،و مضت علی ذکرک الأشیاء، فهی بمشیّتک دون قولک مؤتمرة،و بإرادتک دون وحیک منزجرة.و أنت المرجوّ للمهمّات،و أنت المفزع للملمّات،لا یندفع منها إلاّ ما دفعت، و لا ینکشف منها إلاّ ما کشفت،و قد نزل بی من الأمر ما فدحنی ثقله، و حلّ بی منه ما بهضنی حمله،و بقدرتک أوردت علیّ ذلک،و بسلطانک وجّهته إلیّ،فلا مصدر لما أوردت،و لا میسّر لما عسّرت،و لا صارف لما وجّهت،و لا فاتح لما أغلقت،و لا مغلق لما فتحت،و لا ناصر لمن خذلت إلاّ أنت،صلّ علی محمّد و آل محمّد.و افتح لی باب الفرج بطولک،و اصرف عنّی سلطان الهمّ بحولک،و أنلنی حسن النظر فیما شکوت،و ارزقنی حلاوة الصنع فیما سألتک،وهب لی من لدنک فرجا وحیّا،و اجعل لی من عندک مخرجا هنیئا،و لا تشغلنی بالاهتمام عن تعاهد فرائضک،و استعمال سنّتک، فقد ضقت بما نزل بی ذرعا،و امتلاءت بحمل ما حدث علیّ جزعا.و أنت القادر علی کشف ما بلیت به،و دفع ما وقعت فیه،فافعل ذلک بی و إن کنت غیر مستوجبة منک یا ذا العرش العظیم،و ذا المنّ الکریم،فأنت قادر یا أرحم الراحمین،آمین ربّ العالمین» </w:t>
      </w:r>
      <w:r>
        <w:rPr>
          <w:rStyle w:val="FootnoteReference"/>
        </w:rPr>
        <w:footnoteReference w:id="680"/>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40" w:name="pg10504_83549"/>
    <w:bookmarkEnd w:id="140"/>
    <w:p>
      <w:pPr>
        <w:pStyle w:val="Heading5"/>
      </w:pPr>
      <w:bookmarkStart w:id="472" w:name="_Toc262"/>
      <w:r>
        <w:t>السادس عشر و مائة-إلی یعقوب بن یزید:</w:t>
      </w:r>
      <w:bookmarkEnd w:id="472"/>
    </w:p>
    <w:p>
      <w:pPr>
        <w:pStyle w:val="BookText"/>
      </w:pPr>
      <w:r>
        <w:rPr>
          <w:rFonts w:ascii="IRNazanin" w:hAnsi="IRNazanin" w:eastAsia="IRNazanin" w:cs="IRNazanin"/>
          <w:lang w:bidi="fa-IR"/>
          <w:color w:val="111111"/>
          <w:sz w:val="28"/>
          <w:szCs w:val="28"/>
          <w:rtl/>
        </w:rPr>
        <w:t xml:space="preserve">(1013)1-الشیخ الطوسیّ رحمه اللّه:روی محمّد بن الحسن الصفّار،عن یعقوب ابن یزید </w:t>
      </w:r>
      <w:r>
        <w:rPr>
          <w:rStyle w:val="FootnoteReference"/>
        </w:rPr>
        <w:footnoteReference w:id="681"/>
      </w:r>
      <w:r>
        <w:rPr>
          <w:rFonts w:ascii="IRNazanin" w:hAnsi="IRNazanin" w:eastAsia="IRNazanin" w:cs="IRNazanin"/>
          <w:lang w:bidi="fa-IR"/>
          <w:color w:val="111111"/>
          <w:sz w:val="28"/>
          <w:szCs w:val="28"/>
          <w:rtl/>
        </w:rPr>
        <w:t xml:space="preserve">قال:کتبت إلی أبی الحسن علیه السّلام:فی هذا العصر رجل وقع علی جاریته،ثمّ شکّ فی ولده.</w:t>
      </w:r>
    </w:p>
    <w:p>
      <w:pPr>
        <w:pStyle w:val="BookText"/>
      </w:pPr>
      <w:r>
        <w:rPr>
          <w:rFonts w:ascii="IRNazanin" w:hAnsi="IRNazanin" w:eastAsia="IRNazanin" w:cs="IRNazanin"/>
          <w:lang w:bidi="fa-IR"/>
          <w:color w:val="111111"/>
          <w:sz w:val="28"/>
          <w:szCs w:val="28"/>
          <w:rtl/>
        </w:rPr>
        <w:t xml:space="preserve">فکتب علیه السّلام:إن کان فیه مشابهة منه،فهو ولده </w:t>
      </w:r>
      <w:r>
        <w:rPr>
          <w:rStyle w:val="FootnoteReference"/>
        </w:rPr>
        <w:footnoteReference w:id="682"/>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41" w:name="pg10504_83550"/>
    <w:bookmarkEnd w:id="141"/>
    <w:p>
      <w:pPr>
        <w:pStyle w:val="Heading4"/>
      </w:pPr>
      <w:bookmarkStart w:id="473" w:name="_Toc263"/>
      <w:r>
        <w:t>(ب)-کتبه علیه السّلام إلی أفراد غیر معیّنة</w:t>
      </w:r>
      <w:bookmarkEnd w:id="473"/>
    </w:p>
    <w:p>
      <w:pPr>
        <w:pStyle w:val="Heading5"/>
      </w:pPr>
      <w:bookmarkStart w:id="474" w:name="_Toc264"/>
      <w:r>
        <w:t>اشارة</w:t>
      </w:r>
      <w:bookmarkEnd w:id="474"/>
    </w:p>
    <w:p>
      <w:pPr>
        <w:pStyle w:val="BookText"/>
      </w:pPr>
      <w:r>
        <w:rPr>
          <w:rFonts w:ascii="IRNazanin" w:hAnsi="IRNazanin" w:eastAsia="IRNazanin" w:cs="IRNazanin"/>
          <w:lang w:bidi="fa-IR"/>
          <w:color w:val="111111"/>
          <w:sz w:val="28"/>
          <w:szCs w:val="28"/>
          <w:rtl/>
        </w:rPr>
        <w:t xml:space="preserve">و فیه ثلاثة عشر موردا</w:t>
      </w:r>
    </w:p>
    <w:p>
      <w:pPr>
        <w:pStyle w:val="Heading5"/>
      </w:pPr>
      <w:bookmarkStart w:id="475" w:name="_Toc265"/>
      <w:r>
        <w:t>الأوّل-إلی تاجر بالمدینة:</w:t>
      </w:r>
      <w:bookmarkEnd w:id="475"/>
    </w:p>
    <w:p>
      <w:pPr>
        <w:pStyle w:val="BookText"/>
      </w:pPr>
      <w:r>
        <w:rPr>
          <w:rFonts w:ascii="IRNazanin" w:hAnsi="IRNazanin" w:eastAsia="IRNazanin" w:cs="IRNazanin"/>
          <w:lang w:bidi="fa-IR"/>
          <w:color w:val="111111"/>
          <w:sz w:val="28"/>
          <w:szCs w:val="28"/>
          <w:rtl/>
        </w:rPr>
        <w:t xml:space="preserve">1-الراوندیّ رحمه اللّه:إنّ أحمد بن هارون قال:کنت جالسا أعلّم غلاما من غلمانه فی فازة داره،-فیها بستان-إذ دخل علینا أبو الحسن علیه السّلام راکبا علی فرس له،...فأقبل علیّ فقال:متی رأیک تنصرف إلی المدینة؟</w:t>
      </w:r>
    </w:p>
    <w:p>
      <w:pPr>
        <w:pStyle w:val="BookText"/>
      </w:pPr>
      <w:r>
        <w:rPr>
          <w:rFonts w:ascii="IRNazanin" w:hAnsi="IRNazanin" w:eastAsia="IRNazanin" w:cs="IRNazanin"/>
          <w:lang w:bidi="fa-IR"/>
          <w:color w:val="111111"/>
          <w:sz w:val="28"/>
          <w:szCs w:val="28"/>
          <w:rtl/>
        </w:rPr>
        <w:t xml:space="preserve">فقلت:اللیلة.قال:فأکتب إذا کتابا معک توصله إلی فلان التاجر؟ قلت:نعم.قال:یا غلام هات الدواة و القرطاس....</w:t>
      </w:r>
    </w:p>
    <w:p>
      <w:pPr>
        <w:pStyle w:val="BookText"/>
      </w:pPr>
      <w:r>
        <w:rPr>
          <w:rFonts w:ascii="IRNazanin" w:hAnsi="IRNazanin" w:eastAsia="IRNazanin" w:cs="IRNazanin"/>
          <w:lang w:bidi="fa-IR"/>
          <w:color w:val="111111"/>
          <w:sz w:val="28"/>
          <w:szCs w:val="28"/>
          <w:rtl/>
        </w:rPr>
        <w:t xml:space="preserve">ثمّ أقبل الغلام بالدواة،و القرطاس،-و قد غابت الشمس-فوضعها بین یدیه،فأخذ الکتابة حتّی أظلم[اللیل]فیما بینی و بینه،فلم أر الکتاب...ثمّ کتب کتابا طویلا إلی أن غاب الشفق ثمّ قطعه؛فقال للغلام:أصلحه،فأخذ الغلام الکتاب و خرج من الفازة لیصلحه،ثمّ عاد إلیه و ناوله لیختمه،فختمه من غیر أن ینظر الخاتم مقلوبا،أو غیر مقلوب،فناولنی[الکتاب]فأخذت فقمت...فخرجت مبادرا...و طلبت الرجل حیث أمرنی فوجدته فأعطیته الکتاب،فأخذه ففضّه لیقرأه فلم یتبیّن قراءة فی ذلک الوقت.</w:t>
      </w:r>
    </w:p>
    <w:p>
      <w:pPr>
        <w:pStyle w:val="BookText"/>
      </w:pPr>
      <w:r>
        <w:rPr>
          <w:rFonts w:ascii="IRNazanin" w:hAnsi="IRNazanin" w:eastAsia="IRNazanin" w:cs="IRNazanin"/>
          <w:lang w:bidi="fa-IR"/>
          <w:color w:val="111111"/>
          <w:sz w:val="28"/>
          <w:szCs w:val="28"/>
          <w:rtl/>
        </w:rPr>
        <w:t xml:space="preserve">فدعا بسراج،فأخذته فقرأته علیه فی السراج فی المسجد،فإذا خطّ مستو،لیس حرف ملتصقا بحرف،و إذا الخاتم مستو لیس بمقلوب.</w:t>
      </w:r>
    </w:p>
    <w:p>
      <w:pPr>
        <w:pStyle w:val="BookText"/>
      </w:pPr>
      <w:r>
        <w:rPr>
          <w:rFonts w:ascii="IRNazanin" w:hAnsi="IRNazanin" w:eastAsia="IRNazanin" w:cs="IRNazanin"/>
          <w:lang w:bidi="fa-IR"/>
          <w:color w:val="111111"/>
          <w:sz w:val="28"/>
          <w:szCs w:val="28"/>
          <w:rtl/>
        </w:rPr>
        <w:t xml:space="preserve">فقال لی الرجل:عد إلیّ غدا حتّی أکتب جواب الکتاب.</w:t>
      </w:r>
    </w:p>
    <w:p>
      <w:pPr>
        <w:pStyle w:val="BookText"/>
      </w:pPr>
      <w:r>
        <w:rPr>
          <w:rFonts w:ascii="IRNazanin" w:hAnsi="IRNazanin" w:eastAsia="IRNazanin" w:cs="IRNazanin"/>
          <w:lang w:bidi="fa-IR"/>
          <w:color w:val="111111"/>
          <w:sz w:val="28"/>
          <w:szCs w:val="28"/>
          <w:rtl/>
        </w:rPr>
        <w:t xml:space="preserve">فغدوت فکتب الجواب،فمضیت به إلیه... </w:t>
      </w:r>
      <w:r>
        <w:rPr>
          <w:rStyle w:val="FootnoteReference"/>
        </w:rPr>
        <w:footnoteReference w:id="683"/>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42" w:name="pg10504_83551"/>
    <w:bookmarkEnd w:id="142"/>
    <w:p>
      <w:pPr>
        <w:pStyle w:val="Heading5"/>
      </w:pPr>
      <w:bookmarkStart w:id="476" w:name="_Toc266"/>
      <w:r>
        <w:t>الثانی-إلی موالیه بهمدان:</w:t>
      </w:r>
      <w:bookmarkEnd w:id="476"/>
    </w:p>
    <w:p>
      <w:pPr>
        <w:pStyle w:val="BookText"/>
      </w:pPr>
      <w:r>
        <w:rPr>
          <w:rFonts w:ascii="IRNazanin" w:hAnsi="IRNazanin" w:eastAsia="IRNazanin" w:cs="IRNazanin"/>
          <w:lang w:bidi="fa-IR"/>
          <w:color w:val="111111"/>
          <w:sz w:val="28"/>
          <w:szCs w:val="28"/>
          <w:rtl/>
        </w:rPr>
        <w:t xml:space="preserve">1-أبو عمرو الکشّیّ رحمه اللّه:...إبراهیم بن محمّد الهمدانیّ قال:و کتب علیه السّلام إلیّ:قد وصل الحساب تقبّل اللّه منک،...و کتبت إلی موالیّ بهمدان کتابا أمرتهم بطاعتک،و المصیر إلی أمرک،و أن لا وکیل لی سواک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Heading5"/>
      </w:pPr>
      <w:bookmarkStart w:id="477" w:name="_Toc267"/>
      <w:r>
        <w:t>الثالث-إلی بعض موالیه علیه السّلام:</w:t>
      </w:r>
      <w:bookmarkEnd w:id="477"/>
    </w:p>
    <w:p>
      <w:pPr>
        <w:pStyle w:val="BookText"/>
      </w:pPr>
      <w:r>
        <w:rPr>
          <w:rFonts w:ascii="IRNazanin" w:hAnsi="IRNazanin" w:eastAsia="IRNazanin" w:cs="IRNazanin"/>
          <w:lang w:bidi="fa-IR"/>
          <w:color w:val="111111"/>
          <w:sz w:val="28"/>
          <w:szCs w:val="28"/>
          <w:rtl/>
        </w:rPr>
        <w:t xml:space="preserve">(1014)1-محمّد بن یعقوب الکلینیّ رحمه اللّه:عدّة من أصحابنا،عن سهل بن زیاد،عن محمّد بن الحسن بن شمّون قال:کتب أبو الحسن علیه السّلام إلی بعض موالیه:لا تلحّوا </w:t>
      </w:r>
      <w:r>
        <w:rPr>
          <w:rStyle w:val="FootnoteReference"/>
        </w:rPr>
        <w:footnoteReference w:id="685"/>
      </w:r>
      <w:r>
        <w:rPr>
          <w:rFonts w:ascii="IRNazanin" w:hAnsi="IRNazanin" w:eastAsia="IRNazanin" w:cs="IRNazanin"/>
          <w:lang w:bidi="fa-IR"/>
          <w:color w:val="111111"/>
          <w:sz w:val="28"/>
          <w:szCs w:val="28"/>
          <w:rtl/>
        </w:rPr>
        <w:t xml:space="preserve">علی المتعة،إنّما علیکم إقامة السنّة،فلا تشتغلوا بها عن فرشکم و حرائرکم فیکفرن و یتبرّین و یدعون </w:t>
      </w:r>
      <w:r>
        <w:rPr>
          <w:rStyle w:val="FootnoteReference"/>
        </w:rPr>
        <w:footnoteReference w:id="686"/>
      </w:r>
      <w:r>
        <w:rPr>
          <w:rFonts w:ascii="IRNazanin" w:hAnsi="IRNazanin" w:eastAsia="IRNazanin" w:cs="IRNazanin"/>
          <w:lang w:bidi="fa-IR"/>
          <w:color w:val="111111"/>
          <w:sz w:val="28"/>
          <w:szCs w:val="28"/>
          <w:rtl/>
        </w:rPr>
        <w:t xml:space="preserve">علی الامر بذلک و یلعننا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r>
        <w:rPr>
          <w:rStyle w:val="FootnoteReference"/>
        </w:rPr>
        <w:footnoteReference w:id="688"/>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3" w:name="pg10504_83552"/>
    <w:bookmarkEnd w:id="143"/>
    <w:p>
      <w:pPr>
        <w:pStyle w:val="Heading5"/>
      </w:pPr>
      <w:bookmarkStart w:id="478" w:name="_Toc268"/>
      <w:r>
        <w:t>الرابع-إلی جماعة من الموالی:</w:t>
      </w:r>
      <w:bookmarkEnd w:id="478"/>
    </w:p>
    <w:p>
      <w:pPr>
        <w:pStyle w:val="BookText"/>
      </w:pPr>
      <w:r>
        <w:rPr>
          <w:rFonts w:ascii="IRNazanin" w:hAnsi="IRNazanin" w:eastAsia="IRNazanin" w:cs="IRNazanin"/>
          <w:lang w:bidi="fa-IR"/>
          <w:color w:val="111111"/>
          <w:sz w:val="28"/>
          <w:szCs w:val="28"/>
          <w:rtl/>
        </w:rPr>
        <w:t xml:space="preserve">(1015)1-أبو عمرو الکشّیّ رحمه اللّه:محمّد بن مسعود قال:حدّثنی محمّد بن نصیر قال:حدّثنی أحمد بن محمّد بن عیسی قال:نسخة الکتاب مع ابن راشد </w:t>
      </w:r>
      <w:r>
        <w:rPr>
          <w:rStyle w:val="FootnoteReference"/>
        </w:rPr>
        <w:footnoteReference w:id="689"/>
      </w:r>
      <w:r>
        <w:rPr>
          <w:rFonts w:ascii="IRNazanin" w:hAnsi="IRNazanin" w:eastAsia="IRNazanin" w:cs="IRNazanin"/>
          <w:lang w:bidi="fa-IR"/>
          <w:color w:val="111111"/>
          <w:sz w:val="28"/>
          <w:szCs w:val="28"/>
          <w:rtl/>
        </w:rPr>
        <w:t xml:space="preserve">إلی جماعة الموالی الذین هم ببغداد المقیمین بها،و المدائن،و السواد، و ما یلیها:أحمد اللّه إلیکم ما أنا علیه من عافیته و حسن عادته،و أصلّی علی نبیّه و آله أفضل صلواته،و أکمل رحمته و رأفته.</w:t>
      </w:r>
    </w:p>
    <w:p>
      <w:pPr>
        <w:pStyle w:val="BookText"/>
      </w:pPr>
      <w:r>
        <w:rPr>
          <w:rFonts w:ascii="IRNazanin" w:hAnsi="IRNazanin" w:eastAsia="IRNazanin" w:cs="IRNazanin"/>
          <w:lang w:bidi="fa-IR"/>
          <w:color w:val="111111"/>
          <w:sz w:val="28"/>
          <w:szCs w:val="28"/>
          <w:rtl/>
        </w:rPr>
        <w:t xml:space="preserve">و إنّی أقمت أبا علیّ بن راشد مقام علیّ بن الحسین بن عبد ربّه و من کان قبله من وکلائی،و صار فی منزلته عندی،و ولّیته ما کان یتولاّه غیره من وکلائی قبلکم،لیقبض حقّی و ارتضیته لکم،و قدّمته علی غیره فی ذلک،و هو أهله و موضعه.</w:t>
      </w:r>
    </w:p>
    <w:p>
      <w:pPr>
        <w:pStyle w:val="BookText"/>
      </w:pPr>
      <w:r>
        <w:rPr>
          <w:rFonts w:ascii="Amiri" w:hAnsi="Amiri" w:eastAsia="Amiri" w:cs="Amiri"/>
          <w:lang w:bidi="ar-SA"/>
          <w:color w:val="111111"/>
          <w:sz w:val="28"/>
          <w:szCs w:val="28"/>
          <w:rtl/>
        </w:rPr>
        <w:t xml:space="preserve">فصیروا رحمکم اللّه إلی الدفع إلیه ذلک و إلیّ،و أن لا تجعلوا له علی أنفسکم علّة،فعلیکم بالخروج عن ذلک،و التسرّع إلی طاعة اللّه،و تحلیل أموالکم،و الحقن لدمائکم؛ وَ تَعاوَنُوا عَلَی الْبِرِّ وَ التَّقْوی </w:t>
      </w:r>
      <w:r>
        <w:rPr>
          <w:rStyle w:val="FootnoteReference"/>
        </w:rPr>
        <w:footnoteReference w:id="69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اتَّقُوا لَعَلَّکُمْ تُرْحَمُونَ </w:t>
      </w:r>
      <w:r>
        <w:rPr>
          <w:rStyle w:val="FootnoteReference"/>
        </w:rPr>
        <w:footnoteReference w:id="691"/>
      </w:r>
      <w:r>
        <w:rPr>
          <w:rStyle w:val="FootnoteReference"/>
        </w:rPr>
        <w:footnoteReference w:id="692"/>
      </w:r>
      <w:r>
        <w:rPr>
          <w:rFonts w:ascii="Amiri" w:hAnsi="Amiri" w:eastAsia="Amiri" w:cs="Amiri"/>
          <w:lang w:bidi="ar-SA"/>
          <w:color w:val="111111"/>
          <w:sz w:val="28"/>
          <w:szCs w:val="28"/>
          <w:rtl/>
        </w:rPr>
        <w:t xml:space="preserve">، وَ اعْتَصِمُوا بِحَبْلِ اللّهِ جَمِیعاً.</w:t>
      </w:r>
    </w:p>
    <w:p>
      <w:pPr>
        <w:pStyle w:val="BookText"/>
      </w:pPr>
      <w:r>
        <w:rPr>
          <w:rFonts w:ascii="Amiri" w:hAnsi="Amiri" w:eastAsia="Amiri" w:cs="Amiri"/>
          <w:lang w:bidi="ar-SA"/>
          <w:color w:val="111111"/>
          <w:sz w:val="28"/>
          <w:szCs w:val="28"/>
          <w:rtl/>
        </w:rPr>
        <w:t xml:space="preserve">وَ لا تَمُوتُنَّ إِلاّ وَ أَنْتُمْ مُسْلِمُونَ </w:t>
      </w:r>
      <w:r>
        <w:rPr>
          <w:rStyle w:val="FootnoteReference"/>
        </w:rPr>
        <w:footnoteReference w:id="693"/>
      </w:r>
      <w:r>
        <w:rPr>
          <w:rStyle w:val="FootnoteReference"/>
        </w:rPr>
        <w:footnoteReference w:id="694"/>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44" w:name="pg10504_83553"/>
    <w:bookmarkEnd w:id="144"/>
    <w:p>
      <w:pPr>
        <w:pStyle w:val="BookText"/>
      </w:pPr>
      <w:r>
        <w:rPr>
          <w:rFonts w:ascii="IRNazanin" w:hAnsi="IRNazanin" w:eastAsia="IRNazanin" w:cs="IRNazanin"/>
          <w:lang w:bidi="fa-IR"/>
          <w:color w:val="111111"/>
          <w:sz w:val="28"/>
          <w:szCs w:val="28"/>
          <w:rtl/>
        </w:rPr>
        <w:t xml:space="preserve">فقد أوجبت فی طاعته طاعتی،و الخروج إلی عصیانه الخروج إلی عصیانی،فالزموا الطریق یأجرکم اللّه،و یزیدکم من فضله،فإنّ اللّه بما عنده واسع کریم،متطوّل علی عباده رحیم،نحن و أنتم فی ودیعة اللّه و حفظه.</w:t>
      </w:r>
    </w:p>
    <w:p>
      <w:pPr>
        <w:pStyle w:val="BookText"/>
      </w:pPr>
      <w:r>
        <w:rPr>
          <w:rFonts w:ascii="IRNazanin" w:hAnsi="IRNazanin" w:eastAsia="IRNazanin" w:cs="IRNazanin"/>
          <w:lang w:bidi="fa-IR"/>
          <w:color w:val="111111"/>
          <w:sz w:val="28"/>
          <w:szCs w:val="28"/>
          <w:rtl/>
        </w:rPr>
        <w:t xml:space="preserve">و کتبته بخطّی،و الحمد للّه کثیرا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Heading5"/>
      </w:pPr>
      <w:bookmarkStart w:id="479" w:name="_Toc269"/>
      <w:r>
        <w:t>الخامس-إلی بعض أهل العسکر:</w:t>
      </w:r>
      <w:bookmarkEnd w:id="479"/>
    </w:p>
    <w:p>
      <w:pPr>
        <w:pStyle w:val="BookText"/>
      </w:pPr>
      <w:r>
        <w:rPr>
          <w:rFonts w:ascii="IRNazanin" w:hAnsi="IRNazanin" w:eastAsia="IRNazanin" w:cs="IRNazanin"/>
          <w:lang w:bidi="fa-IR"/>
          <w:color w:val="111111"/>
          <w:sz w:val="28"/>
          <w:szCs w:val="28"/>
          <w:rtl/>
        </w:rPr>
        <w:t xml:space="preserve">(1016)1-الشیخ الطوسیّ رحمه اللّه:محمّد بن أحمد بن یحیی،عن أحمد بن محمّد السیّاریّ،عن بعض أهل العسکر قال:خرج عن أبی الحسن علیه السّلام:إنّ صاحب الصید یقصّر ما دام علی الجادّة،فإذا عدل عن الجادّة أتمّ،فإذا رجع إلیها قصّر </w:t>
      </w:r>
      <w:r>
        <w:rPr>
          <w:rStyle w:val="FootnoteReference"/>
        </w:rPr>
        <w:footnoteReference w:id="696"/>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5" w:name="pg10504_83554"/>
    <w:bookmarkEnd w:id="145"/>
    <w:p>
      <w:pPr>
        <w:pStyle w:val="Heading5"/>
      </w:pPr>
      <w:bookmarkStart w:id="480" w:name="_Toc270"/>
      <w:r>
        <w:t>السادس-إلی بعض الشیعة:</w:t>
      </w:r>
      <w:bookmarkEnd w:id="480"/>
    </w:p>
    <w:p>
      <w:pPr>
        <w:pStyle w:val="BookText"/>
      </w:pPr>
      <w:r>
        <w:rPr>
          <w:rFonts w:ascii="IRNazanin" w:hAnsi="IRNazanin" w:eastAsia="IRNazanin" w:cs="IRNazanin"/>
          <w:lang w:bidi="fa-IR"/>
          <w:color w:val="111111"/>
          <w:sz w:val="28"/>
          <w:szCs w:val="28"/>
          <w:rtl/>
        </w:rPr>
        <w:t xml:space="preserve">(1017)1-الشیخ الصدوق رحمه اللّه:حدّثنا أبی قال:حدّثنا سعد بن عبد اللّه قال:حدّثنا محمّد بن عیسی بن عبید الیقطینیّ قال:کتب علیّ بن محمّد بن علیّ بن موسی الرضا علیهم السّلام إلی بعض شیعته ببغداد:</w:t>
      </w:r>
    </w:p>
    <w:p>
      <w:pPr>
        <w:pStyle w:val="BookText"/>
      </w:pPr>
      <w:r>
        <w:rPr>
          <w:rFonts w:ascii="IRNazanin" w:hAnsi="IRNazanin" w:eastAsia="IRNazanin" w:cs="IRNazanin"/>
          <w:lang w:bidi="fa-IR"/>
          <w:color w:val="111111"/>
          <w:sz w:val="28"/>
          <w:szCs w:val="28"/>
          <w:rtl/>
        </w:rPr>
        <w:t xml:space="preserve">«بسم اللّه الرحمن الرحیم» عصمنا اللّه و إیّاک من الفتنة،فإن یفعل فأعظم به نعمة و إلاّ یفعل فهی الهلکة،نحن نری أنّ الجدال فی القرآن بدعة اشترک فیها السائل و المجیب، فتعاطی السائل ما لیس له،و تکلّف المجیب ما لیس علیه،و لیس الخالق إلاّ اللّه و ما سواه مخلوق،و القرآن کلام اللّه لا تجعل له اسما من عندک فتکون من الضالّین،جعلنا اللّه و إیّاک من الذین یخشون ربّهم بالغیب و هم من الساعة مشفقون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(1018)1-الشیخ الصدوق رحمه اللّه:حدّثنا أحمد بن زیاد بن جعفر رضی اللّه عنه قال:</w:t>
      </w:r>
    </w:p>
    <w:p>
      <w:pPr>
        <w:pStyle w:val="BookText"/>
      </w:pPr>
      <w:r>
        <w:rPr>
          <w:rFonts w:ascii="IRNazanin" w:hAnsi="IRNazanin" w:eastAsia="IRNazanin" w:cs="IRNazanin"/>
          <w:lang w:bidi="fa-IR"/>
          <w:color w:val="111111"/>
          <w:sz w:val="28"/>
          <w:szCs w:val="28"/>
          <w:rtl/>
        </w:rPr>
        <w:t xml:space="preserve">حدّثنا علیّ بن إبراهیم،عن أبیه،عن علیّ بن صدقة،عن علیّ بن عبد الغفّار قال:لمّا مات أبو جعفر الثانی علیه السّلام کتبت الشیعة إلی أبی الحسن صاحب العسکر علیه السّلام یسألونه عن الأمر.</w:t>
      </w:r>
    </w:p>
    <w:p>
      <w:pPr>
        <w:pStyle w:val="BookText"/>
      </w:pPr>
      <w:r>
        <w:rPr>
          <w:rFonts w:ascii="IRNazanin" w:hAnsi="IRNazanin" w:eastAsia="IRNazanin" w:cs="IRNazanin"/>
          <w:lang w:bidi="fa-IR"/>
          <w:color w:val="111111"/>
          <w:sz w:val="28"/>
          <w:szCs w:val="28"/>
          <w:rtl/>
        </w:rPr>
        <w:t xml:space="preserve">فکتب علیه السّلام:الأمر لی ما دمت حیّا فإذا نزلت بی مقادیر اللّه عزّ و جلّ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6" w:name="pg10504_83555"/>
    <w:bookmarkEnd w:id="146"/>
    <w:p>
      <w:pPr>
        <w:pStyle w:val="BookText"/>
      </w:pPr>
      <w:r>
        <w:rPr>
          <w:rFonts w:ascii="IRNazanin" w:hAnsi="IRNazanin" w:eastAsia="IRNazanin" w:cs="IRNazanin"/>
          <w:lang w:bidi="fa-IR"/>
          <w:color w:val="111111"/>
          <w:sz w:val="28"/>
          <w:szCs w:val="28"/>
          <w:rtl/>
        </w:rPr>
        <w:t xml:space="preserve">آتاکم اللّه الخلف منّی،و أنّی لکم بالخلف بعد الخلف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Heading5"/>
      </w:pPr>
      <w:bookmarkStart w:id="481" w:name="_Toc271"/>
      <w:r>
        <w:t>السابع-إلی أهل الأهواز:</w:t>
      </w:r>
      <w:bookmarkEnd w:id="481"/>
    </w:p>
    <w:p>
      <w:pPr>
        <w:pStyle w:val="Heading6"/>
      </w:pPr>
      <w:bookmarkStart w:id="482" w:name="_Toc272"/>
      <w:r>
        <w:t>اشارة</w:t>
      </w:r>
      <w:bookmarkEnd w:id="482"/>
    </w:p>
    <w:p>
      <w:pPr>
        <w:pStyle w:val="BookText"/>
      </w:pPr>
      <w:r>
        <w:rPr>
          <w:rFonts w:ascii="IRNazanin" w:hAnsi="IRNazanin" w:eastAsia="IRNazanin" w:cs="IRNazanin"/>
          <w:lang w:bidi="fa-IR"/>
          <w:color w:val="111111"/>
          <w:sz w:val="28"/>
          <w:szCs w:val="28"/>
          <w:rtl/>
        </w:rPr>
        <w:t xml:space="preserve">(1019)1-ابن شعبة الحرّانیّ رحمه اللّه:من علیّ بن محمّد علیهما السّلام:سلام علیکم و علی من اتّبع الهدی و رحمة اللّه و برکاته.</w:t>
      </w:r>
    </w:p>
    <w:p>
      <w:pPr>
        <w:pStyle w:val="BookText"/>
      </w:pPr>
      <w:r>
        <w:rPr>
          <w:rFonts w:ascii="IRNazanin" w:hAnsi="IRNazanin" w:eastAsia="IRNazanin" w:cs="IRNazanin"/>
          <w:lang w:bidi="fa-IR"/>
          <w:color w:val="111111"/>
          <w:sz w:val="28"/>
          <w:szCs w:val="28"/>
          <w:rtl/>
        </w:rPr>
        <w:t xml:space="preserve">فإنّه ورد علیّ کتابکم،و فهمت ما ذکرتم من اختلافکم فی دینکم، و خوضکم فی القدر،و مقالة من یقول منکم بالجبر،و من یقول بالتفویض، و تفرّقکم فی ذلک و تقاطعکم </w:t>
      </w:r>
      <w:r>
        <w:rPr>
          <w:rStyle w:val="FootnoteReference"/>
        </w:rPr>
        <w:footnoteReference w:id="699"/>
      </w:r>
      <w:r>
        <w:rPr>
          <w:rFonts w:ascii="IRNazanin" w:hAnsi="IRNazanin" w:eastAsia="IRNazanin" w:cs="IRNazanin"/>
          <w:lang w:bidi="fa-IR"/>
          <w:color w:val="111111"/>
          <w:sz w:val="28"/>
          <w:szCs w:val="28"/>
          <w:rtl/>
        </w:rPr>
        <w:t xml:space="preserve">و ما ظهر من العداوة بینکم،ثمّ سألتمونی عنه و بیانه لکم و فهمت ذلک کلّه.</w:t>
      </w:r>
    </w:p>
    <w:p>
      <w:pPr>
        <w:pStyle w:val="BookText"/>
      </w:pPr>
      <w:r>
        <w:rPr>
          <w:rFonts w:ascii="IRNazanin" w:hAnsi="IRNazanin" w:eastAsia="IRNazanin" w:cs="IRNazanin"/>
          <w:lang w:bidi="fa-IR"/>
          <w:color w:val="111111"/>
          <w:sz w:val="28"/>
          <w:szCs w:val="28"/>
          <w:rtl/>
        </w:rPr>
        <w:t xml:space="preserve">اعلموا رحمکم اللّه أنّا نظرنا فی الآثار،و کثرة ما جاءت به الأخبار فوجدناها عند جمیع من ینتحل </w:t>
      </w:r>
      <w:r>
        <w:rPr>
          <w:rStyle w:val="FootnoteReference"/>
        </w:rPr>
        <w:footnoteReference w:id="700"/>
      </w:r>
      <w:r>
        <w:rPr>
          <w:rFonts w:ascii="Amiri" w:hAnsi="Amiri" w:eastAsia="Amiri" w:cs="Amiri"/>
          <w:lang w:bidi="ar-SA"/>
          <w:color w:val="111111"/>
          <w:sz w:val="28"/>
          <w:szCs w:val="28"/>
          <w:rtl/>
        </w:rPr>
        <w:t xml:space="preserve">الإسلام ممّن یعقل عن اللّه جلّ و عزّ لا تخلو من معنیین،إمّا حقّ فیتّبع،و إمّا باطل فیجتنب.</w:t>
      </w:r>
    </w:p>
    <w:p>
      <w:pPr>
        <w:pStyle w:val="BookText"/>
      </w:pPr>
      <w:r>
        <w:rPr>
          <w:rFonts w:ascii="IRNazanin" w:hAnsi="IRNazanin" w:eastAsia="IRNazanin" w:cs="IRNazanin"/>
          <w:lang w:bidi="fa-IR"/>
          <w:color w:val="111111"/>
          <w:sz w:val="28"/>
          <w:szCs w:val="28"/>
          <w:rtl/>
        </w:rPr>
        <w:t xml:space="preserve">و قد اجتمعت الأمّة قاطبة لا اختلاف بینهم أنّ القرآن حقّ لا ریب فیه عند جمیع أهل الفرق،و فی حال اجتماعهم مقرون بتصدیق الکتاب و تحقیقه مصیبون مهتدون،و ذلک بقول رسول اللّه صلّی اللّه علیه و آله و سلّم:لا تجتمع أمّتی علی ضلالة.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فأخبر أنّ جمیع ما اجتمعت علیه الأمّة کلّها حقّ،هذا إذا لم یخالف بعضها بعضا.و القرآن حقّ لا اختلاف بینهم فی تنزیله و تصدیقه،فإذا شهد القرآن بتصدیق خبر و تحقیقه،و أنکر الخبر طائفة من الأمّة لزمهم الإقرار به ضرورة حین اجتمعت فی الأصل علی تصدیق الکتاب،فإن[هی] جحدت و أنکرت لزمها الخروج من الملّة.</w:t>
      </w:r>
    </w:p>
    <w:p>
      <w:pPr>
        <w:pStyle w:val="BookText"/>
      </w:pPr>
      <w:r>
        <w:rPr>
          <w:rFonts w:ascii="IRNazanin" w:hAnsi="IRNazanin" w:eastAsia="IRNazanin" w:cs="IRNazanin"/>
          <w:lang w:bidi="fa-IR"/>
          <w:color w:val="111111"/>
          <w:sz w:val="28"/>
          <w:szCs w:val="28"/>
          <w:rtl/>
        </w:rPr>
        <w:t xml:space="preserve">فأوّل خبر یعرف تحقیقه من الکتاب و تصدیقه و التماس شهادته علیه، خبر ورد عن رسول اللّه صلّی اللّه علیه و آله و سلّم و وجد بموافقة الکتاب و تصدیقه بحیث لا تخالفه أقاویلهم حیث قال:«إنّی مخلّف فیکم الثقلین کتاب اللّه و عترتی- أهل بیتی-لن تضلّوا ما تمسّکتم بهما،و إنّهما لن یفترقا حتّی یردا علیّ الحوض».</w:t>
      </w:r>
    </w:p>
    <w:p>
      <w:pPr>
        <w:pStyle w:val="BookText"/>
      </w:pPr>
      <w:r>
        <w:rPr>
          <w:rFonts w:ascii="IRNazanin" w:hAnsi="IRNazanin" w:eastAsia="IRNazanin" w:cs="IRNazanin"/>
          <w:lang w:bidi="fa-IR"/>
          <w:color w:val="111111"/>
          <w:sz w:val="28"/>
          <w:szCs w:val="28"/>
          <w:rtl/>
        </w:rPr>
        <w:t xml:space="preserve">فلمّا وجدنا شواهد هذا الحدیث فی کتاب اللّه نصّا مثل قوله جلّ و عزّ:</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وَ مَنْ یَتَوَلَّ اللّهَ وَ رَسُولَهُ وَ الَّذِینَ آمَنُوا فَإِنَّ حِزْبَ اللّهِ هُمُ الْغالِبُونَ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روت العامّة فی ذلک أخبارا لأمیر المؤمنین علیه السّلام أنّه تصدّق بخاتمه و هو راکع فشکر اللّه ذلک له و أنزل الآیة فیه.</w:t>
      </w:r>
    </w:p>
    <w:p>
      <w:pPr>
        <w:pStyle w:val="BookText"/>
      </w:pPr>
      <w:r>
        <w:rPr>
          <w:rFonts w:ascii="IRNazanin" w:hAnsi="IRNazanin" w:eastAsia="IRNazanin" w:cs="IRNazanin"/>
          <w:lang w:bidi="fa-IR"/>
          <w:color w:val="111111"/>
          <w:sz w:val="28"/>
          <w:szCs w:val="28"/>
          <w:rtl/>
        </w:rPr>
        <w:t xml:space="preserve">فوجدنا رسول اللّه صلّی اللّه علیه و آله و سلّم قد أتی بقوله:«من کنت مولاه فعلیّ مولاه» و بقوله:«أنت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 وجدناه یقول:«علیّ یقضی دینی،و ینجز موعدی،و هو خلیفتی علیکم من بعدی».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فالخبر الأوّل الذی استنبطت منه هذه الأخبار،خبر صحیح مجمع علیه لا اختلاف فیه عندهم،و هو أیضا موافق للکتاب؛فلمّا شهد الکتاب بتصدیق الخبر و هذه الشواهد الأخر لزم علی الأمّة الإقرار بها ضرورة،إذ کانت هذه الأخبار شواهدها من القرآن ناطقة،و وافقت القرآن و القرآن وافقها.</w:t>
      </w:r>
    </w:p>
    <w:p>
      <w:pPr>
        <w:pStyle w:val="BookText"/>
      </w:pPr>
      <w:r>
        <w:rPr>
          <w:rFonts w:ascii="IRNazanin" w:hAnsi="IRNazanin" w:eastAsia="IRNazanin" w:cs="IRNazanin"/>
          <w:lang w:bidi="fa-IR"/>
          <w:color w:val="111111"/>
          <w:sz w:val="28"/>
          <w:szCs w:val="28"/>
          <w:rtl/>
        </w:rPr>
        <w:t xml:space="preserve">ثمّ وردت حقائق الأخبار من رسول اللّه صلّی اللّه علیه و آله و سلّم عن الصادقین علیهم السّلام، و نقلها قوم ثقات معروفون فصار الاقتداء بهذه الأخبار فرضا واجبا علی کلّ مؤمن و مؤمنة لا یتعدّاه إلاّ أهل العناد.</w:t>
      </w:r>
    </w:p>
    <w:p>
      <w:pPr>
        <w:pStyle w:val="BookText"/>
      </w:pPr>
      <w:r>
        <w:rPr>
          <w:rFonts w:ascii="Amiri" w:hAnsi="Amiri" w:eastAsia="Amiri" w:cs="Amiri"/>
          <w:lang w:bidi="ar-SA"/>
          <w:color w:val="111111"/>
          <w:sz w:val="28"/>
          <w:szCs w:val="28"/>
          <w:rtl/>
        </w:rPr>
        <w:t xml:space="preserve">و ذلک أنّ أقاویل آل رسول اللّه صلّی اللّه علیه و آله و سلّم متّصلة بقول اللّه و ذلک مثل قوله فی محکم کتابه: إِنَّ الَّذِینَ یُؤْذُونَ اللّهَ وَ رَسُولَهُ لَعَنَهُمُ اللّهُ فِی الدُّنْیا وَ الْآخِرَةِ وَ أَعَدَّ لَهُمْ عَذاباً مُهِیناً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وجدنا نظیر هذه الآیة قول رسول اللّه صلّی اللّه علیه و آله و سلّم:«من آذی علیّا فقد آذانی و من آذانی فقد آذی اللّه،و من آذی اللّه یوشک أن ینتقم منه».</w:t>
      </w:r>
    </w:p>
    <w:p>
      <w:pPr>
        <w:pStyle w:val="BookText"/>
      </w:pPr>
      <w:r>
        <w:rPr>
          <w:rFonts w:ascii="Amiri" w:hAnsi="Amiri" w:eastAsia="Amiri" w:cs="Amiri"/>
          <w:lang w:bidi="ar-SA"/>
          <w:color w:val="111111"/>
          <w:sz w:val="28"/>
          <w:szCs w:val="28"/>
          <w:rtl/>
        </w:rPr>
        <w:t xml:space="preserve">و کذلک قوله صلّی اللّه علیه و آله و سلّم«من أحبّ علیّا فقد أحبّنی و من أحبّنی فقد أحبّ اللّه».</w:t>
      </w:r>
    </w:p>
    <w:p>
      <w:pPr>
        <w:pStyle w:val="BookText"/>
      </w:pPr>
      <w:r>
        <w:rPr>
          <w:rFonts w:ascii="IRNazanin" w:hAnsi="IRNazanin" w:eastAsia="IRNazanin" w:cs="IRNazanin"/>
          <w:lang w:bidi="fa-IR"/>
          <w:color w:val="111111"/>
          <w:sz w:val="28"/>
          <w:szCs w:val="28"/>
          <w:rtl/>
        </w:rPr>
        <w:t xml:space="preserve">و مثل قوله صلّی اللّه علیه و آله و سلّم فی بنی ولیعة:«لأبعثنّ إلیهم رجلا کنفسی یحبّ اللّه و رسوله،و یحبّه اللّه و رسوله،قم یا علیّ فسر إلیهم».</w:t>
      </w:r>
    </w:p>
    <w:p>
      <w:pPr>
        <w:pStyle w:val="BookText"/>
      </w:pPr>
      <w:r>
        <w:rPr>
          <w:rFonts w:ascii="IRNazanin" w:hAnsi="IRNazanin" w:eastAsia="IRNazanin" w:cs="IRNazanin"/>
          <w:lang w:bidi="fa-IR"/>
          <w:color w:val="111111"/>
          <w:sz w:val="28"/>
          <w:szCs w:val="28"/>
          <w:rtl/>
        </w:rPr>
        <w:t xml:space="preserve">و قوله صلّی اللّه علیه و آله و سلّم یوم خیبر:«لأبعثن إلیهم غدا رجلا یحبّ اللّه و رسوله، و یحبّه اللّه و رسوله،کرّارا غیر فرّار لا یرجع حتّی یفتح اللّه علیه».</w:t>
      </w:r>
    </w:p>
    <w:p>
      <w:pPr>
        <w:pStyle w:val="BookText"/>
      </w:pPr>
      <w:r>
        <w:rPr>
          <w:rFonts w:ascii="IRNazanin" w:hAnsi="IRNazanin" w:eastAsia="IRNazanin" w:cs="IRNazanin"/>
          <w:lang w:bidi="fa-IR"/>
          <w:color w:val="111111"/>
          <w:sz w:val="28"/>
          <w:szCs w:val="28"/>
          <w:rtl/>
        </w:rPr>
        <w:t xml:space="preserve">فقضی رسول اللّه صلّی اللّه علیه و آله و سلّم بالفتح قبل التوجیه،فاستشرف لکلامه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 رسول اللّه صلّی اللّه علیه و آله و سلّم،فلمّا کان من الغد دعا علیّا علیه السّلام فبعثه إلیهم فاصطفاه بهذه المنقبة،و سمّاه کرّارا غیر فرّار،فسمّاه اللّه محبّا للّه و لرسوله، فأخبر أنّ اللّه و رسوله یحبّانه.</w:t>
      </w:r>
    </w:p>
    <w:p>
      <w:pPr>
        <w:pStyle w:val="BookText"/>
      </w:pPr>
      <w:r>
        <w:rPr>
          <w:rFonts w:ascii="IRNazanin" w:hAnsi="IRNazanin" w:eastAsia="IRNazanin" w:cs="IRNazanin"/>
          <w:lang w:bidi="fa-IR"/>
          <w:color w:val="111111"/>
          <w:sz w:val="28"/>
          <w:szCs w:val="28"/>
          <w:rtl/>
        </w:rPr>
        <w:t xml:space="preserve">و إنّما قدّمنا هذا الشرح و البیان دلیلا علی ما أردنا،و قوّة لما نحن مبیّنوه من أمر الجبر و التفویض،و المنزلة بین المنزلتین،و باللّه العون و القوّة،و علیه نتوکّل فی جمیع أمورنا.</w:t>
      </w:r>
    </w:p>
    <w:p>
      <w:pPr>
        <w:pStyle w:val="BookText"/>
      </w:pPr>
      <w:r>
        <w:rPr>
          <w:rFonts w:ascii="IRNazanin" w:hAnsi="IRNazanin" w:eastAsia="IRNazanin" w:cs="IRNazanin"/>
          <w:lang w:bidi="fa-IR"/>
          <w:color w:val="111111"/>
          <w:sz w:val="28"/>
          <w:szCs w:val="28"/>
          <w:rtl/>
        </w:rPr>
        <w:t xml:space="preserve">فإنّا نبدأ من ذلک بقول الصادق علیه السّلام:«لا جبر و لا تفویض و لکن منزلة بین المنزلتین،و هی صحّة الخلقة،و تخلیة السرب </w:t>
      </w:r>
      <w:r>
        <w:rPr>
          <w:rStyle w:val="FootnoteReference"/>
        </w:rPr>
        <w:footnoteReference w:id="703"/>
      </w:r>
      <w:r>
        <w:rPr>
          <w:rFonts w:ascii="IRNazanin" w:hAnsi="IRNazanin" w:eastAsia="IRNazanin" w:cs="IRNazanin"/>
          <w:lang w:bidi="fa-IR"/>
          <w:color w:val="111111"/>
          <w:sz w:val="28"/>
          <w:szCs w:val="28"/>
          <w:rtl/>
        </w:rPr>
        <w:t xml:space="preserve">،و المهلة فی الوقت و الزاد،مثل الراحلة،و السبب المهیّج للفاعل علی فعله»</w:t>
      </w:r>
    </w:p>
    <w:p>
      <w:pPr>
        <w:pStyle w:val="BookText"/>
      </w:pPr>
      <w:r>
        <w:rPr>
          <w:rFonts w:ascii="IRNazanin" w:hAnsi="IRNazanin" w:eastAsia="IRNazanin" w:cs="IRNazanin"/>
          <w:lang w:bidi="fa-IR"/>
          <w:color w:val="111111"/>
          <w:sz w:val="28"/>
          <w:szCs w:val="28"/>
          <w:rtl/>
        </w:rPr>
        <w:t xml:space="preserve">فهذه خمسة أشیاء جمع به الصادق علیه السّلام جوامع الفضل،فإذا نقص العبد منها خلّة،کان العمل عنه مطروحا بحسبه،فأخبر الصادق علیه السّلام بأصل ما یجب علی الناس من طلب معرفته،و نطق الکتاب بتصدیقه،فشهد بذلک محکمات آیات رسوله،لأنّ الرسول صلّی اللّه علیه و آله و سلّم و آله علیهم السّلام لا یعدون شیئا من قوله و أقاویلهم حدود القرآن،فإذا وردت حقائق الأخبار و التمست شواهدها من التنزیل،فوجد لها موافقا و علیها دلیلا،کان الاقتداء بها فرضا لا یتعدّاه إلاّ أهل العناد کما ذکرنا فی أوّل الکتاب.</w:t>
      </w:r>
    </w:p>
    <w:p>
      <w:pPr>
        <w:pStyle w:val="BookText"/>
      </w:pPr>
      <w:r>
        <w:rPr>
          <w:rFonts w:ascii="IRNazanin" w:hAnsi="IRNazanin" w:eastAsia="IRNazanin" w:cs="IRNazanin"/>
          <w:lang w:bidi="fa-IR"/>
          <w:color w:val="111111"/>
          <w:sz w:val="28"/>
          <w:szCs w:val="28"/>
          <w:rtl/>
        </w:rPr>
        <w:t xml:space="preserve">و لمّا التمسنا تحقیق ما قاله الصادق علیه السّلام من المنزلة بین المنزلتین،و إنکاره الجبر و التفویض،وجدنا الکتاب قد شهد له،و صدّق مقالته فی هذا.</w:t>
      </w:r>
    </w:p>
    <w:p>
      <w:pPr>
        <w:pStyle w:val="BookText"/>
      </w:pPr>
      <w:r>
        <w:rPr>
          <w:rFonts w:ascii="IRNazanin" w:hAnsi="IRNazanin" w:eastAsia="IRNazanin" w:cs="IRNazanin"/>
          <w:lang w:bidi="fa-IR"/>
          <w:color w:val="111111"/>
          <w:sz w:val="28"/>
          <w:szCs w:val="28"/>
          <w:rtl/>
        </w:rPr>
        <w:t xml:space="preserve">و خبر عنه أیضا موافق لهذا:أنّ الصادق علیه السّلام سئل هل أجبر اللّه العباد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المعاصی؟</w:t>
      </w:r>
    </w:p>
    <w:p>
      <w:pPr>
        <w:pStyle w:val="BookText"/>
      </w:pPr>
      <w:r>
        <w:rPr>
          <w:rFonts w:ascii="IRNazanin" w:hAnsi="IRNazanin" w:eastAsia="IRNazanin" w:cs="IRNazanin"/>
          <w:lang w:bidi="fa-IR"/>
          <w:color w:val="111111"/>
          <w:sz w:val="28"/>
          <w:szCs w:val="28"/>
          <w:rtl/>
        </w:rPr>
        <w:t xml:space="preserve">فقال الصادق علیه السّلام:هو أعدل من ذلک.</w:t>
      </w:r>
    </w:p>
    <w:p>
      <w:pPr>
        <w:pStyle w:val="BookText"/>
      </w:pPr>
      <w:r>
        <w:rPr>
          <w:rFonts w:ascii="IRNazanin" w:hAnsi="IRNazanin" w:eastAsia="IRNazanin" w:cs="IRNazanin"/>
          <w:lang w:bidi="fa-IR"/>
          <w:color w:val="111111"/>
          <w:sz w:val="28"/>
          <w:szCs w:val="28"/>
          <w:rtl/>
        </w:rPr>
        <w:t xml:space="preserve">فقیل له:فهل فوّض إلیهم؟</w:t>
      </w:r>
    </w:p>
    <w:p>
      <w:pPr>
        <w:pStyle w:val="BookText"/>
      </w:pPr>
      <w:r>
        <w:rPr>
          <w:rFonts w:ascii="IRNazanin" w:hAnsi="IRNazanin" w:eastAsia="IRNazanin" w:cs="IRNazanin"/>
          <w:lang w:bidi="fa-IR"/>
          <w:color w:val="111111"/>
          <w:sz w:val="28"/>
          <w:szCs w:val="28"/>
          <w:rtl/>
        </w:rPr>
        <w:t xml:space="preserve">فقال علیه السّلام:هو أعزّ و أقهر لهم من ذلک.</w:t>
      </w:r>
    </w:p>
    <w:p>
      <w:pPr>
        <w:pStyle w:val="BookText"/>
      </w:pPr>
      <w:r>
        <w:rPr>
          <w:rFonts w:ascii="IRNazanin" w:hAnsi="IRNazanin" w:eastAsia="IRNazanin" w:cs="IRNazanin"/>
          <w:lang w:bidi="fa-IR"/>
          <w:color w:val="111111"/>
          <w:sz w:val="28"/>
          <w:szCs w:val="28"/>
          <w:rtl/>
        </w:rPr>
        <w:t xml:space="preserve">و روی عنه علیه السّلام أنّه قال:الناس فی القدر علی ثلاثة أوجه:رجل یزعم أنّ الأمر مفوّض إلیه فقد وهّن اللّه فی سلطانه فهو هالک.</w:t>
      </w:r>
    </w:p>
    <w:p>
      <w:pPr>
        <w:pStyle w:val="BookText"/>
      </w:pPr>
      <w:r>
        <w:rPr>
          <w:rFonts w:ascii="IRNazanin" w:hAnsi="IRNazanin" w:eastAsia="IRNazanin" w:cs="IRNazanin"/>
          <w:lang w:bidi="fa-IR"/>
          <w:color w:val="111111"/>
          <w:sz w:val="28"/>
          <w:szCs w:val="28"/>
          <w:rtl/>
        </w:rPr>
        <w:t xml:space="preserve">و رجل یزعم أنّ اللّه جلّ و عزّ أجبر العباد علی المعاصی و کلّفهم ما لا یطیقون فقد ظلّم اللّه فی حکمه فهو هالک.</w:t>
      </w:r>
    </w:p>
    <w:p>
      <w:pPr>
        <w:pStyle w:val="BookText"/>
      </w:pPr>
      <w:r>
        <w:rPr>
          <w:rFonts w:ascii="IRNazanin" w:hAnsi="IRNazanin" w:eastAsia="IRNazanin" w:cs="IRNazanin"/>
          <w:lang w:bidi="fa-IR"/>
          <w:color w:val="111111"/>
          <w:sz w:val="28"/>
          <w:szCs w:val="28"/>
          <w:rtl/>
        </w:rPr>
        <w:t xml:space="preserve">و رجل یزعم أنّ اللّه کلّف العباد ما یطیقون و لم یکلّفهم ما لا یطیقون، فإذا أحسن حمد اللّه و إذا أساء استغفر اللّه فهذا مسلم بالغ.</w:t>
      </w:r>
    </w:p>
    <w:p>
      <w:pPr>
        <w:pStyle w:val="BookText"/>
      </w:pPr>
      <w:r>
        <w:rPr>
          <w:rFonts w:ascii="IRNazanin" w:hAnsi="IRNazanin" w:eastAsia="IRNazanin" w:cs="IRNazanin"/>
          <w:lang w:bidi="fa-IR"/>
          <w:color w:val="111111"/>
          <w:sz w:val="28"/>
          <w:szCs w:val="28"/>
          <w:rtl/>
        </w:rPr>
        <w:t xml:space="preserve">فأخبر علیه السّلام:أنّ من تقلّد الجبر و التفویض و دان بهما فهو علی خلاف الحقّ.</w:t>
      </w:r>
    </w:p>
    <w:p>
      <w:pPr>
        <w:pStyle w:val="BookText"/>
      </w:pPr>
      <w:r>
        <w:rPr>
          <w:rFonts w:ascii="IRNazanin" w:hAnsi="IRNazanin" w:eastAsia="IRNazanin" w:cs="IRNazanin"/>
          <w:lang w:bidi="fa-IR"/>
          <w:color w:val="111111"/>
          <w:sz w:val="28"/>
          <w:szCs w:val="28"/>
          <w:rtl/>
        </w:rPr>
        <w:t xml:space="preserve">فقد شرحت الجبر الذی من دان به یلزمه الخطأ،و أنّ الذی یتقلّد التفویض یلزمه الباطل،فصارت المنزلة بین المنزلتین بینهما.</w:t>
      </w:r>
    </w:p>
    <w:p>
      <w:pPr>
        <w:pStyle w:val="BookText"/>
      </w:pPr>
      <w:r>
        <w:rPr>
          <w:rFonts w:ascii="IRNazanin" w:hAnsi="IRNazanin" w:eastAsia="IRNazanin" w:cs="IRNazanin"/>
          <w:lang w:bidi="fa-IR"/>
          <w:color w:val="111111"/>
          <w:sz w:val="28"/>
          <w:szCs w:val="28"/>
          <w:rtl/>
        </w:rPr>
        <w:t xml:space="preserve">ثمّ قال علیه السّلام:و أضرب لکلّ باب من هذه الأبواب مثلا یقرّب المعنی للطالب،و یسهّل له البحث عن شرحه،تشهد به محکمات آیات الکتاب، و تحقّق تصدیقه عند ذوی الألباب،و باللّه التوفیق و العصمة.</w:t>
      </w:r>
    </w:p>
    <w:p>
      <w:pPr>
        <w:pStyle w:val="BookText"/>
      </w:pPr>
      <w:r>
        <w:rPr>
          <w:rFonts w:ascii="Amiri" w:hAnsi="Amiri" w:eastAsia="Amiri" w:cs="Amiri"/>
          <w:lang w:bidi="ar-SA"/>
          <w:color w:val="111111"/>
          <w:sz w:val="28"/>
          <w:szCs w:val="28"/>
          <w:rtl/>
        </w:rPr>
        <w:t xml:space="preserve">فأمّا الجبر الذی یلزم من دان به الخطأ فهو قول من زعم أنّ اللّه جلّ و عزّ أجبر العباد علی المعاصی و عاقبهم علیها؛و من قال بهذا القول فقد ظلّم اللّه فی حکمه و کذّبه و ردّ علیه قوله: وَ لا یَظْلِمُ رَبُّکَ أَحَداً </w:t>
      </w:r>
      <w:r>
        <w:rPr>
          <w:rStyle w:val="FootnoteReference"/>
        </w:rPr>
        <w:footnoteReference w:id="704"/>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ذلِکَ بِما قَدَّمَتْ یَداکَ وَ أَنَّ اللّهَ لَیْسَ بِظَلاّمٍ لِلْعَبِیدِ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إِنَّ اللّهَ لا یَظْلِمُ النّاسَ شَیْئاً وَ لکِنَّ النّاسَ أَنْفُسَهُمْ یَظْلِمُونَ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آی کثیرة فی ذکر هذا.</w:t>
      </w:r>
    </w:p>
    <w:p>
      <w:pPr>
        <w:pStyle w:val="BookText"/>
      </w:pPr>
      <w:r>
        <w:rPr>
          <w:rFonts w:ascii="IRNazanin" w:hAnsi="IRNazanin" w:eastAsia="IRNazanin" w:cs="IRNazanin"/>
          <w:lang w:bidi="fa-IR"/>
          <w:color w:val="111111"/>
          <w:sz w:val="28"/>
          <w:szCs w:val="28"/>
          <w:rtl/>
        </w:rPr>
        <w:t xml:space="preserve">فمن زعم أنّه مجبر علی المعاصی فقد أحال بذنبه علی اللّه،و قد ظلّمه فی عقوبته.</w:t>
      </w:r>
    </w:p>
    <w:p>
      <w:pPr>
        <w:pStyle w:val="BookText"/>
      </w:pPr>
      <w:r>
        <w:rPr>
          <w:rFonts w:ascii="IRNazanin" w:hAnsi="IRNazanin" w:eastAsia="IRNazanin" w:cs="IRNazanin"/>
          <w:lang w:bidi="fa-IR"/>
          <w:color w:val="111111"/>
          <w:sz w:val="28"/>
          <w:szCs w:val="28"/>
          <w:rtl/>
        </w:rPr>
        <w:t xml:space="preserve">و من ظلّم اللّه فقد کذّب کتابه.و من کذّب کتابه فقد لزمه الکفر باجتماع الأمّة.</w:t>
      </w:r>
    </w:p>
    <w:p>
      <w:pPr>
        <w:pStyle w:val="BookText"/>
      </w:pPr>
      <w:r>
        <w:rPr>
          <w:rFonts w:ascii="IRNazanin" w:hAnsi="IRNazanin" w:eastAsia="IRNazanin" w:cs="IRNazanin"/>
          <w:lang w:bidi="fa-IR"/>
          <w:color w:val="111111"/>
          <w:sz w:val="28"/>
          <w:szCs w:val="28"/>
          <w:rtl/>
        </w:rPr>
        <w:t xml:space="preserve">و مثل ذلک مثل رجل ملک عبدا مملوکا لا یملک نفسه و لا یملک عرضا من عرض الدنیا،و یعلم مولاه ذلک منه فأمره علی علم منه بالمصیر إلی السوق لحاجة یأتیه بها،و لم یملکه ثمن ما یأتیه به من حاجته،و علم المالک أنّ علی الحاجة رقیبا لا یطمع أحد فی أخذها منه إلاّ بما یرضی به من الثمن، و قد وصف مالک هذا العبد نفسه بالعدل و النصفة،و إظهار الحکمة و نفی الجور،و أوعد عبده إن لم یأته بحاجته أن یعاقبه علی علم منه بالرقیب الذی علی حاجته أنّه سیمنعه،و علم أنّ المملوک لا یملک ثمنها و لم یملّکه ذلک،فلمّا صار العبد إلی السوق و جاء لیأخذ حاجته التی بعثه المولی لها وجد علیها مانعا یمنع منها إلاّ بشراء،و لیس یملک العبد ثمنها،فانصرف إلی مولاه خائبا بغیر قضاء حاجته،فاغتاظ مولاه من ذلک و عاقبه علیه.</w:t>
      </w:r>
    </w:p>
    <w:p>
      <w:pPr>
        <w:pStyle w:val="BookText"/>
      </w:pPr>
      <w:r>
        <w:rPr>
          <w:rFonts w:ascii="IRNazanin" w:hAnsi="IRNazanin" w:eastAsia="IRNazanin" w:cs="IRNazanin"/>
          <w:lang w:bidi="fa-IR"/>
          <w:color w:val="111111"/>
          <w:sz w:val="28"/>
          <w:szCs w:val="28"/>
          <w:rtl/>
        </w:rPr>
        <w:t xml:space="preserve">أ لیس یجب فی عدله و حکمه أن لا یعاقبه و هو یعلم أنّ عبده لا یملک عرضا من عروض الدنیا و لم یملکه ثمن حاجته؟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عاقبه عاقبه ظالما متعدّیا علیه،مبطلا لما وصف من عدله و حکمته و نصفته،و إن لم یعاقبه کذّب نفسه فی وعیده إیّاه حین أوعده بالکذب و الظلم اللذین ینفیان العدل و الحکمة؛تعالی عمّا یقولون علوّا کبیرا.</w:t>
      </w:r>
    </w:p>
    <w:p>
      <w:pPr>
        <w:pStyle w:val="BookText"/>
      </w:pPr>
      <w:r>
        <w:rPr>
          <w:rFonts w:ascii="IRNazanin" w:hAnsi="IRNazanin" w:eastAsia="IRNazanin" w:cs="IRNazanin"/>
          <w:lang w:bidi="fa-IR"/>
          <w:color w:val="111111"/>
          <w:sz w:val="28"/>
          <w:szCs w:val="28"/>
          <w:rtl/>
        </w:rPr>
        <w:t xml:space="preserve">فمن دان بالجبر أو بما یدعو إلی الجبر فقد ظلّم اللّه و نسبه إلی الجور و العدوان،إذ أوجب علی من أجبر[ه]العقوبة.</w:t>
      </w:r>
    </w:p>
    <w:p>
      <w:pPr>
        <w:pStyle w:val="BookText"/>
      </w:pPr>
      <w:r>
        <w:rPr>
          <w:rFonts w:ascii="IRNazanin" w:hAnsi="IRNazanin" w:eastAsia="IRNazanin" w:cs="IRNazanin"/>
          <w:lang w:bidi="fa-IR"/>
          <w:color w:val="111111"/>
          <w:sz w:val="28"/>
          <w:szCs w:val="28"/>
          <w:rtl/>
        </w:rPr>
        <w:t xml:space="preserve">و من زعم أنّ اللّه أجبر العباد فقد أوجب علی قیاس قوله إنّ اللّه یدفع عنهم العقوبة.</w:t>
      </w:r>
    </w:p>
    <w:p>
      <w:pPr>
        <w:pStyle w:val="BookText"/>
      </w:pPr>
      <w:r>
        <w:rPr>
          <w:rFonts w:ascii="Amiri" w:hAnsi="Amiri" w:eastAsia="Amiri" w:cs="Amiri"/>
          <w:lang w:bidi="ar-SA"/>
          <w:color w:val="111111"/>
          <w:sz w:val="28"/>
          <w:szCs w:val="28"/>
          <w:rtl/>
        </w:rPr>
        <w:t xml:space="preserve">و من زعم أنّ اللّه یدفع عن أهل المعاصی العذاب فقد کذّب اللّه فی وعیده حیث یقول: بَلی مَنْ کَسَبَ سَیِّئَةً وَ أَحاطَتْ بِهِ خَطِیئَتُهُ فَأُولئِکَ أَصْحابُ النّارِ هُمْ فِیها خالِدُونَ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إِنَّ الَّذِینَ یَأْکُلُونَ أَمْوالَ الْیَتامی ظُلْماً إِنَّما یَأْکُلُونَ فِی بُطُونِهِمْ ناراً وَ سَیَصْلَوْنَ سَعِیراً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إِنَّ الَّذِینَ کَفَرُوا بِآیاتِنا سَوْفَ نُصْلِیهِمْ ناراً کُلَّما نَضِجَتْ جُلُودُهُمْ بَدَّلْناهُمْ جُلُوداً غَیْرَها لِیَذُوقُوا الْعَذابَ إِنَّ اللّهَ کانَ عَزِیزاً حَکِیماً </w:t>
      </w:r>
      <w:r>
        <w:rPr>
          <w:rStyle w:val="FootnoteReference"/>
        </w:rPr>
        <w:footnoteReference w:id="709"/>
      </w:r>
      <w:r>
        <w:rPr>
          <w:rFonts w:ascii="IRNazanin" w:hAnsi="IRNazanin" w:eastAsia="IRNazanin" w:cs="IRNazanin"/>
          <w:lang w:bidi="fa-IR"/>
          <w:color w:val="111111"/>
          <w:sz w:val="28"/>
          <w:szCs w:val="28"/>
          <w:rtl/>
        </w:rPr>
        <w:t xml:space="preserve">مع آی کثیرة فی هذا الفن ممّن کذّب وعید اللّه،و یلزمه فی تکذیبه آیة من کتاب اللّه الکفر.</w:t>
      </w:r>
    </w:p>
    <w:p>
      <w:pPr>
        <w:pStyle w:val="BookText"/>
      </w:pPr>
      <w:r>
        <w:rPr>
          <w:rFonts w:ascii="Amiri" w:hAnsi="Amiri" w:eastAsia="Amiri" w:cs="Amiri"/>
          <w:lang w:bidi="ar-SA"/>
          <w:color w:val="111111"/>
          <w:sz w:val="28"/>
          <w:szCs w:val="28"/>
          <w:rtl/>
        </w:rPr>
        <w:t xml:space="preserve">و هو ممّن قال اللّه: أَ فَتُؤْمِنُونَ بِبَعْضِ الْکِتابِ وَ تَکْفُرُونَ بِبَعْضٍ فَما جَزاءُ مَنْ یَفْعَلُ ذلِکَ مِنْکُمْ إِلاّ خِزْیٌ فِی الْحَیاةِ الدُّنْیا وَ یَوْمَ الْقِیامَةِ یُرَدُّونَ إِلی أَشَدِّ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اَلْعَذابِ وَ مَا اللّهُ بِغافِلٍ عَمّا تَعْمَلُونَ </w:t>
      </w:r>
      <w:r>
        <w:rPr>
          <w:rStyle w:val="FootnoteReference"/>
        </w:rPr>
        <w:footnoteReference w:id="710"/>
      </w:r>
      <w:r>
        <w:rPr>
          <w:rFonts w:ascii="Amiri" w:hAnsi="Amiri" w:eastAsia="Amiri" w:cs="Amiri"/>
          <w:lang w:bidi="ar-SA"/>
          <w:color w:val="111111"/>
          <w:sz w:val="28"/>
          <w:szCs w:val="28"/>
          <w:rtl/>
        </w:rPr>
        <w:t xml:space="preserve">بل نقول:إنّ اللّه عزّ و جلّ جازی العباد علی أعمالهم،و یعاقبهم علی أفعالهم بالاستطاعة التی ملّکهم إیّاها، فأمرهم و نهاهم بذلک و نطق کتابه: مَنْ جاءَ بِالْحَسَنَةِ فَلَهُ عَشْرُ أَمْثالِها وَ مَنْ جاءَ بِالسَّیِّئَةِ فَلا یُجْزی إِلاّ مِثْلَها وَ هُمْ لا یُظْلَمُونَ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جلّ ذکره: یَوْمَ تَجِدُ کُلُّ نَفْسٍ ما عَمِلَتْ مِنْ خَیْرٍ مُحْضَراً وَ ما عَمِلَتْ مِنْ سُوءٍ تَوَدُّ لَوْ أَنَّ بَیْنَها وَ بَیْنَهُ أَمَداً بَعِیداً وَ یُحَذِّرُکُمُ اللّهُ نَفْسَهُ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اَلْیَوْمَ تُجْزی کُلُّ نَفْسٍ بِما کَسَبَتْ لا ظُلْمَ الْیَوْمَ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آیات محکمات تنفی الجبر و من دان به،و مثلها فی القرآن کثیر، اختصرنا ذلک لئلاّ یطول الکتاب و باللّه التوفیق.</w:t>
      </w:r>
    </w:p>
    <w:p>
      <w:pPr>
        <w:pStyle w:val="BookText"/>
      </w:pPr>
      <w:r>
        <w:rPr>
          <w:rFonts w:ascii="IRNazanin" w:hAnsi="IRNazanin" w:eastAsia="IRNazanin" w:cs="IRNazanin"/>
          <w:lang w:bidi="fa-IR"/>
          <w:color w:val="111111"/>
          <w:sz w:val="28"/>
          <w:szCs w:val="28"/>
          <w:rtl/>
        </w:rPr>
        <w:t xml:space="preserve">و أمّا التفویض الذی أبطله الصادق علیه السّلام،و أخطأ من دان به و تقلّده،فهو قول القائل:إنّ اللّه جلّ ذکره فوّض إلی العباد اختیار أمره و نهیه و أهملهم.</w:t>
      </w:r>
    </w:p>
    <w:p>
      <w:pPr>
        <w:pStyle w:val="BookText"/>
      </w:pPr>
      <w:r>
        <w:rPr>
          <w:rFonts w:ascii="IRNazanin" w:hAnsi="IRNazanin" w:eastAsia="IRNazanin" w:cs="IRNazanin"/>
          <w:lang w:bidi="fa-IR"/>
          <w:color w:val="111111"/>
          <w:sz w:val="28"/>
          <w:szCs w:val="28"/>
          <w:rtl/>
        </w:rPr>
        <w:t xml:space="preserve">و فی هذا کلام دقیق لمن یذهب إلی تحریره و دقّته،و إلی هذا ذهبت الأئمّة المهتدیة من عترة الرسول صلّی اللّه علیه و آله و سلّم،فإنّهم قالوا:لو فوّض إلیهم علی جهة الإهمال لکان لازما له رضا ما اختاروه و استوجبوا منه الثواب،و لم یکن علیهم فیما جنوه العقاب إذا کان الإهمال واقعا،و تنصرف هذه المقالة علی معنیین:إمّا أن یکون العباد تظاهروا علیه فألزموه قبول اختیارهم بآرائهم ضرورة،کره ذلک أم أحبّ فقد لزمه الوهن،أو یکون جلّ و عزّ عجز عن تعبّدهم بالأمر و النهی علی إرادته،کرهوا أو أحبّوا،ففوّض أمره و نهیه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إلیهم و أجراهما علی محبّتهم،إذ عجز عن تعبّدهم بإرادته،فجعل الاختیار إلیهم فی الکفر و الإیمان.</w:t>
      </w:r>
    </w:p>
    <w:p>
      <w:pPr>
        <w:pStyle w:val="BookText"/>
      </w:pPr>
      <w:r>
        <w:rPr>
          <w:rFonts w:ascii="IRNazanin" w:hAnsi="IRNazanin" w:eastAsia="IRNazanin" w:cs="IRNazanin"/>
          <w:lang w:bidi="fa-IR"/>
          <w:color w:val="111111"/>
          <w:sz w:val="28"/>
          <w:szCs w:val="28"/>
          <w:rtl/>
        </w:rPr>
        <w:t xml:space="preserve">و مثل ذلک مثل رجل ملک عبدا ابتاعه لیخدمه،و یعرف له فضل ولایته، و یقف عند أمره و نهیه،و ادّعی مالک العبد أنّه قاهر عزیز حکیم،فأمر عبده و نهاه،و وعده علی اتّباع أمره عظیم الثواب،و أوعده علی معصیته ألیم العقاب،فخالف العبد إرادة مالکه و لم یقف عند أمره و نهیه،فأیّ أمر أمره، أو أیّ نهی نهاه عنه لم یأته علی إرادة المولی؛بل کان العبد یتّبع إرادة نفسه، و اتّباع هواه،و لا یطیق المولی أن یردّه إلی اتّباع أمره و نهیه و الوقوف علی إرادته،ففوّض اختیار أمره و نهیه إلیه،و رضی منه بکلّ ما فعله علی إرادة العبد لا علی إرادة المالک،و بعثه فی بعض حوائجه و سمّی له الحاجة فخالف علی مولاه و قصد لإرادة نفسه و اتّبع هواه،فلمّا رجع إلی مولاه نظر إلی ما أتاه به،فإذا هو خلاف ما أمره به،فقال له:لم أتیتنی بخلاف ما أمرتک؟</w:t>
      </w:r>
    </w:p>
    <w:p>
      <w:pPr>
        <w:pStyle w:val="BookText"/>
      </w:pPr>
      <w:r>
        <w:rPr>
          <w:rFonts w:ascii="IRNazanin" w:hAnsi="IRNazanin" w:eastAsia="IRNazanin" w:cs="IRNazanin"/>
          <w:lang w:bidi="fa-IR"/>
          <w:color w:val="111111"/>
          <w:sz w:val="28"/>
          <w:szCs w:val="28"/>
          <w:rtl/>
        </w:rPr>
        <w:t xml:space="preserve">فقال العبد:اتّکلت علی تفویضک الأمر إلیّ فاتّبعت هوای و إرادتی،لأنّ المفوّض إلیه غیر محظور علیه فاستحال التفویض.</w:t>
      </w:r>
    </w:p>
    <w:p>
      <w:pPr>
        <w:pStyle w:val="BookText"/>
      </w:pPr>
      <w:r>
        <w:rPr>
          <w:rFonts w:ascii="IRNazanin" w:hAnsi="IRNazanin" w:eastAsia="IRNazanin" w:cs="IRNazanin"/>
          <w:lang w:bidi="fa-IR"/>
          <w:color w:val="111111"/>
          <w:sz w:val="28"/>
          <w:szCs w:val="28"/>
          <w:rtl/>
        </w:rPr>
        <w:t xml:space="preserve">أو لیس یجب علی هذا السبب إمّا أن یکون المالک للعبد قادرا یأمر عبده باتّباع أمره و نهیه علی إرادته،لا علی إرادة العبد،و یملّکه من الطاقة بقدر ما یأمره به و ینهاه عنه،فإذا أمره بأمر و نهاه عن نهی،عرّفه الثواب و العقاب علیهما؛و حذّره و رغّبه بصفة ثوابه و عقابه،لیعرف العبد قدرة مولاه بما ملّکه من الطاقة لأمره و نهیه،و ترغیبه و ترهیبه،فیکون عدله و إنصافه شاملا له،و حجّته واضحة علیه للإعذار و الإنذار.فإذا اتّبع العبد أمر مولاه جازاه،و إذا لم یزدجر عن نهیه عاقبه،أو یکون عاجزا غیر قادر،ففوّض أمره إلیه،أحسن أم أساء،أطاع أم عصی،عاجز عن عقوبته،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ردّه إلی اتّباع أمره.</w:t>
      </w:r>
    </w:p>
    <w:p>
      <w:pPr>
        <w:pStyle w:val="BookText"/>
      </w:pPr>
      <w:r>
        <w:rPr>
          <w:rFonts w:ascii="Amiri" w:hAnsi="Amiri" w:eastAsia="Amiri" w:cs="Amiri"/>
          <w:lang w:bidi="ar-SA"/>
          <w:color w:val="111111"/>
          <w:sz w:val="28"/>
          <w:szCs w:val="28"/>
          <w:rtl/>
        </w:rPr>
        <w:t xml:space="preserve">و فی إثبات العجز نفی القدرة و التألّه،و إبطال الأمر و النهی،و الثواب و العقاب،و مخالفة الکتاب،إذ یقول: وَ لا یَرْضی لِعِبادِهِ الْکُفْرَ وَ إِنْ تَشْکُرُوا یَرْضَهُ لَکُمْ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عزّ و جلّ: اِتَّقُوا اللّهَ حَقَّ تُقاتِهِ وَ لا تَمُوتُنَّ إِلاّ وَ أَنْتُمْ مُسْلِمُونَ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وَ ما خَلَقْتُ الْجِنَّ وَ الْإِنْسَ إِلاّ لِیَعْبُدُونِ* ما أُرِیدُ مِنْهُمْ مِنْ رِزْقٍ وَ ما أُرِیدُ أَنْ یُطْعِمُونِ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اُعْبُدُوا اللّهَ وَ لا تُشْرِکُوا بِهِ شَیْئاً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أَطِیعُوا اللّهَ وَ رَسُولَهُ وَ لا تَوَلَّوْا عَنْهُ وَ أَنْتُمْ تَسْمَعُونَ </w:t>
      </w:r>
      <w:r>
        <w:rPr>
          <w:rStyle w:val="FootnoteReference"/>
        </w:rPr>
        <w:footnoteReference w:id="718"/>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زعم أنّ اللّه تعالی فوّض أمره و نهیه إلی عباده فقد أثبت علیه العجز،و أوجب علیه قبول کلّ ما عملوا من خیر و شرّ،و أبطل أمر اللّه و نهیه و وعده و وعیده،لعلّة ما زعم أنّ اللّه فوّضها إلیه،لأنّ المفوّض إلیه یعمل بمشیئته،فإن شاء الکفر أو الإیمان،کان غیر مردود علیه و لا محظور، فمن دان بالتفویض علی هذا المعنی فقد أبطل جمیع ما ذکرنا،من وعده و وعیده،و أمره و نهیه،و هو من أهل هذه الآیة: أَ فَتُؤْمِنُونَ بِبَعْضِ الْکِتابِ وَ تَکْفُرُونَ بِبَعْضٍ فَما جَزاءُ مَنْ یَفْعَلُ ذلِکَ مِنْکُمْ إِلاّ خِزْیٌ فِی الْحَیاةِ الدُّنْیا وَ یَوْمَ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اَلْقِیامَةِ یُرَدُّونَ إِلی أَشَدِّ الْعَذابِ وَ مَا اللّهُ بِغافِلٍ عَمّا تَعْمَلُونَ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تعالی عمّا یدین به أهل التفویض علوّا کبیرا.</w:t>
      </w:r>
    </w:p>
    <w:p>
      <w:pPr>
        <w:pStyle w:val="BookText"/>
      </w:pPr>
      <w:r>
        <w:rPr>
          <w:rFonts w:ascii="IRNazanin" w:hAnsi="IRNazanin" w:eastAsia="IRNazanin" w:cs="IRNazanin"/>
          <w:lang w:bidi="fa-IR"/>
          <w:color w:val="111111"/>
          <w:sz w:val="28"/>
          <w:szCs w:val="28"/>
          <w:rtl/>
        </w:rPr>
        <w:t xml:space="preserve">لکن نقول:إنّ اللّه عزّ و جلّ خلق الخلق بقدرته،و ملّکهم استطاعة تعبّدهم بها،فأمرهم و نهاهم بما أراد،فقبل منهم اتّباع أمره و رضی بذلک لهم،و نهاهم عن معصیته،و ذمّ من عصاه و عاقبه علیها،و للّه الخیرة فی الأمر و النهی،یختار ما یرید و یأمر به،و ینهی عمّا یکره و یعاقب علیه بالاستطاعة التی ملّکها عباده لاتّباع أمره و اجتناب معاصیه،لأنّه ظاهر العدل و النصفة و الحکمة البالغة،بالغ الحجّة بالإعذار و الإنذار،و إلیه الصفوة یصطفی من عباده من یشاء لتبلیغ رسالته،و احتجاجه علی عباده؛اصطفی محمّدا صلّی اللّه علیه و آله و سلّم و بعثه برسالاته إلی خلقه،فقال من قال من کفّار قومه حسدا و استکبارا: لَوْ لا نُزِّلَ هذَا الْقُرْآنُ عَلی رَجُلٍ مِنَ الْقَرْیَتَیْنِ عَظِیمٍ </w:t>
      </w:r>
      <w:r>
        <w:rPr>
          <w:rStyle w:val="FootnoteReference"/>
        </w:rPr>
        <w:footnoteReference w:id="721"/>
      </w:r>
      <w:r>
        <w:rPr>
          <w:rFonts w:ascii="Amiri" w:hAnsi="Amiri" w:eastAsia="Amiri" w:cs="Amiri"/>
          <w:lang w:bidi="ar-SA"/>
          <w:color w:val="111111"/>
          <w:sz w:val="28"/>
          <w:szCs w:val="28"/>
          <w:rtl/>
        </w:rPr>
        <w:t xml:space="preserve">یعنی بذلک أمیّة بن أبی الصلت و أبا مسعود الثقفیّ،فأبطل اللّه اختیارهم و لم یجز لهم آراءهم حیث یقول: أَ هُمْ یَقْسِمُونَ رَحْمَتَ رَبِّکَ نَحْنُ قَسَمْنا بَیْنَهُمْ مَعِیشَتَهُمْ فِی الْحَیاةِ الدُّنْیا وَ رَفَعْنا بَعْضَهُمْ فَوْقَ بَعْضٍ دَرَجاتٍ لِیَتَّخِذَ بَعْضُهُمْ بَعْضاً سُخْرِیًّا وَ رَحْمَتُ رَبِّکَ خَیْرٌ مِمّا یَجْمَعُونَ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لذلک اختار من الأمور ما أحبّ،و نهی عمّا کره،فمن أطاعه أثابه.و من عصاه عاقبه.و لو فوّض اختیار أمره إلی عباده لأجاز لقریش اختیار أمیّة ابن أبی الصلت،و أبی مسعود الثقفیّ،إذ کانا عندهم أفضل من محمّد صلّی اللّه علیه و آله و سلّم.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أدّب اللّه المؤمنین بقوله: وَ ما کانَ لِمُؤْمِنٍ وَ لا مُؤْمِنَةٍ إِذا قَضَی اللّهُ وَ رَسُولُهُ أَمْراً أَنْ یَکُونَ لَهُمُ الْخِیَرَةُ مِنْ أَمْرِهِمْ </w:t>
      </w:r>
      <w:r>
        <w:rPr>
          <w:rStyle w:val="FootnoteReference"/>
        </w:rPr>
        <w:footnoteReference w:id="723"/>
      </w:r>
      <w:r>
        <w:rPr>
          <w:rFonts w:ascii="IRNazanin" w:hAnsi="IRNazanin" w:eastAsia="IRNazanin" w:cs="IRNazanin"/>
          <w:lang w:bidi="fa-IR"/>
          <w:color w:val="111111"/>
          <w:sz w:val="28"/>
          <w:szCs w:val="28"/>
          <w:rtl/>
        </w:rPr>
        <w:t xml:space="preserve">فلم یجز لهم الاختیار بأهوائهم،و لم یقبل منهم إلاّ اتّباع أمره،و اجتناب نهیه علی یدی من اصطفاه،فمن أطاعه رشد،و من عصاه ضلّ و غوی،و لزمته الحجّة بما ملّکه من الاستطاعة لاتّباع أمره و اجتناب نهیه،فمن أجل ذلک حرّمه ثوابه و أنزل به عقابه.</w:t>
      </w:r>
    </w:p>
    <w:p>
      <w:pPr>
        <w:pStyle w:val="BookText"/>
      </w:pPr>
      <w:r>
        <w:rPr>
          <w:rFonts w:ascii="IRNazanin" w:hAnsi="IRNazanin" w:eastAsia="IRNazanin" w:cs="IRNazanin"/>
          <w:lang w:bidi="fa-IR"/>
          <w:color w:val="111111"/>
          <w:sz w:val="28"/>
          <w:szCs w:val="28"/>
          <w:rtl/>
        </w:rPr>
        <w:t xml:space="preserve">و هذا القول بین القولین لیس بجبر و لا تفویض،و بذلک أخبر أمیر المؤمنین صلوات اللّه علیه عبایة بن ربعی الأسدیّ حین سأله عن الاستطاعة التی بها یقوم و یقعد و یفعل.</w:t>
      </w:r>
    </w:p>
    <w:p>
      <w:pPr>
        <w:pStyle w:val="BookText"/>
      </w:pPr>
      <w:r>
        <w:rPr>
          <w:rFonts w:ascii="IRNazanin" w:hAnsi="IRNazanin" w:eastAsia="IRNazanin" w:cs="IRNazanin"/>
          <w:lang w:bidi="fa-IR"/>
          <w:color w:val="111111"/>
          <w:sz w:val="28"/>
          <w:szCs w:val="28"/>
          <w:rtl/>
        </w:rPr>
        <w:t xml:space="preserve">فقال له أمیر المؤمنین علیه السّلام:سألت عن الاستطاعة تملّکها من دون اللّه أو مع اللّه؟فسکت عبایة.</w:t>
      </w:r>
    </w:p>
    <w:p>
      <w:pPr>
        <w:pStyle w:val="BookText"/>
      </w:pPr>
      <w:r>
        <w:rPr>
          <w:rFonts w:ascii="IRNazanin" w:hAnsi="IRNazanin" w:eastAsia="IRNazanin" w:cs="IRNazanin"/>
          <w:lang w:bidi="fa-IR"/>
          <w:color w:val="111111"/>
          <w:sz w:val="28"/>
          <w:szCs w:val="28"/>
          <w:rtl/>
        </w:rPr>
        <w:t xml:space="preserve">فقال له أمیر المؤمنین علیه السّلام:قل یا عبایة!قال:و ما أقول؟</w:t>
      </w:r>
    </w:p>
    <w:p>
      <w:pPr>
        <w:pStyle w:val="BookText"/>
      </w:pPr>
      <w:r>
        <w:rPr>
          <w:rFonts w:ascii="IRNazanin" w:hAnsi="IRNazanin" w:eastAsia="IRNazanin" w:cs="IRNazanin"/>
          <w:lang w:bidi="fa-IR"/>
          <w:color w:val="111111"/>
          <w:sz w:val="28"/>
          <w:szCs w:val="28"/>
          <w:rtl/>
        </w:rPr>
        <w:t xml:space="preserve">قال علیه السّلام:إن قلت:إنّک تملّکها مع اللّه قتلتک،و إن قلت:تملّکها دون اللّه قتلتک.</w:t>
      </w:r>
    </w:p>
    <w:p>
      <w:pPr>
        <w:pStyle w:val="BookText"/>
      </w:pPr>
      <w:r>
        <w:rPr>
          <w:rFonts w:ascii="IRNazanin" w:hAnsi="IRNazanin" w:eastAsia="IRNazanin" w:cs="IRNazanin"/>
          <w:lang w:bidi="fa-IR"/>
          <w:color w:val="111111"/>
          <w:sz w:val="28"/>
          <w:szCs w:val="28"/>
          <w:rtl/>
        </w:rPr>
        <w:t xml:space="preserve">قال عبایة:فما أقول یا أمیر المؤمنین!؟</w:t>
      </w:r>
    </w:p>
    <w:p>
      <w:pPr>
        <w:pStyle w:val="BookText"/>
      </w:pPr>
      <w:r>
        <w:rPr>
          <w:rFonts w:ascii="IRNazanin" w:hAnsi="IRNazanin" w:eastAsia="IRNazanin" w:cs="IRNazanin"/>
          <w:lang w:bidi="fa-IR"/>
          <w:color w:val="111111"/>
          <w:sz w:val="28"/>
          <w:szCs w:val="28"/>
          <w:rtl/>
        </w:rPr>
        <w:t xml:space="preserve">قال علیه السّلام:تقول إنّک تملّکها باللّه الذی یملّکها من دونک،فإن یملّکها إیّاک کان ذلک من عطائه،و إن یسلبکها کان ذلک من بلائه،هو المالک لما ملّکک، و القادر علی ما علیه أقدرک،أ ما سمعت الناس یسألون الحول و القوّة حین یقولون:لا حول و لا قوّة إلاّ باللّه.</w:t>
      </w:r>
    </w:p>
    <w:p>
      <w:pPr>
        <w:pStyle w:val="BookText"/>
      </w:pPr>
      <w:r>
        <w:rPr>
          <w:rFonts w:ascii="IRNazanin" w:hAnsi="IRNazanin" w:eastAsia="IRNazanin" w:cs="IRNazanin"/>
          <w:lang w:bidi="fa-IR"/>
          <w:color w:val="111111"/>
          <w:sz w:val="28"/>
          <w:szCs w:val="28"/>
          <w:rtl/>
        </w:rPr>
        <w:t xml:space="preserve">قال عبایة:و ما تأویلها یا أمیر المؤمنین!؟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علیه السّلام:لا حول عن معاصی اللّه إلاّ بعصمة اللّه،و لا قوّة لنا علی طاعة اللّه إلاّ بعون اللّه.</w:t>
      </w:r>
    </w:p>
    <w:p>
      <w:pPr>
        <w:pStyle w:val="BookText"/>
      </w:pPr>
      <w:r>
        <w:rPr>
          <w:rFonts w:ascii="IRNazanin" w:hAnsi="IRNazanin" w:eastAsia="IRNazanin" w:cs="IRNazanin"/>
          <w:lang w:bidi="fa-IR"/>
          <w:color w:val="111111"/>
          <w:sz w:val="28"/>
          <w:szCs w:val="28"/>
          <w:rtl/>
        </w:rPr>
        <w:t xml:space="preserve">قال:فوثب عبایة فقبّل یدیه و رجلیه.</w:t>
      </w:r>
    </w:p>
    <w:p>
      <w:pPr>
        <w:pStyle w:val="BookText"/>
      </w:pPr>
      <w:r>
        <w:rPr>
          <w:rFonts w:ascii="IRNazanin" w:hAnsi="IRNazanin" w:eastAsia="IRNazanin" w:cs="IRNazanin"/>
          <w:lang w:bidi="fa-IR"/>
          <w:color w:val="111111"/>
          <w:sz w:val="28"/>
          <w:szCs w:val="28"/>
          <w:rtl/>
        </w:rPr>
        <w:t xml:space="preserve">و روی عن أمیر المؤمنین علیه السّلام حین أتاه نجدة یسأله عن معرفة اللّه قال:</w:t>
      </w:r>
    </w:p>
    <w:p>
      <w:pPr>
        <w:pStyle w:val="BookText"/>
      </w:pPr>
      <w:r>
        <w:rPr>
          <w:rFonts w:ascii="IRNazanin" w:hAnsi="IRNazanin" w:eastAsia="IRNazanin" w:cs="IRNazanin"/>
          <w:lang w:bidi="fa-IR"/>
          <w:color w:val="111111"/>
          <w:sz w:val="28"/>
          <w:szCs w:val="28"/>
          <w:rtl/>
        </w:rPr>
        <w:t xml:space="preserve">یا أمیر المؤمنین!بما ذا عرفت ربّک؟</w:t>
      </w:r>
    </w:p>
    <w:p>
      <w:pPr>
        <w:pStyle w:val="BookText"/>
      </w:pPr>
      <w:r>
        <w:rPr>
          <w:rFonts w:ascii="IRNazanin" w:hAnsi="IRNazanin" w:eastAsia="IRNazanin" w:cs="IRNazanin"/>
          <w:lang w:bidi="fa-IR"/>
          <w:color w:val="111111"/>
          <w:sz w:val="28"/>
          <w:szCs w:val="28"/>
          <w:rtl/>
        </w:rPr>
        <w:t xml:space="preserve">قال علیه السّلام:بالتمییز الذی خوّلنی </w:t>
      </w:r>
      <w:r>
        <w:rPr>
          <w:rStyle w:val="FootnoteReference"/>
        </w:rPr>
        <w:footnoteReference w:id="724"/>
      </w:r>
      <w:r>
        <w:rPr>
          <w:rFonts w:ascii="IRNazanin" w:hAnsi="IRNazanin" w:eastAsia="IRNazanin" w:cs="IRNazanin"/>
          <w:lang w:bidi="fa-IR"/>
          <w:color w:val="111111"/>
          <w:sz w:val="28"/>
          <w:szCs w:val="28"/>
          <w:rtl/>
        </w:rPr>
        <w:t xml:space="preserve">و العقل الذی دلّنی.</w:t>
      </w:r>
    </w:p>
    <w:p>
      <w:pPr>
        <w:pStyle w:val="BookText"/>
      </w:pPr>
      <w:r>
        <w:rPr>
          <w:rFonts w:ascii="IRNazanin" w:hAnsi="IRNazanin" w:eastAsia="IRNazanin" w:cs="IRNazanin"/>
          <w:lang w:bidi="fa-IR"/>
          <w:color w:val="111111"/>
          <w:sz w:val="28"/>
          <w:szCs w:val="28"/>
          <w:rtl/>
        </w:rPr>
        <w:t xml:space="preserve">قال:أ فمجبول أنت علیه؟</w:t>
      </w:r>
    </w:p>
    <w:p>
      <w:pPr>
        <w:pStyle w:val="BookText"/>
      </w:pPr>
      <w:r>
        <w:rPr>
          <w:rFonts w:ascii="IRNazanin" w:hAnsi="IRNazanin" w:eastAsia="IRNazanin" w:cs="IRNazanin"/>
          <w:lang w:bidi="fa-IR"/>
          <w:color w:val="111111"/>
          <w:sz w:val="28"/>
          <w:szCs w:val="28"/>
          <w:rtl/>
        </w:rPr>
        <w:t xml:space="preserve">قال:لو کنت مجبولا ما کنت محمودا علی إحسان،و لا مذموما علی إساءة،و کان المحسن أولی باللائمة من المسیء،فعلمت أنّ اللّه قائم باق، و ما دونه حدث حائل </w:t>
      </w:r>
      <w:r>
        <w:rPr>
          <w:rStyle w:val="FootnoteReference"/>
        </w:rPr>
        <w:footnoteReference w:id="725"/>
      </w:r>
      <w:r>
        <w:rPr>
          <w:rFonts w:ascii="IRNazanin" w:hAnsi="IRNazanin" w:eastAsia="IRNazanin" w:cs="IRNazanin"/>
          <w:lang w:bidi="fa-IR"/>
          <w:color w:val="111111"/>
          <w:sz w:val="28"/>
          <w:szCs w:val="28"/>
          <w:rtl/>
        </w:rPr>
        <w:t xml:space="preserve">زائل،و لیس القدیم الباقی کالحدث الزائل.</w:t>
      </w:r>
    </w:p>
    <w:p>
      <w:pPr>
        <w:pStyle w:val="BookText"/>
      </w:pPr>
      <w:r>
        <w:rPr>
          <w:rFonts w:ascii="IRNazanin" w:hAnsi="IRNazanin" w:eastAsia="IRNazanin" w:cs="IRNazanin"/>
          <w:lang w:bidi="fa-IR"/>
          <w:color w:val="111111"/>
          <w:sz w:val="28"/>
          <w:szCs w:val="28"/>
          <w:rtl/>
        </w:rPr>
        <w:t xml:space="preserve">قال نجدة:أجدک أصبحت حکیما یا أمیر المؤمنین!</w:t>
      </w:r>
    </w:p>
    <w:p>
      <w:pPr>
        <w:pStyle w:val="BookText"/>
      </w:pPr>
      <w:r>
        <w:rPr>
          <w:rFonts w:ascii="IRNazanin" w:hAnsi="IRNazanin" w:eastAsia="IRNazanin" w:cs="IRNazanin"/>
          <w:lang w:bidi="fa-IR"/>
          <w:color w:val="111111"/>
          <w:sz w:val="28"/>
          <w:szCs w:val="28"/>
          <w:rtl/>
        </w:rPr>
        <w:t xml:space="preserve">قال:أصبحت مخیّرا!فإن أتیت السیّئة[ب]مکان الحسنة فأنا المعاقب علیها.</w:t>
      </w:r>
    </w:p>
    <w:p>
      <w:pPr>
        <w:pStyle w:val="BookText"/>
      </w:pPr>
      <w:r>
        <w:rPr>
          <w:rFonts w:ascii="IRNazanin" w:hAnsi="IRNazanin" w:eastAsia="IRNazanin" w:cs="IRNazanin"/>
          <w:lang w:bidi="fa-IR"/>
          <w:color w:val="111111"/>
          <w:sz w:val="28"/>
          <w:szCs w:val="28"/>
          <w:rtl/>
        </w:rPr>
        <w:t xml:space="preserve">و روی عن أمیر المؤمنین علیه السّلام أنّه قال لرجل سأله بعد انصرافه من الشام.فقال:یا أمیر المؤمنین!أخبرنا عن خروجنا إلی الشام بقضاء و قدر.</w:t>
      </w:r>
    </w:p>
    <w:p>
      <w:pPr>
        <w:pStyle w:val="BookText"/>
      </w:pPr>
      <w:r>
        <w:rPr>
          <w:rFonts w:ascii="IRNazanin" w:hAnsi="IRNazanin" w:eastAsia="IRNazanin" w:cs="IRNazanin"/>
          <w:lang w:bidi="fa-IR"/>
          <w:color w:val="111111"/>
          <w:sz w:val="28"/>
          <w:szCs w:val="28"/>
          <w:rtl/>
        </w:rPr>
        <w:t xml:space="preserve">قال علیه السّلام:نعم،یا شیخ!ما علوتم تلعة و لا هبطتم وادیا إلاّ بقضاء و قدر من اللّه.</w:t>
      </w:r>
    </w:p>
    <w:p>
      <w:pPr>
        <w:pStyle w:val="BookText"/>
      </w:pPr>
      <w:r>
        <w:rPr>
          <w:rFonts w:ascii="IRNazanin" w:hAnsi="IRNazanin" w:eastAsia="IRNazanin" w:cs="IRNazanin"/>
          <w:lang w:bidi="fa-IR"/>
          <w:color w:val="111111"/>
          <w:sz w:val="28"/>
          <w:szCs w:val="28"/>
          <w:rtl/>
        </w:rPr>
        <w:t xml:space="preserve">فقال الشیخ:عند اللّه أحتسب عنائی یا أمیر المؤمنین!</w:t>
      </w:r>
    </w:p>
    <w:p>
      <w:pPr>
        <w:pStyle w:val="BookText"/>
      </w:pPr>
      <w:r>
        <w:rPr>
          <w:rFonts w:ascii="IRNazanin" w:hAnsi="IRNazanin" w:eastAsia="IRNazanin" w:cs="IRNazanin"/>
          <w:lang w:bidi="fa-IR"/>
          <w:color w:val="111111"/>
          <w:sz w:val="28"/>
          <w:szCs w:val="28"/>
          <w:rtl/>
        </w:rPr>
        <w:t xml:space="preserve">فقال علیه السّلام:مه یا شیخ!فإنّ اللّه قد عظّم أجرکم فی مسیرکم و أنتم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سائرون،و فی مقامکم و أنتم مقیمون،و فی انصرافکم و أنتم منصرفون، و لم تکونوا فی شیء من أمورکم مکرهین،و لا إلیه مضطرّین،لعلّک ظننت أنّه قضاء حتم،و قدر لازم،لو کان ذلک کذلک لبطل الثواب و العقاب، و لسقط الوعد و الوعید،و لما ألزمت الأشیاء أهلها علی الحقائق؛ذلک مقالة عبدة الأوثان،و أولیاء الشیطان،إنّ اللّه جلّ و عزّ أمر تخییرا و نهی تحذیرا، و لم یطع مکرها و لم یعص مغلوبا،و لم یخلق السموات و الأرض و ما بینهما باطلا،ذلک ظنّ الذین کفروا فویل للذین کفروا من النار.</w:t>
      </w:r>
    </w:p>
    <w:p>
      <w:pPr>
        <w:pStyle w:val="BookText"/>
      </w:pPr>
      <w:r>
        <w:rPr>
          <w:rFonts w:ascii="IRNazanin" w:hAnsi="IRNazanin" w:eastAsia="IRNazanin" w:cs="IRNazanin"/>
          <w:lang w:bidi="fa-IR"/>
          <w:color w:val="111111"/>
          <w:sz w:val="28"/>
          <w:szCs w:val="28"/>
          <w:rtl/>
        </w:rPr>
        <w:t xml:space="preserve">فقام الشیخ فقبّل رأس أمیر المؤمنین علیه السّلام و أنشأ یقول:</w:t>
      </w:r>
    </w:p>
    <w:p>
      <w:pPr>
        <w:pStyle w:val="BookText"/>
      </w:pPr>
      <w:r>
        <w:rPr>
          <w:rFonts w:ascii="IRNazanin" w:hAnsi="IRNazanin" w:eastAsia="IRNazanin" w:cs="IRNazanin"/>
          <w:lang w:bidi="fa-IR"/>
          <w:color w:val="111111"/>
          <w:sz w:val="28"/>
          <w:szCs w:val="28"/>
          <w:rtl/>
        </w:rPr>
        <w:t xml:space="preserve">أنت الإمام الذی نرجو بطاعته یوم النجاة من الرحمن غفرانا</w:t>
      </w:r>
    </w:p>
    <w:p>
      <w:pPr>
        <w:pStyle w:val="BookText"/>
      </w:pPr>
      <w:r>
        <w:rPr>
          <w:rFonts w:ascii="IRNazanin" w:hAnsi="IRNazanin" w:eastAsia="IRNazanin" w:cs="IRNazanin"/>
          <w:lang w:bidi="fa-IR"/>
          <w:color w:val="111111"/>
          <w:sz w:val="28"/>
          <w:szCs w:val="28"/>
          <w:rtl/>
        </w:rPr>
        <w:t xml:space="preserve">أوضحت من دیننا ما کان ملتبسا جزاک ربّک عنّا فیه رضوانا</w:t>
      </w:r>
    </w:p>
    <w:p>
      <w:pPr>
        <w:pStyle w:val="BookText"/>
      </w:pPr>
      <w:r>
        <w:rPr>
          <w:rFonts w:ascii="IRNazanin" w:hAnsi="IRNazanin" w:eastAsia="IRNazanin" w:cs="IRNazanin"/>
          <w:lang w:bidi="fa-IR"/>
          <w:color w:val="111111"/>
          <w:sz w:val="28"/>
          <w:szCs w:val="28"/>
          <w:rtl/>
        </w:rPr>
        <w:t xml:space="preserve">فلیس معذرة فی فعل فاحشة قد کنت راکبها ظلما و عصیانا</w:t>
      </w:r>
    </w:p>
    <w:p>
      <w:pPr>
        <w:pStyle w:val="BookText"/>
      </w:pPr>
      <w:r>
        <w:rPr>
          <w:rFonts w:ascii="IRNazanin" w:hAnsi="IRNazanin" w:eastAsia="IRNazanin" w:cs="IRNazanin"/>
          <w:lang w:bidi="fa-IR"/>
          <w:color w:val="111111"/>
          <w:sz w:val="28"/>
          <w:szCs w:val="28"/>
          <w:rtl/>
        </w:rPr>
        <w:t xml:space="preserve">فقد دلّ أمیر المؤمنین علیه السّلام علی موافقة الکتاب و نفی الجبر و التفویض اللذین یلزمان من دان بهما و تقلّدهما الباطل و الکفر،و تکذیب الکتاب، و نعوذ باللّه من الضلالة و الکفر،و لسنا ندین بجبر و لا تفویض،لکنّا نقول بمنزلة بین المنزلتین و هو الامتحان و الاختبار بالاستطاعة التی ملّکنا اللّه، و تعبّدنا بها علی ما شهد به الکتاب،و دان به الأئمّة الأبرار من آل الرسول صلوات اللّه علیهم.</w:t>
      </w:r>
    </w:p>
    <w:p>
      <w:pPr>
        <w:pStyle w:val="BookText"/>
      </w:pPr>
      <w:r>
        <w:rPr>
          <w:rFonts w:ascii="IRNazanin" w:hAnsi="IRNazanin" w:eastAsia="IRNazanin" w:cs="IRNazanin"/>
          <w:lang w:bidi="fa-IR"/>
          <w:color w:val="111111"/>
          <w:sz w:val="28"/>
          <w:szCs w:val="28"/>
          <w:rtl/>
        </w:rPr>
        <w:t xml:space="preserve">و مثل الاختبار بالاستطاعة مثل رجل ملک عبدا و ملک مالا کثیرا أحبّ أن یختبر عبده علی علم منه بما یؤول إلیه،فملّکه من ماله بعض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أحبّ و وقفه علی أمور عرّفها العبد،فأمره أن یصرف ذلک المال فیها، و نهاه عن أسباب لم یحبّها،و تقدّم إلیه أن یجتنبها و لا ینفق من ماله فیها، و المال یتصرّف فی أیّ الوجهین،فصرف المال أحدهما فی اتّباع أمر المولی و رضاه،و الآخر صرفه فی اتّباع نهیه و سخطه؛و أسکنه دار اختبار أعلمه أنّه غیر دائم له السکنی فی الدار،و أنّ له دارا غیرها و هو مخرجه إلیها،فیها ثواب و عقاب دائمان،فإن أنفذ العبد المال الذی ملّکه مولاه فی الوجه الذی أمره به جعل له ذلک الثواب الدائم فی تلک الدار التی أعلمه أنّه مخرجه إلیها، و إن أنفق المال فی الوجه الذی نهاه عن إنفاقه فیه جعل له ذلک العقاب الدائم فی دار الخلود.</w:t>
      </w:r>
    </w:p>
    <w:p>
      <w:pPr>
        <w:pStyle w:val="BookText"/>
      </w:pPr>
      <w:r>
        <w:rPr>
          <w:rFonts w:ascii="IRNazanin" w:hAnsi="IRNazanin" w:eastAsia="IRNazanin" w:cs="IRNazanin"/>
          <w:lang w:bidi="fa-IR"/>
          <w:color w:val="111111"/>
          <w:sz w:val="28"/>
          <w:szCs w:val="28"/>
          <w:rtl/>
        </w:rPr>
        <w:t xml:space="preserve">و قد حدّ المولی فی ذلک حدّا معروفا و هو المسکن الذی أسکنه فی الدار الأولی،فإذا بلغ الحدّ استبدل المولی بالمال و بالعبد علی أنّه لم یزل مالکا للمال و العبد فی الأوقات کلّها،إلاّ أنّه وعد أن لا یسلبه ذلک المال ما کان فی تلک الدار الأولی إلی أن یستتمّ سکناه فیها فوفی له،لأنّ من صفات المولی، العدل و الوفاء و النصفة،و الحکمة.</w:t>
      </w:r>
    </w:p>
    <w:p>
      <w:pPr>
        <w:pStyle w:val="BookText"/>
      </w:pPr>
      <w:r>
        <w:rPr>
          <w:rFonts w:ascii="IRNazanin" w:hAnsi="IRNazanin" w:eastAsia="IRNazanin" w:cs="IRNazanin"/>
          <w:lang w:bidi="fa-IR"/>
          <w:color w:val="111111"/>
          <w:sz w:val="28"/>
          <w:szCs w:val="28"/>
          <w:rtl/>
        </w:rPr>
        <w:t xml:space="preserve">أو لیس یجب إن کان ذلک العبد صرف ذلک المال فی الوجه المأمور به أن یفی له بما وعده من الثواب،و تفضّل علیه بأن استعمله فی دار فانیة و أثابه علی طاعته فیها نعیما دائما فی دار باقیة دائمة؟</w:t>
      </w:r>
    </w:p>
    <w:p>
      <w:pPr>
        <w:pStyle w:val="BookText"/>
      </w:pPr>
      <w:r>
        <w:rPr>
          <w:rFonts w:ascii="IRNazanin" w:hAnsi="IRNazanin" w:eastAsia="IRNazanin" w:cs="IRNazanin"/>
          <w:lang w:bidi="fa-IR"/>
          <w:color w:val="111111"/>
          <w:sz w:val="28"/>
          <w:szCs w:val="28"/>
          <w:rtl/>
        </w:rPr>
        <w:t xml:space="preserve">و إن صرف العبد المال الذی ملّکه مولاه أیّام سکناه تلک الدار الأولی فی الوجه المنهیّ عنه،و خالف أمر مولاه،کذلک تجب علیه العقوبة الدائمة التی حذّره إیّاها،غیر ظالم له لما تقدّم إلیه و أعلمه و عرّفه و أوجب له الوفاء بوعده و وعیده،بذلک یوصف القادر القاهر.</w:t>
      </w:r>
    </w:p>
    <w:p>
      <w:pPr>
        <w:pStyle w:val="BookText"/>
      </w:pPr>
      <w:r>
        <w:rPr>
          <w:rFonts w:ascii="IRNazanin" w:hAnsi="IRNazanin" w:eastAsia="IRNazanin" w:cs="IRNazanin"/>
          <w:lang w:bidi="fa-IR"/>
          <w:color w:val="111111"/>
          <w:sz w:val="28"/>
          <w:szCs w:val="28"/>
          <w:rtl/>
        </w:rPr>
        <w:t xml:space="preserve">و أمّا المولی فهو اللّه جلّ و عزّ،و أمّا العبد فهو ابن آدم المخلوق،و المال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47" w:name="pg10504_83570"/>
    <w:bookmarkEnd w:id="147"/>
    <w:p>
      <w:pPr>
        <w:pStyle w:val="BookText"/>
      </w:pPr>
      <w:r>
        <w:rPr>
          <w:rFonts w:ascii="IRNazanin" w:hAnsi="IRNazanin" w:eastAsia="IRNazanin" w:cs="IRNazanin"/>
          <w:lang w:bidi="fa-IR"/>
          <w:color w:val="111111"/>
          <w:sz w:val="28"/>
          <w:szCs w:val="28"/>
          <w:rtl/>
        </w:rPr>
        <w:t xml:space="preserve">قدرة اللّه الواسعة،و محنته إظهار[ه]الحکمة و القدرة،و الدار الفانیة هی الدنیا،و بعض المال الذی ملّکه مولاه هو الاستطاعة التی ملّک ابن آدم، و الأمور التی أمر اللّه بصرف المال إلیها هو الاستطاعة لاتّباع الأنبیاء، و الإقرار بما أوردوه عن اللّه عزّ و جلّ،و اجتناب الأسباب التی نهی عنها هی طرق إبلیس،و أمّا وعده فالنعیم الدائم و هی الجنّة،و أمّا الدار الفانیة فهی الدنیا.</w:t>
      </w:r>
    </w:p>
    <w:p>
      <w:pPr>
        <w:pStyle w:val="BookText"/>
      </w:pPr>
      <w:r>
        <w:rPr>
          <w:rFonts w:ascii="IRNazanin" w:hAnsi="IRNazanin" w:eastAsia="IRNazanin" w:cs="IRNazanin"/>
          <w:lang w:bidi="fa-IR"/>
          <w:color w:val="111111"/>
          <w:sz w:val="28"/>
          <w:szCs w:val="28"/>
          <w:rtl/>
        </w:rPr>
        <w:t xml:space="preserve">و أمّا الدار الأخری فهی الدار الباقیة،و هی الآخرة،و القول بین الجبر و التفویض هو الاختبار و الامتحان،و البلوی بالاستطاعة التی ملّک العبد.</w:t>
      </w:r>
    </w:p>
    <w:p>
      <w:pPr>
        <w:pStyle w:val="BookText"/>
      </w:pPr>
      <w:r>
        <w:rPr>
          <w:rFonts w:ascii="IRNazanin" w:hAnsi="IRNazanin" w:eastAsia="IRNazanin" w:cs="IRNazanin"/>
          <w:lang w:bidi="fa-IR"/>
          <w:color w:val="111111"/>
          <w:sz w:val="28"/>
          <w:szCs w:val="28"/>
          <w:rtl/>
        </w:rPr>
        <w:t xml:space="preserve">و شرحها فی الخمسة الأمثال التی ذکرها الصادق علیه السّلام أنّها جمعت جوامع الفضل و أنا مفسّرها بشواهد من القرآن و البیان إن شاء اللّه.</w:t>
      </w:r>
    </w:p>
    <w:p>
      <w:pPr>
        <w:pStyle w:val="Heading6"/>
      </w:pPr>
      <w:bookmarkStart w:id="483" w:name="_Toc273"/>
      <w:r>
        <w:t>«تفسیر صحّة الخلقة»</w:t>
      </w:r>
      <w:bookmarkEnd w:id="483"/>
    </w:p>
    <w:p>
      <w:pPr>
        <w:pStyle w:val="BookText"/>
      </w:pPr>
      <w:r>
        <w:rPr>
          <w:rFonts w:ascii="Amiri" w:hAnsi="Amiri" w:eastAsia="Amiri" w:cs="Amiri"/>
          <w:lang w:bidi="ar-SA"/>
          <w:color w:val="111111"/>
          <w:sz w:val="28"/>
          <w:szCs w:val="28"/>
          <w:rtl/>
        </w:rPr>
        <w:t xml:space="preserve">أمّا قول الصادق علیه السّلام فإنّ معناه کمال الخلق للإنسان و کمال الحواسّ و ثبات العقل و التمییز و إطلاق اللسان بالنطق؛و ذلک قول اللّه: وَ لَقَدْ کَرَّمْنا بَنِی آدَمَ وَ حَمَلْناهُمْ فِی الْبَرِّ وَ الْبَحْرِ وَ رَزَقْناهُمْ مِنَ الطَّیِّباتِ وَ فَضَّلْناهُمْ عَلی کَثِیرٍ مِمَّنْ خَلَقْنا تَفْضِیلاً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أخبر عزّ و جلّ عن تفضیله بنی آدم علی سائر خلقه من البهائم و السباع،و دوابّ البحر و الطیر،و کلّ ذی حرکة تدرکه حواسّ بنی آدم بتمییز العقل و النطق.</w:t>
      </w:r>
    </w:p>
    <w:p>
      <w:pPr>
        <w:pStyle w:val="BookText"/>
      </w:pPr>
      <w:r>
        <w:rPr>
          <w:rFonts w:ascii="Amiri" w:hAnsi="Amiri" w:eastAsia="Amiri" w:cs="Amiri"/>
          <w:lang w:bidi="ar-SA"/>
          <w:color w:val="111111"/>
          <w:sz w:val="28"/>
          <w:szCs w:val="28"/>
          <w:rtl/>
        </w:rPr>
        <w:t xml:space="preserve">و ذلک قوله: لَقَدْ خَلَقْنَا الْإِنْسانَ فِی أَحْسَنِ تَقْوِیمٍ </w:t>
      </w:r>
      <w:r>
        <w:rPr>
          <w:rStyle w:val="FootnoteReference"/>
        </w:rPr>
        <w:footnoteReference w:id="727"/>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یا أَیُّهَا الْإِنْسانُ ما غَرَّکَ بِرَبِّکَ الْکَرِیمِ. اَلَّذِی خَلَقَکَ فَسَوّاکَ فَعَدَلَکَ. فِی أَیِّ صُورَةٍ ما شاءَ رَکَّبَکَ </w:t>
      </w:r>
      <w:r>
        <w:rPr>
          <w:rStyle w:val="FootnoteReference"/>
        </w:rPr>
        <w:footnoteReference w:id="728"/>
      </w:r>
      <w:r>
        <w:rPr>
          <w:rFonts w:ascii="IRNazanin" w:hAnsi="IRNazanin" w:eastAsia="IRNazanin" w:cs="IRNazanin"/>
          <w:lang w:bidi="fa-IR"/>
          <w:color w:val="111111"/>
          <w:sz w:val="28"/>
          <w:szCs w:val="28"/>
          <w:rtl/>
        </w:rPr>
        <w:t xml:space="preserve">و فی آیات کثیرة.</w:t>
      </w:r>
    </w:p>
    <w:p>
      <w:pPr>
        <w:pStyle w:val="BookText"/>
      </w:pPr>
      <w:r>
        <w:rPr>
          <w:rFonts w:ascii="Amiri" w:hAnsi="Amiri" w:eastAsia="Amiri" w:cs="Amiri"/>
          <w:lang w:bidi="ar-SA"/>
          <w:color w:val="111111"/>
          <w:sz w:val="28"/>
          <w:szCs w:val="28"/>
          <w:rtl/>
        </w:rPr>
        <w:t xml:space="preserve">فأوّل نعمة اللّه علی الإنسان صحّة عقله،و تفضیله علی کثیر من خلقه بکمال العقل و تمییز البیان،و ذلک أنّ کلّ ذی حرکة علی بسیط الأرض هو قائم بنفسه بحواسّه،مستکمل فی ذاته،ففضّل بنی آدم بالنطق الذی لیس فی غیره من الخلق المدرک بالحواسّ،فمن أجل النطق ملّک اللّه ابن آدم غیره من الخلق حتّی صار آمرا ناهیا،و غیره مسخّر له کما قال اللّه: کَذلِکَ سَخَّرَها لَکُمْ لِتُکَبِّرُوا اللّهَ عَلی ما هَداکُمْ </w:t>
      </w:r>
      <w:r>
        <w:rPr>
          <w:rStyle w:val="FootnoteReference"/>
        </w:rPr>
        <w:footnoteReference w:id="729"/>
      </w:r>
      <w:r>
        <w:rPr>
          <w:rFonts w:ascii="Amiri" w:hAnsi="Amiri" w:eastAsia="Amiri" w:cs="Amiri"/>
          <w:lang w:bidi="ar-SA"/>
          <w:color w:val="111111"/>
          <w:sz w:val="28"/>
          <w:szCs w:val="28"/>
          <w:rtl/>
        </w:rPr>
        <w:t xml:space="preserve">.و قال: وَ هُوَ الَّذِی سَخَّرَ الْبَحْرَ لِتَأْکُلُوا مِنْهُ لَحْماً طَرِیًّا وَ تَسْتَخْرِجُوا مِنْهُ حِلْیَةً تَلْبَسُونَها </w:t>
      </w:r>
      <w:r>
        <w:rPr>
          <w:rStyle w:val="FootnoteReference"/>
        </w:rPr>
        <w:footnoteReference w:id="730"/>
      </w: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وَ الْأَنْعامَ خَلَقَها لَکُمْ فِیها دِفْءٌ وَ مَنافِعُ وَ مِنْها تَأْکُلُونَ. وَ لَکُمْ فِیها جَمالٌ حِینَ تُرِیحُونَ وَ حِینَ تَسْرَحُونَ. وَ تَحْمِلُ أَثْقالَکُمْ إِلی بَلَدٍ لَمْ تَکُونُوا بالِغِیهِ إِلاّ بِشِقِّ الْأَنْفُسِ </w:t>
      </w:r>
      <w:r>
        <w:rPr>
          <w:rStyle w:val="FootnoteReference"/>
        </w:rPr>
        <w:footnoteReference w:id="731"/>
      </w:r>
      <w:r>
        <w:rPr>
          <w:rFonts w:ascii="Amiri" w:hAnsi="Amiri" w:eastAsia="Amiri" w:cs="Amiri"/>
          <w:lang w:bidi="ar-SA"/>
          <w:color w:val="111111"/>
          <w:sz w:val="28"/>
          <w:szCs w:val="28"/>
          <w:rtl/>
        </w:rPr>
        <w:t xml:space="preserve">.فمن أجل ذلک دعا اللّه الإنسان إلی اتّباع أمره و إلی طاعته بتفضیله إیّاه باستواء الخلق،و کمال النطق و المعرفة،بعد أن ملّکهم استطاعة ما کان تعبّدهم به بقوله: فَاتَّقُوا اللّهَ مَا اسْتَطَعْتُمْ وَ اسْمَعُوا وَ أَطِیعُوا </w:t>
      </w:r>
      <w:r>
        <w:rPr>
          <w:rStyle w:val="FootnoteReference"/>
        </w:rPr>
        <w:footnoteReference w:id="732"/>
      </w:r>
      <w:r>
        <w:rPr>
          <w:rFonts w:ascii="Amiri" w:hAnsi="Amiri" w:eastAsia="Amiri" w:cs="Amiri"/>
          <w:lang w:bidi="ar-SA"/>
          <w:color w:val="111111"/>
          <w:sz w:val="28"/>
          <w:szCs w:val="28"/>
          <w:rtl/>
        </w:rPr>
        <w:t xml:space="preserve">، و قوله: لا یُکَلِّفُ اللّهُ نَفْساً إِلاّ وُسْعَها </w:t>
      </w:r>
      <w:r>
        <w:rPr>
          <w:rStyle w:val="FootnoteReference"/>
        </w:rPr>
        <w:footnoteReference w:id="733"/>
      </w:r>
      <w:r>
        <w:rPr>
          <w:rFonts w:ascii="Amiri" w:hAnsi="Amiri" w:eastAsia="Amiri" w:cs="Amiri"/>
          <w:lang w:bidi="ar-SA"/>
          <w:color w:val="111111"/>
          <w:sz w:val="28"/>
          <w:szCs w:val="28"/>
          <w:rtl/>
        </w:rPr>
        <w:t xml:space="preserve">.و قوله: لا یُکَلِّفُ اللّهُ نَفْساً إِلاّ ما آتاها </w:t>
      </w:r>
      <w:r>
        <w:rPr>
          <w:rStyle w:val="FootnoteReference"/>
        </w:rPr>
        <w:footnoteReference w:id="734"/>
      </w:r>
      <w:r>
        <w:rPr>
          <w:rFonts w:ascii="IRNazanin" w:hAnsi="IRNazanin" w:eastAsia="IRNazanin" w:cs="IRNazanin"/>
          <w:lang w:bidi="fa-IR"/>
          <w:color w:val="111111"/>
          <w:sz w:val="28"/>
          <w:szCs w:val="28"/>
          <w:rtl/>
        </w:rPr>
        <w:t xml:space="preserve">و فی آیات کثیرة.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سلب من العبد حاسّة من حواسّه رفع العمل عنه بحاسّته کقوله:</w:t>
      </w:r>
    </w:p>
    <w:p>
      <w:pPr>
        <w:pStyle w:val="BookText"/>
      </w:pPr>
      <w:r>
        <w:rPr>
          <w:rFonts w:ascii="Amiri" w:hAnsi="Amiri" w:eastAsia="Amiri" w:cs="Amiri"/>
          <w:lang w:bidi="ar-SA"/>
          <w:color w:val="111111"/>
          <w:sz w:val="28"/>
          <w:szCs w:val="28"/>
          <w:rtl/>
        </w:rPr>
        <w:t xml:space="preserve">لَیْسَ عَلَی الْأَعْمی حَرَجٌ وَ لا عَلَی الْأَعْرَجِ حَرَجٌ </w:t>
      </w:r>
      <w:r>
        <w:rPr>
          <w:rStyle w:val="FootnoteReference"/>
        </w:rPr>
        <w:footnoteReference w:id="735"/>
      </w:r>
      <w:r>
        <w:rPr>
          <w:rFonts w:ascii="IRNazanin" w:hAnsi="IRNazanin" w:eastAsia="IRNazanin" w:cs="IRNazanin"/>
          <w:lang w:bidi="fa-IR"/>
          <w:color w:val="111111"/>
          <w:sz w:val="28"/>
          <w:szCs w:val="28"/>
          <w:rtl/>
        </w:rPr>
        <w:t xml:space="preserve">الآیة.</w:t>
      </w:r>
    </w:p>
    <w:p>
      <w:pPr>
        <w:pStyle w:val="BookText"/>
      </w:pPr>
      <w:r>
        <w:rPr>
          <w:rFonts w:ascii="Amiri" w:hAnsi="Amiri" w:eastAsia="Amiri" w:cs="Amiri"/>
          <w:lang w:bidi="ar-SA"/>
          <w:color w:val="111111"/>
          <w:sz w:val="28"/>
          <w:szCs w:val="28"/>
          <w:rtl/>
        </w:rPr>
        <w:t xml:space="preserve">فقد رفع عن کلّ من کان بهذه الصفة الجهاد،و جمیع الأعمال التی لا یقوم بها،و کذلک أوجب علی ذی الیسار الحجّ،و الزکاة لما ملّکه من استطاعة ذلک،و لم یوجب علی الفقیر الزکاة و الحجّ.قوله: وَ لِلّهِ عَلَی النّاسِ حِجُّ الْبَیْتِ مَنِ اسْتَطاعَ إِلَیْهِ سَبِیلاً </w:t>
      </w:r>
      <w:r>
        <w:rPr>
          <w:rStyle w:val="FootnoteReference"/>
        </w:rPr>
        <w:footnoteReference w:id="736"/>
      </w:r>
      <w:r>
        <w:rPr>
          <w:rFonts w:ascii="Amiri" w:hAnsi="Amiri" w:eastAsia="Amiri" w:cs="Amiri"/>
          <w:lang w:bidi="ar-SA"/>
          <w:color w:val="111111"/>
          <w:sz w:val="28"/>
          <w:szCs w:val="28"/>
          <w:rtl/>
        </w:rPr>
        <w:t xml:space="preserve">.و قوله فی الظهار: وَ الَّذِینَ یُظاهِرُونَ مِنْ نِسائِهِمْ ثُمَّ یَعُودُونَ لِما قالُوا فَتَحْرِیرُ رَقَبَةٍ -إلی قوله-: فَمَنْ لَمْ یَسْتَطِعْ فَإِطْعامُ سِتِّینَ مِسْکِیناً </w:t>
      </w:r>
      <w:r>
        <w:rPr>
          <w:rStyle w:val="FootnoteReference"/>
        </w:rPr>
        <w:footnoteReference w:id="737"/>
      </w:r>
      <w:r>
        <w:rPr>
          <w:rFonts w:ascii="IRNazanin" w:hAnsi="IRNazanin" w:eastAsia="IRNazanin" w:cs="IRNazanin"/>
          <w:lang w:bidi="fa-IR"/>
          <w:color w:val="111111"/>
          <w:sz w:val="28"/>
          <w:szCs w:val="28"/>
          <w:rtl/>
        </w:rPr>
        <w:t xml:space="preserve">.کلّ ذلک دلیل علی أنّ اللّه تبارک و تعالی لم یکلّف عباده إلاّ ما ملّکهم استطاعته بقوّة العمل به و نهاهم عن مثل ذلک.</w:t>
      </w:r>
    </w:p>
    <w:p>
      <w:pPr>
        <w:pStyle w:val="BookText"/>
      </w:pPr>
      <w:r>
        <w:rPr>
          <w:rFonts w:ascii="Amiri" w:hAnsi="Amiri" w:eastAsia="Amiri" w:cs="Amiri"/>
          <w:lang w:bidi="ar-SA"/>
          <w:color w:val="111111"/>
          <w:sz w:val="28"/>
          <w:szCs w:val="28"/>
          <w:rtl/>
        </w:rPr>
        <w:t xml:space="preserve">فهذه صحّة الخلقة.</w:t>
      </w:r>
    </w:p>
    <w:p>
      <w:pPr>
        <w:pStyle w:val="BookText"/>
      </w:pPr>
      <w:r>
        <w:rPr>
          <w:rFonts w:ascii="Amiri" w:hAnsi="Amiri" w:eastAsia="Amiri" w:cs="Amiri"/>
          <w:lang w:bidi="ar-SA"/>
          <w:color w:val="111111"/>
          <w:sz w:val="28"/>
          <w:szCs w:val="28"/>
          <w:rtl/>
        </w:rPr>
        <w:t xml:space="preserve">و أمّا قوله:«تخلیة السرب»،فهو الذی لیس علیه رقیب یحظر علیه و یمنعه العمل بما أمره اللّه به،و ذلک قوله فیمن استضعف و حظر علیه العمل فلم یجد حیلة و لا یهتدی سبیلا،کما قال اللّه تعالی: إِلاَّ الْمُسْتَضْعَفِینَ مِنَ الرِّجالِ وَ النِّساءِ وَ الْوِلْدانِ لا یَسْتَطِیعُونَ حِیلَةً وَ لا یَهْتَدُونَ سَبِیلاً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فأخبر أنّ المستضعف لم یخلّ سربه و لیس علیه من القول شیء إذا کان مطمئنّ القلب بالإیمان.</w:t>
      </w:r>
    </w:p>
    <w:p>
      <w:pPr>
        <w:pStyle w:val="BookText"/>
      </w:pPr>
      <w:r>
        <w:rPr>
          <w:rFonts w:ascii="IRNazanin" w:hAnsi="IRNazanin" w:eastAsia="IRNazanin" w:cs="IRNazanin"/>
          <w:lang w:bidi="fa-IR"/>
          <w:color w:val="111111"/>
          <w:sz w:val="28"/>
          <w:szCs w:val="28"/>
          <w:rtl/>
        </w:rPr>
        <w:t xml:space="preserve">و أمّا المهلة فی الوقت فهو العمر الذی یمتّع الإنسان من حدّ ما تجب علیه المعرفة إلی أجل الوقت،و ذلک من وقت تمییزه و بلوغ الحلم إلی أن یأتیه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أجله.فمن مات علی طلب الحقّ و لم یدرک کما له فهو علی خیر؛و ذلک قوله:</w:t>
      </w:r>
    </w:p>
    <w:p>
      <w:pPr>
        <w:pStyle w:val="BookText"/>
      </w:pPr>
      <w:r>
        <w:rPr>
          <w:rFonts w:ascii="Amiri" w:hAnsi="Amiri" w:eastAsia="Amiri" w:cs="Amiri"/>
          <w:lang w:bidi="ar-SA"/>
          <w:color w:val="111111"/>
          <w:sz w:val="28"/>
          <w:szCs w:val="28"/>
          <w:rtl/>
        </w:rPr>
        <w:t xml:space="preserve">وَ مَنْ یَخْرُجْ مِنْ بَیْتِهِ مُهاجِراً إِلَی اللّهِ وَ رَسُولِهِ </w:t>
      </w:r>
      <w:r>
        <w:rPr>
          <w:rStyle w:val="FootnoteReference"/>
        </w:rPr>
        <w:footnoteReference w:id="739"/>
      </w: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و إن کان لم یعمل بکمال شرائعه لعلّة ما لم یمهله فی الوقت إلی استتمام أمره؛و قد حظر علی البالغ ما لم یحظر علی الطفل إذا لم یبلغ الحلم فی قوله:</w:t>
      </w:r>
    </w:p>
    <w:p>
      <w:pPr>
        <w:pStyle w:val="BookText"/>
      </w:pPr>
      <w:r>
        <w:rPr>
          <w:rFonts w:ascii="Amiri" w:hAnsi="Amiri" w:eastAsia="Amiri" w:cs="Amiri"/>
          <w:lang w:bidi="ar-SA"/>
          <w:color w:val="111111"/>
          <w:sz w:val="28"/>
          <w:szCs w:val="28"/>
          <w:rtl/>
        </w:rPr>
        <w:t xml:space="preserve">وَ قُلْ لِلْمُؤْمِناتِ یَغْضُضْنَ مِنْ أَبْصارِهِنَّ </w:t>
      </w:r>
      <w:r>
        <w:rPr>
          <w:rStyle w:val="FootnoteReference"/>
        </w:rPr>
        <w:footnoteReference w:id="740"/>
      </w:r>
      <w:r>
        <w:rPr>
          <w:rFonts w:ascii="IRNazanin" w:hAnsi="IRNazanin" w:eastAsia="IRNazanin" w:cs="IRNazanin"/>
          <w:lang w:bidi="fa-IR"/>
          <w:color w:val="111111"/>
          <w:sz w:val="28"/>
          <w:szCs w:val="28"/>
          <w:rtl/>
        </w:rPr>
        <w:t xml:space="preserve">الآیة؛فلم یجعل علیهنّ حرجا فی إبداء الزینة للطفل،و کذلک لا تجری علیه الأحکام.</w:t>
      </w:r>
    </w:p>
    <w:p>
      <w:pPr>
        <w:pStyle w:val="BookText"/>
      </w:pPr>
      <w:r>
        <w:rPr>
          <w:rFonts w:ascii="Amiri" w:hAnsi="Amiri" w:eastAsia="Amiri" w:cs="Amiri"/>
          <w:lang w:bidi="ar-SA"/>
          <w:color w:val="111111"/>
          <w:sz w:val="28"/>
          <w:szCs w:val="28"/>
          <w:rtl/>
        </w:rPr>
        <w:t xml:space="preserve">و أمّا قوله:(الزاد)فمعناه الجدة و البلغة التی یستعین بها العبد علی ما أمره اللّه به،و ذلک قوله: ما عَلَی الْمُحْسِنِینَ مِنْ سَبِیلٍ </w:t>
      </w:r>
      <w:r>
        <w:rPr>
          <w:rStyle w:val="FootnoteReference"/>
        </w:rPr>
        <w:footnoteReference w:id="741"/>
      </w:r>
      <w:r>
        <w:rPr>
          <w:rFonts w:ascii="IRNazanin" w:hAnsi="IRNazanin" w:eastAsia="IRNazanin" w:cs="IRNazanin"/>
          <w:lang w:bidi="fa-IR"/>
          <w:color w:val="111111"/>
          <w:sz w:val="28"/>
          <w:szCs w:val="28"/>
          <w:rtl/>
        </w:rPr>
        <w:t xml:space="preserve">الآیة.</w:t>
      </w:r>
    </w:p>
    <w:p>
      <w:pPr>
        <w:pStyle w:val="BookText"/>
      </w:pPr>
      <w:r>
        <w:rPr>
          <w:rFonts w:ascii="Amiri" w:hAnsi="Amiri" w:eastAsia="Amiri" w:cs="Amiri"/>
          <w:lang w:bidi="ar-SA"/>
          <w:color w:val="111111"/>
          <w:sz w:val="28"/>
          <w:szCs w:val="28"/>
          <w:rtl/>
        </w:rPr>
        <w:t xml:space="preserve">أ لا تری أنّه قبل عذر من لم یجد ما ینفق،و ألزم الحجّة کلّ من أمکنته البلغة،و الراحلة للحجّ و الجهاد و أشباه ذلک،و کذلک قبل عذر الفقراء و أوجب لهم حقّا فی مال الأغنیاء بقوله: لِلْفُقَراءِ الَّذِینَ أُحْصِرُوا فِی سَبِیلِ اللّهِ </w:t>
      </w:r>
      <w:r>
        <w:rPr>
          <w:rStyle w:val="FootnoteReference"/>
        </w:rPr>
        <w:footnoteReference w:id="742"/>
      </w: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فأمر بإعفائهم و لم یکلّفهم الإعداد لما لا یستطیعون و لا یملّکون.</w:t>
      </w:r>
    </w:p>
    <w:p>
      <w:pPr>
        <w:pStyle w:val="BookText"/>
      </w:pPr>
      <w:r>
        <w:rPr>
          <w:rFonts w:ascii="IRNazanin" w:hAnsi="IRNazanin" w:eastAsia="IRNazanin" w:cs="IRNazanin"/>
          <w:lang w:bidi="fa-IR"/>
          <w:color w:val="111111"/>
          <w:sz w:val="28"/>
          <w:szCs w:val="28"/>
          <w:rtl/>
        </w:rPr>
        <w:t xml:space="preserve">و أمّا قوله فی السبب المهیّج؛فهو النیّة التی هی داعیة الإنسان إلی جمیع الأفعال و حاسّتها القلب،فمن فعل فعلا و کان بدین لم یعقد قلبه علی ذلک لم یقبل اللّه منه عملا إلاّ بصدق النیّة،و لذلک أخبر عن المنافقین بقوله:</w:t>
      </w:r>
    </w:p>
    <w:p>
      <w:pPr>
        <w:pStyle w:val="BookText"/>
      </w:pPr>
      <w:r>
        <w:rPr>
          <w:rFonts w:ascii="Amiri" w:hAnsi="Amiri" w:eastAsia="Amiri" w:cs="Amiri"/>
          <w:lang w:bidi="ar-SA"/>
          <w:color w:val="111111"/>
          <w:sz w:val="28"/>
          <w:szCs w:val="28"/>
          <w:rtl/>
        </w:rPr>
        <w:t xml:space="preserve">یَقُولُونَ بِأَفْواهِهِمْ ما لَیْسَ فِی قُلُوبِهِمْ وَ اللّهُ أَعْلَمُ بِما یَکْتُمُونَ </w:t>
      </w:r>
      <w:r>
        <w:rPr>
          <w:rStyle w:val="FootnoteReference"/>
        </w:rPr>
        <w:footnoteReference w:id="743"/>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أنزل علی نبیّه صلّی اللّه علیه و آله و سلّم توبیخا للمؤمنین یا أَیُّهَا الَّذِینَ آمَنُوا لِمَ تَقُولُونَ ما لا تَفْعَلُونَ </w:t>
      </w:r>
      <w:r>
        <w:rPr>
          <w:rStyle w:val="FootnoteReference"/>
        </w:rPr>
        <w:footnoteReference w:id="744"/>
      </w:r>
      <w:r>
        <w:rPr>
          <w:rFonts w:ascii="IRNazanin" w:hAnsi="IRNazanin" w:eastAsia="IRNazanin" w:cs="IRNazanin"/>
          <w:lang w:bidi="fa-IR"/>
          <w:color w:val="111111"/>
          <w:sz w:val="28"/>
          <w:szCs w:val="28"/>
          <w:rtl/>
        </w:rPr>
        <w:t xml:space="preserve">الآیة؛</w:t>
      </w:r>
    </w:p>
    <w:p>
      <w:pPr>
        <w:pStyle w:val="BookText"/>
      </w:pPr>
      <w:r>
        <w:rPr>
          <w:rFonts w:ascii="Amiri" w:hAnsi="Amiri" w:eastAsia="Amiri" w:cs="Amiri"/>
          <w:lang w:bidi="ar-SA"/>
          <w:color w:val="111111"/>
          <w:sz w:val="28"/>
          <w:szCs w:val="28"/>
          <w:rtl/>
        </w:rPr>
        <w:t xml:space="preserve">فإذا قال الرجل قولا و اعتقد فی قوله،دعته النیّة إلی تصدیق القول بإظهار الفعل،و إذا لم یعتقد القول لم تتبیّن حقیقته،و قد أجاز اللّه صدق النیّة و إن کان الفعل غیر موافق لها،لعلّة مانع یمنع إظهار الفعل فی قوله: إِلاّ مَنْ أُکْرِهَ وَ قَلْبُهُ مُطْمَئِنٌّ بِالْإِیمانِ </w:t>
      </w:r>
      <w:r>
        <w:rPr>
          <w:rStyle w:val="FootnoteReference"/>
        </w:rPr>
        <w:footnoteReference w:id="745"/>
      </w:r>
      <w:r>
        <w:rPr>
          <w:rFonts w:ascii="Amiri" w:hAnsi="Amiri" w:eastAsia="Amiri" w:cs="Amiri"/>
          <w:lang w:bidi="ar-SA"/>
          <w:color w:val="111111"/>
          <w:sz w:val="28"/>
          <w:szCs w:val="28"/>
          <w:rtl/>
        </w:rPr>
        <w:t xml:space="preserve">.و قوله: لا یُؤاخِذُکُمُ اللّهُ بِاللَّغْوِ فِی أَیْمانِکُمْ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فدلّ القرآن و أخبار الرسول صلّی اللّه علیه و آله و سلّم أنّ القلب مالک لجمیع الحواسّ یصحّح أفعالها،و لا یبطل ما یصحّح القلب شیء.</w:t>
      </w:r>
    </w:p>
    <w:p>
      <w:pPr>
        <w:pStyle w:val="BookText"/>
      </w:pPr>
      <w:r>
        <w:rPr>
          <w:rFonts w:ascii="IRNazanin" w:hAnsi="IRNazanin" w:eastAsia="IRNazanin" w:cs="IRNazanin"/>
          <w:lang w:bidi="fa-IR"/>
          <w:color w:val="111111"/>
          <w:sz w:val="28"/>
          <w:szCs w:val="28"/>
          <w:rtl/>
        </w:rPr>
        <w:t xml:space="preserve">فهذا شرح جمیع الخمسة الأمثال التی ذکرها الصادق علیه السّلام أنّها تجمع المنزلة بین المنزلتین،و هما الجبر و التفویض.</w:t>
      </w:r>
    </w:p>
    <w:p>
      <w:pPr>
        <w:pStyle w:val="BookText"/>
      </w:pPr>
      <w:r>
        <w:rPr>
          <w:rFonts w:ascii="IRNazanin" w:hAnsi="IRNazanin" w:eastAsia="IRNazanin" w:cs="IRNazanin"/>
          <w:lang w:bidi="fa-IR"/>
          <w:color w:val="111111"/>
          <w:sz w:val="28"/>
          <w:szCs w:val="28"/>
          <w:rtl/>
        </w:rPr>
        <w:t xml:space="preserve">فإذا اجتمع فی الإنسان کمال هذه الخمسة الأمثال وجب علیه العمل کمّلا،لما أمر اللّه عزّ و جلّ به و رسوله،و إذا نقص العبد منها خلّة،کان العمل عنها مطروحا بحسب ذلک.</w:t>
      </w:r>
    </w:p>
    <w:p>
      <w:pPr>
        <w:pStyle w:val="BookText"/>
      </w:pPr>
      <w:r>
        <w:rPr>
          <w:rFonts w:ascii="IRNazanin" w:hAnsi="IRNazanin" w:eastAsia="IRNazanin" w:cs="IRNazanin"/>
          <w:lang w:bidi="fa-IR"/>
          <w:color w:val="111111"/>
          <w:sz w:val="28"/>
          <w:szCs w:val="28"/>
          <w:rtl/>
        </w:rPr>
        <w:t xml:space="preserve">فأمّا شواهد القرآن علی الاختبار و البلوی بالاستطاعة التی تجمع القول بین القولین فکثیرة.</w:t>
      </w:r>
    </w:p>
    <w:p>
      <w:pPr>
        <w:pStyle w:val="BookText"/>
      </w:pPr>
      <w:r>
        <w:rPr>
          <w:rFonts w:ascii="Amiri" w:hAnsi="Amiri" w:eastAsia="Amiri" w:cs="Amiri"/>
          <w:lang w:bidi="ar-SA"/>
          <w:color w:val="111111"/>
          <w:sz w:val="28"/>
          <w:szCs w:val="28"/>
          <w:rtl/>
        </w:rPr>
        <w:t xml:space="preserve">و من ذلک قوله: وَ لَنَبْلُوَنَّکُمْ حَتّی نَعْلَمَ الْمُجاهِدِینَ مِنْکُمْ وَ الصّابِرِینَ وَ نَبْلُوَا أَخْبارَکُمْ </w:t>
      </w:r>
      <w:r>
        <w:rPr>
          <w:rStyle w:val="FootnoteReference"/>
        </w:rPr>
        <w:footnoteReference w:id="747"/>
      </w:r>
      <w:r>
        <w:rPr>
          <w:rFonts w:ascii="Amiri" w:hAnsi="Amiri" w:eastAsia="Amiri" w:cs="Amiri"/>
          <w:lang w:bidi="ar-SA"/>
          <w:color w:val="111111"/>
          <w:sz w:val="28"/>
          <w:szCs w:val="28"/>
          <w:rtl/>
        </w:rPr>
        <w:t xml:space="preserve">.و قال: سَنَسْتَدْرِجُهُمْ مِنْ حَیْثُ لا یَعْلَمُونَ </w:t>
      </w:r>
      <w:r>
        <w:rPr>
          <w:rStyle w:val="FootnoteReference"/>
        </w:rPr>
        <w:footnoteReference w:id="748"/>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الم. أَ حَسِبَ النّاسُ أَنْ یُتْرَکُوا أَنْ یَقُولُوا آمَنّا وَ هُمْ لا یُفْتَنُونَ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الفتن التی معناها الاختبار: وَ لَقَدْ فَتَنّا سُلَیْمانَ </w:t>
      </w:r>
      <w:r>
        <w:rPr>
          <w:rStyle w:val="FootnoteReference"/>
        </w:rPr>
        <w:footnoteReference w:id="750"/>
      </w:r>
      <w:r>
        <w:rPr>
          <w:rFonts w:ascii="Amiri" w:hAnsi="Amiri" w:eastAsia="Amiri" w:cs="Amiri"/>
          <w:lang w:bidi="ar-SA"/>
          <w:color w:val="111111"/>
          <w:sz w:val="28"/>
          <w:szCs w:val="28"/>
          <w:rtl/>
        </w:rPr>
        <w:t xml:space="preserve">و قال فی قصّة موسی علیه السّلام: فَإِنّا قَدْ فَتَنّا قَوْمَکَ مِنْ بَعْدِکَ وَ أَضَلَّهُمُ السّامِرِیُّ </w:t>
      </w:r>
      <w:r>
        <w:rPr>
          <w:rStyle w:val="FootnoteReference"/>
        </w:rPr>
        <w:footnoteReference w:id="751"/>
      </w:r>
      <w:r>
        <w:rPr>
          <w:rFonts w:ascii="Amiri" w:hAnsi="Amiri" w:eastAsia="Amiri" w:cs="Amiri"/>
          <w:lang w:bidi="ar-SA"/>
          <w:color w:val="111111"/>
          <w:sz w:val="28"/>
          <w:szCs w:val="28"/>
          <w:rtl/>
        </w:rPr>
        <w:t xml:space="preserve">.و قول موسی: إِنْ هِیَ إِلاّ فِتْنَتُکَ </w:t>
      </w:r>
      <w:r>
        <w:rPr>
          <w:rStyle w:val="FootnoteReference"/>
        </w:rPr>
        <w:footnoteReference w:id="752"/>
      </w:r>
      <w:r>
        <w:rPr>
          <w:rFonts w:ascii="IRNazanin" w:hAnsi="IRNazanin" w:eastAsia="IRNazanin" w:cs="IRNazanin"/>
          <w:lang w:bidi="fa-IR"/>
          <w:color w:val="111111"/>
          <w:sz w:val="28"/>
          <w:szCs w:val="28"/>
          <w:rtl/>
        </w:rPr>
        <w:t xml:space="preserve">،أی اختبارک.</w:t>
      </w:r>
    </w:p>
    <w:p>
      <w:pPr>
        <w:pStyle w:val="BookText"/>
      </w:pPr>
      <w:r>
        <w:rPr>
          <w:rFonts w:ascii="IRNazanin" w:hAnsi="IRNazanin" w:eastAsia="IRNazanin" w:cs="IRNazanin"/>
          <w:lang w:bidi="fa-IR"/>
          <w:color w:val="111111"/>
          <w:sz w:val="28"/>
          <w:szCs w:val="28"/>
          <w:rtl/>
        </w:rPr>
        <w:t xml:space="preserve">فهذه الآیات یقاس بعضها ببعض و یشهد بعضها لبعض.</w:t>
      </w:r>
    </w:p>
    <w:p>
      <w:pPr>
        <w:pStyle w:val="BookText"/>
      </w:pPr>
      <w:r>
        <w:rPr>
          <w:rFonts w:ascii="Amiri" w:hAnsi="Amiri" w:eastAsia="Amiri" w:cs="Amiri"/>
          <w:lang w:bidi="ar-SA"/>
          <w:color w:val="111111"/>
          <w:sz w:val="28"/>
          <w:szCs w:val="28"/>
          <w:rtl/>
        </w:rPr>
        <w:t xml:space="preserve">و أمّا آیات البلوی بمعنی الاختبار قوله: لِیَبْلُوَکُمْ فِی ما آتاکُمْ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ثُمَّ صَرَفَکُمْ عَنْهُمْ لِیَبْتَلِیَکُمْ </w:t>
      </w:r>
      <w:r>
        <w:rPr>
          <w:rStyle w:val="FootnoteReference"/>
        </w:rPr>
        <w:footnoteReference w:id="754"/>
      </w:r>
      <w:r>
        <w:rPr>
          <w:rFonts w:ascii="Amiri" w:hAnsi="Amiri" w:eastAsia="Amiri" w:cs="Amiri"/>
          <w:lang w:bidi="ar-SA"/>
          <w:color w:val="111111"/>
          <w:sz w:val="28"/>
          <w:szCs w:val="28"/>
          <w:rtl/>
        </w:rPr>
        <w:t xml:space="preserve">.و قوله: إِنّا بَلَوْناهُمْ کَما بَلَوْنا أَصْحابَ الْجَنَّةِ </w:t>
      </w:r>
      <w:r>
        <w:rPr>
          <w:rStyle w:val="FootnoteReference"/>
        </w:rPr>
        <w:footnoteReference w:id="755"/>
      </w:r>
      <w:r>
        <w:rPr>
          <w:rFonts w:ascii="Amiri" w:hAnsi="Amiri" w:eastAsia="Amiri" w:cs="Amiri"/>
          <w:lang w:bidi="ar-SA"/>
          <w:color w:val="111111"/>
          <w:sz w:val="28"/>
          <w:szCs w:val="28"/>
          <w:rtl/>
        </w:rPr>
        <w:t xml:space="preserve">.و قوله: خَلَقَ الْمَوْتَ وَ الْحَیاةَ لِیَبْلُوَکُمْ أَیُّکُمْ أَحْسَنُ عَمَلاً </w:t>
      </w:r>
      <w:r>
        <w:rPr>
          <w:rStyle w:val="FootnoteReference"/>
        </w:rPr>
        <w:footnoteReference w:id="756"/>
      </w:r>
      <w:r>
        <w:rPr>
          <w:rFonts w:ascii="Amiri" w:hAnsi="Amiri" w:eastAsia="Amiri" w:cs="Amiri"/>
          <w:lang w:bidi="ar-SA"/>
          <w:color w:val="111111"/>
          <w:sz w:val="28"/>
          <w:szCs w:val="28"/>
          <w:rtl/>
        </w:rPr>
        <w:t xml:space="preserve">.و قوله: وَ إِذِ ابْتَلی إِبْراهِیمَ رَبُّهُ بِکَلِماتٍ </w:t>
      </w:r>
      <w:r>
        <w:rPr>
          <w:rStyle w:val="FootnoteReference"/>
        </w:rPr>
        <w:footnoteReference w:id="757"/>
      </w:r>
      <w:r>
        <w:rPr>
          <w:rFonts w:ascii="Amiri" w:hAnsi="Amiri" w:eastAsia="Amiri" w:cs="Amiri"/>
          <w:lang w:bidi="ar-SA"/>
          <w:color w:val="111111"/>
          <w:sz w:val="28"/>
          <w:szCs w:val="28"/>
          <w:rtl/>
        </w:rPr>
        <w:t xml:space="preserve">.و قوله: وَ لَوْ یَشاءُ اللّهُ لاَنْتَصَرَ مِنْهُمْ وَ لکِنْ لِیَبْلُوَا بَعْضَکُمْ بِبَعْضٍ </w:t>
      </w:r>
      <w:r>
        <w:rPr>
          <w:rStyle w:val="FootnoteReference"/>
        </w:rPr>
        <w:footnoteReference w:id="758"/>
      </w:r>
      <w:r>
        <w:rPr>
          <w:rFonts w:ascii="IRNazanin" w:hAnsi="IRNazanin" w:eastAsia="IRNazanin" w:cs="IRNazanin"/>
          <w:lang w:bidi="fa-IR"/>
          <w:color w:val="111111"/>
          <w:sz w:val="28"/>
          <w:szCs w:val="28"/>
          <w:rtl/>
        </w:rPr>
        <w:t xml:space="preserve">.و کلّ ما فی القرآن من بلوی هذه الآیات التی شرح أوّلها فهی اختبار،و أمثالها فی القرآن کثیرة، فهی إثبات الاختبار و البلوی،إنّ اللّه عزّ و جلّ لم یخلق الخلق عبثا، و لا أهملهم سدی،و لا أظهر حکمته لعبا و بذلک أخبر فی قوله: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فَحَسِبْتُمْ أَنَّما خَلَقْناکُمْ عَبَثاً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قال قائل:فلم یعلم اللّه ما یکون من العباد حتّی اختبرهم؟</w:t>
      </w:r>
    </w:p>
    <w:p>
      <w:pPr>
        <w:pStyle w:val="BookText"/>
      </w:pPr>
      <w:r>
        <w:rPr>
          <w:rFonts w:ascii="Amiri" w:hAnsi="Amiri" w:eastAsia="Amiri" w:cs="Amiri"/>
          <w:lang w:bidi="ar-SA"/>
          <w:color w:val="111111"/>
          <w:sz w:val="28"/>
          <w:szCs w:val="28"/>
          <w:rtl/>
        </w:rPr>
        <w:t xml:space="preserve">قلنا:بلی!قد علم ما یکون منهم قبل کونه و ذلک قوله: وَ لَوْ رُدُّوا لَعادُوا لِما نُهُوا عَنْهُ </w:t>
      </w:r>
      <w:r>
        <w:rPr>
          <w:rStyle w:val="FootnoteReference"/>
        </w:rPr>
        <w:footnoteReference w:id="760"/>
      </w:r>
      <w:r>
        <w:rPr>
          <w:rFonts w:ascii="Amiri" w:hAnsi="Amiri" w:eastAsia="Amiri" w:cs="Amiri"/>
          <w:lang w:bidi="ar-SA"/>
          <w:color w:val="111111"/>
          <w:sz w:val="28"/>
          <w:szCs w:val="28"/>
          <w:rtl/>
        </w:rPr>
        <w:t xml:space="preserve">و إنّما اختبرهم لیعلمهم عدله،و لا یعذّبهم إلاّ بحجّة بعد الفعل،و قد أخبر بقوله: وَ لَوْ أَنّا أَهْلَکْناهُمْ بِعَذابٍ مِنْ قَبْلِهِ لَقالُوا رَبَّنا لَوْ لا أَرْسَلْتَ إِلَیْنا رَسُولاً </w:t>
      </w:r>
      <w:r>
        <w:rPr>
          <w:rStyle w:val="FootnoteReference"/>
        </w:rPr>
        <w:footnoteReference w:id="761"/>
      </w:r>
      <w:r>
        <w:rPr>
          <w:rFonts w:ascii="Amiri" w:hAnsi="Amiri" w:eastAsia="Amiri" w:cs="Amiri"/>
          <w:lang w:bidi="ar-SA"/>
          <w:color w:val="111111"/>
          <w:sz w:val="28"/>
          <w:szCs w:val="28"/>
          <w:rtl/>
        </w:rPr>
        <w:t xml:space="preserve">.و قوله: وَ ما کُنّا مُعَذِّبِینَ حَتّی نَبْعَثَ رَسُولاً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رُسُلاً مُبَشِّرِینَ وَ مُنْذِرِینَ </w:t>
      </w:r>
      <w:r>
        <w:rPr>
          <w:rStyle w:val="FootnoteReference"/>
        </w:rPr>
        <w:footnoteReference w:id="763"/>
      </w:r>
      <w:r>
        <w:rPr>
          <w:rFonts w:ascii="IRNazanin" w:hAnsi="IRNazanin" w:eastAsia="IRNazanin" w:cs="IRNazanin"/>
          <w:lang w:bidi="fa-IR"/>
          <w:color w:val="111111"/>
          <w:sz w:val="28"/>
          <w:szCs w:val="28"/>
          <w:rtl/>
        </w:rPr>
        <w:t xml:space="preserve">.فالاختبار من اللّه بالاستطاعة التی ملّکها عبده،و هو القول بین الجبر و التفویض؛و بهذا نطق القرآن و جرت الأخبار عن الأئمّة من آل الرسول صلّی اللّه علیه و آله و سلّم.</w:t>
      </w:r>
    </w:p>
    <w:p>
      <w:pPr>
        <w:pStyle w:val="BookText"/>
      </w:pPr>
      <w:r>
        <w:rPr>
          <w:rFonts w:ascii="Amiri" w:hAnsi="Amiri" w:eastAsia="Amiri" w:cs="Amiri"/>
          <w:lang w:bidi="ar-SA"/>
          <w:color w:val="111111"/>
          <w:sz w:val="28"/>
          <w:szCs w:val="28"/>
          <w:rtl/>
        </w:rPr>
        <w:t xml:space="preserve">فإن قالوا:ما الحجّة فی قول اللّه: یُضِلُّ مَنْ یَشاءُ وَ یَهْدِی مَنْ یَشاءُ </w:t>
      </w:r>
      <w:r>
        <w:rPr>
          <w:rStyle w:val="FootnoteReference"/>
        </w:rPr>
        <w:footnoteReference w:id="764"/>
      </w:r>
      <w:r>
        <w:rPr>
          <w:rStyle w:val="FootnoteReference"/>
        </w:rPr>
        <w:footnoteReference w:id="765"/>
      </w:r>
      <w:r>
        <w:rPr>
          <w:rFonts w:ascii="IRNazanin" w:hAnsi="IRNazanin" w:eastAsia="IRNazanin" w:cs="IRNazanin"/>
          <w:lang w:bidi="fa-IR"/>
          <w:color w:val="111111"/>
          <w:sz w:val="28"/>
          <w:szCs w:val="28"/>
          <w:rtl/>
        </w:rPr>
        <w:t xml:space="preserve">و ما أشبهها؟</w:t>
      </w:r>
    </w:p>
    <w:p>
      <w:pPr>
        <w:pStyle w:val="BookText"/>
      </w:pPr>
      <w:r>
        <w:rPr>
          <w:rFonts w:ascii="IRNazanin" w:hAnsi="IRNazanin" w:eastAsia="IRNazanin" w:cs="IRNazanin"/>
          <w:lang w:bidi="fa-IR"/>
          <w:color w:val="111111"/>
          <w:sz w:val="28"/>
          <w:szCs w:val="28"/>
          <w:rtl/>
        </w:rPr>
        <w:t xml:space="preserve">قیل:مجاز هذه الآیات کلّها علی معنیین:</w:t>
      </w:r>
    </w:p>
    <w:p>
      <w:pPr>
        <w:pStyle w:val="BookText"/>
      </w:pPr>
      <w:r>
        <w:rPr>
          <w:rFonts w:ascii="IRNazanin" w:hAnsi="IRNazanin" w:eastAsia="IRNazanin" w:cs="IRNazanin"/>
          <w:lang w:bidi="fa-IR"/>
          <w:color w:val="111111"/>
          <w:sz w:val="28"/>
          <w:szCs w:val="28"/>
          <w:rtl/>
        </w:rPr>
        <w:t xml:space="preserve">أمّا أحدهما فإخبار عن قدرته أی إنّه قادر علی هدایة من یشاء و ضلال من یشاء،و إذا أجبرهم بقدرته علی أحدهما لم یجب لهم ثواب،و لا علیهم عقاب علی نحو ما شرحنا فی الکتاب.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المعنی الآخر أنّ الهدایة منه تعریفه کقوله: وَ أَمّا ثَمُودُ فَهَدَیْناهُمْ أی عرّفناهم فَاسْتَحَبُّوا الْعَمی عَلَی الْهُدی </w:t>
      </w:r>
      <w:r>
        <w:rPr>
          <w:rStyle w:val="FootnoteReference"/>
        </w:rPr>
        <w:footnoteReference w:id="766"/>
      </w:r>
      <w:r>
        <w:rPr>
          <w:rFonts w:ascii="IRNazanin" w:hAnsi="IRNazanin" w:eastAsia="IRNazanin" w:cs="IRNazanin"/>
          <w:lang w:bidi="fa-IR"/>
          <w:color w:val="111111"/>
          <w:sz w:val="28"/>
          <w:szCs w:val="28"/>
          <w:rtl/>
        </w:rPr>
        <w:t xml:space="preserve">فلو أجبرهم علی الهدی لم یقدروا أن یضلّوا،و لیس کلّما وردت آیة مشتبهة،کانت الآیة حجّة علی محکم الآیات اللواتی أمرنا بالأخذ بها.</w:t>
      </w:r>
    </w:p>
    <w:p>
      <w:pPr>
        <w:pStyle w:val="BookText"/>
      </w:pPr>
      <w:r>
        <w:rPr>
          <w:rFonts w:ascii="Amiri" w:hAnsi="Amiri" w:eastAsia="Amiri" w:cs="Amiri"/>
          <w:lang w:bidi="ar-SA"/>
          <w:color w:val="111111"/>
          <w:sz w:val="28"/>
          <w:szCs w:val="28"/>
          <w:rtl/>
        </w:rPr>
        <w:t xml:space="preserve">من ذلک قوله: مِنْهُ آیاتٌ مُحْکَماتٌ هُنَّ أُمُّ الْکِتابِ وَ أُخَرُ مُتَشابِهاتٌ فَأَمَّا الَّذِینَ فِی قُلُوبِهِمْ زَیْغٌ فَیَتَّبِعُونَ ما تَشابَهَ مِنْهُ ابْتِغاءَ الْفِتْنَةِ وَ ابْتِغاءَ تَأْوِیلِهِ وَ ما یَعْلَمُ </w:t>
      </w:r>
      <w:r>
        <w:rPr>
          <w:rStyle w:val="FootnoteReference"/>
        </w:rPr>
        <w:footnoteReference w:id="767"/>
      </w:r>
      <w:r>
        <w:rPr>
          <w:rFonts w:ascii="Amiri" w:hAnsi="Amiri" w:eastAsia="Amiri" w:cs="Amiri"/>
          <w:lang w:bidi="ar-SA"/>
          <w:color w:val="111111"/>
          <w:sz w:val="28"/>
          <w:szCs w:val="28"/>
          <w:rtl/>
        </w:rPr>
        <w:t xml:space="preserve">الآیة.و قال: فَبَشِّرْ عِبادِ. اَلَّذِینَ یَسْتَمِعُونَ الْقَوْلَ فَیَتَّبِعُونَ أَحْسَنَهُ أی أحکمه و أشرحه أُولئِکَ الَّذِینَ هَداهُمُ اللّهُ وَ أُولئِکَ هُمْ أُولُوا الْأَلْبابِ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وفّقنا اللّه و إیّاکم إلی القول و العمل لما یحبّ و یرضی،و جنّبنا و إیّاکم معاصیه بمنّه و فضله،و الحمد للّه کثیرا کما هو أهله،و صلّی اللّه علی محمّد و آله الطیّبین و حسبنا اللّه و نعم الوکیل </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واشرط وجوب الزكاة) و(وجوب الحج وشرائطه) و(من لا يجب عليه الجهاد) و(حكم إبداء المرأة زينتها للطفل) و(حقيقة (القرآن) و(سورة البقرة: ۸۱/۲ ، و ٨٥ و ١٢٤ و ٢٢٥ و ٢٧٣ و ٢٨٦ وآل عمران: ۷/۳ و ۳۰ و ۹۷ و ۱۰۲ و ۱۵۲ و ١٦۷ والنساء: ١٠/٤ و ٣٦ و ٥٦ و ٩٨ و ١٠٠ و ١٦٥ والمائدة: ٥٥/٥ و ٥٦ والأسمام: ٢٨/٦، و ١٦٠ والأعراف: ١٥٥/٧ و ١٨٢ والتوبة : ٩١/٩ ويونس : ٤٤/١٠ والنحل: ٥/١٦ - ٧ و ١٤ و ١٠٦ والاسراء: ۱۵/۱۷ و ۷۰ والكهف: ٤٩/١٨ وطه: ٨٥/٢٠ و ١٣٤ والحج ١٠/٢٢ و ٣٧ والمؤمنون: ١١٥/٢٣ والنورا ٣١/٢٤ و ٦١ والعنكبوت: ۱/۲۹ - ۲ والأحزاب : ٣٦/٣٣ ، و ٥٧ وفاطر: ٨/٣٥ وص: ٣٤/٣٨ والزمر: ۷/۳۹ و ۱۷ و ۱۸ وغافر: ١٧/٤٠ وفصلت: ١٧/٤١ والزخرف: ٣١/٤٣ و ٣٢ ومحمد ٤/٤٧ و ٣١ والذاريات: ۵٦/٥١ و ۵۷ و المعادلة: ٣/٥٨ و ٤ والصف ٢/٦١ والتغابن: ١٦/٦٤ والطلاق ٧/٦٥ والملك : ٢/٦٧ والقلم: ١٧/٦۸ و ٤٤ والانفطار: ٦/٨٢ و ۷ و ۸ والتين (٤/٩٥) و (دعاؤه علیه السلام  لأهل الأهواز) و(موعظة في صدق النية) و(موعظة 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أول نعمة على الإنسان) و(موعظة في طلب الحق) و(ما رواء علیه السلام من رسول الله صلی الله علیه و آله و سلم  ) و(ما رواء عن أمير المؤمنين علیه السلام  ) و(ما رواه عن الصادق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48" w:name="pg10504_83578"/>
    <w:bookmarkEnd w:id="148"/>
    <w:p>
      <w:pPr>
        <w:pStyle w:val="Heading5"/>
      </w:pPr>
      <w:bookmarkStart w:id="484" w:name="_Toc274"/>
      <w:r>
        <w:t>الثامن-إلی بعض أصحابه:</w:t>
      </w:r>
      <w:bookmarkEnd w:id="484"/>
    </w:p>
    <w:p>
      <w:pPr>
        <w:pStyle w:val="BookText"/>
      </w:pPr>
      <w:r>
        <w:rPr>
          <w:rFonts w:ascii="Amiri" w:hAnsi="Amiri" w:eastAsia="Amiri" w:cs="Amiri"/>
          <w:lang w:bidi="ar-SA"/>
          <w:color w:val="111111"/>
          <w:sz w:val="28"/>
          <w:szCs w:val="28"/>
          <w:rtl/>
        </w:rPr>
        <w:t xml:space="preserve">(1020)1-الصفّار رحمه اللّه:حدّثنا بعض أصحابنا،عن أحمد بن محمّد السیّاریّ قال:حدّثنی غیر واحد من أصحابنا قال:خرج عن أبی الحسن الثالث علیه السّلام أنّه قال:إنّ اللّه جعل قلوب الأئمّة موردا لإرادته،فإذا شاء اللّه شیئا شاؤه، و هو قول اللّه: وَ ما تَشاؤُنَ إِلاّ أَنْ یَشاءَ اللّهُ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r>
        <w:rPr>
          <w:rStyle w:val="FootnoteReference"/>
        </w:rPr>
        <w:footnoteReference w:id="771"/>
      </w:r>
    </w:p>
    <w:p>
      <w:pPr>
        <w:pStyle w:val="BookText"/>
      </w:pPr>
      <w:r>
        <w:rPr>
          <w:rFonts w:ascii="Amiri" w:hAnsi="Amiri" w:eastAsia="Amiri" w:cs="Amiri"/>
          <w:lang w:bidi="ar-SA"/>
          <w:color w:val="111111"/>
          <w:sz w:val="28"/>
          <w:szCs w:val="28"/>
          <w:rtl/>
        </w:rPr>
        <w:t xml:space="preserve">تفسير القمي: ٤٠٩/٢، س ٢، وفيه: حدثنا محمد بن جعفر قال: حدثنا محمد بن أحمد، عن أحمد بن محمد السيّاري. عنه البحار: ١١٤/٥ ، ح ٤٤، و ٣٠٥/٢٤، ح ٤، و ٣٧٢/٢٥، ح ٢٣، والبرهان : ٤٣٥/٤ - ٣، ونور الثقلين: ٥١٩/٥ ، ح ٣٠..</w:t>
      </w:r>
    </w:p>
    <w:p>
      <w:pPr>
        <w:pStyle w:val="BookText"/>
      </w:pPr>
      <w:r>
        <w:rPr>
          <w:rFonts w:ascii="IRNazanin" w:hAnsi="IRNazanin" w:eastAsia="IRNazanin" w:cs="IRNazanin"/>
          <w:lang w:bidi="fa-IR"/>
          <w:color w:val="111111"/>
          <w:sz w:val="28"/>
          <w:szCs w:val="28"/>
          <w:rtl/>
        </w:rPr>
        <w:t xml:space="preserve">مختصر بصائر الدرجات: ٦٥ س ١٨</w:t>
      </w:r>
    </w:p>
    <w:p>
      <w:pPr>
        <w:pStyle w:val="BookText"/>
      </w:pPr>
      <w:r>
        <w:rPr>
          <w:rFonts w:ascii="IRNazanin" w:hAnsi="IRNazanin" w:eastAsia="IRNazanin" w:cs="IRNazanin"/>
          <w:lang w:bidi="fa-IR"/>
          <w:color w:val="111111"/>
          <w:sz w:val="28"/>
          <w:szCs w:val="28"/>
          <w:rtl/>
        </w:rPr>
        <w:t xml:space="preserve">البرهان: ٤ / ٤١٦ ، ح ١، و ٤٣٥، ح ٥.</w:t>
      </w:r>
    </w:p>
    <w:p>
      <w:pPr>
        <w:pStyle w:val="BookText"/>
      </w:pPr>
      <w:r>
        <w:rPr>
          <w:rFonts w:ascii="IRNazanin" w:hAnsi="IRNazanin" w:eastAsia="IRNazanin" w:cs="IRNazanin"/>
          <w:lang w:bidi="fa-IR"/>
          <w:color w:val="111111"/>
          <w:sz w:val="28"/>
          <w:szCs w:val="28"/>
          <w:rtl/>
        </w:rPr>
        <w:t xml:space="preserve">قطعة منه في قلوب الأئمة علیهم السلام مورد إرادة الله) و(الإنسان: ٣٠/٧٦).</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(1021)2-محمّد بن یعقوب الکلینیّ رحمه اللّه:محمّد بن یحیی و غیره،عن محمّد ابن أحمد،عن بعض أصحابنا قال:کتبت إلی أبی الحسن صاحب العسکر علیه السّلام:جعلت فداک،ما معنی قول الصادق علیه السّلام:حدیثنا لا یحتمله ملک مقرّب،و لا نبیّ مرسل،و لا مؤمن امتحن اللّه قلبه للإیمان؟</w:t>
      </w:r>
    </w:p>
    <w:p>
      <w:pPr>
        <w:pStyle w:val="BookText"/>
      </w:pPr>
      <w:r>
        <w:rPr>
          <w:rFonts w:ascii="IRNazanin" w:hAnsi="IRNazanin" w:eastAsia="IRNazanin" w:cs="IRNazanin"/>
          <w:lang w:bidi="fa-IR"/>
          <w:color w:val="111111"/>
          <w:sz w:val="28"/>
          <w:szCs w:val="28"/>
          <w:rtl/>
        </w:rPr>
        <w:t xml:space="preserve">فجاء الجواب:إنّما معنی قول الصادق علیه السّلام-أی لا یحتمله ملک،و لا نبیّ و لا مؤمن،-إنّ الملک لا یحتمله حتّی یخرجه إلی ملک غیره،و النبیّ لا یحتمله حتّی یخرجه إلی نبیّ غیره،و المؤمن لا یحتمله حتّی یخرجه إلی مؤمن غیره،فهذا معنی قول جدّی علیه السّلام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(1022)3-الشیخ الصدوق رحمه اللّه:روی محمّد بن عبد الجبّار:إنّ بعض أصحابنا کتب علی یدی أحمد بن إسحاق إلی علیّ بن محمّد العسکریّ علیهما السّلام أعطی الرجل من إخوانی من الزکاة الدرهمین و الثلاثة.</w:t>
      </w:r>
    </w:p>
    <w:p>
      <w:pPr>
        <w:pStyle w:val="BookText"/>
      </w:pPr>
      <w:r>
        <w:rPr>
          <w:rFonts w:ascii="IRNazanin" w:hAnsi="IRNazanin" w:eastAsia="IRNazanin" w:cs="IRNazanin"/>
          <w:lang w:bidi="fa-IR"/>
          <w:color w:val="111111"/>
          <w:sz w:val="28"/>
          <w:szCs w:val="28"/>
          <w:rtl/>
        </w:rPr>
        <w:t xml:space="preserve">فکتب علیه السّلام:افعل إن شاء اللّه </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٢٠٧/١٠، ح ٩٤٣٥.</w:t>
      </w:r>
    </w:p>
    <w:p>
      <w:pPr>
        <w:pStyle w:val="BookText"/>
      </w:pPr>
      <w:r>
        <w:rPr>
          <w:rFonts w:ascii="Amiri" w:hAnsi="Amiri" w:eastAsia="Amiri" w:cs="Amiri"/>
          <w:lang w:bidi="ar-SA"/>
          <w:color w:val="111111"/>
          <w:sz w:val="28"/>
          <w:szCs w:val="28"/>
          <w:rtl/>
        </w:rPr>
        <w:t xml:space="preserve">تقدم الحديث أيضاً في (حكم إعطاء الزكاة للأقارب).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(1023)4-الشیخ الصدوق رحمه اللّه:روی عبد اللّه بن جعفر الحمیریّ،عن أیّوب بن نوح </w:t>
      </w:r>
      <w:r>
        <w:rPr>
          <w:rStyle w:val="FootnoteReference"/>
        </w:rPr>
        <w:footnoteReference w:id="774"/>
      </w:r>
      <w:r>
        <w:rPr>
          <w:rFonts w:ascii="IRNazanin" w:hAnsi="IRNazanin" w:eastAsia="IRNazanin" w:cs="IRNazanin"/>
          <w:lang w:bidi="fa-IR"/>
          <w:color w:val="111111"/>
          <w:sz w:val="28"/>
          <w:szCs w:val="28"/>
          <w:rtl/>
        </w:rPr>
        <w:t xml:space="preserve">قال:کتب إلیه بعض أصحابه:إنّه کانت لی امرأة ولی منها ولد،و خلّیت سبیلهما.</w:t>
      </w:r>
    </w:p>
    <w:p>
      <w:pPr>
        <w:pStyle w:val="BookText"/>
      </w:pPr>
      <w:r>
        <w:rPr>
          <w:rFonts w:ascii="IRNazanin" w:hAnsi="IRNazanin" w:eastAsia="IRNazanin" w:cs="IRNazanin"/>
          <w:lang w:bidi="fa-IR"/>
          <w:color w:val="111111"/>
          <w:sz w:val="28"/>
          <w:szCs w:val="28"/>
          <w:rtl/>
        </w:rPr>
        <w:t xml:space="preserve">فکتب علیه السّلام:المرأة أحقّ بالولد إلی أن یبلغ سبع سنین إلاّ أن تشاء المرأة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(1024)5-أبو عمرو الکشّیّ رحمه اللّه:حدّثنی الحسین بن الحسن بن بندار القمّیّ قال:حدّثنا سهل بن زیاد الادمیّ قال:کتب بعض أصحابنا إلی أبی الحسن العسکریّ علیه السّلام:جعلت فداک یا سیّدی!إنّ علیّ بن حسکة یدّعی أنّه من أولیائک و أنّک أنت الأوّل القدیم،و أنّه بابک و نبیّک،أمرته أن یدعو إلی ذلک،و یزعم أنّ الصلاة،و الزکاة،و الحجّ،و الصوم،کلّ ذلک معرفتک و معرفة من کان فی مثل حال ابن حسکة فیما یدّعی من البابیّة، و النبوّة،فهو مؤمن کامل،سقط عنه الاستعباد بالصلاة،و الصوم،و الحجّ، و ذکر جمیع شرائع الدین،أنّ معنی ذلک کلّه ما ثبت لک،و مال الناس إلیه کثیرا،فإن رأیت أن تمنّ علی موالیک بجواب فی ذلک تنجیهم من الهلکة؟</w:t>
      </w:r>
    </w:p>
    <w:p>
      <w:pPr>
        <w:pStyle w:val="BookText"/>
      </w:pPr>
      <w:r>
        <w:rPr>
          <w:rFonts w:ascii="IRNazanin" w:hAnsi="IRNazanin" w:eastAsia="IRNazanin" w:cs="IRNazanin"/>
          <w:lang w:bidi="fa-IR"/>
          <w:color w:val="111111"/>
          <w:sz w:val="28"/>
          <w:szCs w:val="28"/>
          <w:rtl/>
        </w:rPr>
        <w:t xml:space="preserve">قال:فکتب علیه السّلام:کذب ابن حسکة علیه لعنة اللّه،و بحسبک أنّی لا أعرفه فی موالیّ،ماله لعنه اللّه،فو اللّه!ما بعث اللّه محمّدا،و الأنبیاء قبله إلاّ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بالحنیفیّة،و الصلاة،و الزکاة،و الصیام،و الحجّ،و الولایة،و ما دعی محمّد صلّی اللّه علیه و آله و سلّم إلاّ إلی اللّه وحده لا شریک له.</w:t>
      </w:r>
    </w:p>
    <w:p>
      <w:pPr>
        <w:pStyle w:val="BookText"/>
      </w:pPr>
      <w:r>
        <w:rPr>
          <w:rFonts w:ascii="IRNazanin" w:hAnsi="IRNazanin" w:eastAsia="IRNazanin" w:cs="IRNazanin"/>
          <w:lang w:bidi="fa-IR"/>
          <w:color w:val="111111"/>
          <w:sz w:val="28"/>
          <w:szCs w:val="28"/>
          <w:rtl/>
        </w:rPr>
        <w:t xml:space="preserve">و کذلک نحن الأوصیاء من ولده عبید اللّه لا نشرک به شیئا،إن أطعناه رحمنا،و إن عصیناه عذّبنا،ما لنا علی اللّه من حجّة؛بل الحجّة للّه عزّ و جلّ علینا و علی جمیع خلقه،أبرأ إلی اللّه ممّن یقول ذلک،و انتفی </w:t>
      </w:r>
      <w:r>
        <w:rPr>
          <w:rStyle w:val="FootnoteReference"/>
        </w:rPr>
        <w:footnoteReference w:id="776"/>
      </w:r>
      <w:r>
        <w:rPr>
          <w:rFonts w:ascii="IRNazanin" w:hAnsi="IRNazanin" w:eastAsia="IRNazanin" w:cs="IRNazanin"/>
          <w:lang w:bidi="fa-IR"/>
          <w:color w:val="111111"/>
          <w:sz w:val="28"/>
          <w:szCs w:val="28"/>
          <w:rtl/>
        </w:rPr>
        <w:t xml:space="preserve">إلی اللّه من هذا القول،فاهجروهم،لعنهم اللّه،و ألجئوهم إلی ضیق الطریق،فإن وجدت من أحد منهم خلوة فاشدخ </w:t>
      </w:r>
      <w:r>
        <w:rPr>
          <w:rStyle w:val="FootnoteReference"/>
        </w:rPr>
        <w:footnoteReference w:id="777"/>
      </w:r>
      <w:r>
        <w:rPr>
          <w:rFonts w:ascii="IRNazanin" w:hAnsi="IRNazanin" w:eastAsia="IRNazanin" w:cs="IRNazanin"/>
          <w:lang w:bidi="fa-IR"/>
          <w:color w:val="111111"/>
          <w:sz w:val="28"/>
          <w:szCs w:val="28"/>
          <w:rtl/>
        </w:rPr>
        <w:t xml:space="preserve">رأسه بالصخر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(1025)6-الشیخ الطوسیّ رحمه اللّه:محمّد بن أحمد بن یحیی،عن العبّاس </w:t>
      </w:r>
      <w:r>
        <w:rPr>
          <w:rStyle w:val="FootnoteReference"/>
        </w:rPr>
        <w:footnoteReference w:id="779"/>
      </w:r>
      <w:r>
        <w:rPr>
          <w:rFonts w:ascii="IRNazanin" w:hAnsi="IRNazanin" w:eastAsia="IRNazanin" w:cs="IRNazanin"/>
          <w:lang w:bidi="fa-IR"/>
          <w:color w:val="111111"/>
          <w:sz w:val="28"/>
          <w:szCs w:val="28"/>
          <w:rtl/>
        </w:rPr>
        <w:t xml:space="preserve">، عن بعض أصحابنا،قال:کتبت إلیه:جعلت فداک،إنّ امرأة أوصت إلی امرأة،و دفعت إلیها خمسمائة درهم،و لها زوج و ولد،فأوصتها أن تدفع سهما منها إلی بعض بناتها،و تصرف الباقی إلی الإمام.</w:t>
      </w:r>
    </w:p>
    <w:p>
      <w:pPr>
        <w:pStyle w:val="BookText"/>
      </w:pPr>
      <w:r>
        <w:rPr>
          <w:rFonts w:ascii="IRNazanin" w:hAnsi="IRNazanin" w:eastAsia="IRNazanin" w:cs="IRNazanin"/>
          <w:lang w:bidi="fa-IR"/>
          <w:color w:val="111111"/>
          <w:sz w:val="28"/>
          <w:szCs w:val="28"/>
          <w:rtl/>
        </w:rPr>
        <w:t xml:space="preserve">فکتب علیه السّلام:تصرف الثلث من ذلک إلیّ،و الباقی یقسم علی سهام اللّه عزّ و جلّ بین الورثة </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قطعة منه فی (حکم الوصیة بالثلث و مازاد علیه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(1026)7-ابن إدریس الحلّیّ رحمه اللّه:أبو عبد اللّه أحمد بن محمّد بن عبید اللّه ابن الحسن بن عبّاس الجوهریّ،و عبد اللّه بن جعفر الحمیریّ،عن أیّوب ابن نوح قال:کتب </w:t>
      </w:r>
      <w:r>
        <w:rPr>
          <w:rStyle w:val="FootnoteReference"/>
        </w:rPr>
        <w:footnoteReference w:id="781"/>
      </w:r>
      <w:r>
        <w:rPr>
          <w:rFonts w:ascii="IRNazanin" w:hAnsi="IRNazanin" w:eastAsia="IRNazanin" w:cs="IRNazanin"/>
          <w:lang w:bidi="fa-IR"/>
          <w:color w:val="111111"/>
          <w:sz w:val="28"/>
          <w:szCs w:val="28"/>
          <w:rtl/>
        </w:rPr>
        <w:t xml:space="preserve">[یعنی علیّ بن محمّد علیهما السّلام]إلی بعض أصحابنا:عاتب فلانا و قل له:إنّ اللّه إذا أراد بعبد خیرا إذا عوتب قبل </w:t>
      </w:r>
      <w:r>
        <w:rPr>
          <w:rStyle w:val="FootnoteReference"/>
        </w:rPr>
        <w:footnoteReference w:id="782"/>
      </w:r>
    </w:p>
    <w:p>
      <w:pPr>
        <w:pStyle w:val="BookText"/>
      </w:pPr>
      <w:r>
        <w:rPr>
          <w:rFonts w:ascii="Amiri" w:hAnsi="Amiri" w:eastAsia="Amiri" w:cs="Amiri"/>
          <w:lang w:bidi="ar-SA"/>
          <w:color w:val="111111"/>
          <w:sz w:val="28"/>
          <w:szCs w:val="28"/>
          <w:rtl/>
        </w:rPr>
        <w:t xml:space="preserve">تحف العقول: ٤٨١، س ١٠، مرسلاً عنه مستدرك الوسائل: ٣٢٩/٨، ح ٩٥٧٧. قطعة منه في موعظة في قبول نصح الغير).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(1027)8-المحدّث القمّیّ رحمه اللّه:عن سهل بن زیاد قال:کتب إلیه [أی أبی الحسن الهادی علیه السّلام] </w:t>
      </w:r>
      <w:r>
        <w:rPr>
          <w:rStyle w:val="FootnoteReference"/>
        </w:rPr>
        <w:footnoteReference w:id="783"/>
      </w:r>
      <w:r>
        <w:rPr>
          <w:rFonts w:ascii="IRNazanin" w:hAnsi="IRNazanin" w:eastAsia="IRNazanin" w:cs="IRNazanin"/>
          <w:lang w:bidi="fa-IR"/>
          <w:color w:val="111111"/>
          <w:sz w:val="28"/>
          <w:szCs w:val="28"/>
          <w:rtl/>
        </w:rPr>
        <w:t xml:space="preserve">بعض أصحابنا یسأله أن یعلّمه دعوة جامعة للدنیا و الآخرة.</w:t>
      </w:r>
    </w:p>
    <w:p>
      <w:pPr>
        <w:pStyle w:val="BookText"/>
      </w:pPr>
      <w:r>
        <w:rPr>
          <w:rFonts w:ascii="IRNazanin" w:hAnsi="IRNazanin" w:eastAsia="IRNazanin" w:cs="IRNazanin"/>
          <w:lang w:bidi="fa-IR"/>
          <w:color w:val="111111"/>
          <w:sz w:val="28"/>
          <w:szCs w:val="28"/>
          <w:rtl/>
        </w:rPr>
        <w:t xml:space="preserve">فکتب علیه السّلام إلیه:أکثر من الاستغفار و الحمد،فإنّک تدرک بذلک الخیر کلّه </w:t>
      </w:r>
      <w:r>
        <w:rPr>
          <w:rStyle w:val="FootnoteReference"/>
        </w:rPr>
        <w:footnoteReference w:id="784"/>
      </w:r>
    </w:p>
    <w:p>
      <w:pPr>
        <w:pStyle w:val="BookText"/>
      </w:pPr>
      <w:r>
        <w:rPr>
          <w:rFonts w:ascii="Amiri" w:hAnsi="Amiri" w:eastAsia="Amiri" w:cs="Amiri"/>
          <w:lang w:bidi="ar-SA"/>
          <w:color w:val="111111"/>
          <w:sz w:val="28"/>
          <w:szCs w:val="28"/>
          <w:rtl/>
        </w:rPr>
        <w:t xml:space="preserve">س8، عن الدر النظيم.</w:t>
      </w:r>
    </w:p>
    <w:p>
      <w:pPr>
        <w:pStyle w:val="BookText"/>
      </w:pPr>
      <w:r>
        <w:rPr>
          <w:rFonts w:ascii="Amiri" w:hAnsi="Amiri" w:eastAsia="Amiri" w:cs="Amiri"/>
          <w:lang w:bidi="ar-SA"/>
          <w:color w:val="111111"/>
          <w:sz w:val="28"/>
          <w:szCs w:val="28"/>
          <w:rtl/>
        </w:rPr>
        <w:t xml:space="preserve">تقدم الحديث أيضاً في (موعظة في الاستغفار).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(1028)9-العاملیّ الأصبهانیّ رحمه اللّه:فی مکاتبة أبی الحسن الهادی علیه السّلام إلی بعض أصحابه:إنّ شیعتنا المکتوبون بأسمائهم،و أسماء آبائهم عندنا،لیس علی ملّة إبراهیم غیرنا و غیرهم </w:t>
      </w:r>
      <w:r>
        <w:rPr>
          <w:rStyle w:val="FootnoteReference"/>
        </w:rPr>
        <w:footnoteReference w:id="785"/>
      </w:r>
    </w:p>
    <w:p>
      <w:pPr>
        <w:pStyle w:val="BookText"/>
      </w:pPr>
      <w:r>
        <w:rPr>
          <w:rFonts w:ascii="Amiri" w:hAnsi="Amiri" w:eastAsia="Amiri" w:cs="Amiri"/>
          <w:lang w:bidi="ar-SA"/>
          <w:color w:val="111111"/>
          <w:sz w:val="28"/>
          <w:szCs w:val="28"/>
          <w:rtl/>
        </w:rPr>
        <w:t xml:space="preserve">تقدم الحديث أيضاً في (عند الأئمة علي أسماء الشيعة وآبائهم).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9" w:name="pg10504_83583"/>
    <w:bookmarkEnd w:id="149"/>
    <w:p>
      <w:pPr>
        <w:pStyle w:val="BookText"/>
      </w:pPr>
      <w:r>
        <w:rPr>
          <w:rFonts w:ascii="IRNazanin" w:hAnsi="IRNazanin" w:eastAsia="IRNazanin" w:cs="IRNazanin"/>
          <w:lang w:bidi="fa-IR"/>
          <w:color w:val="111111"/>
          <w:sz w:val="28"/>
          <w:szCs w:val="28"/>
          <w:rtl/>
        </w:rPr>
        <w:t xml:space="preserve">(1029)10-العاملیّ الأصبهانیّ رحمه اللّه:و فی مکاتبة الهادی علیه السّلام إلی بعض أصحابه قال:الشجرة المبارکة علیّ بن أبی طالب علیه السّلام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(1030)11-العاملیّ الأصبهانیّ رحمه اللّه:فی مکاتبة الهادی علیه السّلام:نحن أفراط </w:t>
      </w:r>
      <w:r>
        <w:rPr>
          <w:rStyle w:val="FootnoteReference"/>
        </w:rPr>
        <w:footnoteReference w:id="787"/>
      </w:r>
      <w:r>
        <w:rPr>
          <w:rFonts w:ascii="IRNazanin" w:hAnsi="IRNazanin" w:eastAsia="IRNazanin" w:cs="IRNazanin"/>
          <w:lang w:bidi="fa-IR"/>
          <w:color w:val="111111"/>
          <w:sz w:val="28"/>
          <w:szCs w:val="28"/>
          <w:rtl/>
        </w:rPr>
        <w:t xml:space="preserve">الأنبیاء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Heading5"/>
      </w:pPr>
      <w:bookmarkStart w:id="485" w:name="_Toc275"/>
      <w:r>
        <w:t>التاسع-إلی رجل من أهل المدائن:</w:t>
      </w:r>
      <w:bookmarkEnd w:id="485"/>
    </w:p>
    <w:p>
      <w:pPr>
        <w:pStyle w:val="BookText"/>
      </w:pPr>
      <w:r>
        <w:rPr>
          <w:rFonts w:ascii="IRNazanin" w:hAnsi="IRNazanin" w:eastAsia="IRNazanin" w:cs="IRNazanin"/>
          <w:lang w:bidi="fa-IR"/>
          <w:color w:val="111111"/>
          <w:sz w:val="28"/>
          <w:szCs w:val="28"/>
          <w:rtl/>
        </w:rPr>
        <w:t xml:space="preserve">(1031)1-الحسین بن عبد الوهّاب رحمه اللّه:روی:أنّ رجلا من أهل المدائن کتب إلیه یسأله عمّا بقی من ملک المتوکّل.</w:t>
      </w:r>
    </w:p>
    <w:p>
      <w:pPr>
        <w:pStyle w:val="BookText"/>
      </w:pPr>
      <w:r>
        <w:rPr>
          <w:rFonts w:ascii="Amiri" w:hAnsi="Amiri" w:eastAsia="Amiri" w:cs="Amiri"/>
          <w:lang w:bidi="ar-SA"/>
          <w:color w:val="111111"/>
          <w:sz w:val="28"/>
          <w:szCs w:val="28"/>
          <w:rtl/>
        </w:rPr>
        <w:t xml:space="preserve">فکتب علیه السّلام:بسم اللّه الرحمن الرحیم قالَ تَزْرَعُونَ سَبْعَ سِنِینَ دَأَباً فَما حَصَدْتُمْ فَذَرُوهُ فِی سُنْبُلِهِ إِلاّ قَلِیلاً مِمّا تَأْکُلُونَ* ثُمَّ یَأْتِی مِنْ بَعْدِ ذلِکَ سَبْعٌ شِدادٌ یَأْکُلْنَ ما قَدَّمْتُمْ لَهُنَّ إِلاّ قَلِیلاً مِمّا تُحْصِنُونَ* ثُمَّ یَأْتِی مِنْ بَعْدِ ذلِکَ عامٌ فِیهِ یُغاثُ النّاسُ وَ فِیهِ یَعْصِرُونَ </w:t>
      </w:r>
      <w:r>
        <w:rPr>
          <w:rStyle w:val="FootnoteReference"/>
        </w:rPr>
        <w:footnoteReference w:id="789"/>
      </w:r>
      <w:r>
        <w:rPr>
          <w:rFonts w:ascii="IRNazanin" w:hAnsi="IRNazanin" w:eastAsia="IRNazanin" w:cs="IRNazanin"/>
          <w:lang w:bidi="fa-IR"/>
          <w:color w:val="111111"/>
          <w:sz w:val="28"/>
          <w:szCs w:val="28"/>
          <w:rtl/>
        </w:rPr>
        <w:t xml:space="preserve">فقتل فی أوّل خامس عشر </w:t>
      </w:r>
      <w:r>
        <w:rPr>
          <w:rStyle w:val="FootnoteReference"/>
        </w:rPr>
        <w:footnoteReference w:id="790"/>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50" w:name="pg10504_83584"/>
    <w:bookmarkEnd w:id="150"/>
    <w:p>
      <w:pPr>
        <w:pStyle w:val="Heading5"/>
      </w:pPr>
      <w:bookmarkStart w:id="486" w:name="_Toc276"/>
      <w:r>
        <w:t>العاشر-إلی رجل:</w:t>
      </w:r>
      <w:bookmarkEnd w:id="486"/>
    </w:p>
    <w:p>
      <w:pPr>
        <w:pStyle w:val="BookText"/>
      </w:pPr>
      <w:r>
        <w:rPr>
          <w:rFonts w:ascii="IRNazanin" w:hAnsi="IRNazanin" w:eastAsia="IRNazanin" w:cs="IRNazanin"/>
          <w:lang w:bidi="fa-IR"/>
          <w:color w:val="111111"/>
          <w:sz w:val="28"/>
          <w:szCs w:val="28"/>
          <w:rtl/>
        </w:rPr>
        <w:t xml:space="preserve">(1032)1-محمّد بن یعقوب الکلینیّ رحمه اللّه:أحمد بن إدریس،عن محمّد بن عبد الجبّار،عن علیّ بن مهزیار،عن رجل سأل الماضی علیه السّلام </w:t>
      </w:r>
      <w:r>
        <w:rPr>
          <w:rStyle w:val="FootnoteReference"/>
        </w:rPr>
        <w:footnoteReference w:id="791"/>
      </w:r>
      <w:r>
        <w:rPr>
          <w:rFonts w:ascii="IRNazanin" w:hAnsi="IRNazanin" w:eastAsia="IRNazanin" w:cs="IRNazanin"/>
          <w:lang w:bidi="fa-IR"/>
          <w:color w:val="111111"/>
          <w:sz w:val="28"/>
          <w:szCs w:val="28"/>
          <w:rtl/>
        </w:rPr>
        <w:t xml:space="preserve">عن الصلاة فی الثعالب فنهی عن الصلاة فیها،و فی الثوب الذی یلیها فلم أدر أیّ الثوبین الذی یلصق بالوبر،أو الذی یلصق بالجلد.</w:t>
      </w:r>
    </w:p>
    <w:p>
      <w:pPr>
        <w:pStyle w:val="BookText"/>
      </w:pPr>
      <w:r>
        <w:rPr>
          <w:rFonts w:ascii="IRNazanin" w:hAnsi="IRNazanin" w:eastAsia="IRNazanin" w:cs="IRNazanin"/>
          <w:lang w:bidi="fa-IR"/>
          <w:color w:val="111111"/>
          <w:sz w:val="28"/>
          <w:szCs w:val="28"/>
          <w:rtl/>
        </w:rPr>
        <w:t xml:space="preserve">فوقّع علیه السّلام بخطّه:الذی یلصق بالجلد.</w:t>
      </w:r>
    </w:p>
    <w:p>
      <w:pPr>
        <w:pStyle w:val="BookText"/>
      </w:pPr>
      <w:r>
        <w:rPr>
          <w:rFonts w:ascii="IRNazanin" w:hAnsi="IRNazanin" w:eastAsia="IRNazanin" w:cs="IRNazanin"/>
          <w:lang w:bidi="fa-IR"/>
          <w:color w:val="111111"/>
          <w:sz w:val="28"/>
          <w:szCs w:val="28"/>
          <w:rtl/>
        </w:rPr>
        <w:t xml:space="preserve">قال:و ذکر أبو الحسن علیه السّلام أنّه سأله عن هذه المسألة؟</w:t>
      </w:r>
    </w:p>
    <w:p>
      <w:pPr>
        <w:pStyle w:val="BookText"/>
      </w:pPr>
      <w:r>
        <w:rPr>
          <w:rFonts w:ascii="IRNazanin" w:hAnsi="IRNazanin" w:eastAsia="IRNazanin" w:cs="IRNazanin"/>
          <w:lang w:bidi="fa-IR"/>
          <w:color w:val="111111"/>
          <w:sz w:val="28"/>
          <w:szCs w:val="28"/>
          <w:rtl/>
        </w:rPr>
        <w:t xml:space="preserve">فقال:لا تصلّ فی الثوب الذی فوقه و لا فی الذی تحته </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الاستبصار: ٣٨١/١، ح ١٤٤٦، وفيه: سأل الرضا علیه السلام . عـنـه وعــن التهذيب والكافي،</w:t>
      </w:r>
    </w:p>
    <w:p>
      <w:pPr>
        <w:pStyle w:val="BookText"/>
      </w:pPr>
      <w:r>
        <w:rPr>
          <w:rFonts w:ascii="Amiri" w:hAnsi="Amiri" w:eastAsia="Amiri" w:cs="Amiri"/>
          <w:lang w:bidi="ar-SA"/>
          <w:color w:val="111111"/>
          <w:sz w:val="28"/>
          <w:szCs w:val="28"/>
          <w:rtl/>
        </w:rPr>
        <w:t xml:space="preserve">وسائل الشيعة: ٣٥٧/٤، ح ٥٣٨٢.</w:t>
      </w:r>
    </w:p>
    <w:p>
      <w:pPr>
        <w:pStyle w:val="BookText"/>
      </w:pPr>
      <w:r>
        <w:rPr>
          <w:rFonts w:ascii="Amiri" w:hAnsi="Amiri" w:eastAsia="Amiri" w:cs="Amiri"/>
          <w:lang w:bidi="ar-SA"/>
          <w:color w:val="111111"/>
          <w:sz w:val="28"/>
          <w:szCs w:val="28"/>
          <w:rtl/>
        </w:rPr>
        <w:t xml:space="preserve">قطعة منه في الصلاة في الثوب المصنوع من و بر الثعالب).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(1033)2-محمّد بن یعقوب الکلینیّ رحمه اللّه:سهل بن زیاد،عن أحمد بن إسحاق الرازیّ قال:کتب رجل إلی أبی الحسن الثالث علیه السّلام:رجل استأجر ضیعة من رجل فباع المؤاجر تلک الضیعة التی آجرها بحضرة المستأجر و لم ینکر المستأجر البیع،و کان حاضرا له شاهدا علیه،فمات المشتری و له ورثة،أ یرجع ذلک فی المیراث؟أو یبقی فی ید المستأجر إلی أن تنقضی إجارته؟</w:t>
      </w:r>
    </w:p>
    <w:p>
      <w:pPr>
        <w:pStyle w:val="BookText"/>
      </w:pPr>
      <w:r>
        <w:rPr>
          <w:rFonts w:ascii="IRNazanin" w:hAnsi="IRNazanin" w:eastAsia="IRNazanin" w:cs="IRNazanin"/>
          <w:lang w:bidi="fa-IR"/>
          <w:color w:val="111111"/>
          <w:sz w:val="28"/>
          <w:szCs w:val="28"/>
          <w:rtl/>
        </w:rPr>
        <w:t xml:space="preserve">فکتب علیه السّلام:إلی </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الثعالب).</w:t>
      </w:r>
    </w:p>
    <w:p>
      <w:pPr>
        <w:pStyle w:val="BookText"/>
      </w:pPr>
      <w:r>
        <w:rPr>
          <w:rFonts w:ascii="IRNazanin" w:hAnsi="IRNazanin" w:eastAsia="IRNazanin" w:cs="IRNazanin"/>
          <w:lang w:bidi="fa-IR"/>
          <w:color w:val="111111"/>
          <w:sz w:val="28"/>
          <w:szCs w:val="28"/>
          <w:rtl/>
        </w:rPr>
        <w:t xml:space="preserve">أن تنقضی إجارته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تهذيب الأحكام: ٢٠٧/٧، ح ٩١٠، وفيه: إبراهيم بن محمد الهمداني قال: كتبت إلى</w:t>
      </w:r>
    </w:p>
    <w:p>
      <w:pPr>
        <w:pStyle w:val="BookText"/>
      </w:pPr>
      <w:r>
        <w:rPr>
          <w:rFonts w:ascii="IRNazanin" w:hAnsi="IRNazanin" w:eastAsia="IRNazanin" w:cs="IRNazanin"/>
          <w:lang w:bidi="fa-IR"/>
          <w:color w:val="111111"/>
          <w:sz w:val="28"/>
          <w:szCs w:val="28"/>
          <w:rtl/>
        </w:rPr>
        <w:t xml:space="preserve">أبي الحسن علیه السلام.</w:t>
      </w:r>
    </w:p>
    <w:p>
      <w:pPr>
        <w:pStyle w:val="BookText"/>
      </w:pP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لا يحضره الفقيه: ١٦٠/٣، ح ۷۰۱ ، وفيه: كتب أبو همام إلى أبي الحسن علیه السلام ، وهو يروي عن الكاظم والرضا علیهما السلام.</w:t>
      </w:r>
    </w:p>
    <w:p>
      <w:pPr>
        <w:pStyle w:val="BookText"/>
      </w:pPr>
      <w:r>
        <w:rPr>
          <w:rFonts w:ascii="Amiri" w:hAnsi="Amiri" w:eastAsia="Amiri" w:cs="Amiri"/>
          <w:lang w:bidi="ar-SA"/>
          <w:color w:val="111111"/>
          <w:sz w:val="28"/>
          <w:szCs w:val="28"/>
          <w:rtl/>
        </w:rPr>
        <w:t xml:space="preserve">قطعة منه في (حكم من يؤاجر أرضاً ثم يبيعها قبل انقضاء الأجل أو يموت) و(حكم انتقال العين المستأجرة المشتراة قبل انقضاء الإجارة إلى الورثة).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3-المسعودیّ رحمه اللّه:حدّثنی بعض الثقات قال:کان بین المتوکّل و بین بعض عمّاله من الشیعة معاملة،فعملت له مؤامرة ألزم فیها ثمانون ألف درهم.</w:t>
      </w:r>
    </w:p>
    <w:p>
      <w:pPr>
        <w:pStyle w:val="BookText"/>
      </w:pPr>
      <w:r>
        <w:rPr>
          <w:rFonts w:ascii="IRNazanin" w:hAnsi="IRNazanin" w:eastAsia="IRNazanin" w:cs="IRNazanin"/>
          <w:lang w:bidi="fa-IR"/>
          <w:color w:val="111111"/>
          <w:sz w:val="28"/>
          <w:szCs w:val="28"/>
          <w:rtl/>
        </w:rPr>
        <w:t xml:space="preserve">فقال المتوکّل:إن باعنی غلامه الفلانی بهذا المال،فلیؤخذ منه و یخلّی له السبیل....</w:t>
      </w:r>
    </w:p>
    <w:p>
      <w:pPr>
        <w:pStyle w:val="BookText"/>
      </w:pPr>
      <w:r>
        <w:rPr>
          <w:rFonts w:ascii="IRNazanin" w:hAnsi="IRNazanin" w:eastAsia="IRNazanin" w:cs="IRNazanin"/>
          <w:lang w:bidi="fa-IR"/>
          <w:color w:val="111111"/>
          <w:sz w:val="28"/>
          <w:szCs w:val="28"/>
          <w:rtl/>
        </w:rPr>
        <w:t xml:space="preserve">فقلت فی نفسی:و اللّه!ما بعته غلاما،و قد ربّیته،...قلت للعدول: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اشهدوا أنّه حرّ لوجه اللّه.</w:t>
      </w:r>
    </w:p>
    <w:p>
      <w:pPr>
        <w:pStyle w:val="BookText"/>
      </w:pPr>
      <w:r>
        <w:rPr>
          <w:rFonts w:ascii="IRNazanin" w:hAnsi="IRNazanin" w:eastAsia="IRNazanin" w:cs="IRNazanin"/>
          <w:lang w:bidi="fa-IR"/>
          <w:color w:val="111111"/>
          <w:sz w:val="28"/>
          <w:szCs w:val="28"/>
          <w:rtl/>
        </w:rPr>
        <w:t xml:space="preserve">فکتب عبید اللّه بن یحیی بالخبر،فخرج التوقیع أن یقیّد بخمسین رطلا و یغلّ بخمسین و یوضع فی أضیق الحبوس....</w:t>
      </w:r>
    </w:p>
    <w:p>
      <w:pPr>
        <w:pStyle w:val="BookText"/>
      </w:pPr>
      <w:r>
        <w:rPr>
          <w:rFonts w:ascii="IRNazanin" w:hAnsi="IRNazanin" w:eastAsia="IRNazanin" w:cs="IRNazanin"/>
          <w:lang w:bidi="fa-IR"/>
          <w:color w:val="111111"/>
          <w:sz w:val="28"/>
          <w:szCs w:val="28"/>
          <w:rtl/>
        </w:rPr>
        <w:t xml:space="preserve">و کتبت بعد ذلک بخبری إلی أبی الحسن علیه السّلام.</w:t>
      </w:r>
    </w:p>
    <w:p>
      <w:pPr>
        <w:pStyle w:val="BookText"/>
      </w:pPr>
      <w:r>
        <w:rPr>
          <w:rFonts w:ascii="Amiri" w:hAnsi="Amiri" w:eastAsia="Amiri" w:cs="Amiri"/>
          <w:lang w:bidi="ar-SA"/>
          <w:color w:val="111111"/>
          <w:sz w:val="28"/>
          <w:szCs w:val="28"/>
          <w:rtl/>
        </w:rPr>
        <w:t xml:space="preserve">فوقّع إلیّ:لا و اللّه!لا یکون الفرج حتّی تعلم أنّ الأمر للّه وحده...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(1034)4-الشیخ الصدوق رحمه اللّه:روی عن داود الصرمیّ،أنّه قال:سأل رجل أبا الحسن الثالث علیه السّلام،عن الصلاة فی الخزّ یغشّ بوبر الأرانب.</w:t>
      </w:r>
    </w:p>
    <w:p>
      <w:pPr>
        <w:pStyle w:val="BookText"/>
      </w:pPr>
      <w:r>
        <w:rPr>
          <w:rFonts w:ascii="IRNazanin" w:hAnsi="IRNazanin" w:eastAsia="IRNazanin" w:cs="IRNazanin"/>
          <w:lang w:bidi="fa-IR"/>
          <w:color w:val="111111"/>
          <w:sz w:val="28"/>
          <w:szCs w:val="28"/>
          <w:rtl/>
        </w:rPr>
        <w:t xml:space="preserve">فکتب علیه السّلام:یجوز ذلک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(1035)5-الشیخ الطوسیّ رحمه اللّه:ما أخبرنی به الشیخ أیّده اللّه تعالی،عن أبی القاسم جعفر بن محمّد،عن محمّد بن یحیی،و أحمد بن إدریس،عن محمّد ابن أحمد بن یحیی،عن محمّد بن عیسی،عن فارس </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من أصحاب الهادي علیه السلام رجال الطوسي ٤٢٠ رقم ٣.</w:t>
      </w:r>
    </w:p>
    <w:p>
      <w:pPr>
        <w:pStyle w:val="BookText"/>
      </w:pPr>
      <w:r>
        <w:rPr>
          <w:rFonts w:ascii="IRNazanin" w:hAnsi="IRNazanin" w:eastAsia="IRNazanin" w:cs="IRNazanin"/>
          <w:lang w:bidi="fa-IR"/>
          <w:color w:val="111111"/>
          <w:sz w:val="28"/>
          <w:szCs w:val="28"/>
          <w:rtl/>
        </w:rPr>
        <w:t xml:space="preserve">قتل في زمن أبي الحسن العسكري علیه السلام  بأمر منه . رجال الكشي: ٥٢٤ رقم ١٠٠٦. صرح الشيخ قدس سره بأن المراد من المكتوب إليه هو صاحب العسكر علیه السلام . التهذيب: ١/ ٢٨٤، ح ۸۳۱ وقال المحقق التستري قدس سره  : العسكري المطلق ينصرف عند القدماء إلى الهادي علیه السلام  . قاموس الرجال: ٣٦٥/٨</w:t>
      </w:r>
    </w:p>
    <w:p>
      <w:pPr>
        <w:pStyle w:val="BookText"/>
      </w:pPr>
      <w:r>
        <w:rPr>
          <w:rFonts w:ascii="IRNazanin" w:hAnsi="IRNazanin" w:eastAsia="IRNazanin" w:cs="IRNazanin"/>
          <w:lang w:bidi="fa-IR"/>
          <w:color w:val="111111"/>
          <w:sz w:val="28"/>
          <w:szCs w:val="28"/>
          <w:rtl/>
        </w:rPr>
        <w:t xml:space="preserve">فالظاهر أن الضمير في «إليه يرجع إلى أبي الحسن الهادي علیه السلام .</w:t>
      </w:r>
    </w:p>
    <w:p>
      <w:pPr>
        <w:pStyle w:val="BookText"/>
      </w:pPr>
      <w:r>
        <w:rPr>
          <w:rFonts w:ascii="IRNazanin" w:hAnsi="IRNazanin" w:eastAsia="IRNazanin" w:cs="IRNazanin"/>
          <w:lang w:bidi="fa-IR"/>
          <w:color w:val="111111"/>
          <w:sz w:val="28"/>
          <w:szCs w:val="28"/>
          <w:rtl/>
        </w:rPr>
        <w:t xml:space="preserve">قال:کتب إلیه رجل</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یسأله عن ذرق </w:t>
      </w:r>
      <w:r>
        <w:rPr>
          <w:rStyle w:val="FootnoteReference"/>
        </w:rPr>
        <w:footnoteReference w:id="797"/>
      </w:r>
      <w:r>
        <w:rPr>
          <w:rFonts w:ascii="IRNazanin" w:hAnsi="IRNazanin" w:eastAsia="IRNazanin" w:cs="IRNazanin"/>
          <w:lang w:bidi="fa-IR"/>
          <w:color w:val="111111"/>
          <w:sz w:val="28"/>
          <w:szCs w:val="28"/>
          <w:rtl/>
        </w:rPr>
        <w:t xml:space="preserve">الدجاج تجوز الصلاة فیه؟</w:t>
      </w:r>
    </w:p>
    <w:p>
      <w:pPr>
        <w:pStyle w:val="BookText"/>
      </w:pPr>
      <w:r>
        <w:rPr>
          <w:rFonts w:ascii="IRNazanin" w:hAnsi="IRNazanin" w:eastAsia="IRNazanin" w:cs="IRNazanin"/>
          <w:lang w:bidi="fa-IR"/>
          <w:color w:val="111111"/>
          <w:sz w:val="28"/>
          <w:szCs w:val="28"/>
          <w:rtl/>
        </w:rPr>
        <w:t xml:space="preserve">فکتب علیه السّلام:لا </w:t>
      </w:r>
      <w:r>
        <w:rPr>
          <w:rStyle w:val="FootnoteReference"/>
        </w:rPr>
        <w:footnoteReference w:id="798"/>
      </w:r>
    </w:p>
    <w:p>
      <w:pPr>
        <w:pStyle w:val="BookText"/>
      </w:pPr>
      <w:r>
        <w:rPr>
          <w:rFonts w:ascii="Amiri" w:hAnsi="Amiri" w:eastAsia="Amiri" w:cs="Amiri"/>
          <w:lang w:bidi="ar-SA"/>
          <w:color w:val="111111"/>
          <w:sz w:val="28"/>
          <w:szCs w:val="28"/>
          <w:rtl/>
        </w:rPr>
        <w:t xml:space="preserve">الاستبصار : ۱۷۸/۱، ح ٦۱۹ عنه وعن التهذيب وسائل الشيعة: ٤١٢/٣، ح ٤٠١٧</w:t>
      </w:r>
    </w:p>
    <w:p>
      <w:pPr>
        <w:pStyle w:val="BookText"/>
      </w:pPr>
      <w:r>
        <w:rPr>
          <w:rFonts w:ascii="Amiri" w:hAnsi="Amiri" w:eastAsia="Amiri" w:cs="Amiri"/>
          <w:lang w:bidi="ar-SA"/>
          <w:color w:val="111111"/>
          <w:sz w:val="28"/>
          <w:szCs w:val="28"/>
          <w:rtl/>
        </w:rPr>
        <w:t xml:space="preserve">والوافي: ١٩٨/٦، ح ٩٩-٤</w:t>
      </w:r>
    </w:p>
    <w:p>
      <w:pPr>
        <w:pStyle w:val="BookText"/>
      </w:pPr>
      <w:r>
        <w:rPr>
          <w:rFonts w:ascii="Amiri" w:hAnsi="Amiri" w:eastAsia="Amiri" w:cs="Amiri"/>
          <w:lang w:bidi="ar-SA"/>
          <w:color w:val="111111"/>
          <w:sz w:val="28"/>
          <w:szCs w:val="28"/>
          <w:rtl/>
        </w:rPr>
        <w:t xml:space="preserve">حوالي المثالي: ٠٥٣/٣ ع ١٥١.</w:t>
      </w:r>
    </w:p>
    <w:p>
      <w:pPr>
        <w:pStyle w:val="BookText"/>
      </w:pPr>
      <w:r>
        <w:rPr>
          <w:rFonts w:ascii="Amiri" w:hAnsi="Amiri" w:eastAsia="Amiri" w:cs="Amiri"/>
          <w:lang w:bidi="ar-SA"/>
          <w:color w:val="111111"/>
          <w:sz w:val="28"/>
          <w:szCs w:val="28"/>
          <w:rtl/>
        </w:rPr>
        <w:t xml:space="preserve">قطعة منه في حكم الصلاة في الثوب الذي فيه ذرق الدجاج).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(1036)6-الشیخ الطوسیّ رحمه اللّه:محمّد بن علیّ بن محبوب </w:t>
      </w:r>
      <w:r>
        <w:rPr>
          <w:rStyle w:val="FootnoteReference"/>
        </w:rPr>
        <w:footnoteReference w:id="799"/>
      </w:r>
    </w:p>
    <w:p>
      <w:pPr>
        <w:pStyle w:val="BookText"/>
      </w:pPr>
      <w:r>
        <w:rPr>
          <w:rFonts w:ascii="Amiri" w:hAnsi="Amiri" w:eastAsia="Amiri" w:cs="Amiri"/>
          <w:lang w:bidi="ar-SA"/>
          <w:color w:val="111111"/>
          <w:sz w:val="28"/>
          <w:szCs w:val="28"/>
          <w:rtl/>
        </w:rPr>
        <w:t xml:space="preserve">وإن كان الثاني أظهر حيث أن الفقيه في الروايات يطلق على الكاظم وأبي الحسن العسكري و القائم علا جامع الرواة ٤٦٦/٢</w:t>
      </w:r>
    </w:p>
    <w:p>
      <w:pPr>
        <w:pStyle w:val="BookText"/>
      </w:pPr>
      <w:r>
        <w:rPr>
          <w:rFonts w:ascii="IRNazanin" w:hAnsi="IRNazanin" w:eastAsia="IRNazanin" w:cs="IRNazanin"/>
          <w:lang w:bidi="fa-IR"/>
          <w:color w:val="111111"/>
          <w:sz w:val="28"/>
          <w:szCs w:val="28"/>
          <w:rtl/>
        </w:rPr>
        <w:t xml:space="preserve">،عن رجل قال:</w:t>
      </w:r>
    </w:p>
    <w:p>
      <w:pPr>
        <w:pStyle w:val="BookText"/>
      </w:pPr>
      <w:r>
        <w:rPr>
          <w:rFonts w:ascii="IRNazanin" w:hAnsi="IRNazanin" w:eastAsia="IRNazanin" w:cs="IRNazanin"/>
          <w:lang w:bidi="fa-IR"/>
          <w:color w:val="111111"/>
          <w:sz w:val="28"/>
          <w:szCs w:val="28"/>
          <w:rtl/>
        </w:rPr>
        <w:t xml:space="preserve">کتبت إلی الفقیه علیه السّلام فی رجل اشتری من رجل نصف دار مشاعا غیر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مقسوم،و کان شریکه الذی له النصف الآخر غائبا،فلمّا قبضها و تحوّل عنها،تهدّمت الدار،و جاء سیل جارف </w:t>
      </w:r>
      <w:r>
        <w:rPr>
          <w:rStyle w:val="FootnoteReference"/>
        </w:rPr>
        <w:footnoteReference w:id="800"/>
      </w:r>
      <w:r>
        <w:rPr>
          <w:rFonts w:ascii="IRNazanin" w:hAnsi="IRNazanin" w:eastAsia="IRNazanin" w:cs="IRNazanin"/>
          <w:lang w:bidi="fa-IR"/>
          <w:color w:val="111111"/>
          <w:sz w:val="28"/>
          <w:szCs w:val="28"/>
          <w:rtl/>
        </w:rPr>
        <w:t xml:space="preserve">فهدّمها و ذهب بها،فجاء شریکه الغائب،فطلب الشفعة من هذا،فأعطاه الشفعة علی أن یعطیه ماله کمّلا الذی نقد فی ثمنها،فقال له:ضع عنّی قیمة البناء،فإنّ البناء قد تهدّم و ذهب به السیل،ما الذی یجب فی ذلک؟</w:t>
      </w:r>
    </w:p>
    <w:p>
      <w:pPr>
        <w:pStyle w:val="BookText"/>
      </w:pPr>
      <w:r>
        <w:rPr>
          <w:rFonts w:ascii="IRNazanin" w:hAnsi="IRNazanin" w:eastAsia="IRNazanin" w:cs="IRNazanin"/>
          <w:lang w:bidi="fa-IR"/>
          <w:color w:val="111111"/>
          <w:sz w:val="28"/>
          <w:szCs w:val="28"/>
          <w:rtl/>
        </w:rPr>
        <w:t xml:space="preserve">فوقّع علیه السّلام:لیس له إلاّ الشراء و البیع الأوّل إن شاء اللّه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(1037)7-الشیخ الطوسیّ رحمه اللّه:محمّد بن علیّ بن محبوب </w:t>
      </w:r>
      <w:r>
        <w:rPr>
          <w:rStyle w:val="FootnoteReference"/>
        </w:rPr>
        <w:footnoteReference w:id="802"/>
      </w:r>
      <w:r>
        <w:rPr>
          <w:rFonts w:ascii="IRNazanin" w:hAnsi="IRNazanin" w:eastAsia="IRNazanin" w:cs="IRNazanin"/>
          <w:lang w:bidi="fa-IR"/>
          <w:color w:val="111111"/>
          <w:sz w:val="28"/>
          <w:szCs w:val="28"/>
          <w:rtl/>
        </w:rPr>
        <w:t xml:space="preserve">قال:کتب رجل إلی الفقیه علیه السّلام:رجل أوصی لموالیه و موالی أبیه بثلث ماله،فلم یبلغ ذلک؟</w:t>
      </w:r>
    </w:p>
    <w:p>
      <w:pPr>
        <w:pStyle w:val="BookText"/>
      </w:pPr>
      <w:r>
        <w:rPr>
          <w:rFonts w:ascii="IRNazanin" w:hAnsi="IRNazanin" w:eastAsia="IRNazanin" w:cs="IRNazanin"/>
          <w:lang w:bidi="fa-IR"/>
          <w:color w:val="111111"/>
          <w:sz w:val="28"/>
          <w:szCs w:val="28"/>
          <w:rtl/>
        </w:rPr>
        <w:t xml:space="preserve">قال علیه السّلام:المال لموالیه و سقط موالی أبیه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(1038)8-الشیخ الطوسیّ رحمه اللّه:الصفّار،عن محمّد بن عیسی </w:t>
      </w:r>
      <w:r>
        <w:rPr>
          <w:rStyle w:val="FootnoteReference"/>
        </w:rPr>
        <w:footnoteReference w:id="804"/>
      </w:r>
      <w:r>
        <w:rPr>
          <w:rFonts w:ascii="IRNazanin" w:hAnsi="IRNazanin" w:eastAsia="IRNazanin" w:cs="IRNazanin"/>
          <w:lang w:bidi="fa-IR"/>
          <w:color w:val="111111"/>
          <w:sz w:val="28"/>
          <w:szCs w:val="28"/>
          <w:rtl/>
        </w:rPr>
        <w:t xml:space="preserve">قال:کتب إلیه رجل:هل یجب الوضوء،ممّا خرج من الذکر بعد الاستبراء؟</w:t>
      </w:r>
    </w:p>
    <w:p>
      <w:pPr>
        <w:pStyle w:val="BookText"/>
      </w:pPr>
      <w:r>
        <w:rPr>
          <w:rFonts w:ascii="IRNazanin" w:hAnsi="IRNazanin" w:eastAsia="IRNazanin" w:cs="IRNazanin"/>
          <w:lang w:bidi="fa-IR"/>
          <w:color w:val="111111"/>
          <w:sz w:val="28"/>
          <w:szCs w:val="28"/>
          <w:rtl/>
        </w:rPr>
        <w:t xml:space="preserve">فکتب علیه السّلام:نعم! </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تهذیب الأحکام :28/1، ح72. عنه الوافی 148/6.ح3973.</w:t>
      </w:r>
    </w:p>
    <w:p>
      <w:pPr>
        <w:pStyle w:val="BookText"/>
      </w:pPr>
      <w:r>
        <w:rPr>
          <w:rFonts w:ascii="IRNazanin" w:hAnsi="IRNazanin" w:eastAsia="IRNazanin" w:cs="IRNazanin"/>
          <w:lang w:bidi="fa-IR"/>
          <w:color w:val="111111"/>
          <w:sz w:val="28"/>
          <w:szCs w:val="28"/>
          <w:rtl/>
        </w:rPr>
        <w:t xml:space="preserve">قطعة منه فی (حکم البلل المشتبه بعد الإستبراء).</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(1039)9-الشیخ الطوسیّ رحمه اللّه:الحسین بن سعید قال:قرأت بخطّ رجل أعرفه إلی أبی الحسن علیه السّلام،و قرأت جواب أبی الحسن علیه السّلام بخطّه،هل علی رجل لعب بغلام بین فخذیه حدّ،فإنّ بعض العصابة روی:أنّه لا بأس بلعب الرجل بالغلام بین فخذیه.</w:t>
      </w:r>
    </w:p>
    <w:p>
      <w:pPr>
        <w:pStyle w:val="BookText"/>
      </w:pPr>
      <w:r>
        <w:rPr>
          <w:rFonts w:ascii="IRNazanin" w:hAnsi="IRNazanin" w:eastAsia="IRNazanin" w:cs="IRNazanin"/>
          <w:lang w:bidi="fa-IR"/>
          <w:color w:val="111111"/>
          <w:sz w:val="28"/>
          <w:szCs w:val="28"/>
          <w:rtl/>
        </w:rPr>
        <w:t xml:space="preserve">فکتب علیه السّلام:لعنة اللّه علی من فعل ذلک.</w:t>
      </w:r>
    </w:p>
    <w:p>
      <w:pPr>
        <w:pStyle w:val="BookText"/>
      </w:pPr>
      <w:r>
        <w:rPr>
          <w:rFonts w:ascii="IRNazanin" w:hAnsi="IRNazanin" w:eastAsia="IRNazanin" w:cs="IRNazanin"/>
          <w:lang w:bidi="fa-IR"/>
          <w:color w:val="111111"/>
          <w:sz w:val="28"/>
          <w:szCs w:val="28"/>
          <w:rtl/>
        </w:rPr>
        <w:t xml:space="preserve">و کتب أیضا هذا الرجل،و لم أقرأ الجواب:ما حدّ رجلین نکح أحدهما الآخر طوعا بین فخذیه،و ما توبته؟</w:t>
      </w:r>
    </w:p>
    <w:p>
      <w:pPr>
        <w:pStyle w:val="BookText"/>
      </w:pPr>
      <w:r>
        <w:rPr>
          <w:rFonts w:ascii="IRNazanin" w:hAnsi="IRNazanin" w:eastAsia="IRNazanin" w:cs="IRNazanin"/>
          <w:lang w:bidi="fa-IR"/>
          <w:color w:val="111111"/>
          <w:sz w:val="28"/>
          <w:szCs w:val="28"/>
          <w:rtl/>
        </w:rPr>
        <w:t xml:space="preserve">فکتب علیه السّلام:القتل.و ما حدّ رجلین وجدا نائمین فی ثوب واحد؟</w:t>
      </w:r>
    </w:p>
    <w:p>
      <w:pPr>
        <w:pStyle w:val="BookText"/>
      </w:pPr>
      <w:r>
        <w:rPr>
          <w:rFonts w:ascii="IRNazanin" w:hAnsi="IRNazanin" w:eastAsia="IRNazanin" w:cs="IRNazanin"/>
          <w:lang w:bidi="fa-IR"/>
          <w:color w:val="111111"/>
          <w:sz w:val="28"/>
          <w:szCs w:val="28"/>
          <w:rtl/>
        </w:rPr>
        <w:t xml:space="preserve">فکتب علیه السّلام:مائة سوط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(1040)10-السیّد ابن طاوس رحمه اللّه:محمّد بن یعقوب الکلینیّ فی کتاب (الرسائل)عمّن سماّه قال:کتبت إلی أبی الحسن علیه السّلام:إنّ الرجل یجب </w:t>
      </w:r>
      <w:r>
        <w:rPr>
          <w:rStyle w:val="FootnoteReference"/>
        </w:rPr>
        <w:footnoteReference w:id="807"/>
      </w:r>
      <w:r>
        <w:rPr>
          <w:rFonts w:ascii="IRNazanin" w:hAnsi="IRNazanin" w:eastAsia="IRNazanin" w:cs="IRNazanin"/>
          <w:lang w:bidi="fa-IR"/>
          <w:color w:val="111111"/>
          <w:sz w:val="28"/>
          <w:szCs w:val="28"/>
          <w:rtl/>
        </w:rPr>
        <w:t xml:space="preserve">أن یفضی </w:t>
      </w:r>
      <w:r>
        <w:rPr>
          <w:rStyle w:val="FootnoteReference"/>
        </w:rPr>
        <w:footnoteReference w:id="808"/>
      </w:r>
    </w:p>
    <w:p>
      <w:pPr>
        <w:pStyle w:val="BookText"/>
      </w:pPr>
      <w:r>
        <w:rPr>
          <w:rFonts w:ascii="Amiri" w:hAnsi="Amiri" w:eastAsia="Amiri" w:cs="Amiri"/>
          <w:lang w:bidi="ar-SA"/>
          <w:color w:val="111111"/>
          <w:sz w:val="28"/>
          <w:szCs w:val="28"/>
          <w:rtl/>
        </w:rPr>
        <w:t xml:space="preserve">بعض»: أي انتهى وأوى لسان العرب: ١٥٧/١٥ (فضا).</w:t>
      </w:r>
    </w:p>
    <w:p>
      <w:pPr>
        <w:pStyle w:val="BookText"/>
      </w:pPr>
      <w:r>
        <w:rPr>
          <w:rFonts w:ascii="IRNazanin" w:hAnsi="IRNazanin" w:eastAsia="IRNazanin" w:cs="IRNazanin"/>
          <w:lang w:bidi="fa-IR"/>
          <w:color w:val="111111"/>
          <w:sz w:val="28"/>
          <w:szCs w:val="28"/>
          <w:rtl/>
        </w:rPr>
        <w:t xml:space="preserve">إلی إمامه،ما یجب أن یفضی به إلی ربّه.</w:t>
      </w:r>
    </w:p>
    <w:p>
      <w:pPr>
        <w:pStyle w:val="BookText"/>
      </w:pPr>
      <w:r>
        <w:rPr>
          <w:rFonts w:ascii="IRNazanin" w:hAnsi="IRNazanin" w:eastAsia="IRNazanin" w:cs="IRNazanin"/>
          <w:lang w:bidi="fa-IR"/>
          <w:color w:val="111111"/>
          <w:sz w:val="28"/>
          <w:szCs w:val="28"/>
          <w:rtl/>
        </w:rPr>
        <w:t xml:space="preserve">قال:فکتب علیه السّلام:إن کانت لک حاجة فحرّک شفتیک،فإنّ الجواب یأتیک </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البحار :306/53، س1، عن کتاب الرسائل للکلینی .</w:t>
      </w:r>
    </w:p>
    <w:p>
      <w:pPr>
        <w:pStyle w:val="BookText"/>
      </w:pPr>
      <w:r>
        <w:rPr>
          <w:rFonts w:ascii="IRNazanin" w:hAnsi="IRNazanin" w:eastAsia="IRNazanin" w:cs="IRNazanin"/>
          <w:lang w:bidi="fa-IR"/>
          <w:color w:val="111111"/>
          <w:sz w:val="28"/>
          <w:szCs w:val="28"/>
          <w:rtl/>
        </w:rPr>
        <w:t xml:space="preserve">تقدم الحدیث أیضا فی (التوسل بالأئمة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51" w:name="pg10504_83590"/>
    <w:bookmarkEnd w:id="151"/>
    <w:p>
      <w:pPr>
        <w:pStyle w:val="Heading5"/>
      </w:pPr>
      <w:bookmarkStart w:id="487" w:name="_Toc277"/>
      <w:r>
        <w:t>الحادی عشر-إلی من سأل عن التوحید:</w:t>
      </w:r>
      <w:bookmarkEnd w:id="487"/>
    </w:p>
    <w:p>
      <w:pPr>
        <w:pStyle w:val="BookText"/>
      </w:pPr>
      <w:r>
        <w:rPr>
          <w:rFonts w:ascii="IRNazanin" w:hAnsi="IRNazanin" w:eastAsia="IRNazanin" w:cs="IRNazanin"/>
          <w:lang w:bidi="fa-IR"/>
          <w:color w:val="111111"/>
          <w:sz w:val="28"/>
          <w:szCs w:val="28"/>
          <w:rtl/>
        </w:rPr>
        <w:t xml:space="preserve">(1041)1-أبو منصور الطبرسیّ رحمه اللّه:سئل أبو الحسن علیه السّلام </w:t>
      </w:r>
      <w:r>
        <w:rPr>
          <w:rStyle w:val="FootnoteReference"/>
        </w:rPr>
        <w:footnoteReference w:id="810"/>
      </w:r>
      <w:r>
        <w:rPr>
          <w:rFonts w:ascii="IRNazanin" w:hAnsi="IRNazanin" w:eastAsia="IRNazanin" w:cs="IRNazanin"/>
          <w:lang w:bidi="fa-IR"/>
          <w:color w:val="111111"/>
          <w:sz w:val="28"/>
          <w:szCs w:val="28"/>
          <w:rtl/>
        </w:rPr>
        <w:t xml:space="preserve">عن التوحید فقیل له:لم یزل اللّه وحده لا شیء معه،ثمّ خلق الأشیاء بدیعا و اختار لنفسه الأسماء،و لم تزل الأسماء و الحروف له معه قدیمه؟</w:t>
      </w:r>
    </w:p>
    <w:p>
      <w:pPr>
        <w:pStyle w:val="BookText"/>
      </w:pPr>
      <w:r>
        <w:rPr>
          <w:rFonts w:ascii="IRNazanin" w:hAnsi="IRNazanin" w:eastAsia="IRNazanin" w:cs="IRNazanin"/>
          <w:lang w:bidi="fa-IR"/>
          <w:color w:val="111111"/>
          <w:sz w:val="28"/>
          <w:szCs w:val="28"/>
          <w:rtl/>
        </w:rPr>
        <w:t xml:space="preserve">فکتب علیه السّلام:لم یزل اللّه موجودا ثمّ کوّن ما أراد،لا رادّ لقضائه، و لا معقّب لحکمه،تاهت </w:t>
      </w:r>
      <w:r>
        <w:rPr>
          <w:rStyle w:val="FootnoteReference"/>
        </w:rPr>
        <w:footnoteReference w:id="811"/>
      </w:r>
      <w:r>
        <w:rPr>
          <w:rFonts w:ascii="IRNazanin" w:hAnsi="IRNazanin" w:eastAsia="IRNazanin" w:cs="IRNazanin"/>
          <w:lang w:bidi="fa-IR"/>
          <w:color w:val="111111"/>
          <w:sz w:val="28"/>
          <w:szCs w:val="28"/>
          <w:rtl/>
        </w:rPr>
        <w:t xml:space="preserve">أوهام المتوهّمین،و قصر طرف الطارفین، و تلاشت أوصاف الواصفین،و اضمحلّت أقاویل المبطلین عن الدرک لعجیب شأنه،أو الوقوع بالبلوغ علی علوّ مکانه،فهو بالموضع الذی لا یتناهی،و بالمکان الذی لم یقع علیه عیون بإشارة و لا عبارة،هیهات، هیهات! </w:t>
      </w:r>
      <w:r>
        <w:rPr>
          <w:rStyle w:val="FootnoteReference"/>
        </w:rPr>
        <w:footnoteReference w:id="812"/>
      </w:r>
    </w:p>
    <w:p>
      <w:pPr>
        <w:pStyle w:val="BookText"/>
      </w:pPr>
      <w:r>
        <w:rPr>
          <w:rFonts w:ascii="Amiri" w:hAnsi="Amiri" w:eastAsia="Amiri" w:cs="Amiri"/>
          <w:lang w:bidi="ar-SA"/>
          <w:color w:val="111111"/>
          <w:sz w:val="28"/>
          <w:szCs w:val="28"/>
          <w:rtl/>
        </w:rPr>
        <w:t xml:space="preserve">عنه البحار: ١٦٠/٤، ح ٤، و ٨٣/٥٤، ح ،٦٤ ، والفصول المهمة للحرّ العاملي: ١٥١/١ ح ٦٥،</w:t>
      </w:r>
    </w:p>
    <w:p>
      <w:pPr>
        <w:pStyle w:val="BookText"/>
      </w:pPr>
      <w:r>
        <w:rPr>
          <w:rFonts w:ascii="Amiri" w:hAnsi="Amiri" w:eastAsia="Amiri" w:cs="Amiri"/>
          <w:lang w:bidi="ar-SA"/>
          <w:color w:val="111111"/>
          <w:sz w:val="28"/>
          <w:szCs w:val="28"/>
          <w:rtl/>
        </w:rPr>
        <w:t xml:space="preserve">قطعة منه، و ١٥٣ ، ح ٦٨، قطعة منه.</w:t>
      </w:r>
    </w:p>
    <w:p>
      <w:pPr>
        <w:pStyle w:val="BookText"/>
      </w:pPr>
      <w:r>
        <w:rPr>
          <w:rFonts w:ascii="Amiri" w:hAnsi="Amiri" w:eastAsia="Amiri" w:cs="Amiri"/>
          <w:lang w:bidi="ar-SA"/>
          <w:color w:val="111111"/>
          <w:sz w:val="28"/>
          <w:szCs w:val="28"/>
          <w:rtl/>
        </w:rPr>
        <w:t xml:space="preserve">قطعة منه في (صفات الله عزّ وجلّ).</w:t>
      </w:r>
    </w:p>
    <w:p>
      <w:pPr>
        <w:pStyle w:val="Heading5"/>
      </w:pPr>
      <w:bookmarkStart w:id="488" w:name="_Toc278"/>
      <w:r>
        <w:t>الثانی عشر-إلی قاتل فارس بن حاتم القزوینیّ:</w:t>
      </w:r>
      <w:bookmarkEnd w:id="488"/>
    </w:p>
    <w:p>
      <w:pPr>
        <w:pStyle w:val="BookText"/>
      </w:pPr>
      <w:r>
        <w:rPr>
          <w:rFonts w:ascii="Amiri" w:hAnsi="Amiri" w:eastAsia="Amiri" w:cs="Amiri"/>
          <w:lang w:bidi="ar-SA"/>
          <w:color w:val="111111"/>
          <w:sz w:val="28"/>
          <w:szCs w:val="28"/>
          <w:rtl/>
        </w:rPr>
        <w:t xml:space="preserve">(1042)1-أبو عمرو الکشّیّ رحمه اللّه:حدّثنی الحسین بن الحسن بن بندار القمّیّ قال:حدّثنی سعد بن عبد اللّه بن أبی خلف القمّیّ قال:حدّثنی محمّد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52" w:name="pg10504_83591"/>
    <w:bookmarkEnd w:id="152"/>
    <w:p>
      <w:pPr>
        <w:pStyle w:val="BookText"/>
      </w:pPr>
      <w:r>
        <w:rPr>
          <w:rFonts w:ascii="IRNazanin" w:hAnsi="IRNazanin" w:eastAsia="IRNazanin" w:cs="IRNazanin"/>
          <w:lang w:bidi="fa-IR"/>
          <w:color w:val="111111"/>
          <w:sz w:val="28"/>
          <w:szCs w:val="28"/>
          <w:rtl/>
        </w:rPr>
        <w:t xml:space="preserve">ابن عیسی ابن عبید:أنّ أبا الحسن العسکریّ علیه السّلام أمر بقتل فارس بن حاتم القزوینیّ و ضمن لمن قتله الجنّة،فقتله جنید.و کان فارس فتّانا یفتن الناس،و یدعو إلی البدعة.</w:t>
      </w:r>
    </w:p>
    <w:p>
      <w:pPr>
        <w:pStyle w:val="BookText"/>
      </w:pPr>
      <w:r>
        <w:rPr>
          <w:rFonts w:ascii="IRNazanin" w:hAnsi="IRNazanin" w:eastAsia="IRNazanin" w:cs="IRNazanin"/>
          <w:lang w:bidi="fa-IR"/>
          <w:color w:val="111111"/>
          <w:sz w:val="28"/>
          <w:szCs w:val="28"/>
          <w:rtl/>
        </w:rPr>
        <w:t xml:space="preserve">فخرج من أبی الحسن علیه السّلام:هذا فارس!لعنه اللّه یعمل من قبلی فتّانا داعیا إلی البدعة،و دمه هدر لکلّ من قتله،فمن هذا الذی یریحنی منه و یقتله و أنا ضامن له علی اللّه الجنّة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Heading5"/>
      </w:pPr>
      <w:bookmarkStart w:id="489" w:name="_Toc279"/>
      <w:r>
        <w:t>الثالث عشر-کتابه علیه السّلام فی دین الأعرابیّ:</w:t>
      </w:r>
      <w:bookmarkEnd w:id="489"/>
    </w:p>
    <w:p>
      <w:pPr>
        <w:pStyle w:val="BookText"/>
      </w:pPr>
      <w:r>
        <w:rPr>
          <w:rFonts w:ascii="IRNazanin" w:hAnsi="IRNazanin" w:eastAsia="IRNazanin" w:cs="IRNazanin"/>
          <w:lang w:bidi="fa-IR"/>
          <w:color w:val="111111"/>
          <w:sz w:val="28"/>
          <w:szCs w:val="28"/>
          <w:rtl/>
        </w:rPr>
        <w:t xml:space="preserve">1-ابن الصبّاغ:إنّ أبا الحسن[علیه السّلام]کان قد خرج یوما من سرّ من رأی...فجاء رجل من بعض الأعراب یطلبه...فلمّا وصل إلیه قال علیه السّلام له:ما حاجتک؟</w:t>
      </w:r>
    </w:p>
    <w:p>
      <w:pPr>
        <w:pStyle w:val="BookText"/>
      </w:pPr>
      <w:r>
        <w:rPr>
          <w:rFonts w:ascii="IRNazanin" w:hAnsi="IRNazanin" w:eastAsia="IRNazanin" w:cs="IRNazanin"/>
          <w:lang w:bidi="fa-IR"/>
          <w:color w:val="111111"/>
          <w:sz w:val="28"/>
          <w:szCs w:val="28"/>
          <w:rtl/>
        </w:rPr>
        <w:t xml:space="preserve">فقال له:أنا رجل...رکبتنی دیون فادحة أثقل ظهری حملها...فأخذ أبو الحسن ورقة،و کتب فیها بخطّه دینا علیه للأعرابی بالمذکور... </w:t>
      </w:r>
      <w:r>
        <w:rPr>
          <w:rStyle w:val="FootnoteReference"/>
        </w:rPr>
        <w:footnoteReference w:id="814"/>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53" w:name="pg10504_83593"/>
    <w:bookmarkEnd w:id="153"/>
    <w:p>
      <w:pPr>
        <w:pStyle w:val="Heading2"/>
      </w:pPr>
      <w:bookmarkStart w:id="490" w:name="_Toc280"/>
      <w:r>
        <w:t>الباب التاسع ما رواه عن آبائه:أو غیرهم</w:t>
      </w:r>
      <w:bookmarkEnd w:id="490"/>
    </w:p>
    <w:p>
      <w:pPr>
        <w:pStyle w:val="Heading3"/>
      </w:pPr>
      <w:bookmarkStart w:id="491" w:name="_Toc281"/>
      <w:r>
        <w:t>اشارة</w:t>
      </w:r>
      <w:bookmarkEnd w:id="491"/>
    </w:p>
    <w:p>
      <w:pPr>
        <w:pStyle w:val="BookText"/>
      </w:pPr>
      <w:r>
        <w:rPr>
          <w:rFonts w:ascii="IRNazanin" w:hAnsi="IRNazanin" w:eastAsia="IRNazanin" w:cs="IRNazanin"/>
          <w:lang w:bidi="fa-IR"/>
          <w:color w:val="111111"/>
          <w:sz w:val="28"/>
          <w:szCs w:val="28"/>
          <w:rtl/>
        </w:rPr>
        <w:t xml:space="preserve">و فیه فصول</w:t>
      </w:r>
    </w:p>
    <w:p>
      <w:pPr>
        <w:pStyle w:val="BookText"/>
      </w:pPr>
      <w:r>
        <w:rPr>
          <w:rFonts w:ascii="IRNazanin" w:hAnsi="IRNazanin" w:eastAsia="IRNazanin" w:cs="IRNazanin"/>
          <w:lang w:bidi="fa-IR"/>
          <w:color w:val="111111"/>
          <w:sz w:val="28"/>
          <w:szCs w:val="28"/>
          <w:rtl/>
        </w:rPr>
        <w:t xml:space="preserve">الفصل الأوّل:ما رواه من الأحادیث القدسیّة الفصل الثانی:ما رواه عن الملائکة الفصل الثالث:ما رواه عن الأنبیاء الفصل الرابع:ما رواه عن الأئمّة الفصل الخامس:ما رواه عن غیرهم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54" w:name="pg10504_83595"/>
    <w:bookmarkEnd w:id="154"/>
    <w:p>
      <w:pPr>
        <w:pStyle w:val="BookText"/>
      </w:pPr>
      <w:r>
        <w:rPr>
          <w:rFonts w:ascii="IRNazanin" w:hAnsi="IRNazanin" w:eastAsia="IRNazanin" w:cs="IRNazanin"/>
          <w:lang w:bidi="fa-IR"/>
          <w:color w:val="111111"/>
          <w:sz w:val="28"/>
          <w:szCs w:val="28"/>
          <w:rtl/>
        </w:rPr>
        <w:t xml:space="preserve">الباب التاسع ما رواه عن آبائه علیهم السّلام أو غیرهم و هو یشتمل علی خمسة فصول</w:t>
      </w:r>
    </w:p>
    <w:p>
      <w:pPr>
        <w:pStyle w:val="Heading3"/>
      </w:pPr>
      <w:bookmarkStart w:id="492" w:name="_Toc282"/>
      <w:r>
        <w:t>الفصل الأوّل:ما رواه من الأحادیث القدسیّة</w:t>
      </w:r>
      <w:bookmarkEnd w:id="492"/>
    </w:p>
    <w:p>
      <w:pPr>
        <w:pStyle w:val="BookText"/>
      </w:pPr>
      <w:r>
        <w:rPr>
          <w:rFonts w:ascii="IRNazanin" w:hAnsi="IRNazanin" w:eastAsia="IRNazanin" w:cs="IRNazanin"/>
          <w:lang w:bidi="fa-IR"/>
          <w:color w:val="111111"/>
          <w:sz w:val="28"/>
          <w:szCs w:val="28"/>
          <w:rtl/>
        </w:rPr>
        <w:t xml:space="preserve">و فیه ثمانیة أحادیث</w:t>
      </w:r>
    </w:p>
    <w:p>
      <w:pPr>
        <w:pStyle w:val="BookText"/>
      </w:pPr>
      <w:r>
        <w:rPr>
          <w:rFonts w:ascii="IRNazanin" w:hAnsi="IRNazanin" w:eastAsia="IRNazanin" w:cs="IRNazanin"/>
          <w:lang w:bidi="fa-IR"/>
          <w:color w:val="111111"/>
          <w:sz w:val="28"/>
          <w:szCs w:val="28"/>
          <w:rtl/>
        </w:rPr>
        <w:t xml:space="preserve">1-الإمام العسکریّ علیه السّلام:قال علیّ بن محمّد علیهما السّلام:...فإنّ رسول اللّه صلّی اللّه علیه و آله و سلّم لمّا ترک التجارة إلی الشام،...کان یغدو کلّ یوم إلی حراء یصعده و ینظر من قلله إلی آثار رحمة اللّه...و نودی فی سرّه:یا محمّد!هذا علیّ بن أبی طالب صفیّی الذی أؤیّد به هذا الدین،یرجّح علی جمیع أمّتک بعدک...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الصدوق رحمه اللّه:...عن عبد العظیم بن عبد اللّه الحسنیّ،عن علیّ بن محمّد علیه السّلام...قال:لمّا کلّم اللّه عزّ و جلّ موسی بن عمران علیهما السّلام قال موسی:إلهی!ما جزاء من شهد أنّی رسولک و نبیّک و أنّک کلّمتنی؟</w:t>
      </w:r>
    </w:p>
    <w:p>
      <w:pPr>
        <w:pStyle w:val="BookText"/>
      </w:pPr>
      <w:r>
        <w:rPr>
          <w:rFonts w:ascii="IRNazanin" w:hAnsi="IRNazanin" w:eastAsia="IRNazanin" w:cs="IRNazanin"/>
          <w:lang w:bidi="fa-IR"/>
          <w:color w:val="111111"/>
          <w:sz w:val="28"/>
          <w:szCs w:val="28"/>
          <w:rtl/>
        </w:rPr>
        <w:t xml:space="preserve">قال:یا موسی!تأتیه ملائکتی فتبشّره بجنّتی.</w:t>
      </w:r>
    </w:p>
    <w:p>
      <w:pPr>
        <w:pStyle w:val="BookText"/>
      </w:pPr>
      <w:r>
        <w:rPr>
          <w:rFonts w:ascii="IRNazanin" w:hAnsi="IRNazanin" w:eastAsia="IRNazanin" w:cs="IRNazanin"/>
          <w:lang w:bidi="fa-IR"/>
          <w:color w:val="111111"/>
          <w:sz w:val="28"/>
          <w:szCs w:val="28"/>
          <w:rtl/>
        </w:rPr>
        <w:t xml:space="preserve">قال موسی:إلهی!فما جزاء من قام بین یدیک یصلّی؟قال:یا موسی! أباهی به ملائکتی راکعا و ساجدا و قائما و قاعدا،و من باهیت به ملائکتی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أعذّبه...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(1043)3-الشیخ الطوسیّ رحمه اللّه:أبو محمّد الفحّام قال:حدّثنا أبو الحسن محمّد بن أحمد بن عبید اللّه المنصوریّ قال:حدّثنا عمّ أبی،أبو موسی عیسی بن أحمد بن عیسی بن المنصور قال:حدّثنا الإمام علیّ بن محمّد قال:</w:t>
      </w:r>
    </w:p>
    <w:p>
      <w:pPr>
        <w:pStyle w:val="BookText"/>
      </w:pPr>
      <w:r>
        <w:rPr>
          <w:rFonts w:ascii="IRNazanin" w:hAnsi="IRNazanin" w:eastAsia="IRNazanin" w:cs="IRNazanin"/>
          <w:lang w:bidi="fa-IR"/>
          <w:color w:val="111111"/>
          <w:sz w:val="28"/>
          <w:szCs w:val="28"/>
          <w:rtl/>
        </w:rPr>
        <w:t xml:space="preserve">حدّثنی أبی،محمّد ابن علیّ قال:حدّثنا أبی،علیّ بن موسی قال:حدّثنا أبی، موسی بن جعفر قال:حدّثنی أبی،جعفر بن محمّد قال:حدّثنی أبی،محمّد ابن علیّ قال:حدّثنی أبی،علیّ بن الحسین قال:حدّثنی أبی،الحسین بن علیّ،عن أمیر المؤمنین علیهم السّلام قال:قال النبیّ صلّی اللّه علیه و آله و سلّم:یقول اللّه عزّ و جلّ:</w:t>
      </w:r>
    </w:p>
    <w:p>
      <w:pPr>
        <w:pStyle w:val="BookText"/>
      </w:pPr>
      <w:r>
        <w:rPr>
          <w:rFonts w:ascii="IRNazanin" w:hAnsi="IRNazanin" w:eastAsia="IRNazanin" w:cs="IRNazanin"/>
          <w:lang w:bidi="fa-IR"/>
          <w:color w:val="111111"/>
          <w:sz w:val="28"/>
          <w:szCs w:val="28"/>
          <w:rtl/>
        </w:rPr>
        <w:t xml:space="preserve">یا ابن آدم!ما تنصفنی،أتحبّب إلیک بالنعم،و تتمقّت إلیّ بالمعاصی،خیری علیک نازل و شرّک إلیّ صاعد،و لا یزال ملک کریم یأتینی عنک فی کلّ یوم و لیلة بعمل قبیح.یا ابن آدم!لو سمعت و صفک من غیرک و أنت لا تعلم من الموصوف لسارعت إلی مقته.یا ابن آدم!أذکرنی حین تغضب أذکرک حین أغضب،و لا أمحقک فیمن أمحق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4-الشیخ الطوسیّ رحمه اللّه:...علیّ بن محمّد النوفلیّ قال:سمعته[أی أبا الحسن علیه السّلام]یقول:إنّ العبد لیقوم فی اللیل فیمیل به النعاس یمینا و شمالا، و قد وقع ذقنه علی صدره فیأمر اللّه تعالی أبواب السماء،فتنفتح ثمّ یقول للملائکة:أنظروا إلی عبدی ما یصیبه فی التقرّب إلیّ بما لم أفترض علیه راجیا منّی لثلاث خصال،ذنبا أغفره له،أو توبة أجدّدها له،أو رزقا أزیده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فیه،اشهدوا ملائکتی!أنّی قد جمعتهنّ له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5-الراوندیّ رحمه اللّه:...عبد العظیم بن عبد اللّه الحسنیّ قال:سمعت علیّ ابن محمّد العسکریّ صلوات اللّه علیهما یقول:...و أوحی اللّه تعالی إلی نوح علیه السّلام:إنّی قد جعلت قوسی أمانا لعبادی و بلادی،و موثقا منّی بینی و بین خلقی،یأمنون به إلی یوم القیامة من الغرق،و من أوفی بعهده منّی...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(1044)6-الحرّ العاملیّ رحمه اللّه:حدّثنا أبو نصر أحمد بن الحسین بن أحمد بن عبید الضبی قال:حدّثنا أبو القاسم محمّد بن عبید اللّه بن بابویه الرجل الصالح قال:حدّثنا أبو محمّد أحمد بن محمّد بن إبراهیم بن هاشم الحافظ قال:حدّثنی الحسین بن علیّ بن محمّد بن علیّ بن موسی بن جعفر،السیّد المحجوب إمام عصره بمکّة قال:حدّثنی أبی علیّ بن محمّد النقیّ قال:حدّثنی أبی محمّد بن علیّ التقیّ قال:حدّثنی أبی علیّ بن موسی الرضا قال:حدّثنی أبی موسی بن جعفر الکاظم قال:حدّثنی أبی جعفر بن محمّد الصادق قال:</w:t>
      </w:r>
    </w:p>
    <w:p>
      <w:pPr>
        <w:pStyle w:val="BookText"/>
      </w:pPr>
      <w:r>
        <w:rPr>
          <w:rFonts w:ascii="IRNazanin" w:hAnsi="IRNazanin" w:eastAsia="IRNazanin" w:cs="IRNazanin"/>
          <w:lang w:bidi="fa-IR"/>
          <w:color w:val="111111"/>
          <w:sz w:val="28"/>
          <w:szCs w:val="28"/>
          <w:rtl/>
        </w:rPr>
        <w:t xml:space="preserve">حدّثنی أبی محمّد بن علیّ الباقر قال:حدّثنی أبی علیّ بن الحسین السجّاد زین العابدین قال:حدّثنی أبی الحسین بن علیّ سیّد شباب أهل الجنّة قال:</w:t>
      </w:r>
    </w:p>
    <w:p>
      <w:pPr>
        <w:pStyle w:val="BookText"/>
      </w:pPr>
      <w:r>
        <w:rPr>
          <w:rFonts w:ascii="IRNazanin" w:hAnsi="IRNazanin" w:eastAsia="IRNazanin" w:cs="IRNazanin"/>
          <w:lang w:bidi="fa-IR"/>
          <w:color w:val="111111"/>
          <w:sz w:val="28"/>
          <w:szCs w:val="28"/>
          <w:rtl/>
        </w:rPr>
        <w:t xml:space="preserve">حدّثنی أبی أمیر المؤمنین علیّ بن أبی طالب سیّد الأوصیاء قال:حدّثنی محمّد بن عبد اللّه سیّد الأنبیاء صلّی اللّه علیه و آله و سلّم قال:حدّثنی جبرائیل سیّد الملائکة قال:قال اللّه سیّد السادات عزّ و جلّ:«إنّی أنا اللّه لا إله إلاّ أنا،فمن أقرّ بالتوحید دخل حصنی،و من دخل حصنی أمن من عذابی» </w:t>
      </w:r>
      <w:r>
        <w:rPr>
          <w:rStyle w:val="FootnoteReference"/>
        </w:rPr>
        <w:footnoteReference w:id="820"/>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(1045)7-الحرّ العاملیّ رحمه اللّه:عن والده قال:أخبرنا أبو محمّد الفحّام السرّمن‌رائیّ قال:حدّثنا أبو الحسن محمّد بن أحمد بن عبد اللّه المنصوریّ قال:حدّثنا عمّ أبی موسی بن عیسی بن أحمد بن عیسی المنصوریّ </w:t>
      </w:r>
      <w:r>
        <w:rPr>
          <w:rStyle w:val="FootnoteReference"/>
        </w:rPr>
        <w:footnoteReference w:id="821"/>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حدّثنی الإمام علیّ بن محمّد قال:حدّثنی أبی محمّد بن علیّ قال:حدّثنی أبی علیّ بن موسی قال:حدّثنی أبی موسی بن جعفر قال:حدّثنی أبی جعفر بن محمّد قال:حدّثنی أبی محمّد بن علیّ قال:حدّثنی أبی علیّ بن الحسین قال:</w:t>
      </w:r>
    </w:p>
    <w:p>
      <w:pPr>
        <w:pStyle w:val="BookText"/>
      </w:pPr>
      <w:r>
        <w:rPr>
          <w:rFonts w:ascii="IRNazanin" w:hAnsi="IRNazanin" w:eastAsia="IRNazanin" w:cs="IRNazanin"/>
          <w:lang w:bidi="fa-IR"/>
          <w:color w:val="111111"/>
          <w:sz w:val="28"/>
          <w:szCs w:val="28"/>
          <w:rtl/>
        </w:rPr>
        <w:t xml:space="preserve">حدّثنی أبی الحسین بن علیّ قال:حدّثنی أبی علیّ بن أبی طالب علیهم السّلام قال:</w:t>
      </w:r>
    </w:p>
    <w:p>
      <w:pPr>
        <w:pStyle w:val="BookText"/>
      </w:pPr>
      <w:r>
        <w:rPr>
          <w:rFonts w:ascii="Amiri" w:hAnsi="Amiri" w:eastAsia="Amiri" w:cs="Amiri"/>
          <w:lang w:bidi="ar-SA"/>
          <w:color w:val="111111"/>
          <w:sz w:val="28"/>
          <w:szCs w:val="28"/>
          <w:rtl/>
        </w:rPr>
        <w:t xml:space="preserve">قال النبیّ صلّی اللّه علیه و آله و سلّم:قال اللّه عزّ و جلّ:«لا إله إلاّ اللّه حصنی فمن دخله أمن من عذابی»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8-البحرانیّ رحمه اللّه:...علیّ بن عبید اللّه الحسینیّ قال:رکبنا مع سیّدنا أبی الحسن علیه السّلام إلی دار المتوکّل فی یوم السلام،....</w:t>
      </w:r>
    </w:p>
    <w:p>
      <w:pPr>
        <w:pStyle w:val="BookText"/>
      </w:pPr>
      <w:r>
        <w:rPr>
          <w:rFonts w:ascii="IRNazanin" w:hAnsi="IRNazanin" w:eastAsia="IRNazanin" w:cs="IRNazanin"/>
          <w:lang w:bidi="fa-IR"/>
          <w:color w:val="111111"/>
          <w:sz w:val="28"/>
          <w:szCs w:val="28"/>
          <w:rtl/>
        </w:rPr>
        <w:t xml:space="preserve">قال علیه السّلام:...اعلم!أنّ رسول اللّه صلّی اللّه علیه و آله و سلّم حجّ حجّة الوداع،فنزل بالأبطح بعد فتح مکّة،فلمّا جنّ علیه اللیل أتی القبور،قبور بنی هاشم،و قد ذکر أباه و أمّه و عمّه أبا طالب،...فأوحی اللّه إلیه أنّ الجنّة محرّمة علی من أشرک بی،و إنّی أعطیک یا محمّد!ما لم أعطه أحدا غیرک،فادع أباک و أمّک و عمّک فإنّهم یجیبونک و یخرجون من قبورهم أحیاء لم یمسّهم عذابی لکرامتک علیّ،فادعهم إلی الإیمان[باللّه و إلی]رسالتک و[إلی]موالاة أخیک علیّ و الأوصیاء منه إلی یوم القیامة،فیجیبونک و یؤمنون بک... </w:t>
      </w:r>
      <w:r>
        <w:rPr>
          <w:rStyle w:val="FootnoteReference"/>
        </w:rPr>
        <w:footnoteReference w:id="823"/>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55" w:name="pg10504_83599"/>
    <w:bookmarkEnd w:id="155"/>
    <w:p>
      <w:pPr>
        <w:pStyle w:val="Heading3"/>
      </w:pPr>
      <w:bookmarkStart w:id="493" w:name="_Toc283"/>
      <w:r>
        <w:t>الفصل الثانی:ما رواه عن الملائکة</w:t>
      </w:r>
      <w:bookmarkEnd w:id="493"/>
    </w:p>
    <w:p>
      <w:pPr>
        <w:pStyle w:val="Heading4"/>
      </w:pPr>
      <w:bookmarkStart w:id="494" w:name="_Toc284"/>
      <w:r>
        <w:t>(أ)-ما رواه علیه السّلام عن جبرائیل</w:t>
      </w:r>
      <w:bookmarkEnd w:id="494"/>
    </w:p>
    <w:p>
      <w:pPr>
        <w:pStyle w:val="BookText"/>
      </w:pPr>
      <w:r>
        <w:rPr>
          <w:rFonts w:ascii="IRNazanin" w:hAnsi="IRNazanin" w:eastAsia="IRNazanin" w:cs="IRNazanin"/>
          <w:lang w:bidi="fa-IR"/>
          <w:color w:val="111111"/>
          <w:sz w:val="28"/>
          <w:szCs w:val="28"/>
          <w:rtl/>
        </w:rPr>
        <w:t xml:space="preserve">1-الإمام العسکریّ علیه السّلام:قال علیّ بن محمّد علیهما السّلام:...و نظر إلی جبرئیل الروح الأمین المطوّق بالنور...و قال:یا محمّد!اقرأ!قال:و ما أقرأ؟</w:t>
      </w:r>
    </w:p>
    <w:p>
      <w:pPr>
        <w:pStyle w:val="BookText"/>
      </w:pPr>
      <w:r>
        <w:rPr>
          <w:rFonts w:ascii="Amiri" w:hAnsi="Amiri" w:eastAsia="Amiri" w:cs="Amiri"/>
          <w:lang w:bidi="ar-SA"/>
          <w:color w:val="111111"/>
          <w:sz w:val="28"/>
          <w:szCs w:val="28"/>
          <w:rtl/>
        </w:rPr>
        <w:t xml:space="preserve">قال:یا محمّد! اِقْرَأْ بِاسْمِ رَبِّکَ الَّذِی خَلَقَ. خَلَقَ الْإِنْسانَ مِنْ عَلَقٍ -إلی قوله- ما لَمْ یَعْلَمْ ... </w:t>
      </w:r>
      <w:r>
        <w:rPr>
          <w:rStyle w:val="FootnoteReference"/>
        </w:rPr>
        <w:footnoteReference w:id="824"/>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56" w:name="pg10504_83600"/>
    <w:bookmarkEnd w:id="156"/>
    <w:p>
      <w:pPr>
        <w:pStyle w:val="Heading3"/>
      </w:pPr>
      <w:bookmarkStart w:id="495" w:name="_Toc285"/>
      <w:r>
        <w:t>الفصل الثالث:ما رواه عن الأنبیاء علیهم السّلام</w:t>
      </w:r>
      <w:bookmarkEnd w:id="495"/>
    </w:p>
    <w:p>
      <w:pPr>
        <w:pStyle w:val="Heading4"/>
      </w:pPr>
      <w:bookmarkStart w:id="496" w:name="_Toc286"/>
      <w:r>
        <w:t>اشارة</w:t>
      </w:r>
      <w:bookmarkEnd w:id="496"/>
    </w:p>
    <w:p>
      <w:pPr>
        <w:pStyle w:val="BookText"/>
      </w:pPr>
      <w:r>
        <w:rPr>
          <w:rFonts w:ascii="IRNazanin" w:hAnsi="IRNazanin" w:eastAsia="IRNazanin" w:cs="IRNazanin"/>
          <w:lang w:bidi="fa-IR"/>
          <w:color w:val="111111"/>
          <w:sz w:val="28"/>
          <w:szCs w:val="28"/>
          <w:rtl/>
        </w:rPr>
        <w:t xml:space="preserve">و فیه أربعة موضوعات</w:t>
      </w:r>
    </w:p>
    <w:p>
      <w:pPr>
        <w:pStyle w:val="Heading4"/>
      </w:pPr>
      <w:bookmarkStart w:id="497" w:name="_Toc287"/>
      <w:r>
        <w:t>(أ)-ما رواه عن نوح علیهما السّلام</w:t>
      </w:r>
      <w:bookmarkEnd w:id="497"/>
    </w:p>
    <w:p>
      <w:pPr>
        <w:pStyle w:val="BookText"/>
      </w:pPr>
      <w:r>
        <w:rPr>
          <w:rFonts w:ascii="IRNazanin" w:hAnsi="IRNazanin" w:eastAsia="IRNazanin" w:cs="IRNazanin"/>
          <w:lang w:bidi="fa-IR"/>
          <w:color w:val="111111"/>
          <w:sz w:val="28"/>
          <w:szCs w:val="28"/>
          <w:rtl/>
        </w:rPr>
        <w:t xml:space="preserve">1-الراوندیّ رحمه اللّه:...عبد العظیم بن عبد اللّه الحسنیّ قال:سمعت علیّ ابن محمّد العسکریّ صلوات اللّه علیهما یقول:عاش نوح صلوات اللّه علیه ألفین و خمسمائة سنة،و کان یوما فی السفینة نائما،فضحک حام و یافث، فزجرهما سام و نهاهما عن الضحک،فانتبه نوح صلوات اللّه علیه،و قال لهما:جعل اللّه ذرّیتکما خولا لذریّة سام إلی یوم القیامة،لأنّه برّنی و عققتمانی،فلا زالت سمة عقوقکما فی ذریّتکما ظاهرة،و سمة البرّ فی ذریّة سام ظاهرة ما بقیت الدنیا،...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Heading4"/>
      </w:pPr>
      <w:bookmarkStart w:id="498" w:name="_Toc288"/>
      <w:r>
        <w:t>(ب)-ما رواه عن موسی علیهما السّلام</w:t>
      </w:r>
      <w:bookmarkEnd w:id="498"/>
    </w:p>
    <w:p>
      <w:pPr>
        <w:pStyle w:val="BookText"/>
      </w:pPr>
      <w:r>
        <w:rPr>
          <w:rFonts w:ascii="IRNazanin" w:hAnsi="IRNazanin" w:eastAsia="IRNazanin" w:cs="IRNazanin"/>
          <w:lang w:bidi="fa-IR"/>
          <w:color w:val="111111"/>
          <w:sz w:val="28"/>
          <w:szCs w:val="28"/>
          <w:rtl/>
        </w:rPr>
        <w:t xml:space="preserve">1-محمّد بن یعقوب الکلینیّ رحمه اللّه:...الجعفریّ قال:سمعت أبا الحسن علیه السّلام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یقول:...أ ما علمت بالذی کان من أصحاب موسی علیه السّلام،و کان أبوه من أصحاب فرعون،فلمّا لحقت خیل فرعون موسی،تخلّف عنه لیعظ أباه، فیلحقه بموسی،فمضی أبوه،و هو یراغمه حتّی بلغا طرفا من البحر فغرقا جمیعا،فأتی موسی علیه السّلام الخبر.</w:t>
      </w:r>
    </w:p>
    <w:p>
      <w:pPr>
        <w:pStyle w:val="BookText"/>
      </w:pPr>
      <w:r>
        <w:rPr>
          <w:rFonts w:ascii="IRNazanin" w:hAnsi="IRNazanin" w:eastAsia="IRNazanin" w:cs="IRNazanin"/>
          <w:lang w:bidi="fa-IR"/>
          <w:color w:val="111111"/>
          <w:sz w:val="28"/>
          <w:szCs w:val="28"/>
          <w:rtl/>
        </w:rPr>
        <w:t xml:space="preserve">فقال علیه السّلام:هو فی رحمة اللّه،و لکن النقمة إذا نزلت لم یکن لها عمّن قارب المذنب دفاع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(1046)2-الشیخ الصدوق رحمه اللّه:حدّثنا علیّ بن أحمد قال:حدّثنا محمّد بن أبی عبد اللّه الکوفیّ،عن سهل بن زیاد الادمیّ،عن عبد العظیم بن عبد اللّه الحسنیّ،عن علیّ بن محمّد بن علیّ بن موسی بن جعفر بن محمّد بن علیّ بن الحسین بن علیّ بن أبی طالب علیهم السّلام قال:لمّا کلّم اللّه عزّ و جلّ موسی بن عمران علیهما السّلام قال موسی:إلهی!ما جزاء من شهد أنّی رسولک و نبیّک و إنّک کلّمتنی؟</w:t>
      </w:r>
    </w:p>
    <w:p>
      <w:pPr>
        <w:pStyle w:val="BookText"/>
      </w:pPr>
      <w:r>
        <w:rPr>
          <w:rFonts w:ascii="IRNazanin" w:hAnsi="IRNazanin" w:eastAsia="IRNazanin" w:cs="IRNazanin"/>
          <w:lang w:bidi="fa-IR"/>
          <w:color w:val="111111"/>
          <w:sz w:val="28"/>
          <w:szCs w:val="28"/>
          <w:rtl/>
        </w:rPr>
        <w:t xml:space="preserve">قال:یا موسی!تأتیه ملائکتی فتبشّره بجنّتی.</w:t>
      </w:r>
    </w:p>
    <w:p>
      <w:pPr>
        <w:pStyle w:val="BookText"/>
      </w:pPr>
      <w:r>
        <w:rPr>
          <w:rFonts w:ascii="IRNazanin" w:hAnsi="IRNazanin" w:eastAsia="IRNazanin" w:cs="IRNazanin"/>
          <w:lang w:bidi="fa-IR"/>
          <w:color w:val="111111"/>
          <w:sz w:val="28"/>
          <w:szCs w:val="28"/>
          <w:rtl/>
        </w:rPr>
        <w:t xml:space="preserve">قال موسی:إلهی!فما جزاء من قام بین یدیک یصلّی؟</w:t>
      </w:r>
    </w:p>
    <w:p>
      <w:pPr>
        <w:pStyle w:val="BookText"/>
      </w:pPr>
      <w:r>
        <w:rPr>
          <w:rFonts w:ascii="IRNazanin" w:hAnsi="IRNazanin" w:eastAsia="IRNazanin" w:cs="IRNazanin"/>
          <w:lang w:bidi="fa-IR"/>
          <w:color w:val="111111"/>
          <w:sz w:val="28"/>
          <w:szCs w:val="28"/>
          <w:rtl/>
        </w:rPr>
        <w:t xml:space="preserve">قال:یا موسی!أباهی به ملائکتی راکعا و ساجدا و قائما و قاعدا،و من باهیت به ملائکتی لم أعذّبه.</w:t>
      </w:r>
    </w:p>
    <w:p>
      <w:pPr>
        <w:pStyle w:val="BookText"/>
      </w:pPr>
      <w:r>
        <w:rPr>
          <w:rFonts w:ascii="IRNazanin" w:hAnsi="IRNazanin" w:eastAsia="IRNazanin" w:cs="IRNazanin"/>
          <w:lang w:bidi="fa-IR"/>
          <w:color w:val="111111"/>
          <w:sz w:val="28"/>
          <w:szCs w:val="28"/>
          <w:rtl/>
        </w:rPr>
        <w:t xml:space="preserve">قال موسی:إلهی!فما جزاء من أطعم مسکینا ابتغاء وجهک؟</w:t>
      </w:r>
    </w:p>
    <w:p>
      <w:pPr>
        <w:pStyle w:val="BookText"/>
      </w:pPr>
      <w:r>
        <w:rPr>
          <w:rFonts w:ascii="IRNazanin" w:hAnsi="IRNazanin" w:eastAsia="IRNazanin" w:cs="IRNazanin"/>
          <w:lang w:bidi="fa-IR"/>
          <w:color w:val="111111"/>
          <w:sz w:val="28"/>
          <w:szCs w:val="28"/>
          <w:rtl/>
        </w:rPr>
        <w:t xml:space="preserve">قال:یا موسی!آمر منادیا ینادی یوم القیامة علی رءوس الخلائق إنّ فلان ابن فلان من عتقاء اللّه من النار.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موسی:إلهی!فما جزاء من وصل رحمه؟</w:t>
      </w:r>
    </w:p>
    <w:p>
      <w:pPr>
        <w:pStyle w:val="BookText"/>
      </w:pPr>
      <w:r>
        <w:rPr>
          <w:rFonts w:ascii="IRNazanin" w:hAnsi="IRNazanin" w:eastAsia="IRNazanin" w:cs="IRNazanin"/>
          <w:lang w:bidi="fa-IR"/>
          <w:color w:val="111111"/>
          <w:sz w:val="28"/>
          <w:szCs w:val="28"/>
          <w:rtl/>
        </w:rPr>
        <w:t xml:space="preserve">قال:یا موسی!أنسی له أجله،و أهون علیه سکرات الموت،و ینادیه خزنة الجنّة هلمّ إلینا فادخل من أیّ أبوابها شئت.</w:t>
      </w:r>
    </w:p>
    <w:p>
      <w:pPr>
        <w:pStyle w:val="BookText"/>
      </w:pPr>
      <w:r>
        <w:rPr>
          <w:rFonts w:ascii="IRNazanin" w:hAnsi="IRNazanin" w:eastAsia="IRNazanin" w:cs="IRNazanin"/>
          <w:lang w:bidi="fa-IR"/>
          <w:color w:val="111111"/>
          <w:sz w:val="28"/>
          <w:szCs w:val="28"/>
          <w:rtl/>
        </w:rPr>
        <w:t xml:space="preserve">قال موسی:إلهی!فما جزاء من کفّ أذاه عن الناس و بذل معروفه لهم؟</w:t>
      </w:r>
    </w:p>
    <w:p>
      <w:pPr>
        <w:pStyle w:val="BookText"/>
      </w:pPr>
      <w:r>
        <w:rPr>
          <w:rFonts w:ascii="IRNazanin" w:hAnsi="IRNazanin" w:eastAsia="IRNazanin" w:cs="IRNazanin"/>
          <w:lang w:bidi="fa-IR"/>
          <w:color w:val="111111"/>
          <w:sz w:val="28"/>
          <w:szCs w:val="28"/>
          <w:rtl/>
        </w:rPr>
        <w:t xml:space="preserve">قال:یا موسی!ینادیه النار یوم القیامة لا سبیل لی علیک.</w:t>
      </w:r>
    </w:p>
    <w:p>
      <w:pPr>
        <w:pStyle w:val="BookText"/>
      </w:pPr>
      <w:r>
        <w:rPr>
          <w:rFonts w:ascii="IRNazanin" w:hAnsi="IRNazanin" w:eastAsia="IRNazanin" w:cs="IRNazanin"/>
          <w:lang w:bidi="fa-IR"/>
          <w:color w:val="111111"/>
          <w:sz w:val="28"/>
          <w:szCs w:val="28"/>
          <w:rtl/>
        </w:rPr>
        <w:t xml:space="preserve">قال:إلهی!فما جزاء من ذکرک بلسانه و قلبه؟</w:t>
      </w:r>
    </w:p>
    <w:p>
      <w:pPr>
        <w:pStyle w:val="BookText"/>
      </w:pPr>
      <w:r>
        <w:rPr>
          <w:rFonts w:ascii="IRNazanin" w:hAnsi="IRNazanin" w:eastAsia="IRNazanin" w:cs="IRNazanin"/>
          <w:lang w:bidi="fa-IR"/>
          <w:color w:val="111111"/>
          <w:sz w:val="28"/>
          <w:szCs w:val="28"/>
          <w:rtl/>
        </w:rPr>
        <w:t xml:space="preserve">قال:یا موسی!أظلّه یوم القیامة بظلّ عرشی،و أجعله فی کنفی.</w:t>
      </w:r>
    </w:p>
    <w:p>
      <w:pPr>
        <w:pStyle w:val="BookText"/>
      </w:pPr>
      <w:r>
        <w:rPr>
          <w:rFonts w:ascii="IRNazanin" w:hAnsi="IRNazanin" w:eastAsia="IRNazanin" w:cs="IRNazanin"/>
          <w:lang w:bidi="fa-IR"/>
          <w:color w:val="111111"/>
          <w:sz w:val="28"/>
          <w:szCs w:val="28"/>
          <w:rtl/>
        </w:rPr>
        <w:t xml:space="preserve">قال:إلهی!فما جزاء من تلا حکمتک سرّا و جهرا؟</w:t>
      </w:r>
    </w:p>
    <w:p>
      <w:pPr>
        <w:pStyle w:val="BookText"/>
      </w:pPr>
      <w:r>
        <w:rPr>
          <w:rFonts w:ascii="IRNazanin" w:hAnsi="IRNazanin" w:eastAsia="IRNazanin" w:cs="IRNazanin"/>
          <w:lang w:bidi="fa-IR"/>
          <w:color w:val="111111"/>
          <w:sz w:val="28"/>
          <w:szCs w:val="28"/>
          <w:rtl/>
        </w:rPr>
        <w:t xml:space="preserve">قال:یا موسی!یمرّ علی الصراط کالبرق.</w:t>
      </w:r>
    </w:p>
    <w:p>
      <w:pPr>
        <w:pStyle w:val="BookText"/>
      </w:pPr>
      <w:r>
        <w:rPr>
          <w:rFonts w:ascii="IRNazanin" w:hAnsi="IRNazanin" w:eastAsia="IRNazanin" w:cs="IRNazanin"/>
          <w:lang w:bidi="fa-IR"/>
          <w:color w:val="111111"/>
          <w:sz w:val="28"/>
          <w:szCs w:val="28"/>
          <w:rtl/>
        </w:rPr>
        <w:t xml:space="preserve">قال:إلهی!فما جزاء من صبر علی أذی الناس و شتمهم فیک؟</w:t>
      </w:r>
    </w:p>
    <w:p>
      <w:pPr>
        <w:pStyle w:val="BookText"/>
      </w:pPr>
      <w:r>
        <w:rPr>
          <w:rFonts w:ascii="IRNazanin" w:hAnsi="IRNazanin" w:eastAsia="IRNazanin" w:cs="IRNazanin"/>
          <w:lang w:bidi="fa-IR"/>
          <w:color w:val="111111"/>
          <w:sz w:val="28"/>
          <w:szCs w:val="28"/>
          <w:rtl/>
        </w:rPr>
        <w:t xml:space="preserve">قال:أعینه علی أهوال یوم القیامة.</w:t>
      </w:r>
    </w:p>
    <w:p>
      <w:pPr>
        <w:pStyle w:val="BookText"/>
      </w:pPr>
      <w:r>
        <w:rPr>
          <w:rFonts w:ascii="IRNazanin" w:hAnsi="IRNazanin" w:eastAsia="IRNazanin" w:cs="IRNazanin"/>
          <w:lang w:bidi="fa-IR"/>
          <w:color w:val="111111"/>
          <w:sz w:val="28"/>
          <w:szCs w:val="28"/>
          <w:rtl/>
        </w:rPr>
        <w:t xml:space="preserve">قال:إلهی!فما جزاء من دمعت عیناه من خشیتک؟</w:t>
      </w:r>
    </w:p>
    <w:p>
      <w:pPr>
        <w:pStyle w:val="BookText"/>
      </w:pPr>
      <w:r>
        <w:rPr>
          <w:rFonts w:ascii="IRNazanin" w:hAnsi="IRNazanin" w:eastAsia="IRNazanin" w:cs="IRNazanin"/>
          <w:lang w:bidi="fa-IR"/>
          <w:color w:val="111111"/>
          <w:sz w:val="28"/>
          <w:szCs w:val="28"/>
          <w:rtl/>
        </w:rPr>
        <w:t xml:space="preserve">قال:یا موسی!أقی وجهه من حرّ النار و أؤمّنه یوم الفزع الأکبر.</w:t>
      </w:r>
    </w:p>
    <w:p>
      <w:pPr>
        <w:pStyle w:val="BookText"/>
      </w:pPr>
      <w:r>
        <w:rPr>
          <w:rFonts w:ascii="IRNazanin" w:hAnsi="IRNazanin" w:eastAsia="IRNazanin" w:cs="IRNazanin"/>
          <w:lang w:bidi="fa-IR"/>
          <w:color w:val="111111"/>
          <w:sz w:val="28"/>
          <w:szCs w:val="28"/>
          <w:rtl/>
        </w:rPr>
        <w:t xml:space="preserve">قال:إلهی!فما جزاء من ترک الخیانة حیاء منک؟</w:t>
      </w:r>
    </w:p>
    <w:p>
      <w:pPr>
        <w:pStyle w:val="BookText"/>
      </w:pPr>
      <w:r>
        <w:rPr>
          <w:rFonts w:ascii="IRNazanin" w:hAnsi="IRNazanin" w:eastAsia="IRNazanin" w:cs="IRNazanin"/>
          <w:lang w:bidi="fa-IR"/>
          <w:color w:val="111111"/>
          <w:sz w:val="28"/>
          <w:szCs w:val="28"/>
          <w:rtl/>
        </w:rPr>
        <w:t xml:space="preserve">قال:یا موسی!له الأمان یوم القیامة.</w:t>
      </w:r>
    </w:p>
    <w:p>
      <w:pPr>
        <w:pStyle w:val="BookText"/>
      </w:pPr>
      <w:r>
        <w:rPr>
          <w:rFonts w:ascii="IRNazanin" w:hAnsi="IRNazanin" w:eastAsia="IRNazanin" w:cs="IRNazanin"/>
          <w:lang w:bidi="fa-IR"/>
          <w:color w:val="111111"/>
          <w:sz w:val="28"/>
          <w:szCs w:val="28"/>
          <w:rtl/>
        </w:rPr>
        <w:t xml:space="preserve">قال:إلهی!فما جزاء من أحبّ أهل طاعتک؟</w:t>
      </w:r>
    </w:p>
    <w:p>
      <w:pPr>
        <w:pStyle w:val="BookText"/>
      </w:pPr>
      <w:r>
        <w:rPr>
          <w:rFonts w:ascii="IRNazanin" w:hAnsi="IRNazanin" w:eastAsia="IRNazanin" w:cs="IRNazanin"/>
          <w:lang w:bidi="fa-IR"/>
          <w:color w:val="111111"/>
          <w:sz w:val="28"/>
          <w:szCs w:val="28"/>
          <w:rtl/>
        </w:rPr>
        <w:t xml:space="preserve">قال:یا موسی!أحرّمه علی ناری.</w:t>
      </w:r>
    </w:p>
    <w:p>
      <w:pPr>
        <w:pStyle w:val="BookText"/>
      </w:pPr>
      <w:r>
        <w:rPr>
          <w:rFonts w:ascii="IRNazanin" w:hAnsi="IRNazanin" w:eastAsia="IRNazanin" w:cs="IRNazanin"/>
          <w:lang w:bidi="fa-IR"/>
          <w:color w:val="111111"/>
          <w:sz w:val="28"/>
          <w:szCs w:val="28"/>
          <w:rtl/>
        </w:rPr>
        <w:t xml:space="preserve">قال:إلهی!فما جزاء من قتل مؤمنا متعمّدا؟</w:t>
      </w:r>
    </w:p>
    <w:p>
      <w:pPr>
        <w:pStyle w:val="BookText"/>
      </w:pPr>
      <w:r>
        <w:rPr>
          <w:rFonts w:ascii="IRNazanin" w:hAnsi="IRNazanin" w:eastAsia="IRNazanin" w:cs="IRNazanin"/>
          <w:lang w:bidi="fa-IR"/>
          <w:color w:val="111111"/>
          <w:sz w:val="28"/>
          <w:szCs w:val="28"/>
          <w:rtl/>
        </w:rPr>
        <w:t xml:space="preserve">قال:لا أنظر إلیه یوم القیامة،و لا أقیل </w:t>
      </w:r>
      <w:r>
        <w:rPr>
          <w:rStyle w:val="FootnoteReference"/>
        </w:rPr>
        <w:footnoteReference w:id="827"/>
      </w:r>
      <w:r>
        <w:rPr>
          <w:rFonts w:ascii="IRNazanin" w:hAnsi="IRNazanin" w:eastAsia="IRNazanin" w:cs="IRNazanin"/>
          <w:lang w:bidi="fa-IR"/>
          <w:color w:val="111111"/>
          <w:sz w:val="28"/>
          <w:szCs w:val="28"/>
          <w:rtl/>
        </w:rPr>
        <w:t xml:space="preserve">عثرته </w:t>
      </w:r>
      <w:r>
        <w:rPr>
          <w:rStyle w:val="FootnoteReference"/>
        </w:rPr>
        <w:footnoteReference w:id="828"/>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57" w:name="pg10504_83603"/>
    <w:bookmarkEnd w:id="157"/>
    <w:p>
      <w:pPr>
        <w:pStyle w:val="BookText"/>
      </w:pPr>
      <w:r>
        <w:rPr>
          <w:rFonts w:ascii="IRNazanin" w:hAnsi="IRNazanin" w:eastAsia="IRNazanin" w:cs="IRNazanin"/>
          <w:lang w:bidi="fa-IR"/>
          <w:color w:val="111111"/>
          <w:sz w:val="28"/>
          <w:szCs w:val="28"/>
          <w:rtl/>
        </w:rPr>
        <w:t xml:space="preserve">قال:إلهی!فما جزاء من دعی نفسا کافرة إلی الإسلام؟</w:t>
      </w:r>
    </w:p>
    <w:p>
      <w:pPr>
        <w:pStyle w:val="BookText"/>
      </w:pPr>
      <w:r>
        <w:rPr>
          <w:rFonts w:ascii="IRNazanin" w:hAnsi="IRNazanin" w:eastAsia="IRNazanin" w:cs="IRNazanin"/>
          <w:lang w:bidi="fa-IR"/>
          <w:color w:val="111111"/>
          <w:sz w:val="28"/>
          <w:szCs w:val="28"/>
          <w:rtl/>
        </w:rPr>
        <w:t xml:space="preserve">قال:یا موسی!آذن له فی الشفاعة یوم القیامة لمن یرید.</w:t>
      </w:r>
    </w:p>
    <w:p>
      <w:pPr>
        <w:pStyle w:val="BookText"/>
      </w:pPr>
      <w:r>
        <w:rPr>
          <w:rFonts w:ascii="IRNazanin" w:hAnsi="IRNazanin" w:eastAsia="IRNazanin" w:cs="IRNazanin"/>
          <w:lang w:bidi="fa-IR"/>
          <w:color w:val="111111"/>
          <w:sz w:val="28"/>
          <w:szCs w:val="28"/>
          <w:rtl/>
        </w:rPr>
        <w:t xml:space="preserve">قال:إلهی!فما جزاء من صلّی الصلاة لوقتها؟</w:t>
      </w:r>
    </w:p>
    <w:p>
      <w:pPr>
        <w:pStyle w:val="BookText"/>
      </w:pPr>
      <w:r>
        <w:rPr>
          <w:rFonts w:ascii="IRNazanin" w:hAnsi="IRNazanin" w:eastAsia="IRNazanin" w:cs="IRNazanin"/>
          <w:lang w:bidi="fa-IR"/>
          <w:color w:val="111111"/>
          <w:sz w:val="28"/>
          <w:szCs w:val="28"/>
          <w:rtl/>
        </w:rPr>
        <w:t xml:space="preserve">قال:أعطیه سؤله،و أبیحه جنّتی.</w:t>
      </w:r>
    </w:p>
    <w:p>
      <w:pPr>
        <w:pStyle w:val="BookText"/>
      </w:pPr>
      <w:r>
        <w:rPr>
          <w:rFonts w:ascii="IRNazanin" w:hAnsi="IRNazanin" w:eastAsia="IRNazanin" w:cs="IRNazanin"/>
          <w:lang w:bidi="fa-IR"/>
          <w:color w:val="111111"/>
          <w:sz w:val="28"/>
          <w:szCs w:val="28"/>
          <w:rtl/>
        </w:rPr>
        <w:t xml:space="preserve">قال:إلهی!فما جزاء من أتمّ الوضوء من خشیتک؟</w:t>
      </w:r>
    </w:p>
    <w:p>
      <w:pPr>
        <w:pStyle w:val="BookText"/>
      </w:pPr>
      <w:r>
        <w:rPr>
          <w:rFonts w:ascii="IRNazanin" w:hAnsi="IRNazanin" w:eastAsia="IRNazanin" w:cs="IRNazanin"/>
          <w:lang w:bidi="fa-IR"/>
          <w:color w:val="111111"/>
          <w:sz w:val="28"/>
          <w:szCs w:val="28"/>
          <w:rtl/>
        </w:rPr>
        <w:t xml:space="preserve">قال:أبعثه یوم القیامة و له نور بین عینیه یتلألأ.</w:t>
      </w:r>
    </w:p>
    <w:p>
      <w:pPr>
        <w:pStyle w:val="BookText"/>
      </w:pPr>
      <w:r>
        <w:rPr>
          <w:rFonts w:ascii="IRNazanin" w:hAnsi="IRNazanin" w:eastAsia="IRNazanin" w:cs="IRNazanin"/>
          <w:lang w:bidi="fa-IR"/>
          <w:color w:val="111111"/>
          <w:sz w:val="28"/>
          <w:szCs w:val="28"/>
          <w:rtl/>
        </w:rPr>
        <w:t xml:space="preserve">قال:إلهی!فما جزاء من صام شهر رمضان لک محتسبا؟</w:t>
      </w:r>
    </w:p>
    <w:p>
      <w:pPr>
        <w:pStyle w:val="BookText"/>
      </w:pPr>
      <w:r>
        <w:rPr>
          <w:rFonts w:ascii="IRNazanin" w:hAnsi="IRNazanin" w:eastAsia="IRNazanin" w:cs="IRNazanin"/>
          <w:lang w:bidi="fa-IR"/>
          <w:color w:val="111111"/>
          <w:sz w:val="28"/>
          <w:szCs w:val="28"/>
          <w:rtl/>
        </w:rPr>
        <w:t xml:space="preserve">قال:یا موسی!أقیمه یوم القیامة مقاما لا یخاف فیه.</w:t>
      </w:r>
    </w:p>
    <w:p>
      <w:pPr>
        <w:pStyle w:val="BookText"/>
      </w:pPr>
      <w:r>
        <w:rPr>
          <w:rFonts w:ascii="IRNazanin" w:hAnsi="IRNazanin" w:eastAsia="IRNazanin" w:cs="IRNazanin"/>
          <w:lang w:bidi="fa-IR"/>
          <w:color w:val="111111"/>
          <w:sz w:val="28"/>
          <w:szCs w:val="28"/>
          <w:rtl/>
        </w:rPr>
        <w:t xml:space="preserve">قال:إلهی!فما جزاء من صام شهر رمضان یرید به الناس؟</w:t>
      </w:r>
    </w:p>
    <w:p>
      <w:pPr>
        <w:pStyle w:val="BookText"/>
      </w:pPr>
      <w:r>
        <w:rPr>
          <w:rFonts w:ascii="IRNazanin" w:hAnsi="IRNazanin" w:eastAsia="IRNazanin" w:cs="IRNazanin"/>
          <w:lang w:bidi="fa-IR"/>
          <w:color w:val="111111"/>
          <w:sz w:val="28"/>
          <w:szCs w:val="28"/>
          <w:rtl/>
        </w:rPr>
        <w:t xml:space="preserve">قال:یا موسی!ثوابه کثواب من لم یصمه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Heading4"/>
      </w:pPr>
      <w:bookmarkStart w:id="499" w:name="_Toc289"/>
      <w:r>
        <w:t>(ج)-ما رواه عن رسول اللّه صلّی اللّه علیه و آله و سلّم</w:t>
      </w:r>
      <w:bookmarkEnd w:id="499"/>
    </w:p>
    <w:p>
      <w:pPr>
        <w:pStyle w:val="BookText"/>
      </w:pPr>
      <w:r>
        <w:rPr>
          <w:rFonts w:ascii="IRNazanin" w:hAnsi="IRNazanin" w:eastAsia="IRNazanin" w:cs="IRNazanin"/>
          <w:lang w:bidi="fa-IR"/>
          <w:color w:val="111111"/>
          <w:sz w:val="28"/>
          <w:szCs w:val="28"/>
          <w:rtl/>
        </w:rPr>
        <w:t xml:space="preserve">(1047)1-الإمام الحسن العسکریّ علیه السّلام:و قال علیّ بن محمّد صلوات اللّه علیهما:و أمّا دعاؤه صلّی اللّه علیه و آله و سلّم الشجرة،فإنّ رجلا من ثقیف کان أطبّ الناس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یقال له:الحارث بن کلدة الثقفی جاء إلی رسول اللّه صلّی اللّه علیه و آله و سلّم.</w:t>
      </w:r>
    </w:p>
    <w:p>
      <w:pPr>
        <w:pStyle w:val="BookText"/>
      </w:pPr>
      <w:r>
        <w:rPr>
          <w:rFonts w:ascii="IRNazanin" w:hAnsi="IRNazanin" w:eastAsia="IRNazanin" w:cs="IRNazanin"/>
          <w:lang w:bidi="fa-IR"/>
          <w:color w:val="111111"/>
          <w:sz w:val="28"/>
          <w:szCs w:val="28"/>
          <w:rtl/>
        </w:rPr>
        <w:t xml:space="preserve">فقال:یا محمّد!جئت لأداویک من جنونک،فقد داویت مجانین کثیرة فشفوا علی یدی.</w:t>
      </w:r>
    </w:p>
    <w:p>
      <w:pPr>
        <w:pStyle w:val="BookText"/>
      </w:pPr>
      <w:r>
        <w:rPr>
          <w:rFonts w:ascii="IRNazanin" w:hAnsi="IRNazanin" w:eastAsia="IRNazanin" w:cs="IRNazanin"/>
          <w:lang w:bidi="fa-IR"/>
          <w:color w:val="111111"/>
          <w:sz w:val="28"/>
          <w:szCs w:val="28"/>
          <w:rtl/>
        </w:rPr>
        <w:t xml:space="preserve">فقال رسول اللّه صلّی اللّه علیه و آله و سلّم:یا حارث!أنت تفعل أفعال المجانین و تنسبنی إلی الجنون.</w:t>
      </w:r>
    </w:p>
    <w:p>
      <w:pPr>
        <w:pStyle w:val="BookText"/>
      </w:pPr>
      <w:r>
        <w:rPr>
          <w:rFonts w:ascii="IRNazanin" w:hAnsi="IRNazanin" w:eastAsia="IRNazanin" w:cs="IRNazanin"/>
          <w:lang w:bidi="fa-IR"/>
          <w:color w:val="111111"/>
          <w:sz w:val="28"/>
          <w:szCs w:val="28"/>
          <w:rtl/>
        </w:rPr>
        <w:t xml:space="preserve">قال الحارث:و ما ذا فعلته من أفعال المجانین؟</w:t>
      </w:r>
    </w:p>
    <w:p>
      <w:pPr>
        <w:pStyle w:val="BookText"/>
      </w:pPr>
      <w:r>
        <w:rPr>
          <w:rFonts w:ascii="IRNazanin" w:hAnsi="IRNazanin" w:eastAsia="IRNazanin" w:cs="IRNazanin"/>
          <w:lang w:bidi="fa-IR"/>
          <w:color w:val="111111"/>
          <w:sz w:val="28"/>
          <w:szCs w:val="28"/>
          <w:rtl/>
        </w:rPr>
        <w:t xml:space="preserve">قال صلّی اللّه علیه و آله و سلّم:نسبتک إیّای إلی الجنون من غیر محنة منک،و لا تجربة، و لا نظر فی صدقی أو کذبی.</w:t>
      </w:r>
    </w:p>
    <w:p>
      <w:pPr>
        <w:pStyle w:val="BookText"/>
      </w:pPr>
      <w:r>
        <w:rPr>
          <w:rFonts w:ascii="IRNazanin" w:hAnsi="IRNazanin" w:eastAsia="IRNazanin" w:cs="IRNazanin"/>
          <w:lang w:bidi="fa-IR"/>
          <w:color w:val="111111"/>
          <w:sz w:val="28"/>
          <w:szCs w:val="28"/>
          <w:rtl/>
        </w:rPr>
        <w:t xml:space="preserve">فقال الحارث:أو لیس قد عرفت کذبک و جنونک بدعواک النبوّة التی لا تقدر لها؟</w:t>
      </w:r>
    </w:p>
    <w:p>
      <w:pPr>
        <w:pStyle w:val="BookText"/>
      </w:pPr>
      <w:r>
        <w:rPr>
          <w:rFonts w:ascii="IRNazanin" w:hAnsi="IRNazanin" w:eastAsia="IRNazanin" w:cs="IRNazanin"/>
          <w:lang w:bidi="fa-IR"/>
          <w:color w:val="111111"/>
          <w:sz w:val="28"/>
          <w:szCs w:val="28"/>
          <w:rtl/>
        </w:rPr>
        <w:t xml:space="preserve">فقال رسول اللّه صلّی اللّه علیه و آله و سلّم:و قولک لا تقدر لها فعل المجانین لأنّک لم تقل لم قلت کذا،و لا طالبتنی بحجّة فعجزت عنها.</w:t>
      </w:r>
    </w:p>
    <w:p>
      <w:pPr>
        <w:pStyle w:val="BookText"/>
      </w:pPr>
      <w:r>
        <w:rPr>
          <w:rFonts w:ascii="IRNazanin" w:hAnsi="IRNazanin" w:eastAsia="IRNazanin" w:cs="IRNazanin"/>
          <w:lang w:bidi="fa-IR"/>
          <w:color w:val="111111"/>
          <w:sz w:val="28"/>
          <w:szCs w:val="28"/>
          <w:rtl/>
        </w:rPr>
        <w:t xml:space="preserve">فقال الحارث:صدقت أنا أمتحن أمرک بآیة أطالبک بها،إن کنت نبیّا فادع تلک الشجرة-و أشار لشجرة عظیمة بعید عمقها-فإن أتتک علمت أنّک رسول اللّه و شهدت لک بذلک،و إلاّ فأنت[ذلک]المجنون الذی قیل لی.</w:t>
      </w:r>
    </w:p>
    <w:p>
      <w:pPr>
        <w:pStyle w:val="BookText"/>
      </w:pPr>
      <w:r>
        <w:rPr>
          <w:rFonts w:ascii="IRNazanin" w:hAnsi="IRNazanin" w:eastAsia="IRNazanin" w:cs="IRNazanin"/>
          <w:lang w:bidi="fa-IR"/>
          <w:color w:val="111111"/>
          <w:sz w:val="28"/>
          <w:szCs w:val="28"/>
          <w:rtl/>
        </w:rPr>
        <w:t xml:space="preserve">فرفع رسول اللّه صلّی اللّه علیه و آله و سلّم یده إلی تلک الشجرة و أشار إلیها أن تعالی، فانقلعت الشجرة بأصولها و عروقها،و جعلت تخدّ فی الأرض أخدودا عظیما کالنهر حتّی دنت من رسول اللّه صلّی اللّه علیه و آله و سلّم،فوقفت بین یدیه،و نادت بصوت فصیح:ها أنا ذا یا رسول اللّه[صلّی اللّه علیک]ما تأمرنی؟</w:t>
      </w:r>
    </w:p>
    <w:p>
      <w:pPr>
        <w:pStyle w:val="BookText"/>
      </w:pPr>
      <w:r>
        <w:rPr>
          <w:rFonts w:ascii="IRNazanin" w:hAnsi="IRNazanin" w:eastAsia="IRNazanin" w:cs="IRNazanin"/>
          <w:lang w:bidi="fa-IR"/>
          <w:color w:val="111111"/>
          <w:sz w:val="28"/>
          <w:szCs w:val="28"/>
          <w:rtl/>
        </w:rPr>
        <w:t xml:space="preserve">فقال لها رسول اللّه صلّی اللّه علیه و آله و سلّم:دعوتک لتشهدی لی بالنبوّة بعد شهادتک للّه بالتوحید،ثمّ تشهدی[بعد شهادتک لی]لعلی علیه السّلام هذا بالإمامة،و إنّه سندی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ظهری،و عضدی و فخری[و عزّی]،و لولاه ما خلق اللّه عزّ و جلّ شیئا ممّا خلق.</w:t>
      </w:r>
    </w:p>
    <w:p>
      <w:pPr>
        <w:pStyle w:val="BookText"/>
      </w:pPr>
      <w:r>
        <w:rPr>
          <w:rFonts w:ascii="IRNazanin" w:hAnsi="IRNazanin" w:eastAsia="IRNazanin" w:cs="IRNazanin"/>
          <w:lang w:bidi="fa-IR"/>
          <w:color w:val="111111"/>
          <w:sz w:val="28"/>
          <w:szCs w:val="28"/>
          <w:rtl/>
        </w:rPr>
        <w:t xml:space="preserve">فنادت،أشهد أنّ لا إله إلاّ اللّه وحده لا شریک له،و أشهد أنّک یا محمّد عبده و رسوله،أرسلک بالحقّ بشیرا[و نذیرا]،و داعیا إلی اللّه بإذنه، و سراجا منیرا،و أشهد أنّ علیّا ابن عمّک هو أخوک فی دینک،[و]أوفر خلق اللّه من الدین حظّا،و أجزلهم من الإسلام نصیبا،و أنّه سندک و ظهرک،[و]قامع أعدائک،و ناصر أولیائک،[و]باب علومک فی أمّتک، و أشهد أنّ أولیاءک الذین یوالونه و یعادون أعداءه حشو </w:t>
      </w:r>
      <w:r>
        <w:rPr>
          <w:rStyle w:val="FootnoteReference"/>
        </w:rPr>
        <w:footnoteReference w:id="830"/>
      </w:r>
      <w:r>
        <w:rPr>
          <w:rFonts w:ascii="IRNazanin" w:hAnsi="IRNazanin" w:eastAsia="IRNazanin" w:cs="IRNazanin"/>
          <w:lang w:bidi="fa-IR"/>
          <w:color w:val="111111"/>
          <w:sz w:val="28"/>
          <w:szCs w:val="28"/>
          <w:rtl/>
        </w:rPr>
        <w:t xml:space="preserve">الجنّة،و أنّ أعداءک الذین یوالون أعداءه و یعادون أولیاءه حشو النار.</w:t>
      </w:r>
    </w:p>
    <w:p>
      <w:pPr>
        <w:pStyle w:val="BookText"/>
      </w:pPr>
      <w:r>
        <w:rPr>
          <w:rFonts w:ascii="IRNazanin" w:hAnsi="IRNazanin" w:eastAsia="IRNazanin" w:cs="IRNazanin"/>
          <w:lang w:bidi="fa-IR"/>
          <w:color w:val="111111"/>
          <w:sz w:val="28"/>
          <w:szCs w:val="28"/>
          <w:rtl/>
        </w:rPr>
        <w:t xml:space="preserve">فنظر رسول اللّه صلّی اللّه علیه و آله و سلّم إلی الحارث بن کلدة.</w:t>
      </w:r>
    </w:p>
    <w:p>
      <w:pPr>
        <w:pStyle w:val="BookText"/>
      </w:pPr>
      <w:r>
        <w:rPr>
          <w:rFonts w:ascii="IRNazanin" w:hAnsi="IRNazanin" w:eastAsia="IRNazanin" w:cs="IRNazanin"/>
          <w:lang w:bidi="fa-IR"/>
          <w:color w:val="111111"/>
          <w:sz w:val="28"/>
          <w:szCs w:val="28"/>
          <w:rtl/>
        </w:rPr>
        <w:t xml:space="preserve">فقال:یا حارث!أو مجنونا یعدّ من هذه آیاته؟</w:t>
      </w:r>
    </w:p>
    <w:p>
      <w:pPr>
        <w:pStyle w:val="BookText"/>
      </w:pPr>
      <w:r>
        <w:rPr>
          <w:rFonts w:ascii="IRNazanin" w:hAnsi="IRNazanin" w:eastAsia="IRNazanin" w:cs="IRNazanin"/>
          <w:lang w:bidi="fa-IR"/>
          <w:color w:val="111111"/>
          <w:sz w:val="28"/>
          <w:szCs w:val="28"/>
          <w:rtl/>
        </w:rPr>
        <w:t xml:space="preserve">فقال الحارث بن کلدة:لا و اللّه یا رسول اللّه!و لکنّی أشهد أنّک رسول ربّ العالمین و سیّد الخلق أجمعین،و حسن إسلامه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(1048)2-الإمام الحسن العسکریّ علیه السّلام:فقلت لأبی علیّ بن محمّد علیهما السّلام:</w:t>
      </w:r>
    </w:p>
    <w:p>
      <w:pPr>
        <w:pStyle w:val="BookText"/>
      </w:pPr>
      <w:r>
        <w:rPr>
          <w:rFonts w:ascii="IRNazanin" w:hAnsi="IRNazanin" w:eastAsia="IRNazanin" w:cs="IRNazanin"/>
          <w:lang w:bidi="fa-IR"/>
          <w:color w:val="111111"/>
          <w:sz w:val="28"/>
          <w:szCs w:val="28"/>
          <w:rtl/>
        </w:rPr>
        <w:t xml:space="preserve">فهل کان رسول اللّه صلّی اللّه علیه و آله و سلّم یناظرهم إذا عانتوه و یحاجّهم؟</w:t>
      </w:r>
    </w:p>
    <w:p>
      <w:pPr>
        <w:pStyle w:val="BookText"/>
      </w:pPr>
      <w:r>
        <w:rPr>
          <w:rFonts w:ascii="Amiri" w:hAnsi="Amiri" w:eastAsia="Amiri" w:cs="Amiri"/>
          <w:lang w:bidi="ar-SA"/>
          <w:color w:val="111111"/>
          <w:sz w:val="28"/>
          <w:szCs w:val="28"/>
          <w:rtl/>
        </w:rPr>
        <w:t xml:space="preserve">قال علیه السّلام:بلی!مرارا کثیرة،منها:ما حکی اللّه من قولهم وَ قالُوا ما لِهذَا الرَّسُولِ یَأْکُلُ الطَّعامَ وَ یَمْشِی فِی الْأَسْواقِ لَوْ لا أُنْزِلَ إِلَیْهِ مَلَکٌ إلی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رَجُلاً مَسْحُوراً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قالُوا لَوْ لا نُزِّلَ هذَا الْقُرْآنُ عَلی رَجُلٍ مِنَ الْقَرْیَتَیْنِ عَظِیمٍ </w:t>
      </w:r>
      <w:r>
        <w:rPr>
          <w:rStyle w:val="FootnoteReference"/>
        </w:rPr>
        <w:footnoteReference w:id="833"/>
      </w:r>
      <w:r>
        <w:rPr>
          <w:rFonts w:ascii="Amiri" w:hAnsi="Amiri" w:eastAsia="Amiri" w:cs="Amiri"/>
          <w:lang w:bidi="ar-SA"/>
          <w:color w:val="111111"/>
          <w:sz w:val="28"/>
          <w:szCs w:val="28"/>
          <w:rtl/>
        </w:rPr>
        <w:t xml:space="preserve">. وَ قالُوا لَنْ نُؤْمِنَ لَکَ حَتّی تَفْجُرَ لَنا مِنَ الْأَرْضِ یَنْبُوعاً -إلی قوله- کِتاباً نَقْرَؤُهُ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قیل له فی آخر ذلک:لو کنت نبیّا کموسی لنزلت علینا الصاعقة فی مسألتنا إلیک لأنّ مسألتنا أشدّ من مسألة قوم موسی لموسی.</w:t>
      </w:r>
    </w:p>
    <w:p>
      <w:pPr>
        <w:pStyle w:val="BookText"/>
      </w:pPr>
      <w:r>
        <w:rPr>
          <w:rFonts w:ascii="IRNazanin" w:hAnsi="IRNazanin" w:eastAsia="IRNazanin" w:cs="IRNazanin"/>
          <w:lang w:bidi="fa-IR"/>
          <w:color w:val="111111"/>
          <w:sz w:val="28"/>
          <w:szCs w:val="28"/>
          <w:rtl/>
        </w:rPr>
        <w:t xml:space="preserve">قال:و ذلک أنّ رسول اللّه صلّی اللّه علیه و آله و سلّم کان قاعدا ذات یوم بمکّة بفناء الکعبة إذ اجتمع جماعة من رؤساء قریش منهم الولید بن المغیرة المخزومی، و أبو البختریّ بن هشام،و أبو جهل بن هشام،و العاص بن وائل السهمی، و عبد اللّه بن أبی أمیّة المخزومی،و کان معهم جمع ممن یلیهم کثیر، و رسول اللّه صلّی اللّه علیه و آله و سلّم فی نفر من أصحابه یقرأ علیهم کتاب اللّه و یؤدّی إلیهم عن اللّه أمره و نهیه.</w:t>
      </w:r>
    </w:p>
    <w:p>
      <w:pPr>
        <w:pStyle w:val="BookText"/>
      </w:pPr>
      <w:r>
        <w:rPr>
          <w:rFonts w:ascii="IRNazanin" w:hAnsi="IRNazanin" w:eastAsia="IRNazanin" w:cs="IRNazanin"/>
          <w:lang w:bidi="fa-IR"/>
          <w:color w:val="111111"/>
          <w:sz w:val="28"/>
          <w:szCs w:val="28"/>
          <w:rtl/>
        </w:rPr>
        <w:t xml:space="preserve">فقال المشرکون بعضهم لبعض:لقد استفحل </w:t>
      </w:r>
      <w:r>
        <w:rPr>
          <w:rStyle w:val="FootnoteReference"/>
        </w:rPr>
        <w:footnoteReference w:id="835"/>
      </w:r>
      <w:r>
        <w:rPr>
          <w:rFonts w:ascii="IRNazanin" w:hAnsi="IRNazanin" w:eastAsia="IRNazanin" w:cs="IRNazanin"/>
          <w:lang w:bidi="fa-IR"/>
          <w:color w:val="111111"/>
          <w:sz w:val="28"/>
          <w:szCs w:val="28"/>
          <w:rtl/>
        </w:rPr>
        <w:t xml:space="preserve">أمر محمّد،و عظم خطبه </w:t>
      </w:r>
      <w:r>
        <w:rPr>
          <w:rStyle w:val="FootnoteReference"/>
        </w:rPr>
        <w:footnoteReference w:id="836"/>
      </w:r>
      <w:r>
        <w:rPr>
          <w:rFonts w:ascii="IRNazanin" w:hAnsi="IRNazanin" w:eastAsia="IRNazanin" w:cs="IRNazanin"/>
          <w:lang w:bidi="fa-IR"/>
          <w:color w:val="111111"/>
          <w:sz w:val="28"/>
          <w:szCs w:val="28"/>
          <w:rtl/>
        </w:rPr>
        <w:t xml:space="preserve">فتعالوا نبدأ بتقریعه </w:t>
      </w:r>
      <w:r>
        <w:rPr>
          <w:rStyle w:val="FootnoteReference"/>
        </w:rPr>
        <w:footnoteReference w:id="837"/>
      </w:r>
      <w:r>
        <w:rPr>
          <w:rFonts w:ascii="IRNazanin" w:hAnsi="IRNazanin" w:eastAsia="IRNazanin" w:cs="IRNazanin"/>
          <w:lang w:bidi="fa-IR"/>
          <w:color w:val="111111"/>
          <w:sz w:val="28"/>
          <w:szCs w:val="28"/>
          <w:rtl/>
        </w:rPr>
        <w:t xml:space="preserve">،و تبکیته </w:t>
      </w:r>
      <w:r>
        <w:rPr>
          <w:rStyle w:val="FootnoteReference"/>
        </w:rPr>
        <w:footnoteReference w:id="838"/>
      </w:r>
      <w:r>
        <w:rPr>
          <w:rFonts w:ascii="IRNazanin" w:hAnsi="IRNazanin" w:eastAsia="IRNazanin" w:cs="IRNazanin"/>
          <w:lang w:bidi="fa-IR"/>
          <w:color w:val="111111"/>
          <w:sz w:val="28"/>
          <w:szCs w:val="28"/>
          <w:rtl/>
        </w:rPr>
        <w:t xml:space="preserve">،و توبیخه،و الاحتجاج علیه،و إبطال ما جاء به لیهوّن خطبه علی أصحابه،و یصغّر قدره عندهم،فلعلّه ینزع عمّا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فیه من غیّه و باطله،و تمرّده و طغیانه،فإن انتهی و إلاّ عاملناه بالسیف الباتر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جهل:فمن[ذا]الذی یلی کلامه،و مجادلته؟</w:t>
      </w:r>
    </w:p>
    <w:p>
      <w:pPr>
        <w:pStyle w:val="BookText"/>
      </w:pPr>
      <w:r>
        <w:rPr>
          <w:rFonts w:ascii="IRNazanin" w:hAnsi="IRNazanin" w:eastAsia="IRNazanin" w:cs="IRNazanin"/>
          <w:lang w:bidi="fa-IR"/>
          <w:color w:val="111111"/>
          <w:sz w:val="28"/>
          <w:szCs w:val="28"/>
          <w:rtl/>
        </w:rPr>
        <w:t xml:space="preserve">قال عبد اللّه بن أبی أمیّة المخزومی:أنا إلی ذلک،أ فما ترضانی له قرنا حسیبا،و مجادلا کفیّا؟</w:t>
      </w:r>
    </w:p>
    <w:p>
      <w:pPr>
        <w:pStyle w:val="BookText"/>
      </w:pPr>
      <w:r>
        <w:rPr>
          <w:rFonts w:ascii="IRNazanin" w:hAnsi="IRNazanin" w:eastAsia="IRNazanin" w:cs="IRNazanin"/>
          <w:lang w:bidi="fa-IR"/>
          <w:color w:val="111111"/>
          <w:sz w:val="28"/>
          <w:szCs w:val="28"/>
          <w:rtl/>
        </w:rPr>
        <w:t xml:space="preserve">قال أبو جهل:بلی!</w:t>
      </w:r>
    </w:p>
    <w:p>
      <w:pPr>
        <w:pStyle w:val="BookText"/>
      </w:pPr>
      <w:r>
        <w:rPr>
          <w:rFonts w:ascii="IRNazanin" w:hAnsi="IRNazanin" w:eastAsia="IRNazanin" w:cs="IRNazanin"/>
          <w:lang w:bidi="fa-IR"/>
          <w:color w:val="111111"/>
          <w:sz w:val="28"/>
          <w:szCs w:val="28"/>
          <w:rtl/>
        </w:rPr>
        <w:t xml:space="preserve">فأتوه بأجمعهم،فابتدأ عبد اللّه بن أبی أمیّة المخزومی،فقال:یا محمّد! لقد ادعیت دعوی عظیمة،و قلت مقالا هائلا </w:t>
      </w:r>
      <w:r>
        <w:rPr>
          <w:rStyle w:val="FootnoteReference"/>
        </w:rPr>
        <w:footnoteReference w:id="840"/>
      </w:r>
      <w:r>
        <w:rPr>
          <w:rFonts w:ascii="IRNazanin" w:hAnsi="IRNazanin" w:eastAsia="IRNazanin" w:cs="IRNazanin"/>
          <w:lang w:bidi="fa-IR"/>
          <w:color w:val="111111"/>
          <w:sz w:val="28"/>
          <w:szCs w:val="28"/>
          <w:rtl/>
        </w:rPr>
        <w:t xml:space="preserve">زعمت أنّک رسول اللّه ربّ العالمین،و ما ینبغی لربّ العالمین،و خالق الخلق أجمعین،أن یکون مثلک رسولا له!بشر مثلنا تأکل کما نأکل،و تمشی فی الأسواق کما نمشی،فهذا ملک الروم،و هذا ملک الفرس،لا یبعثان رسولا إلاّ کثیر المال،عظیم الحال، له قصور و دور،[و بساتین]و فساطیط و خیام،و عبید و خدّام،و ربّ العالمین فوق هؤلاء کلّهم أجمعین،فهم عبیده و لو کنت نبیّا لکان معک ملک یصدّقک و نشاهده.بل لو أراد اللّه أن یبعث إلینا نبیّا لکان إنّما یبعث إلینا ملکا لا بشرا مثلنا،ما أنت یا محمّد!إلاّ مسحورا،و لست بنبیّ.</w:t>
      </w:r>
    </w:p>
    <w:p>
      <w:pPr>
        <w:pStyle w:val="BookText"/>
      </w:pPr>
      <w:r>
        <w:rPr>
          <w:rFonts w:ascii="IRNazanin" w:hAnsi="IRNazanin" w:eastAsia="IRNazanin" w:cs="IRNazanin"/>
          <w:lang w:bidi="fa-IR"/>
          <w:color w:val="111111"/>
          <w:sz w:val="28"/>
          <w:szCs w:val="28"/>
          <w:rtl/>
        </w:rPr>
        <w:t xml:space="preserve">فقال رسول اللّه صلّی اللّه علیه و آله و سلّم:هل بقی من کلامک شیء؟</w:t>
      </w:r>
    </w:p>
    <w:p>
      <w:pPr>
        <w:pStyle w:val="BookText"/>
      </w:pPr>
      <w:r>
        <w:rPr>
          <w:rFonts w:ascii="IRNazanin" w:hAnsi="IRNazanin" w:eastAsia="IRNazanin" w:cs="IRNazanin"/>
          <w:lang w:bidi="fa-IR"/>
          <w:color w:val="111111"/>
          <w:sz w:val="28"/>
          <w:szCs w:val="28"/>
          <w:rtl/>
        </w:rPr>
        <w:t xml:space="preserve">قال:بلی!لو أراد اللّه أن یبعث رسولا لبعث أجلّ من فیما بیننا مالا، و أحسنه حالا،فهلاّ نزل هذا القرآن-الذی تزعم أنّ اللّه أنزله علیک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ابتعثک به رسولا-علی رجل من القریتین عظیم،إمّا الولید بن المغیرة بمکّة،و إمّا عروة بن مسعود الثقفیّ بالطائف؟</w:t>
      </w:r>
    </w:p>
    <w:p>
      <w:pPr>
        <w:pStyle w:val="BookText"/>
      </w:pPr>
      <w:r>
        <w:rPr>
          <w:rFonts w:ascii="IRNazanin" w:hAnsi="IRNazanin" w:eastAsia="IRNazanin" w:cs="IRNazanin"/>
          <w:lang w:bidi="fa-IR"/>
          <w:color w:val="111111"/>
          <w:sz w:val="28"/>
          <w:szCs w:val="28"/>
          <w:rtl/>
        </w:rPr>
        <w:t xml:space="preserve">فقال رسول اللّه صلّی اللّه علیه و آله و سلّم:هل بقی من کلامک شیء یا عبد اللّه!؟</w:t>
      </w:r>
    </w:p>
    <w:p>
      <w:pPr>
        <w:pStyle w:val="BookText"/>
      </w:pPr>
      <w:r>
        <w:rPr>
          <w:rFonts w:ascii="IRNazanin" w:hAnsi="IRNazanin" w:eastAsia="IRNazanin" w:cs="IRNazanin"/>
          <w:lang w:bidi="fa-IR"/>
          <w:color w:val="111111"/>
          <w:sz w:val="28"/>
          <w:szCs w:val="28"/>
          <w:rtl/>
        </w:rPr>
        <w:t xml:space="preserve">قال:بلی!لن نؤمن لک حتّی تفجر لنا من الأرض ینبوعا بمکّة هذه،فإنّها ذات حجارة و عرة،و جبال تکسح أرضها و تحفرها،و تجری فیها العیون، فإنّنا إلی ذلک محتاجون،أو تکون لک جنّة من نخیل و عنب،فتأکل منها، و تطعمنا فتفجر الأنهار خلالها-خلال تلک النخیل و الأعناب-تفجیرا،أو تسقط السماء کما زعمت علینا کسفا،فإنّک قلت لنا: وَ إِنْ یَرَوْا کِسْفاً مِنَ السَّماءِ ساقِطاً یَقُولُوا سَحابٌ مَرْکُومٌ </w:t>
      </w:r>
      <w:r>
        <w:rPr>
          <w:rStyle w:val="FootnoteReference"/>
        </w:rPr>
        <w:footnoteReference w:id="841"/>
      </w:r>
      <w:r>
        <w:rPr>
          <w:rFonts w:ascii="IRNazanin" w:hAnsi="IRNazanin" w:eastAsia="IRNazanin" w:cs="IRNazanin"/>
          <w:lang w:bidi="fa-IR"/>
          <w:color w:val="111111"/>
          <w:sz w:val="28"/>
          <w:szCs w:val="28"/>
          <w:rtl/>
        </w:rPr>
        <w:t xml:space="preserve">و لعلّنا نقول ذلک.</w:t>
      </w:r>
    </w:p>
    <w:p>
      <w:pPr>
        <w:pStyle w:val="BookText"/>
      </w:pPr>
      <w:r>
        <w:rPr>
          <w:rFonts w:ascii="Amiri" w:hAnsi="Amiri" w:eastAsia="Amiri" w:cs="Amiri"/>
          <w:lang w:bidi="ar-SA"/>
          <w:color w:val="111111"/>
          <w:sz w:val="28"/>
          <w:szCs w:val="28"/>
          <w:rtl/>
        </w:rPr>
        <w:t xml:space="preserve">ثمّ قال:و لن نؤمن لک أو تأتی باللّه و الملائکة قبیلا،تأتی به و بهم و هم لنا مقابلون،أو یکون لک بیت من زخرف تعطینا منه و تغنینا به،فلعلّنا نطغی فإنّک قلت لنا: کَلاّ إِنَّ الْإِنْسانَ لَیَطْغی. أَنْ رَآهُ اسْتَغْنی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قال:أو ترقی فی السماء-أی تصعد فی السماء-و لن نؤمن لرقیّک -لصعودک-حتّی تنزل علینا کتابا نقرأه من اللّه العزیز الحکیم إلی عبد اللّه ابن أبی أمیّة المخزومی و من معه بأن آمنوا بمحمد بن عبد اللّه بن عبد المطلب فإنّه رسولی و صدّقوه فی مقاله فإنّه من عندی.</w:t>
      </w:r>
    </w:p>
    <w:p>
      <w:pPr>
        <w:pStyle w:val="BookText"/>
      </w:pPr>
      <w:r>
        <w:rPr>
          <w:rFonts w:ascii="IRNazanin" w:hAnsi="IRNazanin" w:eastAsia="IRNazanin" w:cs="IRNazanin"/>
          <w:lang w:bidi="fa-IR"/>
          <w:color w:val="111111"/>
          <w:sz w:val="28"/>
          <w:szCs w:val="28"/>
          <w:rtl/>
        </w:rPr>
        <w:t xml:space="preserve">ثمّ لا أدری یا محمّد!إذا فعلت هذا کلّه أومن بک،أو لا أومن بک، بل لو رفعتنا إلی السماء و فتحت أبوابها و أدخلتناها لقلنا:إنّما سکّرت أبصارنا و سحرتنا.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رسول اللّه صلّی اللّه علیه و آله و سلّم:یا عبد اللّه!أبقی شیء من کلامک؟</w:t>
      </w:r>
    </w:p>
    <w:p>
      <w:pPr>
        <w:pStyle w:val="BookText"/>
      </w:pPr>
      <w:r>
        <w:rPr>
          <w:rFonts w:ascii="IRNazanin" w:hAnsi="IRNazanin" w:eastAsia="IRNazanin" w:cs="IRNazanin"/>
          <w:lang w:bidi="fa-IR"/>
          <w:color w:val="111111"/>
          <w:sz w:val="28"/>
          <w:szCs w:val="28"/>
          <w:rtl/>
        </w:rPr>
        <w:t xml:space="preserve">قال:یا محمّد!أو لیس فیما أوردته علیک کفایة و بلاغ؟ما بقی شیء،فقل ما بدا لک،و افصح عن نفسک إن کانت لک حجّة،و اتنا بما سألناک.</w:t>
      </w:r>
    </w:p>
    <w:p>
      <w:pPr>
        <w:pStyle w:val="BookText"/>
      </w:pPr>
      <w:r>
        <w:rPr>
          <w:rFonts w:ascii="IRNazanin" w:hAnsi="IRNazanin" w:eastAsia="IRNazanin" w:cs="IRNazanin"/>
          <w:lang w:bidi="fa-IR"/>
          <w:color w:val="111111"/>
          <w:sz w:val="28"/>
          <w:szCs w:val="28"/>
          <w:rtl/>
        </w:rPr>
        <w:t xml:space="preserve">فقال رسول اللّه صلّی اللّه علیه و آله و سلّم:اللّهمّ!أنت السامع لکلّ صوت،و العالم بکلّ شیء تعلم ما قاله عبادک...</w:t>
      </w:r>
    </w:p>
    <w:p>
      <w:pPr>
        <w:pStyle w:val="BookText"/>
      </w:pPr>
      <w:r>
        <w:rPr>
          <w:rFonts w:ascii="Amiri" w:hAnsi="Amiri" w:eastAsia="Amiri" w:cs="Amiri"/>
          <w:lang w:bidi="ar-SA"/>
          <w:color w:val="111111"/>
          <w:sz w:val="28"/>
          <w:szCs w:val="28"/>
          <w:rtl/>
        </w:rPr>
        <w:t xml:space="preserve">فأنزل اللّه علیه یا محمّد! وَ قالُوا ما لِهذَا الرَّسُولِ یَأْکُلُ الطَّعامَ وَ یَمْشِی فِی الْأَسْواقِ -إلی قوله- رَجُلاً مَسْحُوراً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اللّه تعالی: اُنْظُرْ کَیْفَ ضَرَبُوا لَکَ الْأَمْثالَ فَضَلُّوا فَلا یَسْتَطِیعُونَ سَبِیلاً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اللّه:یا محمّد تَبارَکَ الَّذِی إِنْ شاءَ جَعَلَ لَکَ خَیْراً مِنْ ذلِکَ جَنّاتٍ تَجْرِی مِنْ تَحْتِهَا الْأَنْهارُ وَ یَجْعَلْ لَکَ قُصُوراً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أنزل علیه یا محمّد فَلَعَلَّکَ تارِکٌ بَعْضَ ما یُوحی إِلَیْکَ وَ ضائِقٌ بِهِ صَدْرُکَ </w:t>
      </w:r>
      <w:r>
        <w:rPr>
          <w:rStyle w:val="FootnoteReference"/>
        </w:rPr>
        <w:footnoteReference w:id="846"/>
      </w:r>
      <w:r>
        <w:rPr>
          <w:rFonts w:ascii="IRNazanin" w:hAnsi="IRNazanin" w:eastAsia="IRNazanin" w:cs="IRNazanin"/>
          <w:lang w:bidi="fa-IR"/>
          <w:color w:val="111111"/>
          <w:sz w:val="28"/>
          <w:szCs w:val="28"/>
          <w:rtl/>
        </w:rPr>
        <w:t xml:space="preserve">الآیة.</w:t>
      </w:r>
    </w:p>
    <w:p>
      <w:pPr>
        <w:pStyle w:val="BookText"/>
      </w:pPr>
      <w:r>
        <w:rPr>
          <w:rFonts w:ascii="Amiri" w:hAnsi="Amiri" w:eastAsia="Amiri" w:cs="Amiri"/>
          <w:lang w:bidi="ar-SA"/>
          <w:color w:val="111111"/>
          <w:sz w:val="28"/>
          <w:szCs w:val="28"/>
          <w:rtl/>
        </w:rPr>
        <w:t xml:space="preserve">و أنزل علیه:یا محمّد وَ قالُوا لَوْ لا أُنْزِلَ عَلَیْهِ مَلَکٌ وَ لَوْ أَنْزَلْنا مَلَکاً لَقُضِیَ الْأَمْرُ -إلی قوله- وَ لَلَبَسْنا عَلَیْهِمْ ما یَلْبِسُونَ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رسول اللّه صلّی اللّه علیه و آله و سلّم:یا عبد اللّه!أمّا ما ذکرت من أنّی آکل الطعام کما تأکلون،و زعمت أنّه لا یجوز لأجل هذه أن أکون للّه رسولا،فإنّما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للّه یفعل ما یشاء و یحکم ما یرید،و هو محمود،و لیس لک و لا لأحد الاعتراض علیه بلم،و کیف.أ لا تری أنّ اللّه تعالی کیف أفقر بعضا و أغنی بعضا،و أعزّ بعضا و أذلّ بعضا،و أصحّ بعضا و أسقم بعضا،و شرّف بعضا و وضع بعضا،و کلّهم ممّن یأکل الطعام.</w:t>
      </w:r>
    </w:p>
    <w:p>
      <w:pPr>
        <w:pStyle w:val="BookText"/>
      </w:pPr>
      <w:r>
        <w:rPr>
          <w:rFonts w:ascii="IRNazanin" w:hAnsi="IRNazanin" w:eastAsia="IRNazanin" w:cs="IRNazanin"/>
          <w:lang w:bidi="fa-IR"/>
          <w:color w:val="111111"/>
          <w:sz w:val="28"/>
          <w:szCs w:val="28"/>
          <w:rtl/>
        </w:rPr>
        <w:t xml:space="preserve">ثمّ لیس للفقراء أن یقولوا:لم أفقرتنا و أغنیتهم؟و لا للوضعاء أن یقولوا:</w:t>
      </w:r>
    </w:p>
    <w:p>
      <w:pPr>
        <w:pStyle w:val="BookText"/>
      </w:pPr>
      <w:r>
        <w:rPr>
          <w:rFonts w:ascii="IRNazanin" w:hAnsi="IRNazanin" w:eastAsia="IRNazanin" w:cs="IRNazanin"/>
          <w:lang w:bidi="fa-IR"/>
          <w:color w:val="111111"/>
          <w:sz w:val="28"/>
          <w:szCs w:val="28"/>
          <w:rtl/>
        </w:rPr>
        <w:t xml:space="preserve">لم وضعتنا و شرّفتهم؟و لا للزمنی و الضعفاء أن یقولوا:لم أزمنتنا و أضعفتنا و صحّحتهم؟و لا لاذلاّء أن یقولا:لم أذللتنا و أعززتهم؟و لا لقبائح الصور أن یقولوا:لم قبّحتنا و جمّلتهم؟بل إن قالوا ذلک کانوا علی ربّهم رادّین،و له فی أحکامه منازعین،و به کافرین،و لکان جوابه لهم:[إنّی]أنا الملک، الخافض الرافع،المغنی المفقر،المعزّ المذلّ،المصحّح المسقم،و أنتم العبید،لیس لکم إلاّ التسلیم لی،و الانقیاد لحکمی،فإن سلّمتم کنتم عبادا مؤمنین،و إن أبیتم کنتم بی کافرین،و بعقوباتی من الهالکین.</w:t>
      </w:r>
    </w:p>
    <w:p>
      <w:pPr>
        <w:pStyle w:val="BookText"/>
      </w:pPr>
      <w:r>
        <w:rPr>
          <w:rFonts w:ascii="Amiri" w:hAnsi="Amiri" w:eastAsia="Amiri" w:cs="Amiri"/>
          <w:lang w:bidi="ar-SA"/>
          <w:color w:val="111111"/>
          <w:sz w:val="28"/>
          <w:szCs w:val="28"/>
          <w:rtl/>
        </w:rPr>
        <w:t xml:space="preserve">ثمّ أنزل اللّه تعالی علیه:یا محمّد قُلْ إِنَّما أَنَا بَشَرٌ مِثْلُکُمْ یُوحی إِلَیَّ أَنَّما إِلهُکُمْ إِلهٌ واحِدٌ یعنی آکل الطعام یُوحی إِلَیَّ أَنَّما إِلهُکُمْ إِلهٌ واحِدٌ </w:t>
      </w:r>
      <w:r>
        <w:rPr>
          <w:rStyle w:val="FootnoteReference"/>
        </w:rPr>
        <w:footnoteReference w:id="848"/>
      </w:r>
      <w:r>
        <w:rPr>
          <w:rFonts w:ascii="IRNazanin" w:hAnsi="IRNazanin" w:eastAsia="IRNazanin" w:cs="IRNazanin"/>
          <w:lang w:bidi="fa-IR"/>
          <w:color w:val="111111"/>
          <w:sz w:val="28"/>
          <w:szCs w:val="28"/>
          <w:rtl/>
        </w:rPr>
        <w:t xml:space="preserve">یعنی قل لهم أنا فی البشریّة مثلکم،و لکن ربّی خصّنی بالنبوّة دونکم کما یخصّ بعض البشر بالغناء و الصحّة و الجمال دون بعض من البشر، فلا تنکروا أن یخصّنی أیضا بالنبوّة.</w:t>
      </w:r>
    </w:p>
    <w:p>
      <w:pPr>
        <w:pStyle w:val="BookText"/>
      </w:pPr>
      <w:r>
        <w:rPr>
          <w:rFonts w:ascii="IRNazanin" w:hAnsi="IRNazanin" w:eastAsia="IRNazanin" w:cs="IRNazanin"/>
          <w:lang w:bidi="fa-IR"/>
          <w:color w:val="111111"/>
          <w:sz w:val="28"/>
          <w:szCs w:val="28"/>
          <w:rtl/>
        </w:rPr>
        <w:t xml:space="preserve">ثمّ قال رسول اللّه صلّی اللّه علیه و آله و سلّم:و أمّا قولک:«[إنّ]هذا ملک الروم،و ملک الفرس لا یبعثان رسولا إلاّ کثیر المال،عظیم الحال،له قصور و دور، و فساطیط و خیام،و عبید و خدّام،و ربّ العالمین فوق هؤلاء کلّهم فهم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عبیده»،فإنّ اللّه له التدبیر و الحکم لا یفعل علی ظنّک و حسبانک، و لا باقتراحک؛بل یفعل ما یشاء و یحکم ما یرید،و هو محمود یا عبد اللّه، إنّما بعث اللّه نبیّه لیعلّم الناس دینهم،و یدعوهم إلی ربّهم و یکدّ نفسه فی ذلک آناء اللیل و أطراف النهار،فلو کان صاحب قصور یحتجب فیها، و عبید و خدم یسترونه عن الناس،أ لیس کانت الرسالة تضیع و الأمور تتباطأ ما؟</w:t>
      </w:r>
    </w:p>
    <w:p>
      <w:pPr>
        <w:pStyle w:val="BookText"/>
      </w:pPr>
      <w:r>
        <w:rPr>
          <w:rFonts w:ascii="IRNazanin" w:hAnsi="IRNazanin" w:eastAsia="IRNazanin" w:cs="IRNazanin"/>
          <w:lang w:bidi="fa-IR"/>
          <w:color w:val="111111"/>
          <w:sz w:val="28"/>
          <w:szCs w:val="28"/>
          <w:rtl/>
        </w:rPr>
        <w:t xml:space="preserve">أو تری الملوک إذا احتجبوا کیف یجری الفساد و القبائح من حیث لا یعلمون به و لا یشعرون،یا عبد اللّه و إنّما بعثنی اللّه و لا مال لی لیعرّفکم قدرته و قوّته،و إنّه هو الناصر لرسوله لا تقدرون علی قتله،و لا منعه من رسالته،فهذا أبین فی قدرته و فی عجزکم،و سوف یظفرنی اللّه بکم فأوسعکم قتلا و أسرا،ثمّ یظفرنی اللّه ببلادکم،و یستولی علیها المؤمنون من دونکم و دون من یوافقکم علی دینکم.</w:t>
      </w:r>
    </w:p>
    <w:p>
      <w:pPr>
        <w:pStyle w:val="BookText"/>
      </w:pPr>
      <w:r>
        <w:rPr>
          <w:rFonts w:ascii="IRNazanin" w:hAnsi="IRNazanin" w:eastAsia="IRNazanin" w:cs="IRNazanin"/>
          <w:lang w:bidi="fa-IR"/>
          <w:color w:val="111111"/>
          <w:sz w:val="28"/>
          <w:szCs w:val="28"/>
          <w:rtl/>
        </w:rPr>
        <w:t xml:space="preserve">ثمّ قال رسول اللّه صلّی اللّه علیه و آله و سلّم:و أما قولک لی:«و لو کنت نبیّا لکان معک ملک یصدّقک و نشاهده؛بل لو أراد اللّه أن یبعث إلینا نبیّا لکان إنّما یبعث ملکا لا بشرا مثلنا»،فالملک لا تشاهده حواسّکم لأنّه من جنس هذا الهواء، لا عیان منه و لو شاهدتموه-بأن یزاد فی قوی أبصارکم-لقلتم لیس هذا ملکا بل هذا بشر،لأنّه إنّما کان یظهر لکم بصورة البشر الذی قد ألفتموه لتفهموا عنه مقاله،و تعرفوا به خطابه و مراده،فکیف کنتم تعلمون صدق الملک و إنّ ما یقوله حقّ؟بل إنّما بعث اللّه بشرا،و أظهر علی یده المعجزات التی لیست فی طبائع البشر الذین قد علمتم ضمائر قلوبهم،فتعلمون بعجزکم عمّا جاء به أنّه معجزة،و أنّ ذلک شهادة من اللّه تعالی بالصدق له،و لو ظهر لکم ملک و ظهر علی یده ما یعجز عنه البشر،لم یکن فی ذلک ما یدلّکم،إنّ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لیس فی طبائع سائر أجناسه من الملائکة،حتّی یصیّر ذلک معجزا.</w:t>
      </w:r>
    </w:p>
    <w:p>
      <w:pPr>
        <w:pStyle w:val="BookText"/>
      </w:pPr>
      <w:r>
        <w:rPr>
          <w:rFonts w:ascii="IRNazanin" w:hAnsi="IRNazanin" w:eastAsia="IRNazanin" w:cs="IRNazanin"/>
          <w:lang w:bidi="fa-IR"/>
          <w:color w:val="111111"/>
          <w:sz w:val="28"/>
          <w:szCs w:val="28"/>
          <w:rtl/>
        </w:rPr>
        <w:t xml:space="preserve">أ لا ترون أنّ الطیور التی تطیر لیس ذلک منها بمعجز،لأنّ لها أجناسا یقع منها مثل طیرانها،و لو أنّ آدمیّا طار کطیرانها کان ذلک معجزا،فاللّه عزّ و جلّ سهّل علیکم الأمر،و جعله بحیث تقوم علیکم حجّته،و أنتم تقترحون </w:t>
      </w:r>
      <w:r>
        <w:rPr>
          <w:rStyle w:val="FootnoteReference"/>
        </w:rPr>
        <w:footnoteReference w:id="849"/>
      </w:r>
      <w:r>
        <w:rPr>
          <w:rFonts w:ascii="IRNazanin" w:hAnsi="IRNazanin" w:eastAsia="IRNazanin" w:cs="IRNazanin"/>
          <w:lang w:bidi="fa-IR"/>
          <w:color w:val="111111"/>
          <w:sz w:val="28"/>
          <w:szCs w:val="28"/>
          <w:rtl/>
        </w:rPr>
        <w:t xml:space="preserve">عمل الصعب الذی لا حجّة فیه.</w:t>
      </w:r>
    </w:p>
    <w:p>
      <w:pPr>
        <w:pStyle w:val="BookText"/>
      </w:pPr>
      <w:r>
        <w:rPr>
          <w:rFonts w:ascii="IRNazanin" w:hAnsi="IRNazanin" w:eastAsia="IRNazanin" w:cs="IRNazanin"/>
          <w:lang w:bidi="fa-IR"/>
          <w:color w:val="111111"/>
          <w:sz w:val="28"/>
          <w:szCs w:val="28"/>
          <w:rtl/>
        </w:rPr>
        <w:t xml:space="preserve">ثمّ قال رسول اللّه صلّی اللّه علیه و آله و سلّم:و أمّا قولک«ما أنت إلاّ رجل مسحور»فکیف أکون کذلک،و قد تعلمون أنّی فی صحّة التمییز و العقل فوقکم،فهل جرّبتم علیّ منذ نشأت إلی أن استکملت أربعین سنة جریرة،أو زلّة أو کذبة أو خیانة،أو خطأ من القول،أو سفها من الرأی؟</w:t>
      </w:r>
    </w:p>
    <w:p>
      <w:pPr>
        <w:pStyle w:val="BookText"/>
      </w:pPr>
      <w:r>
        <w:rPr>
          <w:rFonts w:ascii="Amiri" w:hAnsi="Amiri" w:eastAsia="Amiri" w:cs="Amiri"/>
          <w:lang w:bidi="ar-SA"/>
          <w:color w:val="111111"/>
          <w:sz w:val="28"/>
          <w:szCs w:val="28"/>
          <w:rtl/>
        </w:rPr>
        <w:t xml:space="preserve">أ تظنّون أنّ رجلا یعتصم طول هذه المدّة بحول نفسه و قوّتها،أو بحول اللّه و قوّته،و ذلک ما قال اللّه تعالی: اُنْظُرْ کَیْفَ ضَرَبُوا لَکَ الْأَمْثالَ فَضَلُّوا فَلا یَسْتَطِیعُونَ سَبِیلاً إلی أن یثبتوا علیک عمی بحجّة أکثر من دعاویهم الباطلة التی تبیّن علیک تحصیل بطلانها.</w:t>
      </w:r>
    </w:p>
    <w:p>
      <w:pPr>
        <w:pStyle w:val="BookText"/>
      </w:pPr>
      <w:r>
        <w:rPr>
          <w:rFonts w:ascii="Amiri" w:hAnsi="Amiri" w:eastAsia="Amiri" w:cs="Amiri"/>
          <w:lang w:bidi="ar-SA"/>
          <w:color w:val="111111"/>
          <w:sz w:val="28"/>
          <w:szCs w:val="28"/>
          <w:rtl/>
        </w:rPr>
        <w:t xml:space="preserve">ثمّ قال رسول اللّه صلّی اللّه علیه و آله و سلّم:و أمّا قولک وَ قالُوا لَوْ لا نُزِّلَ هذَا الْقُرْآنُ عَلی رَجُلٍ مِنَ الْقَرْیَتَیْنِ عَظِیمٍ .الولید بن المغیرة بمکّة،أو عروة بالطائف،فإنّ اللّه تعالی لیس یستعظم مال الدنیا کما تستعظمه أنت،و لا خطر له عنده کما[له] عندک؛بل لو کانت الدنیا عنده تعدل جناح بعوضة لما سقی کافرا به مخالفا له شربة ماء،و لیس قسمة رحمة اللّه إلیک؛بل اللّه[هو]القاسم للرحمات، و الفاعل لما یشاء فی عبیده و إمائه،و لیس هو عزّ و جلّ ممّن یخاف أحدا کما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تخافه[أنت]لماله و حاله،فتعرفه بالنبوّة لذلک،و لا ممّن یطمع فی أحد فی ماله[أو فی حاله]کما تطمع فتخصّه بالنبوّة لذلک،و لا ممّن یحبّ أحدا محبّة الهوی کما تحبّ،فتقدّم من لا یستحقّ التقدیم.</w:t>
      </w:r>
    </w:p>
    <w:p>
      <w:pPr>
        <w:pStyle w:val="BookText"/>
      </w:pPr>
      <w:r>
        <w:rPr>
          <w:rFonts w:ascii="IRNazanin" w:hAnsi="IRNazanin" w:eastAsia="IRNazanin" w:cs="IRNazanin"/>
          <w:lang w:bidi="fa-IR"/>
          <w:color w:val="111111"/>
          <w:sz w:val="28"/>
          <w:szCs w:val="28"/>
          <w:rtl/>
        </w:rPr>
        <w:t xml:space="preserve">و إنّما معاملته بالعدل،فلا یؤثر بأفضل مراتب الدین و جلاله إلاّ الأفضل فی طاعته،و الأجد فی خدمته،و کذلک لا یؤخّر فی مراتب الدین و جلاله إلاّ أشدّهم تباطوا عن طاعته،و إذا کان هذا صفته لم ینظر إلی مال،و لا إلی حال،بل هذا المال و الحال من تفضّله،و لیس لأحد من عباده علیه ضربة لازب؛فلا یقال إذا تفضّل بالمال علی عبده فلا بدّ[من]أن یتفضّل علیه بالنبوّة أیضا،لأنّه لیس لأحد إکراهه علی خلاف مراده،و لا إلزامه تفضّلا، لأنّه تفضّل قبله بنعمه.</w:t>
      </w:r>
    </w:p>
    <w:p>
      <w:pPr>
        <w:pStyle w:val="BookText"/>
      </w:pPr>
      <w:r>
        <w:rPr>
          <w:rFonts w:ascii="IRNazanin" w:hAnsi="IRNazanin" w:eastAsia="IRNazanin" w:cs="IRNazanin"/>
          <w:lang w:bidi="fa-IR"/>
          <w:color w:val="111111"/>
          <w:sz w:val="28"/>
          <w:szCs w:val="28"/>
          <w:rtl/>
        </w:rPr>
        <w:t xml:space="preserve">أ لا تری یا عبد اللّه!کیف أغنی واحدا و قبّح صورته،و کیف حسّن صورة واحد و أفقره،و کیف شرّف واحدا و أفقره،و کیف أغنی واحدا و وضعه.</w:t>
      </w:r>
    </w:p>
    <w:p>
      <w:pPr>
        <w:pStyle w:val="BookText"/>
      </w:pPr>
      <w:r>
        <w:rPr>
          <w:rFonts w:ascii="Amiri" w:hAnsi="Amiri" w:eastAsia="Amiri" w:cs="Amiri"/>
          <w:lang w:bidi="ar-SA"/>
          <w:color w:val="111111"/>
          <w:sz w:val="28"/>
          <w:szCs w:val="28"/>
          <w:rtl/>
        </w:rPr>
        <w:t xml:space="preserve">ثمّ لیس لهذا الغنی أن یقول:و هلاّ أضیف إلی یساری جمال فلان، و لا للجمیل أن یقول:هلاّ أضیف إلی جمالی مال فلان،و لا للشریف أن یقول:هلاّ أضیف إلی شرفی مال فلان،و لا للوضیع أن یقول:هلاّ أضیف إلی ضعتی شرف فلان،و لکنّ الحکم للّه یقسم کیف یشاء،و یفعل کما یشاء، و هو حکیم فی أفعاله،محمود فی أعماله،و ذلک قوله تعالی: وَ قالُوا لَوْ لا نُزِّلَ هذَا الْقُرْآنُ عَلی رَجُلٍ مِنَ الْقَرْیَتَیْنِ عَظِیمٍ .قال اللّه تعالی: أَ هُمْ یَقْسِمُونَ رَحْمَتَ رَبِّکَ -یا محمّد- نَحْنُ قَسَمْنا بَیْنَهُمْ مَعِیشَتَهُمْ فِی الْحَیاةِ الدُّنْیا </w:t>
      </w:r>
      <w:r>
        <w:rPr>
          <w:rStyle w:val="FootnoteReference"/>
        </w:rPr>
        <w:footnoteReference w:id="850"/>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فأحوجنا بعضا إلی بعض،أحوجنا هذا إلی مال ذلک و أحوج ذاک إلی سلعة هذا،[و هذا]إلی خدمته،فتری أجلّ الملوک و أغنی الأغنیاء محتاجا إلی أفقر الفقراء فی ضرب من الضروب،إمّا سلعة معه لیست معه،و إمّا خدمة یصلح لها لا یتهیّأ لذلک الملک أن یستغنی[إلاّ]به،و إمّا باب من العلوم و الحکم فهو فقیر إلی أن یستفیدها من هذا الفقیر،فهذا الفقیر یحتاج إلی مال ذلک الملک الغنی،و ذلک الملک یحتاج إلی علم هذا الفقیر،أو رأیه أو معرفته.</w:t>
      </w:r>
    </w:p>
    <w:p>
      <w:pPr>
        <w:pStyle w:val="BookText"/>
      </w:pPr>
      <w:r>
        <w:rPr>
          <w:rFonts w:ascii="IRNazanin" w:hAnsi="IRNazanin" w:eastAsia="IRNazanin" w:cs="IRNazanin"/>
          <w:lang w:bidi="fa-IR"/>
          <w:color w:val="111111"/>
          <w:sz w:val="28"/>
          <w:szCs w:val="28"/>
          <w:rtl/>
        </w:rPr>
        <w:t xml:space="preserve">ثمّ لیس للفقیر أن یقول:هلاّ اجتمع إلی رأیی و علمی و ما أتصرّف فیه من فنون الحکم مال هذا الملک الغنی،و لا للملک أن یقول:هلاّ اجتمع إلی ملکی علم هذا الفقیر.</w:t>
      </w:r>
    </w:p>
    <w:p>
      <w:pPr>
        <w:pStyle w:val="BookText"/>
      </w:pPr>
      <w:r>
        <w:rPr>
          <w:rFonts w:ascii="Amiri" w:hAnsi="Amiri" w:eastAsia="Amiri" w:cs="Amiri"/>
          <w:lang w:bidi="ar-SA"/>
          <w:color w:val="111111"/>
          <w:sz w:val="28"/>
          <w:szCs w:val="28"/>
          <w:rtl/>
        </w:rPr>
        <w:t xml:space="preserve">ثمّ قال: وَ رَفَعْنا بَعْضَهُمْ فَوْقَ بَعْضٍ دَرَجاتٍ لِیَتَّخِذَ بَعْضُهُمْ بَعْضاً سُخْرِیًّا ثم قال:یا محمّد وَ رَحْمَتُ رَبِّکَ خَیْرٌ مِمّا یَجْمَعُونَ یجمع هؤلاء من أموال الدنیا.</w:t>
      </w:r>
    </w:p>
    <w:p>
      <w:pPr>
        <w:pStyle w:val="BookText"/>
      </w:pPr>
      <w:r>
        <w:rPr>
          <w:rFonts w:ascii="Amiri" w:hAnsi="Amiri" w:eastAsia="Amiri" w:cs="Amiri"/>
          <w:lang w:bidi="ar-SA"/>
          <w:color w:val="111111"/>
          <w:sz w:val="28"/>
          <w:szCs w:val="28"/>
          <w:rtl/>
        </w:rPr>
        <w:t xml:space="preserve">ثمّ قال رسول اللّه صلّی اللّه علیه و آله و سلّم:و أمّا قولک وَ قالُوا لَنْ نُؤْمِنَ لَکَ حَتّی تَفْجُرَ لَنا مِنَ الْأَرْضِ یَنْبُوعاً إلی آخر ما قلته،فإنّک اقترحت علی محمّد رسول اللّه أشیاء،منها:ما لو جاءک به لم یکن برهانا لنبوّته،و رسول اللّه یرتفع عن أن یغتنم جهل الجاهلین،و یحتجّ علیهم بما لا حجّة فیه.</w:t>
      </w:r>
    </w:p>
    <w:p>
      <w:pPr>
        <w:pStyle w:val="BookText"/>
      </w:pPr>
      <w:r>
        <w:rPr>
          <w:rFonts w:ascii="IRNazanin" w:hAnsi="IRNazanin" w:eastAsia="IRNazanin" w:cs="IRNazanin"/>
          <w:lang w:bidi="fa-IR"/>
          <w:color w:val="111111"/>
          <w:sz w:val="28"/>
          <w:szCs w:val="28"/>
          <w:rtl/>
        </w:rPr>
        <w:t xml:space="preserve">و منها:ما لو جاءک به لکان معه هلاکک و إنّما یؤتی بالحجج و البراهین لیلزم عباد اللّه الإیمان بها،لا لیهلکوا بها،فإنّما اقترحت هلاکک،و ربّ العالمین أرحم بعباده،و أعلم بمصالحهم من أن یهلکهم کما یقترحون.</w:t>
      </w:r>
    </w:p>
    <w:p>
      <w:pPr>
        <w:pStyle w:val="BookText"/>
      </w:pPr>
      <w:r>
        <w:rPr>
          <w:rFonts w:ascii="IRNazanin" w:hAnsi="IRNazanin" w:eastAsia="IRNazanin" w:cs="IRNazanin"/>
          <w:lang w:bidi="fa-IR"/>
          <w:color w:val="111111"/>
          <w:sz w:val="28"/>
          <w:szCs w:val="28"/>
          <w:rtl/>
        </w:rPr>
        <w:t xml:space="preserve">و منها:المحال الذی لا یصحّ و لا یجوز کونه،و رسول اللّه ربّ العالمین یعرّفک ذلک و یقطع معاذیرک،و یضیق علیک سبیل مخالفته،و یلجئک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بحجج اللّه إلی تصدیقه حتّی لا یکون لک عنه محید </w:t>
      </w:r>
      <w:r>
        <w:rPr>
          <w:rStyle w:val="FootnoteReference"/>
        </w:rPr>
        <w:footnoteReference w:id="851"/>
      </w:r>
      <w:r>
        <w:rPr>
          <w:rFonts w:ascii="IRNazanin" w:hAnsi="IRNazanin" w:eastAsia="IRNazanin" w:cs="IRNazanin"/>
          <w:lang w:bidi="fa-IR"/>
          <w:color w:val="111111"/>
          <w:sz w:val="28"/>
          <w:szCs w:val="28"/>
          <w:rtl/>
        </w:rPr>
        <w:t xml:space="preserve">و لا محیص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قد اعترفت علی نفسک أنّک فیه معاند متمرّد،لا تقبل حجّة و لا تصغی إلی برهان،و من کان کذلک فدواؤه عقاب النار النازل من سمائه، أو فی جحیمه،أو بسیوف أولیائه.</w:t>
      </w:r>
    </w:p>
    <w:p>
      <w:pPr>
        <w:pStyle w:val="BookText"/>
      </w:pPr>
      <w:r>
        <w:rPr>
          <w:rFonts w:ascii="IRNazanin" w:hAnsi="IRNazanin" w:eastAsia="IRNazanin" w:cs="IRNazanin"/>
          <w:lang w:bidi="fa-IR"/>
          <w:color w:val="111111"/>
          <w:sz w:val="28"/>
          <w:szCs w:val="28"/>
          <w:rtl/>
        </w:rPr>
        <w:t xml:space="preserve">و أمّا قولک یا عبد اللّه!«لن نؤمن لک حتّی تفجر لنا من الأرض ینبوعا، بمکّة»فإنّها ذات حجارة و صخور،و جبال تکسح </w:t>
      </w:r>
      <w:r>
        <w:rPr>
          <w:rStyle w:val="FootnoteReference"/>
        </w:rPr>
        <w:footnoteReference w:id="853"/>
      </w:r>
      <w:r>
        <w:rPr>
          <w:rFonts w:ascii="IRNazanin" w:hAnsi="IRNazanin" w:eastAsia="IRNazanin" w:cs="IRNazanin"/>
          <w:lang w:bidi="fa-IR"/>
          <w:color w:val="111111"/>
          <w:sz w:val="28"/>
          <w:szCs w:val="28"/>
          <w:rtl/>
        </w:rPr>
        <w:t xml:space="preserve">أرضها و تحفرها و تجری فیها العیون،فإنّنا إلی ذلک محتاجون فإنّک سألت هذا و أنت جاهل بدلائل اللّه تعالی.یا عبد اللّه أ رأیت لو فعلت هذا کنت من أجل هذا نبیّا! أ رأیت الطائف التی لک فیها بساتین أ ما کان هناک مواضع فاسدة صعبة أصلحتها،و ذلّلتها و کسحتها،و أجریت فیها عیونا استنبطتها؟ قال:بلی!</w:t>
      </w:r>
    </w:p>
    <w:p>
      <w:pPr>
        <w:pStyle w:val="BookText"/>
      </w:pPr>
      <w:r>
        <w:rPr>
          <w:rFonts w:ascii="IRNazanin" w:hAnsi="IRNazanin" w:eastAsia="IRNazanin" w:cs="IRNazanin"/>
          <w:lang w:bidi="fa-IR"/>
          <w:color w:val="111111"/>
          <w:sz w:val="28"/>
          <w:szCs w:val="28"/>
          <w:rtl/>
        </w:rPr>
        <w:t xml:space="preserve">قال:و هل لک فی هذا نظراء؟ قال:بلی!</w:t>
      </w:r>
    </w:p>
    <w:p>
      <w:pPr>
        <w:pStyle w:val="BookText"/>
      </w:pPr>
      <w:r>
        <w:rPr>
          <w:rFonts w:ascii="IRNazanin" w:hAnsi="IRNazanin" w:eastAsia="IRNazanin" w:cs="IRNazanin"/>
          <w:lang w:bidi="fa-IR"/>
          <w:color w:val="111111"/>
          <w:sz w:val="28"/>
          <w:szCs w:val="28"/>
          <w:rtl/>
        </w:rPr>
        <w:t xml:space="preserve">أ فصرت بذلک أنت و هم أنبیاء؟ قال:لا!</w:t>
      </w:r>
    </w:p>
    <w:p>
      <w:pPr>
        <w:pStyle w:val="BookText"/>
      </w:pPr>
      <w:r>
        <w:rPr>
          <w:rFonts w:ascii="IRNazanin" w:hAnsi="IRNazanin" w:eastAsia="IRNazanin" w:cs="IRNazanin"/>
          <w:lang w:bidi="fa-IR"/>
          <w:color w:val="111111"/>
          <w:sz w:val="28"/>
          <w:szCs w:val="28"/>
          <w:rtl/>
        </w:rPr>
        <w:t xml:space="preserve">قال:فکذلک لا یصیر هذا حجّة لمحمد لو فعله علی نبوّته،فما هو إلاّ کقولک«لن نؤمن لک حتّی تقوم و تمشی علی الأرض،أو حتّی تأکل الطعام کما یأکل الناس».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قولک یا عبد اللّه«أو تکون لک جنّة من نخیل و عنب،فتأکل منها و تطعمنا،و تفجر الأنهار خلالها تفجیرا»،أو لیس لأصحابک و لک جنّات من نخیل و عنب بالطائف،تأکلون و تطعمون منها،و تفجرون الأنهار خلالها تفجیرا،أ فصرتم أنبیاء بهذا؟قال:لا!</w:t>
      </w:r>
    </w:p>
    <w:p>
      <w:pPr>
        <w:pStyle w:val="BookText"/>
      </w:pPr>
      <w:r>
        <w:rPr>
          <w:rFonts w:ascii="IRNazanin" w:hAnsi="IRNazanin" w:eastAsia="IRNazanin" w:cs="IRNazanin"/>
          <w:lang w:bidi="fa-IR"/>
          <w:color w:val="111111"/>
          <w:sz w:val="28"/>
          <w:szCs w:val="28"/>
          <w:rtl/>
        </w:rPr>
        <w:t xml:space="preserve">قال:فما بال اقتراحکم علی رسول اللّه أشیاء لو کانت کما تقترحون، لما دلّت علی صدقه؛بل لو تعاطاها لدلّ تعاطیه إیّاها علی کذبه،لأنّه حینئذ یحتجّ بما لا حجّة فیه،و یختدع الضعفاء عن عقولهم و أدیانهم،و رسول ربّ العالمین یجلّ و یرتفع عن هذا.</w:t>
      </w:r>
    </w:p>
    <w:p>
      <w:pPr>
        <w:pStyle w:val="BookText"/>
      </w:pPr>
      <w:r>
        <w:rPr>
          <w:rFonts w:ascii="IRNazanin" w:hAnsi="IRNazanin" w:eastAsia="IRNazanin" w:cs="IRNazanin"/>
          <w:lang w:bidi="fa-IR"/>
          <w:color w:val="111111"/>
          <w:sz w:val="28"/>
          <w:szCs w:val="28"/>
          <w:rtl/>
        </w:rPr>
        <w:t xml:space="preserve">ثمّ قال رسول اللّه صلّی اللّه علیه و آله و سلّم:یا عبد اللّه!و أمّا قولک«أو تسقط السماء کما زعمت علینا کسفا فإنّک قلت و إن یروا کسفا من السماء ساقطا یقولوا سحاب مرکوم»،فإنّ فی سقوط السماء علیکم هلاککم و موتکم؛فإنّما ترید بهذا من رسول اللّه أن یهلکک،و رسول ربّ العالمین أرحم بک من ذلک و لا یهلکک،و لکنّه یقیم علیک حجج اللّه،و لیس حجج اللّه لنبیّه وحده علی حسب اقتراح عباده؛لأنّ العباد جهّال بما یجوز من الصلاح و بما لا یجوز منه و بالفساد،و قد یختلف اقتراحهم و یتضادّ حتّی یستحیل وقوعه- إذ لو کانت اقتراحاتهم واقعة لجاز أن تقترح أنت أن تسقط السماء علیکم و یقترح غیرک أن لا تسقط علیکم السماء؛بل أن ترفع الأرض إلی السماء، و تقع السماء علیها،و کان ذلک یتضادّ و یتنافی،أو یستحیل وقوعه-و اللّه لا یجری تدبیره علی ما یلزم به المحال.</w:t>
      </w:r>
    </w:p>
    <w:p>
      <w:pPr>
        <w:pStyle w:val="BookText"/>
      </w:pPr>
      <w:r>
        <w:rPr>
          <w:rFonts w:ascii="IRNazanin" w:hAnsi="IRNazanin" w:eastAsia="IRNazanin" w:cs="IRNazanin"/>
          <w:lang w:bidi="fa-IR"/>
          <w:color w:val="111111"/>
          <w:sz w:val="28"/>
          <w:szCs w:val="28"/>
          <w:rtl/>
        </w:rPr>
        <w:t xml:space="preserve">ثمّ قال رسول اللّه صلّی اللّه علیه و آله و سلّم:و هل رأیت یا عبد اللّه!طبیبا کان دواؤه للمرضی علی حسب اقتراحاتهم،و إنّما یفعل بهم ما یعلم صلاحهم فیه، أحبّه العلیل أو کرهه،فأنتم المرضی،و اللّه طبیبکم،فإن انقدتم لدوائه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شفاکم،و إن تمرّدتم علیه أسقمکم،و بعد فمتی رأیت یا عبد اللّه مدّعی حقّ قبل رجل أوجب علیه حاکم من حکّامهم-فیما مضی-بیّنة علی دعواه علی حسب اقتراح المدّعی علیه إذن،ما کان یثبت لأحد علی أحد دعوی و لا حقّ،و لا کان بین ظالم من مظلوم،و لا صادق من کاذب فرق.</w:t>
      </w:r>
    </w:p>
    <w:p>
      <w:pPr>
        <w:pStyle w:val="BookText"/>
      </w:pPr>
      <w:r>
        <w:rPr>
          <w:rFonts w:ascii="IRNazanin" w:hAnsi="IRNazanin" w:eastAsia="IRNazanin" w:cs="IRNazanin"/>
          <w:lang w:bidi="fa-IR"/>
          <w:color w:val="111111"/>
          <w:sz w:val="28"/>
          <w:szCs w:val="28"/>
          <w:rtl/>
        </w:rPr>
        <w:t xml:space="preserve">ثمّ قال:یا عبد اللّه!و أمّا قولک«أو تأتی باللّه و الملائکة قبیلا یقابلوننا و نعاینهم»،فإنّ هذا من المحال الذی لا خفاء به،إنّ ربّنا عزّ و جلّ لیس کالمخلوقین یجیء و یذهب،و یتحرّک و یقابل شیئا حتّی یؤتی به فقد سألتم بهذا المحال،و إنّما هذا الذی دعوت إلیه صفة أصنامکم،الضعیفة المنقوصة التی لا تسمع و لا تبصر،و تعلم و لا تغنی عنکم شیئا و لا عن أحد.</w:t>
      </w:r>
    </w:p>
    <w:p>
      <w:pPr>
        <w:pStyle w:val="BookText"/>
      </w:pPr>
      <w:r>
        <w:rPr>
          <w:rFonts w:ascii="IRNazanin" w:hAnsi="IRNazanin" w:eastAsia="IRNazanin" w:cs="IRNazanin"/>
          <w:lang w:bidi="fa-IR"/>
          <w:color w:val="111111"/>
          <w:sz w:val="28"/>
          <w:szCs w:val="28"/>
          <w:rtl/>
        </w:rPr>
        <w:t xml:space="preserve">یا عبد اللّه!أو لیس لک ضیاع و جنان بالطائف و عقار بمکّة و قوّام علیها؟</w:t>
      </w:r>
    </w:p>
    <w:p>
      <w:pPr>
        <w:pStyle w:val="BookText"/>
      </w:pPr>
      <w:r>
        <w:rPr>
          <w:rFonts w:ascii="IRNazanin" w:hAnsi="IRNazanin" w:eastAsia="IRNazanin" w:cs="IRNazanin"/>
          <w:lang w:bidi="fa-IR"/>
          <w:color w:val="111111"/>
          <w:sz w:val="28"/>
          <w:szCs w:val="28"/>
          <w:rtl/>
        </w:rPr>
        <w:t xml:space="preserve">قال:بلی!قال أ فتشاهد جمیع أحوالها بنفسک،أو بسفراء بینک و بین معاملیک؟قال:بسفرائی.</w:t>
      </w:r>
    </w:p>
    <w:p>
      <w:pPr>
        <w:pStyle w:val="BookText"/>
      </w:pPr>
      <w:r>
        <w:rPr>
          <w:rFonts w:ascii="IRNazanin" w:hAnsi="IRNazanin" w:eastAsia="IRNazanin" w:cs="IRNazanin"/>
          <w:lang w:bidi="fa-IR"/>
          <w:color w:val="111111"/>
          <w:sz w:val="28"/>
          <w:szCs w:val="28"/>
          <w:rtl/>
        </w:rPr>
        <w:t xml:space="preserve">قال:أ رأیت لو قال معاملوک و أکرتک و خدمک لسفرائک:لا نصدّقکم فی هذه السفارة إلاّ أن تأتونا بعبد اللّه بن أبی أمیّة لنشاهد فنسمع ما تقولون عنه شفاها،کنت تسوغهم هذا أو کان یجوز لهم عندک ذلک؟قال:لا!</w:t>
      </w:r>
    </w:p>
    <w:p>
      <w:pPr>
        <w:pStyle w:val="BookText"/>
      </w:pPr>
      <w:r>
        <w:rPr>
          <w:rFonts w:ascii="IRNazanin" w:hAnsi="IRNazanin" w:eastAsia="IRNazanin" w:cs="IRNazanin"/>
          <w:lang w:bidi="fa-IR"/>
          <w:color w:val="111111"/>
          <w:sz w:val="28"/>
          <w:szCs w:val="28"/>
          <w:rtl/>
        </w:rPr>
        <w:t xml:space="preserve">قال:فما الذی یجب علی سفرائک،أ لیس أن یأتوهم عنک بعلامة صحیحة تدلّهم علی صدقهم فیجب علیهم أن یصدّقوهم؟قال:بلی!</w:t>
      </w:r>
    </w:p>
    <w:p>
      <w:pPr>
        <w:pStyle w:val="BookText"/>
      </w:pPr>
      <w:r>
        <w:rPr>
          <w:rFonts w:ascii="IRNazanin" w:hAnsi="IRNazanin" w:eastAsia="IRNazanin" w:cs="IRNazanin"/>
          <w:lang w:bidi="fa-IR"/>
          <w:color w:val="111111"/>
          <w:sz w:val="28"/>
          <w:szCs w:val="28"/>
          <w:rtl/>
        </w:rPr>
        <w:t xml:space="preserve">قال:یا عبد اللّه!أ رأیت سفیرک لو أنّه لمّا سمع منهم هذا عاد إلیک، و قال:قم معی فإنّهم قد اقترحوا علیّ مجیئک،أ لیس یکون[هذا]لک مخالفا و تقول له:إنّما أنت رسول لا مشیر و لا آمر؟قال:بلی!</w:t>
      </w:r>
    </w:p>
    <w:p>
      <w:pPr>
        <w:pStyle w:val="BookText"/>
      </w:pPr>
      <w:r>
        <w:rPr>
          <w:rFonts w:ascii="IRNazanin" w:hAnsi="IRNazanin" w:eastAsia="IRNazanin" w:cs="IRNazanin"/>
          <w:lang w:bidi="fa-IR"/>
          <w:color w:val="111111"/>
          <w:sz w:val="28"/>
          <w:szCs w:val="28"/>
          <w:rtl/>
        </w:rPr>
        <w:t xml:space="preserve">قال:فکیف صرت تقترح علی رسول ربّ العالمین ما لا تسوغ لأکرتک و معاملیک أن یقترحوه علی رسولک إلیهم؟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کیف أردت من رسول ربّ العالمین أن یستذم إلی ربّه بأن یأمر علیه و ینهی،و أنت لا تسوغ مثل هذا لرسولک إلی أکرتک و قوّامک؟هذه حجّة قاطعة لإبطال جمیع ما ذکرته فی کلّ ما اقترحته یا عبد اللّه.</w:t>
      </w:r>
    </w:p>
    <w:p>
      <w:pPr>
        <w:pStyle w:val="BookText"/>
      </w:pPr>
      <w:r>
        <w:rPr>
          <w:rFonts w:ascii="IRNazanin" w:hAnsi="IRNazanin" w:eastAsia="IRNazanin" w:cs="IRNazanin"/>
          <w:lang w:bidi="fa-IR"/>
          <w:color w:val="111111"/>
          <w:sz w:val="28"/>
          <w:szCs w:val="28"/>
          <w:rtl/>
        </w:rPr>
        <w:t xml:space="preserve">و أمّا قولک یا عبد اللّه!«أو یکون لک بیت من زخرف»و هو الذهب أ ما بلغک أنّ لعزیز مصر بیوتا من زخرف؟قال:بلی!</w:t>
      </w:r>
    </w:p>
    <w:p>
      <w:pPr>
        <w:pStyle w:val="BookText"/>
      </w:pPr>
      <w:r>
        <w:rPr>
          <w:rFonts w:ascii="IRNazanin" w:hAnsi="IRNazanin" w:eastAsia="IRNazanin" w:cs="IRNazanin"/>
          <w:lang w:bidi="fa-IR"/>
          <w:color w:val="111111"/>
          <w:sz w:val="28"/>
          <w:szCs w:val="28"/>
          <w:rtl/>
        </w:rPr>
        <w:t xml:space="preserve">قال:أ فصار بذلک نبیّا؟قال:لا!</w:t>
      </w:r>
    </w:p>
    <w:p>
      <w:pPr>
        <w:pStyle w:val="BookText"/>
      </w:pPr>
      <w:r>
        <w:rPr>
          <w:rFonts w:ascii="IRNazanin" w:hAnsi="IRNazanin" w:eastAsia="IRNazanin" w:cs="IRNazanin"/>
          <w:lang w:bidi="fa-IR"/>
          <w:color w:val="111111"/>
          <w:sz w:val="28"/>
          <w:szCs w:val="28"/>
          <w:rtl/>
        </w:rPr>
        <w:t xml:space="preserve">قال:فکذلک لا یوجب ذلک لمحمد-لو کان له-نبوّة،و محمّد لا یغتنم جهلک بحجج اللّه.</w:t>
      </w:r>
    </w:p>
    <w:p>
      <w:pPr>
        <w:pStyle w:val="BookText"/>
      </w:pPr>
      <w:r>
        <w:rPr>
          <w:rFonts w:ascii="Amiri" w:hAnsi="Amiri" w:eastAsia="Amiri" w:cs="Amiri"/>
          <w:lang w:bidi="ar-SA"/>
          <w:color w:val="111111"/>
          <w:sz w:val="28"/>
          <w:szCs w:val="28"/>
          <w:rtl/>
        </w:rPr>
        <w:t xml:space="preserve">و أمّا قولک یا عبد اللّه«أو ترقی فی السماء».ثمّ قلت: وَ لَنْ نُؤْمِنَ لِرُقِیِّکَ حَتّی تُنَزِّلَ عَلَیْنا کِتاباً نَقْرَؤُهُ و لن نؤمن لرقیّک حتّی تنزل علینا کتابا نقرؤه»یا عبد اللّه!الصعود إلی السماء أصعب من النزول عنها،و إذا اعترفت علی نفسک بأنّک لا تؤمن إذا صعدت فکذلک حکم النزول.</w:t>
      </w:r>
    </w:p>
    <w:p>
      <w:pPr>
        <w:pStyle w:val="BookText"/>
      </w:pPr>
      <w:r>
        <w:rPr>
          <w:rFonts w:ascii="IRNazanin" w:hAnsi="IRNazanin" w:eastAsia="IRNazanin" w:cs="IRNazanin"/>
          <w:lang w:bidi="fa-IR"/>
          <w:color w:val="111111"/>
          <w:sz w:val="28"/>
          <w:szCs w:val="28"/>
          <w:rtl/>
        </w:rPr>
        <w:t xml:space="preserve">ثمّ قلت«حتّی تنزّل علینا کتابا نقرؤه و من بعد ذلک لا أدری أو من بک أو لا أومن بک»فأنت یا عبد اللّه!مقرّ بأنّک تعاند حجة اللّه علیک فلا دواء لک إلاّ تأدیبه[لک]علی ید أولیائه من البشر،أو ملائکته الزبانیة،و قد أنزل اللّه تعالی علیّ حکمة جامعة لبطلان کلّ ما اقترحته؛فقال تعالی: قُلْ -یا محمّد- سُبْحانَ رَبِّی هَلْ کُنْتُ إِلاّ بَشَراً رَسُولاً ما أبعد ربّی عن أن یفعل الأشیاء علی[قدر]ما یقترحه الجهّال بما یجوز،و بما لا یجوز،و هل کنت إلاّ بشرا رسولا؟لا یلزمنی إلاّ إقامة حجّة اللّه التی أعطانی،و لیس لی أن آمر علی ربّی،و لا أنهی،و لا أشیر،فأکون کالرسول الذی بعثه ملک إلی قوم من مخالفیه فرجع إلیه یأمره أن یفعل بهم ما اقترحوه علیه.</w:t>
      </w:r>
    </w:p>
    <w:p>
      <w:pPr>
        <w:pStyle w:val="BookText"/>
      </w:pPr>
      <w:r>
        <w:rPr>
          <w:rFonts w:ascii="IRNazanin" w:hAnsi="IRNazanin" w:eastAsia="IRNazanin" w:cs="IRNazanin"/>
          <w:lang w:bidi="fa-IR"/>
          <w:color w:val="111111"/>
          <w:sz w:val="28"/>
          <w:szCs w:val="28"/>
          <w:rtl/>
        </w:rPr>
        <w:t xml:space="preserve">فقال أبو جهل:یا محمّد!هاهنا واحدة،أ لست زعمت أنّ قوم موسی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احترقوا بالصاعقة لمّا سألوه أن یریهم اللّه جهرة؟قال:بلی!</w:t>
      </w:r>
    </w:p>
    <w:p>
      <w:pPr>
        <w:pStyle w:val="BookText"/>
      </w:pPr>
      <w:r>
        <w:rPr>
          <w:rFonts w:ascii="Amiri" w:hAnsi="Amiri" w:eastAsia="Amiri" w:cs="Amiri"/>
          <w:lang w:bidi="ar-SA"/>
          <w:color w:val="111111"/>
          <w:sz w:val="28"/>
          <w:szCs w:val="28"/>
          <w:rtl/>
        </w:rPr>
        <w:t xml:space="preserve">قال:]فلو کنت نبیّا لاحترقنا نحن أیضا،فقد سألنا أشدّ ممّا سأل قوم موسی علیه السّلام لأنّهم بزعمک قالوا: أَرِنَا اللّهَ جَهْرَةً </w:t>
      </w:r>
      <w:r>
        <w:rPr>
          <w:rStyle w:val="FootnoteReference"/>
        </w:rPr>
        <w:footnoteReference w:id="854"/>
      </w:r>
      <w:r>
        <w:rPr>
          <w:rFonts w:ascii="IRNazanin" w:hAnsi="IRNazanin" w:eastAsia="IRNazanin" w:cs="IRNazanin"/>
          <w:lang w:bidi="fa-IR"/>
          <w:color w:val="111111"/>
          <w:sz w:val="28"/>
          <w:szCs w:val="28"/>
          <w:rtl/>
        </w:rPr>
        <w:t xml:space="preserve">،و نحن قلنا:لن نؤمن لک حتّی تأتی باللّه و الملائکة قبیلا نعاینهم.</w:t>
      </w:r>
    </w:p>
    <w:p>
      <w:pPr>
        <w:pStyle w:val="BookText"/>
      </w:pPr>
      <w:r>
        <w:rPr>
          <w:rFonts w:ascii="Amiri" w:hAnsi="Amiri" w:eastAsia="Amiri" w:cs="Amiri"/>
          <w:lang w:bidi="ar-SA"/>
          <w:color w:val="111111"/>
          <w:sz w:val="28"/>
          <w:szCs w:val="28"/>
          <w:rtl/>
        </w:rPr>
        <w:t xml:space="preserve">فقال رسول اللّه صلّی اللّه علیه و آله و سلّم:یا أبا جهل!أو ما علمت قصة إبراهیم الخلیل علیه السّلام لما رفع فی الملکوت و ذلک قول ربّی: وَ کَذلِکَ نُرِی إِبْراهِیمَ مَلَکُوتَ السَّماواتِ وَ الْأَرْضِ وَ لِیَکُونَ مِنَ الْمُوقِنِینَ </w:t>
      </w:r>
      <w:r>
        <w:rPr>
          <w:rStyle w:val="FootnoteReference"/>
        </w:rPr>
        <w:footnoteReference w:id="855"/>
      </w:r>
      <w:r>
        <w:rPr>
          <w:rFonts w:ascii="IRNazanin" w:hAnsi="IRNazanin" w:eastAsia="IRNazanin" w:cs="IRNazanin"/>
          <w:lang w:bidi="fa-IR"/>
          <w:color w:val="111111"/>
          <w:sz w:val="28"/>
          <w:szCs w:val="28"/>
          <w:rtl/>
        </w:rPr>
        <w:t xml:space="preserve">قوّی اللّه بصره لمّا رفعه دون السماء حتّی أبصر الأرض و من علیها،ظاهرین و مستترین،فرأی رجلا و امرأة علی فاحشة فدعا علیهما بالهلاک فهلکا،ثمّ رأی آخرین فدعا علیهما بالهلاک فهلکا،ثمّ رأی آخرین فهمّ بالدعاء علیهما فأوحی اللّه تعالی إلیه:</w:t>
      </w:r>
    </w:p>
    <w:p>
      <w:pPr>
        <w:pStyle w:val="BookText"/>
      </w:pPr>
      <w:r>
        <w:rPr>
          <w:rFonts w:ascii="IRNazanin" w:hAnsi="IRNazanin" w:eastAsia="IRNazanin" w:cs="IRNazanin"/>
          <w:lang w:bidi="fa-IR"/>
          <w:color w:val="111111"/>
          <w:sz w:val="28"/>
          <w:szCs w:val="28"/>
          <w:rtl/>
        </w:rPr>
        <w:t xml:space="preserve">یا إبراهیم!أکفف دعوتک عن عبادی و إمائی فإنّی أنا الغفور الرحیم،الحنّان الحلیم،لا تضرّنی ذنوب عبادی کما لا تنفعنی طاعتهم،و لست أسوسهم لشفاء الغیظ کسیاستک،فاکفف دعوتک عن عبادی فإنّما أنت عبد نذیر لا شریک فی المملکة،و لا مهیمن علیّ و لا علی عبادی،و عبادی معی بین خلال ثلاث:</w:t>
      </w:r>
    </w:p>
    <w:p>
      <w:pPr>
        <w:pStyle w:val="BookText"/>
      </w:pPr>
      <w:r>
        <w:rPr>
          <w:rFonts w:ascii="IRNazanin" w:hAnsi="IRNazanin" w:eastAsia="IRNazanin" w:cs="IRNazanin"/>
          <w:lang w:bidi="fa-IR"/>
          <w:color w:val="111111"/>
          <w:sz w:val="28"/>
          <w:szCs w:val="28"/>
          <w:rtl/>
        </w:rPr>
        <w:t xml:space="preserve">إمّا تابوا إلیّ فتبت علیهم و غفرت ذنوبهم و سترت عیوبهم.</w:t>
      </w:r>
    </w:p>
    <w:p>
      <w:pPr>
        <w:pStyle w:val="BookText"/>
      </w:pPr>
      <w:r>
        <w:rPr>
          <w:rFonts w:ascii="IRNazanin" w:hAnsi="IRNazanin" w:eastAsia="IRNazanin" w:cs="IRNazanin"/>
          <w:lang w:bidi="fa-IR"/>
          <w:color w:val="111111"/>
          <w:sz w:val="28"/>
          <w:szCs w:val="28"/>
          <w:rtl/>
        </w:rPr>
        <w:t xml:space="preserve">و إمّا کففت عنهم عذابی لعلمی بأنّه سیخرج من أصلابهم ذرّیّات مؤمنون،فأرفق بالآباء الکافرین،و أتانی بالأمّهات الکافرات،و أرفع عنهم عذابی لیخرج ذلک المؤمن من أصلابهم،فإذا تزایلوا حلّ بهم عذابی و حاق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 بلائی،و إن لم یکن هذا و لا هذا فإنّ الذی أعددته لهم من عذابی أعظم ممّا تریده بهم،فإنّ عذابی لعبادی علی حسب جلالی و کبریائی.</w:t>
      </w:r>
    </w:p>
    <w:p>
      <w:pPr>
        <w:pStyle w:val="BookText"/>
      </w:pPr>
      <w:r>
        <w:rPr>
          <w:rFonts w:ascii="IRNazanin" w:hAnsi="IRNazanin" w:eastAsia="IRNazanin" w:cs="IRNazanin"/>
          <w:lang w:bidi="fa-IR"/>
          <w:color w:val="111111"/>
          <w:sz w:val="28"/>
          <w:szCs w:val="28"/>
          <w:rtl/>
        </w:rPr>
        <w:t xml:space="preserve">یا إبراهیم!فخلّ بینی و بین عبادی،فإنّی أرحم بهم منک،و خلّ بینی و بین عبادی،فإنّی أنا الجبّار الحلیم،العلاّم الحکیم،أدبّرهم بعلمی،و أنفذ فیهم قضائی و قدری.</w:t>
      </w:r>
    </w:p>
    <w:p>
      <w:pPr>
        <w:pStyle w:val="BookText"/>
      </w:pPr>
      <w:r>
        <w:rPr>
          <w:rFonts w:ascii="IRNazanin" w:hAnsi="IRNazanin" w:eastAsia="IRNazanin" w:cs="IRNazanin"/>
          <w:lang w:bidi="fa-IR"/>
          <w:color w:val="111111"/>
          <w:sz w:val="28"/>
          <w:szCs w:val="28"/>
          <w:rtl/>
        </w:rPr>
        <w:t xml:space="preserve">ثمّ قال رسول اللّه صلّی اللّه علیه و آله و سلّم:إنّ اللّه تعالی-یا أبا جهل-إنّما دفع عنک العذاب لعلمه بأنّه سیخرج من صلبک ذرّیّة طیّبة،عکرمة ابنک،و سیلی من أمور المسلمین ما إن أطاع اللّه و رسوله فیه کان عند اللّه جلیلا،و إلاّ فالعذاب نازل علیک،و کذلک سائر قریش السائلین لما سألوه هذا،إنّما أمهلوا لأنّ اللّه علم أنّ بعضهم سیؤمن بمحمد،و ینال به السعادة،فهو تعالی لا یقطعه عن تلک السعادة(و لا یبخل بها علیه أو من یولد منه مؤمن فهو ینظر أباه لإیصال ابنه إلی السعادة)،و لو لا ذلک لنزل العذاب بکافّتکم، فانظر نحو السماء.</w:t>
      </w:r>
    </w:p>
    <w:p>
      <w:pPr>
        <w:pStyle w:val="BookText"/>
      </w:pPr>
      <w:r>
        <w:rPr>
          <w:rFonts w:ascii="IRNazanin" w:hAnsi="IRNazanin" w:eastAsia="IRNazanin" w:cs="IRNazanin"/>
          <w:lang w:bidi="fa-IR"/>
          <w:color w:val="111111"/>
          <w:sz w:val="28"/>
          <w:szCs w:val="28"/>
          <w:rtl/>
        </w:rPr>
        <w:t xml:space="preserve">فنظر فإذا أبوابها مفتّحة،و إذا النیران نازلة منها مسامتة </w:t>
      </w:r>
      <w:r>
        <w:rPr>
          <w:rStyle w:val="FootnoteReference"/>
        </w:rPr>
        <w:footnoteReference w:id="856"/>
      </w:r>
      <w:r>
        <w:rPr>
          <w:rFonts w:ascii="IRNazanin" w:hAnsi="IRNazanin" w:eastAsia="IRNazanin" w:cs="IRNazanin"/>
          <w:lang w:bidi="fa-IR"/>
          <w:color w:val="111111"/>
          <w:sz w:val="28"/>
          <w:szCs w:val="28"/>
          <w:rtl/>
        </w:rPr>
        <w:t xml:space="preserve">لرؤوس القوم تدنو منهم حتّی وجدوا حرّها بین أکتافهم،فارتعدت فرائص أبی جهل و الجماعة.</w:t>
      </w:r>
    </w:p>
    <w:p>
      <w:pPr>
        <w:pStyle w:val="BookText"/>
      </w:pPr>
      <w:r>
        <w:rPr>
          <w:rFonts w:ascii="IRNazanin" w:hAnsi="IRNazanin" w:eastAsia="IRNazanin" w:cs="IRNazanin"/>
          <w:lang w:bidi="fa-IR"/>
          <w:color w:val="111111"/>
          <w:sz w:val="28"/>
          <w:szCs w:val="28"/>
          <w:rtl/>
        </w:rPr>
        <w:t xml:space="preserve">فقال رسول اللّه صلّی اللّه علیه و آله و سلّم:لا تروعنّکم فإنّ اللّه لا یهلککم بها،و إنّما أظهرها عبرة.ثمّ نظروا و إذا قد خرج من ظهور الجماعة أنوار قابلتها و رفعتها،و دفعتها حتّی أعادتها فی السماء کما جاءت منها.</w:t>
      </w:r>
    </w:p>
    <w:p>
      <w:pPr>
        <w:pStyle w:val="BookText"/>
      </w:pPr>
      <w:r>
        <w:rPr>
          <w:rFonts w:ascii="IRNazanin" w:hAnsi="IRNazanin" w:eastAsia="IRNazanin" w:cs="IRNazanin"/>
          <w:lang w:bidi="fa-IR"/>
          <w:color w:val="111111"/>
          <w:sz w:val="28"/>
          <w:szCs w:val="28"/>
          <w:rtl/>
        </w:rPr>
        <w:t xml:space="preserve">فقال رسول اللّه صلّی اللّه علیه و آله و سلّم:بعض هذه الأنوار أنوار من قد علم اللّه أنّه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سیسعده بالإیمان بی منکم من بعد،و بعضها أنوار ذرّیّة طیّبة ستخرج من بعضکم ممّن لا یؤمن و هم مؤمنون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3-الإمام العسکریّ علیه السّلام:قال علیّ بن محمّد علیهما السّلام:...فلمّا استکمل أربعین سنة و نظر اللّه عزّ و جلّ إلی قلبه[أی قلب محمّد صلّی اللّه علیه و آله و سلّم]...و أذن للملائکة فنزلوا،و محمّد صلّی اللّه علیه و آله و سلّم ینظر إلیهم،...و نظر إلی جبرئیل الروح الأمین،المطوّق بالنور،طاوس الملائکة،هبط إلیه و أخذ بضبعه و هزّه،و قال:یا محمّد!اقرأ! قال:و ما أقرأ؟</w:t>
      </w:r>
    </w:p>
    <w:p>
      <w:pPr>
        <w:pStyle w:val="BookText"/>
      </w:pPr>
      <w:r>
        <w:rPr>
          <w:rFonts w:ascii="Amiri" w:hAnsi="Amiri" w:eastAsia="Amiri" w:cs="Amiri"/>
          <w:lang w:bidi="ar-SA"/>
          <w:color w:val="111111"/>
          <w:sz w:val="28"/>
          <w:szCs w:val="28"/>
          <w:rtl/>
        </w:rPr>
        <w:t xml:space="preserve">قال:یا محمّد! اِقْرَأْ بِاسْمِ رَبِّکَ الَّذِی خَلَقَ. خَلَقَ الْإِنْسانَ مِنْ عَلَقٍ -إلی قوله- ما لَمْ یَعْلَمْ ...و سوف ینعم و یفرح أولیاءک بوصیّک علیّ بن أبی طالب علیه السّلام....</w:t>
      </w:r>
    </w:p>
    <w:p>
      <w:pPr>
        <w:pStyle w:val="BookText"/>
      </w:pPr>
      <w:r>
        <w:rPr>
          <w:rFonts w:ascii="IRNazanin" w:hAnsi="IRNazanin" w:eastAsia="IRNazanin" w:cs="IRNazanin"/>
          <w:lang w:bidi="fa-IR"/>
          <w:color w:val="111111"/>
          <w:sz w:val="28"/>
          <w:szCs w:val="28"/>
          <w:rtl/>
        </w:rPr>
        <w:t xml:space="preserve">فقلت فی سرّی:یا ربّ من علیّ بن أبی طالب الذی وعدتنی به-و ذلک بعد ما ولد علیّ علیه السّلام و هو طفل-أو هو ولد عمّی؟...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4-الإمام العسکریّ علیه السّلام:قال علیّ بن محمّد علیهما السّلام:...ورد مکّة قوم من یهود الشام،فنظروا إلی محمّد صلّی اللّه علیه و آله و سلّم و شاهدوا نعته و صفته،...فحملهم الحسد...فجاءوا إلی أبی طالب فصادفوه و دعوه إلی دعوة لهم،فلمّا حضر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و سلّم،قدّموا إلیه و إلی أبی طالب،و الملأ من قریش،دجاجة مسمنة،کانوا قد وقذوها و شووها،فجعل أبو طالب و سائر قریش یأکلون منها،و رسول اللّه صلّی اللّه علیه و آله و سلّم یمدّ یده نحوها،فیعدل بها یمنة و یسرة،ثمّ أماما،ثمّ خلفا،ثمّ فوقا،ثمّ تحتا،لا تصیبها یده صلّی اللّه علیه و آله و سلّم.</w:t>
      </w:r>
    </w:p>
    <w:p>
      <w:pPr>
        <w:pStyle w:val="BookText"/>
      </w:pPr>
      <w:r>
        <w:rPr>
          <w:rFonts w:ascii="IRNazanin" w:hAnsi="IRNazanin" w:eastAsia="IRNazanin" w:cs="IRNazanin"/>
          <w:lang w:bidi="fa-IR"/>
          <w:color w:val="111111"/>
          <w:sz w:val="28"/>
          <w:szCs w:val="28"/>
          <w:rtl/>
        </w:rPr>
        <w:t xml:space="preserve">فقالوا:ما لک یا محمّد!لا تأکل منها؟</w:t>
      </w:r>
    </w:p>
    <w:p>
      <w:pPr>
        <w:pStyle w:val="BookText"/>
      </w:pPr>
      <w:r>
        <w:rPr>
          <w:rFonts w:ascii="IRNazanin" w:hAnsi="IRNazanin" w:eastAsia="IRNazanin" w:cs="IRNazanin"/>
          <w:lang w:bidi="fa-IR"/>
          <w:color w:val="111111"/>
          <w:sz w:val="28"/>
          <w:szCs w:val="28"/>
          <w:rtl/>
        </w:rPr>
        <w:t xml:space="preserve">فقال صلّی اللّه علیه و آله و سلّم:یا معشر الیهود!قد جهدت أن أتناول منها،و هذه یدی یعدل بها عنها،و ما أراها إلاّ حراما یصوننی ربّی عزّ و جلّ عنها.</w:t>
      </w:r>
    </w:p>
    <w:p>
      <w:pPr>
        <w:pStyle w:val="BookText"/>
      </w:pPr>
      <w:r>
        <w:rPr>
          <w:rFonts w:ascii="IRNazanin" w:hAnsi="IRNazanin" w:eastAsia="IRNazanin" w:cs="IRNazanin"/>
          <w:lang w:bidi="fa-IR"/>
          <w:color w:val="111111"/>
          <w:sz w:val="28"/>
          <w:szCs w:val="28"/>
          <w:rtl/>
        </w:rPr>
        <w:t xml:space="preserve">فقالوا:ما هی إلاّ حلال فدعنا نلقمک[منها]؟</w:t>
      </w:r>
    </w:p>
    <w:p>
      <w:pPr>
        <w:pStyle w:val="BookText"/>
      </w:pPr>
      <w:r>
        <w:rPr>
          <w:rFonts w:ascii="IRNazanin" w:hAnsi="IRNazanin" w:eastAsia="IRNazanin" w:cs="IRNazanin"/>
          <w:lang w:bidi="fa-IR"/>
          <w:color w:val="111111"/>
          <w:sz w:val="28"/>
          <w:szCs w:val="28"/>
          <w:rtl/>
        </w:rPr>
        <w:t xml:space="preserve">فقال رسول اللّه صلّی اللّه علیه و آله و سلّم:فافعلوا إن قدرتم.</w:t>
      </w:r>
    </w:p>
    <w:p>
      <w:pPr>
        <w:pStyle w:val="BookText"/>
      </w:pPr>
      <w:r>
        <w:rPr>
          <w:rFonts w:ascii="IRNazanin" w:hAnsi="IRNazanin" w:eastAsia="IRNazanin" w:cs="IRNazanin"/>
          <w:lang w:bidi="fa-IR"/>
          <w:color w:val="111111"/>
          <w:sz w:val="28"/>
          <w:szCs w:val="28"/>
          <w:rtl/>
        </w:rPr>
        <w:t xml:space="preserve">فذهبوا لیأخذوا منها و یطعموه فکانت أیدیهم یعدل بها إلی الجهات، کما کانت ید رسول اللّه صلّی اللّه علیه و آله و سلّم تعدل عنها.</w:t>
      </w:r>
    </w:p>
    <w:p>
      <w:pPr>
        <w:pStyle w:val="BookText"/>
      </w:pPr>
      <w:r>
        <w:rPr>
          <w:rFonts w:ascii="IRNazanin" w:hAnsi="IRNazanin" w:eastAsia="IRNazanin" w:cs="IRNazanin"/>
          <w:lang w:bidi="fa-IR"/>
          <w:color w:val="111111"/>
          <w:sz w:val="28"/>
          <w:szCs w:val="28"/>
          <w:rtl/>
        </w:rPr>
        <w:t xml:space="preserve">فقال رسول اللّه صلّی اللّه علیه و آله و سلّم:[ف]هذه قد منعت منها،فأتونی بغیرها إن کانت لکم.</w:t>
      </w:r>
    </w:p>
    <w:p>
      <w:pPr>
        <w:pStyle w:val="BookText"/>
      </w:pPr>
      <w:r>
        <w:rPr>
          <w:rFonts w:ascii="IRNazanin" w:hAnsi="IRNazanin" w:eastAsia="IRNazanin" w:cs="IRNazanin"/>
          <w:lang w:bidi="fa-IR"/>
          <w:color w:val="111111"/>
          <w:sz w:val="28"/>
          <w:szCs w:val="28"/>
          <w:rtl/>
        </w:rPr>
        <w:t xml:space="preserve">فجاءوه بدجاجة أخری مسمنة مشویّة قد أخذوها لجار لهم غائب- لم یکونوا اشتروها-و عمدوا إلی أن یردّوا علیه ثمنها إذا حضر،فتناول منها رسول اللّه صلّی اللّه علیه و آله و سلّم لقمة،فلمّا ذهب لیرفعها،ثقلت علیه و فصلت،حتّی سقطت من یده،و کلّما ذهب یرفع ما قد تناوله بعدها ثقلت و سقطت.</w:t>
      </w:r>
    </w:p>
    <w:p>
      <w:pPr>
        <w:pStyle w:val="BookText"/>
      </w:pPr>
      <w:r>
        <w:rPr>
          <w:rFonts w:ascii="IRNazanin" w:hAnsi="IRNazanin" w:eastAsia="IRNazanin" w:cs="IRNazanin"/>
          <w:lang w:bidi="fa-IR"/>
          <w:color w:val="111111"/>
          <w:sz w:val="28"/>
          <w:szCs w:val="28"/>
          <w:rtl/>
        </w:rPr>
        <w:t xml:space="preserve">فقالوا:یا محمّد!فما بال هذه لا تأکل منها؟</w:t>
      </w:r>
    </w:p>
    <w:p>
      <w:pPr>
        <w:pStyle w:val="BookText"/>
      </w:pPr>
      <w:r>
        <w:rPr>
          <w:rFonts w:ascii="IRNazanin" w:hAnsi="IRNazanin" w:eastAsia="IRNazanin" w:cs="IRNazanin"/>
          <w:lang w:bidi="fa-IR"/>
          <w:color w:val="111111"/>
          <w:sz w:val="28"/>
          <w:szCs w:val="28"/>
          <w:rtl/>
        </w:rPr>
        <w:t xml:space="preserve">[ف]قال رسول اللّه صلّی اللّه علیه و آله و سلّم:و هذه أیضا قد منعت منها،و ما أراها إلاّ من شبهة یصوننی ربّی عزّ و جلّ عنها... </w:t>
      </w:r>
      <w:r>
        <w:rPr>
          <w:rStyle w:val="FootnoteReference"/>
        </w:rPr>
        <w:footnoteReference w:id="859"/>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5-الإمام العسکریّ علیه السّلام:قال علیّ بن محمّد علیهما السّلام:و أمّا الشجرتان اللتان تلاصقتا،فإنّ رسول اللّه صلّی اللّه علیه و آله و سلّم کان ذات یوم فی طریق له[ما]بین مکّة و المدینة،و فی عسکره منافقون من المدینة،و کافرون من مکّة....</w:t>
      </w:r>
    </w:p>
    <w:p>
      <w:pPr>
        <w:pStyle w:val="BookText"/>
      </w:pPr>
      <w:r>
        <w:rPr>
          <w:rFonts w:ascii="IRNazanin" w:hAnsi="IRNazanin" w:eastAsia="IRNazanin" w:cs="IRNazanin"/>
          <w:lang w:bidi="fa-IR"/>
          <w:color w:val="111111"/>
          <w:sz w:val="28"/>
          <w:szCs w:val="28"/>
          <w:rtl/>
        </w:rPr>
        <w:t xml:space="preserve">فقال لزید بن ثابت:اذهب إلی تینک الشجرتین المتباعدتین-یومی إلی شجرتین بعیدتین قد أوغلتا فی المفازة و بعدتا عن الطریق قدر میل-فقف بینهما،و ناد إنّ رسول اللّه صلّی اللّه علیه و آله و سلّم یأمرکما أن تلتصقا و تنضمّا لیقضی رسول اللّه صلّی اللّه علیه و آله و سلّم خلفکما حاجته....</w:t>
      </w:r>
    </w:p>
    <w:p>
      <w:pPr>
        <w:pStyle w:val="BookText"/>
      </w:pPr>
      <w:r>
        <w:rPr>
          <w:rFonts w:ascii="IRNazanin" w:hAnsi="IRNazanin" w:eastAsia="IRNazanin" w:cs="IRNazanin"/>
          <w:lang w:bidi="fa-IR"/>
          <w:color w:val="111111"/>
          <w:sz w:val="28"/>
          <w:szCs w:val="28"/>
          <w:rtl/>
        </w:rPr>
        <w:t xml:space="preserve">قال لزید بن ثابت:عد إلی الشجرتین،و قل لهما:إنّ رسول اللّه صلّی اللّه علیه و آله و سلّم یأمرکما أن تعودا إلی أماکنکما...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(1049)6-محمّد بن یعقوب الکلینیّ رحمه اللّه:علیّ بن إبراهیم،(عن أبیه)،عن یاسر </w:t>
      </w:r>
      <w:r>
        <w:rPr>
          <w:rStyle w:val="FootnoteReference"/>
        </w:rPr>
        <w:footnoteReference w:id="861"/>
      </w:r>
      <w:r>
        <w:rPr>
          <w:rFonts w:ascii="IRNazanin" w:hAnsi="IRNazanin" w:eastAsia="IRNazanin" w:cs="IRNazanin"/>
          <w:lang w:bidi="fa-IR"/>
          <w:color w:val="111111"/>
          <w:sz w:val="28"/>
          <w:szCs w:val="28"/>
          <w:rtl/>
        </w:rPr>
        <w:t xml:space="preserve">،عن أبی الحسن علیه السّلام قال:قال رسول اللّه صلّی اللّه علیه و آله و سلّم:قال لی حبیبی جبرئیل علیه السّلام:تطیّب یوما و یوما لا،و یوم الجمعة لا بدّ منه،و لا تترک له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7-ابن قولویه القمّیّ رحمه اللّه:...علیّ بن جعفر الهمانیّ قال:سمعت علیّ بن محمّد العسکریّ علیهما السّلام یقول:من خرج من بیته یرید زیارة الحسین علیه السّلام...</w:t>
      </w:r>
    </w:p>
    <w:p>
      <w:pPr>
        <w:pStyle w:val="BookText"/>
      </w:pPr>
      <w:r>
        <w:rPr>
          <w:rFonts w:ascii="IRNazanin" w:hAnsi="IRNazanin" w:eastAsia="IRNazanin" w:cs="IRNazanin"/>
          <w:lang w:bidi="fa-IR"/>
          <w:color w:val="111111"/>
          <w:sz w:val="28"/>
          <w:szCs w:val="28"/>
          <w:rtl/>
        </w:rPr>
        <w:t xml:space="preserve">فإذا فرغ من صلاته أتاه ملک فقال:إنّ رسول اللّه صلّی اللّه علیه و آله و سلّم یقرؤک السلام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یقول لک:أمّا ذنوبک فقد غفرک لک،استأنف العمل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8-ابن شعبة الحرّانیّ رحمه اللّه:من علیّ بن محمّد علیهما السّلام:...قول رسول اللّه صلّی اللّه علیه و آله و سلّم:لا تجتمع أمّتی علی ضلالة...قال:«إنّی مخلّف فیکم الثقلین کتاب اللّه و عترتی-أهل بیتی-لن تضلّوا ما تمسّکتم بهما،و إنّهما لن یفترقا حتّی یردا علیّ الحوض»...فوجدنا رسول اللّه صلّی اللّه علیه و آله و سلّم قد أتی بقوله:«من کنت مولاه فعلی مولاه»و بقوله:«أنت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 وجدناه یقول:«علیّ یقضی دینی،و ینجز موعدی،و هو خلیفتی علیکم من بعدی»...قول رسول اللّه صلّی اللّه علیه و آله و سلّم:«من آذی علیّا فقد آذانی و من آذانی فقد آذی اللّه،و من آذی اللّه یوشک أن ینتقم منه».</w:t>
      </w:r>
    </w:p>
    <w:p>
      <w:pPr>
        <w:pStyle w:val="BookText"/>
      </w:pPr>
      <w:r>
        <w:rPr>
          <w:rFonts w:ascii="IRNazanin" w:hAnsi="IRNazanin" w:eastAsia="IRNazanin" w:cs="IRNazanin"/>
          <w:lang w:bidi="fa-IR"/>
          <w:color w:val="111111"/>
          <w:sz w:val="28"/>
          <w:szCs w:val="28"/>
          <w:rtl/>
        </w:rPr>
        <w:t xml:space="preserve">و کذلک قوله صلّی اللّه علیه و آله و سلّم«من أحبّ علیّا فقد أحبّنی و من أحبّنی فقد أحبّ اللّه».و مثل قوله صلّی اللّه علیه و آله و سلّم فی بنی ولیعة:«لأبعثنّ إلیهم رجلا کنفسی یحبّ اللّه و رسوله،و یحبّه اللّه و رسوله،قم یا علیّ!فسر إلیهم».</w:t>
      </w:r>
    </w:p>
    <w:p>
      <w:pPr>
        <w:pStyle w:val="BookText"/>
      </w:pPr>
      <w:r>
        <w:rPr>
          <w:rFonts w:ascii="IRNazanin" w:hAnsi="IRNazanin" w:eastAsia="IRNazanin" w:cs="IRNazanin"/>
          <w:lang w:bidi="fa-IR"/>
          <w:color w:val="111111"/>
          <w:sz w:val="28"/>
          <w:szCs w:val="28"/>
          <w:rtl/>
        </w:rPr>
        <w:t xml:space="preserve">و قوله صلّی اللّه علیه و آله و سلّم یوم خیبر:«لأبعثنّ إلیهم غدا رجلا یحبّ اللّه و رسوله، و یحبّه اللّه و رسوله،کرّارا غیر فرّار لا یرجع حتّی یفتح اللّه علیه»...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(1050)9-الشیخ المفید رحمه اللّه:روی،عن علیّ بن محمّد العسکریّ،عن أبیه، عن جدّه،عن أمیر المؤمنین علیهم السّلام قال:قال رسول اللّه صلّی اللّه علیه و آله و سلّم:لمّا أسری بی إلی السماء الرابعة نظرت إلی قبّة من لؤلؤ،لها أربعة أرکان و أربعة أبواب،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کلّها من استبرق أخضر.</w:t>
      </w:r>
    </w:p>
    <w:p>
      <w:pPr>
        <w:pStyle w:val="BookText"/>
      </w:pPr>
      <w:r>
        <w:rPr>
          <w:rFonts w:ascii="IRNazanin" w:hAnsi="IRNazanin" w:eastAsia="IRNazanin" w:cs="IRNazanin"/>
          <w:lang w:bidi="fa-IR"/>
          <w:color w:val="111111"/>
          <w:sz w:val="28"/>
          <w:szCs w:val="28"/>
          <w:rtl/>
        </w:rPr>
        <w:t xml:space="preserve">قلت:یا جبرئیل!ما هذه القبّة التی لم أر فی السماء الرابعة أحسن منها؟</w:t>
      </w:r>
    </w:p>
    <w:p>
      <w:pPr>
        <w:pStyle w:val="BookText"/>
      </w:pPr>
      <w:r>
        <w:rPr>
          <w:rFonts w:ascii="IRNazanin" w:hAnsi="IRNazanin" w:eastAsia="IRNazanin" w:cs="IRNazanin"/>
          <w:lang w:bidi="fa-IR"/>
          <w:color w:val="111111"/>
          <w:sz w:val="28"/>
          <w:szCs w:val="28"/>
          <w:rtl/>
        </w:rPr>
        <w:t xml:space="preserve">فقال:حبیبی محمّد!هذه صورة مدینة یقال لها:قمّ،یجتمع فیها عباد اللّه المؤمنون،ینتظرون محمّدا و شفاعته للقیامة و الحساب،یجری علیهم الغمّ، و الهمّ،و الأحزان،و المکاره.</w:t>
      </w:r>
    </w:p>
    <w:p>
      <w:pPr>
        <w:pStyle w:val="BookText"/>
      </w:pPr>
      <w:r>
        <w:rPr>
          <w:rFonts w:ascii="IRNazanin" w:hAnsi="IRNazanin" w:eastAsia="IRNazanin" w:cs="IRNazanin"/>
          <w:lang w:bidi="fa-IR"/>
          <w:color w:val="111111"/>
          <w:sz w:val="28"/>
          <w:szCs w:val="28"/>
          <w:rtl/>
        </w:rPr>
        <w:t xml:space="preserve">قال:فسألت علیّ بن محمّد العسکری علیهما السّلام:متی ینتظرون الفرج؟</w:t>
      </w:r>
    </w:p>
    <w:p>
      <w:pPr>
        <w:pStyle w:val="BookText"/>
      </w:pPr>
      <w:r>
        <w:rPr>
          <w:rFonts w:ascii="IRNazanin" w:hAnsi="IRNazanin" w:eastAsia="IRNazanin" w:cs="IRNazanin"/>
          <w:lang w:bidi="fa-IR"/>
          <w:color w:val="111111"/>
          <w:sz w:val="28"/>
          <w:szCs w:val="28"/>
          <w:rtl/>
        </w:rPr>
        <w:t xml:space="preserve">قال علیه السّلام:إذا ظهر الماء علی وجه الأرض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10-الشیخ المفید رحمه اللّه:...موسی بن محمّد بن علیّ بن موسی،سأله ببغداد فی دار الفطن قال:قال موسی:کتب إلیّ یحیی بن أکثم یسألنی عن عشر مسائل،أو تسع،...فدخلت علی أخی علیه السّلام...قال علیه السّلام:...و أمّا قول علیّ:بشّر قاتل ابن صفیّة بالنار لقول رسول اللّه صلّی اللّه علیه و آله و سلّم:بشّر قاتل ابن صفیّه بالنار...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(1051)11-الشیخ الطوسیّ رحمه اللّه:أخبرنی جماعة،عن أبی محمّد هارون بن موسی التلعکبری،عن محمّد بن أحمد بن عبد اللّه الهاشمیّ قال:حدّثنی أبو موسی عیسی بن أحمد بن عیسی بن المنصور قال:حدّثنی أبو الحسن علیّ بن محمّد العسکریّ،عن أبیه محمّد بن علیّ،عن أبیه علیّ بن موسی، عن أبیه موسی بن جعفر،عن أبیه جعفر بن محمّد،عن أبیه محمّد بن علیّ، عن أبیه علیّ بن الحسین،عن أبیه الحسین بن علیّ صلوات اللّه علیهم قال: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 صلوات اللّه علیه:قال رسول اللّه صلّی اللّه علیه و آله و سلّم:من سرّه أن یلقی اللّه عزّ و جلّ آمنا مطهّرا لا یحزنه الفزع الأکبر فلیتولّک،و لیتولّ بنیک الحسن و الحسین،و علیّ بن الحسین،و محمّد بن علیّ،و جعفر بن محمّد،و موسی بن جعفر،و علیّ بن موسی،و محمّدا و علیا،و الحسن،ثمّ المهدیّ و هو خاتمهم.</w:t>
      </w:r>
    </w:p>
    <w:p>
      <w:pPr>
        <w:pStyle w:val="BookText"/>
      </w:pPr>
      <w:r>
        <w:rPr>
          <w:rFonts w:ascii="IRNazanin" w:hAnsi="IRNazanin" w:eastAsia="IRNazanin" w:cs="IRNazanin"/>
          <w:lang w:bidi="fa-IR"/>
          <w:color w:val="111111"/>
          <w:sz w:val="28"/>
          <w:szCs w:val="28"/>
          <w:rtl/>
        </w:rPr>
        <w:t xml:space="preserve">و لیکوننّ فی آخر الزمان قوم یتولّونک یا علیّ!یشنأهم الناس،و لو أحبّهم کان خیرا لهم لو کانوا یعلمون،یؤثرونک و ولدک علی الآباء و الأمّهات،و الإخوة و الأخوات،و علی عشائرهم و القرابات صلوات اللّه علیهم أفضل الصلوات.</w:t>
      </w:r>
    </w:p>
    <w:p>
      <w:pPr>
        <w:pStyle w:val="BookText"/>
      </w:pPr>
      <w:r>
        <w:rPr>
          <w:rFonts w:ascii="IRNazanin" w:hAnsi="IRNazanin" w:eastAsia="IRNazanin" w:cs="IRNazanin"/>
          <w:lang w:bidi="fa-IR"/>
          <w:color w:val="111111"/>
          <w:sz w:val="28"/>
          <w:szCs w:val="28"/>
          <w:rtl/>
        </w:rPr>
        <w:t xml:space="preserve">أولئک یحشرون تحت لواء الحمد یتجاوز عن سیّئاتهم،و یرفع درجاتهم جزاء بما کانوا یعملون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(1052)12-الشیخ الطوسیّ رحمه اللّه:أبو محمّد الفحّام قال:حدّثنا أبو الحسن محمّد بن أحمد بن عبید اللّه المنصوریّ قال:حدّثنا عمّ أبی،أبو موسی عیسی بن أحمد بن عیسی بن المنصور قال:حدّثنا الإمام علیّ بن محمّد قال:</w:t>
      </w:r>
    </w:p>
    <w:p>
      <w:pPr>
        <w:pStyle w:val="BookText"/>
      </w:pPr>
      <w:r>
        <w:rPr>
          <w:rFonts w:ascii="IRNazanin" w:hAnsi="IRNazanin" w:eastAsia="IRNazanin" w:cs="IRNazanin"/>
          <w:lang w:bidi="fa-IR"/>
          <w:color w:val="111111"/>
          <w:sz w:val="28"/>
          <w:szCs w:val="28"/>
          <w:rtl/>
        </w:rPr>
        <w:t xml:space="preserve">حدّثنی أبی محمّد بن علیّ قال:حدّثنی أبی علیّ بن موسی قال:حدّثنا أبی موسی بن جعفر قال:حدّثنی أبی جعفر بن محمّد قال:حدّثنی أبی محمّد بن علیّ قال:حدّثنی أبی علیّ بن الحسین قال:حدّثنی أبی الحسین بن علیّ،عن أمیر المؤمنین علیه السّلام قال النبیّ صلّی اللّه علیه و آله و سلّم:أحبّوا اللّه بما یغذوکم به من نعمه،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أحبّونی لحبّ اللّه،و أحبّوا أهل بیتی لحبّی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(1053)13-الشیخ الطوسیّ رحمه اللّه:أبو محمّد الفحّام قال:حدّثنی أبو الحسن المنصوریّ قال:حدّثنی عمّ أبی قال:حدّثنی الإمام علیّ بن محمّد قال:</w:t>
      </w:r>
    </w:p>
    <w:p>
      <w:pPr>
        <w:pStyle w:val="BookText"/>
      </w:pPr>
      <w:r>
        <w:rPr>
          <w:rFonts w:ascii="IRNazanin" w:hAnsi="IRNazanin" w:eastAsia="IRNazanin" w:cs="IRNazanin"/>
          <w:lang w:bidi="fa-IR"/>
          <w:color w:val="111111"/>
          <w:sz w:val="28"/>
          <w:szCs w:val="28"/>
          <w:rtl/>
        </w:rPr>
        <w:t xml:space="preserve">حدّثنی أبی،محمّد بن علیّ قال:حدّثنی أبی،علیّ بن موسی قال:حدّثنی أبی،موسی بن جعفر قال:حدثنی أبی،جعفر بن محمّد قال:حدّثنی أبی، محمّد بن علیّ قال:حدثنی أبی،علیّ بن الحسین قال:حدّثنی أبی،الحسین ابن علیّ قال:حدّثنی أمیر المؤمنین علیّ بن أبی طالب علیهم السّلام قال:سمعت النبیّ صلّی اللّه علیه و آله و سلّم و هو یقول:من أدّی للّه مکتوبة فله فی أثرها دعوة مستجابة.</w:t>
      </w:r>
    </w:p>
    <w:p>
      <w:pPr>
        <w:pStyle w:val="BookText"/>
      </w:pPr>
      <w:r>
        <w:rPr>
          <w:rFonts w:ascii="IRNazanin" w:hAnsi="IRNazanin" w:eastAsia="IRNazanin" w:cs="IRNazanin"/>
          <w:lang w:bidi="fa-IR"/>
          <w:color w:val="111111"/>
          <w:sz w:val="28"/>
          <w:szCs w:val="28"/>
          <w:rtl/>
        </w:rPr>
        <w:t xml:space="preserve">قال ابن الفحّام:رأیت و اللّه أمیر المؤمنین علیه السّلام فی النوم،فسألته عن الخبر،فقال علیه السّلام:صحیح،إذا فرغت من المکتوبة،فقل و أنت ساجد:اللّهمّ بحقّ من رواه و روی عنه صلّ علی جماعتهم،و افعل بی کیت و کیت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(1054)14-الشیخ الطوسیّ رحمه اللّه:أبو محمّد الفحّام قال:حدّثنی المنصوریّ قال:حدّثنی عمّ أبی،أبو موسی عیسی بن أحمد قال:حدّثنی الإمام علیّ بن محمّد قال:حدّثنی أبی،عن أبیه علیّ بن موسی قال:حدّثنی أبی،موسی بن جعفر قال:قال الصادق علیه السّلام قال:قال رسول اللّه صلّی اللّه علیه و آله و سلّم:یا علیّ!إنّ اللّه عزّ و جلّ قد غفر لک و لشیعتک،و محبّی شیعتک،فأبشر فإنّک الأنزع البطین،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منزوع من الشرک،بطین من العلم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(1055)15-الشیخ الطوسیّ رحمه اللّه:أبو محمّد الفحّام قال:حدّثنی المنصوریّ قال:حدّثنی عمّ أبی،أبو موسی بن أحمد قال:حدّثنی الإمام علیّ بن محمّد قال:حدّثنی أبی،عن أبیه علیّ بن موسی قال:حدّثنی أبی،موسی بن جعفر قال:قال الصادق علیه السّلام:قال:قال رسول اللّه صلّی اللّه علیه و آله و سلّم:إنّما سمّیت ابنتی فاطمة لأنّ اللّه عزّ و جلّ فطمها و فطم </w:t>
      </w:r>
      <w:r>
        <w:rPr>
          <w:rStyle w:val="FootnoteReference"/>
        </w:rPr>
        <w:footnoteReference w:id="872"/>
      </w:r>
      <w:r>
        <w:rPr>
          <w:rFonts w:ascii="IRNazanin" w:hAnsi="IRNazanin" w:eastAsia="IRNazanin" w:cs="IRNazanin"/>
          <w:lang w:bidi="fa-IR"/>
          <w:color w:val="111111"/>
          <w:sz w:val="28"/>
          <w:szCs w:val="28"/>
          <w:rtl/>
        </w:rPr>
        <w:t xml:space="preserve">من أحبّها من النار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(1056)16-الشیخ الطوسیّ رحمه اللّه:أبو محمّد الفحّام قال:حدّثنی المنصوریّ قال:حدّثنی عمّ أبی،أبو موسی عیسی بن أحمد بن عیسی بن المنصور قال:</w:t>
      </w:r>
    </w:p>
    <w:p>
      <w:pPr>
        <w:pStyle w:val="BookText"/>
      </w:pPr>
      <w:r>
        <w:rPr>
          <w:rFonts w:ascii="IRNazanin" w:hAnsi="IRNazanin" w:eastAsia="IRNazanin" w:cs="IRNazanin"/>
          <w:lang w:bidi="fa-IR"/>
          <w:color w:val="111111"/>
          <w:sz w:val="28"/>
          <w:szCs w:val="28"/>
          <w:rtl/>
        </w:rPr>
        <w:t xml:space="preserve">حدّثنی الإمام علیّ بن محمّد قال:حدّثنی أبی،محمّد بن علیّ قال:حدّثنی أبی،علیّ بن موسی الرضا قال:حدّثنی أبی،موسی بن جعفر قال:حدّثنی أبی،جعفر بن محمّد قال:حدّثنی أبی،محمّد بن علیّ قال:حدّثنی أبی،علیّ ابن الحسین قال:حدّثنی أبی،الحسین بن علیّ قال:حدّثنی أمیر المؤمنین علیّ بن أبی طالب علیهم السّلام قال:قال رسول اللّه صلّی اللّه علیه و آله و سلّم:لمّا أسری بی إلی السماء کنت من ربّی کقاب قوسین أو أدنی،فأوحی إلیّ ربّی ما أوحی،ثمّ قال:</w:t>
      </w:r>
    </w:p>
    <w:p>
      <w:pPr>
        <w:pStyle w:val="BookText"/>
      </w:pPr>
      <w:r>
        <w:rPr>
          <w:rFonts w:ascii="IRNazanin" w:hAnsi="IRNazanin" w:eastAsia="IRNazanin" w:cs="IRNazanin"/>
          <w:lang w:bidi="fa-IR"/>
          <w:color w:val="111111"/>
          <w:sz w:val="28"/>
          <w:szCs w:val="28"/>
          <w:rtl/>
        </w:rPr>
        <w:t xml:space="preserve">یا محمّد!اقرأ علیّ بن أبی طالب أمیر المؤمنین السلام،فما سمّیت بهذا أحدا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قبله،و لا أسمّی بهذا أحدا بعده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(1057)17-الشیخ الطوسیّ رحمه اللّه:أبو محمّد الفحّام قال:حدّثنی المنصوریّ قال:حدّثنی عمّ أبی،أبو موسی عیسی بن أحمد بن عیسی بن المنصور قال:</w:t>
      </w:r>
    </w:p>
    <w:p>
      <w:pPr>
        <w:pStyle w:val="BookText"/>
      </w:pPr>
      <w:r>
        <w:rPr>
          <w:rFonts w:ascii="IRNazanin" w:hAnsi="IRNazanin" w:eastAsia="IRNazanin" w:cs="IRNazanin"/>
          <w:lang w:bidi="fa-IR"/>
          <w:color w:val="111111"/>
          <w:sz w:val="28"/>
          <w:szCs w:val="28"/>
          <w:rtl/>
        </w:rPr>
        <w:t xml:space="preserve">حدّثنی الإمام علیّ بن محمّد قال:حدّثنی أبی،محمّد بن علیّ قال:حدّثنی أبی،علیّ بن موسی الرضا قال:حدّثنی أبی،موسی بن جعفر قال:حدّثنی أبی،جعفر بن محمّد قال:حدّثنی أبی،محمّد بن علیّ قال:حدّثنی جابر قال:</w:t>
      </w:r>
    </w:p>
    <w:p>
      <w:pPr>
        <w:pStyle w:val="BookText"/>
      </w:pPr>
      <w:r>
        <w:rPr>
          <w:rFonts w:ascii="IRNazanin" w:hAnsi="IRNazanin" w:eastAsia="IRNazanin" w:cs="IRNazanin"/>
          <w:lang w:bidi="fa-IR"/>
          <w:color w:val="111111"/>
          <w:sz w:val="28"/>
          <w:szCs w:val="28"/>
          <w:rtl/>
        </w:rPr>
        <w:t xml:space="preserve">سمعت ابن مسعود یقول:قال النبیّ صلّی اللّه علیه و آله و سلّم:حرّمت النار علی من آمن بی و أحبّ علیّا و تولاّه،و لعن اللّه من ماری علیّا و ناواه،علیّ منّی کجلدة ما بین العین و الحاجب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(1058)18-الشیخ الطوسیّ رحمه اللّه:أبو محمّد الفحّام قال:حدّثنی المنصوریّ قال:حدّثنی عمّ أبی أبو موسی عیسی بن أحمد بن عیسی بن المنصور قال:</w:t>
      </w:r>
    </w:p>
    <w:p>
      <w:pPr>
        <w:pStyle w:val="BookText"/>
      </w:pPr>
      <w:r>
        <w:rPr>
          <w:rFonts w:ascii="IRNazanin" w:hAnsi="IRNazanin" w:eastAsia="IRNazanin" w:cs="IRNazanin"/>
          <w:lang w:bidi="fa-IR"/>
          <w:color w:val="111111"/>
          <w:sz w:val="28"/>
          <w:szCs w:val="28"/>
          <w:rtl/>
        </w:rPr>
        <w:t xml:space="preserve">حدّثنی الإمام علیّ بن محمّد قال:حدّثنی أبی،محمّد بن علیّ قال:حدّثنی أبی،علیّ بن موسی الرضا قال:حدّثنی أبی،موسی بن جعفر قال:حدّثنی أبی،جعفر بن محمّد قال:حدّثنی أبی،محمّد بن علیّ قال:حدّثنی جابر بن عبد اللّه الأنصاریّ قال:سمعت النبیّ صلّی اللّه علیه و آله و سلّم یقول:من أحبّ أن یجاور الخلیل فی داره،و یأمن حرّ ناره،فلیتولّ علیّ بن أبی طالب علیه السّلام </w:t>
      </w:r>
      <w:r>
        <w:rPr>
          <w:rStyle w:val="FootnoteReference"/>
        </w:rPr>
        <w:footnoteReference w:id="876"/>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(1059)19-الشیخ الطوسیّ رحمه اللّه:الفحّام،عن المنصوریّ،عن عمّ أبیه قال:</w:t>
      </w:r>
    </w:p>
    <w:p>
      <w:pPr>
        <w:pStyle w:val="BookText"/>
      </w:pPr>
      <w:r>
        <w:rPr>
          <w:rFonts w:ascii="IRNazanin" w:hAnsi="IRNazanin" w:eastAsia="IRNazanin" w:cs="IRNazanin"/>
          <w:lang w:bidi="fa-IR"/>
          <w:color w:val="111111"/>
          <w:sz w:val="28"/>
          <w:szCs w:val="28"/>
          <w:rtl/>
        </w:rPr>
        <w:t xml:space="preserve">حدّثنی الإمام علیّ بن محمّد بإسناده عن الباقر علیه السّلام قال:قال أمیر المؤمنین علیّ بن أبی طالب علیه السّلام:سمعت النبیّ صلّی اللّه علیه و آله و سلّم یقول:إذا حشر الناس یوم القیامة نادی مناد:یا رسول اللّه!إنّ اللّه جلّ اسمه قد أمکنک من مجازاة محبّیک و محبّی أهل بیتک،الموالین لهم فیک،و المعادین لهم فیک،فکافئهم </w:t>
      </w:r>
      <w:r>
        <w:rPr>
          <w:rStyle w:val="FootnoteReference"/>
        </w:rPr>
        <w:footnoteReference w:id="877"/>
      </w:r>
      <w:r>
        <w:rPr>
          <w:rFonts w:ascii="IRNazanin" w:hAnsi="IRNazanin" w:eastAsia="IRNazanin" w:cs="IRNazanin"/>
          <w:lang w:bidi="fa-IR"/>
          <w:color w:val="111111"/>
          <w:sz w:val="28"/>
          <w:szCs w:val="28"/>
          <w:rtl/>
        </w:rPr>
        <w:t xml:space="preserve">بما شئت؛فأقول:یا ربّ الجنّة!فأنادی:فولّهم منها حیث شئت،فذلک المقام المحمود الذی وعدت به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(1060)20-الشیخ الطوسیّ رحمه اللّه:الفحّام قال:حدّثنا المنصوریّ بإسناده قال:قال النبیّ صلّی اللّه علیه و آله و سلّم:لا تخیّب راجیک،فیمقتک اللّه و یعادیک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(1061)21-الشیخ الطوسیّ رحمه اللّه:أخبرنا جماعة،عن أبی المفضّل قال:</w:t>
      </w:r>
    </w:p>
    <w:p>
      <w:pPr>
        <w:pStyle w:val="BookText"/>
      </w:pPr>
      <w:r>
        <w:rPr>
          <w:rFonts w:ascii="IRNazanin" w:hAnsi="IRNazanin" w:eastAsia="IRNazanin" w:cs="IRNazanin"/>
          <w:lang w:bidi="fa-IR"/>
          <w:color w:val="111111"/>
          <w:sz w:val="28"/>
          <w:szCs w:val="28"/>
          <w:rtl/>
        </w:rPr>
        <w:t xml:space="preserve">حدّثنا أبو محمّد عبد اللّه بن محمّد بن یاسین بن محمّد بن عجلان التمیمیّ العابد مولی الباقر علیه السّلام قال:حدّثنی مولای أبو الحسن علیّ بن محمّد بن علیّ ابن موسی بن جعفر قال:حدّثنی أبی،عن أبیه،عن موسی بن جعفر،عن أبیه الصادق،عن آبائه علیهم السّلام،عن علیّ علیه السّلام قال:قال:رسول اللّه صلّی اللّه علیه و آله و سلّم: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اثنان:رجل أراح و رجل استراح.</w:t>
      </w:r>
    </w:p>
    <w:p>
      <w:pPr>
        <w:pStyle w:val="BookText"/>
      </w:pPr>
      <w:r>
        <w:rPr>
          <w:rFonts w:ascii="IRNazanin" w:hAnsi="IRNazanin" w:eastAsia="IRNazanin" w:cs="IRNazanin"/>
          <w:lang w:bidi="fa-IR"/>
          <w:color w:val="111111"/>
          <w:sz w:val="28"/>
          <w:szCs w:val="28"/>
          <w:rtl/>
        </w:rPr>
        <w:t xml:space="preserve">فالمؤمن استراح من الدنیا و تعبها،و أفضی إلی رحمة اللّه و کریم ثوابه.</w:t>
      </w:r>
    </w:p>
    <w:p>
      <w:pPr>
        <w:pStyle w:val="BookText"/>
      </w:pPr>
      <w:r>
        <w:rPr>
          <w:rFonts w:ascii="IRNazanin" w:hAnsi="IRNazanin" w:eastAsia="IRNazanin" w:cs="IRNazanin"/>
          <w:lang w:bidi="fa-IR"/>
          <w:color w:val="111111"/>
          <w:sz w:val="28"/>
          <w:szCs w:val="28"/>
          <w:rtl/>
        </w:rPr>
        <w:t xml:space="preserve">و أمّا الذی أراح،فالفاجر أراح منه الناس و الشجر و الدوابّ،و أفضی إلی ما قدّم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22-الشیخ الطوسیّ رحمه اللّه:...کافور الخادم قال:قال لی الإمام علیّ بن محمّد علیهما السّلام:...إنّ النبیّ صلّی اللّه علیه و آله و سلّم یقول:إنّ اللّه یغضب علی من لا یقبل رخصة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23-ابنا بسطام النیسابوریّان رحمهما اللّه:...حدّثنا أبو جعفر،عن أبی الحسن علیه السّلام و سئل عن الحمّی الغبّ الغالبة؟فقال علیه السّلام:...قال رسول اللّه صلّی اللّه علیه و آله و سلّم:فی الحبّة السوداء شفاء من کلّ داء إلاّ السام.</w:t>
      </w:r>
    </w:p>
    <w:p>
      <w:pPr>
        <w:pStyle w:val="BookText"/>
      </w:pPr>
      <w:r>
        <w:rPr>
          <w:rFonts w:ascii="IRNazanin" w:hAnsi="IRNazanin" w:eastAsia="IRNazanin" w:cs="IRNazanin"/>
          <w:lang w:bidi="fa-IR"/>
          <w:color w:val="111111"/>
          <w:sz w:val="28"/>
          <w:szCs w:val="28"/>
          <w:rtl/>
        </w:rPr>
        <w:t xml:space="preserve">قیل:یا رسول اللّه!و ما السام؟قال صلّی اللّه علیه و آله و سلّم:الموت...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(1062)24-أبو جعفر الطبریّ رحمه اللّه:و أخبرنی أبو الحسین محمّد بن هارون قال:حدّثنا أبی،هارون بن موسی رضی اللّه عنه قال:حدّثنا محمّد بن أحمد بن عبید اللّه بن أحمد الهاشمیّ المنصوریّ بسرّمن‌رأی من لفظه قال:حدّثنا أبو موسی عیسی بن أحمد بن عیسی بن المنصور الهاشمیّ قال:حدّثنا أبو الحسن علیّ بن محمّد بن علیّ بن موسی،عن علیّ بن موسی،عن موسی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جعفر،عن أبیه جعفر بن محمّد قال:حدّثنی محمّد بن علیّ قال:حدّثنی أبی،علیّ بن الحسین قال:حدّثنی أبی،الحسین بن علیّ قال:قال أمیر المؤمنین صلوات اللّه علیه:قال لی رسول اللّه صلّی اللّه علیه و آله و سلّم:رأیت لیلة أسری بی إلی السماء قصورا من یاقوت أحمر،و زبرجد أخضر،و درّ و مرجان،و عقیان </w:t>
      </w:r>
      <w:r>
        <w:rPr>
          <w:rStyle w:val="FootnoteReference"/>
        </w:rPr>
        <w:footnoteReference w:id="883"/>
      </w:r>
      <w:r>
        <w:rPr>
          <w:rFonts w:ascii="IRNazanin" w:hAnsi="IRNazanin" w:eastAsia="IRNazanin" w:cs="IRNazanin"/>
          <w:lang w:bidi="fa-IR"/>
          <w:color w:val="111111"/>
          <w:sz w:val="28"/>
          <w:szCs w:val="28"/>
          <w:rtl/>
        </w:rPr>
        <w:t xml:space="preserve">،بلاطها </w:t>
      </w:r>
      <w:r>
        <w:rPr>
          <w:rStyle w:val="FootnoteReference"/>
        </w:rPr>
        <w:footnoteReference w:id="884"/>
      </w:r>
      <w:r>
        <w:rPr>
          <w:rFonts w:ascii="IRNazanin" w:hAnsi="IRNazanin" w:eastAsia="IRNazanin" w:cs="IRNazanin"/>
          <w:lang w:bidi="fa-IR"/>
          <w:color w:val="111111"/>
          <w:sz w:val="28"/>
          <w:szCs w:val="28"/>
          <w:rtl/>
        </w:rPr>
        <w:t xml:space="preserve">المسک الأذفر،و ترابها الزعفران،و فیها فاکهة و نخل و رمّان،و حور و خیرات حسان،و أنهار من لبن،و أنهار من عسل،تجری علی الدرّ و الجوهر،و قباب علی حافّتی تلک الأنهار،و غرف و خیام،و خدم و ولدان،و فرشها الاستبرق و السندس و الحریر،و فیها أطیار، فقلت:یا حبیبی جبرئیل!لمن هذه القصور؟و ما شأنها؟فقال لی جبرئیل:</w:t>
      </w:r>
    </w:p>
    <w:p>
      <w:pPr>
        <w:pStyle w:val="BookText"/>
      </w:pPr>
      <w:r>
        <w:rPr>
          <w:rFonts w:ascii="IRNazanin" w:hAnsi="IRNazanin" w:eastAsia="IRNazanin" w:cs="IRNazanin"/>
          <w:lang w:bidi="fa-IR"/>
          <w:color w:val="111111"/>
          <w:sz w:val="28"/>
          <w:szCs w:val="28"/>
          <w:rtl/>
        </w:rPr>
        <w:t xml:space="preserve">هذه القصور و ما فیها،خلقها اللّه عزّ و جلّ کذا،و أعدّ فیها ما تری،و مثلها أضعاف مضاعفة لشیعة أخیک علیّ،و خلیفتک من بعدک علی أمّتک،و هم یدعون فی آخر الزمان باسم یراد به غیرهم،یسمّون(الرافضة)و إنّما هم زین لهم،لأنّهم رفضوا الباطل،و تمسّکوا بالحقّ،و هو السواد الأعظم، و لشیعة ابنه الحسن من بعده،و لشیعة أخیه الحسین من بعده،و لشیعة ابنه علیّ بن الحسین من بعده،و لشیعة ابنه محمّد بن علیّ من بعده،و لشیعة ابنه جعفر بن محمّد من بعده،و لشیعة ابنه موسی بن جعفر من بعده،و لشیعة ابنه علیّ بن موسی من بعده،و لشیعة ابنه محمّد بن علیّ من بعده،و لشیعة ابنه علیّ بن محمّد من بعده،و لشیعة ابنه الحسن بن علیّ من بعده،و لشیعة ابنه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المهدیّ من بعده.</w:t>
      </w:r>
    </w:p>
    <w:p>
      <w:pPr>
        <w:pStyle w:val="BookText"/>
      </w:pPr>
      <w:r>
        <w:rPr>
          <w:rFonts w:ascii="IRNazanin" w:hAnsi="IRNazanin" w:eastAsia="IRNazanin" w:cs="IRNazanin"/>
          <w:lang w:bidi="fa-IR"/>
          <w:color w:val="111111"/>
          <w:sz w:val="28"/>
          <w:szCs w:val="28"/>
          <w:rtl/>
        </w:rPr>
        <w:t xml:space="preserve">یا محمّد!فهؤلاء الأئمّة من بعدک،أعلام الهدی،و مصابیح الدجی، شیعتهم و شیعة جمیع ولدک و محبّیهم شیعة الحقّ،و موالی اللّه،و موالی رسوله،الذین رفضوا الباطل و اجتنبوه،و قصدوا الحقّ و اتّبعوه،یتولّونهم فی حیاتهم،و یزورونهم من بعد وفاتهم،متناصرین لهم،قاصدین علی محبّتهم، رحمة اللّه علیهم،إنّه غفور الرحیم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25-البحرانیّ رحمه اللّه:...علیّ بن عبید اللّه الحسینیّ قال:رکبنا مع سیّدنا أبی الحسن علیه السّلام إلی دار المتوکّل فی یوم السلام،....</w:t>
      </w:r>
    </w:p>
    <w:p>
      <w:pPr>
        <w:pStyle w:val="BookText"/>
      </w:pPr>
      <w:r>
        <w:rPr>
          <w:rFonts w:ascii="IRNazanin" w:hAnsi="IRNazanin" w:eastAsia="IRNazanin" w:cs="IRNazanin"/>
          <w:lang w:bidi="fa-IR"/>
          <w:color w:val="111111"/>
          <w:sz w:val="28"/>
          <w:szCs w:val="28"/>
          <w:rtl/>
        </w:rPr>
        <w:t xml:space="preserve">فقال علیه السّلام:...اعلم!أنّ رسول اللّه صلّی اللّه علیه و آله و سلّم حجّ حجّة الوداع،فنزل بالأبطح بعد فتح مکّة،فلمّا جنّ علیه اللیل أتی القبور،قبور بنی هاشم،و قد ذکر أباه و أمّه و عمّه أبا طالب،....</w:t>
      </w:r>
    </w:p>
    <w:p>
      <w:pPr>
        <w:pStyle w:val="BookText"/>
      </w:pPr>
      <w:r>
        <w:rPr>
          <w:rFonts w:ascii="IRNazanin" w:hAnsi="IRNazanin" w:eastAsia="IRNazanin" w:cs="IRNazanin"/>
          <w:lang w:bidi="fa-IR"/>
          <w:color w:val="111111"/>
          <w:sz w:val="28"/>
          <w:szCs w:val="28"/>
          <w:rtl/>
        </w:rPr>
        <w:t xml:space="preserve">فرجع النبیّ صلّی اللّه علیه و آله و سلّم إلی أمیر المؤمنین علیه السّلام فقال له:قم یا أبا الحسن!فقد أعطانی ربّی هذه اللیلة ما لم یعطه أحدا من خلقه فی أبی و أمّی و أبیک عمّی،و حدّثه بما أوحی اللّه إلیه و خاطبه به،و أخذ بیده و صار إلی قبورهم، فدعاهم إلی الإیمان باللّه و به و بآله علیهم السّلام،و الإقرار بولایة علیّ بن أبی طالب أمیر المؤمنین علیه السّلام و الأوصیاء منه،فآمنوا باللّه و برسوله و أمیر المؤمنین و الأئمّة منه واحدا بعد واحد إلی یوم القیامة.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لهم رسول اللّه صلّی اللّه علیه و آله و سلّم:عودوا إلی اللّه ربّکم و إلی الجنّة،فقد جعلکم اللّه ملوکها...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26-العلاّمة المجلسیّ رحمه اللّه:...روی عن أبی محمّد الحسن بن العسکریّ، عن أبیه صلوات اللّه علیهما و ذکر أنّه علیه السّلام زار بها فی یوم الغدیر...:و لمّا رأیت أن قتلت الناکثین و القاسطین و المارقین،و صدّقک رسول اللّه صلّی اللّه علیه و آله وعده فأوفیت بعهده،قلت:أ ما آن أن تخضب هذه من هذه؟أم متی یبعث أشقاها؟واثقا بأنّک علی بیّنة من ربّک و بصیرة من أمرک،قادم علی اللّه،مستبشر ببیعک الذی بایعته به،و ذلک هو الفوز العظیم...عمّار یجاهد و ینادی بین الصفّین:الرواح الرواح إلی الجنّة،و لمّا استسقی فسقی اللبن کبّر و قال:قال لی رسول اللّه صلّی اللّه علیه و آله:</w:t>
      </w:r>
    </w:p>
    <w:p>
      <w:pPr>
        <w:pStyle w:val="BookText"/>
      </w:pPr>
      <w:r>
        <w:rPr>
          <w:rFonts w:ascii="Amiri" w:hAnsi="Amiri" w:eastAsia="Amiri" w:cs="Amiri"/>
          <w:lang w:bidi="ar-SA"/>
          <w:color w:val="111111"/>
          <w:sz w:val="28"/>
          <w:szCs w:val="28"/>
          <w:rtl/>
        </w:rPr>
        <w:t xml:space="preserve">آخر شرابک من الدنیا ضیاح من لبن،و تقتلک الفئة الباغیة،...و أنّ اللّه تعالی استجاب لنبیّه صلّی اللّه علیه و آله فیک[أی علیّ بن أبی طالب علیه السّلام]دعوته،ثمّ أمره باظهار ما أولاک لأمّته،إعلاء لشأنک و إعلانا لبرهانک،و دحضا للأباطیل،و قطعا للمعاذیر،فلمّا أشفق من فتنة الفاسقین و اتّقی فیک المنافقین،أوحی إلیه ربّ العالمین: یا أَیُّهَا الرَّسُولُ بَلِّغْ ما أُنْزِلَ إِلَیْکَ مِنْ رَبِّکَ وَ إِنْ لَمْ تَفْعَلْ فَما بَلَّغْتَ رِسالَتَهُ وَ اللّهُ یَعْصِمُکَ مِنَ النّاسِ .</w:t>
      </w:r>
    </w:p>
    <w:p>
      <w:pPr>
        <w:pStyle w:val="BookText"/>
      </w:pPr>
      <w:r>
        <w:rPr>
          <w:rFonts w:ascii="IRNazanin" w:hAnsi="IRNazanin" w:eastAsia="IRNazanin" w:cs="IRNazanin"/>
          <w:lang w:bidi="fa-IR"/>
          <w:color w:val="111111"/>
          <w:sz w:val="28"/>
          <w:szCs w:val="28"/>
          <w:rtl/>
        </w:rPr>
        <w:t xml:space="preserve">فوضع علی نفسه أوزار المسیر،و نهض فی رمضاء الهجیر،فخطب فأسمع و نادی فأبلغ ثمّ سألهم أجمع،فقال:هل بلّغت؟فقالوا:اللّهمّ!بلی!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فقال:اللّهمّ!اشهد،ثمّ قال:أ لست أولی بالمؤمنین من أنفسهم؟</w:t>
      </w:r>
    </w:p>
    <w:p>
      <w:pPr>
        <w:pStyle w:val="BookText"/>
      </w:pPr>
      <w:r>
        <w:rPr>
          <w:rFonts w:ascii="Amiri" w:hAnsi="Amiri" w:eastAsia="Amiri" w:cs="Amiri"/>
          <w:lang w:bidi="ar-SA"/>
          <w:color w:val="111111"/>
          <w:sz w:val="28"/>
          <w:szCs w:val="28"/>
          <w:rtl/>
        </w:rPr>
        <w:t xml:space="preserve">فقالوا:بلی!فأخذ بیدک،و قال:من کنت مولاه فهذا علیّ مولاه،اللّهمّ وال من والاه،و عاد من عاداه،و انصر من نصره،و اخذل من خذله...و أنّه[أی رسول اللّه صلّی اللّه علیه و آله و سلّم]القائل لک[أی لعلیّ علیه السّلام]:و الذی بعثنی بالحقّ ما آمن بی من کفر بک،و لا أقرّ باللّه من جحدک،و قد ضلّ من صدّ عنک،و لم یهتد إلی اللّه و لا إلیّ من لا یهتدی بک،و هو قول ربّی عزّ و جلّ: وَ إِنِّی لَغَفّارٌ لِمَنْ تابَ وَ آمَنَ وَ عَمِلَ صالِحاً ثُمَّ اهْتَدی إلی ولایتک،...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27-الخطیب البغدادیّ:...محمّد بن یحیی المعازی قال:قال یحیی بن أکثم فی مجلس الواثق-و الفقهاء بحضرته-:من حلق رأس آدم حین حج؟ فتعابی القوم عن الجواب.</w:t>
      </w:r>
    </w:p>
    <w:p>
      <w:pPr>
        <w:pStyle w:val="BookText"/>
      </w:pPr>
      <w:r>
        <w:rPr>
          <w:rFonts w:ascii="IRNazanin" w:hAnsi="IRNazanin" w:eastAsia="IRNazanin" w:cs="IRNazanin"/>
          <w:lang w:bidi="fa-IR"/>
          <w:color w:val="111111"/>
          <w:sz w:val="28"/>
          <w:szCs w:val="28"/>
          <w:rtl/>
        </w:rPr>
        <w:t xml:space="preserve">فقال الواثق:أنا أحضرکم من ینبئکم بالخبر،فبعث إلی علیّ بن محمّد بن علیّ بن موسی بن جعفر بن محمّد بن علیّ بن الحسین بن علیّ بن أبی طالب علیهم السّلام،فأحضر،...قال:قال رسول اللّه صلّی اللّه علیه و آله و سلّم:أمر جبریل أن ینزل بیاقوته من الجنّة،فهبط بها،فمسح بها رأس آدم علیه السّلام،فتناثر الشعر منه،فحیث بلغ نورها صار حرما </w:t>
      </w:r>
      <w:r>
        <w:rPr>
          <w:rStyle w:val="FootnoteReference"/>
        </w:rPr>
        <w:footnoteReference w:id="888"/>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58" w:name="pg10504_83636"/>
    <w:bookmarkEnd w:id="158"/>
    <w:p>
      <w:pPr>
        <w:pStyle w:val="Heading4"/>
      </w:pPr>
      <w:bookmarkStart w:id="500" w:name="_Toc290"/>
      <w:r>
        <w:t>(د)-ما رواه عن بعض الأنبیاء علیهم السّلام</w:t>
      </w:r>
      <w:bookmarkEnd w:id="500"/>
    </w:p>
    <w:p>
      <w:pPr>
        <w:pStyle w:val="BookText"/>
      </w:pPr>
      <w:r>
        <w:rPr>
          <w:rFonts w:ascii="IRNazanin" w:hAnsi="IRNazanin" w:eastAsia="IRNazanin" w:cs="IRNazanin"/>
          <w:lang w:bidi="fa-IR"/>
          <w:color w:val="111111"/>
          <w:sz w:val="28"/>
          <w:szCs w:val="28"/>
          <w:rtl/>
        </w:rPr>
        <w:t xml:space="preserve">1-ابنا بسطام النیسابوریّان رحمهما اللّه:أملی علینا أحمد بن رباح المطبّب، هذه الأدویة،و ذکر أنّه عرضها للإمام[أی الهادی علیه السّلام]فرضیها و قال:إنّها تنفع بإذن اللّه تعالی من المرّة السوداء،و الصفراء،و البلغم،و وجع المعدة، و القیء،و الحمّی،و البرسام،و تشقّق الیدین و الرجلین،و الاسر،و الزحیر، و وجع البطن،و وجع الکبد،و الحرّ فی الرأس،و ینبغی أن یحتمی من التمر، و السمک،و الخلّ،و البقل،و لیکن طعام من یشربه زیرباجة بدهن سمسم، یشربه ثلاثة أیّام،کلّ یوم مثقالین،و کنت أسقیه مثقالا،فقال العالم علیه السّلام:</w:t>
      </w:r>
    </w:p>
    <w:p>
      <w:pPr>
        <w:pStyle w:val="BookText"/>
      </w:pPr>
      <w:r>
        <w:rPr>
          <w:rFonts w:ascii="IRNazanin" w:hAnsi="IRNazanin" w:eastAsia="IRNazanin" w:cs="IRNazanin"/>
          <w:lang w:bidi="fa-IR"/>
          <w:color w:val="111111"/>
          <w:sz w:val="28"/>
          <w:szCs w:val="28"/>
          <w:rtl/>
        </w:rPr>
        <w:t xml:space="preserve">مثقالین.</w:t>
      </w:r>
    </w:p>
    <w:p>
      <w:pPr>
        <w:pStyle w:val="BookText"/>
      </w:pPr>
      <w:r>
        <w:rPr>
          <w:rFonts w:ascii="IRNazanin" w:hAnsi="IRNazanin" w:eastAsia="IRNazanin" w:cs="IRNazanin"/>
          <w:lang w:bidi="fa-IR"/>
          <w:color w:val="111111"/>
          <w:sz w:val="28"/>
          <w:szCs w:val="28"/>
          <w:rtl/>
        </w:rPr>
        <w:t xml:space="preserve">و ذکر أنّه لبعض الأنبیاء علی نبیّنا و آله و علیهم السلام،... </w:t>
      </w:r>
      <w:r>
        <w:rPr>
          <w:rStyle w:val="FootnoteReference"/>
        </w:rPr>
        <w:footnoteReference w:id="889"/>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59" w:name="pg10504_83637"/>
    <w:bookmarkEnd w:id="159"/>
    <w:p>
      <w:pPr>
        <w:pStyle w:val="Heading3"/>
      </w:pPr>
      <w:bookmarkStart w:id="501" w:name="_Toc291"/>
      <w:r>
        <w:t>الفصل الرابع:ما رواه عن الأئمّة علیهم السّلام</w:t>
      </w:r>
      <w:bookmarkEnd w:id="501"/>
    </w:p>
    <w:p>
      <w:pPr>
        <w:pStyle w:val="Heading4"/>
      </w:pPr>
      <w:bookmarkStart w:id="502" w:name="_Toc292"/>
      <w:r>
        <w:t>اشارة</w:t>
      </w:r>
      <w:bookmarkEnd w:id="502"/>
    </w:p>
    <w:p>
      <w:pPr>
        <w:pStyle w:val="BookText"/>
      </w:pPr>
      <w:r>
        <w:rPr>
          <w:rFonts w:ascii="IRNazanin" w:hAnsi="IRNazanin" w:eastAsia="IRNazanin" w:cs="IRNazanin"/>
          <w:lang w:bidi="fa-IR"/>
          <w:color w:val="111111"/>
          <w:sz w:val="28"/>
          <w:szCs w:val="28"/>
          <w:rtl/>
        </w:rPr>
        <w:t xml:space="preserve">و فیه تسعة موضوعات</w:t>
      </w:r>
    </w:p>
    <w:p>
      <w:pPr>
        <w:pStyle w:val="Heading4"/>
      </w:pPr>
      <w:bookmarkStart w:id="503" w:name="_Toc293"/>
      <w:r>
        <w:t>(أ)-ما رواه عن الإمام علیّ بن أبی طالب</w:t>
      </w:r>
      <w:bookmarkEnd w:id="503"/>
    </w:p>
    <w:p>
      <w:pPr>
        <w:pStyle w:val="BookText"/>
      </w:pPr>
      <w:r>
        <w:rPr>
          <w:rFonts w:ascii="IRNazanin" w:hAnsi="IRNazanin" w:eastAsia="IRNazanin" w:cs="IRNazanin"/>
          <w:lang w:bidi="fa-IR"/>
          <w:color w:val="111111"/>
          <w:sz w:val="28"/>
          <w:szCs w:val="28"/>
          <w:rtl/>
        </w:rPr>
        <w:t xml:space="preserve">أمیر المؤمنین علیه السّلام</w:t>
      </w:r>
    </w:p>
    <w:p>
      <w:pPr>
        <w:pStyle w:val="BookText"/>
      </w:pPr>
      <w:r>
        <w:rPr>
          <w:rFonts w:ascii="IRNazanin" w:hAnsi="IRNazanin" w:eastAsia="IRNazanin" w:cs="IRNazanin"/>
          <w:lang w:bidi="fa-IR"/>
          <w:color w:val="111111"/>
          <w:sz w:val="28"/>
          <w:szCs w:val="28"/>
          <w:rtl/>
        </w:rPr>
        <w:t xml:space="preserve">1-الإمام العسکریّ علیه السّلام:قال علیّ بن محمّد علیهما السّلام:...لمّا رجع من صفّین و سقی القوم من الماء الذی تحت الصخرة التی قلّبها،ذهب لیقعد إلی حاجته.</w:t>
      </w:r>
    </w:p>
    <w:p>
      <w:pPr>
        <w:pStyle w:val="BookText"/>
      </w:pPr>
      <w:r>
        <w:rPr>
          <w:rFonts w:ascii="IRNazanin" w:hAnsi="IRNazanin" w:eastAsia="IRNazanin" w:cs="IRNazanin"/>
          <w:lang w:bidi="fa-IR"/>
          <w:color w:val="111111"/>
          <w:sz w:val="28"/>
          <w:szCs w:val="28"/>
          <w:rtl/>
        </w:rPr>
        <w:t xml:space="preserve">فقال بعض منافقی عسکره:سوف أنظر إلی سوأته،و إلی ما یخرج منه، فإنّه یدّعی مرتبة النبیّ لأخبر أصحابه بکذبه.</w:t>
      </w:r>
    </w:p>
    <w:p>
      <w:pPr>
        <w:pStyle w:val="BookText"/>
      </w:pPr>
      <w:r>
        <w:rPr>
          <w:rFonts w:ascii="IRNazanin" w:hAnsi="IRNazanin" w:eastAsia="IRNazanin" w:cs="IRNazanin"/>
          <w:lang w:bidi="fa-IR"/>
          <w:color w:val="111111"/>
          <w:sz w:val="28"/>
          <w:szCs w:val="28"/>
          <w:rtl/>
        </w:rPr>
        <w:t xml:space="preserve">فقال علیّ علیه السّلام لقنبر:یا قنبر!اذهب إلی تلک الشجرة،و إلی التی تقابلها -و قد کان بینهما أکثر من فرسخ-فنادهما:إنّ وصیّ محمّد صلّی اللّه علیه و آله و سلّم یأمرکما أن تتلاصقا.</w:t>
      </w:r>
    </w:p>
    <w:p>
      <w:pPr>
        <w:pStyle w:val="BookText"/>
      </w:pPr>
      <w:r>
        <w:rPr>
          <w:rFonts w:ascii="IRNazanin" w:hAnsi="IRNazanin" w:eastAsia="IRNazanin" w:cs="IRNazanin"/>
          <w:lang w:bidi="fa-IR"/>
          <w:color w:val="111111"/>
          <w:sz w:val="28"/>
          <w:szCs w:val="28"/>
          <w:rtl/>
        </w:rPr>
        <w:t xml:space="preserve">فقال قنبر:یا أمیر المؤمنین!أو یبلغهما صوتی؟</w:t>
      </w:r>
    </w:p>
    <w:p>
      <w:pPr>
        <w:pStyle w:val="BookText"/>
      </w:pPr>
      <w:r>
        <w:rPr>
          <w:rFonts w:ascii="IRNazanin" w:hAnsi="IRNazanin" w:eastAsia="IRNazanin" w:cs="IRNazanin"/>
          <w:lang w:bidi="fa-IR"/>
          <w:color w:val="111111"/>
          <w:sz w:val="28"/>
          <w:szCs w:val="28"/>
          <w:rtl/>
        </w:rPr>
        <w:t xml:space="preserve">فقال علیّ علیه السّلام:إنّ الذی یبلغ بصر عینک إلی السماء و بینک و بینها [مسیر]خمسمائة عام،سیبلغهما صوتک.</w:t>
      </w:r>
    </w:p>
    <w:p>
      <w:pPr>
        <w:pStyle w:val="BookText"/>
      </w:pPr>
      <w:r>
        <w:rPr>
          <w:rFonts w:ascii="IRNazanin" w:hAnsi="IRNazanin" w:eastAsia="IRNazanin" w:cs="IRNazanin"/>
          <w:lang w:bidi="fa-IR"/>
          <w:color w:val="111111"/>
          <w:sz w:val="28"/>
          <w:szCs w:val="28"/>
          <w:rtl/>
        </w:rPr>
        <w:t xml:space="preserve">فذهب فنادی،فسعت إحداهما إلی الأخری سعی المتحابّین،طالت غیبة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عن الآخر،و اشتدّ إلیه شوقه و انضمّتا.</w:t>
      </w:r>
    </w:p>
    <w:p>
      <w:pPr>
        <w:pStyle w:val="BookText"/>
      </w:pPr>
      <w:r>
        <w:rPr>
          <w:rFonts w:ascii="IRNazanin" w:hAnsi="IRNazanin" w:eastAsia="IRNazanin" w:cs="IRNazanin"/>
          <w:lang w:bidi="fa-IR"/>
          <w:color w:val="111111"/>
          <w:sz w:val="28"/>
          <w:szCs w:val="28"/>
          <w:rtl/>
        </w:rPr>
        <w:t xml:space="preserve">فقال قوم من منافقی عسکره:إنّ علیّا یضاهی فی سحره رسول اللّه ابن عمّه!ما ذاک رسول اللّه،و لا هذا إمام،و إنّما هما ساحران!لکنّا سندور من خلفه لننظر إلی عورته و ما یخرج منه؛فأوصل اللّه عزّ و جلّ ذلک إلی أذن علیّ علیه السّلام من قبلهم.</w:t>
      </w:r>
    </w:p>
    <w:p>
      <w:pPr>
        <w:pStyle w:val="BookText"/>
      </w:pPr>
      <w:r>
        <w:rPr>
          <w:rFonts w:ascii="IRNazanin" w:hAnsi="IRNazanin" w:eastAsia="IRNazanin" w:cs="IRNazanin"/>
          <w:lang w:bidi="fa-IR"/>
          <w:color w:val="111111"/>
          <w:sz w:val="28"/>
          <w:szCs w:val="28"/>
          <w:rtl/>
        </w:rPr>
        <w:t xml:space="preserve">فقال-جهرا-:یا قنبر!إنّ المنافقین أرادوا مکایدة وصیّ رسول اللّه صلّی اللّه علیه و آله و سلّم،و ظنّوا أنّه لا یمتنع منهم إلاّ بالشجرتین،فارجع إلی الشجرتین،و قل لهما:إنّ وصیّ رسول اللّه صلّی اللّه علیه و آله و سلّم یأمرکما أن تعودا إلی مکانیکما،ففعل ما أمره به،فانقلعتا وعدت کلّ واحدة منهما تفارق الأخری،کهزیمة الجبان من الشجاع البطل،....</w:t>
      </w:r>
    </w:p>
    <w:p>
      <w:pPr>
        <w:pStyle w:val="BookText"/>
      </w:pPr>
      <w:r>
        <w:rPr>
          <w:rFonts w:ascii="IRNazanin" w:hAnsi="IRNazanin" w:eastAsia="IRNazanin" w:cs="IRNazanin"/>
          <w:lang w:bidi="fa-IR"/>
          <w:color w:val="111111"/>
          <w:sz w:val="28"/>
          <w:szCs w:val="28"/>
          <w:rtl/>
        </w:rPr>
        <w:t xml:space="preserve">فقال بعضهم لبعض:انظروا إلی هذا العجب!من هذه آیاته و معجزاته، یعجز عن معاویة،و عمرو و یزید!،فأوصل اللّه عزّ و جلّ ذلک من قبلهم إلی أذنه.</w:t>
      </w:r>
    </w:p>
    <w:p>
      <w:pPr>
        <w:pStyle w:val="BookText"/>
      </w:pPr>
      <w:r>
        <w:rPr>
          <w:rFonts w:ascii="IRNazanin" w:hAnsi="IRNazanin" w:eastAsia="IRNazanin" w:cs="IRNazanin"/>
          <w:lang w:bidi="fa-IR"/>
          <w:color w:val="111111"/>
          <w:sz w:val="28"/>
          <w:szCs w:val="28"/>
          <w:rtl/>
        </w:rPr>
        <w:t xml:space="preserve">فقال علی علیه السّلام:یا ملائکة ربّی!ائتونی،بمعاویة،و عمر،و یزید.</w:t>
      </w:r>
    </w:p>
    <w:p>
      <w:pPr>
        <w:pStyle w:val="BookText"/>
      </w:pPr>
      <w:r>
        <w:rPr>
          <w:rFonts w:ascii="IRNazanin" w:hAnsi="IRNazanin" w:eastAsia="IRNazanin" w:cs="IRNazanin"/>
          <w:lang w:bidi="fa-IR"/>
          <w:color w:val="111111"/>
          <w:sz w:val="28"/>
          <w:szCs w:val="28"/>
          <w:rtl/>
        </w:rPr>
        <w:t xml:space="preserve">فنظروا فی الهواء فإذا ملائکة کأنّهم الشرط السودان،[و]قد علّق کلّ واحد منهم بواحد،فأنزلوهم إلی حضرته،فإذا أحدهم معاویة،و الآخر عمرو،و الآخر یزید.</w:t>
      </w:r>
    </w:p>
    <w:p>
      <w:pPr>
        <w:pStyle w:val="BookText"/>
      </w:pPr>
      <w:r>
        <w:rPr>
          <w:rFonts w:ascii="IRNazanin" w:hAnsi="IRNazanin" w:eastAsia="IRNazanin" w:cs="IRNazanin"/>
          <w:lang w:bidi="fa-IR"/>
          <w:color w:val="111111"/>
          <w:sz w:val="28"/>
          <w:szCs w:val="28"/>
          <w:rtl/>
        </w:rPr>
        <w:t xml:space="preserve">[ف]قال علیّ علیه السّلام:تعالوا فانظروا إلیهم،أما لو شئت لقتلتهم،و لکنّی أنظرهم کما أنظر اللّه عزّ و جلّ إبلیس إلی یوم الوقت المعلوم،إنّ الذی ترونه بصاحبکم لیس بعجز،و لا ذلّ،و لکنّه محنة من اللّه عزّ و جلّ لکم، لینظر کیف تعملون،... </w:t>
      </w:r>
      <w:r>
        <w:rPr>
          <w:rStyle w:val="FootnoteReference"/>
        </w:rPr>
        <w:footnoteReference w:id="890"/>
      </w: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2-ابن شعبة الحرّانیّ رحمه اللّه:من علیّ بن محمّد علیهما السّلام:...أخبر أمیر المؤمنین صلوات اللّه علیه عبایة بن ربعی الأسدیّ حین سأله عن الاستطاعة التی بها یقوم و یقعد و یفعل.</w:t>
      </w:r>
    </w:p>
    <w:p>
      <w:pPr>
        <w:pStyle w:val="BookText"/>
      </w:pPr>
      <w:r>
        <w:rPr>
          <w:rFonts w:ascii="IRNazanin" w:hAnsi="IRNazanin" w:eastAsia="IRNazanin" w:cs="IRNazanin"/>
          <w:lang w:bidi="fa-IR"/>
          <w:color w:val="111111"/>
          <w:sz w:val="28"/>
          <w:szCs w:val="28"/>
          <w:rtl/>
        </w:rPr>
        <w:t xml:space="preserve">فقال له أمیر المؤمنین علیه السّلام:سألت عن الاستطاعة تملکها من دون اللّه أو مع اللّه؟</w:t>
      </w:r>
    </w:p>
    <w:p>
      <w:pPr>
        <w:pStyle w:val="BookText"/>
      </w:pPr>
      <w:r>
        <w:rPr>
          <w:rFonts w:ascii="IRNazanin" w:hAnsi="IRNazanin" w:eastAsia="IRNazanin" w:cs="IRNazanin"/>
          <w:lang w:bidi="fa-IR"/>
          <w:color w:val="111111"/>
          <w:sz w:val="28"/>
          <w:szCs w:val="28"/>
          <w:rtl/>
        </w:rPr>
        <w:t xml:space="preserve">فسکت عبایة،فقال له أمیر المؤمنین علیه السّلام:قل یا عبایة!قال:و ما أقول؟ قال علیه السّلام:إن قلت:إنّک تملکها مع اللّه قتلتک،و إن قلت:تملّکها دون اللّه قتلتک.</w:t>
      </w:r>
    </w:p>
    <w:p>
      <w:pPr>
        <w:pStyle w:val="BookText"/>
      </w:pPr>
      <w:r>
        <w:rPr>
          <w:rFonts w:ascii="IRNazanin" w:hAnsi="IRNazanin" w:eastAsia="IRNazanin" w:cs="IRNazanin"/>
          <w:lang w:bidi="fa-IR"/>
          <w:color w:val="111111"/>
          <w:sz w:val="28"/>
          <w:szCs w:val="28"/>
          <w:rtl/>
        </w:rPr>
        <w:t xml:space="preserve">قال عبایة:فما أقول یا أمیر المؤمنین!؟قال علیه السّلام:تقول إنّک تملکها باللّه الذی یملکها من دونک،فإن یملّکها إیّاک کان ذلک من عطائه،و إن یسلبکها کان ذلک من بلائه،هو المالک لما ملّکک،و القادر علی ما علیه أقدرک،أ ما سمعت الناس یسألون الحول و القوّة حین یقولون:لا حول و لا قوّة إلاّ باللّه.</w:t>
      </w:r>
    </w:p>
    <w:p>
      <w:pPr>
        <w:pStyle w:val="BookText"/>
      </w:pPr>
      <w:r>
        <w:rPr>
          <w:rFonts w:ascii="IRNazanin" w:hAnsi="IRNazanin" w:eastAsia="IRNazanin" w:cs="IRNazanin"/>
          <w:lang w:bidi="fa-IR"/>
          <w:color w:val="111111"/>
          <w:sz w:val="28"/>
          <w:szCs w:val="28"/>
          <w:rtl/>
        </w:rPr>
        <w:t xml:space="preserve">قال عبایة:و ما تأویلها یا أمیر المؤمنین!؟</w:t>
      </w:r>
    </w:p>
    <w:p>
      <w:pPr>
        <w:pStyle w:val="BookText"/>
      </w:pPr>
      <w:r>
        <w:rPr>
          <w:rFonts w:ascii="IRNazanin" w:hAnsi="IRNazanin" w:eastAsia="IRNazanin" w:cs="IRNazanin"/>
          <w:lang w:bidi="fa-IR"/>
          <w:color w:val="111111"/>
          <w:sz w:val="28"/>
          <w:szCs w:val="28"/>
          <w:rtl/>
        </w:rPr>
        <w:t xml:space="preserve">قال علیه السّلام:لا حول عن معاصی اللّه إلاّ بعصمة اللّه،و لا قوّة لنا علی طاعة اللّه إلاّ بعون اللّه.قال:فوثب عبایة فقبّل یدیه و رجلیه.</w:t>
      </w:r>
    </w:p>
    <w:p>
      <w:pPr>
        <w:pStyle w:val="BookText"/>
      </w:pPr>
      <w:r>
        <w:rPr>
          <w:rFonts w:ascii="IRNazanin" w:hAnsi="IRNazanin" w:eastAsia="IRNazanin" w:cs="IRNazanin"/>
          <w:lang w:bidi="fa-IR"/>
          <w:color w:val="111111"/>
          <w:sz w:val="28"/>
          <w:szCs w:val="28"/>
          <w:rtl/>
        </w:rPr>
        <w:t xml:space="preserve">و روی عن أمیر المؤمنین علیه السّلام حین أتاه نجدة یسأله عن معرفة اللّه قال:</w:t>
      </w:r>
    </w:p>
    <w:p>
      <w:pPr>
        <w:pStyle w:val="BookText"/>
      </w:pPr>
      <w:r>
        <w:rPr>
          <w:rFonts w:ascii="IRNazanin" w:hAnsi="IRNazanin" w:eastAsia="IRNazanin" w:cs="IRNazanin"/>
          <w:lang w:bidi="fa-IR"/>
          <w:color w:val="111111"/>
          <w:sz w:val="28"/>
          <w:szCs w:val="28"/>
          <w:rtl/>
        </w:rPr>
        <w:t xml:space="preserve">یا أمیر المؤمنین!بما ذا عرفت ربّک؟</w:t>
      </w:r>
    </w:p>
    <w:p>
      <w:pPr>
        <w:pStyle w:val="BookText"/>
      </w:pPr>
      <w:r>
        <w:rPr>
          <w:rFonts w:ascii="IRNazanin" w:hAnsi="IRNazanin" w:eastAsia="IRNazanin" w:cs="IRNazanin"/>
          <w:lang w:bidi="fa-IR"/>
          <w:color w:val="111111"/>
          <w:sz w:val="28"/>
          <w:szCs w:val="28"/>
          <w:rtl/>
        </w:rPr>
        <w:t xml:space="preserve">قال علیه السّلام:بالتمییز الذی خوّلنی و العقل الذی دلّنی.قال:أ فمجبول أنت علیه؟</w:t>
      </w:r>
    </w:p>
    <w:p>
      <w:pPr>
        <w:pStyle w:val="BookText"/>
      </w:pPr>
      <w:r>
        <w:rPr>
          <w:rFonts w:ascii="IRNazanin" w:hAnsi="IRNazanin" w:eastAsia="IRNazanin" w:cs="IRNazanin"/>
          <w:lang w:bidi="fa-IR"/>
          <w:color w:val="111111"/>
          <w:sz w:val="28"/>
          <w:szCs w:val="28"/>
          <w:rtl/>
        </w:rPr>
        <w:t xml:space="preserve">قال:لو کنت مجبولا ما کنت محمودا علی إحسان،و لا مذموما علی إساءة،و کان المحسن أولی باللائمة من المسیء،فعلمت أنّ اللّه قائم باق، و ما دونه حدث حائل زائل،و لیس القدیم الباقی کالحدث الزائل.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نجدة:أجدک أصبحت حکیما یا أمیر المؤمنین!قال:أصبحت مخیّرا؛فإن أتیت السیّئة[ب]مکان الحسنة فأنا المعاقب علیها.</w:t>
      </w:r>
    </w:p>
    <w:p>
      <w:pPr>
        <w:pStyle w:val="BookText"/>
      </w:pPr>
      <w:r>
        <w:rPr>
          <w:rFonts w:ascii="IRNazanin" w:hAnsi="IRNazanin" w:eastAsia="IRNazanin" w:cs="IRNazanin"/>
          <w:lang w:bidi="fa-IR"/>
          <w:color w:val="111111"/>
          <w:sz w:val="28"/>
          <w:szCs w:val="28"/>
          <w:rtl/>
        </w:rPr>
        <w:t xml:space="preserve">و روی عن أمیر المؤمنین علیه السّلام أنّه قال لرجل سأله بعد انصرافه من الشام،فقال:یا أمیر المؤمنین!أخبرنا عن خروجنا إلی الشام بقضاء و قدر؟</w:t>
      </w:r>
    </w:p>
    <w:p>
      <w:pPr>
        <w:pStyle w:val="BookText"/>
      </w:pPr>
      <w:r>
        <w:rPr>
          <w:rFonts w:ascii="IRNazanin" w:hAnsi="IRNazanin" w:eastAsia="IRNazanin" w:cs="IRNazanin"/>
          <w:lang w:bidi="fa-IR"/>
          <w:color w:val="111111"/>
          <w:sz w:val="28"/>
          <w:szCs w:val="28"/>
          <w:rtl/>
        </w:rPr>
        <w:t xml:space="preserve">قال علیه السّلام:نعم،یا شیخ!ما علوتم تلعة و لا هبطتم وادیا إلاّ بقضاء و قدر من اللّه.فقال الشیخ:عند اللّه أحتسب عنائی یا أمیر المؤمنین!</w:t>
      </w:r>
    </w:p>
    <w:p>
      <w:pPr>
        <w:pStyle w:val="BookText"/>
      </w:pPr>
      <w:r>
        <w:rPr>
          <w:rFonts w:ascii="IRNazanin" w:hAnsi="IRNazanin" w:eastAsia="IRNazanin" w:cs="IRNazanin"/>
          <w:lang w:bidi="fa-IR"/>
          <w:color w:val="111111"/>
          <w:sz w:val="28"/>
          <w:szCs w:val="28"/>
          <w:rtl/>
        </w:rPr>
        <w:t xml:space="preserve">فقال علیه السّلام:مه یا شیخ!فإنّ اللّه قد عظم أجرکم فی مسیرکم و أنتم سائرون،و فی مقامکم و أنتم مقیمون،و فی انصرافکم و أنتم منصرفون، و لم تکونوا فی شیء من أمورکم مکرهین،و لا إلیه مضطرّین،لعلّک ظننت أنّه قضاء حتم،و قدر لازم لو کان ذلک کذلک لبطل الثواب و العقاب، و لسقط الوعد و الوعید،و لما ألزمت الأشیاء أهلها علی الحقائق؛ذلک مقالة عبدة الأوثان،و أولیاء الشیطان،إنّ اللّه جلّ و عزّ أمر تخییرا و نهی تحذیرا، و لم یطع مکرها و لم یعص مغلوبا،و لم یخلق السموات و الأرض و ما بینهما باطلا،ذلک ظنّ الذین کفروا فویل للذین کفروا من النار.</w:t>
      </w:r>
    </w:p>
    <w:p>
      <w:pPr>
        <w:pStyle w:val="BookText"/>
      </w:pPr>
      <w:r>
        <w:rPr>
          <w:rFonts w:ascii="IRNazanin" w:hAnsi="IRNazanin" w:eastAsia="IRNazanin" w:cs="IRNazanin"/>
          <w:lang w:bidi="fa-IR"/>
          <w:color w:val="111111"/>
          <w:sz w:val="28"/>
          <w:szCs w:val="28"/>
          <w:rtl/>
        </w:rPr>
        <w:t xml:space="preserve">فقام الشیخ فقبّل رأس أمیر المؤمنین علیه السّلام و أنشأ یقول:</w:t>
      </w:r>
    </w:p>
    <w:p>
      <w:pPr>
        <w:pStyle w:val="BookText"/>
      </w:pPr>
      <w:r>
        <w:rPr>
          <w:rFonts w:ascii="IRNazanin" w:hAnsi="IRNazanin" w:eastAsia="IRNazanin" w:cs="IRNazanin"/>
          <w:lang w:bidi="fa-IR"/>
          <w:color w:val="111111"/>
          <w:sz w:val="28"/>
          <w:szCs w:val="28"/>
          <w:rtl/>
        </w:rPr>
        <w:t xml:space="preserve">أنت الإمام الذی نرجو بطاعته یوم النجاة من الرحمن غفرانا</w:t>
      </w:r>
    </w:p>
    <w:p>
      <w:pPr>
        <w:pStyle w:val="BookText"/>
      </w:pPr>
      <w:r>
        <w:rPr>
          <w:rFonts w:ascii="IRNazanin" w:hAnsi="IRNazanin" w:eastAsia="IRNazanin" w:cs="IRNazanin"/>
          <w:lang w:bidi="fa-IR"/>
          <w:color w:val="111111"/>
          <w:sz w:val="28"/>
          <w:szCs w:val="28"/>
          <w:rtl/>
        </w:rPr>
        <w:t xml:space="preserve">أوضحت من دیننا ما کان ملتبسا جزاک ربّک عنّا فیه رضوانا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فلیس معذرة فی فعل فاحشة قد کنت راکبها ظلما و عصیانا...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(1063)3-المسعودیّ رحمه اللّه:و حدّثنی محمّد بن الفرج بمدینة جرجان فی المحلّة المعروفة ببئر أبی عنان قال:حدّثنی أبو دعامة قال:أتیت علیّ بن محمّد بن علیّ بن موسی علیهم السّلام عائدا فی علّته التی کانت وفاته منها فی هذه السنة،فلمّا هممت بالانصراف قال لی:یا أبا دعامة!قد وجب حقّک،أ فلا أحدّثک بحدیث تسرّ به؟</w:t>
      </w:r>
    </w:p>
    <w:p>
      <w:pPr>
        <w:pStyle w:val="BookText"/>
      </w:pPr>
      <w:r>
        <w:rPr>
          <w:rFonts w:ascii="IRNazanin" w:hAnsi="IRNazanin" w:eastAsia="IRNazanin" w:cs="IRNazanin"/>
          <w:lang w:bidi="fa-IR"/>
          <w:color w:val="111111"/>
          <w:sz w:val="28"/>
          <w:szCs w:val="28"/>
          <w:rtl/>
        </w:rPr>
        <w:t xml:space="preserve">قال:فقلت له:ما أحوجنی إلی ذلک یا ابن رسول اللّه؟</w:t>
      </w:r>
    </w:p>
    <w:p>
      <w:pPr>
        <w:pStyle w:val="BookText"/>
      </w:pPr>
      <w:r>
        <w:rPr>
          <w:rFonts w:ascii="IRNazanin" w:hAnsi="IRNazanin" w:eastAsia="IRNazanin" w:cs="IRNazanin"/>
          <w:lang w:bidi="fa-IR"/>
          <w:color w:val="111111"/>
          <w:sz w:val="28"/>
          <w:szCs w:val="28"/>
          <w:rtl/>
        </w:rPr>
        <w:t xml:space="preserve">قال:حدّثنی أبی،محمّد بن علی قال:حدّثنی أبی،علیّ بن موسی قال:</w:t>
      </w:r>
    </w:p>
    <w:p>
      <w:pPr>
        <w:pStyle w:val="BookText"/>
      </w:pPr>
      <w:r>
        <w:rPr>
          <w:rFonts w:ascii="IRNazanin" w:hAnsi="IRNazanin" w:eastAsia="IRNazanin" w:cs="IRNazanin"/>
          <w:lang w:bidi="fa-IR"/>
          <w:color w:val="111111"/>
          <w:sz w:val="28"/>
          <w:szCs w:val="28"/>
          <w:rtl/>
        </w:rPr>
        <w:t xml:space="preserve">حدّثنی أبی،موسی بن جعفر قال:حدّثنی أبی،جعفر بن محمّد قال:حدّثنی أبی،محمّد بن علیّ قال:حدّثنی أبی،علیّ بن الحسین قال:حدّثنی أبی، الحسین بن علیّ قال:حدّثنی أبی،علیّ بن أبی طالب،رضی اللّه عنهم!قال:</w:t>
      </w:r>
    </w:p>
    <w:p>
      <w:pPr>
        <w:pStyle w:val="BookText"/>
      </w:pPr>
      <w:r>
        <w:rPr>
          <w:rFonts w:ascii="Amiri" w:hAnsi="Amiri" w:eastAsia="Amiri" w:cs="Amiri"/>
          <w:lang w:bidi="ar-SA"/>
          <w:color w:val="111111"/>
          <w:sz w:val="28"/>
          <w:szCs w:val="28"/>
          <w:rtl/>
        </w:rPr>
        <w:t xml:space="preserve">قال رسول اللّه صلّی اللّه علیه و آله و سلّم:«أکتب یا علیّ!»</w:t>
      </w:r>
    </w:p>
    <w:p>
      <w:pPr>
        <w:pStyle w:val="BookText"/>
      </w:pPr>
      <w:r>
        <w:rPr>
          <w:rFonts w:ascii="IRNazanin" w:hAnsi="IRNazanin" w:eastAsia="IRNazanin" w:cs="IRNazanin"/>
          <w:lang w:bidi="fa-IR"/>
          <w:color w:val="111111"/>
          <w:sz w:val="28"/>
          <w:szCs w:val="28"/>
          <w:rtl/>
        </w:rPr>
        <w:t xml:space="preserve">قال:قلت:و ما أکتب؟</w:t>
      </w:r>
    </w:p>
    <w:p>
      <w:pPr>
        <w:pStyle w:val="BookText"/>
      </w:pPr>
      <w:r>
        <w:rPr>
          <w:rFonts w:ascii="IRNazanin" w:hAnsi="IRNazanin" w:eastAsia="IRNazanin" w:cs="IRNazanin"/>
          <w:lang w:bidi="fa-IR"/>
          <w:color w:val="111111"/>
          <w:sz w:val="28"/>
          <w:szCs w:val="28"/>
          <w:rtl/>
        </w:rPr>
        <w:t xml:space="preserve">قال لی:«اکتب‌بسم اللّه الرحمن الرحیم،الإیمان ما وقّرته </w:t>
      </w:r>
      <w:r>
        <w:rPr>
          <w:rStyle w:val="FootnoteReference"/>
        </w:rPr>
        <w:footnoteReference w:id="892"/>
      </w:r>
      <w:r>
        <w:rPr>
          <w:rFonts w:ascii="IRNazanin" w:hAnsi="IRNazanin" w:eastAsia="IRNazanin" w:cs="IRNazanin"/>
          <w:lang w:bidi="fa-IR"/>
          <w:color w:val="111111"/>
          <w:sz w:val="28"/>
          <w:szCs w:val="28"/>
          <w:rtl/>
        </w:rPr>
        <w:t xml:space="preserve">القلوب و صدّقته الأعمال،و الإسلام ما جری به اللسان و حلّت به المناکحة».</w:t>
      </w:r>
    </w:p>
    <w:p>
      <w:pPr>
        <w:pStyle w:val="BookText"/>
      </w:pPr>
      <w:r>
        <w:rPr>
          <w:rFonts w:ascii="IRNazanin" w:hAnsi="IRNazanin" w:eastAsia="IRNazanin" w:cs="IRNazanin"/>
          <w:lang w:bidi="fa-IR"/>
          <w:color w:val="111111"/>
          <w:sz w:val="28"/>
          <w:szCs w:val="28"/>
          <w:rtl/>
        </w:rPr>
        <w:t xml:space="preserve">قال أبو دعامة:فقلت:یا ابن رسول اللّه!ما أدری و اللّه أیّهما أحسن:</w:t>
      </w:r>
    </w:p>
    <w:p>
      <w:pPr>
        <w:pStyle w:val="BookText"/>
      </w:pPr>
      <w:r>
        <w:rPr>
          <w:rFonts w:ascii="IRNazanin" w:hAnsi="IRNazanin" w:eastAsia="IRNazanin" w:cs="IRNazanin"/>
          <w:lang w:bidi="fa-IR"/>
          <w:color w:val="111111"/>
          <w:sz w:val="28"/>
          <w:szCs w:val="28"/>
          <w:rtl/>
        </w:rPr>
        <w:t xml:space="preserve">الحدیث أم الإسناد؟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فقال:إنّها لصحیفة بخطّ علیّ بن أبی طالب بإملاء رسول اللّه صلّی اللّه علیه و آله و سلّم نتوارثها صاغرا عن کابر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(1064)4-الشیخ الطوسیّ رحمه اللّه:أخبرنا محمّد بن محمّد قال:حدّثنا أبو بکر محمّد بن عمر الجعابیّ قال:حدّثنی الشیخ الصالح عبد اللّه بن محمّد بن عبد اللّه بن یاسین قال:سمعت العبد الصالح علیّ بن محمّد بن علیّ الرضا علیهم السّلام بسرّمن‌رأی،یذکر عن آبائه علیهم السّلام قال:قال أمیر المؤمنین علیه السّلام:</w:t>
      </w:r>
    </w:p>
    <w:p>
      <w:pPr>
        <w:pStyle w:val="BookText"/>
      </w:pPr>
      <w:r>
        <w:rPr>
          <w:rFonts w:ascii="IRNazanin" w:hAnsi="IRNazanin" w:eastAsia="IRNazanin" w:cs="IRNazanin"/>
          <w:lang w:bidi="fa-IR"/>
          <w:color w:val="111111"/>
          <w:sz w:val="28"/>
          <w:szCs w:val="28"/>
          <w:rtl/>
        </w:rPr>
        <w:t xml:space="preserve">العلم وراثة کریمة،و الآداب حلل حسان،و الفکرة مرآة صافیة،و الاعتذار منذر ناصح،و کفی بک أدبا ترکک ما کرهته من غیرک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(1065)5-الشیخ الطوسیّ رحمه اللّه:أبو محمّد الفحّام قال:حدّثنا أبو الحسن محمّد بن أحمد بن عبید اللّه المنصوریّ قال:حدّثنا عمّ أبی،أبو موسی عیسی بن أحمد بن عیسی بن المنصور قال:کنت خدنا </w:t>
      </w:r>
      <w:r>
        <w:rPr>
          <w:rStyle w:val="FootnoteReference"/>
        </w:rPr>
        <w:footnoteReference w:id="895"/>
      </w:r>
      <w:r>
        <w:rPr>
          <w:rFonts w:ascii="IRNazanin" w:hAnsi="IRNazanin" w:eastAsia="IRNazanin" w:cs="IRNazanin"/>
          <w:lang w:bidi="fa-IR"/>
          <w:color w:val="111111"/>
          <w:sz w:val="28"/>
          <w:szCs w:val="28"/>
          <w:rtl/>
        </w:rPr>
        <w:t xml:space="preserve">للإمام علیّ بن محمّد علیهما السّلام،و کان یروی عنه کثیرا،من ذلک أنّه قال:حدّثنا الإمام علیّ بن محمّد علیهما السّلام قال:حدّثنی أبی،محمّد بن علیّ قال:حدّثنا أبی،علیّ بن موسی قال:حدّثنا أبی،موسی بن جعفر قال:حدّثنا أبی،جعفر بن محمّد قال:</w:t>
      </w:r>
    </w:p>
    <w:p>
      <w:pPr>
        <w:pStyle w:val="BookText"/>
      </w:pPr>
      <w:r>
        <w:rPr>
          <w:rFonts w:ascii="Amiri" w:hAnsi="Amiri" w:eastAsia="Amiri" w:cs="Amiri"/>
          <w:lang w:bidi="ar-SA"/>
          <w:color w:val="111111"/>
          <w:sz w:val="28"/>
          <w:szCs w:val="28"/>
          <w:rtl/>
        </w:rPr>
        <w:t xml:space="preserve">حدّثنا أبی،محمّد بن علیّ قال:حدّثنا أبی،علیّ بن الحسین قال:حدّثنی أبی،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علیّ قال:حدّثنی أبی،أمیر المؤمنین صلوات اللّه علیهم قال:</w:t>
      </w:r>
    </w:p>
    <w:p>
      <w:pPr>
        <w:pStyle w:val="BookText"/>
      </w:pPr>
      <w:r>
        <w:rPr>
          <w:rFonts w:ascii="Amiri" w:hAnsi="Amiri" w:eastAsia="Amiri" w:cs="Amiri"/>
          <w:lang w:bidi="ar-SA"/>
          <w:color w:val="111111"/>
          <w:sz w:val="28"/>
          <w:szCs w:val="28"/>
          <w:rtl/>
        </w:rPr>
        <w:t xml:space="preserve">قال رسول اللّه صلّی اللّه علیه و آله و سلّم لی و إلاّ صمّتا:«یا علیّ!محبّک محبّی،و مبغضک مبغضی»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(1066)6-الشیخ الطوسیّ رحمه اللّه:أبو محمّد الفحّام قال:حدّثنی المنصوریّ قال:حدّثنی عمّ أبی قال:حدّثنی علیّ بن محمّد العسکریّ قال:حدّثنی أبی، محمّد بن علیّ قال:حدّثنی أبی،علیّ بن موسی قال:حدّثنی أبی،موسی بن جعفر قال:حدّثنی أبی،جعفر بن محمّد قال:حدّثنی أبی،محمّد بن علیّ قال:</w:t>
      </w:r>
    </w:p>
    <w:p>
      <w:pPr>
        <w:pStyle w:val="BookText"/>
      </w:pPr>
      <w:r>
        <w:rPr>
          <w:rFonts w:ascii="IRNazanin" w:hAnsi="IRNazanin" w:eastAsia="IRNazanin" w:cs="IRNazanin"/>
          <w:lang w:bidi="fa-IR"/>
          <w:color w:val="111111"/>
          <w:sz w:val="28"/>
          <w:szCs w:val="28"/>
          <w:rtl/>
        </w:rPr>
        <w:t xml:space="preserve">حدّثنی أبی،علیّ بن الحسین بن علیّ قال:حدّثنی أبی،الحسین علیهم السّلام قال:</w:t>
      </w:r>
    </w:p>
    <w:p>
      <w:pPr>
        <w:pStyle w:val="BookText"/>
      </w:pPr>
      <w:r>
        <w:rPr>
          <w:rFonts w:ascii="IRNazanin" w:hAnsi="IRNazanin" w:eastAsia="IRNazanin" w:cs="IRNazanin"/>
          <w:lang w:bidi="fa-IR"/>
          <w:color w:val="111111"/>
          <w:sz w:val="28"/>
          <w:szCs w:val="28"/>
          <w:rtl/>
        </w:rPr>
        <w:t xml:space="preserve">قال أمیر المؤمنین علیه السّلام:سألت النبیّ صلّی اللّه علیه و آله و سلّم عن الإیمان؟.</w:t>
      </w:r>
    </w:p>
    <w:p>
      <w:pPr>
        <w:pStyle w:val="BookText"/>
      </w:pPr>
      <w:r>
        <w:rPr>
          <w:rFonts w:ascii="IRNazanin" w:hAnsi="IRNazanin" w:eastAsia="IRNazanin" w:cs="IRNazanin"/>
          <w:lang w:bidi="fa-IR"/>
          <w:color w:val="111111"/>
          <w:sz w:val="28"/>
          <w:szCs w:val="28"/>
          <w:rtl/>
        </w:rPr>
        <w:t xml:space="preserve">قال:تصدیق بالقلب،و إقرار باللسان،و عمل بالأرکان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(1067)7-الشیخ الطوسیّ رحمه اللّه:أخبرنا أبو محمّد الفحّام السامری قال:</w:t>
      </w:r>
    </w:p>
    <w:p>
      <w:pPr>
        <w:pStyle w:val="BookText"/>
      </w:pPr>
      <w:r>
        <w:rPr>
          <w:rFonts w:ascii="IRNazanin" w:hAnsi="IRNazanin" w:eastAsia="IRNazanin" w:cs="IRNazanin"/>
          <w:lang w:bidi="fa-IR"/>
          <w:color w:val="111111"/>
          <w:sz w:val="28"/>
          <w:szCs w:val="28"/>
          <w:rtl/>
        </w:rPr>
        <w:t xml:space="preserve">حدّثنا المنصوریّ قال:حدّثنی عمّ أبی قال:حدّثنا الإمام علیّ بن محمّد العسکریّ،عن أبیه،عن آبائه علیهم السّلام واحدا واحدا قال:قال أمیر المؤمنین علیه السّلام:خمس تذهب ضیاعا:سراج تقده فی الشمس،الدهن یذهب و الضوء لا ینتفع به،و مطر جود علی أرض سبخة </w:t>
      </w:r>
      <w:r>
        <w:rPr>
          <w:rStyle w:val="FootnoteReference"/>
        </w:rPr>
        <w:footnoteReference w:id="898"/>
      </w:r>
      <w:r>
        <w:rPr>
          <w:rFonts w:ascii="IRNazanin" w:hAnsi="IRNazanin" w:eastAsia="IRNazanin" w:cs="IRNazanin"/>
          <w:lang w:bidi="fa-IR"/>
          <w:color w:val="111111"/>
          <w:sz w:val="28"/>
          <w:szCs w:val="28"/>
          <w:rtl/>
        </w:rPr>
        <w:t xml:space="preserve">،المطر یضیع و الأرض لا ینتفع بها،و طعام یحکمه طاهیه </w:t>
      </w:r>
      <w:r>
        <w:rPr>
          <w:rStyle w:val="FootnoteReference"/>
        </w:rPr>
        <w:footnoteReference w:id="899"/>
      </w:r>
      <w:r>
        <w:rPr>
          <w:rFonts w:ascii="IRNazanin" w:hAnsi="IRNazanin" w:eastAsia="IRNazanin" w:cs="IRNazanin"/>
          <w:lang w:bidi="fa-IR"/>
          <w:color w:val="111111"/>
          <w:sz w:val="28"/>
          <w:szCs w:val="28"/>
          <w:rtl/>
        </w:rPr>
        <w:t xml:space="preserve">یقدّم إلی شبعان فلا ینتفع به،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امرأة حسناء تزفّ إلی عنّین فلا ینتفع بها،و معروف تصطنعه إلی من لا یشکره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(1068)8-الشیخ الطوسیّ رحمه اللّه:أبو محمّد الفحّام قال:حدّثنی المنصوریّ قال:حدّثنی عمّ أبی،أبو موسی عیسی بن أحمد بن عیسی بن المنصور قال:</w:t>
      </w:r>
    </w:p>
    <w:p>
      <w:pPr>
        <w:pStyle w:val="BookText"/>
      </w:pPr>
      <w:r>
        <w:rPr>
          <w:rFonts w:ascii="IRNazanin" w:hAnsi="IRNazanin" w:eastAsia="IRNazanin" w:cs="IRNazanin"/>
          <w:lang w:bidi="fa-IR"/>
          <w:color w:val="111111"/>
          <w:sz w:val="28"/>
          <w:szCs w:val="28"/>
          <w:rtl/>
        </w:rPr>
        <w:t xml:space="preserve">حدّثنی الإمام علیّ بن محمّد قال:حدّثنی أبی،محمّد بن علیّ قال:حدّثنی أبی،علیّ بن موسی الرضا قال:حدّثنی أبی،موسی بن جعفر قال:حدّثنی أبی،جعفر بن محمّد قال:حدّثنی أبی،محمّد بن علیّ قال:حدّثنی أبی،علیّ ابن الحسین قال:حدّثنی أبی،الحسین بن علیّ قال:حدّثنی أمیر المؤمنین علیّ بن أبی طالب علیهم السّلام قال:قال لی النبیّ صلّی اللّه علیه و آله و سلّم:یا علیّ!خلقنی اللّه (تعالی)و أنت من نور اللّه حین خلق آدم،و أفرغ </w:t>
      </w:r>
      <w:r>
        <w:rPr>
          <w:rStyle w:val="FootnoteReference"/>
        </w:rPr>
        <w:footnoteReference w:id="901"/>
      </w:r>
      <w:r>
        <w:rPr>
          <w:rFonts w:ascii="IRNazanin" w:hAnsi="IRNazanin" w:eastAsia="IRNazanin" w:cs="IRNazanin"/>
          <w:lang w:bidi="fa-IR"/>
          <w:color w:val="111111"/>
          <w:sz w:val="28"/>
          <w:szCs w:val="28"/>
          <w:rtl/>
        </w:rPr>
        <w:t xml:space="preserve">ذلک النور فی صلبه، فأفضی به إلی عبد المطّلب،ثمّ افترقا من عبد المطّلب؛أنا فی عبد اللّه،و أنت فی أبی طالب،لا تصلح النبوّة إلاّ لی،و لا تصلح الوصیّة إلاّ لک،فمن جحد وصیّتک جحد نبوّتی،و من جحد نبوّتی أکبّه </w:t>
      </w:r>
      <w:r>
        <w:rPr>
          <w:rStyle w:val="FootnoteReference"/>
        </w:rPr>
        <w:footnoteReference w:id="902"/>
      </w:r>
      <w:r>
        <w:rPr>
          <w:rFonts w:ascii="IRNazanin" w:hAnsi="IRNazanin" w:eastAsia="IRNazanin" w:cs="IRNazanin"/>
          <w:lang w:bidi="fa-IR"/>
          <w:color w:val="111111"/>
          <w:sz w:val="28"/>
          <w:szCs w:val="28"/>
          <w:rtl/>
        </w:rPr>
        <w:t xml:space="preserve">اللّه علی منخریه </w:t>
      </w:r>
      <w:r>
        <w:rPr>
          <w:rStyle w:val="FootnoteReference"/>
        </w:rPr>
        <w:footnoteReference w:id="903"/>
      </w:r>
      <w:r>
        <w:rPr>
          <w:rFonts w:ascii="IRNazanin" w:hAnsi="IRNazanin" w:eastAsia="IRNazanin" w:cs="IRNazanin"/>
          <w:lang w:bidi="fa-IR"/>
          <w:color w:val="111111"/>
          <w:sz w:val="28"/>
          <w:szCs w:val="28"/>
          <w:rtl/>
        </w:rPr>
        <w:t xml:space="preserve">فی النار </w:t>
      </w:r>
      <w:r>
        <w:rPr>
          <w:rStyle w:val="FootnoteReference"/>
        </w:rPr>
        <w:footnoteReference w:id="904"/>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(1069)9-الشیخ الطوسیّ رحمه اللّه:أخبرنا جماعة،عن أبی المفضّل قال:حدّثنا عبد اللّه بن محمّد بن عبید بن یاسین بن محمّد بن عجلان مولی الباقر علیه السّلام، سمعت مولای أبا الحسن علیّ بن محمّد بن الرضا علیهم السّلام یذکر عن آبائه،عن جعفر بن محمّد علیه السّلام قال:قال أمیر المؤمنین علیه السّلام:ما أنعم اللّه علی عبد نعمة فشکرها بقلبه،إلاّ استوجب المزید فیها قبل أن یظهر شکرها علی لسانه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(1070)10-الشیخ الطوسیّ رحمه اللّه:أخبرنا جماعة،عن أبی المفضّل قال:</w:t>
      </w:r>
    </w:p>
    <w:p>
      <w:pPr>
        <w:pStyle w:val="BookText"/>
      </w:pPr>
      <w:r>
        <w:rPr>
          <w:rFonts w:ascii="IRNazanin" w:hAnsi="IRNazanin" w:eastAsia="IRNazanin" w:cs="IRNazanin"/>
          <w:lang w:bidi="fa-IR"/>
          <w:color w:val="111111"/>
          <w:sz w:val="28"/>
          <w:szCs w:val="28"/>
          <w:rtl/>
        </w:rPr>
        <w:t xml:space="preserve">حدّثنا عبد اللّه بن محمّد بن عبید بن یاسین بن محمّد بن عجلان مولی الباقر علیه السّلام قال:سمعت مولای أبا الحسن علیّ بن محمّد بن الرضا علیهم السّلام یذکر عن آبائه،عن جعفر بن محمّد قال:و قال أمیر المؤمنین علیه السّلام:من أصبح و الآخرة همّه،استغنی بغیر مال،و استأنس بغیر أهل،و عزّ بغیر عشیرة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(1071)11-الشیخ الطوسیّ رحمه اللّه:أخبرنا جماعة،عن أبی المفضّل قال:</w:t>
      </w:r>
    </w:p>
    <w:p>
      <w:pPr>
        <w:pStyle w:val="BookText"/>
      </w:pPr>
      <w:r>
        <w:rPr>
          <w:rFonts w:ascii="IRNazanin" w:hAnsi="IRNazanin" w:eastAsia="IRNazanin" w:cs="IRNazanin"/>
          <w:lang w:bidi="fa-IR"/>
          <w:color w:val="111111"/>
          <w:sz w:val="28"/>
          <w:szCs w:val="28"/>
          <w:rtl/>
        </w:rPr>
        <w:t xml:space="preserve">حدّثنا عبد اللّه بن محمّد بن عبید بن یاسین بن محمّد بن عجلان مولی الباقر علیه السّلام قال:سمعت مولای أبا الحسن علیّ بن محمّد بن الرضا علیهم السّلام،یذکر عن آبائه،عن جعفر بن محمّد علیه السّلام قال:و قال أمیر المؤمنین علیه السّلام:المؤمن لا یحیف علی من یبغض،و لا یأثم فیمن یحبّ،و إن بغی علیه صبر حتّی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یکون اللّه عزّ و جلّ هو المنتصر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(1072)12-الشیخ الطوسیّ رحمه اللّه:أخبرنا جماعة،عن أبی المفضّل قال:</w:t>
      </w:r>
    </w:p>
    <w:p>
      <w:pPr>
        <w:pStyle w:val="BookText"/>
      </w:pPr>
      <w:r>
        <w:rPr>
          <w:rFonts w:ascii="IRNazanin" w:hAnsi="IRNazanin" w:eastAsia="IRNazanin" w:cs="IRNazanin"/>
          <w:lang w:bidi="fa-IR"/>
          <w:color w:val="111111"/>
          <w:sz w:val="28"/>
          <w:szCs w:val="28"/>
          <w:rtl/>
        </w:rPr>
        <w:t xml:space="preserve">حدّثنا عبد اللّه بن محمّد بن عبید بن یاسین بن محمّد بن عجلان مولی الباقر علیه السّلام قال:سمعت مولای أبا الحسن علیّ بن محمّد بن الرضا علیهم السّلام،یذکر عن آبائه،عن جعفر بن محمّد علیه السّلام قال:و قال أمیر المؤمنین علیه السّلام:إنّ من العزّة باللّه أن یصبر العبد </w:t>
      </w:r>
      <w:r>
        <w:rPr>
          <w:rStyle w:val="FootnoteReference"/>
        </w:rPr>
        <w:footnoteReference w:id="908"/>
      </w:r>
      <w:r>
        <w:rPr>
          <w:rFonts w:ascii="IRNazanin" w:hAnsi="IRNazanin" w:eastAsia="IRNazanin" w:cs="IRNazanin"/>
          <w:lang w:bidi="fa-IR"/>
          <w:color w:val="111111"/>
          <w:sz w:val="28"/>
          <w:szCs w:val="28"/>
          <w:rtl/>
        </w:rPr>
        <w:t xml:space="preserve">علی المعصیة،و یتمنّی علی اللّه المغفرة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(1073)13-الشیخ الطوسیّ رحمه اللّه:أخبرنا جماعة،عن أبی المفضّل قال:</w:t>
      </w:r>
    </w:p>
    <w:p>
      <w:pPr>
        <w:pStyle w:val="BookText"/>
      </w:pPr>
      <w:r>
        <w:rPr>
          <w:rFonts w:ascii="IRNazanin" w:hAnsi="IRNazanin" w:eastAsia="IRNazanin" w:cs="IRNazanin"/>
          <w:lang w:bidi="fa-IR"/>
          <w:color w:val="111111"/>
          <w:sz w:val="28"/>
          <w:szCs w:val="28"/>
          <w:rtl/>
        </w:rPr>
        <w:t xml:space="preserve">حدّثنا رجاء بن یحیی أبو الحسین العبرتائیّ قال:حدّثنا یعقوب بن السکّیت النحوی قال:سمعت أبا الحسن علیّ بن محمّد بن الرضا علیهما السّلام یقول:</w:t>
      </w:r>
    </w:p>
    <w:p>
      <w:pPr>
        <w:pStyle w:val="BookText"/>
      </w:pPr>
      <w:r>
        <w:rPr>
          <w:rFonts w:ascii="IRNazanin" w:hAnsi="IRNazanin" w:eastAsia="IRNazanin" w:cs="IRNazanin"/>
          <w:lang w:bidi="fa-IR"/>
          <w:color w:val="111111"/>
          <w:sz w:val="28"/>
          <w:szCs w:val="28"/>
          <w:rtl/>
        </w:rPr>
        <w:t xml:space="preserve">قال أمیر المؤمنین علیه السّلام:إیّاکم و الإیکال </w:t>
      </w:r>
      <w:r>
        <w:rPr>
          <w:rStyle w:val="FootnoteReference"/>
        </w:rPr>
        <w:footnoteReference w:id="910"/>
      </w:r>
      <w:r>
        <w:rPr>
          <w:rFonts w:ascii="IRNazanin" w:hAnsi="IRNazanin" w:eastAsia="IRNazanin" w:cs="IRNazanin"/>
          <w:lang w:bidi="fa-IR"/>
          <w:color w:val="111111"/>
          <w:sz w:val="28"/>
          <w:szCs w:val="28"/>
          <w:rtl/>
        </w:rPr>
        <w:t xml:space="preserve">بالمنی </w:t>
      </w:r>
      <w:r>
        <w:rPr>
          <w:rStyle w:val="FootnoteReference"/>
        </w:rPr>
        <w:footnoteReference w:id="911"/>
      </w:r>
      <w:r>
        <w:rPr>
          <w:rFonts w:ascii="Amiri" w:hAnsi="Amiri" w:eastAsia="Amiri" w:cs="Amiri"/>
          <w:lang w:bidi="ar-SA"/>
          <w:color w:val="111111"/>
          <w:sz w:val="28"/>
          <w:szCs w:val="28"/>
          <w:rtl/>
        </w:rPr>
        <w:t xml:space="preserve">،فإنّها من بضائع العجزة.</w:t>
      </w:r>
    </w:p>
    <w:p>
      <w:pPr>
        <w:pStyle w:val="BookText"/>
      </w:pPr>
      <w:r>
        <w:rPr>
          <w:rFonts w:ascii="IRNazanin" w:hAnsi="IRNazanin" w:eastAsia="IRNazanin" w:cs="IRNazanin"/>
          <w:lang w:bidi="fa-IR"/>
          <w:color w:val="111111"/>
          <w:sz w:val="28"/>
          <w:szCs w:val="28"/>
          <w:rtl/>
        </w:rPr>
        <w:t xml:space="preserve">قال:و أنشدنی ابن السکّیت:</w:t>
      </w:r>
    </w:p>
    <w:p>
      <w:pPr>
        <w:pStyle w:val="BookText"/>
      </w:pPr>
      <w:r>
        <w:rPr>
          <w:rFonts w:ascii="IRNazanin" w:hAnsi="IRNazanin" w:eastAsia="IRNazanin" w:cs="IRNazanin"/>
          <w:lang w:bidi="fa-IR"/>
          <w:color w:val="111111"/>
          <w:sz w:val="28"/>
          <w:szCs w:val="28"/>
          <w:rtl/>
        </w:rPr>
        <w:t xml:space="preserve">إذ ما رمی بی الهمّ فی ضیق مذهب رمت بی المنی عنه إلی مذهب رحب </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أعلام الدین :210،س16.</w:t>
      </w:r>
    </w:p>
    <w:p>
      <w:pPr>
        <w:pStyle w:val="BookText"/>
      </w:pPr>
      <w:r>
        <w:rPr>
          <w:rFonts w:ascii="IRNazanin" w:hAnsi="IRNazanin" w:eastAsia="IRNazanin" w:cs="IRNazanin"/>
          <w:lang w:bidi="fa-IR"/>
          <w:color w:val="111111"/>
          <w:sz w:val="28"/>
          <w:szCs w:val="28"/>
          <w:rtl/>
        </w:rPr>
        <w:t xml:space="preserve">تنبیه الخواطر:370،س9،و39،س8.</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(1074)14-الطبرسیّ رحمه اللّه:عن أبی الحسن العسکریّ،عن أبیه،عن آبائه، عن علیّ بن أبی طالب علیهم السّلام،أنّه قال:من صلّی للّه سبحانه صلاة مکتوبة، فله فی أثرها دعوة مستجابة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(1075)15-السیّد ابن طاوس رحمه اللّه:حدّثنی قاضی القضاة أبو عبد اللّه الحسین بن هارون الضبی،عن أحمد بن محمّد،عن علیّ بن محمّد،عن أبیه محمّد بن علیّ،عن أبیه علیّ بن موسی،عن أبیه موسی بن جعفر،عن جعفر ابن محمّد،عن أبیه،عن علیّ بن الحسین،عن أبیه،[عن]علیّ علیهم السّلام قال:قال رسول اللّه صلّی اللّه علیه و آله و سلّم:سیکون بعدی فتنة مظلمة،الناجی فیها من تمسّک بعروة اللّه الوثقی.</w:t>
      </w:r>
    </w:p>
    <w:p>
      <w:pPr>
        <w:pStyle w:val="BookText"/>
      </w:pPr>
      <w:r>
        <w:rPr>
          <w:rFonts w:ascii="IRNazanin" w:hAnsi="IRNazanin" w:eastAsia="IRNazanin" w:cs="IRNazanin"/>
          <w:lang w:bidi="fa-IR"/>
          <w:color w:val="111111"/>
          <w:sz w:val="28"/>
          <w:szCs w:val="28"/>
          <w:rtl/>
        </w:rPr>
        <w:t xml:space="preserve">فقیل:یا رسول اللّه!و ما العروة الوثقی؟قال:ولایة سیّد الوصیّین.</w:t>
      </w:r>
    </w:p>
    <w:p>
      <w:pPr>
        <w:pStyle w:val="BookText"/>
      </w:pPr>
      <w:r>
        <w:rPr>
          <w:rFonts w:ascii="IRNazanin" w:hAnsi="IRNazanin" w:eastAsia="IRNazanin" w:cs="IRNazanin"/>
          <w:lang w:bidi="fa-IR"/>
          <w:color w:val="111111"/>
          <w:sz w:val="28"/>
          <w:szCs w:val="28"/>
          <w:rtl/>
        </w:rPr>
        <w:t xml:space="preserve">قیل:یا رسول اللّه!و من سیّد الوصیّین؟قال:أمیر المؤمنین.</w:t>
      </w:r>
    </w:p>
    <w:p>
      <w:pPr>
        <w:pStyle w:val="BookText"/>
      </w:pPr>
      <w:r>
        <w:rPr>
          <w:rFonts w:ascii="IRNazanin" w:hAnsi="IRNazanin" w:eastAsia="IRNazanin" w:cs="IRNazanin"/>
          <w:lang w:bidi="fa-IR"/>
          <w:color w:val="111111"/>
          <w:sz w:val="28"/>
          <w:szCs w:val="28"/>
          <w:rtl/>
        </w:rPr>
        <w:t xml:space="preserve">قیل:و من أمیر المؤمنین؟قال:مولی المسلمین و إمامهم بعدی.</w:t>
      </w:r>
    </w:p>
    <w:p>
      <w:pPr>
        <w:pStyle w:val="BookText"/>
      </w:pPr>
      <w:r>
        <w:rPr>
          <w:rFonts w:ascii="IRNazanin" w:hAnsi="IRNazanin" w:eastAsia="IRNazanin" w:cs="IRNazanin"/>
          <w:lang w:bidi="fa-IR"/>
          <w:color w:val="111111"/>
          <w:sz w:val="28"/>
          <w:szCs w:val="28"/>
          <w:rtl/>
        </w:rPr>
        <w:t xml:space="preserve">قیل:و من مولی المسلمین؟قال:أخی علیّ بن أبی طالب علیه السّلام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(1076)16-السیّد ابن طاوس رحمه اللّه:أبو الفضل محمّد بن عبد اللّه رحمه اللّه </w:t>
      </w:r>
      <w:r>
        <w:rPr>
          <w:rStyle w:val="FootnoteReference"/>
        </w:rPr>
        <w:footnoteReference w:id="915"/>
      </w:r>
      <w:r>
        <w:rPr>
          <w:rFonts w:ascii="Amiri" w:hAnsi="Amiri" w:eastAsia="Amiri" w:cs="Amiri"/>
          <w:lang w:bidi="ar-SA"/>
          <w:color w:val="111111"/>
          <w:sz w:val="28"/>
          <w:szCs w:val="28"/>
          <w:rtl/>
        </w:rPr>
        <w:t xml:space="preserve">قال:حدّثنا أبو محمّد عبد اللّه بن محمّد التمیم قال:حدّثنی سیّدی أبو الحسن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محمّد صاحب العسکر علیه السّلام،عن أبیه،عن آبائه،عن أبی عبد اللّه صلوات اللّه علیه،عن أمیر المؤمنین،عن رسول اللّه صلوات اللّه علیهم أجمعین قال:کان من دعائه عقیب صلاة الظهر:«لا إله إلاّ اللّه العظیم الحلیم،لا إله إلاّ اللّه ربّ العرش الکریم،الحمد للّه ربّ العالمین،اللّهمّ إنّی أسألک موجبات رحمتک،و عزائم مغفرتک،و الغنیمة من کلّ خیر، و السلامة من کلّ إثم.</w:t>
      </w:r>
    </w:p>
    <w:p>
      <w:pPr>
        <w:pStyle w:val="BookText"/>
      </w:pPr>
      <w:r>
        <w:rPr>
          <w:rFonts w:ascii="IRNazanin" w:hAnsi="IRNazanin" w:eastAsia="IRNazanin" w:cs="IRNazanin"/>
          <w:lang w:bidi="fa-IR"/>
          <w:color w:val="111111"/>
          <w:sz w:val="28"/>
          <w:szCs w:val="28"/>
          <w:rtl/>
        </w:rPr>
        <w:t xml:space="preserve">اللّهمّ!لا تدع لی ذنبا إلاّ غفرته،و لا همّا إلاّ فرّجته،و لا سقما إلاّ شفیته، و لا عیبا إلاّ سترته،و لا رزقا إلاّ بسطته،و لا خوفا إلاّ أمنته،و لا سوء إلاّ صرفته،و لا حاجة هی لک رضا و لی صلاح إلاّ قضیتها،یا أرحم الراحمین آمین ربّ العالمین»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17-العلاّمة المجلسیّ رحمه اللّه:...روی عن أبی محمّد الحسن بن العسکریّ، عن أبیه صلوات اللّه علیهما و ذکر أنّه علیه السّلام زار بها فی یوم الغدیر...و لمّا رأیت أن قتلت[أی علیّ بن أبی طالب علیه السّلام]الناکثین،و القاسطین، و المارقین،و صدّقک رسول اللّه صلّی اللّه علیه و آله وعده فأوفیت بعهده، قلت:أ ما آن أن تخضب هذه من هذه؟أم متی یبعث أشقاها؟...و کذلک أنت[أی علیّ بن أبی طالب علیه السّلام]لمّا رفعت المصاحف قلت:یا قوم!إنّما فتنتم بها و خدعتم،...و أنت القائل:لا تزیدنی کثرة الناس حولی عزّة، و لا تفرّقهم عنّی وحشة،و لو أسلمنی الناس جمیعا لم أکن متضرّعا،...</w:t>
      </w:r>
    </w:p>
    <w:p>
      <w:pPr>
        <w:pStyle w:val="BookText"/>
      </w:pPr>
      <w:r>
        <w:rPr>
          <w:rFonts w:ascii="IRNazanin" w:hAnsi="IRNazanin" w:eastAsia="IRNazanin" w:cs="IRNazanin"/>
          <w:lang w:bidi="fa-IR"/>
          <w:color w:val="111111"/>
          <w:sz w:val="28"/>
          <w:szCs w:val="28"/>
          <w:rtl/>
        </w:rPr>
        <w:t xml:space="preserve">قلت:و الذی نفسی بیده لقد نظر إلیّ رسول اللّه صلّی اللّه علیه و آله أضرب بالسیف قدما،فقال:یا علیّ!أنت منّی بمنزلة هارون من موسی إلاّ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60" w:name="pg10504_83649"/>
    <w:bookmarkEnd w:id="160"/>
    <w:p>
      <w:pPr>
        <w:pStyle w:val="BookText"/>
      </w:pPr>
      <w:r>
        <w:rPr>
          <w:rFonts w:ascii="IRNazanin" w:hAnsi="IRNazanin" w:eastAsia="IRNazanin" w:cs="IRNazanin"/>
          <w:lang w:bidi="fa-IR"/>
          <w:color w:val="111111"/>
          <w:sz w:val="28"/>
          <w:szCs w:val="28"/>
          <w:rtl/>
        </w:rPr>
        <w:t xml:space="preserve">أنّه لا نبیّ بعدی،و أعلمک أنّ موتک و حیاتک معی و علی سنّتی.</w:t>
      </w:r>
    </w:p>
    <w:p>
      <w:pPr>
        <w:pStyle w:val="BookText"/>
      </w:pPr>
      <w:r>
        <w:rPr>
          <w:rFonts w:ascii="IRNazanin" w:hAnsi="IRNazanin" w:eastAsia="IRNazanin" w:cs="IRNazanin"/>
          <w:lang w:bidi="fa-IR"/>
          <w:color w:val="111111"/>
          <w:sz w:val="28"/>
          <w:szCs w:val="28"/>
          <w:rtl/>
        </w:rPr>
        <w:t xml:space="preserve">فو اللّه!ما کذبت و لا کذبت،و لا ضللت و لا ضلّ بی،و لا نسیت ما عهد إلیّ ربّی،و إنّی لعلی بیّنة من ربّی بیّنها لنبیّه،و بیّنها النبیّ لی،و إنّی لعلی الطریق الواضح،ألفظه لفظا؛...</w:t>
      </w:r>
    </w:p>
    <w:p>
      <w:pPr>
        <w:pStyle w:val="BookText"/>
      </w:pPr>
      <w:r>
        <w:rPr>
          <w:rFonts w:ascii="IRNazanin" w:hAnsi="IRNazanin" w:eastAsia="IRNazanin" w:cs="IRNazanin"/>
          <w:lang w:bidi="fa-IR"/>
          <w:color w:val="111111"/>
          <w:sz w:val="28"/>
          <w:szCs w:val="28"/>
          <w:rtl/>
        </w:rPr>
        <w:t xml:space="preserve">قولک[أی علیّ بن أبی طالب علیه السّلام]صلّی اللّه علیک:قد یری الحوّل القلّب وجه الحیلة،و دونها حاجز من تقوی اللّه،فیدعها رأی العین،و ینتهز فرصتها من لا حریجة له فی الدین؛...و إذ ماکرک[أی علیّ بن أبی طالب علیه السّلام]الناکثان فقالا:نرید العمرة،فقلت لهما:لعمر کما ما تریدان العمرة و لکن تریدان الغدرة،فأخذت البیعة علیهما،و جدّدت المیثاق فجدّا فی النفاق،فلمّا نبّهتهما علی فعلهما أغفلا و عادا و ما انتفعا و کان عاقبة أمرهما خسرا،...</w:t>
      </w:r>
    </w:p>
    <w:p>
      <w:pPr>
        <w:pStyle w:val="BookText"/>
      </w:pPr>
      <w:r>
        <w:rPr>
          <w:rFonts w:ascii="IRNazanin" w:hAnsi="IRNazanin" w:eastAsia="IRNazanin" w:cs="IRNazanin"/>
          <w:lang w:bidi="fa-IR"/>
          <w:color w:val="111111"/>
          <w:sz w:val="28"/>
          <w:szCs w:val="28"/>
          <w:rtl/>
        </w:rPr>
        <w:t xml:space="preserve">قلت[أی علیّ بن أبی طالب علیه السّلام]:و الذی نفسی بیده لقد نظر إلیّ رسول اللّه صلّی اللّه علیه و آله أضرب بالسیف قدما،فقال:یا علیّ!أنت منّی بمنزلة هارون من موسی إلاّ أنّه لا نبیّ بعدی،و أعلمک أنّ موتک و حیاتک معی و علی سنّتی؛...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Heading4"/>
      </w:pPr>
      <w:bookmarkStart w:id="504" w:name="_Toc294"/>
      <w:r>
        <w:t>(ب)-ما رواه عن الإمام الحسن بن علیّ علیهم السّلام</w:t>
      </w:r>
      <w:bookmarkEnd w:id="504"/>
    </w:p>
    <w:p>
      <w:pPr>
        <w:pStyle w:val="BookText"/>
      </w:pPr>
      <w:r>
        <w:rPr>
          <w:rFonts w:ascii="IRNazanin" w:hAnsi="IRNazanin" w:eastAsia="IRNazanin" w:cs="IRNazanin"/>
          <w:lang w:bidi="fa-IR"/>
          <w:color w:val="111111"/>
          <w:sz w:val="28"/>
          <w:szCs w:val="28"/>
          <w:rtl/>
        </w:rPr>
        <w:t xml:space="preserve">(1077)1-الشیخ الصدوق رحمه اللّه:حدّثنا أبو القاسم علیّ بن أحمد بن موسی ابن عمران الدقّاق قال:حدّثنا محمّد بن أبی عبد اللّه الکوفیّ قال:حدّثنا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61" w:name="pg10504_83650"/>
    <w:bookmarkEnd w:id="161"/>
    <w:p>
      <w:pPr>
        <w:pStyle w:val="BookText"/>
      </w:pPr>
      <w:r>
        <w:rPr>
          <w:rFonts w:ascii="IRNazanin" w:hAnsi="IRNazanin" w:eastAsia="IRNazanin" w:cs="IRNazanin"/>
          <w:lang w:bidi="fa-IR"/>
          <w:color w:val="111111"/>
          <w:sz w:val="28"/>
          <w:szCs w:val="28"/>
          <w:rtl/>
        </w:rPr>
        <w:t xml:space="preserve">سهل بن زیاد الادمیّ،عن عبد العظیم بن عبد اللّه الحسنیّ قال:حدّثنی سیّدی علیّ بن محمّد بن علیّ الرضا،عن أبیه،عن آبائه،عن الحسن بن علیّ </w:t>
      </w:r>
      <w:r>
        <w:rPr>
          <w:rStyle w:val="FootnoteReference"/>
        </w:rPr>
        <w:footnoteReference w:id="918"/>
      </w:r>
      <w:r>
        <w:rPr>
          <w:rFonts w:ascii="IRNazanin" w:hAnsi="IRNazanin" w:eastAsia="IRNazanin" w:cs="IRNazanin"/>
          <w:lang w:bidi="fa-IR"/>
          <w:color w:val="111111"/>
          <w:sz w:val="28"/>
          <w:szCs w:val="28"/>
          <w:rtl/>
        </w:rPr>
        <w:t xml:space="preserve">علیهم السّلام قال:قال رسول اللّه صلّی اللّه علیه و آله و سلّم:إنّ أبا بکر منّی بمنزلة السمع،و إنّ عمر منّی بمنزلة البصر،و إنّ عثمان منّی بمنزلة الفؤاد.قال:فلمّا کان من الغد دخلت إلیه و عنده أمیر المؤمنین علیه السّلام،و أبو بکر،و عمر،و عثمان،فقلت له:</w:t>
      </w:r>
    </w:p>
    <w:p>
      <w:pPr>
        <w:pStyle w:val="BookText"/>
      </w:pPr>
      <w:r>
        <w:rPr>
          <w:rFonts w:ascii="Amiri" w:hAnsi="Amiri" w:eastAsia="Amiri" w:cs="Amiri"/>
          <w:lang w:bidi="ar-SA"/>
          <w:color w:val="111111"/>
          <w:sz w:val="28"/>
          <w:szCs w:val="28"/>
          <w:rtl/>
        </w:rPr>
        <w:t xml:space="preserve">یا أبه!سمعتک تقول فی أصحابک هؤلاء قولا فما هو؟فقال علیه السّلام:نعم،ثمّ أشار بیده إلیهم،فقال:هم السمع،و البصر،و الفؤاد،و سیسألون عن ولایة وصیّی هذا،و أشار إلی علیّ بن أبی طالب علیه السّلام.ثمّ قال:إنّ اللّه عزّ و جلّ یقول: إِنَّ السَّمْعَ وَ الْبَصَرَ وَ الْفُؤادَ کُلُّ أُولئِکَ کانَ عَنْهُ مَسْؤُلاً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صلّی اللّه علیه و آله و سلّم:و عزّة ربّی إنّ جمیع أمّتی لموقوفون یوم القیامة، و مسئولون عن ولایته،و ذلک قول اللّه عزّ و جلّ: وَ قِفُوهُمْ إِنَّهُمْ مَسْؤُلُونَ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Heading4"/>
      </w:pPr>
      <w:bookmarkStart w:id="505" w:name="_Toc295"/>
      <w:r>
        <w:t>(ج)-ما رواه عن الإمام الحسین بن علیّ الشهید علیهم السّلام</w:t>
      </w:r>
      <w:bookmarkEnd w:id="505"/>
    </w:p>
    <w:p>
      <w:pPr>
        <w:pStyle w:val="BookText"/>
      </w:pPr>
      <w:r>
        <w:rPr>
          <w:rFonts w:ascii="IRNazanin" w:hAnsi="IRNazanin" w:eastAsia="IRNazanin" w:cs="IRNazanin"/>
          <w:lang w:bidi="fa-IR"/>
          <w:color w:val="111111"/>
          <w:sz w:val="28"/>
          <w:szCs w:val="28"/>
          <w:rtl/>
        </w:rPr>
        <w:t xml:space="preserve">(1078)1-ابن شاذان القمّیّ رحمه اللّه:حدّثنی الشیخ الصالح أبو عبد اللّه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عبد اللّه القطیعیّ-رحمه اللّه-قال:حدّثنی أبو الحسن محمّد بن أحمد الهاشمیّ المنصوریّ قال:حدّثنی أبو موسی عیسی بن أحمد قال:حدّثنی علیّ ابن محمّد،عن أبیه،عن علیّ بن موسی الرضا،عن أبیه،عن جعفر بن محمّد، عن أبیه،عن علیّ بن الحسین،عن أبیه علیهم السّلام قال:(حدّثنی)قنبر-مولی علیّ بن أبی طالب،صلوات اللّه علیه-قال:کنت مع أمیر المؤمنین، صلوات اللّه علیه،علی شاطئ الفرات،فنزع قمیصه و دخل الماء،فجاءت موجة فأخذت القمیص،فخرج أمیر المؤمنین،صلوات اللّه علیه،فلم یجد القمیص فاغتمّ لذلک،فإذا بهاتف یهتف:یا أبا الحسن!أنظر عن یمینک و خذ ما تری،فإذا(بمندیل)عن یمینه و فیه قمیص مطویّ،فأخذه لیلبسه فسقطت من جیبه رقعة فیها مکتوب:</w:t>
      </w:r>
    </w:p>
    <w:p>
      <w:pPr>
        <w:pStyle w:val="BookText"/>
      </w:pPr>
      <w:r>
        <w:rPr>
          <w:rFonts w:ascii="Amiri" w:hAnsi="Amiri" w:eastAsia="Amiri" w:cs="Amiri"/>
          <w:lang w:bidi="ar-SA"/>
          <w:color w:val="111111"/>
          <w:sz w:val="28"/>
          <w:szCs w:val="28"/>
          <w:rtl/>
        </w:rPr>
        <w:t xml:space="preserve">بسم اللّه الرحمن الرحیم هدیّة من اللّه العزیز الحکیم إلی علیّ بن أبی طالب،و هو قمیص هارون ابن عمران. کَذلِکَ وَ أَوْرَثْناها قَوْماً آخَرِینَ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(1079)2-الشیخ الصدوق رحمه اللّه:حدّثنا علیّ بن أحمد بن محمّد بن عمران الدقّاق رضی اللّه عنه قال:حدّثنا محمّد بن الحسن الطائی قال:حدّثنا أبو سعید سهل ابن زیاد الادمیّ الرازیّ،عن علیّ بن جعفر الکوفیّ قال:سمعت سیّدی علیّ ابن محمّد یقول:حدّثنی أبی،محمّد بن علیّ،عن أبیه الرضا علیّ بن موسی، عن أبیه موسی بن جعفر،عن أبیه جعفر بن محمّد،عن أبیه محمّد بن علیّ،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أبیه علیّ بن الحسین،عن أبیه الحسین بن علیّ علیهم السّلام.</w:t>
      </w:r>
    </w:p>
    <w:p>
      <w:pPr>
        <w:pStyle w:val="BookText"/>
      </w:pPr>
      <w:r>
        <w:rPr>
          <w:rFonts w:ascii="IRNazanin" w:hAnsi="IRNazanin" w:eastAsia="IRNazanin" w:cs="IRNazanin"/>
          <w:lang w:bidi="fa-IR"/>
          <w:color w:val="111111"/>
          <w:sz w:val="28"/>
          <w:szCs w:val="28"/>
          <w:rtl/>
        </w:rPr>
        <w:t xml:space="preserve">و حدّثنا محمّد بن عمر الحافظ البغدادیّ قال:حدّثنی أبو القاسم إسحاق ابن جعفر العلویّ قال:حدّثنی أبی،جعفر بن محمّد بن علیّ،عن سلیمان بن محمّد القرشیّ،عن إسماعیل بن أبی زیاد السکونیّ،عن جعفر بن محمّد،عن أبیه محمّد بن علیّ،عن أبیه،عن جدّه،عن علیّ علیهم السّلام،و اللفظ لعلی بن أحمد ابن محمّد بن عمران الدقّاق قال:دخل رجل من أهل العراق علی أمیر المؤمنین علیه السّلام،فقال:أخبرنا عن خروجنا إلی أهل الشام أ بقضاء من اللّه و قدر.</w:t>
      </w:r>
    </w:p>
    <w:p>
      <w:pPr>
        <w:pStyle w:val="BookText"/>
      </w:pPr>
      <w:r>
        <w:rPr>
          <w:rFonts w:ascii="IRNazanin" w:hAnsi="IRNazanin" w:eastAsia="IRNazanin" w:cs="IRNazanin"/>
          <w:lang w:bidi="fa-IR"/>
          <w:color w:val="111111"/>
          <w:sz w:val="28"/>
          <w:szCs w:val="28"/>
          <w:rtl/>
        </w:rPr>
        <w:t xml:space="preserve">فقال له أمیر المؤمنین علیه السّلام:أجل یا شیخ!فو اللّه!ما علوتم تلعة، و لا هبطتم بطن واد إلاّ بقضاء من اللّه و قدر،فقال الشیخ:عند اللّه أحتسب عنائی یا أمیر المؤمنین!</w:t>
      </w:r>
    </w:p>
    <w:p>
      <w:pPr>
        <w:pStyle w:val="BookText"/>
      </w:pPr>
      <w:r>
        <w:rPr>
          <w:rFonts w:ascii="IRNazanin" w:hAnsi="IRNazanin" w:eastAsia="IRNazanin" w:cs="IRNazanin"/>
          <w:lang w:bidi="fa-IR"/>
          <w:color w:val="111111"/>
          <w:sz w:val="28"/>
          <w:szCs w:val="28"/>
          <w:rtl/>
        </w:rPr>
        <w:t xml:space="preserve">فقال:مهلا یا شیخ!لعلّک تظنّ قضاء حتما،و قدرا لازما،لو کان کذلک لبطل الثواب و العقاب،و الأمر و النهی و الزجر،و لسقط معنی الوعید و الوعد، و لم یکن علی مسیء لائمة،و لا لمحسن محمّدة،و لکان المحسن أولی باللائمة من المذنب،و المذنب أولی بالإحسان من المحسن،تلک مقالة عبدة الأوثان، و خصماء الرحمن،و قدریّة هذه الأمّة و مجوسها.</w:t>
      </w:r>
    </w:p>
    <w:p>
      <w:pPr>
        <w:pStyle w:val="BookText"/>
      </w:pPr>
      <w:r>
        <w:rPr>
          <w:rFonts w:ascii="IRNazanin" w:hAnsi="IRNazanin" w:eastAsia="IRNazanin" w:cs="IRNazanin"/>
          <w:lang w:bidi="fa-IR"/>
          <w:color w:val="111111"/>
          <w:sz w:val="28"/>
          <w:szCs w:val="28"/>
          <w:rtl/>
        </w:rPr>
        <w:t xml:space="preserve">یا شیخ!إنّ اللّه عزّ و جلّ کلّف تخییرا،و نهی تحذیرا،و أعطی علی القلیل کثیرا،و لم یعص مغلوبا،و لم یطع مکرها،و لم یخلق السموات و الأرض و ما بینهما باطلا،ذلک ظنّ الذین کفروا فویل للذین کفروا من النار.</w:t>
      </w:r>
    </w:p>
    <w:p>
      <w:pPr>
        <w:pStyle w:val="BookText"/>
      </w:pPr>
      <w:r>
        <w:rPr>
          <w:rFonts w:ascii="IRNazanin" w:hAnsi="IRNazanin" w:eastAsia="IRNazanin" w:cs="IRNazanin"/>
          <w:lang w:bidi="fa-IR"/>
          <w:color w:val="111111"/>
          <w:sz w:val="28"/>
          <w:szCs w:val="28"/>
          <w:rtl/>
        </w:rPr>
        <w:t xml:space="preserve">قال:فنهض الشیخ و هو یقول:</w:t>
      </w:r>
    </w:p>
    <w:p>
      <w:pPr>
        <w:pStyle w:val="BookText"/>
      </w:pPr>
      <w:r>
        <w:rPr>
          <w:rFonts w:ascii="IRNazanin" w:hAnsi="IRNazanin" w:eastAsia="IRNazanin" w:cs="IRNazanin"/>
          <w:lang w:bidi="fa-IR"/>
          <w:color w:val="111111"/>
          <w:sz w:val="28"/>
          <w:szCs w:val="28"/>
          <w:rtl/>
        </w:rPr>
        <w:t xml:space="preserve">أنت الإمام الذی نرجو بطاعته یوم النجاة من الرحمن غفرانا</w:t>
      </w:r>
    </w:p>
    <w:p>
      <w:pPr>
        <w:pStyle w:val="BookText"/>
      </w:pPr>
      <w:r>
        <w:rPr>
          <w:rFonts w:ascii="IRNazanin" w:hAnsi="IRNazanin" w:eastAsia="IRNazanin" w:cs="IRNazanin"/>
          <w:lang w:bidi="fa-IR"/>
          <w:color w:val="111111"/>
          <w:sz w:val="28"/>
          <w:szCs w:val="28"/>
          <w:rtl/>
        </w:rPr>
        <w:t xml:space="preserve">أوضحت من دیننا ما کان ملتبسا جزاک ربّک عنّا فیه إحسانا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فلیس معذرة فی فعل فاحشة قد کنت راکبها فسقا و عصیانا</w:t>
      </w:r>
    </w:p>
    <w:p>
      <w:pPr>
        <w:pStyle w:val="BookText"/>
      </w:pPr>
      <w:r>
        <w:rPr>
          <w:rFonts w:ascii="IRNazanin" w:hAnsi="IRNazanin" w:eastAsia="IRNazanin" w:cs="IRNazanin"/>
          <w:lang w:bidi="fa-IR"/>
          <w:color w:val="111111"/>
          <w:sz w:val="28"/>
          <w:szCs w:val="28"/>
          <w:rtl/>
        </w:rPr>
        <w:t xml:space="preserve">لا!لا!و لا قائلا ناهیه أوقعه فیها عبدت إذا یا قوم شیطانا</w:t>
      </w:r>
    </w:p>
    <w:p>
      <w:pPr>
        <w:pStyle w:val="BookText"/>
      </w:pPr>
      <w:r>
        <w:rPr>
          <w:rFonts w:ascii="IRNazanin" w:hAnsi="IRNazanin" w:eastAsia="IRNazanin" w:cs="IRNazanin"/>
          <w:lang w:bidi="fa-IR"/>
          <w:color w:val="111111"/>
          <w:sz w:val="28"/>
          <w:szCs w:val="28"/>
          <w:rtl/>
        </w:rPr>
        <w:t xml:space="preserve">و لا أحبّ و لا شاء الفسوق و لا قتل الولیّ له ظلما و عدوانا</w:t>
      </w:r>
    </w:p>
    <w:p>
      <w:pPr>
        <w:pStyle w:val="BookText"/>
      </w:pPr>
      <w:r>
        <w:rPr>
          <w:rFonts w:ascii="IRNazanin" w:hAnsi="IRNazanin" w:eastAsia="IRNazanin" w:cs="IRNazanin"/>
          <w:lang w:bidi="fa-IR"/>
          <w:color w:val="111111"/>
          <w:sz w:val="28"/>
          <w:szCs w:val="28"/>
          <w:rtl/>
        </w:rPr>
        <w:t xml:space="preserve">أنّی یحبّ و قد صحت عزیمته ذو العرش أعلن ذاک اللّه إعلانا </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(1080)3-الشیخ الطوسیّ رحمه اللّه:أخبرنا أبو محمّد الحسن بن محمّد بن یحیی الفحّام السرّمن‌رائیّ قال:حدّثنی أبو الحسن محمّد بن أحمد بن عبید اللّه المنصوریّ قال:حدّثنی عمّ أبی قال:حدّثنی الإمام علیّ بن محمّد قال:</w:t>
      </w:r>
    </w:p>
    <w:p>
      <w:pPr>
        <w:pStyle w:val="BookText"/>
      </w:pPr>
      <w:r>
        <w:rPr>
          <w:rFonts w:ascii="IRNazanin" w:hAnsi="IRNazanin" w:eastAsia="IRNazanin" w:cs="IRNazanin"/>
          <w:lang w:bidi="fa-IR"/>
          <w:color w:val="111111"/>
          <w:sz w:val="28"/>
          <w:szCs w:val="28"/>
          <w:rtl/>
        </w:rPr>
        <w:t xml:space="preserve">حدّثنی أبی،محمّد بن علیّ قال:حدّثنی أبی،علیّ بن موسی قال:حدّثنی أبی،موسی بن جعفر علیهم السّلام:قال:قال سیّدنا الصادق علیه السّلام:سمعت أبی یحدّث عن أبیه،عن جدّه،أنّ یهودیّا جاء إلی أمیر المؤمنین علیّ بن أبی طالب علیه السّلام فقال:أخبرنی عمّا لیس للّه،و عمّا لیس عند اللّه،و عمّا لا یعلمه اللّه؟ فقال علیه السّلام:أمّا ما لا یعلمه اللّه،فلا یعلم أنّ له ولدا تکذیبا لکم حیث قلتم:</w:t>
      </w:r>
    </w:p>
    <w:p>
      <w:pPr>
        <w:pStyle w:val="BookText"/>
      </w:pPr>
      <w:r>
        <w:rPr>
          <w:rFonts w:ascii="IRNazanin" w:hAnsi="IRNazanin" w:eastAsia="IRNazanin" w:cs="IRNazanin"/>
          <w:lang w:bidi="fa-IR"/>
          <w:color w:val="111111"/>
          <w:sz w:val="28"/>
          <w:szCs w:val="28"/>
          <w:rtl/>
        </w:rPr>
        <w:t xml:space="preserve">عزیر ابن اللّه؛و أمّا قولک:ما لیس للّه؛فلیس للّه شریک؛و أمّا قولک:</w:t>
      </w:r>
    </w:p>
    <w:p>
      <w:pPr>
        <w:pStyle w:val="BookText"/>
      </w:pPr>
      <w:r>
        <w:rPr>
          <w:rFonts w:ascii="IRNazanin" w:hAnsi="IRNazanin" w:eastAsia="IRNazanin" w:cs="IRNazanin"/>
          <w:lang w:bidi="fa-IR"/>
          <w:color w:val="111111"/>
          <w:sz w:val="28"/>
          <w:szCs w:val="28"/>
          <w:rtl/>
        </w:rPr>
        <w:t xml:space="preserve">ما لیس عند اللّه؛فلیس عند اللّه ظلم للعباد.</w:t>
      </w:r>
    </w:p>
    <w:p>
      <w:pPr>
        <w:pStyle w:val="BookText"/>
      </w:pPr>
      <w:r>
        <w:rPr>
          <w:rFonts w:ascii="IRNazanin" w:hAnsi="IRNazanin" w:eastAsia="IRNazanin" w:cs="IRNazanin"/>
          <w:lang w:bidi="fa-IR"/>
          <w:color w:val="111111"/>
          <w:sz w:val="28"/>
          <w:szCs w:val="28"/>
          <w:rtl/>
        </w:rPr>
        <w:t xml:space="preserve">فقال الیهودی:أشهد أن لا إله إلاّ اللّه،و أشهد أنّ محمّدا عبده و رسوله، و أشهد أنّک الحقّ،و من أهل الحقّ،و قلت الحقّ؛و أسلم علی یده </w:t>
      </w:r>
      <w:r>
        <w:rPr>
          <w:rStyle w:val="FootnoteReference"/>
        </w:rPr>
        <w:footnoteReference w:id="925"/>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(1081)4-ابنا بسطام النیسابوریّان رحمهما اللّه:المسیّب بن واضح </w:t>
      </w:r>
      <w:r>
        <w:rPr>
          <w:rStyle w:val="FootnoteReference"/>
        </w:rPr>
        <w:footnoteReference w:id="926"/>
      </w:r>
      <w:r>
        <w:rPr>
          <w:rFonts w:ascii="IRNazanin" w:hAnsi="IRNazanin" w:eastAsia="IRNazanin" w:cs="IRNazanin"/>
          <w:lang w:bidi="fa-IR"/>
          <w:color w:val="111111"/>
          <w:sz w:val="28"/>
          <w:szCs w:val="28"/>
          <w:rtl/>
        </w:rPr>
        <w:t xml:space="preserve">و کان یخدم العسکریّ علیه السّلام عنه،عن أبیه،عن جدّه،عن جعفر بن محمّد،عن أبیه،عن الحسین بن علیّ بن أبی طالب علیهم السّلام قال:لو علم الناس ما فی الهلیلج </w:t>
      </w:r>
      <w:r>
        <w:rPr>
          <w:rStyle w:val="FootnoteReference"/>
        </w:rPr>
        <w:footnoteReference w:id="927"/>
      </w:r>
      <w:r>
        <w:rPr>
          <w:rFonts w:ascii="IRNazanin" w:hAnsi="IRNazanin" w:eastAsia="IRNazanin" w:cs="IRNazanin"/>
          <w:lang w:bidi="fa-IR"/>
          <w:color w:val="111111"/>
          <w:sz w:val="28"/>
          <w:szCs w:val="28"/>
          <w:rtl/>
        </w:rPr>
        <w:t xml:space="preserve">الأصفر لاشتروها بوزنها ذهبا؛</w:t>
      </w:r>
    </w:p>
    <w:p>
      <w:pPr>
        <w:pStyle w:val="BookText"/>
      </w:pPr>
      <w:r>
        <w:rPr>
          <w:rFonts w:ascii="IRNazanin" w:hAnsi="IRNazanin" w:eastAsia="IRNazanin" w:cs="IRNazanin"/>
          <w:lang w:bidi="fa-IR"/>
          <w:color w:val="111111"/>
          <w:sz w:val="28"/>
          <w:szCs w:val="28"/>
          <w:rtl/>
        </w:rPr>
        <w:t xml:space="preserve">و قال لرجل من أصحابه:خذ هلیلجة صفراء و سبع حبّات فلفل، و اسحقها و انخلها،و اکتحل بها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5-السیّد ابن طاوس رحمه اللّه:...الشیخ الصالح أبو منصور بن عبد المنعم ابن النعمان البغدادیّ رحمهم اللّه قال:خرج من الناحیة سنة اثنتین و خمسین و مائتین علی ید الشیخ محمّد بن غالب الأصفهانیّ...و کتبت أستأذن فی زیارة مولای أبی عبد اللّه علیه السّلام،و زیارة الشهداء رضوان اللّه علیهم؛فخرج إلیّ منه:</w:t>
      </w:r>
    </w:p>
    <w:p>
      <w:pPr>
        <w:pStyle w:val="BookText"/>
      </w:pPr>
      <w:r>
        <w:rPr>
          <w:rFonts w:ascii="IRNazanin" w:hAnsi="IRNazanin" w:eastAsia="IRNazanin" w:cs="IRNazanin"/>
          <w:lang w:bidi="fa-IR"/>
          <w:color w:val="111111"/>
          <w:sz w:val="28"/>
          <w:szCs w:val="28"/>
          <w:rtl/>
        </w:rPr>
        <w:t xml:space="preserve">بسم اللّه الرحمن الرحیم إذا أردت زیارة الشهداء رضوان اللّه علیهم فقف عند رجلی الحسین و هو قبر علیّ بن الحسین علیهما السّلام،فاستقبل القبلة بوجهک،فإنّ هناک حرمة الشهداء علیهم السّلام،و أومئ و أشر إلی علیّ بن الحسین علیهما السّلام و قل: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62" w:name="pg10504_83655"/>
    <w:bookmarkEnd w:id="162"/>
    <w:p>
      <w:pPr>
        <w:pStyle w:val="BookText"/>
      </w:pPr>
      <w:r>
        <w:rPr>
          <w:rFonts w:ascii="IRNazanin" w:hAnsi="IRNazanin" w:eastAsia="IRNazanin" w:cs="IRNazanin"/>
          <w:lang w:bidi="fa-IR"/>
          <w:color w:val="111111"/>
          <w:sz w:val="28"/>
          <w:szCs w:val="28"/>
          <w:rtl/>
        </w:rPr>
        <w:t xml:space="preserve">«السلام علیک یا أوّل قتیل من نسل خیر سلیل...إذ قال فیک:قتل اللّه قوما قتلوک یا بنیّ!ما أجرأهم علی الرحمن،و علی انتهاک حرمة الرسول صلّی اللّه علیه و آله و سلّم،علی الدنیا بعدک العفا...السلام علی القاسم بن الحسن بن علیّ المضروب علی هامته،المسلوب لأمته،حین نادی الحسین عمّه،فجلی علیه عمّه کالصقر،و هو یفحص برجلیه التراب،و الحسین یقول:بعدا لقوم قتلوک،و من خصمهم یوم القیامة جدّک و أبوک.</w:t>
      </w:r>
    </w:p>
    <w:p>
      <w:pPr>
        <w:pStyle w:val="BookText"/>
      </w:pPr>
      <w:r>
        <w:rPr>
          <w:rFonts w:ascii="IRNazanin" w:hAnsi="IRNazanin" w:eastAsia="IRNazanin" w:cs="IRNazanin"/>
          <w:lang w:bidi="fa-IR"/>
          <w:color w:val="111111"/>
          <w:sz w:val="28"/>
          <w:szCs w:val="28"/>
          <w:rtl/>
        </w:rPr>
        <w:t xml:space="preserve">ثمّ قال:عزّ و اللّه علی عمّک أن تدعوه فلا یجیبک،أو أن یجیبک و أنت قتیل جدیل فلا ینفعک،هذا و اللّه یوم کثر واتره،و قلّ ناصره...</w:t>
      </w:r>
    </w:p>
    <w:p>
      <w:pPr>
        <w:pStyle w:val="BookText"/>
      </w:pPr>
      <w:r>
        <w:rPr>
          <w:rFonts w:ascii="Amiri" w:hAnsi="Amiri" w:eastAsia="Amiri" w:cs="Amiri"/>
          <w:lang w:bidi="ar-SA"/>
          <w:color w:val="111111"/>
          <w:sz w:val="28"/>
          <w:szCs w:val="28"/>
          <w:rtl/>
        </w:rPr>
        <w:t xml:space="preserve">فقال:یرحمک اللّه یا مسلم بن عوسجة!و قرأ فَمِنْهُمْ مَنْ قَضی نَحْبَهُ وَ مِنْهُمْ مَنْ یَنْتَظِرُ وَ ما بَدَّلُوا تَبْدِیلاً ...»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Heading4"/>
      </w:pPr>
      <w:bookmarkStart w:id="506" w:name="_Toc296"/>
      <w:r>
        <w:t>(د)-ما رواه عن الإمام محمّد بن علیّ الباقر علیهم السّلام</w:t>
      </w:r>
      <w:bookmarkEnd w:id="506"/>
    </w:p>
    <w:p>
      <w:pPr>
        <w:pStyle w:val="BookText"/>
      </w:pPr>
      <w:r>
        <w:rPr>
          <w:rFonts w:ascii="IRNazanin" w:hAnsi="IRNazanin" w:eastAsia="IRNazanin" w:cs="IRNazanin"/>
          <w:lang w:bidi="fa-IR"/>
          <w:color w:val="111111"/>
          <w:sz w:val="28"/>
          <w:szCs w:val="28"/>
          <w:rtl/>
        </w:rPr>
        <w:t xml:space="preserve">(1082)1-ابنا بسطام النیسابوریّان رحمهما اللّه:الولید بن بینة </w:t>
      </w:r>
      <w:r>
        <w:rPr>
          <w:rStyle w:val="FootnoteReference"/>
        </w:rPr>
        <w:footnoteReference w:id="930"/>
      </w:r>
      <w:r>
        <w:rPr>
          <w:rFonts w:ascii="IRNazanin" w:hAnsi="IRNazanin" w:eastAsia="IRNazanin" w:cs="IRNazanin"/>
          <w:lang w:bidi="fa-IR"/>
          <w:color w:val="111111"/>
          <w:sz w:val="28"/>
          <w:szCs w:val="28"/>
          <w:rtl/>
        </w:rPr>
        <w:t xml:space="preserve">مؤذّن مسجد الکوفة قال:حدّثنا أبو الحسن العسکریّ،عن آبائه،عن محمّد الباقر علیهم السّلام قال:من أراد أن لا یعبث الشیطان بأهله ما دامت المرأة فی نفاسها، فلیکتب هذه العوذة بمسک و زعفران بماء المطر الصافی،و لیعصره بثوب جدید لم یلبس،و لبس منه أهله و ولده،و لیرشّ الموضع،و البیت الذی فیه النفساء،فإنّه لا یصیب أهله ما دامت فی نفاسها،و لا یصیب ولده خبط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63" w:name="pg10504_83656"/>
    <w:bookmarkEnd w:id="163"/>
    <w:p>
      <w:pPr>
        <w:pStyle w:val="BookText"/>
      </w:pPr>
      <w:r>
        <w:rPr>
          <w:rFonts w:ascii="IRNazanin" w:hAnsi="IRNazanin" w:eastAsia="IRNazanin" w:cs="IRNazanin"/>
          <w:lang w:bidi="fa-IR"/>
          <w:color w:val="111111"/>
          <w:sz w:val="28"/>
          <w:szCs w:val="28"/>
          <w:rtl/>
        </w:rPr>
        <w:t xml:space="preserve">و لا جنون و لا فزع،و لا نظرة إن شاء اللّه تعالی:</w:t>
      </w:r>
    </w:p>
    <w:p>
      <w:pPr>
        <w:pStyle w:val="BookText"/>
      </w:pPr>
      <w:r>
        <w:rPr>
          <w:rFonts w:ascii="IRNazanin" w:hAnsi="IRNazanin" w:eastAsia="IRNazanin" w:cs="IRNazanin"/>
          <w:lang w:bidi="fa-IR"/>
          <w:color w:val="111111"/>
          <w:sz w:val="28"/>
          <w:szCs w:val="28"/>
          <w:rtl/>
        </w:rPr>
        <w:t xml:space="preserve">«بسم اللّه الرحمن الرحیم،بسم اللّه،بسم اللّه،بسم اللّه،و السلام علی رسول اللّه،و السلام علی آل رسول اللّه،و الصلاة علیهم و رحمة اللّه و برکاته،بسم اللّه،و باللّه،اخرج بإذن اللّه،اخرج بإذن اللّه،منها خرجتم، و فیها نعیدکم،و منها نخرجکم تارة أخری،فإن تولّوا فقل حسبی اللّه لا إله إلاّ هو علیه توکّلت و هو ربّ العرش العظیم،بسم اللّه و باللّه،أدفعکم باللّه،أدفعکم برسول اللّه»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(1083)2-سبط ابن الجوزی:قال یحیی بن هبیرة:تذاکر الفقهاء بحضرة المتوکّل من حلق رأس آدم؟فلم یعرفوا من حلقه!</w:t>
      </w:r>
    </w:p>
    <w:p>
      <w:pPr>
        <w:pStyle w:val="BookText"/>
      </w:pPr>
      <w:r>
        <w:rPr>
          <w:rFonts w:ascii="IRNazanin" w:hAnsi="IRNazanin" w:eastAsia="IRNazanin" w:cs="IRNazanin"/>
          <w:lang w:bidi="fa-IR"/>
          <w:color w:val="111111"/>
          <w:sz w:val="28"/>
          <w:szCs w:val="28"/>
          <w:rtl/>
        </w:rPr>
        <w:t xml:space="preserve">فقال المتوکّل:أرسلوا إلی علیّ بن محمّد بن علیّ الرضا علیهم السّلام فأحضروه، فحضر فسألوه،فقال:حدّثنی أبی،عن جدّی،عن أبیه،عن جدّه،عن أبیه قال:إنّ اللّه أمر جبرئیل أن ینزل بیاقوتة من یواقیت الجنّة فنزل بها،فمسح بها رأس آدم فتناثر الشعر منه،فحیث بلغ نورها صار حرما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Heading4"/>
      </w:pPr>
      <w:bookmarkStart w:id="507" w:name="_Toc297"/>
      <w:r>
        <w:t>(ه)-ما رواه عن الإمام جعفر بن محمّد الصادق علیهم السّلام</w:t>
      </w:r>
      <w:bookmarkEnd w:id="507"/>
    </w:p>
    <w:p>
      <w:pPr>
        <w:pStyle w:val="BookText"/>
      </w:pPr>
      <w:r>
        <w:rPr>
          <w:rFonts w:ascii="Amiri" w:hAnsi="Amiri" w:eastAsia="Amiri" w:cs="Amiri"/>
          <w:lang w:bidi="ar-SA"/>
          <w:color w:val="111111"/>
          <w:sz w:val="28"/>
          <w:szCs w:val="28"/>
          <w:rtl/>
        </w:rPr>
        <w:t xml:space="preserve">(1084)1-محمّد بن یعقوب الکلینیّ رحمه اللّه:الحسین بن محمّد،عن علیّ بن محمّد </w:t>
      </w:r>
      <w:r>
        <w:rPr>
          <w:rStyle w:val="FootnoteReference"/>
        </w:rPr>
        <w:footnoteReference w:id="933"/>
      </w:r>
      <w:r>
        <w:rPr>
          <w:rFonts w:ascii="IRNazanin" w:hAnsi="IRNazanin" w:eastAsia="IRNazanin" w:cs="IRNazanin"/>
          <w:lang w:bidi="fa-IR"/>
          <w:color w:val="111111"/>
          <w:sz w:val="28"/>
          <w:szCs w:val="28"/>
          <w:rtl/>
        </w:rPr>
        <w:t xml:space="preserve">،عن الحسن بن علیّ الوشّاء </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وكان أكثر رواياته عن الرضا علیه السلام  كما في الجامع في الرجال: ٥٢٦/١ حيث قال: روى كثيراً عن الرضا علیه السلام ، فعلى هذا يمكن الإستظهار بكون المراد من أبي الحسن علیه السلام في الرواية هو الرضا علیه السلام  وإن كان الهادي علیه السلام  أيضاً محتمل؛ والله العالم.</w:t>
      </w:r>
    </w:p>
    <w:p>
      <w:pPr>
        <w:pStyle w:val="BookText"/>
      </w:pPr>
      <w:r>
        <w:rPr>
          <w:rFonts w:ascii="IRNazanin" w:hAnsi="IRNazanin" w:eastAsia="IRNazanin" w:cs="IRNazanin"/>
          <w:lang w:bidi="fa-IR"/>
          <w:color w:val="111111"/>
          <w:sz w:val="28"/>
          <w:szCs w:val="28"/>
          <w:rtl/>
        </w:rPr>
        <w:t xml:space="preserve">قال:سمعت أبا الحسن علیه السّلام یقول:</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شتم رجل علی عهد جعفر بن محمّد علیهما السّلام رسول اللّه صلّی اللّه علیه و آله و سلّم فأتی به عامل المدینة،فجمع الناس فدخل علیه أبو عبد اللّه علیه السّلام و هو قریب العهد بالعلّة، و علیه رداء له مورد،فأجلسه فی صدر المجلس و استأذنه فی الاتّکاء،و قال لهم:ما ترون؟</w:t>
      </w:r>
    </w:p>
    <w:p>
      <w:pPr>
        <w:pStyle w:val="BookText"/>
      </w:pPr>
      <w:r>
        <w:rPr>
          <w:rFonts w:ascii="IRNazanin" w:hAnsi="IRNazanin" w:eastAsia="IRNazanin" w:cs="IRNazanin"/>
          <w:lang w:bidi="fa-IR"/>
          <w:color w:val="111111"/>
          <w:sz w:val="28"/>
          <w:szCs w:val="28"/>
          <w:rtl/>
        </w:rPr>
        <w:t xml:space="preserve">فقال له عبد اللّه بن الحسن،و الحسن بن زید و غیرهما:نری أن یقطع لسانه،فالتفت العامل إلی ربیعة الرأی و أصحابه،فقال:ما ترون؟فقال:</w:t>
      </w:r>
    </w:p>
    <w:p>
      <w:pPr>
        <w:pStyle w:val="BookText"/>
      </w:pPr>
      <w:r>
        <w:rPr>
          <w:rFonts w:ascii="Amiri" w:hAnsi="Amiri" w:eastAsia="Amiri" w:cs="Amiri"/>
          <w:lang w:bidi="ar-SA"/>
          <w:color w:val="111111"/>
          <w:sz w:val="28"/>
          <w:szCs w:val="28"/>
          <w:rtl/>
        </w:rPr>
        <w:t xml:space="preserve">یؤدّب.</w:t>
      </w:r>
    </w:p>
    <w:p>
      <w:pPr>
        <w:pStyle w:val="BookText"/>
      </w:pPr>
      <w:r>
        <w:rPr>
          <w:rFonts w:ascii="IRNazanin" w:hAnsi="IRNazanin" w:eastAsia="IRNazanin" w:cs="IRNazanin"/>
          <w:lang w:bidi="fa-IR"/>
          <w:color w:val="111111"/>
          <w:sz w:val="28"/>
          <w:szCs w:val="28"/>
          <w:rtl/>
        </w:rPr>
        <w:t xml:space="preserve">فقال له أبو عبد اللّه علیه السّلام:سبحان اللّه،فلیس بین رسول اللّه صلّی اللّه علیه و آله و سلّم و بین أصحابه فرق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(1085)2-الشیخ الصدوق رحمه اللّه:حدّثنا محمّد بن أحمد بن السنانیّ رضی اللّه عنه قال:</w:t>
      </w:r>
    </w:p>
    <w:p>
      <w:pPr>
        <w:pStyle w:val="BookText"/>
      </w:pPr>
      <w:r>
        <w:rPr>
          <w:rFonts w:ascii="IRNazanin" w:hAnsi="IRNazanin" w:eastAsia="IRNazanin" w:cs="IRNazanin"/>
          <w:lang w:bidi="fa-IR"/>
          <w:color w:val="111111"/>
          <w:sz w:val="28"/>
          <w:szCs w:val="28"/>
          <w:rtl/>
        </w:rPr>
        <w:t xml:space="preserve">حدّثنا محمّد بن أبی عبد اللّه الکوفیّ قال:حدّثنا سهل بن زیاد الادمیّ،عن عبد العظیم بن عبد اللّه الحسنیّ قال:حدّثنی علیّ بن محمّد العسکریّ،عن أبیه محمّد بن علیّ،عن أبیه الرضا،عن أبیه موسی بن جعفر،عن أبیه علیهم السّلام قال:یکره للرجل أن یجامع فی أوّل لیلة من الشهر،و فی وسطه و فی آخره، فإنّه من فعل ذلک خرج الولد مجنونا،أ لا تری أنّ المجنون أکثر ما یصرع فی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 الشهر و وسطه و آخره؛و قال علیه السّلام:من تزوّج و القمر فی العقرب لم یر الحسنی.</w:t>
      </w:r>
    </w:p>
    <w:p>
      <w:pPr>
        <w:pStyle w:val="BookText"/>
      </w:pPr>
      <w:r>
        <w:rPr>
          <w:rFonts w:ascii="IRNazanin" w:hAnsi="IRNazanin" w:eastAsia="IRNazanin" w:cs="IRNazanin"/>
          <w:lang w:bidi="fa-IR"/>
          <w:color w:val="111111"/>
          <w:sz w:val="28"/>
          <w:szCs w:val="28"/>
          <w:rtl/>
        </w:rPr>
        <w:t xml:space="preserve">و قال علیه السّلام:من تزوّج فی محاق </w:t>
      </w:r>
      <w:r>
        <w:rPr>
          <w:rStyle w:val="FootnoteReference"/>
        </w:rPr>
        <w:footnoteReference w:id="936"/>
      </w:r>
      <w:r>
        <w:rPr>
          <w:rFonts w:ascii="IRNazanin" w:hAnsi="IRNazanin" w:eastAsia="IRNazanin" w:cs="IRNazanin"/>
          <w:lang w:bidi="fa-IR"/>
          <w:color w:val="111111"/>
          <w:sz w:val="28"/>
          <w:szCs w:val="28"/>
          <w:rtl/>
        </w:rPr>
        <w:t xml:space="preserve">الشهر فلیسلّم لسقط الولد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3-ابن شعبة الحرّانیّ رحمه اللّه:من علیّ بن محمّد علیهما السّلام:...قول الصادق علیه السّلام:</w:t>
      </w:r>
    </w:p>
    <w:p>
      <w:pPr>
        <w:pStyle w:val="BookText"/>
      </w:pPr>
      <w:r>
        <w:rPr>
          <w:rFonts w:ascii="IRNazanin" w:hAnsi="IRNazanin" w:eastAsia="IRNazanin" w:cs="IRNazanin"/>
          <w:lang w:bidi="fa-IR"/>
          <w:color w:val="111111"/>
          <w:sz w:val="28"/>
          <w:szCs w:val="28"/>
          <w:rtl/>
        </w:rPr>
        <w:t xml:space="preserve">«لا جبر و لا تفویض و لکن منزلة بین المنزلتین،و هی صحّة الخلقة،و تخلیة السرب،و المهلة فی الوقت،و الزاد مثل الراحلة،و السبب المهیّج للفاعل علی فعله»...أنّ الصادق علیه السّلام سئل:هل أجبر اللّه العباد علی المعاصی؟فقال الصادق علیه السّلام:هو أعدل من ذلک.</w:t>
      </w:r>
    </w:p>
    <w:p>
      <w:pPr>
        <w:pStyle w:val="BookText"/>
      </w:pPr>
      <w:r>
        <w:rPr>
          <w:rFonts w:ascii="IRNazanin" w:hAnsi="IRNazanin" w:eastAsia="IRNazanin" w:cs="IRNazanin"/>
          <w:lang w:bidi="fa-IR"/>
          <w:color w:val="111111"/>
          <w:sz w:val="28"/>
          <w:szCs w:val="28"/>
          <w:rtl/>
        </w:rPr>
        <w:t xml:space="preserve">فقیل له:فهل فوّض إلیهم؟فقال علیه السّلام:هو أعزّ و أقهر لهم من ذلک.</w:t>
      </w:r>
    </w:p>
    <w:p>
      <w:pPr>
        <w:pStyle w:val="BookText"/>
      </w:pPr>
      <w:r>
        <w:rPr>
          <w:rFonts w:ascii="IRNazanin" w:hAnsi="IRNazanin" w:eastAsia="IRNazanin" w:cs="IRNazanin"/>
          <w:lang w:bidi="fa-IR"/>
          <w:color w:val="111111"/>
          <w:sz w:val="28"/>
          <w:szCs w:val="28"/>
          <w:rtl/>
        </w:rPr>
        <w:t xml:space="preserve">و روی عنه علیه السّلام أنّه قال:الناس فی القدر علی ثلاثة أوجه:رجل یزعم أنّ الأمر مفوّض إلیه فقد وهّن اللّه فی سلطانه فهو هالک.</w:t>
      </w:r>
    </w:p>
    <w:p>
      <w:pPr>
        <w:pStyle w:val="BookText"/>
      </w:pPr>
      <w:r>
        <w:rPr>
          <w:rFonts w:ascii="IRNazanin" w:hAnsi="IRNazanin" w:eastAsia="IRNazanin" w:cs="IRNazanin"/>
          <w:lang w:bidi="fa-IR"/>
          <w:color w:val="111111"/>
          <w:sz w:val="28"/>
          <w:szCs w:val="28"/>
          <w:rtl/>
        </w:rPr>
        <w:t xml:space="preserve">و رجل یزعم أنّ اللّه جلّ و عزّ أجبر العباد علی المعاصی و کلّفهم ما لا یطیقون فقد ظلّم اللّه فی حکمه فهو هالک.</w:t>
      </w:r>
    </w:p>
    <w:p>
      <w:pPr>
        <w:pStyle w:val="BookText"/>
      </w:pPr>
      <w:r>
        <w:rPr>
          <w:rFonts w:ascii="IRNazanin" w:hAnsi="IRNazanin" w:eastAsia="IRNazanin" w:cs="IRNazanin"/>
          <w:lang w:bidi="fa-IR"/>
          <w:color w:val="111111"/>
          <w:sz w:val="28"/>
          <w:szCs w:val="28"/>
          <w:rtl/>
        </w:rPr>
        <w:t xml:space="preserve">و رجل یزعم أنّ اللّه کلّف العباد ما یطیقون و لم یکلّفهم ما لا یطیقون، فإذا أحسن حمد اللّه و إذا أساء استغفر اللّه فهذا مسلم بالغ... </w:t>
      </w:r>
      <w:r>
        <w:rPr>
          <w:rStyle w:val="FootnoteReference"/>
        </w:rPr>
        <w:footnoteReference w:id="938"/>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(1086)4-الشیخ الطوسیّ رحمه اللّه:أبو محمّد الفحّام قال:حدّثنا أبو الحسن محمّد بن أحمد بن عبید اللّه المنصوریّ قال:حدّثنا عمّ أبی،أبو موسی عیسی بن أحمد بن عیسی بن المنصور قال:حدّثنا الإمام علیّ بن محمّد قال:</w:t>
      </w:r>
    </w:p>
    <w:p>
      <w:pPr>
        <w:pStyle w:val="BookText"/>
      </w:pPr>
      <w:r>
        <w:rPr>
          <w:rFonts w:ascii="IRNazanin" w:hAnsi="IRNazanin" w:eastAsia="IRNazanin" w:cs="IRNazanin"/>
          <w:lang w:bidi="fa-IR"/>
          <w:color w:val="111111"/>
          <w:sz w:val="28"/>
          <w:szCs w:val="28"/>
          <w:rtl/>
        </w:rPr>
        <w:t xml:space="preserve">حدّثنی أبی،محمّد بن علیّ قال:حدّثنی أبی،علیّ بن موسی قال:حدّثنا أبی، موسی بن جعفر قال:قال سیّدنا الصادق علیه السّلام:</w:t>
      </w:r>
    </w:p>
    <w:p>
      <w:pPr>
        <w:pStyle w:val="BookText"/>
      </w:pPr>
      <w:r>
        <w:rPr>
          <w:rFonts w:ascii="IRNazanin" w:hAnsi="IRNazanin" w:eastAsia="IRNazanin" w:cs="IRNazanin"/>
          <w:lang w:bidi="fa-IR"/>
          <w:color w:val="111111"/>
          <w:sz w:val="28"/>
          <w:szCs w:val="28"/>
          <w:rtl/>
        </w:rPr>
        <w:t xml:space="preserve">إذا کان لک صدیق فولّی ولایة،فأصبته علی العشر ممّا کان لک علیه قبل ولایته،فلیس بصدیق سوء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(1087)5-الشیخ الطوسیّ رحمه اللّه:الفحّام:حدّثنی المنصوریّ قال:حدّثنی عمّ أبی قال:حدّثنی الإمام علیّ بن محمّد،عن آبائه أب أب،عن الصادق علیهم السّلام قال:ما کان و لا یکون إلی یوم القیامة رجل مؤمن إلاّ و له جار یؤذیه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(1088)6-الشیخ الطوسیّ رحمه اللّه:الفحّام:حدّثنی المنصوریّ قال:حدّثنی عمّ أبی قال:حدّثنی الإمام علیّ بن محمّد،عن آبائه أب أب قال:قال الصادق علیهم السّلام:ثلاث دعوات لا یحجبن عن اللّه تعالی:دعاء الوالد لولده إذا برّه،و دعوته علیه إذا عقّه؛و دعاء المظلوم علی ظالمه،و دعاؤه لمن انتصر له منه؛و رجل مؤمن دعا لأخ له مؤمن و اساه فینا،و دعاؤه علیه إذا لم یواسه مع القدرة علیه و اضطرار أخیه إلیه </w:t>
      </w:r>
      <w:r>
        <w:rPr>
          <w:rStyle w:val="FootnoteReference"/>
        </w:rPr>
        <w:footnoteReference w:id="941"/>
      </w:r>
    </w:p>
    <w:p>
      <w:pPr>
        <w:pStyle w:val="BookText"/>
      </w:pPr>
      <w:r>
        <w:rPr>
          <w:rFonts w:ascii="Amiri" w:hAnsi="Amiri" w:eastAsia="Amiri" w:cs="Amiri"/>
          <w:lang w:bidi="ar-SA"/>
          <w:color w:val="111111"/>
          <w:sz w:val="28"/>
          <w:szCs w:val="28"/>
          <w:rtl/>
        </w:rPr>
        <w:t xml:space="preserve">و ۳۱۰/۷۲، ح ١٠، و ٣٥٦/٩٠، ح ،٦ ، ووسائل الشيعة: ۱۰۸/۷، ح ۸۸۷۲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(1089)7-الشیخ الطوسیّ رحمه اللّه:الفحّام:حدّثنی المنصوریّ قال:حدّثنی عمّ أبی قال:حدّثنی الإمام علیّ بن محمّد،عن آبائه أب أب قال:قال الصادق علیهم السّلام:ثلاث أوقات لا یحجب فیها الدعاء عن اللّه تعالی:فی أثر المکتوبة،و عند نزول المطر،و ظهور آیة معجزة للّه فی أرضه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(1090)8-الشیخ الطوسیّ رحمه اللّه:الفحّام:حدّثنی المنصوریّ قال:حدّثنی عمّ أبی قال:حدّثنی الإمام علیّ بن محمّد،عن آبائه أب أب قال:قال الصادق علیهم السّلام:لیس منّا من لم یلزم التقیّة،و یصوننا عن سفلة الرعیّة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(1091)9-الشیخ الطوسیّ رحمه اللّه:الفحّام:حدّثنی المنصوریّ قال:حدّثنی عمّ أبی قال:حدّثنی الإمام علیّ بن محمّد،عن آبائه أب أب قال:قال الصادق علیهم السّلام:علیکم بالورع،فإنّه الدین الذی نلازمه و ندین اللّه به، و نریده ممّن یوالینا،لا تتعبونا بالشفاعة 3.</w:t>
      </w:r>
    </w:p>
    <w:p>
      <w:pPr>
        <w:pStyle w:val="BookText"/>
      </w:pPr>
      <w:r>
        <w:rPr>
          <w:rFonts w:ascii="Amiri" w:hAnsi="Amiri" w:eastAsia="Amiri" w:cs="Amiri"/>
          <w:lang w:bidi="ar-SA"/>
          <w:color w:val="111111"/>
          <w:sz w:val="28"/>
          <w:szCs w:val="28"/>
          <w:rtl/>
        </w:rPr>
        <w:t xml:space="preserve">(1092)10-الشیخ الطوسیّ رحمه اللّه:الفحّام قال:حدّثنی المنصوریّ قال:</w:t>
      </w:r>
    </w:p>
    <w:p>
      <w:pPr>
        <w:pStyle w:val="BookText"/>
      </w:pPr>
      <w:r>
        <w:rPr>
          <w:rFonts w:ascii="IRNazanin" w:hAnsi="IRNazanin" w:eastAsia="IRNazanin" w:cs="IRNazanin"/>
          <w:lang w:bidi="fa-IR"/>
          <w:color w:val="111111"/>
          <w:sz w:val="28"/>
          <w:szCs w:val="28"/>
          <w:rtl/>
        </w:rPr>
        <w:t xml:space="preserve">حدّثنی عمّ أبی أبو موسی عیسی بن أحمد بن عیسی قال:حدّثنی الإمام علیّ بن محمّد العسکریّ قال:حدّثنی أبی،محمّد بن علیّ قال:حدّثنی أبی، علیّ بن موسی قال:حدّثنی أبی،موسی بن جعفر قال:حدّثنی أبی،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محمّد علیهم السّلام قال:من لم یغضب فی الجفوة </w:t>
      </w:r>
      <w:r>
        <w:rPr>
          <w:rStyle w:val="FootnoteReference"/>
        </w:rPr>
        <w:footnoteReference w:id="944"/>
      </w:r>
      <w:r>
        <w:rPr>
          <w:rFonts w:ascii="IRNazanin" w:hAnsi="IRNazanin" w:eastAsia="IRNazanin" w:cs="IRNazanin"/>
          <w:lang w:bidi="fa-IR"/>
          <w:color w:val="111111"/>
          <w:sz w:val="28"/>
          <w:szCs w:val="28"/>
          <w:rtl/>
        </w:rPr>
        <w:t xml:space="preserve">لم یشکر النعمة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(1093)11-الشیخ الطوسیّ رحمه اللّه:أبو محمّد الفحّام قال:حدّثنی المنصوریّ قال:حدّثنی عمّ أبی قال:حدّثنی الإمام علیّ بن محمّد قال:حدّثنی أبی، محمّد بن علیّ قال:حدّثنی أبی،علیّ بن موسی قال:حدّثنی أبی،موسی بن جعفر قال:قال الصادق علیه السّلام:من نالته علّة فلیقرأ فی جیبه«الحمد»سبع مرّات،فإن ذهبت العلّة و إلاّ فلیقرأ سبعین مرّة،و أنا الضامن له العافیة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(1094)12-الشیخ الطوسیّ رحمه اللّه:أبو محمّد الفحّام قال:حدّثنی المنصوریّ قال:حدّثنی عمّ أبی،أبو موسی عیسی بن أحمد قال:حدّثنی الإمام علیّ بن محمّد قال:حدّثنی أبی،عن أبیه علیّ بن موسی قال:حدّثنی أبی،موسی بن جعفر قال:قال الصادق علیه السّلام:کانت استخارة الباقر علیه السّلام:«اللّهمّ!إنّ خیرتک تنیل الرغائب،و تجزل المواهب،و تغنم المطالب،و تطیّب المکاسب،و تهدی إلی أجمل العواقب،و تقی محذور النوائب.</w:t>
      </w:r>
    </w:p>
    <w:p>
      <w:pPr>
        <w:pStyle w:val="BookText"/>
      </w:pPr>
      <w:r>
        <w:rPr>
          <w:rFonts w:ascii="IRNazanin" w:hAnsi="IRNazanin" w:eastAsia="IRNazanin" w:cs="IRNazanin"/>
          <w:lang w:bidi="fa-IR"/>
          <w:color w:val="111111"/>
          <w:sz w:val="28"/>
          <w:szCs w:val="28"/>
          <w:rtl/>
        </w:rPr>
        <w:t xml:space="preserve">اللّهمّ!یا مالک الملوک أستخیرک فیما عزم رأیی علیه،و قادنی یا مولای إلیه،فسهّل من ذلک ما توعّر </w:t>
      </w:r>
      <w:r>
        <w:rPr>
          <w:rStyle w:val="FootnoteReference"/>
        </w:rPr>
        <w:footnoteReference w:id="947"/>
      </w:r>
      <w:r>
        <w:rPr>
          <w:rFonts w:ascii="Amiri" w:hAnsi="Amiri" w:eastAsia="Amiri" w:cs="Amiri"/>
          <w:lang w:bidi="ar-SA"/>
          <w:color w:val="111111"/>
          <w:sz w:val="28"/>
          <w:szCs w:val="28"/>
          <w:rtl/>
        </w:rPr>
        <w:t xml:space="preserve">،و یسّر منه ما تعسّر،و اکفنی فی استخارتی المهمّ،و ارفع عنّی کلّ ملمّ </w:t>
      </w:r>
      <w:r>
        <w:rPr>
          <w:rStyle w:val="FootnoteReference"/>
        </w:rPr>
        <w:footnoteReference w:id="948"/>
      </w:r>
      <w:r>
        <w:rPr>
          <w:rFonts w:ascii="IRNazanin" w:hAnsi="IRNazanin" w:eastAsia="IRNazanin" w:cs="IRNazanin"/>
          <w:lang w:bidi="fa-IR"/>
          <w:color w:val="111111"/>
          <w:sz w:val="28"/>
          <w:szCs w:val="28"/>
          <w:rtl/>
        </w:rPr>
        <w:t xml:space="preserve">،و اجعل عاقبة أمری غنما،و محذوره سلما،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بعده قربا،و جدبه </w:t>
      </w:r>
      <w:r>
        <w:rPr>
          <w:rStyle w:val="FootnoteReference"/>
        </w:rPr>
        <w:footnoteReference w:id="949"/>
      </w:r>
      <w:r>
        <w:rPr>
          <w:rFonts w:ascii="IRNazanin" w:hAnsi="IRNazanin" w:eastAsia="IRNazanin" w:cs="IRNazanin"/>
          <w:lang w:bidi="fa-IR"/>
          <w:color w:val="111111"/>
          <w:sz w:val="28"/>
          <w:szCs w:val="28"/>
          <w:rtl/>
        </w:rPr>
        <w:t xml:space="preserve">خصبا </w:t>
      </w:r>
      <w:r>
        <w:rPr>
          <w:rStyle w:val="FootnoteReference"/>
        </w:rPr>
        <w:footnoteReference w:id="950"/>
      </w:r>
      <w:r>
        <w:rPr>
          <w:rFonts w:ascii="IRNazanin" w:hAnsi="IRNazanin" w:eastAsia="IRNazanin" w:cs="IRNazanin"/>
          <w:lang w:bidi="fa-IR"/>
          <w:color w:val="111111"/>
          <w:sz w:val="28"/>
          <w:szCs w:val="28"/>
          <w:rtl/>
        </w:rPr>
        <w:t xml:space="preserve">،أعطنی یا ربّ!لواء الظفر فیما استخرتک فیه،و فوز الإنعام فیما دعوتک له،و منّ علیّ بالإفضال فیما رجوتک،فإنّک تعلم و لا أعلم،و تقدر و لا أقدر،و أنت علاّم الغیوب»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(1095)13-الشیخ الطوسیّ رحمه اللّه:أبو محمّد الفحّام قال:حدّثنی المنصوریّ قال:حدّثنی عمّ أبی أبو موسی عیسی بن أحمد قال:حدّثنی الإمام علیّ بن محمّد قال:حدّثنی أبی،عن أبیه علیّ بن موسی قال:حدّثنی أبی،موسی بن جعفر قال:قال سیّدنا الصادق علیه السّلام:علیکم بالتقیّة،فإنّه لیس منّا من لم یجعلها شعاره و دثاره مع من یأمنه،لتکون سجیّته مع من یحذره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(1096)14-الشیخ الطوسیّ رحمه اللّه:أبو محمّد الفحّام قال:حدّثنی المنصوریّ قال:حدّثنی عمّ أبی،أبو موسی عیسی بن أحمد قال:حدّثنی الإمام علیّ بن محمّد قال:حدّثنی أبی،عن أبیه علیّ بن موسی قال:حدّثنی أبی،موسی بن جعفر قال:قال الصادق علیه السّلام:قال الباقر علیه السّلام:اتّقوا فراسة المؤمن،فإنّه ینظر بنور اللّه،ثمّ تلا هذه الآیة: إِنَّ فِی ذلِکَ لَآیاتٍ لِلْمُتَوَسِّمِینَ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(1097)15-الشیخ الطوسیّ رحمه اللّه:أبو محمّد الفحّام قال:حدّثنی المنصوریّ قال:حدّثنی عمّ أبی،أبو موسی عیسی بن أحمد قال:حدّثنی الإمام علیّ بن محمّد قال:حدّثنی أبی،عن أبیه علیّ بن موسی قال:حدّثنی أبی،موسی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جعفر قال:قال الصادق علیه السّلام:قال الباقر علیه السّلام فی قوله: فَاجْتَنِبُوا الرِّجْسَ مِنَ الْأَوْثانِ وَ اجْتَنِبُوا قَوْلَ الزُّورِ </w:t>
      </w:r>
      <w:r>
        <w:rPr>
          <w:rStyle w:val="FootnoteReference"/>
        </w:rPr>
        <w:footnoteReference w:id="955"/>
      </w:r>
      <w:r>
        <w:rPr>
          <w:rFonts w:ascii="IRNazanin" w:hAnsi="IRNazanin" w:eastAsia="IRNazanin" w:cs="IRNazanin"/>
          <w:lang w:bidi="fa-IR"/>
          <w:color w:val="111111"/>
          <w:sz w:val="28"/>
          <w:szCs w:val="28"/>
          <w:rtl/>
        </w:rPr>
        <w:t xml:space="preserve">قال:الرجس الشطرنج،و قول الزور:</w:t>
      </w:r>
    </w:p>
    <w:p>
      <w:pPr>
        <w:pStyle w:val="BookText"/>
      </w:pPr>
      <w:r>
        <w:rPr>
          <w:rFonts w:ascii="IRNazanin" w:hAnsi="IRNazanin" w:eastAsia="IRNazanin" w:cs="IRNazanin"/>
          <w:lang w:bidi="fa-IR"/>
          <w:color w:val="111111"/>
          <w:sz w:val="28"/>
          <w:szCs w:val="28"/>
          <w:rtl/>
        </w:rPr>
        <w:t xml:space="preserve">الغناء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(1098)16-الشیخ الطوسیّ رحمه اللّه:أخبرنا جماعة،عن أبی المفضّل قال:</w:t>
      </w:r>
    </w:p>
    <w:p>
      <w:pPr>
        <w:pStyle w:val="BookText"/>
      </w:pPr>
      <w:r>
        <w:rPr>
          <w:rFonts w:ascii="IRNazanin" w:hAnsi="IRNazanin" w:eastAsia="IRNazanin" w:cs="IRNazanin"/>
          <w:lang w:bidi="fa-IR"/>
          <w:color w:val="111111"/>
          <w:sz w:val="28"/>
          <w:szCs w:val="28"/>
          <w:rtl/>
        </w:rPr>
        <w:t xml:space="preserve">حدّثنا عبد اللّه بن محمّد بن عبید بن یاسین بن محمّد بن عجلان مولی الباقر علیه السّلام قال:</w:t>
      </w:r>
    </w:p>
    <w:p>
      <w:pPr>
        <w:pStyle w:val="BookText"/>
      </w:pPr>
      <w:r>
        <w:rPr>
          <w:rFonts w:ascii="IRNazanin" w:hAnsi="IRNazanin" w:eastAsia="IRNazanin" w:cs="IRNazanin"/>
          <w:lang w:bidi="fa-IR"/>
          <w:color w:val="111111"/>
          <w:sz w:val="28"/>
          <w:szCs w:val="28"/>
          <w:rtl/>
        </w:rPr>
        <w:t xml:space="preserve">سمعت مولای أبا الحسن علیّ بن محمّد بن الرضا علیهم السّلام،یذکر عن آبائه، عن جعفر بن محمّد علیهم السّلام قال:و سمع أمیر المؤمنین علیه السّلام رجلا یقول:اللّهمّ! إنّی أعوذ بک من الفتنة.</w:t>
      </w:r>
    </w:p>
    <w:p>
      <w:pPr>
        <w:pStyle w:val="BookText"/>
      </w:pPr>
      <w:r>
        <w:rPr>
          <w:rFonts w:ascii="Amiri" w:hAnsi="Amiri" w:eastAsia="Amiri" w:cs="Amiri"/>
          <w:lang w:bidi="ar-SA"/>
          <w:color w:val="111111"/>
          <w:sz w:val="28"/>
          <w:szCs w:val="28"/>
          <w:rtl/>
        </w:rPr>
        <w:t xml:space="preserve">قال:أراک تتعوّذ من مالک و ولدک،یقول اللّه تعالی: أَنَّما أَمْوالُکُمْ وَ أَوْلادُکُمْ فِتْنَةٌ </w:t>
      </w:r>
      <w:r>
        <w:rPr>
          <w:rStyle w:val="FootnoteReference"/>
        </w:rPr>
        <w:footnoteReference w:id="957"/>
      </w:r>
      <w:r>
        <w:rPr>
          <w:rFonts w:ascii="Amiri" w:hAnsi="Amiri" w:eastAsia="Amiri" w:cs="Amiri"/>
          <w:lang w:bidi="ar-SA"/>
          <w:color w:val="111111"/>
          <w:sz w:val="28"/>
          <w:szCs w:val="28"/>
          <w:rtl/>
        </w:rPr>
        <w:t xml:space="preserve">و لکن قل:اللّهمّ!إنّی أعوذ بک من مضلاّت الفتن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(1099)17-الشیخ الطوسیّ رحمه اللّه:أبو محمّد الفحّام قال:حدّثنی المنصوریّ قال:حدّثنی عمّ أبی قال:حدّثنی الإمام علیّ بن محمّد قال:حدّثنی أبی، محمّد بن علیّ قال:حدّثنی أبی،علیّ بن موسی قال:حدّثنی أبی،موسی بن جعفر:قال:قال[الصادق علیه السّلام]:إنّ </w:t>
      </w:r>
      <w:r>
        <w:rPr>
          <w:rStyle w:val="FootnoteReference"/>
        </w:rPr>
        <w:footnoteReference w:id="959"/>
      </w:r>
      <w:r>
        <w:rPr>
          <w:rFonts w:ascii="IRNazanin" w:hAnsi="IRNazanin" w:eastAsia="IRNazanin" w:cs="IRNazanin"/>
          <w:lang w:bidi="fa-IR"/>
          <w:color w:val="111111"/>
          <w:sz w:val="28"/>
          <w:szCs w:val="28"/>
          <w:rtl/>
        </w:rPr>
        <w:t xml:space="preserve">من صفت </w:t>
      </w:r>
      <w:r>
        <w:rPr>
          <w:rStyle w:val="FootnoteReference"/>
        </w:rPr>
        <w:footnoteReference w:id="960"/>
      </w:r>
      <w:r>
        <w:rPr>
          <w:rFonts w:ascii="IRNazanin" w:hAnsi="IRNazanin" w:eastAsia="IRNazanin" w:cs="IRNazanin"/>
          <w:lang w:bidi="fa-IR"/>
          <w:color w:val="111111"/>
          <w:sz w:val="28"/>
          <w:szCs w:val="28"/>
          <w:rtl/>
        </w:rPr>
        <w:t xml:space="preserve">له دنیاه،فاتّهمه فی دینه </w:t>
      </w:r>
      <w:r>
        <w:rPr>
          <w:rStyle w:val="FootnoteReference"/>
        </w:rPr>
        <w:footnoteReference w:id="961"/>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64" w:name="pg10504_83664"/>
    <w:bookmarkEnd w:id="164"/>
    <w:p>
      <w:pPr>
        <w:pStyle w:val="Heading4"/>
      </w:pPr>
      <w:bookmarkStart w:id="508" w:name="_Toc298"/>
      <w:r>
        <w:t>(و)-ما رواه عن الإمام موسی بن جعفر علیهم السّلام</w:t>
      </w:r>
      <w:bookmarkEnd w:id="508"/>
    </w:p>
    <w:p>
      <w:pPr>
        <w:pStyle w:val="BookText"/>
      </w:pPr>
      <w:r>
        <w:rPr>
          <w:rFonts w:ascii="IRNazanin" w:hAnsi="IRNazanin" w:eastAsia="IRNazanin" w:cs="IRNazanin"/>
          <w:lang w:bidi="fa-IR"/>
          <w:color w:val="111111"/>
          <w:sz w:val="28"/>
          <w:szCs w:val="28"/>
          <w:rtl/>
        </w:rPr>
        <w:t xml:space="preserve">(1100)1-الشیخ الطوسیّ رحمه اللّه:أخبرنا أبو محمّد الحسن بن محمّد بن یحیی الفحّام السرّمن‌رائیّ قال:حدّثنی أبو الحسن محمّد بن أحمد بن عبید اللّه المنصوریّ قال:حدّثنی عمّ أبی قال:حدّثنی الإمام علیّ بن محمّد قال:</w:t>
      </w:r>
    </w:p>
    <w:p>
      <w:pPr>
        <w:pStyle w:val="BookText"/>
      </w:pPr>
      <w:r>
        <w:rPr>
          <w:rFonts w:ascii="IRNazanin" w:hAnsi="IRNazanin" w:eastAsia="IRNazanin" w:cs="IRNazanin"/>
          <w:lang w:bidi="fa-IR"/>
          <w:color w:val="111111"/>
          <w:sz w:val="28"/>
          <w:szCs w:val="28"/>
          <w:rtl/>
        </w:rPr>
        <w:t xml:space="preserve">حدّثنی أبی،محمّد بن علیّ قال:حدّثنی أبی،علیّ بن موسی قال:حدّثنی أبی،موسی بن جعفر(علیهم السّلام)قال:جاء رجل إلی سیّدنا الصادق جعفر بن محمّد علیهما السّلام فشکا إلیه رجلا یظلمه.</w:t>
      </w:r>
    </w:p>
    <w:p>
      <w:pPr>
        <w:pStyle w:val="BookText"/>
      </w:pPr>
      <w:r>
        <w:rPr>
          <w:rFonts w:ascii="IRNazanin" w:hAnsi="IRNazanin" w:eastAsia="IRNazanin" w:cs="IRNazanin"/>
          <w:lang w:bidi="fa-IR"/>
          <w:color w:val="111111"/>
          <w:sz w:val="28"/>
          <w:szCs w:val="28"/>
          <w:rtl/>
        </w:rPr>
        <w:t xml:space="preserve">قال له:أین أنت عن دعوة المظلوم علی الظالم التی علّمها النبیّ صلّی اللّه علیه و آله و سلّم لأمیر المؤمنین علیه السّلام؛ما دعا بها مظلوم علی ظالمه إلاّ نصره اللّه تعالی علیه، و کفاه إیّاه،و هو:«اللّهمّ!طمّه </w:t>
      </w:r>
      <w:r>
        <w:rPr>
          <w:rStyle w:val="FootnoteReference"/>
        </w:rPr>
        <w:footnoteReference w:id="962"/>
      </w:r>
      <w:r>
        <w:rPr>
          <w:rFonts w:ascii="Amiri" w:hAnsi="Amiri" w:eastAsia="Amiri" w:cs="Amiri"/>
          <w:lang w:bidi="ar-SA"/>
          <w:color w:val="111111"/>
          <w:sz w:val="28"/>
          <w:szCs w:val="28"/>
          <w:rtl/>
        </w:rPr>
        <w:t xml:space="preserve">بالبلاء طمّا،و عمّه بالبلاء عمّا،و قمّه </w:t>
      </w:r>
      <w:r>
        <w:rPr>
          <w:rStyle w:val="FootnoteReference"/>
        </w:rPr>
        <w:footnoteReference w:id="963"/>
      </w:r>
      <w:r>
        <w:rPr>
          <w:rFonts w:ascii="IRNazanin" w:hAnsi="IRNazanin" w:eastAsia="IRNazanin" w:cs="IRNazanin"/>
          <w:lang w:bidi="fa-IR"/>
          <w:color w:val="111111"/>
          <w:sz w:val="28"/>
          <w:szCs w:val="28"/>
          <w:rtl/>
        </w:rPr>
        <w:t xml:space="preserve">بالأذی قمّا،و ارمه بیوم لا معاد له،و ساعة لا مردّ لها،و أبح حریمه،و صلّ علی محمّد و أهل بیته علیه و علیهم السلام،و اکفنی أمره،و قنی شرّه، و اصرف عنّی کیده،و اجرح قلبه و سدّ فاه عنّی،و خشعت الأصوات للرحمن فلا تسمع إلاّ همسا </w:t>
      </w:r>
      <w:r>
        <w:rPr>
          <w:rStyle w:val="FootnoteReference"/>
        </w:rPr>
        <w:footnoteReference w:id="964"/>
      </w:r>
      <w:r>
        <w:rPr>
          <w:rFonts w:ascii="IRNazanin" w:hAnsi="IRNazanin" w:eastAsia="IRNazanin" w:cs="IRNazanin"/>
          <w:lang w:bidi="fa-IR"/>
          <w:color w:val="111111"/>
          <w:sz w:val="28"/>
          <w:szCs w:val="28"/>
          <w:rtl/>
        </w:rPr>
        <w:t xml:space="preserve">،و عنت الوجوه للحیّ القیّوم،و قد خاب من حمل ظلما،اخسئوا فیها و لا تکلّمون»صه،صه،سبع مرّات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(1101)2-الشیخ الطوسیّ رحمه اللّه:أبو محمّد الحسن بن محمّد بن یحیی الفحّام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السرّمن‌رائیّ قال:حدّثنی أبو الحسن محمّد بن أحمد بن عبید اللّه المنصوریّ قال:حدّثنی عمّ أبی قال:حدّثنی الإمام علیّ بن محمّد قال:حدّثنی أبی، محمّد بن علیّ قال:حدّثنی أبی،علیّ بن موسی قال:حدّثنی أبی،موسی بن جعفر علیهم السّلام قال:قال سیّدنا الصادق علیه السّلام فی قوله: فَلَنُحْیِیَنَّهُ حَیاةً طَیِّبَةً </w:t>
      </w:r>
      <w:r>
        <w:rPr>
          <w:rStyle w:val="FootnoteReference"/>
        </w:rPr>
        <w:footnoteReference w:id="966"/>
      </w:r>
      <w:r>
        <w:rPr>
          <w:rFonts w:ascii="IRNazanin" w:hAnsi="IRNazanin" w:eastAsia="IRNazanin" w:cs="IRNazanin"/>
          <w:lang w:bidi="fa-IR"/>
          <w:color w:val="111111"/>
          <w:sz w:val="28"/>
          <w:szCs w:val="28"/>
          <w:rtl/>
        </w:rPr>
        <w:t xml:space="preserve">قال:القنوع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(1102)3-الشیخ الطوسیّ رحمه اللّه:أبو محمّد الحسن بن محمّد بن یحیی الفحّام السرّمن‌رائیّ قال:حدّثنی أبو الحسن محمّد بن أحمد بن عبید اللّه المنصوریّ قال:حدّثنی عمّ أبی قال:حدّثنی الإمام علیّ بن محمّد قال:حدّثنی أبی، محمّد بن علیّ قال:حدّثنی أبی،علیّ بن موسی قال:حدّثنی أبی،موسی بن جعفر علیهم السّلام:قال:قال سیّدنا الصادق علیه السّلام:إذا عرضت لأحدکم حاجة فلیستشر اللّه ربّه،فإن أشار علیه اتّبع،و إن لم یشر علیه توقّف.</w:t>
      </w:r>
    </w:p>
    <w:p>
      <w:pPr>
        <w:pStyle w:val="BookText"/>
      </w:pPr>
      <w:r>
        <w:rPr>
          <w:rFonts w:ascii="IRNazanin" w:hAnsi="IRNazanin" w:eastAsia="IRNazanin" w:cs="IRNazanin"/>
          <w:lang w:bidi="fa-IR"/>
          <w:color w:val="111111"/>
          <w:sz w:val="28"/>
          <w:szCs w:val="28"/>
          <w:rtl/>
        </w:rPr>
        <w:t xml:space="preserve">قال:فقلت:یا سیّدی!و کیف أعلم ذلک؟قال:تسجد عقیب المکتوبة، و تقول:«اللّهمّ!خر لی»مائة مرّة،ثمّ تتوسّل بنا،و تصلّی علینا،و تستشفع بنا،ثمّ تنظر ما یلهمک تفعله،فهو الذی أشار علیک به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(1103)4-الشیخ الطوسیّ رحمه اللّه:أخبرنا أبو محمّد الحسن بن محمّد بن یحیی الفحّام السرّمن‌رائیّ قال:حدّثنی أبو الحسن محمّد بن أحمد بن عبید اللّه المنصوریّ قال:حدّثنی عمّ أبی قال:حدّثنی الإمام علیّ بن محمّد قال:</w:t>
      </w:r>
    </w:p>
    <w:p>
      <w:pPr>
        <w:pStyle w:val="BookText"/>
      </w:pPr>
      <w:r>
        <w:rPr>
          <w:rFonts w:ascii="Amiri" w:hAnsi="Amiri" w:eastAsia="Amiri" w:cs="Amiri"/>
          <w:lang w:bidi="ar-SA"/>
          <w:color w:val="111111"/>
          <w:sz w:val="28"/>
          <w:szCs w:val="28"/>
          <w:rtl/>
        </w:rPr>
        <w:t xml:space="preserve">حدّثنی أبی،محمّد بن علیّ قال:حدّثنی أبی،علیّ بن موسی قال:حدّثنی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أبی،موسی بن جعفر علیهم السّلام قال:قال سیّدنا الصادق علیه السّلام:إنّ اللّه تعالی یحبّ الجمال و التجمیل،و یکره البؤس و التباؤس،فإنّ اللّه عزّ و جلّ إذا أنعم علی عبد نعمة أحبّ أن یری علیه أثرها.</w:t>
      </w:r>
    </w:p>
    <w:p>
      <w:pPr>
        <w:pStyle w:val="BookText"/>
      </w:pPr>
      <w:r>
        <w:rPr>
          <w:rFonts w:ascii="IRNazanin" w:hAnsi="IRNazanin" w:eastAsia="IRNazanin" w:cs="IRNazanin"/>
          <w:lang w:bidi="fa-IR"/>
          <w:color w:val="111111"/>
          <w:sz w:val="28"/>
          <w:szCs w:val="28"/>
          <w:rtl/>
        </w:rPr>
        <w:t xml:space="preserve">قیل:و کیف ذلک؟قال:ینظّف ثوبه،و یطیّب ریحه،و یجصّص داره، یکنس أفنیته،حتّی أنّ السراج قبل مغیب الشمس ینفی الفقر،و یزید فی الرزق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(1104)5-الشیخ الطوسیّ رحمه اللّه:أبو محمّد الفحّام قال:حدّثنا أبو الحسن محمّد بن أحمد بن عبید اللّه الهاشمیّ المنصوریّ قال:حدّثنی عمّ أبی، أبو موسی عیسی بن أحمد بن عیسی بن المنصور قال:حدّثنی الإمام علیّ بن محمّد العسکریّ قال:حدّثنی أبی،محمّد بن علیّ قال:حدّثنی أبی،علیّ بن موسی قال:حدّثنی أبی،موسی بن جعفر علیهم السّلام قال:کنت عند سیّدنا الصادق علیه السّلام إذ دخل علیه أشجع السلمی یمدحه فوجده علیلا،فجلس و أمسک.فقال له سیّدنا الصادق علیه السّلام:عد عن العلّة و اذکر ما جئت له.</w:t>
      </w:r>
    </w:p>
    <w:p>
      <w:pPr>
        <w:pStyle w:val="BookText"/>
      </w:pPr>
      <w:r>
        <w:rPr>
          <w:rFonts w:ascii="IRNazanin" w:hAnsi="IRNazanin" w:eastAsia="IRNazanin" w:cs="IRNazanin"/>
          <w:lang w:bidi="fa-IR"/>
          <w:color w:val="111111"/>
          <w:sz w:val="28"/>
          <w:szCs w:val="28"/>
          <w:rtl/>
        </w:rPr>
        <w:t xml:space="preserve">فقال له:</w:t>
      </w:r>
    </w:p>
    <w:p>
      <w:pPr>
        <w:pStyle w:val="BookText"/>
      </w:pPr>
      <w:r>
        <w:rPr>
          <w:rFonts w:ascii="IRNazanin" w:hAnsi="IRNazanin" w:eastAsia="IRNazanin" w:cs="IRNazanin"/>
          <w:lang w:bidi="fa-IR"/>
          <w:color w:val="111111"/>
          <w:sz w:val="28"/>
          <w:szCs w:val="28"/>
          <w:rtl/>
        </w:rPr>
        <w:t xml:space="preserve">ألبسک اللّه منه عافیة فی نومک المعتری و فی أرقک </w:t>
      </w:r>
      <w:r>
        <w:rPr>
          <w:rStyle w:val="FootnoteReference"/>
        </w:rPr>
        <w:footnoteReference w:id="970"/>
      </w:r>
    </w:p>
    <w:p>
      <w:pPr>
        <w:pStyle w:val="BookText"/>
      </w:pPr>
      <w:r>
        <w:rPr>
          <w:rFonts w:ascii="IRNazanin" w:hAnsi="IRNazanin" w:eastAsia="IRNazanin" w:cs="IRNazanin"/>
          <w:lang w:bidi="fa-IR"/>
          <w:color w:val="111111"/>
          <w:sz w:val="28"/>
          <w:szCs w:val="28"/>
          <w:rtl/>
        </w:rPr>
        <w:t xml:space="preserve">یخرج من جسمک السقام کما أخرج ذلّ السؤال من عنقک</w:t>
      </w:r>
    </w:p>
    <w:p>
      <w:pPr>
        <w:pStyle w:val="BookText"/>
      </w:pPr>
      <w:r>
        <w:rPr>
          <w:rFonts w:ascii="IRNazanin" w:hAnsi="IRNazanin" w:eastAsia="IRNazanin" w:cs="IRNazanin"/>
          <w:lang w:bidi="fa-IR"/>
          <w:color w:val="111111"/>
          <w:sz w:val="28"/>
          <w:szCs w:val="28"/>
          <w:rtl/>
        </w:rPr>
        <w:t xml:space="preserve">فقال:یا غلام!أیش معک؟قال:أربع مائة درهم.</w:t>
      </w:r>
    </w:p>
    <w:p>
      <w:pPr>
        <w:pStyle w:val="BookText"/>
      </w:pPr>
      <w:r>
        <w:rPr>
          <w:rFonts w:ascii="IRNazanin" w:hAnsi="IRNazanin" w:eastAsia="IRNazanin" w:cs="IRNazanin"/>
          <w:lang w:bidi="fa-IR"/>
          <w:color w:val="111111"/>
          <w:sz w:val="28"/>
          <w:szCs w:val="28"/>
          <w:rtl/>
        </w:rPr>
        <w:t xml:space="preserve">قال:أعطها للأشجع.قال:فأخذها و شکر و ولّی.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فقال:ردّوه؛یا سیّدی!سألت فأعطیت و أغنیت،فلم رددتنی؟</w:t>
      </w:r>
    </w:p>
    <w:p>
      <w:pPr>
        <w:pStyle w:val="BookText"/>
      </w:pPr>
      <w:r>
        <w:rPr>
          <w:rFonts w:ascii="IRNazanin" w:hAnsi="IRNazanin" w:eastAsia="IRNazanin" w:cs="IRNazanin"/>
          <w:lang w:bidi="fa-IR"/>
          <w:color w:val="111111"/>
          <w:sz w:val="28"/>
          <w:szCs w:val="28"/>
          <w:rtl/>
        </w:rPr>
        <w:t xml:space="preserve">قال:حدّثنی أبی،عن آبائه،عن النبیّ صلّی اللّه علیه و آله و سلّم قال:خیر العطاء ما أبقی نعمة باقیة،و إنّ الذی أعطیتک لا یبقی لک نعمة باقیة،و هذا خاتمی فإن أعطیت به عشرة آلاف درهم و إلاّ فعد إلیّ وقت کذا و کذا أوفک إیّاها.</w:t>
      </w:r>
    </w:p>
    <w:p>
      <w:pPr>
        <w:pStyle w:val="BookText"/>
      </w:pPr>
      <w:r>
        <w:rPr>
          <w:rFonts w:ascii="IRNazanin" w:hAnsi="IRNazanin" w:eastAsia="IRNazanin" w:cs="IRNazanin"/>
          <w:lang w:bidi="fa-IR"/>
          <w:color w:val="111111"/>
          <w:sz w:val="28"/>
          <w:szCs w:val="28"/>
          <w:rtl/>
        </w:rPr>
        <w:t xml:space="preserve">قال:یا سیّدی!قد أغنیتنی،و أنا کثیر الأسفار،و أحصل فی المواضع المفزعة،فتعلّمنی ما آمن به علی نفسی.</w:t>
      </w:r>
    </w:p>
    <w:p>
      <w:pPr>
        <w:pStyle w:val="BookText"/>
      </w:pPr>
      <w:r>
        <w:rPr>
          <w:rFonts w:ascii="Amiri" w:hAnsi="Amiri" w:eastAsia="Amiri" w:cs="Amiri"/>
          <w:lang w:bidi="ar-SA"/>
          <w:color w:val="111111"/>
          <w:sz w:val="28"/>
          <w:szCs w:val="28"/>
          <w:rtl/>
        </w:rPr>
        <w:t xml:space="preserve">قال:فإذا خفت أمرا فاترک یمینک علی أمّ رأسک،و اقرأ برفیع صوتک أَ فَغَیْرَ دِینِ اللّهِ یَبْغُونَ وَ لَهُ أَسْلَمَ مَنْ فِی السَّماواتِ وَ الْأَرْضِ طَوْعاً وَ کَرْهاً وَ إِلَیْهِ یُرْجَعُونَ </w:t>
      </w:r>
      <w:r>
        <w:rPr>
          <w:rStyle w:val="FootnoteReference"/>
        </w:rPr>
        <w:footnoteReference w:id="971"/>
      </w:r>
      <w:r>
        <w:rPr>
          <w:rFonts w:ascii="IRNazanin" w:hAnsi="IRNazanin" w:eastAsia="IRNazanin" w:cs="IRNazanin"/>
          <w:lang w:bidi="fa-IR"/>
          <w:color w:val="111111"/>
          <w:sz w:val="28"/>
          <w:szCs w:val="28"/>
          <w:rtl/>
        </w:rPr>
        <w:t xml:space="preserve">.قال الأشجع:فحصلت فی واد تعبث فیه الجنّ فسمعت قائلا یقول:خذوه!فقرأتها،فقال قائل:کیف نأخذه و قد احتجز بآیة طیّبة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(1105)6-الشیخ الطوسیّ رحمه اللّه:أبو محمّد الفحّام قال:حدّثنی المنصوریّ قال:حدّثنی عمّ أبی،أبو موسی عیسی بن أحمد قال:حدّثنی الإمام علیّ بن محمّد قال:حدّثنی أبی،عن أبیه،عن علیّ بن موسی قال:حدّثنی أبی، موسی بن جعفر قال:قال الصادق علیه السّلام فی قوله تعالی: إِنَّ الْحَسَناتِ یُذْهِبْنَ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اَلسَّیِّئاتِ </w:t>
      </w:r>
      <w:r>
        <w:rPr>
          <w:rStyle w:val="FootnoteReference"/>
        </w:rPr>
        <w:footnoteReference w:id="973"/>
      </w:r>
      <w:r>
        <w:rPr>
          <w:rFonts w:ascii="IRNazanin" w:hAnsi="IRNazanin" w:eastAsia="IRNazanin" w:cs="IRNazanin"/>
          <w:lang w:bidi="fa-IR"/>
          <w:color w:val="111111"/>
          <w:sz w:val="28"/>
          <w:szCs w:val="28"/>
          <w:rtl/>
        </w:rPr>
        <w:t xml:space="preserve">.قال:صلاة اللیل تذهب بذنوب النهار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(1106)7-الشیخ الطوسیّ رحمه اللّه:أبو محمّد الفحّام قال:حدّثنی المنصوریّ قال:حدّثنی عمّ أبی،أبو موسی عیسی بن أحمد قال:حدّثنی الإمام علیّ بن محمّد قال:حدّثنی أبی،عن أبیه علیّ بن موسی قال:حدّثنی أبی،موسی بن جعفر قال:قال الصادق علیهم السّلام فی قوله عزّ و جل فی قول یعقوب: فَصَبْرٌ جَمِیلٌ </w:t>
      </w:r>
      <w:r>
        <w:rPr>
          <w:rStyle w:val="FootnoteReference"/>
        </w:rPr>
        <w:footnoteReference w:id="975"/>
      </w:r>
      <w:r>
        <w:rPr>
          <w:rFonts w:ascii="IRNazanin" w:hAnsi="IRNazanin" w:eastAsia="IRNazanin" w:cs="IRNazanin"/>
          <w:lang w:bidi="fa-IR"/>
          <w:color w:val="111111"/>
          <w:sz w:val="28"/>
          <w:szCs w:val="28"/>
          <w:rtl/>
        </w:rPr>
        <w:t xml:space="preserve">.قال:بلا شکوی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(1107)8-الشیخ الطوسیّ رحمه اللّه:أبو محمّد الفحّام قال:حدّثنی المنصوریّ قال:حدّثنی عمّ أبی،أبو موسی عیسی بن أحمد قال:حدّثنی الإمام علیّ بن محمّد قال:حدّثنی أبی،عن أبیه علیّ بن موسی قال:حدّثنی أبی،موسی ابن جعفر قال:قال الصادق علیه السّلام: وَ لَقَدْ وَصَّلْنا لَهُمُ الْقَوْلَ </w:t>
      </w:r>
      <w:r>
        <w:rPr>
          <w:rStyle w:val="FootnoteReference"/>
        </w:rPr>
        <w:footnoteReference w:id="977"/>
      </w:r>
      <w:r>
        <w:rPr>
          <w:rFonts w:ascii="IRNazanin" w:hAnsi="IRNazanin" w:eastAsia="IRNazanin" w:cs="IRNazanin"/>
          <w:lang w:bidi="fa-IR"/>
          <w:color w:val="111111"/>
          <w:sz w:val="28"/>
          <w:szCs w:val="28"/>
          <w:rtl/>
        </w:rPr>
        <w:t xml:space="preserve">قال:إمام بعد إمام.</w:t>
      </w:r>
    </w:p>
    <w:p>
      <w:pPr>
        <w:pStyle w:val="BookText"/>
      </w:pPr>
      <w:r>
        <w:rPr>
          <w:rFonts w:ascii="Amiri" w:hAnsi="Amiri" w:eastAsia="Amiri" w:cs="Amiri"/>
          <w:lang w:bidi="ar-SA"/>
          <w:color w:val="111111"/>
          <w:sz w:val="28"/>
          <w:szCs w:val="28"/>
          <w:rtl/>
        </w:rPr>
        <w:t xml:space="preserve">و فی قوله: تَتَجافی جُنُوبُهُمْ عَنِ الْمَضاجِعِ </w:t>
      </w:r>
      <w:r>
        <w:rPr>
          <w:rStyle w:val="FootnoteReference"/>
        </w:rPr>
        <w:footnoteReference w:id="978"/>
      </w:r>
      <w:r>
        <w:rPr>
          <w:rFonts w:ascii="IRNazanin" w:hAnsi="IRNazanin" w:eastAsia="IRNazanin" w:cs="IRNazanin"/>
          <w:lang w:bidi="fa-IR"/>
          <w:color w:val="111111"/>
          <w:sz w:val="28"/>
          <w:szCs w:val="28"/>
          <w:rtl/>
        </w:rPr>
        <w:t xml:space="preserve">قال:کانوا لا ینامون حتّی یصلّوا العتمة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(1108)9-الشیخ الطوسیّ رحمه اللّه:أبو محمّد الفحّام قال:حدّثنی المنصوریّ قال:حدّثنی عمّ أبی،أبو موسی عیسی بن أحمد بن عیسی بن المنصور قال: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حدّثنی الإمام علیّ بن محمّد قال:حدّثنی أبی،محمّد بن علیّ قال:حدّثنی أبی،علیّ بن موسی الرضا قال:حدّثنی أبی موسی بن جعفر علیهم السّلام قال:</w:t>
      </w:r>
    </w:p>
    <w:p>
      <w:pPr>
        <w:pStyle w:val="BookText"/>
      </w:pPr>
      <w:r>
        <w:rPr>
          <w:rFonts w:ascii="IRNazanin" w:hAnsi="IRNazanin" w:eastAsia="IRNazanin" w:cs="IRNazanin"/>
          <w:lang w:bidi="fa-IR"/>
          <w:color w:val="111111"/>
          <w:sz w:val="28"/>
          <w:szCs w:val="28"/>
          <w:rtl/>
        </w:rPr>
        <w:t xml:space="preserve">دخل سماعة بن مهران علی الصادق علیه السّلام،فقال له:یا سماعة!من شرّ الناس؟ قال:نحن یا ابن رسول اللّه!قال:فغضب حتّی احمرّت وجنتاه،ثمّ استوی جالسا،و کان متّکئا،فقال:یا سماعة!من شرّ الناس؟</w:t>
      </w:r>
    </w:p>
    <w:p>
      <w:pPr>
        <w:pStyle w:val="BookText"/>
      </w:pPr>
      <w:r>
        <w:rPr>
          <w:rFonts w:ascii="Amiri" w:hAnsi="Amiri" w:eastAsia="Amiri" w:cs="Amiri"/>
          <w:lang w:bidi="ar-SA"/>
          <w:color w:val="111111"/>
          <w:sz w:val="28"/>
          <w:szCs w:val="28"/>
          <w:rtl/>
        </w:rPr>
        <w:t xml:space="preserve">فقلت:و اللّه!ما کذبتک یا ابن رسول اللّه!نحن شرّ الناس عند الناس، لأنّهم سمّونا کفّارا و رفضة.فنظر إلیّ ثمّ قال:کیف بکم إذا سیق بکم إلی الجنّة،و سیق بهم إلی النار،فینظرون إلیکم فیقولون: ما لَنا لا نَری رِجالاً کُنّا نَعُدُّهُمْ مِنَ الْأَشْرارِ </w:t>
      </w:r>
      <w:r>
        <w:rPr>
          <w:rStyle w:val="FootnoteReference"/>
        </w:rPr>
        <w:footnoteReference w:id="980"/>
      </w:r>
      <w:r>
        <w:rPr>
          <w:rFonts w:ascii="IRNazanin" w:hAnsi="IRNazanin" w:eastAsia="IRNazanin" w:cs="IRNazanin"/>
          <w:lang w:bidi="fa-IR"/>
          <w:color w:val="111111"/>
          <w:sz w:val="28"/>
          <w:szCs w:val="28"/>
          <w:rtl/>
        </w:rPr>
        <w:t xml:space="preserve">.یا سماعة بن مهران!إنّه و اللّه!من أساء منکم إساءة مشینا إلی اللّه یوم القیامة بأقدامنا فنشفع فیه فنشفّع.</w:t>
      </w:r>
    </w:p>
    <w:p>
      <w:pPr>
        <w:pStyle w:val="BookText"/>
      </w:pPr>
      <w:r>
        <w:rPr>
          <w:rFonts w:ascii="IRNazanin" w:hAnsi="IRNazanin" w:eastAsia="IRNazanin" w:cs="IRNazanin"/>
          <w:lang w:bidi="fa-IR"/>
          <w:color w:val="111111"/>
          <w:sz w:val="28"/>
          <w:szCs w:val="28"/>
          <w:rtl/>
        </w:rPr>
        <w:t xml:space="preserve">و اللّه!لا یدخل النار منکم عشرة رجال.و اللّه!لا یدخل النار منکم خمسة رجال.و اللّه!لا یدخل النار منکم ثلاثة رجال.و اللّه!لا یدخل النار منکم رجل واحد.فتنافسوا فی الدرجات و اکمدوا </w:t>
      </w:r>
      <w:r>
        <w:rPr>
          <w:rStyle w:val="FootnoteReference"/>
        </w:rPr>
        <w:footnoteReference w:id="981"/>
      </w:r>
      <w:r>
        <w:rPr>
          <w:rFonts w:ascii="IRNazanin" w:hAnsi="IRNazanin" w:eastAsia="IRNazanin" w:cs="IRNazanin"/>
          <w:lang w:bidi="fa-IR"/>
          <w:color w:val="111111"/>
          <w:sz w:val="28"/>
          <w:szCs w:val="28"/>
          <w:rtl/>
        </w:rPr>
        <w:t xml:space="preserve">عدوّکم بالورع </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سماعة على الصادق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(1109)10-الشیخ الطوسیّ رحمه اللّه:أبو محمّد الفحّام قال:حدّثنا المنصوریّ قال:حدّثنی عمّ أبی قال:حدّثنی الإمام علیّ بن محمّد علیهما السّلام قال:حدّثنی أبی،محمّد بن علیّ قال:حدّثنی أبی،علیّ بن موسی قال:حدّثنی أبی،موسی ابن جعفر علیهم السّلام قال:إنّ رجلا جاء إلی سیّدنا الصادق علیه السّلام،فشکا إلیه الفقر،</w:t>
      </w:r>
    </w:p>
    <w:p>
      <w:pPr>
        <w:pStyle w:val="BookText"/>
      </w:pPr>
      <w:r>
        <w:rPr>
          <w:rFonts w:ascii="IRNazanin" w:hAnsi="IRNazanin" w:eastAsia="IRNazanin" w:cs="IRNazanin"/>
          <w:lang w:bidi="fa-IR"/>
          <w:color w:val="111111"/>
          <w:sz w:val="28"/>
          <w:szCs w:val="28"/>
          <w:rtl/>
        </w:rPr>
        <w:t xml:space="preserve">فقال:لیس الأمر کما ذکرت و ما أعرفک فقیرا.</w:t>
      </w:r>
    </w:p>
    <w:p>
      <w:pPr>
        <w:pStyle w:val="BookText"/>
      </w:pPr>
      <w:r>
        <w:rPr>
          <w:rFonts w:ascii="IRNazanin" w:hAnsi="IRNazanin" w:eastAsia="IRNazanin" w:cs="IRNazanin"/>
          <w:lang w:bidi="fa-IR"/>
          <w:color w:val="111111"/>
          <w:sz w:val="28"/>
          <w:szCs w:val="28"/>
          <w:rtl/>
        </w:rPr>
        <w:t xml:space="preserve">قال:و اللّه یا سیّدی!ما استبیت </w:t>
      </w:r>
      <w:r>
        <w:rPr>
          <w:rStyle w:val="FootnoteReference"/>
        </w:rPr>
        <w:footnoteReference w:id="983"/>
      </w:r>
      <w:r>
        <w:rPr>
          <w:rFonts w:ascii="IRNazanin" w:hAnsi="IRNazanin" w:eastAsia="IRNazanin" w:cs="IRNazanin"/>
          <w:lang w:bidi="fa-IR"/>
          <w:color w:val="111111"/>
          <w:sz w:val="28"/>
          <w:szCs w:val="28"/>
          <w:rtl/>
        </w:rPr>
        <w:t xml:space="preserve">،و ذکر من الفقر قطعة.و الصادق علیه السّلام، یکذّبه،إلی أن قال له:خبّرنی لو أعطیت بالبراءة منّا مائة دینار، کنت تأخذ؟</w:t>
      </w:r>
    </w:p>
    <w:p>
      <w:pPr>
        <w:pStyle w:val="BookText"/>
      </w:pPr>
      <w:r>
        <w:rPr>
          <w:rFonts w:ascii="IRNazanin" w:hAnsi="IRNazanin" w:eastAsia="IRNazanin" w:cs="IRNazanin"/>
          <w:lang w:bidi="fa-IR"/>
          <w:color w:val="111111"/>
          <w:sz w:val="28"/>
          <w:szCs w:val="28"/>
          <w:rtl/>
        </w:rPr>
        <w:t xml:space="preserve">قال:لا!إلی أن ذکر ألوف دنانیر و الرجل یحلف أنّه:لا یفعل!</w:t>
      </w:r>
    </w:p>
    <w:p>
      <w:pPr>
        <w:pStyle w:val="BookText"/>
      </w:pPr>
      <w:r>
        <w:rPr>
          <w:rFonts w:ascii="IRNazanin" w:hAnsi="IRNazanin" w:eastAsia="IRNazanin" w:cs="IRNazanin"/>
          <w:lang w:bidi="fa-IR"/>
          <w:color w:val="111111"/>
          <w:sz w:val="28"/>
          <w:szCs w:val="28"/>
          <w:rtl/>
        </w:rPr>
        <w:t xml:space="preserve">فقال له:من معه سلعة یعطی بها هذا المال لا یبیعها هو فقیر؟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(1110)11-ابن حمزة الطوسیّ رحمه اللّه:عن أبی الحسن علیّ بن محمّد النقیّ، عن أبیه محمّد،عن أبیه علیّ بن موسی،عن أبیه موسی بن جعفر علیهم السّلام قال -فی حدیث طویل أنا أختصره-:إنّ ملک الهند بعث بجاریة رائقة الجمال إلی أبی،جعفر بن محمّد علیهما السّلام مع بعض ثقاته فی تحف و هدایا کثیرة، و کتب إلیه:</w:t>
      </w:r>
    </w:p>
    <w:p>
      <w:pPr>
        <w:pStyle w:val="BookText"/>
      </w:pPr>
      <w:r>
        <w:rPr>
          <w:rFonts w:ascii="IRNazanin" w:hAnsi="IRNazanin" w:eastAsia="IRNazanin" w:cs="IRNazanin"/>
          <w:lang w:bidi="fa-IR"/>
          <w:color w:val="111111"/>
          <w:sz w:val="28"/>
          <w:szCs w:val="28"/>
          <w:rtl/>
        </w:rPr>
        <w:t xml:space="preserve">بسم اللّه الرحمن الرحیم:من ملک الهند إلی جعفر بن محمّد الطاهر من کلّ نجس،أمّا بعد،هدانی اللّه علی یدک فإنّی أهدی إلیّ بعض عمّالی جاریة لم أر أحسن منها حسنا،و لا أجمل منها جمالا،و لا أعظم منها خطرا،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أعقل منها عقلا،و لا أکمل منها کمالا،أن أتّخذ منها ولدا یکون له الملک بعدی،فنظرت إلیها فأعجبتنی،و أعجبنی شأنها،فأقامت بین یدی یوما و لیلة أفکّر فیها و فی جلالتها،فلم أر أحدا یستأهلها غیرک،فبعثت بها إلیک مع شیء من الحلیّ،و الحلل،و الجواهر،و الطیب.</w:t>
      </w:r>
    </w:p>
    <w:p>
      <w:pPr>
        <w:pStyle w:val="BookText"/>
      </w:pPr>
      <w:r>
        <w:rPr>
          <w:rFonts w:ascii="IRNazanin" w:hAnsi="IRNazanin" w:eastAsia="IRNazanin" w:cs="IRNazanin"/>
          <w:lang w:bidi="fa-IR"/>
          <w:color w:val="111111"/>
          <w:sz w:val="28"/>
          <w:szCs w:val="28"/>
          <w:rtl/>
        </w:rPr>
        <w:t xml:space="preserve">ثمّ جمعت من جمیع وزرائی و عمّالی و أمنائی،فاخترت منهم ألف رجل یصلحون للأمانة،و اخترت من الألف مائة،و من المائة عشرة،و من العشرة واحدا،و هو میزاب بن جنان لم أجد فی مملکتی رجلا أعقل منه و لا أشجع، فبعثت علی یده هذه الهدیّة و هذه الجاریة.</w:t>
      </w:r>
    </w:p>
    <w:p>
      <w:pPr>
        <w:pStyle w:val="BookText"/>
      </w:pPr>
      <w:r>
        <w:rPr>
          <w:rFonts w:ascii="IRNazanin" w:hAnsi="IRNazanin" w:eastAsia="IRNazanin" w:cs="IRNazanin"/>
          <w:lang w:bidi="fa-IR"/>
          <w:color w:val="111111"/>
          <w:sz w:val="28"/>
          <w:szCs w:val="28"/>
          <w:rtl/>
        </w:rPr>
        <w:t xml:space="preserve">فلمّا وصل الرجل بما بعث معه إلیه،و دخل بعد دفع کثیر و استشفاع قال له:ارجع أیّها الخائن من حیث جئت بهدیّتک.</w:t>
      </w:r>
    </w:p>
    <w:p>
      <w:pPr>
        <w:pStyle w:val="BookText"/>
      </w:pPr>
      <w:r>
        <w:rPr>
          <w:rFonts w:ascii="IRNazanin" w:hAnsi="IRNazanin" w:eastAsia="IRNazanin" w:cs="IRNazanin"/>
          <w:lang w:bidi="fa-IR"/>
          <w:color w:val="111111"/>
          <w:sz w:val="28"/>
          <w:szCs w:val="28"/>
          <w:rtl/>
        </w:rPr>
        <w:t xml:space="preserve">فقال:أبعد شقّة بعیدة و مشقّة شدیدة،و إقامة حول الباب،لا تقبل هدیّة الملک!</w:t>
      </w:r>
    </w:p>
    <w:p>
      <w:pPr>
        <w:pStyle w:val="BookText"/>
      </w:pPr>
      <w:r>
        <w:rPr>
          <w:rFonts w:ascii="IRNazanin" w:hAnsi="IRNazanin" w:eastAsia="IRNazanin" w:cs="IRNazanin"/>
          <w:lang w:bidi="fa-IR"/>
          <w:color w:val="111111"/>
          <w:sz w:val="28"/>
          <w:szCs w:val="28"/>
          <w:rtl/>
        </w:rPr>
        <w:t xml:space="preserve">فقال:لیس لک عندی جواب و ما کنت بالذی أقبلها،لأنّک خائن فیما أتیت به و ائتمنت علیه.</w:t>
      </w:r>
    </w:p>
    <w:p>
      <w:pPr>
        <w:pStyle w:val="BookText"/>
      </w:pPr>
      <w:r>
        <w:rPr>
          <w:rFonts w:ascii="IRNazanin" w:hAnsi="IRNazanin" w:eastAsia="IRNazanin" w:cs="IRNazanin"/>
          <w:lang w:bidi="fa-IR"/>
          <w:color w:val="111111"/>
          <w:sz w:val="28"/>
          <w:szCs w:val="28"/>
          <w:rtl/>
        </w:rPr>
        <w:t xml:space="preserve">فقال:و اللّه!ما خنتک و لا خنت الملک.</w:t>
      </w:r>
    </w:p>
    <w:p>
      <w:pPr>
        <w:pStyle w:val="BookText"/>
      </w:pPr>
      <w:r>
        <w:rPr>
          <w:rFonts w:ascii="IRNazanin" w:hAnsi="IRNazanin" w:eastAsia="IRNazanin" w:cs="IRNazanin"/>
          <w:lang w:bidi="fa-IR"/>
          <w:color w:val="111111"/>
          <w:sz w:val="28"/>
          <w:szCs w:val="28"/>
          <w:rtl/>
        </w:rPr>
        <w:t xml:space="preserve">فقال:علیه السّلام:فإن شهد علیک بالخیانة بعض ثیابک،تقرّ بالإسلام؟</w:t>
      </w:r>
    </w:p>
    <w:p>
      <w:pPr>
        <w:pStyle w:val="BookText"/>
      </w:pPr>
      <w:r>
        <w:rPr>
          <w:rFonts w:ascii="IRNazanin" w:hAnsi="IRNazanin" w:eastAsia="IRNazanin" w:cs="IRNazanin"/>
          <w:lang w:bidi="fa-IR"/>
          <w:color w:val="111111"/>
          <w:sz w:val="28"/>
          <w:szCs w:val="28"/>
          <w:rtl/>
        </w:rPr>
        <w:t xml:space="preserve">قال:أو تعفینی عن ذلک،و تسأل بما أحییت من بعد؟فأمر به،فخلع من أعلاه فرو،ثمّ أمر به فبسط فی ناحیة الدار،ثمّ قام علیه السّلام فصلّی رکعتین، و أطال الرکوع و السجود،و دعا بما أحبّ ثمّ رفع رأسه و قد علاه نور،و قال:</w:t>
      </w:r>
    </w:p>
    <w:p>
      <w:pPr>
        <w:pStyle w:val="BookText"/>
      </w:pPr>
      <w:r>
        <w:rPr>
          <w:rFonts w:ascii="IRNazanin" w:hAnsi="IRNazanin" w:eastAsia="IRNazanin" w:cs="IRNazanin"/>
          <w:lang w:bidi="fa-IR"/>
          <w:color w:val="111111"/>
          <w:sz w:val="28"/>
          <w:szCs w:val="28"/>
          <w:rtl/>
        </w:rPr>
        <w:t xml:space="preserve">أیّها الفرو الطائع للّه تعالی،تکلّم بما تعلم منه،و صف لنا ما جنی،فانبسط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الفرو،ثمّ انقبض،و انضمّ حتّی صار کالکبش البازل </w:t>
      </w:r>
      <w:r>
        <w:rPr>
          <w:rStyle w:val="FootnoteReference"/>
        </w:rPr>
        <w:footnoteReference w:id="985"/>
      </w:r>
      <w:r>
        <w:rPr>
          <w:rFonts w:ascii="IRNazanin" w:hAnsi="IRNazanin" w:eastAsia="IRNazanin" w:cs="IRNazanin"/>
          <w:lang w:bidi="fa-IR"/>
          <w:color w:val="111111"/>
          <w:sz w:val="28"/>
          <w:szCs w:val="28"/>
          <w:rtl/>
        </w:rPr>
        <w:t xml:space="preserve">،فسمعه من فی المجلس و هو یقول:یا ابن رسول اللّه الصادق!بعث إلیک ملک الهند هذا الرجل و ائتمنه علی هذه الجاریة و ما معه من المال و أوصاه بحفظهما و حیاطتهما </w:t>
      </w:r>
      <w:r>
        <w:rPr>
          <w:rStyle w:val="FootnoteReference"/>
        </w:rPr>
        <w:footnoteReference w:id="986"/>
      </w:r>
      <w:r>
        <w:rPr>
          <w:rFonts w:ascii="IRNazanin" w:hAnsi="IRNazanin" w:eastAsia="IRNazanin" w:cs="IRNazanin"/>
          <w:lang w:bidi="fa-IR"/>
          <w:color w:val="111111"/>
          <w:sz w:val="28"/>
          <w:szCs w:val="28"/>
          <w:rtl/>
        </w:rPr>
        <w:t xml:space="preserve">،فلم یزل علی ذلک حتّی صرنا إلی بعض الصحاری،فأصابنا المطر حتّی ابتلّ جمیع ما معنا،فأقمنا فی ذلک الموضع شهرا کاملا،حتّی طلعت الشمس،و احتبس المطر،و علّقنا ما معنا علی الحجر و الأشجار، فنادی خادما کان مع الجاریة یخدمها یقال له:بشیر.</w:t>
      </w:r>
    </w:p>
    <w:p>
      <w:pPr>
        <w:pStyle w:val="BookText"/>
      </w:pPr>
      <w:r>
        <w:rPr>
          <w:rFonts w:ascii="IRNazanin" w:hAnsi="IRNazanin" w:eastAsia="IRNazanin" w:cs="IRNazanin"/>
          <w:lang w:bidi="fa-IR"/>
          <w:color w:val="111111"/>
          <w:sz w:val="28"/>
          <w:szCs w:val="28"/>
          <w:rtl/>
        </w:rPr>
        <w:t xml:space="preserve">فقال:یا بشیر!لو دخلت هذه المدینة فأتیتنا بما فیها من الطعام إلی أن تجفّ رواحلنا،کنّا قد أکلنا من طعام هذه المدینة.</w:t>
      </w:r>
    </w:p>
    <w:p>
      <w:pPr>
        <w:pStyle w:val="BookText"/>
      </w:pPr>
      <w:r>
        <w:rPr>
          <w:rFonts w:ascii="IRNazanin" w:hAnsi="IRNazanin" w:eastAsia="IRNazanin" w:cs="IRNazanin"/>
          <w:lang w:bidi="fa-IR"/>
          <w:color w:val="111111"/>
          <w:sz w:val="28"/>
          <w:szCs w:val="28"/>
          <w:rtl/>
        </w:rPr>
        <w:t xml:space="preserve">فدفع إلیه دراهم کثیرة،و دخل الخادم المدینة،و أمر میزاب هذه الجاریة أن تخرج من قبّتها إلی مضرب قد نصب لها فی الشمس،و قال لها:لو خرجت إلی هذا المضرب،و نظرت إلی هذه الأشجار،و هذه المدینة التی قد أشرفنا علیها.</w:t>
      </w:r>
    </w:p>
    <w:p>
      <w:pPr>
        <w:pStyle w:val="BookText"/>
      </w:pPr>
      <w:r>
        <w:rPr>
          <w:rFonts w:ascii="IRNazanin" w:hAnsi="IRNazanin" w:eastAsia="IRNazanin" w:cs="IRNazanin"/>
          <w:lang w:bidi="fa-IR"/>
          <w:color w:val="111111"/>
          <w:sz w:val="28"/>
          <w:szCs w:val="28"/>
          <w:rtl/>
        </w:rPr>
        <w:t xml:space="preserve">فخرجت الجاریة فإذا فی الأرض وحل </w:t>
      </w:r>
      <w:r>
        <w:rPr>
          <w:rStyle w:val="FootnoteReference"/>
        </w:rPr>
        <w:footnoteReference w:id="987"/>
      </w:r>
      <w:r>
        <w:rPr>
          <w:rFonts w:ascii="IRNazanin" w:hAnsi="IRNazanin" w:eastAsia="IRNazanin" w:cs="IRNazanin"/>
          <w:lang w:bidi="fa-IR"/>
          <w:color w:val="111111"/>
          <w:sz w:val="28"/>
          <w:szCs w:val="28"/>
          <w:rtl/>
        </w:rPr>
        <w:t xml:space="preserve">،فکشفت عن ساقیها،و سقط خمارها،فنظر الخائن إلیها،و إلی حسنها و جمالها،فراودها عن نفسها فأجابته فبسطنی فی الأرض،و أفرش علی الجاریة و فجر بها و خانک یا ابن رسول اللّه!</w:t>
      </w:r>
    </w:p>
    <w:p>
      <w:pPr>
        <w:pStyle w:val="BookText"/>
      </w:pPr>
      <w:r>
        <w:rPr>
          <w:rFonts w:ascii="IRNazanin" w:hAnsi="IRNazanin" w:eastAsia="IRNazanin" w:cs="IRNazanin"/>
          <w:lang w:bidi="fa-IR"/>
          <w:color w:val="111111"/>
          <w:sz w:val="28"/>
          <w:szCs w:val="28"/>
          <w:rtl/>
        </w:rPr>
        <w:t xml:space="preserve">هذا ما کان من قصّته و قصّتها،و أنا أسألک بالذی جمع لک خیر الدنیا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الآخرة إلاّ سألت اللّه تعالی ألاّ یعذّبنی بالنار،لفجورهما علی تنجیسهما إیّای.</w:t>
      </w:r>
    </w:p>
    <w:p>
      <w:pPr>
        <w:pStyle w:val="BookText"/>
      </w:pPr>
      <w:r>
        <w:rPr>
          <w:rFonts w:ascii="IRNazanin" w:hAnsi="IRNazanin" w:eastAsia="IRNazanin" w:cs="IRNazanin"/>
          <w:lang w:bidi="fa-IR"/>
          <w:color w:val="111111"/>
          <w:sz w:val="28"/>
          <w:szCs w:val="28"/>
          <w:rtl/>
        </w:rPr>
        <w:t xml:space="preserve">قال موسی علیه السّلام:فبکی الصادق علیه السّلام و بکیت،و بکی من فی المجلس و اصفرّت ألوانهم.</w:t>
      </w:r>
    </w:p>
    <w:p>
      <w:pPr>
        <w:pStyle w:val="BookText"/>
      </w:pPr>
      <w:r>
        <w:rPr>
          <w:rFonts w:ascii="IRNazanin" w:hAnsi="IRNazanin" w:eastAsia="IRNazanin" w:cs="IRNazanin"/>
          <w:lang w:bidi="fa-IR"/>
          <w:color w:val="111111"/>
          <w:sz w:val="28"/>
          <w:szCs w:val="28"/>
          <w:rtl/>
        </w:rPr>
        <w:t xml:space="preserve">قال:ففزع میزاب و أخذته رعدة شدیدة و خوف،فخرّ ساجدا للّه و قال:</w:t>
      </w:r>
    </w:p>
    <w:p>
      <w:pPr>
        <w:pStyle w:val="BookText"/>
      </w:pPr>
      <w:r>
        <w:rPr>
          <w:rFonts w:ascii="IRNazanin" w:hAnsi="IRNazanin" w:eastAsia="IRNazanin" w:cs="IRNazanin"/>
          <w:lang w:bidi="fa-IR"/>
          <w:color w:val="111111"/>
          <w:sz w:val="28"/>
          <w:szCs w:val="28"/>
          <w:rtl/>
        </w:rPr>
        <w:t xml:space="preserve">قد علمت أنّ جدّک کان بالمؤمنین رءوفا رحیما،فارحمنی رحمک اللّه، و لیکن لک أسوة بأخلاق جدّک،فلم یعلم الملک بما کان حالی و قصّتی و قد أخطأت.</w:t>
      </w:r>
    </w:p>
    <w:p>
      <w:pPr>
        <w:pStyle w:val="BookText"/>
      </w:pPr>
      <w:r>
        <w:rPr>
          <w:rFonts w:ascii="IRNazanin" w:hAnsi="IRNazanin" w:eastAsia="IRNazanin" w:cs="IRNazanin"/>
          <w:lang w:bidi="fa-IR"/>
          <w:color w:val="111111"/>
          <w:sz w:val="28"/>
          <w:szCs w:val="28"/>
          <w:rtl/>
        </w:rPr>
        <w:t xml:space="preserve">فقال علیه السّلام:لا رحمتک أبدا!و لا تعطّفت علیک إلاّ أن تقرّ بما جنیت.</w:t>
      </w:r>
    </w:p>
    <w:p>
      <w:pPr>
        <w:pStyle w:val="BookText"/>
      </w:pPr>
      <w:r>
        <w:rPr>
          <w:rFonts w:ascii="IRNazanin" w:hAnsi="IRNazanin" w:eastAsia="IRNazanin" w:cs="IRNazanin"/>
          <w:lang w:bidi="fa-IR"/>
          <w:color w:val="111111"/>
          <w:sz w:val="28"/>
          <w:szCs w:val="28"/>
          <w:rtl/>
        </w:rPr>
        <w:t xml:space="preserve">قال:فأقرّ الهندی بما أخبرت به الفروة.</w:t>
      </w:r>
    </w:p>
    <w:p>
      <w:pPr>
        <w:pStyle w:val="BookText"/>
      </w:pPr>
      <w:r>
        <w:rPr>
          <w:rFonts w:ascii="IRNazanin" w:hAnsi="IRNazanin" w:eastAsia="IRNazanin" w:cs="IRNazanin"/>
          <w:lang w:bidi="fa-IR"/>
          <w:color w:val="111111"/>
          <w:sz w:val="28"/>
          <w:szCs w:val="28"/>
          <w:rtl/>
        </w:rPr>
        <w:t xml:space="preserve">قال:فلمّا لبسها و صارت فی عنقه انضمّت فی حلقه،و خنقته حتّی اسودّ وجهه.</w:t>
      </w:r>
    </w:p>
    <w:p>
      <w:pPr>
        <w:pStyle w:val="BookText"/>
      </w:pPr>
      <w:r>
        <w:rPr>
          <w:rFonts w:ascii="IRNazanin" w:hAnsi="IRNazanin" w:eastAsia="IRNazanin" w:cs="IRNazanin"/>
          <w:lang w:bidi="fa-IR"/>
          <w:color w:val="111111"/>
          <w:sz w:val="28"/>
          <w:szCs w:val="28"/>
          <w:rtl/>
        </w:rPr>
        <w:t xml:space="preserve">فقال الصادق علیه السّلام:أیّها الفرو خلّ عنه.</w:t>
      </w:r>
    </w:p>
    <w:p>
      <w:pPr>
        <w:pStyle w:val="BookText"/>
      </w:pPr>
      <w:r>
        <w:rPr>
          <w:rFonts w:ascii="IRNazanin" w:hAnsi="IRNazanin" w:eastAsia="IRNazanin" w:cs="IRNazanin"/>
          <w:lang w:bidi="fa-IR"/>
          <w:color w:val="111111"/>
          <w:sz w:val="28"/>
          <w:szCs w:val="28"/>
          <w:rtl/>
        </w:rPr>
        <w:t xml:space="preserve">فقالت الفرو:أسألک بالذی(جعلک إماما)إلاّ أذنت لی أن أقتله؟</w:t>
      </w:r>
    </w:p>
    <w:p>
      <w:pPr>
        <w:pStyle w:val="BookText"/>
      </w:pPr>
      <w:r>
        <w:rPr>
          <w:rFonts w:ascii="IRNazanin" w:hAnsi="IRNazanin" w:eastAsia="IRNazanin" w:cs="IRNazanin"/>
          <w:lang w:bidi="fa-IR"/>
          <w:color w:val="111111"/>
          <w:sz w:val="28"/>
          <w:szCs w:val="28"/>
          <w:rtl/>
        </w:rPr>
        <w:t xml:space="preserve">فقال علیه السّلام:خلّ عن النجس حتّی یرجع إلی صاحبه،فیکون أولی به منّا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(1111)12-ابنا بسطام النیسابوریّان رحمهما اللّه:محمّد بن إبراهیم العلویّ الموسویّ قال:حدّثنا إبراهیم بن محمّد یعنی أباه،عن أبی الحسن العسکریّ قال:سمعت الرضا یحدث عن أبیه علیهم السّلام قال:سأل یونس بن یعقوب الرجل الصادق یعنی جعفر بن محمّد علیهما السّلام قال:یا ابن رسول اللّه!الرجل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65" w:name="pg10504_83674"/>
    <w:bookmarkEnd w:id="165"/>
    <w:p>
      <w:pPr>
        <w:pStyle w:val="BookText"/>
      </w:pPr>
      <w:r>
        <w:rPr>
          <w:rFonts w:ascii="IRNazanin" w:hAnsi="IRNazanin" w:eastAsia="IRNazanin" w:cs="IRNazanin"/>
          <w:lang w:bidi="fa-IR"/>
          <w:color w:val="111111"/>
          <w:sz w:val="28"/>
          <w:szCs w:val="28"/>
          <w:rtl/>
        </w:rPr>
        <w:t xml:space="preserve">یتکوّی بالنار،و ربما قتل و ربما تخلّص.</w:t>
      </w:r>
    </w:p>
    <w:p>
      <w:pPr>
        <w:pStyle w:val="BookText"/>
      </w:pPr>
      <w:r>
        <w:rPr>
          <w:rFonts w:ascii="IRNazanin" w:hAnsi="IRNazanin" w:eastAsia="IRNazanin" w:cs="IRNazanin"/>
          <w:lang w:bidi="fa-IR"/>
          <w:color w:val="111111"/>
          <w:sz w:val="28"/>
          <w:szCs w:val="28"/>
          <w:rtl/>
        </w:rPr>
        <w:t xml:space="preserve">قال:اکتوی </w:t>
      </w:r>
      <w:r>
        <w:rPr>
          <w:rStyle w:val="FootnoteReference"/>
        </w:rPr>
        <w:footnoteReference w:id="989"/>
      </w:r>
      <w:r>
        <w:rPr>
          <w:rFonts w:ascii="IRNazanin" w:hAnsi="IRNazanin" w:eastAsia="IRNazanin" w:cs="IRNazanin"/>
          <w:lang w:bidi="fa-IR"/>
          <w:color w:val="111111"/>
          <w:sz w:val="28"/>
          <w:szCs w:val="28"/>
          <w:rtl/>
        </w:rPr>
        <w:t xml:space="preserve">رجل من أصحاب رسول اللّه علی عهد رسول اللّه صلّی اللّه علیه و آله و سلّم،و رسول اللّه صلّی اللّه علیه و آله و سلّم قائم علی رأسه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Heading4"/>
      </w:pPr>
      <w:bookmarkStart w:id="509" w:name="_Toc299"/>
      <w:r>
        <w:t>(ز)-ما رواه عن الإمام علیّ بن موسی الرضا علیهم السّلام</w:t>
      </w:r>
      <w:bookmarkEnd w:id="509"/>
    </w:p>
    <w:p>
      <w:pPr>
        <w:pStyle w:val="BookText"/>
      </w:pPr>
      <w:r>
        <w:rPr>
          <w:rFonts w:ascii="IRNazanin" w:hAnsi="IRNazanin" w:eastAsia="IRNazanin" w:cs="IRNazanin"/>
          <w:lang w:bidi="fa-IR"/>
          <w:color w:val="111111"/>
          <w:sz w:val="28"/>
          <w:szCs w:val="28"/>
          <w:rtl/>
        </w:rPr>
        <w:t xml:space="preserve">(1112)1-الشیخ الصدوق رحمه اللّه:حدّثنا محمّد بن أحمد الشیبانی المکتّب رضی اللّه عنه قال:حدّثنا محمّد بن أبی عبد اللّه الکوفیّ قال:حدّثنا سهل بن زیاد الادمیّ،عن عبد العظیم بن عبد اللّه الحسنیّ،عن الإمام علیّ بن محمّد، عن أبیه محمّد بن علیّ،عن أبیه الرضا علیّ بن موسی علیهم السّلام قال:خرج أبو حنیفة ذات یوم من عند الصادق علیه السّلام فاستقبله موسی بن جعفر علیهما السّلام.</w:t>
      </w:r>
    </w:p>
    <w:p>
      <w:pPr>
        <w:pStyle w:val="BookText"/>
      </w:pPr>
      <w:r>
        <w:rPr>
          <w:rFonts w:ascii="IRNazanin" w:hAnsi="IRNazanin" w:eastAsia="IRNazanin" w:cs="IRNazanin"/>
          <w:lang w:bidi="fa-IR"/>
          <w:color w:val="111111"/>
          <w:sz w:val="28"/>
          <w:szCs w:val="28"/>
          <w:rtl/>
        </w:rPr>
        <w:t xml:space="preserve">فقال له:یا غلام!ممّن المعصیة؟قال:لا تخلو من ثلاث:إمّا أن تکون من اللّه عزّ و جلّ و لیست منه فلا ینبغی للکریم أن یعذّب عبده بما لا یکتسبه.</w:t>
      </w:r>
    </w:p>
    <w:p>
      <w:pPr>
        <w:pStyle w:val="BookText"/>
      </w:pPr>
      <w:r>
        <w:rPr>
          <w:rFonts w:ascii="IRNazanin" w:hAnsi="IRNazanin" w:eastAsia="IRNazanin" w:cs="IRNazanin"/>
          <w:lang w:bidi="fa-IR"/>
          <w:color w:val="111111"/>
          <w:sz w:val="28"/>
          <w:szCs w:val="28"/>
          <w:rtl/>
        </w:rPr>
        <w:t xml:space="preserve">و إمّا أن تکون من اللّه عزّ و جلّ و من العبد،و لیس کذلک،فلا ینبغی للشریک القویّ أن یظلم الشریک الضعیف.و إمّا أن تکون من العبد،و هی منه،فإن عاقبه اللّه فبذنبه،و إن عفا عنه فبکرمه و جوده </w:t>
      </w:r>
      <w:r>
        <w:rPr>
          <w:rStyle w:val="FootnoteReference"/>
        </w:rPr>
        <w:footnoteReference w:id="991"/>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66" w:name="pg10504_83675"/>
    <w:bookmarkEnd w:id="166"/>
    <w:p>
      <w:pPr>
        <w:pStyle w:val="BookText"/>
      </w:pPr>
      <w:r>
        <w:rPr>
          <w:rFonts w:ascii="IRNazanin" w:hAnsi="IRNazanin" w:eastAsia="IRNazanin" w:cs="IRNazanin"/>
          <w:lang w:bidi="fa-IR"/>
          <w:color w:val="111111"/>
          <w:sz w:val="28"/>
          <w:szCs w:val="28"/>
          <w:rtl/>
        </w:rPr>
        <w:t xml:space="preserve">2-أبو جعفر الطبریّ رحمه اللّه:...عیسی بن الحسن القمّیّ...أدخلنی ابن عمّی أحمد بن إسحاق علی أبی الحسن علیه السّلام،...فقال له:یا أحمد بن إسحاق! کان علیّ بن موسی الرضا علیهما السّلام یقول:بسم اللّه الرحمن الرحیم أقرب إلی الاسم الأعظم من بیاض العین إلی سوادها...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Heading4"/>
      </w:pPr>
      <w:bookmarkStart w:id="510" w:name="_Toc300"/>
      <w:r>
        <w:t>(ح)-ما رواه عن أبیه الإمام محمّد الجواد علیهما السّلام</w:t>
      </w:r>
      <w:bookmarkEnd w:id="510"/>
    </w:p>
    <w:p>
      <w:pPr>
        <w:pStyle w:val="BookText"/>
      </w:pPr>
      <w:r>
        <w:rPr>
          <w:rFonts w:ascii="IRNazanin" w:hAnsi="IRNazanin" w:eastAsia="IRNazanin" w:cs="IRNazanin"/>
          <w:lang w:bidi="fa-IR"/>
          <w:color w:val="111111"/>
          <w:sz w:val="28"/>
          <w:szCs w:val="28"/>
          <w:rtl/>
        </w:rPr>
        <w:t xml:space="preserve">1-محمّد بن یعقوب الکلینیّ رحمه اللّه:...محمّد بن سنان قال:دخلت علی أبی الحسن علیه السّلام فقال:یا محمّد!حدث بال فرج حدث؟فقلت:مات عمر...</w:t>
      </w:r>
    </w:p>
    <w:p>
      <w:pPr>
        <w:pStyle w:val="BookText"/>
      </w:pPr>
      <w:r>
        <w:rPr>
          <w:rFonts w:ascii="IRNazanin" w:hAnsi="IRNazanin" w:eastAsia="IRNazanin" w:cs="IRNazanin"/>
          <w:lang w:bidi="fa-IR"/>
          <w:color w:val="111111"/>
          <w:sz w:val="28"/>
          <w:szCs w:val="28"/>
          <w:rtl/>
        </w:rPr>
        <w:t xml:space="preserve">قال:یا محمّد!أو لا تدری ما قال لعنه اللّه لمحمّد بن علیّ،أبی؟</w:t>
      </w:r>
    </w:p>
    <w:p>
      <w:pPr>
        <w:pStyle w:val="BookText"/>
      </w:pPr>
      <w:r>
        <w:rPr>
          <w:rFonts w:ascii="IRNazanin" w:hAnsi="IRNazanin" w:eastAsia="IRNazanin" w:cs="IRNazanin"/>
          <w:lang w:bidi="fa-IR"/>
          <w:color w:val="111111"/>
          <w:sz w:val="28"/>
          <w:szCs w:val="28"/>
          <w:rtl/>
        </w:rPr>
        <w:t xml:space="preserve">قال:قلت:لا!</w:t>
      </w:r>
    </w:p>
    <w:p>
      <w:pPr>
        <w:pStyle w:val="BookText"/>
      </w:pPr>
      <w:r>
        <w:rPr>
          <w:rFonts w:ascii="IRNazanin" w:hAnsi="IRNazanin" w:eastAsia="IRNazanin" w:cs="IRNazanin"/>
          <w:lang w:bidi="fa-IR"/>
          <w:color w:val="111111"/>
          <w:sz w:val="28"/>
          <w:szCs w:val="28"/>
          <w:rtl/>
        </w:rPr>
        <w:t xml:space="preserve">قال:خاطبه فی شیء فقال:أظنّک سکران!فقال أبی علیه السّلام:«اللّهمّ!إن کنت تعلم أنّی أمسیت لک صائما،فأذقه طعم الحرب،و ذلّ الأسر».</w:t>
      </w:r>
    </w:p>
    <w:p>
      <w:pPr>
        <w:pStyle w:val="BookText"/>
      </w:pPr>
      <w:r>
        <w:rPr>
          <w:rFonts w:ascii="IRNazanin" w:hAnsi="IRNazanin" w:eastAsia="IRNazanin" w:cs="IRNazanin"/>
          <w:lang w:bidi="fa-IR"/>
          <w:color w:val="111111"/>
          <w:sz w:val="28"/>
          <w:szCs w:val="28"/>
          <w:rtl/>
        </w:rPr>
        <w:t xml:space="preserve">فو اللّه!إن ذهبت الأیّام حتّی حرب ماله و ما کان له،ثمّ أخذ أسیرا و هو ذا قد مات-لا رحمه اللّه-...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(1113)2-الشیخ الصدوق رحمه اللّه:حدّثنا أبی رضی اللّه عنه،و علیّ بن عبد اللّه الورّاق،قالا:حدّثنا سعد بن عبد اللّه قال:حدّثنی علیّ بن الحسین الخیّاط النیسابوری قال:حدّثنی إبراهیم بن محمّد بن عبد اللّه بن موسی بن جعفر، عن یاسر الخادم،عن أبی الحسن العسکریّ،عن أبیه،عن جدّه علیّ بن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الرضا علیهم السّلام:أنّه کان یلبس ثیابه ممّا یلی یمینه،فإذا لبس ثوبا جدیدا، دعا بقدح من ماء فقرأ علیه: إِنّا أَنْزَلْناهُ فِی لَیْلَةِ الْقَدْرِ عشر مرّات، و قُلْ هُوَ اللّهُ أَحَدٌ عشر مرّات، قُلْ یا أَیُّهَا الْکافِرُونَ عشر مرّات.</w:t>
      </w:r>
    </w:p>
    <w:p>
      <w:pPr>
        <w:pStyle w:val="BookText"/>
      </w:pPr>
      <w:r>
        <w:rPr>
          <w:rFonts w:ascii="IRNazanin" w:hAnsi="IRNazanin" w:eastAsia="IRNazanin" w:cs="IRNazanin"/>
          <w:lang w:bidi="fa-IR"/>
          <w:color w:val="111111"/>
          <w:sz w:val="28"/>
          <w:szCs w:val="28"/>
          <w:rtl/>
        </w:rPr>
        <w:t xml:space="preserve">ثمّ نضحه علی ذلک الثوب،ثمّ قال:من فعل هذا بثوبه من قبل أن یلبسه لم یزل فی رغد من عیشه ما بقی عنه سلک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(1114)3-الشیخ الصدوق رحمه اللّه:حدّثنا محمّد بن القاسم المفسّر قال:حدّثنا أحمد بن الحسن الحسینیّ،عن الحسن بن علیّ،عن أبیه،عن علیّ بن محمّد علیهما السّلام قال:قیل لمحمّد بن علیّ بن موسی صلوات اللّه علیهم:ما بال هؤلاء المسلمین یکرهون الموت؟قال:لأنّهم جهلوه،فکرهوه،و لو عرفوه و کانوا من أولیاء اللّه عزّ و جلّ لأحبّوه،و لعلموا أنّ الآخرة خیر لهم من الدنیا.ثمّ قال علیه السّلام:یا أبا عبد اللّه!ما بال الصبیّ و المجنون یمتنع من الدواء المنقی لبدنه،و النافی للألم عنه؟قال:لجهلهم بنفع الدواء.قال علیه السّلام:و الذی بعث محمّدا بالحقّ نبیّا!إنّ من استعدّ للموت حقّ الاستعداد فهو أنفع له من هذا الدواء لهذا المتعالج،أما إنّهم لو عرفوا ما یؤدّی إلیه الموت من النعیم لا ستدعوه و أحبّوه أشدّ ما یستدعی العاقل الحازم الدواء لدفع الآفات و اجتلاب السلامات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(1115)4-ابن حمزة الطوسیّ رحمه اللّه:عن یوسف بن زیاد،عن الحسن بن علیّ </w:t>
      </w:r>
      <w:r>
        <w:rPr>
          <w:rStyle w:val="FootnoteReference"/>
        </w:rPr>
        <w:footnoteReference w:id="996"/>
      </w:r>
      <w:r>
        <w:rPr>
          <w:rFonts w:ascii="IRNazanin" w:hAnsi="IRNazanin" w:eastAsia="IRNazanin" w:cs="IRNazanin"/>
          <w:lang w:bidi="fa-IR"/>
          <w:color w:val="111111"/>
          <w:sz w:val="28"/>
          <w:szCs w:val="28"/>
          <w:rtl/>
        </w:rPr>
        <w:t xml:space="preserve">،عن أبیه علیهما السّلام قال:جاء رجل إلی محمّد بن علیّ بن موسی علیهم السّلام،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فقال:یا ابن رسول اللّه!إنّ أبی قد مات و کان له ألف دینار،ففاجأه الموت و لست أقف علی ماله،و لی عیال کثیرة،و أنا من موالیکم فأغننی.فقال أبو جعفر علیه السّلام:إذا صلّیت العشاء الآخرة فصلّ علی محمّد و آل محمّد مائة مرّة،فإنّ أباک یأتیک و یخبرک بأمر المال.ففعل الرجل ذلک فأتاه أبوه فی منامه،فقال:یا بنیّ!مالی فی موضع کذا فخذه.فذهب الرجل فأخذ الألف دینار و أبوه واقف،فقال:یا بنیّ!اذهب إلی ابن رسول اللّه علیه السّلام فأخبره بالمال بأنّی قد دللتک علیه،فإنّه کان أمرنی بذلک.</w:t>
      </w:r>
    </w:p>
    <w:p>
      <w:pPr>
        <w:pStyle w:val="BookText"/>
      </w:pPr>
      <w:r>
        <w:rPr>
          <w:rFonts w:ascii="IRNazanin" w:hAnsi="IRNazanin" w:eastAsia="IRNazanin" w:cs="IRNazanin"/>
          <w:lang w:bidi="fa-IR"/>
          <w:color w:val="111111"/>
          <w:sz w:val="28"/>
          <w:szCs w:val="28"/>
          <w:rtl/>
        </w:rPr>
        <w:t xml:space="preserve">فجاء الرجل و أخبره بالمال،و قال:الحمد للّه الذی أکرمک و اصطفاک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5-الشیخ حسن الحلّیّ رحمه اللّه:...محمّد بن علاء الهمدانیّ الواسطیّ،و یحیی ابن جریح البغدادیّ قال:تنازعنا فی أمر ابن الخطّاب،فاشتبه علینا أمره، فقصدنا جمیعا أحمد بن إسحاق القمّیّ صاحب العسکریّ علیه السّلام بمدینة قمّ، و قرعنا علیه الباب،فخرجت إلینا من داره صبیّة عراقیّة،فسألناها عنه.</w:t>
      </w:r>
    </w:p>
    <w:p>
      <w:pPr>
        <w:pStyle w:val="BookText"/>
      </w:pPr>
      <w:r>
        <w:rPr>
          <w:rFonts w:ascii="IRNazanin" w:hAnsi="IRNazanin" w:eastAsia="IRNazanin" w:cs="IRNazanin"/>
          <w:lang w:bidi="fa-IR"/>
          <w:color w:val="111111"/>
          <w:sz w:val="28"/>
          <w:szCs w:val="28"/>
          <w:rtl/>
        </w:rPr>
        <w:t xml:space="preserve">فقالت:هو مشغول بعیاله،فإنّه یوم عید....</w:t>
      </w:r>
    </w:p>
    <w:p>
      <w:pPr>
        <w:pStyle w:val="BookText"/>
      </w:pPr>
      <w:r>
        <w:rPr>
          <w:rFonts w:ascii="IRNazanin" w:hAnsi="IRNazanin" w:eastAsia="IRNazanin" w:cs="IRNazanin"/>
          <w:lang w:bidi="fa-IR"/>
          <w:color w:val="111111"/>
          <w:sz w:val="28"/>
          <w:szCs w:val="28"/>
          <w:rtl/>
        </w:rPr>
        <w:t xml:space="preserve">و قال:إنّی قصدت مولانا أبا الحسن العسکریّ علیه السّلام مع جماعة من إخوتی بسرّمن‌رأی،کما قصدتمانی،فاستأذنّا بالدخول علیه فی هذا الیوم، و هو یوم التاسع من شهر ربیع الأوّل.</w:t>
      </w:r>
    </w:p>
    <w:p>
      <w:pPr>
        <w:pStyle w:val="BookText"/>
      </w:pPr>
      <w:r>
        <w:rPr>
          <w:rFonts w:ascii="IRNazanin" w:hAnsi="IRNazanin" w:eastAsia="IRNazanin" w:cs="IRNazanin"/>
          <w:lang w:bidi="fa-IR"/>
          <w:color w:val="111111"/>
          <w:sz w:val="28"/>
          <w:szCs w:val="28"/>
          <w:rtl/>
        </w:rPr>
        <w:t xml:space="preserve">و سیّدنا علیه السّلام قد أوعز إلی کلّ واحد من خدمه أن یلبس ما له من الثیاب الجدد،و کان بین یدیه مجمرة و هو یحرق العود بنفسه.قلنا:بآبائنا أنت و أمّهاتنا یا ابن رسول اللّه!هل تجدّد لأهل البیت فرح؟!فقال:و أیّ یوم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67" w:name="pg10504_83678"/>
    <w:bookmarkEnd w:id="167"/>
    <w:p>
      <w:pPr>
        <w:pStyle w:val="BookText"/>
      </w:pPr>
      <w:r>
        <w:rPr>
          <w:rFonts w:ascii="IRNazanin" w:hAnsi="IRNazanin" w:eastAsia="IRNazanin" w:cs="IRNazanin"/>
          <w:lang w:bidi="fa-IR"/>
          <w:color w:val="111111"/>
          <w:sz w:val="28"/>
          <w:szCs w:val="28"/>
          <w:rtl/>
        </w:rPr>
        <w:t xml:space="preserve">أعظم حرمة عند أهل البیت من هذا الیوم؟!و لقد حدّثنی أبی علیه السّلام أنّ حذیفة بن الیمان دخل فی مثل هذا الیوم-و هو التاسع من شهر ربیع الأوّل -علی جدّی رسول اللّه صلّی اللّه علیه و آله و سلّم قال:فرأیت سیّدی أمیر المؤمنین مع ولدیه الحسن و الحسین علیهم السّلام یأکلون مع رسول اللّه صلّی اللّه علیه و آله و سلّم،و رسول اللّه یتبسّم فی وجوههم علیهم السّلام و یقول لولدیه الحسن و الحسین علیهما السّلام:کلا هنیئا لکما ببرکة هذا الیوم،الذی یقبض اللّه فیه عدوّه و عدوّ جدّکما،و یستجیب فیه دعاء أمّکما...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Heading4"/>
      </w:pPr>
      <w:bookmarkStart w:id="511" w:name="_Toc301"/>
      <w:r>
        <w:t>(ط)-ما رواه عن آبائه علیهم السّلام</w:t>
      </w:r>
      <w:bookmarkEnd w:id="511"/>
    </w:p>
    <w:p>
      <w:pPr>
        <w:pStyle w:val="BookText"/>
      </w:pPr>
      <w:r>
        <w:rPr>
          <w:rFonts w:ascii="IRNazanin" w:hAnsi="IRNazanin" w:eastAsia="IRNazanin" w:cs="IRNazanin"/>
          <w:lang w:bidi="fa-IR"/>
          <w:color w:val="111111"/>
          <w:sz w:val="28"/>
          <w:szCs w:val="28"/>
          <w:rtl/>
        </w:rPr>
        <w:t xml:space="preserve">(1116)1-السیّد ابن طاوس رحمه اللّه:روی أبو محمّد الحسن بن محمّد المقریّ قال:حدّثنا أبو الحسن محمّد بن أحمد المنصوریّ قال:حدّثنا أبو موسی عیسی بن أحمد،عن الإمام أبی الحسن علیّ بن محمّد صاحب العسکر علیه السّلام، عن آبائه علیهم السّلام قال:من قدّم هذا الدعاء أمام دعائه استجیب له.</w:t>
      </w:r>
    </w:p>
    <w:p>
      <w:pPr>
        <w:pStyle w:val="BookText"/>
      </w:pPr>
      <w:r>
        <w:rPr>
          <w:rFonts w:ascii="IRNazanin" w:hAnsi="IRNazanin" w:eastAsia="IRNazanin" w:cs="IRNazanin"/>
          <w:lang w:bidi="fa-IR"/>
          <w:color w:val="111111"/>
          <w:sz w:val="28"/>
          <w:szCs w:val="28"/>
          <w:rtl/>
        </w:rPr>
        <w:t xml:space="preserve">قال:و حدّثنا مرّة أخری فقال:حدّثنی عمّی عزیز بن داود،عن إبراهیم ابن عبد اللّه الکجّیّ،عن أبی عاصم النبیل،عن أبی عبد اللّه علیه السّلام قال:من أحبّ أن لا یردّ دعاؤه فلیقدّم هذا الدعاء أمام دعائه و هو:«ما شاء اللّه توجّها إلی اللّه،ما شاء اللّه تعبّدا للّه،ما شاء اللّه تلطّفا للّه،ما شاء اللّه تذلّلا للّه،ما شاء اللّه استنصارا باللّه،ما شاء اللّه استکانة للّه،ما شاء اللّه تضرّعا إلی اللّه،ما شاء اللّه استغاثة باللّه،ما شاء اللّه استعانة باللّه، ما شاء اللّه لا حول و لا قوّة إلاّ باللّه العلیّ العظیم» </w:t>
      </w:r>
      <w:r>
        <w:rPr>
          <w:rStyle w:val="FootnoteReference"/>
        </w:rPr>
        <w:footnoteReference w:id="999"/>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68" w:name="pg10504_83679"/>
    <w:bookmarkEnd w:id="168"/>
    <w:p>
      <w:pPr>
        <w:pStyle w:val="Heading3"/>
      </w:pPr>
      <w:bookmarkStart w:id="512" w:name="_Toc302"/>
      <w:r>
        <w:t>الفصل الخامس:ما رواه علیه السّلام عن غیرهم</w:t>
      </w:r>
      <w:bookmarkEnd w:id="512"/>
    </w:p>
    <w:p>
      <w:pPr>
        <w:pStyle w:val="Heading4"/>
      </w:pPr>
      <w:bookmarkStart w:id="513" w:name="_Toc303"/>
      <w:r>
        <w:t>اشارة</w:t>
      </w:r>
      <w:bookmarkEnd w:id="513"/>
    </w:p>
    <w:p>
      <w:pPr>
        <w:pStyle w:val="BookText"/>
      </w:pPr>
      <w:r>
        <w:rPr>
          <w:rFonts w:ascii="IRNazanin" w:hAnsi="IRNazanin" w:eastAsia="IRNazanin" w:cs="IRNazanin"/>
          <w:lang w:bidi="fa-IR"/>
          <w:color w:val="111111"/>
          <w:sz w:val="28"/>
          <w:szCs w:val="28"/>
          <w:rtl/>
        </w:rPr>
        <w:t xml:space="preserve">و فیه ستّة موضوعات</w:t>
      </w:r>
    </w:p>
    <w:p>
      <w:pPr>
        <w:pStyle w:val="Heading4"/>
      </w:pPr>
      <w:bookmarkStart w:id="514" w:name="_Toc304"/>
      <w:r>
        <w:t>(أ)-ما رواه علیه السّلام عن بشر بن عمر الحضرمیّ</w:t>
      </w:r>
      <w:bookmarkEnd w:id="514"/>
    </w:p>
    <w:p>
      <w:pPr>
        <w:pStyle w:val="BookText"/>
      </w:pPr>
      <w:r>
        <w:rPr>
          <w:rFonts w:ascii="IRNazanin" w:hAnsi="IRNazanin" w:eastAsia="IRNazanin" w:cs="IRNazanin"/>
          <w:lang w:bidi="fa-IR"/>
          <w:color w:val="111111"/>
          <w:sz w:val="28"/>
          <w:szCs w:val="28"/>
          <w:rtl/>
        </w:rPr>
        <w:t xml:space="preserve">1-السیّد ابن طاوس رحمه اللّه:قال:...الشیخ الصالح أبو منصور بن عبد المنعم بن النعمان البغدادیّ رحمهم اللّه قال:خرج من الناحیة سنة اثنتین و خمسین و مائتین علی ید الشیخ محمّد بن غالب الأصفهانیّ حین وفاة أبی رحمه اللّه،و کنت حدیث السنّ،و کتبت أستأذن فی زیارة مولای أبی عبد اللّه علیه السّلام،و زیارة الشهداء رضوان اللّه علیهم.</w:t>
      </w:r>
    </w:p>
    <w:p>
      <w:pPr>
        <w:pStyle w:val="BookText"/>
      </w:pPr>
      <w:r>
        <w:rPr>
          <w:rFonts w:ascii="IRNazanin" w:hAnsi="IRNazanin" w:eastAsia="IRNazanin" w:cs="IRNazanin"/>
          <w:lang w:bidi="fa-IR"/>
          <w:color w:val="111111"/>
          <w:sz w:val="28"/>
          <w:szCs w:val="28"/>
          <w:rtl/>
        </w:rPr>
        <w:t xml:space="preserve">فخرج إلیّ منه:</w:t>
      </w:r>
    </w:p>
    <w:p>
      <w:pPr>
        <w:pStyle w:val="BookText"/>
      </w:pPr>
      <w:r>
        <w:rPr>
          <w:rFonts w:ascii="IRNazanin" w:hAnsi="IRNazanin" w:eastAsia="IRNazanin" w:cs="IRNazanin"/>
          <w:lang w:bidi="fa-IR"/>
          <w:color w:val="111111"/>
          <w:sz w:val="28"/>
          <w:szCs w:val="28"/>
          <w:rtl/>
        </w:rPr>
        <w:t xml:space="preserve">بسم اللّه الرحمن الرحیم إذا أردت زیارة الشهداء رضوان اللّه علیهم فقف عند رجلی الحسین و هو قبر علیّ بن الحسین علیهما السّلام،...السلام علی بشر بن عمر الحضرمیّ، شکر اللّه لک قولک للحسین و قد أذن لک فی الانصراف:أکلتنی إذن السباع حیّا إن فارقتک و أسأل عنک الرکبان،و أخذلک مع قلّة الأعوان،لا یکون هذا أبدا....»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69" w:name="pg10504_83680"/>
    <w:bookmarkEnd w:id="169"/>
    <w:p>
      <w:pPr>
        <w:pStyle w:val="Heading4"/>
      </w:pPr>
      <w:bookmarkStart w:id="515" w:name="_Toc305"/>
      <w:r>
        <w:t>(ب)-ما رواه علیه السّلام عن جابر</w:t>
      </w:r>
      <w:bookmarkEnd w:id="515"/>
    </w:p>
    <w:p>
      <w:pPr>
        <w:pStyle w:val="BookText"/>
      </w:pPr>
      <w:r>
        <w:rPr>
          <w:rFonts w:ascii="IRNazanin" w:hAnsi="IRNazanin" w:eastAsia="IRNazanin" w:cs="IRNazanin"/>
          <w:lang w:bidi="fa-IR"/>
          <w:color w:val="111111"/>
          <w:sz w:val="28"/>
          <w:szCs w:val="28"/>
          <w:rtl/>
        </w:rPr>
        <w:t xml:space="preserve">(1117)1-الشیخ الطوسیّ رحمه اللّه:أبو محمّد الفحّام قال:حدّثنا أبو الحسن محمّد بن أحمد بن عبید اللّه الهاشمیّ المنصوریّ قال:حدّثنی عمّ أبی، أبو موسی عیسی بن أحمد بن عیسی بن المنصور قال:حدّثنی الإمام علیّ بن محمّد العسکریّ قال:حدّثنی أبی،محمّد بن علیّ قال:حدّثنی أبی،علیّ بن موسی قال:حدّثنی أبی،موسی بن جعفر،عن سیّدنا الصادق،عن أبیه علیهم السّلام،عن جابر.</w:t>
      </w:r>
    </w:p>
    <w:p>
      <w:pPr>
        <w:pStyle w:val="BookText"/>
      </w:pPr>
      <w:r>
        <w:rPr>
          <w:rFonts w:ascii="IRNazanin" w:hAnsi="IRNazanin" w:eastAsia="IRNazanin" w:cs="IRNazanin"/>
          <w:lang w:bidi="fa-IR"/>
          <w:color w:val="111111"/>
          <w:sz w:val="28"/>
          <w:szCs w:val="28"/>
          <w:rtl/>
        </w:rPr>
        <w:t xml:space="preserve">قال أبو محمّد الفحّام:و حدّثنی عمّی عمر بن یحیی قال:حدّثنی إبراهیم ابن عبد اللّه البلخیّ قال:حدّثنا أبو عاصم الضحّاک بن مخلّد النبیل قال:</w:t>
      </w:r>
    </w:p>
    <w:p>
      <w:pPr>
        <w:pStyle w:val="BookText"/>
      </w:pPr>
      <w:r>
        <w:rPr>
          <w:rFonts w:ascii="IRNazanin" w:hAnsi="IRNazanin" w:eastAsia="IRNazanin" w:cs="IRNazanin"/>
          <w:lang w:bidi="fa-IR"/>
          <w:color w:val="111111"/>
          <w:sz w:val="28"/>
          <w:szCs w:val="28"/>
          <w:rtl/>
        </w:rPr>
        <w:t xml:space="preserve">سمعت الصادق علیه السّلام یقول:حدّثنی أبی محمّد بن علیّ،عن جابر بن عبد اللّه قال:کنت عند النبیّ صلّی اللّه علیه و آله و سلّم أنا من جانب و علیّ أمیر المؤمنین علیه السّلام من جانب،إذ أقبل عمر بن الخطّاب و معه رجل قد تلبّب به.فقال:ما باله؟</w:t>
      </w:r>
    </w:p>
    <w:p>
      <w:pPr>
        <w:pStyle w:val="BookText"/>
      </w:pPr>
      <w:r>
        <w:rPr>
          <w:rFonts w:ascii="IRNazanin" w:hAnsi="IRNazanin" w:eastAsia="IRNazanin" w:cs="IRNazanin"/>
          <w:lang w:bidi="fa-IR"/>
          <w:color w:val="111111"/>
          <w:sz w:val="28"/>
          <w:szCs w:val="28"/>
          <w:rtl/>
        </w:rPr>
        <w:t xml:space="preserve">قال:حکی عنک یا رسول اللّه!أنّک قلت:من قال«لا إله إلاّ اللّه محمّد رسول اللّه»دخل الجنّة،و هذا إذا سمعه الناس فرطوا فی الأعمال،أ فأنت قلت ذلک،یا رسول اللّه!؟</w:t>
      </w:r>
    </w:p>
    <w:p>
      <w:pPr>
        <w:pStyle w:val="BookText"/>
      </w:pPr>
      <w:r>
        <w:rPr>
          <w:rFonts w:ascii="IRNazanin" w:hAnsi="IRNazanin" w:eastAsia="IRNazanin" w:cs="IRNazanin"/>
          <w:lang w:bidi="fa-IR"/>
          <w:color w:val="111111"/>
          <w:sz w:val="28"/>
          <w:szCs w:val="28"/>
          <w:rtl/>
        </w:rPr>
        <w:t xml:space="preserve">قال صلّی اللّه علیه و آله و سلّم:نعم!إذا تمسّک بمحبّة هذا و ولایته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(1118)2-الشیخ الطوسیّ رحمه اللّه:الفحّام،عن المنصوریّ،عن عمّ أبیه قال: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حدّثنی الإمام علیّ بن محمّد علیهما السّلام،بإسناده عن الباقر علیه السّلام،عن جابر قال:</w:t>
      </w:r>
    </w:p>
    <w:p>
      <w:pPr>
        <w:pStyle w:val="BookText"/>
      </w:pPr>
      <w:r>
        <w:rPr>
          <w:rFonts w:ascii="IRNazanin" w:hAnsi="IRNazanin" w:eastAsia="IRNazanin" w:cs="IRNazanin"/>
          <w:lang w:bidi="fa-IR"/>
          <w:color w:val="111111"/>
          <w:sz w:val="28"/>
          <w:szCs w:val="28"/>
          <w:rtl/>
        </w:rPr>
        <w:t xml:space="preserve">کنت أماشی أمیر المؤمنین علیه السّلام علی الفرات،إذ خرجت موجة عظیمة فغطّته </w:t>
      </w:r>
      <w:r>
        <w:rPr>
          <w:rStyle w:val="FootnoteReference"/>
        </w:rPr>
        <w:footnoteReference w:id="1002"/>
      </w:r>
      <w:r>
        <w:rPr>
          <w:rFonts w:ascii="Amiri" w:hAnsi="Amiri" w:eastAsia="Amiri" w:cs="Amiri"/>
          <w:lang w:bidi="ar-SA"/>
          <w:color w:val="111111"/>
          <w:sz w:val="28"/>
          <w:szCs w:val="28"/>
          <w:rtl/>
        </w:rPr>
        <w:t xml:space="preserve">حتّی استتر عنّی،ثمّ انحسرت </w:t>
      </w:r>
      <w:r>
        <w:rPr>
          <w:rStyle w:val="FootnoteReference"/>
        </w:rPr>
        <w:footnoteReference w:id="1003"/>
      </w:r>
      <w:r>
        <w:rPr>
          <w:rFonts w:ascii="IRNazanin" w:hAnsi="IRNazanin" w:eastAsia="IRNazanin" w:cs="IRNazanin"/>
          <w:lang w:bidi="fa-IR"/>
          <w:color w:val="111111"/>
          <w:sz w:val="28"/>
          <w:szCs w:val="28"/>
          <w:rtl/>
        </w:rPr>
        <w:t xml:space="preserve">عنه و لا رطوبة علیه،فوجمت لذلک و تعجّبت،و سألته عنه.فقال:و رأیت ذلک؟</w:t>
      </w:r>
    </w:p>
    <w:p>
      <w:pPr>
        <w:pStyle w:val="BookText"/>
      </w:pPr>
      <w:r>
        <w:rPr>
          <w:rFonts w:ascii="IRNazanin" w:hAnsi="IRNazanin" w:eastAsia="IRNazanin" w:cs="IRNazanin"/>
          <w:lang w:bidi="fa-IR"/>
          <w:color w:val="111111"/>
          <w:sz w:val="28"/>
          <w:szCs w:val="28"/>
          <w:rtl/>
        </w:rPr>
        <w:t xml:space="preserve">قال:قلت:نعم!قال:إنّما الملک الموکّل بالماء خرج فسلّم علیّ و اعتنقنی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(1119)3-العلاّمة المجلسیّ رحمه اللّه:قال بعض الثقات:اجتمع أصحاب رسول اللّه صلّی اللّه علیه و آله و سلّم فی عام فتح مکّة فقال رسول اللّه صلّی اللّه علیه و آله و سلّم:إنّ من شأن الأنبیاء إذا استقام أمرهم أن یدلّوا علی وصیّ من بعدهم یقوم بأمرهم، فقال:إنّ اللّه تعالی قد وعدنی أن یبیّن لی هذه اللیلة وصیّا من بعدی، و الخلیفة الذی یقوم بأمری بآیة تنزل من السماء.</w:t>
      </w:r>
    </w:p>
    <w:p>
      <w:pPr>
        <w:pStyle w:val="BookText"/>
      </w:pPr>
      <w:r>
        <w:rPr>
          <w:rFonts w:ascii="IRNazanin" w:hAnsi="IRNazanin" w:eastAsia="IRNazanin" w:cs="IRNazanin"/>
          <w:lang w:bidi="fa-IR"/>
          <w:color w:val="111111"/>
          <w:sz w:val="28"/>
          <w:szCs w:val="28"/>
          <w:rtl/>
        </w:rPr>
        <w:t xml:space="preserve">فلمّا فرغ الناس من صلاة العشاء الآخرة من تلک اللیلة و دخلوا البیوت -و کانت لیلة ظلام لا قمر-فإذا نجم قد نزل من السماء بدویّ </w:t>
      </w:r>
      <w:r>
        <w:rPr>
          <w:rStyle w:val="FootnoteReference"/>
        </w:rPr>
        <w:footnoteReference w:id="1005"/>
      </w:r>
      <w:r>
        <w:rPr>
          <w:rFonts w:ascii="IRNazanin" w:hAnsi="IRNazanin" w:eastAsia="IRNazanin" w:cs="IRNazanin"/>
          <w:lang w:bidi="fa-IR"/>
          <w:color w:val="111111"/>
          <w:sz w:val="28"/>
          <w:szCs w:val="28"/>
          <w:rtl/>
        </w:rPr>
        <w:t xml:space="preserve">عظیم، و شعاع هائل حتّی وقف علی ذروة </w:t>
      </w:r>
      <w:r>
        <w:rPr>
          <w:rStyle w:val="FootnoteReference"/>
        </w:rPr>
        <w:footnoteReference w:id="1006"/>
      </w:r>
      <w:r>
        <w:rPr>
          <w:rFonts w:ascii="IRNazanin" w:hAnsi="IRNazanin" w:eastAsia="IRNazanin" w:cs="IRNazanin"/>
          <w:lang w:bidi="fa-IR"/>
          <w:color w:val="111111"/>
          <w:sz w:val="28"/>
          <w:szCs w:val="28"/>
          <w:rtl/>
        </w:rPr>
        <w:t xml:space="preserve">حجرة علیّ بن أبی طالب علیه السّلام، و صارت الحجرة کالنهار أضاءت الدور بشعاعه،ففزع الناس و جاءوا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70" w:name="pg10504_83682"/>
    <w:bookmarkEnd w:id="170"/>
    <w:p>
      <w:pPr>
        <w:pStyle w:val="BookText"/>
      </w:pPr>
      <w:r>
        <w:rPr>
          <w:rFonts w:ascii="IRNazanin" w:hAnsi="IRNazanin" w:eastAsia="IRNazanin" w:cs="IRNazanin"/>
          <w:lang w:bidi="fa-IR"/>
          <w:color w:val="111111"/>
          <w:sz w:val="28"/>
          <w:szCs w:val="28"/>
          <w:rtl/>
        </w:rPr>
        <w:t xml:space="preserve">یهرعون </w:t>
      </w:r>
      <w:r>
        <w:rPr>
          <w:rStyle w:val="FootnoteReference"/>
        </w:rPr>
        <w:footnoteReference w:id="1007"/>
      </w:r>
      <w:r>
        <w:rPr>
          <w:rFonts w:ascii="IRNazanin" w:hAnsi="IRNazanin" w:eastAsia="IRNazanin" w:cs="IRNazanin"/>
          <w:lang w:bidi="fa-IR"/>
          <w:color w:val="111111"/>
          <w:sz w:val="28"/>
          <w:szCs w:val="28"/>
          <w:rtl/>
        </w:rPr>
        <w:t xml:space="preserve">إلی رسول اللّه صلّی اللّه علیه و آله و سلّم و یقولون:إنّ الآیة التی وعدتنا بها قد نزلت،و هو نجم،و قد نزل علی ذروة دار علیّ بن أبی طالب.</w:t>
      </w:r>
    </w:p>
    <w:p>
      <w:pPr>
        <w:pStyle w:val="BookText"/>
      </w:pPr>
      <w:r>
        <w:rPr>
          <w:rFonts w:ascii="IRNazanin" w:hAnsi="IRNazanin" w:eastAsia="IRNazanin" w:cs="IRNazanin"/>
          <w:lang w:bidi="fa-IR"/>
          <w:color w:val="111111"/>
          <w:sz w:val="28"/>
          <w:szCs w:val="28"/>
          <w:rtl/>
        </w:rPr>
        <w:t xml:space="preserve">فقال النبیّ صلّی اللّه علیه و آله و سلّم:فهو الخلیفة من بعدی،و القائم من بعدی،و الوصیّ من بعدی،و الولیّ بأمر اللّه تعالی،فأطیعوه و لا تخالفوه.</w:t>
      </w:r>
    </w:p>
    <w:p>
      <w:pPr>
        <w:pStyle w:val="BookText"/>
      </w:pPr>
      <w:r>
        <w:rPr>
          <w:rFonts w:ascii="Amiri" w:hAnsi="Amiri" w:eastAsia="Amiri" w:cs="Amiri"/>
          <w:lang w:bidi="ar-SA"/>
          <w:color w:val="111111"/>
          <w:sz w:val="28"/>
          <w:szCs w:val="28"/>
          <w:rtl/>
        </w:rPr>
        <w:t xml:space="preserve">فخرجوا من عنده؛فقال الأوّل للثانی:ما یقول فی ابن عمّه إلاّ بالهوی، و قد رکبته الغوایة فیه!حتّی لو یرید أن یجعله نبیّا من بعده لفعل!فأنزل اللّه تعالی: وَ النَّجْمِ إِذا هَوی* ما ضَلَّ صاحِبُکُمْ وَ ما غَوی* وَ ما یَنْطِقُ عَنِ الْهَوی* إِنْ هُوَ إِلاّ وَحْیٌ یُوحی* عَلَّمَهُ شَدِیدُ الْقُوی </w:t>
      </w:r>
      <w:r>
        <w:rPr>
          <w:rStyle w:val="FootnoteReference"/>
        </w:rPr>
        <w:footnoteReference w:id="1008"/>
      </w:r>
      <w:r>
        <w:rPr>
          <w:rFonts w:ascii="IRNazanin" w:hAnsi="IRNazanin" w:eastAsia="IRNazanin" w:cs="IRNazanin"/>
          <w:lang w:bidi="fa-IR"/>
          <w:color w:val="111111"/>
          <w:sz w:val="28"/>
          <w:szCs w:val="28"/>
          <w:rtl/>
        </w:rPr>
        <w:t xml:space="preserve">و قال فی ذلک العونی شعرا:</w:t>
      </w:r>
    </w:p>
    <w:p>
      <w:pPr>
        <w:pStyle w:val="BookText"/>
      </w:pPr>
      <w:r>
        <w:rPr>
          <w:rFonts w:ascii="IRNazanin" w:hAnsi="IRNazanin" w:eastAsia="IRNazanin" w:cs="IRNazanin"/>
          <w:lang w:bidi="fa-IR"/>
          <w:color w:val="111111"/>
          <w:sz w:val="28"/>
          <w:szCs w:val="28"/>
          <w:rtl/>
        </w:rPr>
        <w:t xml:space="preserve">من صاحب الدار التی انقضّ بها نجم من الأفق فأنکرتم لها؟</w:t>
      </w:r>
    </w:p>
    <w:p>
      <w:pPr>
        <w:pStyle w:val="BookText"/>
      </w:pPr>
      <w:r>
        <w:rPr>
          <w:rFonts w:ascii="IRNazanin" w:hAnsi="IRNazanin" w:eastAsia="IRNazanin" w:cs="IRNazanin"/>
          <w:lang w:bidi="fa-IR"/>
          <w:color w:val="111111"/>
          <w:sz w:val="28"/>
          <w:szCs w:val="28"/>
          <w:rtl/>
        </w:rPr>
        <w:t xml:space="preserve">بالإسناد یرفعه إلی علیّ بن محمّد الهادی،عن آبائه علیهم السّلام،عن جابر الأنصاریّ مثله بأدنی تغییر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Heading4"/>
      </w:pPr>
      <w:bookmarkStart w:id="516" w:name="_Toc306"/>
      <w:r>
        <w:t>(ج)-ما رواه علیه السّلام عن زهیر بن القین البجلیّ</w:t>
      </w:r>
      <w:bookmarkEnd w:id="516"/>
    </w:p>
    <w:p>
      <w:pPr>
        <w:pStyle w:val="BookText"/>
      </w:pPr>
      <w:r>
        <w:rPr>
          <w:rFonts w:ascii="IRNazanin" w:hAnsi="IRNazanin" w:eastAsia="IRNazanin" w:cs="IRNazanin"/>
          <w:lang w:bidi="fa-IR"/>
          <w:color w:val="111111"/>
          <w:sz w:val="28"/>
          <w:szCs w:val="28"/>
          <w:rtl/>
        </w:rPr>
        <w:t xml:space="preserve">1-السیّد ابن طاوس رحمه اللّه:قال:...الشیخ الصالح أبو منصور بن عبد المنعم بن النعمان البغدادیّ رحمهم اللّه قال:خرج من الناحیة سنة اثنتین و خمسین و مائتین علی ید الشیخ محمّد بن غالب الأصفهانیّ حین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71" w:name="pg10504_83683"/>
    <w:bookmarkEnd w:id="171"/>
    <w:p>
      <w:pPr>
        <w:pStyle w:val="BookText"/>
      </w:pPr>
      <w:r>
        <w:rPr>
          <w:rFonts w:ascii="IRNazanin" w:hAnsi="IRNazanin" w:eastAsia="IRNazanin" w:cs="IRNazanin"/>
          <w:lang w:bidi="fa-IR"/>
          <w:color w:val="111111"/>
          <w:sz w:val="28"/>
          <w:szCs w:val="28"/>
          <w:rtl/>
        </w:rPr>
        <w:t xml:space="preserve">وفاة أبی رحمه اللّه،و کنت حدیث السنّ،و کتبت أستأذن فی زیارة مولای أبی عبد اللّه علیه السّلام،و زیارة الشهداء رضوان اللّه علیهم،فخرج إلیّ منه:</w:t>
      </w:r>
    </w:p>
    <w:p>
      <w:pPr>
        <w:pStyle w:val="BookText"/>
      </w:pPr>
      <w:r>
        <w:rPr>
          <w:rFonts w:ascii="IRNazanin" w:hAnsi="IRNazanin" w:eastAsia="IRNazanin" w:cs="IRNazanin"/>
          <w:lang w:bidi="fa-IR"/>
          <w:color w:val="111111"/>
          <w:sz w:val="28"/>
          <w:szCs w:val="28"/>
          <w:rtl/>
        </w:rPr>
        <w:t xml:space="preserve">بسم اللّه الرحمن الرحیم إذا أردت زیارة الشهداء رضوان اللّه علیهم فقف عند رجلی الحسین و هو قبر علیّ بن الحسین علیهما السّلام،...و قل:...السلام علی زهیر بن القین البجلی،القائل للحسین و قد أذن له فی الانصراف:لا و اللّه لا یکون ذلک أبدا،أترک ابن رسول اللّه أسیرا فی ید الأعداء و أنجو؟لا أرانی اللّه ذلک الیوم....»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Heading4"/>
      </w:pPr>
      <w:bookmarkStart w:id="517" w:name="_Toc307"/>
      <w:r>
        <w:t>(د)-ما رواه علیه السّلام عن سعد بن عبد اللّه الحنفیّ:</w:t>
      </w:r>
      <w:bookmarkEnd w:id="517"/>
    </w:p>
    <w:p>
      <w:pPr>
        <w:pStyle w:val="BookText"/>
      </w:pPr>
      <w:r>
        <w:rPr>
          <w:rFonts w:ascii="IRNazanin" w:hAnsi="IRNazanin" w:eastAsia="IRNazanin" w:cs="IRNazanin"/>
          <w:lang w:bidi="fa-IR"/>
          <w:color w:val="111111"/>
          <w:sz w:val="28"/>
          <w:szCs w:val="28"/>
          <w:rtl/>
        </w:rPr>
        <w:t xml:space="preserve">1-السیّد ابن طاوس رحمه اللّه:قال:...الشیخ الصالح أبو منصور بن عبد المنعم بن النعمان البغدادیّ رحمهم اللّه قال:خرج من الناحیة سنة اثنتین و خمسین و مائتین علی ید الشیخ محمّد بن غالب الأصفهانیّ حین وفاة أبی رحمه اللّه،و کنت حدیث السنّ،و کتبت أستأذن فی زیارة مولای أبی عبد اللّه علیه السّلام،و زیارة الشهداء رضوان اللّه علیهم،فخرج إلیّ منه:</w:t>
      </w:r>
    </w:p>
    <w:p>
      <w:pPr>
        <w:pStyle w:val="BookText"/>
      </w:pPr>
      <w:r>
        <w:rPr>
          <w:rFonts w:ascii="IRNazanin" w:hAnsi="IRNazanin" w:eastAsia="IRNazanin" w:cs="IRNazanin"/>
          <w:lang w:bidi="fa-IR"/>
          <w:color w:val="111111"/>
          <w:sz w:val="28"/>
          <w:szCs w:val="28"/>
          <w:rtl/>
        </w:rPr>
        <w:t xml:space="preserve">بسم اللّه الرحمن الرحیم إذا أردت زیارة الشهداء رضوان اللّه علیهم فقف عند رجلی الحسین و هو قبر علیّ بن الحسین علیهما السّلام،...و قل:..السلام علی سعد بن عبد اللّه الحنفی،القائل للحسین و قد أذن له فی الانصراف:لا و اللّه؛لا نخلّیک حتّی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72" w:name="pg10504_83684"/>
    <w:bookmarkEnd w:id="172"/>
    <w:p>
      <w:pPr>
        <w:pStyle w:val="BookText"/>
      </w:pPr>
      <w:r>
        <w:rPr>
          <w:rFonts w:ascii="IRNazanin" w:hAnsi="IRNazanin" w:eastAsia="IRNazanin" w:cs="IRNazanin"/>
          <w:lang w:bidi="fa-IR"/>
          <w:color w:val="111111"/>
          <w:sz w:val="28"/>
          <w:szCs w:val="28"/>
          <w:rtl/>
        </w:rPr>
        <w:t xml:space="preserve">یعلم اللّه أنّا قد حفظنا غیبة رسول اللّه صلّی اللّه علیه و آله و سلّم فیک،و اللّه لو أعلم أنّی أقتل ثمّ أحیا،ثمّ أحرق ثمّ أذری،و یفعل بی ذلک سبعین مرّة ما فارقتک، حتّی ألقی حمامی دونک،و کیف أفعل ذلک و إنّما هی موتة أو قتلة واحدة،ثمّ هی بعدها الکرامة التی لا انقضاء لها أبدا...»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Heading4"/>
      </w:pPr>
      <w:bookmarkStart w:id="518" w:name="_Toc308"/>
      <w:r>
        <w:t>(ه)-ما رواه عن علیّ الأکبر ابن الحسین علیهما السّلام:</w:t>
      </w:r>
      <w:bookmarkEnd w:id="518"/>
    </w:p>
    <w:p>
      <w:pPr>
        <w:pStyle w:val="BookText"/>
      </w:pPr>
      <w:r>
        <w:rPr>
          <w:rFonts w:ascii="IRNazanin" w:hAnsi="IRNazanin" w:eastAsia="IRNazanin" w:cs="IRNazanin"/>
          <w:lang w:bidi="fa-IR"/>
          <w:color w:val="111111"/>
          <w:sz w:val="28"/>
          <w:szCs w:val="28"/>
          <w:rtl/>
        </w:rPr>
        <w:t xml:space="preserve">1-السیّد ابن طاوس رحمه اللّه:قال:...حدّثنی الشیخ الصالح أبو منصور بن عبد المنعم بن النعمان البغدادیّ رحمهم اللّه قال:خرج من الناحیة سنة اثنتین و خمسین و مائتین علی ید الشیخ محمّد بن غالب الأصفهانیّ حین وفاة أبی رحمه اللّه،و کنت حدیث السنّ،و کتبت أستأذن فی زیارة مولای أبی عبد اللّه علیه السّلام،و زیارة الشهداء رضوان اللّه علیهم،فخرج إلیّ منه:</w:t>
      </w:r>
    </w:p>
    <w:p>
      <w:pPr>
        <w:pStyle w:val="BookText"/>
      </w:pPr>
      <w:r>
        <w:rPr>
          <w:rFonts w:ascii="IRNazanin" w:hAnsi="IRNazanin" w:eastAsia="IRNazanin" w:cs="IRNazanin"/>
          <w:lang w:bidi="fa-IR"/>
          <w:color w:val="111111"/>
          <w:sz w:val="28"/>
          <w:szCs w:val="28"/>
          <w:rtl/>
        </w:rPr>
        <w:t xml:space="preserve">بسم اللّه الرحمن الرحیم إذا أردت زیارة الشهداء رضوان اللّه علیهم فقف عند رجلی الحسین و هو قبر علیّ بن الحسین علیهما السّلام،...و أشر إلی علیّ بن الحسین علیهما السّلام و قل:...</w:t>
      </w:r>
    </w:p>
    <w:p>
      <w:pPr>
        <w:pStyle w:val="BookText"/>
      </w:pPr>
      <w:r>
        <w:rPr>
          <w:rFonts w:ascii="IRNazanin" w:hAnsi="IRNazanin" w:eastAsia="IRNazanin" w:cs="IRNazanin"/>
          <w:lang w:bidi="fa-IR"/>
          <w:color w:val="111111"/>
          <w:sz w:val="28"/>
          <w:szCs w:val="28"/>
          <w:rtl/>
        </w:rPr>
        <w:t xml:space="preserve">کأنّی بک بین یدیه ماثلا،و للکافرین قائلا:</w:t>
      </w:r>
    </w:p>
    <w:p>
      <w:pPr>
        <w:pStyle w:val="BookText"/>
      </w:pPr>
      <w:r>
        <w:rPr>
          <w:rFonts w:ascii="IRNazanin" w:hAnsi="IRNazanin" w:eastAsia="IRNazanin" w:cs="IRNazanin"/>
          <w:lang w:bidi="fa-IR"/>
          <w:color w:val="111111"/>
          <w:sz w:val="28"/>
          <w:szCs w:val="28"/>
          <w:rtl/>
        </w:rPr>
        <w:t xml:space="preserve">أنا علیّ بن الحسین بن علیّ نحن و بیت اللّه أولی بالنبیّ</w:t>
      </w:r>
    </w:p>
    <w:p>
      <w:pPr>
        <w:pStyle w:val="BookText"/>
      </w:pPr>
      <w:r>
        <w:rPr>
          <w:rFonts w:ascii="IRNazanin" w:hAnsi="IRNazanin" w:eastAsia="IRNazanin" w:cs="IRNazanin"/>
          <w:lang w:bidi="fa-IR"/>
          <w:color w:val="111111"/>
          <w:sz w:val="28"/>
          <w:szCs w:val="28"/>
          <w:rtl/>
        </w:rPr>
        <w:t xml:space="preserve">أطعنکم بالرمح حتّی ینثنی أضربکم بالسیف أحمی عن أبی</w:t>
      </w:r>
    </w:p>
    <w:p>
      <w:pPr>
        <w:pStyle w:val="BookText"/>
      </w:pPr>
      <w:r>
        <w:rPr>
          <w:rFonts w:ascii="IRNazanin" w:hAnsi="IRNazanin" w:eastAsia="IRNazanin" w:cs="IRNazanin"/>
          <w:lang w:bidi="fa-IR"/>
          <w:color w:val="111111"/>
          <w:sz w:val="28"/>
          <w:szCs w:val="28"/>
          <w:rtl/>
        </w:rPr>
        <w:t xml:space="preserve">ضرب غلام هاشمیّ عربیّ و اللّه لا یحکم فینا ابن الدعیّ... </w:t>
      </w:r>
      <w:r>
        <w:rPr>
          <w:rStyle w:val="FootnoteReference"/>
        </w:rPr>
        <w:footnoteReference w:id="1012"/>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73" w:name="pg10504_83685"/>
    <w:bookmarkEnd w:id="173"/>
    <w:p>
      <w:pPr>
        <w:pStyle w:val="Heading4"/>
      </w:pPr>
      <w:bookmarkStart w:id="519" w:name="_Toc309"/>
      <w:r>
        <w:t>(و)-ما رواه علیه السّلام عن مسلم بن عوسجة الأسدیّ:</w:t>
      </w:r>
      <w:bookmarkEnd w:id="519"/>
    </w:p>
    <w:p>
      <w:pPr>
        <w:pStyle w:val="BookText"/>
      </w:pPr>
      <w:r>
        <w:rPr>
          <w:rFonts w:ascii="IRNazanin" w:hAnsi="IRNazanin" w:eastAsia="IRNazanin" w:cs="IRNazanin"/>
          <w:lang w:bidi="fa-IR"/>
          <w:color w:val="111111"/>
          <w:sz w:val="28"/>
          <w:szCs w:val="28"/>
          <w:rtl/>
        </w:rPr>
        <w:t xml:space="preserve">1-السیّد ابن طاوس رحمه اللّه:قال:...الشیخ الصالح أبو منصور بن عبد المنعم بن النعمان البغدادیّ رحمهم اللّه قال:خرج من الناحیة سنة اثنتین و خمسین و مائتین علی ید الشیخ محمّد بن غالب الأصفهانیّ حین وفاة أبی رحمه اللّه،و کنت حدیث السنّ،و کتبت أستأذن فی زیارة مولای أبی عبد اللّه علیه السّلام،و زیارة الشهداء رضوان اللّه علیهم.فخرج إلیّ منه:</w:t>
      </w:r>
    </w:p>
    <w:p>
      <w:pPr>
        <w:pStyle w:val="BookText"/>
      </w:pPr>
      <w:r>
        <w:rPr>
          <w:rFonts w:ascii="IRNazanin" w:hAnsi="IRNazanin" w:eastAsia="IRNazanin" w:cs="IRNazanin"/>
          <w:lang w:bidi="fa-IR"/>
          <w:color w:val="111111"/>
          <w:sz w:val="28"/>
          <w:szCs w:val="28"/>
          <w:rtl/>
        </w:rPr>
        <w:t xml:space="preserve">بسم اللّه الرحمن الرحیم إذا أردت زیارة الشهداء رضوان اللّه علیهم...و قل:...السلام علی مسلم بن عوسجة الأسدیّ،القائل للحسین و قد أذن له فی الانصراف:</w:t>
      </w:r>
    </w:p>
    <w:p>
      <w:pPr>
        <w:pStyle w:val="BookText"/>
      </w:pPr>
      <w:r>
        <w:rPr>
          <w:rFonts w:ascii="IRNazanin" w:hAnsi="IRNazanin" w:eastAsia="IRNazanin" w:cs="IRNazanin"/>
          <w:lang w:bidi="fa-IR"/>
          <w:color w:val="111111"/>
          <w:sz w:val="28"/>
          <w:szCs w:val="28"/>
          <w:rtl/>
        </w:rPr>
        <w:t xml:space="preserve">أ نحن نخلّی عنک؟و بم نعتذر عند اللّه من أداء حقّک،لا و اللّه حتّی أکسر فی صدورهم رمحی هذا،و أضربهم بسیفی ما ثبت قائمه فی یدی،و لا أفارقک، و لو لم یکن معی سلاح أقاتلهم به لقذفتهم بالحجارة،و لم أفارقک حتّی أموت معک....»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74" w:name="pg10504_83687"/>
    <w:bookmarkEnd w:id="174"/>
    <w:p>
      <w:pPr>
        <w:pStyle w:val="Heading2"/>
      </w:pPr>
      <w:bookmarkStart w:id="520" w:name="_Toc310"/>
      <w:r>
        <w:t>خاتمة فی الأحادیث المشتبهة و الممدوحین</w:t>
      </w:r>
      <w:bookmarkEnd w:id="520"/>
    </w:p>
    <w:p>
      <w:pPr>
        <w:pStyle w:val="Heading3"/>
      </w:pPr>
      <w:bookmarkStart w:id="521" w:name="_Toc311"/>
      <w:r>
        <w:t>اشارة</w:t>
      </w:r>
      <w:bookmarkEnd w:id="521"/>
    </w:p>
    <w:p>
      <w:pPr>
        <w:pStyle w:val="BookText"/>
      </w:pPr>
      <w:r>
        <w:rPr>
          <w:rFonts w:ascii="IRNazanin" w:hAnsi="IRNazanin" w:eastAsia="IRNazanin" w:cs="IRNazanin"/>
          <w:lang w:bidi="fa-IR"/>
          <w:color w:val="111111"/>
          <w:sz w:val="28"/>
          <w:szCs w:val="28"/>
          <w:rtl/>
        </w:rPr>
        <w:t xml:space="preserve">و المذمومین و غیرهم</w:t>
      </w:r>
    </w:p>
    <w:p>
      <w:pPr>
        <w:pStyle w:val="BookText"/>
      </w:pPr>
      <w:r>
        <w:rPr>
          <w:rFonts w:ascii="IRNazanin" w:hAnsi="IRNazanin" w:eastAsia="IRNazanin" w:cs="IRNazanin"/>
          <w:lang w:bidi="fa-IR"/>
          <w:color w:val="111111"/>
          <w:sz w:val="28"/>
          <w:szCs w:val="28"/>
          <w:rtl/>
        </w:rPr>
        <w:t xml:space="preserve">و فیها فصول</w:t>
      </w:r>
    </w:p>
    <w:p>
      <w:pPr>
        <w:pStyle w:val="BookText"/>
      </w:pPr>
      <w:r>
        <w:rPr>
          <w:rFonts w:ascii="IRNazanin" w:hAnsi="IRNazanin" w:eastAsia="IRNazanin" w:cs="IRNazanin"/>
          <w:lang w:bidi="fa-IR"/>
          <w:color w:val="111111"/>
          <w:sz w:val="28"/>
          <w:szCs w:val="28"/>
          <w:rtl/>
        </w:rPr>
        <w:t xml:space="preserve">الفصل الأوّل:الأحادیث المشتبهة الفصل الثانی:الممدوحون و المذمومون و الکذّابون علیه الفصل الثالث:ثقاته علیه السّلام و غیرهم الفصل الرابع:أصحابه و الراوون عنه علیه السّلام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75" w:name="pg10504_83689"/>
    <w:bookmarkEnd w:id="175"/>
    <w:p>
      <w:pPr>
        <w:pStyle w:val="BookText"/>
      </w:pPr>
      <w:r>
        <w:rPr>
          <w:rFonts w:ascii="IRNazanin" w:hAnsi="IRNazanin" w:eastAsia="IRNazanin" w:cs="IRNazanin"/>
          <w:lang w:bidi="fa-IR"/>
          <w:color w:val="111111"/>
          <w:sz w:val="28"/>
          <w:szCs w:val="28"/>
          <w:rtl/>
        </w:rPr>
        <w:t xml:space="preserve">خاتمة فی الأحادیث المشتبهة و الممدوحین و المذمومین و غیرهم و هی تشتمل علی ثلاثة فصول</w:t>
      </w:r>
    </w:p>
    <w:p>
      <w:pPr>
        <w:pStyle w:val="Heading3"/>
      </w:pPr>
      <w:bookmarkStart w:id="522" w:name="_Toc312"/>
      <w:r>
        <w:t>الفصل الأوّل:الأحادیث المشتبهة</w:t>
      </w:r>
      <w:bookmarkEnd w:id="522"/>
    </w:p>
    <w:p>
      <w:pPr>
        <w:pStyle w:val="BookText"/>
      </w:pPr>
      <w:r>
        <w:rPr>
          <w:rFonts w:ascii="IRNazanin" w:hAnsi="IRNazanin" w:eastAsia="IRNazanin" w:cs="IRNazanin"/>
          <w:lang w:bidi="fa-IR"/>
          <w:color w:val="111111"/>
          <w:sz w:val="28"/>
          <w:szCs w:val="28"/>
          <w:rtl/>
        </w:rPr>
        <w:t xml:space="preserve">و فیه أحادیث</w:t>
      </w:r>
    </w:p>
    <w:p>
      <w:pPr>
        <w:pStyle w:val="BookText"/>
      </w:pPr>
      <w:r>
        <w:rPr>
          <w:rFonts w:ascii="IRNazanin" w:hAnsi="IRNazanin" w:eastAsia="IRNazanin" w:cs="IRNazanin"/>
          <w:lang w:bidi="fa-IR"/>
          <w:color w:val="111111"/>
          <w:sz w:val="28"/>
          <w:szCs w:val="28"/>
          <w:rtl/>
        </w:rPr>
        <w:t xml:space="preserve">نودّ أن نلفت نظر القارئ الکریم بأنّنا أثناء عملنا فی جمع أحادیث الإمام الهادی علیه السّلام،وجدنا بعض الأحادیث کانت قد نسبت إلیه صلوات اللّه علیه،و لکن بعد البحث و التأمّل انتهینا إلی أنّ هذه النسبة کانت غیر صحیحة،و ذلک لالتباس الأمر علی بعض الرواة أو الأعلام، و سنذکر فی الهامش ما یؤیّد ذلک من الشواهد و القرائن.</w:t>
      </w:r>
    </w:p>
    <w:p>
      <w:pPr>
        <w:pStyle w:val="BookText"/>
      </w:pPr>
      <w:r>
        <w:rPr>
          <w:rFonts w:ascii="IRNazanin" w:hAnsi="IRNazanin" w:eastAsia="IRNazanin" w:cs="IRNazanin"/>
          <w:lang w:bidi="fa-IR"/>
          <w:color w:val="111111"/>
          <w:sz w:val="28"/>
          <w:szCs w:val="28"/>
          <w:rtl/>
        </w:rPr>
        <w:t xml:space="preserve">(1120)1-الشیخ الصدوق رحمه اللّه:روی علیّ بن مهزیار عن محمّد بن إسماعیل </w:t>
      </w:r>
      <w:r>
        <w:rPr>
          <w:rStyle w:val="FootnoteReference"/>
        </w:rPr>
        <w:footnoteReference w:id="1014"/>
      </w:r>
      <w:r>
        <w:rPr>
          <w:rFonts w:ascii="IRNazanin" w:hAnsi="IRNazanin" w:eastAsia="IRNazanin" w:cs="IRNazanin"/>
          <w:lang w:bidi="fa-IR"/>
          <w:color w:val="111111"/>
          <w:sz w:val="28"/>
          <w:szCs w:val="28"/>
          <w:rtl/>
        </w:rPr>
        <w:t xml:space="preserve">قال:أمرت رجلا أن یسأل أبا الحسن الثالث علیه السّلام عن الرجل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یأخذ من الرجل حجّة فلا تکفیه،أله أن یأخذ من رجل آخر حجّة أخری فیتّسع بها فیجزی عنهما جمیعا،أو یترکهما جمیعا إن لم یکفه أحدهما؟</w:t>
      </w:r>
    </w:p>
    <w:p>
      <w:pPr>
        <w:pStyle w:val="BookText"/>
      </w:pPr>
      <w:r>
        <w:rPr>
          <w:rFonts w:ascii="IRNazanin" w:hAnsi="IRNazanin" w:eastAsia="IRNazanin" w:cs="IRNazanin"/>
          <w:lang w:bidi="fa-IR"/>
          <w:color w:val="111111"/>
          <w:sz w:val="28"/>
          <w:szCs w:val="28"/>
          <w:rtl/>
        </w:rPr>
        <w:t xml:space="preserve">فذکر أنّه قال لی:أحبّ إلیّ أن تکون خالصة لواحد،فإن کانت لا تکفیه فلا یأخذها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(1121)2-أبو جعفر الطبریّ رحمه اللّه:و فقد غلام صغیر لأبی الحسن </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ويؤيده ما في الثاقب من ايراد هذا الحديث في ضمن الحديث الذي فيه، إخبار أبي محمد العسكري علیه السلام  بقتل الزبير (المعتز) الذي قتل في زمنه علیه السلام .</w:t>
      </w:r>
    </w:p>
    <w:p>
      <w:pPr>
        <w:pStyle w:val="BookText"/>
      </w:pPr>
      <w:r>
        <w:rPr>
          <w:rFonts w:ascii="IRNazanin" w:hAnsi="IRNazanin" w:eastAsia="IRNazanin" w:cs="IRNazanin"/>
          <w:lang w:bidi="fa-IR"/>
          <w:color w:val="111111"/>
          <w:sz w:val="28"/>
          <w:szCs w:val="28"/>
          <w:rtl/>
        </w:rPr>
        <w:t xml:space="preserve">علیه السّلام، فلم یوجد فأخبر بذلک.</w:t>
      </w:r>
    </w:p>
    <w:p>
      <w:pPr>
        <w:pStyle w:val="BookText"/>
      </w:pPr>
      <w:r>
        <w:rPr>
          <w:rFonts w:ascii="IRNazanin" w:hAnsi="IRNazanin" w:eastAsia="IRNazanin" w:cs="IRNazanin"/>
          <w:lang w:bidi="fa-IR"/>
          <w:color w:val="111111"/>
          <w:sz w:val="28"/>
          <w:szCs w:val="28"/>
          <w:rtl/>
        </w:rPr>
        <w:t xml:space="preserve">فقال علیه السّلام:اطلبوه فی البرکة،فطلب فوجد فی برکة فی الدار میّتا </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كشف الغمة : ٢/ ٤١٦ س ٩ ، وفيه: فقد له [ أي أبي محمد علیه السلام  ]</w:t>
      </w:r>
    </w:p>
    <w:p>
      <w:pPr>
        <w:pStyle w:val="BookText"/>
      </w:pPr>
      <w:r>
        <w:rPr>
          <w:rFonts w:ascii="Amiri" w:hAnsi="Amiri" w:eastAsia="Amiri" w:cs="Amiri"/>
          <w:lang w:bidi="ar-SA"/>
          <w:color w:val="111111"/>
          <w:sz w:val="28"/>
          <w:szCs w:val="28"/>
          <w:rtl/>
        </w:rPr>
        <w:t xml:space="preserve">الثاقب في المناقب: ٥٧٦ ضمن ح ٥٢٣ ، كما في كشف الغمة.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(1122)3-ابن شهرآشوب رحمه اللّه:أبو هاشم قال:کنّا نفطر مع أبی الحسن </w:t>
      </w:r>
      <w:r>
        <w:rPr>
          <w:rStyle w:val="FootnoteReference"/>
        </w:rPr>
        <w:footnoteReference w:id="1018"/>
      </w:r>
      <w:r>
        <w:rPr>
          <w:rFonts w:ascii="IRNazanin" w:hAnsi="IRNazanin" w:eastAsia="IRNazanin" w:cs="IRNazanin"/>
          <w:lang w:bidi="fa-IR"/>
          <w:color w:val="111111"/>
          <w:sz w:val="28"/>
          <w:szCs w:val="28"/>
          <w:rtl/>
        </w:rPr>
        <w:t xml:space="preserve">علیه السّلام فضعفت یوما عن الصوم،و أفطرت فی بیت آخر علی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کعکة </w:t>
      </w:r>
      <w:r>
        <w:rPr>
          <w:rStyle w:val="FootnoteReference"/>
        </w:rPr>
        <w:footnoteReference w:id="1019"/>
      </w:r>
      <w:r>
        <w:rPr>
          <w:rFonts w:ascii="IRNazanin" w:hAnsi="IRNazanin" w:eastAsia="IRNazanin" w:cs="IRNazanin"/>
          <w:lang w:bidi="fa-IR"/>
          <w:color w:val="111111"/>
          <w:sz w:val="28"/>
          <w:szCs w:val="28"/>
          <w:rtl/>
        </w:rPr>
        <w:t xml:space="preserve">فریدا،ثمّ جئت فجلست معه،فقال لغلامه:أطعم أبا هاشم شیئا فإنّه مفطر،فتبسّمت.</w:t>
      </w:r>
    </w:p>
    <w:p>
      <w:pPr>
        <w:pStyle w:val="BookText"/>
      </w:pPr>
      <w:r>
        <w:rPr>
          <w:rFonts w:ascii="IRNazanin" w:hAnsi="IRNazanin" w:eastAsia="IRNazanin" w:cs="IRNazanin"/>
          <w:lang w:bidi="fa-IR"/>
          <w:color w:val="111111"/>
          <w:sz w:val="28"/>
          <w:szCs w:val="28"/>
          <w:rtl/>
        </w:rPr>
        <w:t xml:space="preserve">فقال:ما یضحکک یا أبا هاشم!إذا أردت القوّة فکل اللحم،فإنّ الکعک لا قوّة فیه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(1123)2-یحیی بن سعید الحلّیّ رحمه اللّه:روی محمّد بن یعقوب،عن محمّد بن یحیی قال:کتب محمّد بن الحسن </w:t>
      </w:r>
      <w:r>
        <w:rPr>
          <w:rStyle w:val="FootnoteReference"/>
        </w:rPr>
        <w:footnoteReference w:id="1021"/>
      </w:r>
      <w:r>
        <w:rPr>
          <w:rFonts w:ascii="IRNazanin" w:hAnsi="IRNazanin" w:eastAsia="IRNazanin" w:cs="IRNazanin"/>
          <w:lang w:bidi="fa-IR"/>
          <w:color w:val="111111"/>
          <w:sz w:val="28"/>
          <w:szCs w:val="28"/>
          <w:rtl/>
        </w:rPr>
        <w:t xml:space="preserve">إلی أبی الحسن علیه السّلام:رجل حلف بالبراءة من اللّه و من رسوله فحنث،ما توبته و کفّارته؟</w:t>
      </w:r>
    </w:p>
    <w:p>
      <w:pPr>
        <w:pStyle w:val="BookText"/>
      </w:pPr>
      <w:r>
        <w:rPr>
          <w:rFonts w:ascii="IRNazanin" w:hAnsi="IRNazanin" w:eastAsia="IRNazanin" w:cs="IRNazanin"/>
          <w:lang w:bidi="fa-IR"/>
          <w:color w:val="111111"/>
          <w:sz w:val="28"/>
          <w:szCs w:val="28"/>
          <w:rtl/>
        </w:rPr>
        <w:t xml:space="preserve">فوقّع علیه السلام:یطعم عشرة مساکین لکلّ مسکین مدّ(من طعام) و یستغفر اللّه عزّ و جلّ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(1124)4-ابن أبی جمهور الأحسائی رحمه اللّه:روی محمّد بن الحسن الصفّار قال:</w:t>
      </w:r>
    </w:p>
    <w:p>
      <w:pPr>
        <w:pStyle w:val="BookText"/>
      </w:pPr>
      <w:r>
        <w:rPr>
          <w:rFonts w:ascii="IRNazanin" w:hAnsi="IRNazanin" w:eastAsia="IRNazanin" w:cs="IRNazanin"/>
          <w:lang w:bidi="fa-IR"/>
          <w:color w:val="111111"/>
          <w:sz w:val="28"/>
          <w:szCs w:val="28"/>
          <w:rtl/>
        </w:rPr>
        <w:t xml:space="preserve">کتبت إلی أبی الحسن العسکریّ علیه السّلام،فی رجل اشتری من رجل أرضا بحدودها الأربعة،و فیها الزرع و النخل،و غیرهما من الشجر،لم یذکر النخل، و لا الزرع،و لا الشجر فی کتابه،و ذکر فیه:</w:t>
      </w:r>
    </w:p>
    <w:p>
      <w:pPr>
        <w:pStyle w:val="BookText"/>
      </w:pPr>
      <w:r>
        <w:rPr>
          <w:rFonts w:ascii="IRNazanin" w:hAnsi="IRNazanin" w:eastAsia="IRNazanin" w:cs="IRNazanin"/>
          <w:lang w:bidi="fa-IR"/>
          <w:color w:val="111111"/>
          <w:sz w:val="28"/>
          <w:szCs w:val="28"/>
          <w:rtl/>
        </w:rPr>
        <w:t xml:space="preserve">أنّه اشتراها بجمیع حقوقها الداخلة فیها،و الخارجة عنها،أ یدخل النخل،و الأشجار،و الزرع فی حقوق الأرض أم لا؟</w:t>
      </w:r>
    </w:p>
    <w:p>
      <w:pPr>
        <w:pStyle w:val="BookText"/>
      </w:pPr>
      <w:r>
        <w:rPr>
          <w:rFonts w:ascii="IRNazanin" w:hAnsi="IRNazanin" w:eastAsia="IRNazanin" w:cs="IRNazanin"/>
          <w:lang w:bidi="fa-IR"/>
          <w:color w:val="111111"/>
          <w:sz w:val="28"/>
          <w:szCs w:val="28"/>
          <w:rtl/>
        </w:rPr>
        <w:t xml:space="preserve">فوقّع علیه السّلام:إذا ابتاع الأرض بحدودها،و ما أغلق علیه بابها فله جمیع ما فیه إن شاء اللّه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(1125)5-العلاّمة المجلسیّ رحمه اللّه:أبو عمرو الکشّی قال:کتب الهادی علیه السّلام إلی علیّ بن مهزیار:أسأل اللّه أن یحفظک من بین یدیک و من خلفک،و فی کلّ حالاتک،فأبشر فإنّی أرجو أن یدفع اللّه عنک،و اللّه أسأل أن یجعل لک الخیرة فیما عزم لک من الشخوص فی یوم الأحد،و أخّر ذلک إلی یوم الاثنین إن شاء اللّه،صحبک اللّه فی سفرک،و خلّفک فی أهلک،و أدّی عنک،و سلمت بقدرته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(1126)6-العلاّمة المجلسیّ رحمه اللّه:الفحّام،عن المنصوریّ،عن عمّ أبیه،عن أبی الحسن العسکریّ،عن آبائه علیهم السّلام قال:قال النبیّ صلّی اللّه علیه و آله و سلّم:قال اللّه عزّ و جلّ:لا إله إلاّ اللّه حصنی،من دخله أمن عذابی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(1127)7-العلاّمة المجلسیّ رحمه اللّه:الفحّام،عن المنصوریّ،عن عمّ أبیه عیسی ابن أحمد،عن أبی الحسن الثالث،عن آبائه،عن أمیر المؤمنین علیهم السّلام قال النبیّ صلّی اللّه علیه و آله و سلّم:أربعة أنا لهم شفیع یوم القیامة:</w:t>
      </w:r>
    </w:p>
    <w:p>
      <w:pPr>
        <w:pStyle w:val="BookText"/>
      </w:pPr>
      <w:r>
        <w:rPr>
          <w:rFonts w:ascii="IRNazanin" w:hAnsi="IRNazanin" w:eastAsia="IRNazanin" w:cs="IRNazanin"/>
          <w:lang w:bidi="fa-IR"/>
          <w:color w:val="111111"/>
          <w:sz w:val="28"/>
          <w:szCs w:val="28"/>
          <w:rtl/>
        </w:rPr>
        <w:t xml:space="preserve">المحبّ لأهل بیتی،و الموالی لهم،و المعادی فیهم،و القاضی لهم حوائجهم، و الساعی لهم فیما ینوبهم من أمورهم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(1128)8-العلاّمة المجلسیّ رحمه اللّه:روی عن علیّ بن محمّد العسکریّ علیه السّلام:أنّ أبا الحسن موسی بن جعفر علیهما السّلام قال:إنّ اللّه خلق الخلق فعلم ما هم إلیه صائرون،فأمرهم و نهاهم،فما أمرهم به من شیء فقد جعل لهم السبیل إلی الأخذ به،و ما نهاهم عنه من شیء فقد جعل لهم السبیل إلی ترکه،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یکونون آخذین و لا تارکین إلاّ بإذنه،و ما جبر اللّه أحدا من خلقه علی معصیته؛بل اختبرهم بالبلوی کما قال تعالی لِیَبْلُوَکُمْ أَیُّکُمْ أَحْسَنُ عَمَلاً </w:t>
      </w:r>
      <w:r>
        <w:rPr>
          <w:rStyle w:val="FootnoteReference"/>
        </w:rPr>
        <w:footnoteReference w:id="1028"/>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(1129)9-العلاّمة المجلسیّ رحمه اللّه:کتب إلی أبی الحسن العسکریّ علیه السّلام بعض موالیه فی صبیّ له یشتکی ریح أمّ الصبیان،فقال:اکتب فی رقّ و علّقه علیه، ففعل فعوفی بإذن اللّه،و المکتوب هذا:«بسم اللّه العلیّ العظیم،الحلیم الکریم،القدیم الذی لا یزول،أعوذ بعزّة الحیّ الذی لا یموت،من شرّ کلّ حیّ یموت»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(1130)10-الحرّ العاملیّ رحمه اللّه:روی محمّد بن الحسن الصفّار،عن محمّد بن عیسی،عن رجل،عن أبی الحسن علیه السّلام قال:دخلت علیه و هو شدید العلّة، فرفع رأسه من المخدّة،فقال علیه السّلام:صاحبکم أبو فلان.فقلت:جعلت فداک؛ تخاف أن یکونوا هؤلاء اغتالوک </w:t>
      </w:r>
      <w:r>
        <w:rPr>
          <w:rStyle w:val="FootnoteReference"/>
        </w:rPr>
        <w:footnoteReference w:id="1031"/>
      </w:r>
      <w:r>
        <w:rPr>
          <w:rFonts w:ascii="IRNazanin" w:hAnsi="IRNazanin" w:eastAsia="IRNazanin" w:cs="IRNazanin"/>
          <w:lang w:bidi="fa-IR"/>
          <w:color w:val="111111"/>
          <w:sz w:val="28"/>
          <w:szCs w:val="28"/>
          <w:rtl/>
        </w:rPr>
        <w:t xml:space="preserve">عند ما رأوا من شدّة علّتک؟</w:t>
      </w:r>
    </w:p>
    <w:p>
      <w:pPr>
        <w:pStyle w:val="BookText"/>
      </w:pPr>
      <w:r>
        <w:rPr>
          <w:rFonts w:ascii="IRNazanin" w:hAnsi="IRNazanin" w:eastAsia="IRNazanin" w:cs="IRNazanin"/>
          <w:lang w:bidi="fa-IR"/>
          <w:color w:val="111111"/>
          <w:sz w:val="28"/>
          <w:szCs w:val="28"/>
          <w:rtl/>
        </w:rPr>
        <w:t xml:space="preserve">قال:فقال علیه السّلام:لیس علیّ بأس،فبرأ و الحمد للّه ربّ العالمین </w:t>
      </w:r>
      <w:r>
        <w:rPr>
          <w:rStyle w:val="FootnoteReference"/>
        </w:rPr>
        <w:footnoteReference w:id="1032"/>
      </w:r>
    </w:p>
    <w:p>
      <w:pPr>
        <w:pStyle w:val="BookText"/>
      </w:pPr>
      <w:r>
        <w:rPr>
          <w:rFonts w:ascii="Amiri" w:hAnsi="Amiri" w:eastAsia="Amiri" w:cs="Amiri"/>
          <w:lang w:bidi="ar-SA"/>
          <w:color w:val="111111"/>
          <w:sz w:val="28"/>
          <w:szCs w:val="28"/>
          <w:rtl/>
        </w:rPr>
        <w:t xml:space="preserve">البحار : ٢٨٦/٢٧ ح ٥، عن بصائر الدرجات، وفيها: محمد بن عيسى، عـن السـائي قـال:</w:t>
      </w:r>
    </w:p>
    <w:p>
      <w:pPr>
        <w:pStyle w:val="BookText"/>
      </w:pPr>
      <w:r>
        <w:rPr>
          <w:rFonts w:ascii="Amiri" w:hAnsi="Amiri" w:eastAsia="Amiri" w:cs="Amiri"/>
          <w:lang w:bidi="ar-SA"/>
          <w:color w:val="111111"/>
          <w:sz w:val="28"/>
          <w:szCs w:val="28"/>
          <w:rtl/>
        </w:rPr>
        <w:t xml:space="preserve">دخلت عليه.</w:t>
      </w:r>
    </w:p>
    <w:p>
      <w:pPr>
        <w:pStyle w:val="BookText"/>
      </w:pPr>
      <w:r>
        <w:rPr>
          <w:rFonts w:ascii="IRNazanin" w:hAnsi="IRNazanin" w:eastAsia="IRNazanin" w:cs="IRNazanin"/>
          <w:lang w:bidi="fa-IR"/>
          <w:color w:val="111111"/>
          <w:sz w:val="28"/>
          <w:szCs w:val="28"/>
          <w:rtl/>
        </w:rPr>
        <w:t xml:space="preserve">قال العلّامة المجلسي رحمة الله : السائي هو علي بن سويد، وهو من أصحاب الكاظم والرضا علیهما السلام ، وكأن ضمير [عليه] راجع إلى الأوّل، وأبو فلان كناية عن أبي الحسن يعنى الرضا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(1131)11-الحرّ العاملیّ رحمه اللّه:علیّ بن موسی بن طاوس،فی کتاب(جمال الأسبوع)قال:حدّث أبو الحسین زید بن جعفر العلویّ المحمّدیّ،عن الحسین بن جعفر الحمیری،عن الحسین أحمد بن إبراهیم البوشنجی،عن عبد اللّه بن موسی السلامی،عن علیّ بن إبراهیم البغدادیّ،عن عبد اللّه بن محمّد القرشیّ،عن(أبی الحسن العسکریّ)(علیه السّلام)قال:قرأت فی کتب آبائی علیهم السّلام:</w:t>
      </w:r>
    </w:p>
    <w:p>
      <w:pPr>
        <w:pStyle w:val="BookText"/>
      </w:pPr>
      <w:r>
        <w:rPr>
          <w:rFonts w:ascii="IRNazanin" w:hAnsi="IRNazanin" w:eastAsia="IRNazanin" w:cs="IRNazanin"/>
          <w:lang w:bidi="fa-IR"/>
          <w:color w:val="111111"/>
          <w:sz w:val="28"/>
          <w:szCs w:val="28"/>
          <w:rtl/>
        </w:rPr>
        <w:t xml:space="preserve">من صلّی یوم السبت أربع رکعات،یقرأ فی کلّ رکعة«فاتحة الکتاب»، قُلْ هُوَ اللّهُ أَحَدٌ و«آیة الکرسی»،کتبه اللّه فی درجة النبیّین،و الشهداء، و الصالحین،و حسن أولئک رفیقا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(1132)12-الحرّ العاملیّ رحمه اللّه:عن علیّ بن أحمد بن موسی،عن محمّد بن هارون،عن عبد اللّه بن موسی،عن عبد العظیم الحسنیّ،عن علیّ بن محمّد الهادی،عن آبائه علیهم السّلام قال:قال أمیر المؤمنین علیه السّلام:خاطر </w:t>
      </w:r>
      <w:r>
        <w:rPr>
          <w:rStyle w:val="FootnoteReference"/>
        </w:rPr>
        <w:footnoteReference w:id="1034"/>
      </w:r>
      <w:r>
        <w:rPr>
          <w:rFonts w:ascii="IRNazanin" w:hAnsi="IRNazanin" w:eastAsia="IRNazanin" w:cs="IRNazanin"/>
          <w:lang w:bidi="fa-IR"/>
          <w:color w:val="111111"/>
          <w:sz w:val="28"/>
          <w:szCs w:val="28"/>
          <w:rtl/>
        </w:rPr>
        <w:t xml:space="preserve">بنفسه من استغنی برأیه </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أوردناه في موسوعة الإمام الجواد  علیه السلام ، فمن أراد المزيد فليراجع: ٥٤٦/٢ ح ١٠١٧.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(1133)13-الحرّ العاملیّ رحمه اللّه:علیّ بن أحمد بن موسی،عن محمّد بن هارون،عن عبد اللّه بن موسی،عن عبد العظیم الحسنیّ،عن علیّ بن محمّد، عن آبائه علیهم السّلام-فی حدیث-قال:قال أمیر المؤمنین علیه السّلام:مجالسة الأشرار توجب </w:t>
      </w:r>
      <w:r>
        <w:rPr>
          <w:rStyle w:val="FootnoteReference"/>
        </w:rPr>
        <w:footnoteReference w:id="1036"/>
      </w:r>
      <w:r>
        <w:rPr>
          <w:rFonts w:ascii="IRNazanin" w:hAnsi="IRNazanin" w:eastAsia="IRNazanin" w:cs="IRNazanin"/>
          <w:lang w:bidi="fa-IR"/>
          <w:color w:val="111111"/>
          <w:sz w:val="28"/>
          <w:szCs w:val="28"/>
          <w:rtl/>
        </w:rPr>
        <w:t xml:space="preserve">سوء الظنّ بالأخیار </w:t>
      </w:r>
      <w:r>
        <w:rPr>
          <w:rStyle w:val="FootnoteReference"/>
        </w:rPr>
        <w:footnoteReference w:id="1037"/>
      </w:r>
    </w:p>
    <w:p>
      <w:pPr>
        <w:pStyle w:val="BookText"/>
      </w:pPr>
      <w:r>
        <w:rPr>
          <w:rFonts w:ascii="IRNazanin" w:hAnsi="IRNazanin" w:eastAsia="IRNazanin" w:cs="IRNazanin"/>
          <w:lang w:bidi="fa-IR"/>
          <w:color w:val="111111"/>
          <w:sz w:val="28"/>
          <w:szCs w:val="28"/>
          <w:rtl/>
        </w:rPr>
        <w:t xml:space="preserve">أوردناه في موسوعة الإمام الجواد علیه السلام  ، فمن أراد المزيد فليراجع: ٥٤٦/٢ ح ١٠١٧.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(1134)14-الحرّ العاملیّ رحمه اللّه:عن علیّ بن أحمد بن موسی،عن محمّد بن هارون،عن عبید اللّه بن موسی،عن عبد العظیم الحسنیّ،عن علیّ بن محمّد،عن آبائه علیهم السّلام-فی حدیث-قال:قال أمیر المؤمنین علیه السّلام:من أیقن بالخلف جاد بالعطیّة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(1135)15-الحرّ العاملیّ رحمه اللّه:فی الأمالی و یقال له:المجالس،عن علیّ بن أحمد بن موسی،عن محمّد بن هارون،عن عبید اللّه بن موسی،عن عبد العظیم الحسنیّ،عن علیّ بن محمّد الهادی،عن آبائه علیهم السّلام قال:قال أمیر المؤمنین علیه السّلام:من دخله العجب هلک </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أوردناه في موسوعة الإمام الجواد علیه السلام ، فمن أراد المزيد فليراجع: ٥٤٦/٢ ح ١٠١٧.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(1136)16-الحرّ العاملیّ رحمه اللّه:محمّد بن یعقوب،عن محمّد بن یحیی،عن أحمد بن محمّد،عن الحسین بن علیّ،أو غیره،عن داود بن فرقد،عن أبی الحسن الثالث علیه السّلام قال:أکل الجزر یسخّن الکلیتین،و یقیم الذکر </w:t>
      </w:r>
      <w:r>
        <w:rPr>
          <w:rStyle w:val="FootnoteReference"/>
        </w:rPr>
        <w:footnoteReference w:id="1040"/>
      </w:r>
    </w:p>
    <w:p>
      <w:pPr>
        <w:pStyle w:val="BookText"/>
      </w:pPr>
      <w:r>
        <w:rPr>
          <w:rFonts w:ascii="Amiri" w:hAnsi="Amiri" w:eastAsia="Amiri" w:cs="Amiri"/>
          <w:lang w:bidi="ar-SA"/>
          <w:color w:val="111111"/>
          <w:sz w:val="28"/>
          <w:szCs w:val="28"/>
          <w:rtl/>
        </w:rPr>
        <w:t xml:space="preserve">معجم رجال الحديث: ١١٤/٧ رقم ٤٤١٨.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(1137)17-البحرانیّ رحمه اللّه:صاحب ثاقب المناقب أسنده إلی أبی هاشم الجعفری،عن محمّد بن صالح قال:قلت لأبی الحسن العسکریّ علیه السّلام:عرّفنی عن قوله تعالی: لِلّهِ الْأَمْرُ مِنْ قَبْلُ وَ مِنْ بَعْدُ </w:t>
      </w:r>
      <w:r>
        <w:rPr>
          <w:rStyle w:val="FootnoteReference"/>
        </w:rPr>
        <w:footnoteReference w:id="1041"/>
      </w:r>
      <w:r>
        <w:rPr>
          <w:rFonts w:ascii="IRNazanin" w:hAnsi="IRNazanin" w:eastAsia="IRNazanin" w:cs="IRNazanin"/>
          <w:lang w:bidi="fa-IR"/>
          <w:color w:val="111111"/>
          <w:sz w:val="28"/>
          <w:szCs w:val="28"/>
          <w:rtl/>
        </w:rPr>
        <w:t xml:space="preserve">؟فقال علیه السّلام:للّه الأمر من قبل أن یأمر،و من بعد أن یأمر ما یشاء.</w:t>
      </w:r>
    </w:p>
    <w:p>
      <w:pPr>
        <w:pStyle w:val="BookText"/>
      </w:pPr>
      <w:r>
        <w:rPr>
          <w:rFonts w:ascii="Amiri" w:hAnsi="Amiri" w:eastAsia="Amiri" w:cs="Amiri"/>
          <w:lang w:bidi="ar-SA"/>
          <w:color w:val="111111"/>
          <w:sz w:val="28"/>
          <w:szCs w:val="28"/>
          <w:rtl/>
        </w:rPr>
        <w:t xml:space="preserve">فقلت فی نفسی:هذا تأویل قول اللّه: أَلا لَهُ الْخَلْقُ وَ الْأَمْرُ تَبارَکَ اللّهُ رَبُّ الْعالَمِینَ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فأقبل علیه السّلام علیّ و قال:هو کما أسررت فی نفسک،ألا له الخلق و الأمر تبارک اللّه ربّ العالمین.فقلت:أشهد أنّک حجّة اللّه و ابن حجّته علی عباده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76" w:name="pg10504_83699"/>
    <w:bookmarkEnd w:id="176"/>
    <w:p>
      <w:pPr>
        <w:pStyle w:val="Heading3"/>
      </w:pPr>
      <w:bookmarkStart w:id="523" w:name="_Toc313"/>
      <w:r>
        <w:t>الفصل الثانی:الممدوحون و المذمومون</w:t>
      </w:r>
      <w:bookmarkEnd w:id="523"/>
    </w:p>
    <w:p>
      <w:pPr>
        <w:pStyle w:val="Heading4"/>
      </w:pPr>
      <w:bookmarkStart w:id="524" w:name="_Toc314"/>
      <w:r>
        <w:t>اشارة</w:t>
      </w:r>
      <w:bookmarkEnd w:id="524"/>
    </w:p>
    <w:p>
      <w:pPr>
        <w:pStyle w:val="BookText"/>
      </w:pPr>
      <w:r>
        <w:rPr>
          <w:rFonts w:ascii="IRNazanin" w:hAnsi="IRNazanin" w:eastAsia="IRNazanin" w:cs="IRNazanin"/>
          <w:lang w:bidi="fa-IR"/>
          <w:color w:val="111111"/>
          <w:sz w:val="28"/>
          <w:szCs w:val="28"/>
          <w:rtl/>
        </w:rPr>
        <w:t xml:space="preserve">و الکذّابون علیه</w:t>
      </w:r>
    </w:p>
    <w:p>
      <w:pPr>
        <w:pStyle w:val="BookText"/>
      </w:pPr>
      <w:r>
        <w:rPr>
          <w:rFonts w:ascii="IRNazanin" w:hAnsi="IRNazanin" w:eastAsia="IRNazanin" w:cs="IRNazanin"/>
          <w:lang w:bidi="fa-IR"/>
          <w:color w:val="111111"/>
          <w:sz w:val="28"/>
          <w:szCs w:val="28"/>
          <w:rtl/>
        </w:rPr>
        <w:t xml:space="preserve">و فیه ثلاثة موضوعات</w:t>
      </w:r>
    </w:p>
    <w:p>
      <w:pPr>
        <w:pStyle w:val="Heading4"/>
      </w:pPr>
      <w:bookmarkStart w:id="525" w:name="_Toc315"/>
      <w:r>
        <w:t>(أ)-الممدوحون</w:t>
      </w:r>
      <w:bookmarkEnd w:id="525"/>
    </w:p>
    <w:p>
      <w:pPr>
        <w:pStyle w:val="Heading5"/>
      </w:pPr>
      <w:bookmarkStart w:id="526" w:name="_Toc316"/>
      <w:r>
        <w:t>اشارة</w:t>
      </w:r>
      <w:bookmarkEnd w:id="526"/>
    </w:p>
    <w:p>
      <w:pPr>
        <w:pStyle w:val="BookText"/>
      </w:pPr>
      <w:r>
        <w:rPr>
          <w:rFonts w:ascii="IRNazanin" w:hAnsi="IRNazanin" w:eastAsia="IRNazanin" w:cs="IRNazanin"/>
          <w:lang w:bidi="fa-IR"/>
          <w:color w:val="111111"/>
          <w:sz w:val="28"/>
          <w:szCs w:val="28"/>
          <w:rtl/>
        </w:rPr>
        <w:t xml:space="preserve">و فیه اثنان و ثلاثون شخصا</w:t>
      </w:r>
    </w:p>
    <w:p>
      <w:pPr>
        <w:pStyle w:val="Heading5"/>
      </w:pPr>
      <w:bookmarkStart w:id="527" w:name="_Toc317"/>
      <w:r>
        <w:t>الأوّل-إبراهیم بن محمّد الهمدانیّ:</w:t>
      </w:r>
      <w:bookmarkEnd w:id="527"/>
    </w:p>
    <w:p>
      <w:pPr>
        <w:pStyle w:val="BookText"/>
      </w:pPr>
      <w:r>
        <w:rPr>
          <w:rFonts w:ascii="IRNazanin" w:hAnsi="IRNazanin" w:eastAsia="IRNazanin" w:cs="IRNazanin"/>
          <w:lang w:bidi="fa-IR"/>
          <w:color w:val="111111"/>
          <w:sz w:val="28"/>
          <w:szCs w:val="28"/>
          <w:rtl/>
        </w:rPr>
        <w:t xml:space="preserve">1-أبو عمرو الکشّیّ رحمه اللّه:...عن إبراهیم بن محمّد الهمدانیّ قال:</w:t>
      </w:r>
    </w:p>
    <w:p>
      <w:pPr>
        <w:pStyle w:val="BookText"/>
      </w:pPr>
      <w:r>
        <w:rPr>
          <w:rFonts w:ascii="IRNazanin" w:hAnsi="IRNazanin" w:eastAsia="IRNazanin" w:cs="IRNazanin"/>
          <w:lang w:bidi="fa-IR"/>
          <w:color w:val="111111"/>
          <w:sz w:val="28"/>
          <w:szCs w:val="28"/>
          <w:rtl/>
        </w:rPr>
        <w:t xml:space="preserve">و کتب[علیه السّلام]إلیّ:قد وصل الحساب تقبّل اللّه منک،و رضی عنهم،و جعلهم معنا فی الدنیا و الآخرة،و قد بعثت إلیک من الدنانیر بکذا،و من الکسوة بکذا،فبارک لک فیه،و فی جمیع نعمة اللّه علیک.</w:t>
      </w:r>
    </w:p>
    <w:p>
      <w:pPr>
        <w:pStyle w:val="BookText"/>
      </w:pPr>
      <w:r>
        <w:rPr>
          <w:rFonts w:ascii="IRNazanin" w:hAnsi="IRNazanin" w:eastAsia="IRNazanin" w:cs="IRNazanin"/>
          <w:lang w:bidi="fa-IR"/>
          <w:color w:val="111111"/>
          <w:sz w:val="28"/>
          <w:szCs w:val="28"/>
          <w:rtl/>
        </w:rPr>
        <w:t xml:space="preserve">و قد کتبت إلی النضر،أمرته أن ینتهی عنک،و عن التعرّض لک و خلافک،و أعلمته موضعک عندی.و کتبت إلی أیّوب،أمرته بذلک أیضا، و کتبت إلی موالیّ بهمدان کتابا أمرتهم بطاعتک،...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77" w:name="pg10504_83700"/>
    <w:bookmarkEnd w:id="177"/>
    <w:p>
      <w:pPr>
        <w:pStyle w:val="Heading5"/>
      </w:pPr>
      <w:bookmarkStart w:id="528" w:name="_Toc318"/>
      <w:r>
        <w:t>الثانی-أحمد بن خانبة:</w:t>
      </w:r>
      <w:bookmarkEnd w:id="528"/>
    </w:p>
    <w:p>
      <w:pPr>
        <w:pStyle w:val="BookText"/>
      </w:pPr>
      <w:r>
        <w:rPr>
          <w:rFonts w:ascii="IRNazanin" w:hAnsi="IRNazanin" w:eastAsia="IRNazanin" w:cs="IRNazanin"/>
          <w:lang w:bidi="fa-IR"/>
          <w:color w:val="111111"/>
          <w:sz w:val="28"/>
          <w:szCs w:val="28"/>
          <w:rtl/>
        </w:rPr>
        <w:t xml:space="preserve">1-السیّد ابن طاوس رحمه اللّه:...سعد بن عبد اللّه بن أبی خلف قال:قال لی أحمد بن خانبه:إنّه عرض کتابه علی أبی الحسن علیّ بن محمّد صاحب العسکر الأخیر علیهما السّلام.فوقف علیه و قال علیه السّلام:صحیح فاعملوا به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Heading5"/>
      </w:pPr>
      <w:bookmarkStart w:id="529" w:name="_Toc319"/>
      <w:r>
        <w:t>الثالث-أحمد بن حمّاد المروزیّ:</w:t>
      </w:r>
      <w:bookmarkEnd w:id="529"/>
    </w:p>
    <w:p>
      <w:pPr>
        <w:pStyle w:val="BookText"/>
      </w:pPr>
      <w:r>
        <w:rPr>
          <w:rFonts w:ascii="IRNazanin" w:hAnsi="IRNazanin" w:eastAsia="IRNazanin" w:cs="IRNazanin"/>
          <w:lang w:bidi="fa-IR"/>
          <w:color w:val="111111"/>
          <w:sz w:val="28"/>
          <w:szCs w:val="28"/>
          <w:rtl/>
        </w:rPr>
        <w:t xml:space="preserve">1-أبو عمرو الکشّیّ رحمه اللّه:قال المحمودیّ:و کتب إلیّ الماضی علیه السّلام بعد وفاة أبی:قد مضی أبوک رضی اللّه عنه و عنک،و هو عندنا علی حالة محمودة...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Heading5"/>
      </w:pPr>
      <w:bookmarkStart w:id="530" w:name="_Toc320"/>
      <w:r>
        <w:t>الرابع-أیّوب بن نوح:</w:t>
      </w:r>
      <w:bookmarkEnd w:id="530"/>
    </w:p>
    <w:p>
      <w:pPr>
        <w:pStyle w:val="BookText"/>
      </w:pPr>
      <w:r>
        <w:rPr>
          <w:rFonts w:ascii="IRNazanin" w:hAnsi="IRNazanin" w:eastAsia="IRNazanin" w:cs="IRNazanin"/>
          <w:lang w:bidi="fa-IR"/>
          <w:color w:val="111111"/>
          <w:sz w:val="28"/>
          <w:szCs w:val="28"/>
          <w:rtl/>
        </w:rPr>
        <w:t xml:space="preserve">1-أبو عمرو الکشّیّ رحمه اللّه:قال أحمد بن یعقوب أبو علیّ البیهقیّ رحمه اللّه:...</w:t>
      </w:r>
    </w:p>
    <w:p>
      <w:pPr>
        <w:pStyle w:val="BookText"/>
      </w:pPr>
      <w:r>
        <w:rPr>
          <w:rFonts w:ascii="IRNazanin" w:hAnsi="IRNazanin" w:eastAsia="IRNazanin" w:cs="IRNazanin"/>
          <w:lang w:bidi="fa-IR"/>
          <w:color w:val="111111"/>
          <w:sz w:val="28"/>
          <w:szCs w:val="28"/>
          <w:rtl/>
        </w:rPr>
        <w:t xml:space="preserve">کان مولانا علیه السّلام أنفذ إلی نیسابور وکیلا من العراق،کان یسمّی أیّوب بن الناب یقبض حقوقه،...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2-أبو عمرو الکشّیّ رحمه اللّه:...محمّد بن عیسی بن عبید،أنّه کتب إلی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78" w:name="pg10504_83701"/>
    <w:bookmarkEnd w:id="178"/>
    <w:p>
      <w:pPr>
        <w:pStyle w:val="BookText"/>
      </w:pPr>
      <w:r>
        <w:rPr>
          <w:rFonts w:ascii="IRNazanin" w:hAnsi="IRNazanin" w:eastAsia="IRNazanin" w:cs="IRNazanin"/>
          <w:lang w:bidi="fa-IR"/>
          <w:color w:val="111111"/>
          <w:sz w:val="28"/>
          <w:szCs w:val="28"/>
          <w:rtl/>
        </w:rPr>
        <w:t xml:space="preserve">أیّوب بن نوح یسأله عمّا خرج إلیه فی الملعون فارس بن حاتم فی جواب کتاب الجبلی علیّ بن عبید اللّه الدینوریّ،فکتب إلیه أیّوب:...فکتب [أبو الحسن الهادی علیه السّلام]إلیّ:...کتب إلیّ الجبلیّ یذکر أنّه وجّه بأشیاء علی یدی فارس الخائن لعنه اللّه...و أمرناه أن لا یوصل إلی الملعون شیئا أبدا، و أن یصرف حوائجه إلیک...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(1138)3-الشیخ الطوسیّ رحمه اللّه:ذکر عمرو بن سعید المدائنیّ-و کان فطحیّا-قال:کنت عند أبی الحسن العسکریّ علیه السّلام بصریا،إذ دخل أیّوب ابن نوح،و وقف قدّامه،فأمره بشیء ثمّ انصرف،و التفت إلیّ أبو الحسن علیه السّلام و قال:یا عمرو!إن أحببت أن تنظر إلی رجل من أهل الجنّة فانظر إلی هذا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Heading5"/>
      </w:pPr>
      <w:bookmarkStart w:id="531" w:name="_Toc321"/>
      <w:r>
        <w:t>الخامس-بشر بن سلیمان:</w:t>
      </w:r>
      <w:bookmarkEnd w:id="531"/>
    </w:p>
    <w:p>
      <w:pPr>
        <w:pStyle w:val="BookText"/>
      </w:pPr>
      <w:r>
        <w:rPr>
          <w:rFonts w:ascii="IRNazanin" w:hAnsi="IRNazanin" w:eastAsia="IRNazanin" w:cs="IRNazanin"/>
          <w:lang w:bidi="fa-IR"/>
          <w:color w:val="111111"/>
          <w:sz w:val="28"/>
          <w:szCs w:val="28"/>
          <w:rtl/>
        </w:rPr>
        <w:t xml:space="preserve">1-الشیخ الصدوق رحمه اللّه:...بشر بن سلیمان النخّاس من ولد أبی أیّوب الأنصاری،أحد موالی أبی الحسن و أبی محمّد علیهما السّلام و جارهما بسرّمن‌رأی ....</w:t>
      </w:r>
    </w:p>
    <w:p>
      <w:pPr>
        <w:pStyle w:val="BookText"/>
      </w:pPr>
      <w:r>
        <w:rPr>
          <w:rFonts w:ascii="IRNazanin" w:hAnsi="IRNazanin" w:eastAsia="IRNazanin" w:cs="IRNazanin"/>
          <w:lang w:bidi="fa-IR"/>
          <w:color w:val="111111"/>
          <w:sz w:val="28"/>
          <w:szCs w:val="28"/>
          <w:rtl/>
        </w:rPr>
        <w:t xml:space="preserve">فلبست ثیابی،و دخلت علیه.فرأیته یحدّث ابنه أبا محمّد،و أخته حکیمة من وراء الستر،فلمّا جلست قال:یا بشر!إنّک من ولد الأنصار،و هذه الولایة لم تزل فیکم،یرثها خلف عن سلف،فأنتم ثقاتنا أهل البیت،و إنّی مزکّیک و مشرّفک بفضیلة تسبق بها شاو الشیعة فی الموالاة بها،...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79" w:name="pg10504_83702"/>
    <w:bookmarkEnd w:id="179"/>
    <w:p>
      <w:pPr>
        <w:pStyle w:val="Heading5"/>
      </w:pPr>
      <w:bookmarkStart w:id="532" w:name="_Toc322"/>
      <w:r>
        <w:t>السادس-الجمانیّ(الحمانیّ)الشاعر:</w:t>
      </w:r>
      <w:bookmarkEnd w:id="532"/>
    </w:p>
    <w:p>
      <w:pPr>
        <w:pStyle w:val="BookText"/>
      </w:pPr>
      <w:r>
        <w:rPr>
          <w:rFonts w:ascii="IRNazanin" w:hAnsi="IRNazanin" w:eastAsia="IRNazanin" w:cs="IRNazanin"/>
          <w:lang w:bidi="fa-IR"/>
          <w:color w:val="111111"/>
          <w:sz w:val="28"/>
          <w:szCs w:val="28"/>
          <w:rtl/>
        </w:rPr>
        <w:t xml:space="preserve">1-ابن شهرآشوب رحمه اللّه:أبو محمّد الفحّام قال:سأل المتوکّل ابن الجهم:</w:t>
      </w:r>
    </w:p>
    <w:p>
      <w:pPr>
        <w:pStyle w:val="BookText"/>
      </w:pPr>
      <w:r>
        <w:rPr>
          <w:rFonts w:ascii="IRNazanin" w:hAnsi="IRNazanin" w:eastAsia="IRNazanin" w:cs="IRNazanin"/>
          <w:lang w:bidi="fa-IR"/>
          <w:color w:val="111111"/>
          <w:sz w:val="28"/>
          <w:szCs w:val="28"/>
          <w:rtl/>
        </w:rPr>
        <w:t xml:space="preserve">من أشعر الناس؟فذکر شعراء الجاهلیّة و الإسلام؛ثمّ إنّه سأل أبا الحسن علیه السّلام فقال:الجمانی...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Heading5"/>
      </w:pPr>
      <w:bookmarkStart w:id="533" w:name="_Toc323"/>
      <w:r>
        <w:t>السابع-الحسین بن أحمد الحلبیّ:</w:t>
      </w:r>
      <w:bookmarkEnd w:id="533"/>
    </w:p>
    <w:p>
      <w:pPr>
        <w:pStyle w:val="BookText"/>
      </w:pPr>
      <w:r>
        <w:rPr>
          <w:rFonts w:ascii="IRNazanin" w:hAnsi="IRNazanin" w:eastAsia="IRNazanin" w:cs="IRNazanin"/>
          <w:lang w:bidi="fa-IR"/>
          <w:color w:val="111111"/>
          <w:sz w:val="28"/>
          <w:szCs w:val="28"/>
          <w:rtl/>
        </w:rPr>
        <w:t xml:space="preserve">1-الشیخ الطوسیّ رحمه اللّه:قال علیّ بن الحسن:...و مات الحسین بن أحمد الحلبیّ...و أوصی بالبقیّة بأبی الحسن علیه السّلام،...و کتبت إلیه کتابا فورد الجواب بقبضها،و دعا للمیّت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Heading5"/>
      </w:pPr>
      <w:bookmarkStart w:id="534" w:name="_Toc324"/>
      <w:r>
        <w:t>الثامن-عبد العظیم بن عبد اللّه الحسنیّ:</w:t>
      </w:r>
      <w:bookmarkEnd w:id="534"/>
    </w:p>
    <w:p>
      <w:pPr>
        <w:pStyle w:val="BookText"/>
      </w:pPr>
      <w:r>
        <w:rPr>
          <w:rFonts w:ascii="Amiri" w:hAnsi="Amiri" w:eastAsia="Amiri" w:cs="Amiri"/>
          <w:lang w:bidi="ar-SA"/>
          <w:color w:val="111111"/>
          <w:sz w:val="28"/>
          <w:szCs w:val="28"/>
          <w:rtl/>
        </w:rPr>
        <w:t xml:space="preserve">1-الخزّاز القمّیّ رحمه اللّه:...عبد العظیم بن عبد اللّه الحسنیّ قال:</w:t>
      </w:r>
    </w:p>
    <w:p>
      <w:pPr>
        <w:pStyle w:val="BookText"/>
      </w:pPr>
      <w:r>
        <w:rPr>
          <w:rFonts w:ascii="IRNazanin" w:hAnsi="IRNazanin" w:eastAsia="IRNazanin" w:cs="IRNazanin"/>
          <w:lang w:bidi="fa-IR"/>
          <w:color w:val="111111"/>
          <w:sz w:val="28"/>
          <w:szCs w:val="28"/>
          <w:rtl/>
        </w:rPr>
        <w:t xml:space="preserve">دخلت علی سیّدی علیّ بن محمّد علیهما السّلام،فلمّا بصر بی قال لی:مرحبا بک یا أبا القاسم!أنت ولیّنا حقّا...ثبّتک اللّه بالقول الثابت فی الحیاة الدنیا و فی الآخرة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80" w:name="pg10504_83703"/>
    <w:bookmarkEnd w:id="180"/>
    <w:p>
      <w:pPr>
        <w:pStyle w:val="BookText"/>
      </w:pPr>
      <w:r>
        <w:rPr>
          <w:rFonts w:ascii="IRNazanin" w:hAnsi="IRNazanin" w:eastAsia="IRNazanin" w:cs="IRNazanin"/>
          <w:lang w:bidi="fa-IR"/>
          <w:color w:val="111111"/>
          <w:sz w:val="28"/>
          <w:szCs w:val="28"/>
          <w:rtl/>
        </w:rPr>
        <w:t xml:space="preserve">(1139)2-المحدّث النوریّ رحمه اللّه:عندی نهایة الشیخ بخطّ أبی المحاسن بن إبراهیم بن الحسین بن بابویه،تاریخ کتابتها سنة سبع عشرة و خمسمائة،و فی آخر المجلّد الأوّل منها رسالة من الصاحب بخطّه أیضا فی أحوال عبد العظیم الحسنیّ المدفون بالری،أوّلها:</w:t>
      </w:r>
    </w:p>
    <w:p>
      <w:pPr>
        <w:pStyle w:val="BookText"/>
      </w:pPr>
      <w:r>
        <w:rPr>
          <w:rFonts w:ascii="IRNazanin" w:hAnsi="IRNazanin" w:eastAsia="IRNazanin" w:cs="IRNazanin"/>
          <w:lang w:bidi="fa-IR"/>
          <w:color w:val="111111"/>
          <w:sz w:val="28"/>
          <w:szCs w:val="28"/>
          <w:rtl/>
        </w:rPr>
        <w:t xml:space="preserve">قال الصاحب رحمة اللّه علیه:سألت عن نسب عبد العظیم الحسنیّ المدفون بالشجرة صاحب المشهد-قدّس اللّه روحه-و حاله،و اعتقاده، و قدر علمه،و زهده،-إلی أن قال-وصف علمه،روی أبو تراب الرویانی قال:سمعت أبا حمّاد الرازیّ یقول:دخلت علی علیّ بن محمّد علیهما السّلام بسرّمن‌رأی فسألته عن أشیاء من الحلال،و الحرام،فأجابنی فیها،فلمّا ودّعته قال لی:یا أبا حمّاد </w:t>
      </w:r>
      <w:r>
        <w:rPr>
          <w:rStyle w:val="FootnoteReference"/>
        </w:rPr>
        <w:footnoteReference w:id="1054"/>
      </w:r>
      <w:r>
        <w:rPr>
          <w:rFonts w:ascii="IRNazanin" w:hAnsi="IRNazanin" w:eastAsia="IRNazanin" w:cs="IRNazanin"/>
          <w:lang w:bidi="fa-IR"/>
          <w:color w:val="111111"/>
          <w:sz w:val="28"/>
          <w:szCs w:val="28"/>
          <w:rtl/>
        </w:rPr>
        <w:t xml:space="preserve">!إذا أشکل علیک شیء من أمر دینک بناحیتک،فسل عنه عبد العظیم بن عبد اللّه الحسنیّ و اقرأه منّی السلام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Heading5"/>
      </w:pPr>
      <w:bookmarkStart w:id="535" w:name="_Toc325"/>
      <w:r>
        <w:t>التاسع-علیّ بن بلال:</w:t>
      </w:r>
      <w:bookmarkEnd w:id="535"/>
    </w:p>
    <w:p>
      <w:pPr>
        <w:pStyle w:val="BookText"/>
      </w:pPr>
      <w:r>
        <w:rPr>
          <w:rFonts w:ascii="IRNazanin" w:hAnsi="IRNazanin" w:eastAsia="IRNazanin" w:cs="IRNazanin"/>
          <w:lang w:bidi="fa-IR"/>
          <w:color w:val="111111"/>
          <w:sz w:val="28"/>
          <w:szCs w:val="28"/>
          <w:rtl/>
        </w:rPr>
        <w:t xml:space="preserve">1-أبو عمرو الکشّیّ رحمه اللّه:...محمّد بن عیسی الیقطینیّ قال:کتب [أبو الحسن الثالث]علیه السّلام إلی علیّ بن بلال فی سنة اثنتین و ثلاثین و مائتین.</w:t>
      </w:r>
    </w:p>
    <w:p>
      <w:pPr>
        <w:pStyle w:val="BookText"/>
      </w:pPr>
      <w:r>
        <w:rPr>
          <w:rFonts w:ascii="IRNazanin" w:hAnsi="IRNazanin" w:eastAsia="IRNazanin" w:cs="IRNazanin"/>
          <w:lang w:bidi="fa-IR"/>
          <w:color w:val="111111"/>
          <w:sz w:val="28"/>
          <w:szCs w:val="28"/>
          <w:rtl/>
        </w:rPr>
        <w:t xml:space="preserve">بسم اللّه الرحمن الرحیم،أحمد اللّه إلیک...و قد أعلم أنّک شیخ ناحیتک فأجبت إفرادک و إکرامک بالکتاب...و أنت فی ودیعة اللّه...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81" w:name="pg10504_83704"/>
    <w:bookmarkEnd w:id="181"/>
    <w:p>
      <w:pPr>
        <w:pStyle w:val="Heading5"/>
      </w:pPr>
      <w:bookmarkStart w:id="536" w:name="_Toc326"/>
      <w:r>
        <w:t>العاشر-علیّ بن جعفر:</w:t>
      </w:r>
      <w:bookmarkEnd w:id="536"/>
    </w:p>
    <w:p>
      <w:pPr>
        <w:pStyle w:val="BookText"/>
      </w:pPr>
      <w:r>
        <w:rPr>
          <w:rFonts w:ascii="IRNazanin" w:hAnsi="IRNazanin" w:eastAsia="IRNazanin" w:cs="IRNazanin"/>
          <w:lang w:bidi="fa-IR"/>
          <w:color w:val="111111"/>
          <w:sz w:val="28"/>
          <w:szCs w:val="28"/>
          <w:rtl/>
        </w:rPr>
        <w:t xml:space="preserve">1-أبو عمرو الکشّیّ رحمه اللّه:...موسی بن جعفر بن إبراهیم بن محمّد،أنّه قال:کتبت إلیه جعلت فداک،قبلنا أشیاء یحکی عن فارس،و الخلاف بینه و بین علیّ بن جعفر حتّی صار یبرأ بعضهم من بعض،...فکتب علیه السّلام:...قد عظّم اللّه قدر علیّ بن جعفر،منعنا اللّه تعالی عن أن یقاس إلیه،فاقصد علیّ بن جعفر بحوائجک...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Heading5"/>
      </w:pPr>
      <w:bookmarkStart w:id="537" w:name="_Toc327"/>
      <w:r>
        <w:t>الحادی عشر-علیّ بن مهزیار:</w:t>
      </w:r>
      <w:bookmarkEnd w:id="537"/>
    </w:p>
    <w:p>
      <w:pPr>
        <w:pStyle w:val="BookText"/>
      </w:pPr>
      <w:r>
        <w:rPr>
          <w:rFonts w:ascii="IRNazanin" w:hAnsi="IRNazanin" w:eastAsia="IRNazanin" w:cs="IRNazanin"/>
          <w:lang w:bidi="fa-IR"/>
          <w:color w:val="111111"/>
          <w:sz w:val="28"/>
          <w:szCs w:val="28"/>
          <w:rtl/>
        </w:rPr>
        <w:t xml:space="preserve">1-أبو عمرو الکشّیّ رحمه اللّه:...علیّ بن مهزیار قال:...خرجت فی آخر اللیل أتوضّأ أنا و أستاک،...فإذا أنا بنار فی أسفل مسواکی یلتهب لها شعاع مثل شعاع الشمس،...فأخذت السواک فخبأته،و عدت به إلی الهادی علیه السّلام...و حدّثته بالحدیث،...قال علیه السّلام:هذا نور...بمیلک إلی أهل هذا البیت،و بطاعتک لی و لأبی و لآبائی،أو بطاعتک لی و لآبائی أراکه اللّه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Heading5"/>
      </w:pPr>
      <w:bookmarkStart w:id="538" w:name="_Toc328"/>
      <w:r>
        <w:t>الثانی عشر-العلیل:</w:t>
      </w:r>
      <w:bookmarkEnd w:id="538"/>
    </w:p>
    <w:p>
      <w:pPr>
        <w:pStyle w:val="BookText"/>
      </w:pPr>
      <w:r>
        <w:rPr>
          <w:rFonts w:ascii="IRNazanin" w:hAnsi="IRNazanin" w:eastAsia="IRNazanin" w:cs="IRNazanin"/>
          <w:lang w:bidi="fa-IR"/>
          <w:color w:val="111111"/>
          <w:sz w:val="28"/>
          <w:szCs w:val="28"/>
          <w:rtl/>
        </w:rPr>
        <w:t xml:space="preserve">1-أبو عمرو الکشّیّ رحمه اللّه:و کتب إبراهیم بن محمّد الهمدانیّ مع جعفر ابنه...یسأل عن العلیل،و عن القزوینیّ...فکتب علیه السّلام إلیه:لیس عن مثل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82" w:name="pg10504_83705"/>
    <w:bookmarkEnd w:id="182"/>
    <w:p>
      <w:pPr>
        <w:pStyle w:val="BookText"/>
      </w:pPr>
      <w:r>
        <w:rPr>
          <w:rFonts w:ascii="IRNazanin" w:hAnsi="IRNazanin" w:eastAsia="IRNazanin" w:cs="IRNazanin"/>
          <w:lang w:bidi="fa-IR"/>
          <w:color w:val="111111"/>
          <w:sz w:val="28"/>
          <w:szCs w:val="28"/>
          <w:rtl/>
        </w:rPr>
        <w:t xml:space="preserve">هذا یسأل،و لا فی مثل هذا یشکّ،و قد عظّم اللّه من حرمة العلیل أن یقاس إلیه القزوینیّ،سمّی باسمهما جمیعا،فأقصد إلیه بحوائجک و من أطاعک من أهل بلادک أن یقصدوا إلی العلیل بحوائجهم...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Heading5"/>
      </w:pPr>
      <w:bookmarkStart w:id="539" w:name="_Toc329"/>
      <w:r>
        <w:t>الثالث عشر-الغائب العلیل و أیّوب بن نوح،و إبراهیم بن محمّد</w:t>
      </w:r>
      <w:bookmarkEnd w:id="539"/>
    </w:p>
    <w:p>
      <w:pPr>
        <w:pStyle w:val="BookText"/>
      </w:pPr>
      <w:r>
        <w:rPr>
          <w:rFonts w:ascii="IRNazanin" w:hAnsi="IRNazanin" w:eastAsia="IRNazanin" w:cs="IRNazanin"/>
          <w:lang w:bidi="fa-IR"/>
          <w:color w:val="111111"/>
          <w:sz w:val="28"/>
          <w:szCs w:val="28"/>
          <w:rtl/>
        </w:rPr>
        <w:t xml:space="preserve">الهمدانیّ،و أحمد بن حمزة و أحمد بن إسحاق:</w:t>
      </w:r>
    </w:p>
    <w:p>
      <w:pPr>
        <w:pStyle w:val="BookText"/>
      </w:pPr>
      <w:r>
        <w:rPr>
          <w:rFonts w:ascii="IRNazanin" w:hAnsi="IRNazanin" w:eastAsia="IRNazanin" w:cs="IRNazanin"/>
          <w:lang w:bidi="fa-IR"/>
          <w:color w:val="111111"/>
          <w:sz w:val="28"/>
          <w:szCs w:val="28"/>
          <w:rtl/>
        </w:rPr>
        <w:t xml:space="preserve">1-أبو عمرو الکشّیّ رحمه اللّه:...أبی محمّد الرازیّ قال:کنت أنا و أحمد بن أبی عبد اللّه البرقیّ بالعسکر،فورد علینا رسول من الرجل،فقال لنا:</w:t>
      </w:r>
    </w:p>
    <w:p>
      <w:pPr>
        <w:pStyle w:val="BookText"/>
      </w:pPr>
      <w:r>
        <w:rPr>
          <w:rFonts w:ascii="IRNazanin" w:hAnsi="IRNazanin" w:eastAsia="IRNazanin" w:cs="IRNazanin"/>
          <w:lang w:bidi="fa-IR"/>
          <w:color w:val="111111"/>
          <w:sz w:val="28"/>
          <w:szCs w:val="28"/>
          <w:rtl/>
        </w:rPr>
        <w:t xml:space="preserve">الغائب العلیل ثقة،و أیّوب بن نوح،و إبراهیم بن محمّد الهمدانیّ،و أحمد بن حمزة،و أحمد بن إسحاق ثقات جمیعا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Heading5"/>
      </w:pPr>
      <w:bookmarkStart w:id="540" w:name="_Toc330"/>
      <w:r>
        <w:t>الرابع عشر-عیسی بن جعفر بن عاصم:</w:t>
      </w:r>
      <w:bookmarkEnd w:id="540"/>
    </w:p>
    <w:p>
      <w:pPr>
        <w:pStyle w:val="BookText"/>
      </w:pPr>
      <w:r>
        <w:rPr>
          <w:rFonts w:ascii="IRNazanin" w:hAnsi="IRNazanin" w:eastAsia="IRNazanin" w:cs="IRNazanin"/>
          <w:lang w:bidi="fa-IR"/>
          <w:color w:val="111111"/>
          <w:sz w:val="28"/>
          <w:szCs w:val="28"/>
          <w:rtl/>
        </w:rPr>
        <w:t xml:space="preserve">1-أبو عمرو الکشّیّ رحمه اللّه:...محمّد بن الفرج قال:کتبت إلی أبی الحسن علیه السّلام أسأله عن...عیسی بن جعفر بن عاصم...فکتب علیه السّلام إلیّ:...و دعا لابن بند،و العاصمی...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83" w:name="pg10504_83706"/>
    <w:bookmarkEnd w:id="183"/>
    <w:p>
      <w:pPr>
        <w:pStyle w:val="Heading5"/>
      </w:pPr>
      <w:bookmarkStart w:id="541" w:name="_Toc331"/>
      <w:r>
        <w:t>الخامس عشر-فتح بن یزید الجرجانیّ:</w:t>
      </w:r>
      <w:bookmarkEnd w:id="541"/>
    </w:p>
    <w:p>
      <w:pPr>
        <w:pStyle w:val="BookText"/>
      </w:pPr>
      <w:r>
        <w:rPr>
          <w:rFonts w:ascii="IRNazanin" w:hAnsi="IRNazanin" w:eastAsia="IRNazanin" w:cs="IRNazanin"/>
          <w:lang w:bidi="fa-IR"/>
          <w:color w:val="111111"/>
          <w:sz w:val="28"/>
          <w:szCs w:val="28"/>
          <w:rtl/>
        </w:rPr>
        <w:t xml:space="preserve">1-المسعودیّ رحمه اللّه:...الفتح بن یزید الجرجانیّ قال:ضمّنی و أبا الحسن علیه السّلام الطریق...ثمّ قال:یا فتح!کدت أن تهلک،و ما ضرّ عیسی علیه السّلام أن هلک من هلک،إذا شئت رحمک اللّه...ثمّ قال:إذا شئت رحمک اللّه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الصدوق رحمه اللّه:...الفتح بن یزید الجرجانیّ قال:</w:t>
      </w:r>
    </w:p>
    <w:p>
      <w:pPr>
        <w:pStyle w:val="BookText"/>
      </w:pPr>
      <w:r>
        <w:rPr>
          <w:rFonts w:ascii="IRNazanin" w:hAnsi="IRNazanin" w:eastAsia="IRNazanin" w:cs="IRNazanin"/>
          <w:lang w:bidi="fa-IR"/>
          <w:color w:val="111111"/>
          <w:sz w:val="28"/>
          <w:szCs w:val="28"/>
          <w:rtl/>
        </w:rPr>
        <w:t xml:space="preserve">لقیته[أی أبا الحسن الهادی]علیه السّلام علی الطریق...قلت:فاللّه واحد و الإنسان واحد،فلیس قد تشابهت الوحدانیّة؟فقال:أحلت ثبّتک اللّه...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Heading5"/>
      </w:pPr>
      <w:bookmarkStart w:id="542" w:name="_Toc332"/>
      <w:r>
        <w:t>السادس عشر-محمّد بن أحمد بن حمّاد المروزیّ:</w:t>
      </w:r>
      <w:bookmarkEnd w:id="542"/>
    </w:p>
    <w:p>
      <w:pPr>
        <w:pStyle w:val="BookText"/>
      </w:pPr>
      <w:r>
        <w:rPr>
          <w:rFonts w:ascii="IRNazanin" w:hAnsi="IRNazanin" w:eastAsia="IRNazanin" w:cs="IRNazanin"/>
          <w:lang w:bidi="fa-IR"/>
          <w:color w:val="111111"/>
          <w:sz w:val="28"/>
          <w:szCs w:val="28"/>
          <w:rtl/>
        </w:rPr>
        <w:t xml:space="preserve">1-أبو عمرو الکشّیّ رحمه اللّه:قال المحمودیّ:و کتب إلیّ الماضی علیه السّلام بعد وفاة أبی:قد مضی أبوک رضی اللّه عنه و عنک،و هو عندنا علی حالة محمودة، و لن تبعد من تلک الحال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84" w:name="pg10504_83707"/>
    <w:bookmarkEnd w:id="184"/>
    <w:p>
      <w:pPr>
        <w:pStyle w:val="Heading5"/>
      </w:pPr>
      <w:bookmarkStart w:id="543" w:name="_Toc333"/>
      <w:r>
        <w:t>السابع عشر-محمّد بن الحسن:</w:t>
      </w:r>
      <w:bookmarkEnd w:id="543"/>
    </w:p>
    <w:p>
      <w:pPr>
        <w:pStyle w:val="BookText"/>
      </w:pPr>
      <w:r>
        <w:rPr>
          <w:rFonts w:ascii="IRNazanin" w:hAnsi="IRNazanin" w:eastAsia="IRNazanin" w:cs="IRNazanin"/>
          <w:lang w:bidi="fa-IR"/>
          <w:color w:val="111111"/>
          <w:sz w:val="28"/>
          <w:szCs w:val="28"/>
          <w:rtl/>
        </w:rPr>
        <w:t xml:space="preserve">1-أبو عمرو الکشّیّ رحمه اللّه:...قال الفضل بن شاذان:محمّد بن الحسن...</w:t>
      </w:r>
    </w:p>
    <w:p>
      <w:pPr>
        <w:pStyle w:val="BookText"/>
      </w:pPr>
      <w:r>
        <w:rPr>
          <w:rFonts w:ascii="IRNazanin" w:hAnsi="IRNazanin" w:eastAsia="IRNazanin" w:cs="IRNazanin"/>
          <w:lang w:bidi="fa-IR"/>
          <w:color w:val="111111"/>
          <w:sz w:val="28"/>
          <w:szCs w:val="28"/>
          <w:rtl/>
        </w:rPr>
        <w:t xml:space="preserve">أنّ أبا الحسن علیه السّلام أنفذ نفقته فی مرضه،و أکفنه و أقام مأتمه عند موته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Heading5"/>
      </w:pPr>
      <w:bookmarkStart w:id="544" w:name="_Toc334"/>
      <w:r>
        <w:t>الثامن عشر-محمّد بن عبد اللّه بن زرارة:</w:t>
      </w:r>
      <w:bookmarkEnd w:id="544"/>
    </w:p>
    <w:p>
      <w:pPr>
        <w:pStyle w:val="BookText"/>
      </w:pPr>
      <w:r>
        <w:rPr>
          <w:rFonts w:ascii="IRNazanin" w:hAnsi="IRNazanin" w:eastAsia="IRNazanin" w:cs="IRNazanin"/>
          <w:lang w:bidi="fa-IR"/>
          <w:color w:val="111111"/>
          <w:sz w:val="28"/>
          <w:szCs w:val="28"/>
          <w:rtl/>
        </w:rPr>
        <w:t xml:space="preserve">1-الشیخ الطوسیّ رحمه اللّه:قال علیّ بن الحسن:و مات محمّد بن عبد اللّه بن زرارة فأوصی إلی أخی أحمد بن الحسن و خلّف دارا،و کان أوصی فی جمیع ترکته أن تباع،و یحمل ثمنها إلی أبی الحسن علیه السّلام...و کتب إلیه أحمد بن الحسن و دفع الشیء بحضرتی...فکتب علیه السّلام:قد وصل ذلک،و ترحّم علی المیّت،...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Heading5"/>
      </w:pPr>
      <w:bookmarkStart w:id="545" w:name="_Toc335"/>
      <w:r>
        <w:t>التاسع عشر-مهلب الدلاّل:</w:t>
      </w:r>
      <w:bookmarkEnd w:id="545"/>
    </w:p>
    <w:p>
      <w:pPr>
        <w:pStyle w:val="BookText"/>
      </w:pPr>
      <w:r>
        <w:rPr>
          <w:rFonts w:ascii="IRNazanin" w:hAnsi="IRNazanin" w:eastAsia="IRNazanin" w:cs="IRNazanin"/>
          <w:lang w:bidi="fa-IR"/>
          <w:color w:val="111111"/>
          <w:sz w:val="28"/>
          <w:szCs w:val="28"/>
          <w:rtl/>
        </w:rPr>
        <w:t xml:space="preserve">1-الشیخ الطوسیّ رحمه اللّه:...المهلب الدلاّل،أنّه کتب إلی أبی الحسن علیه السّلام:...فکتب علیه السّلام:التزویج الدائم لا یکون إلاّ بولیّ و شاهدین، و لا یکون تزویج متعة ببکر،استر علی نفسک و اکتم رحمک اللّه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85" w:name="pg10504_83708"/>
    <w:bookmarkEnd w:id="185"/>
    <w:p>
      <w:pPr>
        <w:pStyle w:val="Heading5"/>
      </w:pPr>
      <w:bookmarkStart w:id="546" w:name="_Toc336"/>
      <w:r>
        <w:t>العشرون-یحیی بن یسار القنبریّ:</w:t>
      </w:r>
      <w:bookmarkEnd w:id="546"/>
    </w:p>
    <w:p>
      <w:pPr>
        <w:pStyle w:val="BookText"/>
      </w:pPr>
      <w:r>
        <w:rPr>
          <w:rFonts w:ascii="IRNazanin" w:hAnsi="IRNazanin" w:eastAsia="IRNazanin" w:cs="IRNazanin"/>
          <w:lang w:bidi="fa-IR"/>
          <w:color w:val="111111"/>
          <w:sz w:val="28"/>
          <w:szCs w:val="28"/>
          <w:rtl/>
        </w:rPr>
        <w:t xml:space="preserve">1-محمّد بن یعقوب الکلینیّ رحمه اللّه:...یحیی بن یسار القنبریّ قال:أوصی أبو الحسن علیه السّلام إلی ابنه الحسن قبل مضیّه بأربعة أشهر و أشهدنی علی ذلک...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Heading5"/>
      </w:pPr>
      <w:bookmarkStart w:id="547" w:name="_Toc337"/>
      <w:r>
        <w:t>الحادی و العشرون-یونس بن عبد الرحمن:</w:t>
      </w:r>
      <w:bookmarkEnd w:id="547"/>
    </w:p>
    <w:p>
      <w:pPr>
        <w:pStyle w:val="BookText"/>
      </w:pPr>
      <w:r>
        <w:rPr>
          <w:rFonts w:ascii="IRNazanin" w:hAnsi="IRNazanin" w:eastAsia="IRNazanin" w:cs="IRNazanin"/>
          <w:lang w:bidi="fa-IR"/>
          <w:color w:val="111111"/>
          <w:sz w:val="28"/>
          <w:szCs w:val="28"/>
          <w:rtl/>
        </w:rPr>
        <w:t xml:space="preserve">1-أبو عمرو الکشّیّ رحمه اللّه:...داود بن القاسم الجعفریّ قال:أدخلت کتاب یوم و لیلة الذی ألّفه یونس بن عبد الرحمن،علی أبی الحسن العسکریّ علیه السّلام فنظر فیه،و تصفّحه کلّه.ثمّ قال:هذا دینی و دین آبائی و هو الحقّ کلّه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Heading5"/>
      </w:pPr>
      <w:bookmarkStart w:id="548" w:name="_Toc338"/>
      <w:r>
        <w:t>الثانی و العشرون-ابن أورمة:</w:t>
      </w:r>
      <w:bookmarkEnd w:id="548"/>
    </w:p>
    <w:p>
      <w:pPr>
        <w:pStyle w:val="BookText"/>
      </w:pPr>
      <w:r>
        <w:rPr>
          <w:rFonts w:ascii="IRNazanin" w:hAnsi="IRNazanin" w:eastAsia="IRNazanin" w:cs="IRNazanin"/>
          <w:lang w:bidi="fa-IR"/>
          <w:color w:val="111111"/>
          <w:sz w:val="28"/>
          <w:szCs w:val="28"/>
          <w:rtl/>
        </w:rPr>
        <w:t xml:space="preserve">1-الراوندیّ رحمه اللّه:روی عن ابن أورمة قال:حملت إلیّ امرأة شیئا من حلیّ،و شیئا من دراهم،و شیئا من ثیاب؛...فحملت ذلک إلی المدینة...</w:t>
      </w:r>
    </w:p>
    <w:p>
      <w:pPr>
        <w:pStyle w:val="BookText"/>
      </w:pPr>
      <w:r>
        <w:rPr>
          <w:rFonts w:ascii="IRNazanin" w:hAnsi="IRNazanin" w:eastAsia="IRNazanin" w:cs="IRNazanin"/>
          <w:lang w:bidi="fa-IR"/>
          <w:color w:val="111111"/>
          <w:sz w:val="28"/>
          <w:szCs w:val="28"/>
          <w:rtl/>
        </w:rPr>
        <w:t xml:space="preserve">و کتبت فی الکتاب:...فخرج فی التوقیع:...تقبّل اللّه منک،و رضی عنک و جعلک معنا فی الدنیا و الآخرة...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86" w:name="pg10504_83709"/>
    <w:bookmarkEnd w:id="186"/>
    <w:p>
      <w:pPr>
        <w:pStyle w:val="Heading5"/>
      </w:pPr>
      <w:bookmarkStart w:id="549" w:name="_Toc339"/>
      <w:r>
        <w:t>الثالث و العشرون-ابن بند:</w:t>
      </w:r>
      <w:bookmarkEnd w:id="549"/>
    </w:p>
    <w:p>
      <w:pPr>
        <w:pStyle w:val="BookText"/>
      </w:pPr>
      <w:r>
        <w:rPr>
          <w:rFonts w:ascii="IRNazanin" w:hAnsi="IRNazanin" w:eastAsia="IRNazanin" w:cs="IRNazanin"/>
          <w:lang w:bidi="fa-IR"/>
          <w:color w:val="111111"/>
          <w:sz w:val="28"/>
          <w:szCs w:val="28"/>
          <w:rtl/>
        </w:rPr>
        <w:t xml:space="preserve">1-أبو عمرو الکشّیّ رحمه اللّه:...محمّد بن الفرج قال:کتبت إلی أبی الحسن علیه السّلام أسأله عن...ابن بند.فکتب علیه السّلام إلیّ:...و دعا لابن بند،...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Heading5"/>
      </w:pPr>
      <w:bookmarkStart w:id="550" w:name="_Toc340"/>
      <w:r>
        <w:t>الرابع و العشرون-أبو طالب:</w:t>
      </w:r>
      <w:bookmarkEnd w:id="550"/>
    </w:p>
    <w:p>
      <w:pPr>
        <w:pStyle w:val="BookText"/>
      </w:pPr>
      <w:r>
        <w:rPr>
          <w:rFonts w:ascii="IRNazanin" w:hAnsi="IRNazanin" w:eastAsia="IRNazanin" w:cs="IRNazanin"/>
          <w:lang w:bidi="fa-IR"/>
          <w:color w:val="111111"/>
          <w:sz w:val="28"/>
          <w:szCs w:val="28"/>
          <w:rtl/>
        </w:rPr>
        <w:t xml:space="preserve">1-البحرانیّ رحمه اللّه:...علیّ بن عبید اللّه الحسینیّ قال:رکبنا مع سیّدنا أبی الحسن علیه السّلام إلی دار المتوکّل فی یوم السلام،...قال:یا أبا الحسن!ما رواه الناس أنّ أبا طالب یوقف إذ حوسب الخلائق بین الجنّة و النار،....</w:t>
      </w:r>
    </w:p>
    <w:p>
      <w:pPr>
        <w:pStyle w:val="BookText"/>
      </w:pPr>
      <w:r>
        <w:rPr>
          <w:rFonts w:ascii="IRNazanin" w:hAnsi="IRNazanin" w:eastAsia="IRNazanin" w:cs="IRNazanin"/>
          <w:lang w:bidi="fa-IR"/>
          <w:color w:val="111111"/>
          <w:sz w:val="28"/>
          <w:szCs w:val="28"/>
          <w:rtl/>
        </w:rPr>
        <w:t xml:space="preserve">قال له أبو الحسن علیه السّلام:و یحک!لو وضع إیمان أبی طالب فی کفّة و وضع إیمان الخلائق فی الکفّة الأخری،لرجح إیمان أبی طالب علی إیمانهم جمیعا،...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Heading5"/>
      </w:pPr>
      <w:bookmarkStart w:id="551" w:name="_Toc341"/>
      <w:r>
        <w:t>الخامس و العشرون-أبو علیّ بن راشد:</w:t>
      </w:r>
      <w:bookmarkEnd w:id="551"/>
    </w:p>
    <w:p>
      <w:pPr>
        <w:pStyle w:val="BookText"/>
      </w:pPr>
      <w:r>
        <w:rPr>
          <w:rFonts w:ascii="IRNazanin" w:hAnsi="IRNazanin" w:eastAsia="IRNazanin" w:cs="IRNazanin"/>
          <w:lang w:bidi="fa-IR"/>
          <w:color w:val="111111"/>
          <w:sz w:val="28"/>
          <w:szCs w:val="28"/>
          <w:rtl/>
        </w:rPr>
        <w:t xml:space="preserve">1-أبو عمرو الکشّیّ رحمه اللّه:...محمّد بن عیسی الیقطینیّ قال:کتب [أبو الحسن الثالث]علیه السّلام إلی علیّ بن بلال فی سنة اثنتین و ثلاثین و مائتین...</w:t>
      </w:r>
    </w:p>
    <w:p>
      <w:pPr>
        <w:pStyle w:val="BookText"/>
      </w:pPr>
      <w:r>
        <w:rPr>
          <w:rFonts w:ascii="IRNazanin" w:hAnsi="IRNazanin" w:eastAsia="IRNazanin" w:cs="IRNazanin"/>
          <w:lang w:bidi="fa-IR"/>
          <w:color w:val="111111"/>
          <w:sz w:val="28"/>
          <w:szCs w:val="28"/>
          <w:rtl/>
        </w:rPr>
        <w:t xml:space="preserve">إنّی أقمت أبا علیّ مقام الحسین بن عبد ربّه،و ائتمنته علی ذلک بالمعرفة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87" w:name="pg10504_83710"/>
    <w:bookmarkEnd w:id="187"/>
    <w:p>
      <w:pPr>
        <w:pStyle w:val="BookText"/>
      </w:pPr>
      <w:r>
        <w:rPr>
          <w:rFonts w:ascii="IRNazanin" w:hAnsi="IRNazanin" w:eastAsia="IRNazanin" w:cs="IRNazanin"/>
          <w:lang w:bidi="fa-IR"/>
          <w:color w:val="111111"/>
          <w:sz w:val="28"/>
          <w:szCs w:val="28"/>
          <w:rtl/>
        </w:rPr>
        <w:t xml:space="preserve">بما عنده الذی لا یتقدّمه أحد...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2-أبو عمرو الکشّیّ رحمه اللّه:...محمّد بن الفرج قال:کتبت إلی أبی الحسن علیه السّلام أسأله عن أبی علیّ بن راشد،...فکتب علیه السّلام إلیّ:ذکرت ابن راشد رحمه اللّه فإنّه عاش سعیدا،و مات شهیدا...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3-أبو عمرو الکشّیّ رحمه اللّه:...أحمد بن محمّد بن عیسی قال:نسخة الکتاب مع ابن راشد إلی جماعة الموالی...إنّی أقمت أبا علیّ بن راشد مقام علیّ بن الحسین ابن عبد ربّه و من کان قبله من وکلائی،و صار فی منزلته عندی...فقد أوجبت فی طاعته طاعتی،و الخروج إلی عصیانه الخروج إلی عصیانی،...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4-الشیخ الطوسیّ رحمه اللّه:...أبو علیّ بن راشد قال:کتب إلیّ أبو الحسن العسکریّ علیه السّلام کتابا...زادک اللّه توفیقا،...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Heading5"/>
      </w:pPr>
      <w:bookmarkStart w:id="552" w:name="_Toc342"/>
      <w:r>
        <w:t>السادس و العشرون-أبو عمرو عثمان بن سعید:</w:t>
      </w:r>
      <w:bookmarkEnd w:id="552"/>
    </w:p>
    <w:p>
      <w:pPr>
        <w:pStyle w:val="BookText"/>
      </w:pPr>
      <w:r>
        <w:rPr>
          <w:rFonts w:ascii="IRNazanin" w:hAnsi="IRNazanin" w:eastAsia="IRNazanin" w:cs="IRNazanin"/>
          <w:lang w:bidi="fa-IR"/>
          <w:color w:val="111111"/>
          <w:sz w:val="28"/>
          <w:szCs w:val="28"/>
          <w:rtl/>
        </w:rPr>
        <w:t xml:space="preserve">1-محمّد بن یعقوب الکلینیّ رحمه اللّه:...أبو علیّ أحمد بن إسحاق،عن أبی الحسن علیه السّلام قال:...فقال له:العمریّ ثقتی فما أدّی إلیک عنّی فعنّی یؤدّی،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88" w:name="pg10504_83711"/>
    <w:bookmarkEnd w:id="188"/>
    <w:p>
      <w:pPr>
        <w:pStyle w:val="BookText"/>
      </w:pPr>
      <w:r>
        <w:rPr>
          <w:rFonts w:ascii="IRNazanin" w:hAnsi="IRNazanin" w:eastAsia="IRNazanin" w:cs="IRNazanin"/>
          <w:lang w:bidi="fa-IR"/>
          <w:color w:val="111111"/>
          <w:sz w:val="28"/>
          <w:szCs w:val="28"/>
          <w:rtl/>
        </w:rPr>
        <w:t xml:space="preserve">و ما قال لک عنّی فعنّی یقول،فاسمع له و أطع،فإنّه الثقة المأمون...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الطوسیّ رحمه اللّه:...أحمد بن إسحاق بن سعد القمّیّ،[قال]:</w:t>
      </w:r>
    </w:p>
    <w:p>
      <w:pPr>
        <w:pStyle w:val="BookText"/>
      </w:pPr>
      <w:r>
        <w:rPr>
          <w:rFonts w:ascii="IRNazanin" w:hAnsi="IRNazanin" w:eastAsia="IRNazanin" w:cs="IRNazanin"/>
          <w:lang w:bidi="fa-IR"/>
          <w:color w:val="111111"/>
          <w:sz w:val="28"/>
          <w:szCs w:val="28"/>
          <w:rtl/>
        </w:rPr>
        <w:t xml:space="preserve">دخلت علی أبی الحسن علیّ بن محمّد صلوات اللّه علیه فی یوم من الأیّام فقلت:یا سیّدی!أنا أغیب و أشهد و لا یتهیّأ لی الوصول إلیک إذا شهدت فی کلّ وقت،فقول من نقبل؟و أمر من نمتثل؟</w:t>
      </w:r>
    </w:p>
    <w:p>
      <w:pPr>
        <w:pStyle w:val="BookText"/>
      </w:pPr>
      <w:r>
        <w:rPr>
          <w:rFonts w:ascii="IRNazanin" w:hAnsi="IRNazanin" w:eastAsia="IRNazanin" w:cs="IRNazanin"/>
          <w:lang w:bidi="fa-IR"/>
          <w:color w:val="111111"/>
          <w:sz w:val="28"/>
          <w:szCs w:val="28"/>
          <w:rtl/>
        </w:rPr>
        <w:t xml:space="preserve">فقال لی صلوات اللّه علیه:هذا أبو عمرو الثقة الأمین،ما قاله لکم فعنّی یقوله،و ما أدّاه إلیکم فعنّی یؤدّیه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3-الشیخ الطوسیّ رحمه اللّه:فأمّا السفراء الممدوحون فی زمان الغیبة،فأوّلهم من نصبه أبو الحسن علیّ بن محمّد العسکریّ علیهما السّلام و هو الشیخ الموثوق به، أبو عمرو عثمان بن سعید العمریّ رحمه اللّه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Heading5"/>
      </w:pPr>
      <w:bookmarkStart w:id="553" w:name="_Toc343"/>
      <w:r>
        <w:t>السابع و العشرون-أبو نؤاس:</w:t>
      </w:r>
      <w:bookmarkEnd w:id="553"/>
    </w:p>
    <w:p>
      <w:pPr>
        <w:pStyle w:val="BookText"/>
      </w:pPr>
      <w:r>
        <w:rPr>
          <w:rFonts w:ascii="IRNazanin" w:hAnsi="IRNazanin" w:eastAsia="IRNazanin" w:cs="IRNazanin"/>
          <w:lang w:bidi="fa-IR"/>
          <w:color w:val="111111"/>
          <w:sz w:val="28"/>
          <w:szCs w:val="28"/>
          <w:rtl/>
        </w:rPr>
        <w:t xml:space="preserve">1-الشیخ الطوسیّ رحمه اللّه:...حدّثنی أبو السریّ سهل بن یعقوب بن إسحاق،...قال المنصوریّ:و کان یلقّب بأبی نؤاس،...قال[أبو الحسن الهادی]علیه السّلام:یا أبا السریّ!أنت أبو نؤاس الحقّ،...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89" w:name="pg10504_83712"/>
    <w:bookmarkEnd w:id="189"/>
    <w:p>
      <w:pPr>
        <w:pStyle w:val="Heading5"/>
      </w:pPr>
      <w:bookmarkStart w:id="554" w:name="_Toc344"/>
      <w:r>
        <w:t>الثامن و العشرون-أبو هاشم الجعفریّ:</w:t>
      </w:r>
      <w:bookmarkEnd w:id="554"/>
    </w:p>
    <w:p>
      <w:pPr>
        <w:pStyle w:val="BookText"/>
      </w:pPr>
      <w:r>
        <w:rPr>
          <w:rFonts w:ascii="IRNazanin" w:hAnsi="IRNazanin" w:eastAsia="IRNazanin" w:cs="IRNazanin"/>
          <w:lang w:bidi="fa-IR"/>
          <w:color w:val="111111"/>
          <w:sz w:val="28"/>
          <w:szCs w:val="28"/>
          <w:rtl/>
        </w:rPr>
        <w:t xml:space="preserve">1-أبو علیّ الطبرسیّ رحمه اللّه:...أنّ أبا هاشم الجعفریّ شکی إلی مولانا أبی الحسن علیّ بن محمّد علیهما السّلام ما یلقی من الشوق إلیه،...فقال علیه السّلام:قوّاک اللّه یا أبا هاشم!...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Heading5"/>
      </w:pPr>
      <w:bookmarkStart w:id="555" w:name="_Toc345"/>
      <w:r>
        <w:t>التاسع و العشرون-جماعة من الموالی:</w:t>
      </w:r>
      <w:bookmarkEnd w:id="555"/>
    </w:p>
    <w:p>
      <w:pPr>
        <w:pStyle w:val="BookText"/>
      </w:pPr>
      <w:r>
        <w:rPr>
          <w:rFonts w:ascii="IRNazanin" w:hAnsi="IRNazanin" w:eastAsia="IRNazanin" w:cs="IRNazanin"/>
          <w:lang w:bidi="fa-IR"/>
          <w:color w:val="111111"/>
          <w:sz w:val="28"/>
          <w:szCs w:val="28"/>
          <w:rtl/>
        </w:rPr>
        <w:t xml:space="preserve">1-أبو عمرو الکشّیّ رحمه اللّه:...أحمد بن محمّد بن عیسی قال:نسخة الکتاب مع ابن راشد إلی جماعة الموالی الذین هم ببغداد المقیمین بها، و المدائن،و السواد،و ما یلیها:أحمد اللّه إلیکم ما أنا علیه من عافیته...رحمکم اللّه...فألزموا الطریق یأجرکم اللّه،و یزیدکم من فضله،...نحن و أنتم فی ودیعة اللّه و حفظه...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Heading5"/>
      </w:pPr>
      <w:bookmarkStart w:id="556" w:name="_Toc346"/>
      <w:r>
        <w:t>الثلاثون-أهل الأهواز الذین کتبوا إلیه فی الجبر و التفویض:</w:t>
      </w:r>
      <w:bookmarkEnd w:id="556"/>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السّلام:سلام علیکم و علی من اتّبع الهدی و رحمة اللّه و برکاته،فإنّه ورد علیّ کتابکم،و فهمت ما ذکرتم من اختلافکم فی دینکم،و خوضکم فی القدر،و مقالة من یقول منکم بالجبر، و من یقول بالتفویض،و تفرّقکم فی ذلک و تقاطعکم و ما ظهر من العداوة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90" w:name="pg10504_83713"/>
    <w:bookmarkEnd w:id="190"/>
    <w:p>
      <w:pPr>
        <w:pStyle w:val="BookText"/>
      </w:pPr>
      <w:r>
        <w:rPr>
          <w:rFonts w:ascii="IRNazanin" w:hAnsi="IRNazanin" w:eastAsia="IRNazanin" w:cs="IRNazanin"/>
          <w:lang w:bidi="fa-IR"/>
          <w:color w:val="111111"/>
          <w:sz w:val="28"/>
          <w:szCs w:val="28"/>
          <w:rtl/>
        </w:rPr>
        <w:t xml:space="preserve">بینکم،ثمّ سألتمونی عنه و بیانه لکم و فهمت ذلک کلّه.</w:t>
      </w:r>
    </w:p>
    <w:p>
      <w:pPr>
        <w:pStyle w:val="BookText"/>
      </w:pPr>
      <w:r>
        <w:rPr>
          <w:rFonts w:ascii="IRNazanin" w:hAnsi="IRNazanin" w:eastAsia="IRNazanin" w:cs="IRNazanin"/>
          <w:lang w:bidi="fa-IR"/>
          <w:color w:val="111111"/>
          <w:sz w:val="28"/>
          <w:szCs w:val="28"/>
          <w:rtl/>
        </w:rPr>
        <w:t xml:space="preserve">اعلموا رحمکم...وفّقنا اللّه و إیّاکم إلی القول و العمل لما یحبّ و یرضی، و جنّبنا و إیّاکم معاصیه،بمنّه و فضله،...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Heading5"/>
      </w:pPr>
      <w:bookmarkStart w:id="557" w:name="_Toc347"/>
      <w:r>
        <w:t>الحادی و الثلاثون-أهل قمّ و آبة:</w:t>
      </w:r>
      <w:bookmarkEnd w:id="557"/>
    </w:p>
    <w:p>
      <w:pPr>
        <w:pStyle w:val="BookText"/>
      </w:pPr>
      <w:r>
        <w:rPr>
          <w:rFonts w:ascii="IRNazanin" w:hAnsi="IRNazanin" w:eastAsia="IRNazanin" w:cs="IRNazanin"/>
          <w:lang w:bidi="fa-IR"/>
          <w:color w:val="111111"/>
          <w:sz w:val="28"/>
          <w:szCs w:val="28"/>
          <w:rtl/>
        </w:rPr>
        <w:t xml:space="preserve">1-الشیخ الصدوق رحمه اللّه:...عبد العظیم بن عبد اللّه الحسنیّ قال:سمعت علیّ بن محمّد العسکریّ علیهما السّلام،یقول:أهل قمّ و أهل آبة مغفور لهم،لزیارتهم لجدّی علیّ بن موسی الرضا علیهما السّلام بطوس؛...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Heading5"/>
      </w:pPr>
      <w:bookmarkStart w:id="558" w:name="_Toc348"/>
      <w:r>
        <w:t>الثانی و الثلاثون-رجل:</w:t>
      </w:r>
      <w:bookmarkEnd w:id="558"/>
    </w:p>
    <w:p>
      <w:pPr>
        <w:pStyle w:val="BookText"/>
      </w:pPr>
      <w:r>
        <w:rPr>
          <w:rFonts w:ascii="IRNazanin" w:hAnsi="IRNazanin" w:eastAsia="IRNazanin" w:cs="IRNazanin"/>
          <w:lang w:bidi="fa-IR"/>
          <w:color w:val="111111"/>
          <w:sz w:val="28"/>
          <w:szCs w:val="28"/>
          <w:rtl/>
        </w:rPr>
        <w:t xml:space="preserve">1-الإمام العسکریّ علیه السّلام:و جاء رجل إلی علیّ بن محمّد علیهما السّلام،و قال:</w:t>
      </w:r>
    </w:p>
    <w:p>
      <w:pPr>
        <w:pStyle w:val="BookText"/>
      </w:pPr>
      <w:r>
        <w:rPr>
          <w:rFonts w:ascii="IRNazanin" w:hAnsi="IRNazanin" w:eastAsia="IRNazanin" w:cs="IRNazanin"/>
          <w:lang w:bidi="fa-IR"/>
          <w:color w:val="111111"/>
          <w:sz w:val="28"/>
          <w:szCs w:val="28"/>
          <w:rtl/>
        </w:rPr>
        <w:t xml:space="preserve">یا ابن رسول اللّه صلّی اللّه علیه و آله و سلّم!بلیت الیوم بقوم من عوامّ البلد أخذونی فقالوا:</w:t>
      </w:r>
    </w:p>
    <w:p>
      <w:pPr>
        <w:pStyle w:val="BookText"/>
      </w:pPr>
      <w:r>
        <w:rPr>
          <w:rFonts w:ascii="IRNazanin" w:hAnsi="IRNazanin" w:eastAsia="IRNazanin" w:cs="IRNazanin"/>
          <w:lang w:bidi="fa-IR"/>
          <w:color w:val="111111"/>
          <w:sz w:val="28"/>
          <w:szCs w:val="28"/>
          <w:rtl/>
        </w:rPr>
        <w:t xml:space="preserve">أنت لا تقول بإمامة أبی بکر بن أبی قحافة فخفتهم یا ابن رسول اللّه صلّی اللّه علیه و آله و سلّم! و أردت أن أقول[لا،قلت]:بلی،أقولها للتقیّة...فکیف حالی عند اللّه؟</w:t>
      </w:r>
    </w:p>
    <w:p>
      <w:pPr>
        <w:pStyle w:val="BookText"/>
      </w:pPr>
      <w:r>
        <w:rPr>
          <w:rFonts w:ascii="IRNazanin" w:hAnsi="IRNazanin" w:eastAsia="IRNazanin" w:cs="IRNazanin"/>
          <w:lang w:bidi="fa-IR"/>
          <w:color w:val="111111"/>
          <w:sz w:val="28"/>
          <w:szCs w:val="28"/>
          <w:rtl/>
        </w:rPr>
        <w:t xml:space="preserve">قال علیه السّلام:خیر حال قد أوجب اللّه لک مرافقتنا فی أعلی علّیّین،لحسن تقیّتک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91" w:name="pg10504_83714"/>
    <w:bookmarkEnd w:id="191"/>
    <w:p>
      <w:pPr>
        <w:pStyle w:val="Heading4"/>
      </w:pPr>
      <w:bookmarkStart w:id="559" w:name="_Toc349"/>
      <w:r>
        <w:t>(ب)-المذمومون</w:t>
      </w:r>
      <w:bookmarkEnd w:id="559"/>
    </w:p>
    <w:p>
      <w:pPr>
        <w:pStyle w:val="Heading5"/>
      </w:pPr>
      <w:bookmarkStart w:id="560" w:name="_Toc350"/>
      <w:r>
        <w:t>اشارة</w:t>
      </w:r>
      <w:bookmarkEnd w:id="560"/>
    </w:p>
    <w:p>
      <w:pPr>
        <w:pStyle w:val="BookText"/>
      </w:pPr>
      <w:r>
        <w:rPr>
          <w:rFonts w:ascii="IRNazanin" w:hAnsi="IRNazanin" w:eastAsia="IRNazanin" w:cs="IRNazanin"/>
          <w:lang w:bidi="fa-IR"/>
          <w:color w:val="111111"/>
          <w:sz w:val="28"/>
          <w:szCs w:val="28"/>
          <w:rtl/>
        </w:rPr>
        <w:t xml:space="preserve">و فیه اثنان و عشرون شخصا</w:t>
      </w:r>
    </w:p>
    <w:p>
      <w:pPr>
        <w:pStyle w:val="Heading5"/>
      </w:pPr>
      <w:bookmarkStart w:id="561" w:name="_Toc351"/>
      <w:r>
        <w:t>الأوّل-أحمد بن حمّاد:</w:t>
      </w:r>
      <w:bookmarkEnd w:id="561"/>
    </w:p>
    <w:p>
      <w:pPr>
        <w:pStyle w:val="BookText"/>
      </w:pPr>
      <w:r>
        <w:rPr>
          <w:rFonts w:ascii="IRNazanin" w:hAnsi="IRNazanin" w:eastAsia="IRNazanin" w:cs="IRNazanin"/>
          <w:lang w:bidi="fa-IR"/>
          <w:color w:val="111111"/>
          <w:sz w:val="28"/>
          <w:szCs w:val="28"/>
          <w:rtl/>
        </w:rPr>
        <w:t xml:space="preserve">1-أبو عمرو الکشّیّ رحمه اللّه:...الحسن بن الحسین،أنّه قال:استحلّ أحمد ابن حمّاد منّی مالا له خطر،فکتبت رقعة إلی أبی الحسن علیه السّلام و شکوت فیها أحمد بن حمّاد.فوقّع علیه السّلام فیها:خوّفه باللّه؛ففعلت و لم ینفع،فعاودته برقعة أخری أعلمته أنّی قد فعلت ما أمرتنی به فلم أنتفع.فوقّع علیه السّلام:إذا لم یحلّ فیه التخویف باللّه فکیف تخوّفه بأنفسنا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Heading5"/>
      </w:pPr>
      <w:bookmarkStart w:id="562" w:name="_Toc352"/>
      <w:r>
        <w:t>الثانی-أحمد بن الخضیب:</w:t>
      </w:r>
      <w:bookmarkEnd w:id="562"/>
    </w:p>
    <w:p>
      <w:pPr>
        <w:pStyle w:val="BookText"/>
      </w:pPr>
      <w:r>
        <w:rPr>
          <w:rFonts w:ascii="IRNazanin" w:hAnsi="IRNazanin" w:eastAsia="IRNazanin" w:cs="IRNazanin"/>
          <w:lang w:bidi="fa-IR"/>
          <w:color w:val="111111"/>
          <w:sz w:val="28"/>
          <w:szCs w:val="28"/>
          <w:rtl/>
        </w:rPr>
        <w:t xml:space="preserve">1-الشیخ المفید رحمه اللّه:...أبو یعقوب قال:رأیت أبا الحسن علیه السّلام مع أحمد ابن الخضیب یتسایران،...قال:و ألحّ علیه الخضیب فی الدار التی کان قد نزلها و طالبه بالانتقال منها،و تسلیمها إلیه.فبعث إلیه أبو الحسن علیه السّلام:</w:t>
      </w:r>
    </w:p>
    <w:p>
      <w:pPr>
        <w:pStyle w:val="BookText"/>
      </w:pPr>
      <w:r>
        <w:rPr>
          <w:rFonts w:ascii="IRNazanin" w:hAnsi="IRNazanin" w:eastAsia="IRNazanin" w:cs="IRNazanin"/>
          <w:lang w:bidi="fa-IR"/>
          <w:color w:val="111111"/>
          <w:sz w:val="28"/>
          <w:szCs w:val="28"/>
          <w:rtl/>
        </w:rPr>
        <w:t xml:space="preserve">لأقعدنّ بک من اللّه مقعدا لا تبقی لک معه باقیة.فأخذه اللّه فی تلک الأیّام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92" w:name="pg10504_83715"/>
    <w:bookmarkEnd w:id="192"/>
    <w:p>
      <w:pPr>
        <w:pStyle w:val="Heading5"/>
      </w:pPr>
      <w:bookmarkStart w:id="563" w:name="_Toc353"/>
      <w:r>
        <w:t>الثالث-جعفر الکذّاب:</w:t>
      </w:r>
      <w:bookmarkEnd w:id="563"/>
    </w:p>
    <w:p>
      <w:pPr>
        <w:pStyle w:val="BookText"/>
      </w:pPr>
      <w:r>
        <w:rPr>
          <w:rFonts w:ascii="IRNazanin" w:hAnsi="IRNazanin" w:eastAsia="IRNazanin" w:cs="IRNazanin"/>
          <w:lang w:bidi="fa-IR"/>
          <w:color w:val="111111"/>
          <w:sz w:val="28"/>
          <w:szCs w:val="28"/>
          <w:rtl/>
        </w:rPr>
        <w:t xml:space="preserve">(1140)1-الحضینیّ رحمه اللّه:عن محمّد بن عبد الحمید البزّاز،و أبی الحسن محمّد بن یحیی،و محمّد بن میمون الخراسانیّ،و الحسن </w:t>
      </w:r>
      <w:r>
        <w:rPr>
          <w:rStyle w:val="FootnoteReference"/>
        </w:rPr>
        <w:footnoteReference w:id="1088"/>
      </w:r>
      <w:r>
        <w:rPr>
          <w:rFonts w:ascii="IRNazanin" w:hAnsi="IRNazanin" w:eastAsia="IRNazanin" w:cs="IRNazanin"/>
          <w:lang w:bidi="fa-IR"/>
          <w:color w:val="111111"/>
          <w:sz w:val="28"/>
          <w:szCs w:val="28"/>
          <w:rtl/>
        </w:rPr>
        <w:t xml:space="preserve">بن مسعود الفزاریّ،قالوا جمیعا </w:t>
      </w:r>
      <w:r>
        <w:rPr>
          <w:rStyle w:val="FootnoteReference"/>
        </w:rPr>
        <w:footnoteReference w:id="1089"/>
      </w:r>
      <w:r>
        <w:rPr>
          <w:rFonts w:ascii="IRNazanin" w:hAnsi="IRNazanin" w:eastAsia="IRNazanin" w:cs="IRNazanin"/>
          <w:lang w:bidi="fa-IR"/>
          <w:color w:val="111111"/>
          <w:sz w:val="28"/>
          <w:szCs w:val="28"/>
          <w:rtl/>
        </w:rPr>
        <w:t xml:space="preserve">قد سألتهم فی مشهد سیّدنا أبی عبد اللّه الحسین علیه السّلام بکربلاء عن جعفر،و ما جری عن أمره قبل غیبة سیّدنا أبی الحسن علیّ و أبی محمّد الحسن الرضا علیهم السّلام،و ما ادّعاه له جعفر،و ما فعل.فحدّثونی بجملة أخباره:أنّ سیّدنا أبا الحسن علیه السّلام کان یقول لهم:تجنّبوا ابنی جعفر.</w:t>
      </w:r>
    </w:p>
    <w:p>
      <w:pPr>
        <w:pStyle w:val="BookText"/>
      </w:pPr>
      <w:r>
        <w:rPr>
          <w:rFonts w:ascii="Amiri" w:hAnsi="Amiri" w:eastAsia="Amiri" w:cs="Amiri"/>
          <w:lang w:bidi="ar-SA"/>
          <w:color w:val="111111"/>
          <w:sz w:val="28"/>
          <w:szCs w:val="28"/>
          <w:rtl/>
        </w:rPr>
        <w:t xml:space="preserve">أما إنّه[منّی] </w:t>
      </w:r>
      <w:r>
        <w:rPr>
          <w:rStyle w:val="FootnoteReference"/>
        </w:rPr>
        <w:footnoteReference w:id="1090"/>
      </w:r>
      <w:r>
        <w:rPr>
          <w:rFonts w:ascii="IRNazanin" w:hAnsi="IRNazanin" w:eastAsia="IRNazanin" w:cs="IRNazanin"/>
          <w:lang w:bidi="fa-IR"/>
          <w:color w:val="111111"/>
          <w:sz w:val="28"/>
          <w:szCs w:val="28"/>
          <w:rtl/>
        </w:rPr>
        <w:t xml:space="preserve">مثل حام من نوح </w:t>
      </w:r>
      <w:r>
        <w:rPr>
          <w:rStyle w:val="FootnoteReference"/>
        </w:rPr>
        <w:footnoteReference w:id="1091"/>
      </w:r>
      <w:r>
        <w:rPr>
          <w:rFonts w:ascii="Amiri" w:hAnsi="Amiri" w:eastAsia="Amiri" w:cs="Amiri"/>
          <w:lang w:bidi="ar-SA"/>
          <w:color w:val="111111"/>
          <w:sz w:val="28"/>
          <w:szCs w:val="28"/>
          <w:rtl/>
        </w:rPr>
        <w:t xml:space="preserve">الذی قال اللّه جلّ من قائل فیه: فَقالَ رَبِّ إِنَّ ابْنِی مِنْ أَهْلِی </w:t>
      </w:r>
      <w:r>
        <w:rPr>
          <w:rStyle w:val="FootnoteReference"/>
        </w:rPr>
        <w:footnoteReference w:id="1092"/>
      </w:r>
      <w:r>
        <w:rPr>
          <w:rFonts w:ascii="Amiri" w:hAnsi="Amiri" w:eastAsia="Amiri" w:cs="Amiri"/>
          <w:lang w:bidi="ar-SA"/>
          <w:color w:val="111111"/>
          <w:sz w:val="28"/>
          <w:szCs w:val="28"/>
          <w:rtl/>
        </w:rPr>
        <w:t xml:space="preserve">الآیة فقال له اللّه: یا نُوحُ إِنَّهُ لَیْسَ مِنْ أَهْلِکَ إِنَّهُ عَمَلٌ غَیْرُ صالِحٍ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 </w:t>
      </w:r>
      <w:r>
        <w:rPr>
          <w:rStyle w:val="FootnoteReference"/>
        </w:rPr>
        <w:footnoteReference w:id="109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2-الحضینیّ رحمه اللّه:عن أحمد بن سعد الکوفیّ،و أحمد بن محمّد الحجلیّ قال:</w:t>
      </w:r>
    </w:p>
    <w:p>
      <w:pPr>
        <w:pStyle w:val="BookText"/>
      </w:pPr>
      <w:r>
        <w:rPr>
          <w:rFonts w:ascii="IRNazanin" w:hAnsi="IRNazanin" w:eastAsia="IRNazanin" w:cs="IRNazanin"/>
          <w:lang w:bidi="fa-IR"/>
          <w:color w:val="111111"/>
          <w:sz w:val="28"/>
          <w:szCs w:val="28"/>
          <w:rtl/>
        </w:rPr>
        <w:t xml:space="preserve">دخلنا علی سیّدنا أبی الحسن علیه السّلام...قال علیه السّلام:...إیّاکم و جعفر،فإنّه عدوّ لی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93" w:name="pg10504_83716"/>
    <w:bookmarkEnd w:id="193"/>
    <w:p>
      <w:pPr>
        <w:pStyle w:val="BookText"/>
      </w:pPr>
      <w:r>
        <w:rPr>
          <w:rFonts w:ascii="IRNazanin" w:hAnsi="IRNazanin" w:eastAsia="IRNazanin" w:cs="IRNazanin"/>
          <w:lang w:bidi="fa-IR"/>
          <w:color w:val="111111"/>
          <w:sz w:val="28"/>
          <w:szCs w:val="28"/>
          <w:rtl/>
        </w:rPr>
        <w:t xml:space="preserve">و لو کان ابنی،و هو عدوّ لأخیه الحسن و هو إمامه،و إنّ جعفر یدلّ من بعده علی أمّهات الأولاد فسلّمهم إلی الطاغیة،و یدّعی أنّه الحقّ و هو المعتدی جهلا،ویله!من جرأته علی اللّه فلا ینفعه نسبه منّی...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Heading5"/>
      </w:pPr>
      <w:bookmarkStart w:id="564" w:name="_Toc354"/>
      <w:r>
        <w:t>الرابع-ذمّ الحسن بن محمّد بن بابا:</w:t>
      </w:r>
      <w:bookmarkEnd w:id="564"/>
    </w:p>
    <w:p>
      <w:pPr>
        <w:pStyle w:val="BookText"/>
      </w:pPr>
      <w:r>
        <w:rPr>
          <w:rFonts w:ascii="IRNazanin" w:hAnsi="IRNazanin" w:eastAsia="IRNazanin" w:cs="IRNazanin"/>
          <w:lang w:bidi="fa-IR"/>
          <w:color w:val="111111"/>
          <w:sz w:val="28"/>
          <w:szCs w:val="28"/>
          <w:rtl/>
        </w:rPr>
        <w:t xml:space="preserve">1-أبو عمرو الکشّیّ رحمه اللّه:...عن سهیل بن محمّد:و قد اشتبه یا سیّدی! علی جماعة من موالیک أمر الحسن بن محمّد بن بابا،فما الذی تأمرنا یا سیّدی!فی أمره...فکتب علیه السّلام بخطّه و قرأته:ملعون هو و فارس،تبرّءوا منهما لعنهما اللّه...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2-أبو عمرو الکشّیّ رحمه اللّه:...العبیدیّ قال:کتب إلیّ العسکریّ علیه السّلام ابتداء منه:أبرأ إلی اللّه من الفهریّ،و الحسن بن محمّد بن بابا القمّیّ،فأبرأ منهما فإنّی محذّرک و جمیع موالیّ و إنّی ألعنهما،علیهما لعنة اللّه،مستأکلین یأکلان بنا الناس فتّانین مؤذیین،آذاهما اللّه و أرکسهما فی الفتنة رکسا.</w:t>
      </w:r>
    </w:p>
    <w:p>
      <w:pPr>
        <w:pStyle w:val="BookText"/>
      </w:pPr>
      <w:r>
        <w:rPr>
          <w:rFonts w:ascii="IRNazanin" w:hAnsi="IRNazanin" w:eastAsia="IRNazanin" w:cs="IRNazanin"/>
          <w:lang w:bidi="fa-IR"/>
          <w:color w:val="111111"/>
          <w:sz w:val="28"/>
          <w:szCs w:val="28"/>
          <w:rtl/>
        </w:rPr>
        <w:t xml:space="preserve">یزعم ابن بابا أنّی بعثته نبیّا و أنّه باب،علیه لعنة اللّه،سخر منه الشیطان فأغواه،فلعن اللّه من قبل منه ذلک،یا محمّد!إن قدرت أن تشدخ رأسه بالحجر فافعل،فإنّه قد آذانی،آذاه اللّه فی الدنیا و الآخرة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94" w:name="pg10504_83717"/>
    <w:bookmarkEnd w:id="194"/>
    <w:p>
      <w:pPr>
        <w:pStyle w:val="Heading5"/>
      </w:pPr>
      <w:bookmarkStart w:id="565" w:name="_Toc355"/>
      <w:r>
        <w:t>الخامس-الحسن بن محمّد و محمّد بن نصیر النمیریّ و فارس بن حاتم</w:t>
      </w:r>
      <w:bookmarkEnd w:id="565"/>
    </w:p>
    <w:p>
      <w:pPr>
        <w:pStyle w:val="BookText"/>
      </w:pPr>
      <w:r>
        <w:rPr>
          <w:rFonts w:ascii="Amiri" w:hAnsi="Amiri" w:eastAsia="Amiri" w:cs="Amiri"/>
          <w:lang w:bidi="ar-SA"/>
          <w:color w:val="111111"/>
          <w:sz w:val="28"/>
          <w:szCs w:val="28"/>
          <w:rtl/>
        </w:rPr>
        <w:t xml:space="preserve">القزوینیّ:</w:t>
      </w:r>
    </w:p>
    <w:p>
      <w:pPr>
        <w:pStyle w:val="BookText"/>
      </w:pPr>
      <w:r>
        <w:rPr>
          <w:rFonts w:ascii="IRNazanin" w:hAnsi="IRNazanin" w:eastAsia="IRNazanin" w:cs="IRNazanin"/>
          <w:lang w:bidi="fa-IR"/>
          <w:color w:val="111111"/>
          <w:sz w:val="28"/>
          <w:szCs w:val="28"/>
          <w:rtl/>
        </w:rPr>
        <w:t xml:space="preserve">(1141)1-أبو عمرو الکشّیّ رحمه اللّه:قال نصر بن الصباح:الحسن بن محمّد المعروف بابن بابا،و محمّد بن نصیر النمیریّ،و فارس بن حاتم القزوینیّ،لعن هؤلاء الثلاثة علیّ بن محمّد العسکریّ علیهما السّلام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Heading5"/>
      </w:pPr>
      <w:bookmarkStart w:id="566" w:name="_Toc356"/>
      <w:r>
        <w:t>السادس-عبد الرحمن بن یعقوب:</w:t>
      </w:r>
      <w:bookmarkEnd w:id="566"/>
    </w:p>
    <w:p>
      <w:pPr>
        <w:pStyle w:val="BookText"/>
      </w:pPr>
      <w:r>
        <w:rPr>
          <w:rFonts w:ascii="IRNazanin" w:hAnsi="IRNazanin" w:eastAsia="IRNazanin" w:cs="IRNazanin"/>
          <w:lang w:bidi="fa-IR"/>
          <w:color w:val="111111"/>
          <w:sz w:val="28"/>
          <w:szCs w:val="28"/>
          <w:rtl/>
        </w:rPr>
        <w:t xml:space="preserve">1-محمّد بن یعقوب الکلینیّ رحمه اللّه:...الجعفریّ قال:سمعت أبا الحسن علیه السّلام یقول:مالی رأیتک عند عبد الرحمن بن یعقوب؟فقال:إنّه خالی.فقال:إنّه یقول فی اللّه قولا عظیما،یصف اللّه و لا یوصف،فإمّا جلست معه و ترکتنا،و إمّا جلست معنا و ترکته؟...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Heading5"/>
      </w:pPr>
      <w:bookmarkStart w:id="567" w:name="_Toc357"/>
      <w:r>
        <w:t>السابع-علیّ بن حسکة:</w:t>
      </w:r>
      <w:bookmarkEnd w:id="567"/>
    </w:p>
    <w:p>
      <w:pPr>
        <w:pStyle w:val="BookText"/>
      </w:pPr>
      <w:r>
        <w:rPr>
          <w:rFonts w:ascii="IRNazanin" w:hAnsi="IRNazanin" w:eastAsia="IRNazanin" w:cs="IRNazanin"/>
          <w:lang w:bidi="fa-IR"/>
          <w:color w:val="111111"/>
          <w:sz w:val="28"/>
          <w:szCs w:val="28"/>
          <w:rtl/>
        </w:rPr>
        <w:t xml:space="preserve">1-أبو عمرو الکشّیّ رحمه اللّه:...إبراهیم بن شیبة قال:کتبت إلیه:</w:t>
      </w:r>
    </w:p>
    <w:p>
      <w:pPr>
        <w:pStyle w:val="BookText"/>
      </w:pPr>
      <w:r>
        <w:rPr>
          <w:rFonts w:ascii="IRNazanin" w:hAnsi="IRNazanin" w:eastAsia="IRNazanin" w:cs="IRNazanin"/>
          <w:lang w:bidi="fa-IR"/>
          <w:color w:val="111111"/>
          <w:sz w:val="28"/>
          <w:szCs w:val="28"/>
          <w:rtl/>
        </w:rPr>
        <w:t xml:space="preserve">جعلت فداک،إنّ عندنا قوما یختلفون فی معرفة فضلکم بأقاویل مختلفة تشمئزّ منها القلوب،و تضیق لها الصدور،و یروون فی ذلک الأحادیث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یجوز لنا الإقرار بها لما فیها من القول العظیم،و لا یجوز ردّها،و لا الجحود لها إذا نسبت إلی آبائک،...فإن رأیت أن تمنّ علی موالیک بما فیه سلامتهم و نجاتهم من الأقاویل التی تصیرهم إلی العطب و الهلاک،و الذین ادّعوا هذه الأشیاء ادّعوا أنّهم أولیاء و دعوا إلی طاعتهم منهم علیّ بن حسکة،...</w:t>
      </w:r>
    </w:p>
    <w:p>
      <w:pPr>
        <w:pStyle w:val="BookText"/>
      </w:pPr>
      <w:r>
        <w:rPr>
          <w:rFonts w:ascii="IRNazanin" w:hAnsi="IRNazanin" w:eastAsia="IRNazanin" w:cs="IRNazanin"/>
          <w:lang w:bidi="fa-IR"/>
          <w:color w:val="111111"/>
          <w:sz w:val="28"/>
          <w:szCs w:val="28"/>
          <w:rtl/>
        </w:rPr>
        <w:t xml:space="preserve">فما تقول فی القبول منهم جمیعا؟فکتب علیه السّلام:لیس هذا دیننا فاعتزله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2-أبو عمرو الکشّیّ رحمه اللّه:...أحمد بن محمّد بن عیسی،کتب إلیه:فی قوم یتکلّمون و یقرءون أحادیث ینسبونها إلیک و إلی آبائک،فیها ما تشمأزّ منها القلوب،و لا یجوز لنا ردّها....رجل یقال له:علی بن حسکة،...من أقاویلهم أنّهم یقولون:إنّ قول اللّه تعالی: إِنَّ الصَّلاةَ تَنْهی عَنِ الْفَحْشاءِ وَ الْمُنْکَرِ معناها رجل لا سجود و لا رکوع،و کذلک...فإن رأیت أن تبیّن لنا و أن تمنّ علی موالیک بما فیه السلامة لموالیک،و نجاتهم من هذه الأقاویل التی تخرجهم إلی الهلاک.فکتب علیه السّلام:لیس هذا دیننا فاعتزله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3-أبو عمرو الکشّیّ رحمه اللّه:...محمّد بن عیسی قال:کتب إلیّ أبو الحسن العسکریّ ابتداء منه:...و لعن اللّه علیّ بن حسکة القمّیّ،...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4-أبو عمرو الکشّیّ رحمه اللّه:...سهل بن زیاد الادمیّ قال:کتب بعض أصحابنا إلی أبی الحسن العسکریّ علیه السّلام:جعلت فداک یا سیّدی!إنّ علیّ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95" w:name="pg10504_83719"/>
    <w:bookmarkEnd w:id="195"/>
    <w:p>
      <w:pPr>
        <w:pStyle w:val="BookText"/>
      </w:pPr>
      <w:r>
        <w:rPr>
          <w:rFonts w:ascii="IRNazanin" w:hAnsi="IRNazanin" w:eastAsia="IRNazanin" w:cs="IRNazanin"/>
          <w:lang w:bidi="fa-IR"/>
          <w:color w:val="111111"/>
          <w:sz w:val="28"/>
          <w:szCs w:val="28"/>
          <w:rtl/>
        </w:rPr>
        <w:t xml:space="preserve">ابن حسکة یدّعی أنّه من أولیائک....فکتب علیه السّلام:کذب ابن حسکة علیه لعنة اللّه،و بحسبک أنّی لا أعرفه فی موالیّ،ماله لعنه اللّه...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Heading5"/>
      </w:pPr>
      <w:bookmarkStart w:id="568" w:name="_Toc358"/>
      <w:r>
        <w:t>الثامن-عمر بن الفرج الرخجیّ:</w:t>
      </w:r>
      <w:bookmarkEnd w:id="568"/>
    </w:p>
    <w:p>
      <w:pPr>
        <w:pStyle w:val="BookText"/>
      </w:pPr>
      <w:r>
        <w:rPr>
          <w:rFonts w:ascii="IRNazanin" w:hAnsi="IRNazanin" w:eastAsia="IRNazanin" w:cs="IRNazanin"/>
          <w:lang w:bidi="fa-IR"/>
          <w:color w:val="111111"/>
          <w:sz w:val="28"/>
          <w:szCs w:val="28"/>
          <w:rtl/>
        </w:rPr>
        <w:t xml:space="preserve">(1142)1-محمّد بن یعقوب الکلینیّ رحمه اللّه:الحسین بن محمّد،عن معلّی بن محمّد،عن أحمد بن محمّد بن عبد اللّه،عن محمّد بن سنان قال:دخلت علی أبی الحسن علیه السّلام </w:t>
      </w:r>
      <w:r>
        <w:rPr>
          <w:rStyle w:val="FootnoteReference"/>
        </w:rPr>
        <w:footnoteReference w:id="1104"/>
      </w:r>
      <w:r>
        <w:rPr>
          <w:rFonts w:ascii="IRNazanin" w:hAnsi="IRNazanin" w:eastAsia="IRNazanin" w:cs="IRNazanin"/>
          <w:lang w:bidi="fa-IR"/>
          <w:color w:val="111111"/>
          <w:sz w:val="28"/>
          <w:szCs w:val="28"/>
          <w:rtl/>
        </w:rPr>
        <w:t xml:space="preserve">فقال:یا محمّد!حدث بال فرج حدث؟فقلت:مات عمر.</w:t>
      </w:r>
    </w:p>
    <w:p>
      <w:pPr>
        <w:pStyle w:val="BookText"/>
      </w:pPr>
      <w:r>
        <w:rPr>
          <w:rFonts w:ascii="IRNazanin" w:hAnsi="IRNazanin" w:eastAsia="IRNazanin" w:cs="IRNazanin"/>
          <w:lang w:bidi="fa-IR"/>
          <w:color w:val="111111"/>
          <w:sz w:val="28"/>
          <w:szCs w:val="28"/>
          <w:rtl/>
        </w:rPr>
        <w:t xml:space="preserve">فقال:الحمد للّه </w:t>
      </w:r>
      <w:r>
        <w:rPr>
          <w:rStyle w:val="FootnoteReference"/>
        </w:rPr>
        <w:footnoteReference w:id="1105"/>
      </w:r>
      <w:r>
        <w:rPr>
          <w:rFonts w:ascii="IRNazanin" w:hAnsi="IRNazanin" w:eastAsia="IRNazanin" w:cs="IRNazanin"/>
          <w:lang w:bidi="fa-IR"/>
          <w:color w:val="111111"/>
          <w:sz w:val="28"/>
          <w:szCs w:val="28"/>
          <w:rtl/>
        </w:rPr>
        <w:t xml:space="preserve">!حتّی أحصیت له أربعا و عشرین مرّة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فقلت:یا سیّدی!لو علمت أنّ هذا یسرّک لجئت حافیا أعدو إلیک.</w:t>
      </w:r>
    </w:p>
    <w:p>
      <w:pPr>
        <w:pStyle w:val="BookText"/>
      </w:pPr>
      <w:r>
        <w:rPr>
          <w:rFonts w:ascii="IRNazanin" w:hAnsi="IRNazanin" w:eastAsia="IRNazanin" w:cs="IRNazanin"/>
          <w:lang w:bidi="fa-IR"/>
          <w:color w:val="111111"/>
          <w:sz w:val="28"/>
          <w:szCs w:val="28"/>
          <w:rtl/>
        </w:rPr>
        <w:t xml:space="preserve">قال:یا محمّد!أو لا تدری </w:t>
      </w:r>
      <w:r>
        <w:rPr>
          <w:rStyle w:val="FootnoteReference"/>
        </w:rPr>
        <w:footnoteReference w:id="1107"/>
      </w:r>
      <w:r>
        <w:rPr>
          <w:rFonts w:ascii="IRNazanin" w:hAnsi="IRNazanin" w:eastAsia="IRNazanin" w:cs="IRNazanin"/>
          <w:lang w:bidi="fa-IR"/>
          <w:color w:val="111111"/>
          <w:sz w:val="28"/>
          <w:szCs w:val="28"/>
          <w:rtl/>
        </w:rPr>
        <w:t xml:space="preserve">ما قال لعنه اللّه لمحمد بن علیّ،أبی؟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96" w:name="pg10504_83720"/>
    <w:bookmarkEnd w:id="196"/>
    <w:p>
      <w:pPr>
        <w:pStyle w:val="BookText"/>
      </w:pPr>
      <w:r>
        <w:rPr>
          <w:rFonts w:ascii="IRNazanin" w:hAnsi="IRNazanin" w:eastAsia="IRNazanin" w:cs="IRNazanin"/>
          <w:lang w:bidi="fa-IR"/>
          <w:color w:val="111111"/>
          <w:sz w:val="28"/>
          <w:szCs w:val="28"/>
          <w:rtl/>
        </w:rPr>
        <w:t xml:space="preserve">قال:قلت:لا!قال:خاطبه فی شیء.فقال:أظنّک سکران!</w:t>
      </w:r>
    </w:p>
    <w:p>
      <w:pPr>
        <w:pStyle w:val="BookText"/>
      </w:pPr>
      <w:r>
        <w:rPr>
          <w:rFonts w:ascii="IRNazanin" w:hAnsi="IRNazanin" w:eastAsia="IRNazanin" w:cs="IRNazanin"/>
          <w:lang w:bidi="fa-IR"/>
          <w:color w:val="111111"/>
          <w:sz w:val="28"/>
          <w:szCs w:val="28"/>
          <w:rtl/>
        </w:rPr>
        <w:t xml:space="preserve">فقال أبی علیه السّلام:«اللّهمّ!إن کنت تعلم أنّی أمسیت لک صائما،فأذقه طعم </w:t>
      </w:r>
      <w:r>
        <w:rPr>
          <w:rStyle w:val="FootnoteReference"/>
        </w:rPr>
        <w:footnoteReference w:id="1108"/>
      </w:r>
      <w:r>
        <w:rPr>
          <w:rFonts w:ascii="IRNazanin" w:hAnsi="IRNazanin" w:eastAsia="IRNazanin" w:cs="IRNazanin"/>
          <w:lang w:bidi="fa-IR"/>
          <w:color w:val="111111"/>
          <w:sz w:val="28"/>
          <w:szCs w:val="28"/>
          <w:rtl/>
        </w:rPr>
        <w:t xml:space="preserve">الحرب </w:t>
      </w:r>
      <w:r>
        <w:rPr>
          <w:rStyle w:val="FootnoteReference"/>
        </w:rPr>
        <w:footnoteReference w:id="1109"/>
      </w:r>
      <w:r>
        <w:rPr>
          <w:rFonts w:ascii="IRNazanin" w:hAnsi="IRNazanin" w:eastAsia="IRNazanin" w:cs="IRNazanin"/>
          <w:lang w:bidi="fa-IR"/>
          <w:color w:val="111111"/>
          <w:sz w:val="28"/>
          <w:szCs w:val="28"/>
          <w:rtl/>
        </w:rPr>
        <w:t xml:space="preserve">،و ذلّ الأسر».فو اللّه!إن ذهبت </w:t>
      </w:r>
      <w:r>
        <w:rPr>
          <w:rStyle w:val="FootnoteReference"/>
        </w:rPr>
        <w:footnoteReference w:id="1110"/>
      </w:r>
      <w:r>
        <w:rPr>
          <w:rFonts w:ascii="IRNazanin" w:hAnsi="IRNazanin" w:eastAsia="IRNazanin" w:cs="IRNazanin"/>
          <w:lang w:bidi="fa-IR"/>
          <w:color w:val="111111"/>
          <w:sz w:val="28"/>
          <w:szCs w:val="28"/>
          <w:rtl/>
        </w:rPr>
        <w:t xml:space="preserve">الأیّام حتّی حرب ماله و ما کان له،ثمّ أخذ أسیرا و هو ذا قد مات-لا رحمه اللّه-و قد أدال اللّه عزّ و جلّ منه و ما زال یدیل أولیاءه من أعدائه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Heading5"/>
      </w:pPr>
      <w:bookmarkStart w:id="569" w:name="_Toc359"/>
      <w:r>
        <w:t>التاسع-فارس بن حاتم القزوینیّ:</w:t>
      </w:r>
      <w:bookmarkEnd w:id="569"/>
    </w:p>
    <w:p>
      <w:pPr>
        <w:pStyle w:val="BookText"/>
      </w:pPr>
      <w:r>
        <w:rPr>
          <w:rFonts w:ascii="IRNazanin" w:hAnsi="IRNazanin" w:eastAsia="IRNazanin" w:cs="IRNazanin"/>
          <w:lang w:bidi="fa-IR"/>
          <w:color w:val="111111"/>
          <w:sz w:val="28"/>
          <w:szCs w:val="28"/>
          <w:rtl/>
        </w:rPr>
        <w:t xml:space="preserve">1-الحضینیّ رحمه اللّه:...قال:حدّثنی أحمد بن الخصیب بسامرّاء و قد سألته عن لعن أبی الحسن علیه السّلام لفارس بن حاتم بن ماهویه؟</w:t>
      </w:r>
    </w:p>
    <w:p>
      <w:pPr>
        <w:pStyle w:val="BookText"/>
      </w:pPr>
      <w:r>
        <w:rPr>
          <w:rFonts w:ascii="IRNazanin" w:hAnsi="IRNazanin" w:eastAsia="IRNazanin" w:cs="IRNazanin"/>
          <w:lang w:bidi="fa-IR"/>
          <w:color w:val="111111"/>
          <w:sz w:val="28"/>
          <w:szCs w:val="28"/>
          <w:rtl/>
        </w:rPr>
        <w:t xml:space="preserve">و کان السبب فیه أنّ المتوکّل بعث فی یوم دجن و السحاب یلقی رذاذا و کان فی وقت الربیع من الزمان،و قد أمر المتوکّل فزخرفت داره، و أظهر فیها من الجوهر و ألوان الطیب،و أفضل ممّا کان یظهر،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أظهر القینات و المغنّین فی ألوان التزیین،و وقفوا صفوفا و الملاهی علی صدورهم،و جلس علی السریر و لبس البردة،و جعل التاج علی رأسه، و أنفذ رسلا إلی أبی الحسن علیه السّلام و دخل معه فارس بن ماهویه،و فی ید المتوکّل کأس مملوء خمرا...قال للخادم:هلمّه و اسق فارس بن ماهویه، فأخذ فارس الکأس فشربه....</w:t>
      </w:r>
    </w:p>
    <w:p>
      <w:pPr>
        <w:pStyle w:val="BookText"/>
      </w:pPr>
      <w:r>
        <w:rPr>
          <w:rFonts w:ascii="IRNazanin" w:hAnsi="IRNazanin" w:eastAsia="IRNazanin" w:cs="IRNazanin"/>
          <w:lang w:bidi="fa-IR"/>
          <w:color w:val="111111"/>
          <w:sz w:val="28"/>
          <w:szCs w:val="28"/>
          <w:rtl/>
        </w:rPr>
        <w:t xml:space="preserve">قال علیه السّلام له:و یحک یا فارس!حین لم تستأذننا بلسانک،و لا بطرفک ما تناجینا بقلبک،فیعصمه منه کما عصمت أنا،فکان هذا أوّل ما أنکره علی فارس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(1143)2-أبو عمرو الکشّیّ رحمه اللّه:ابن مسعود قال حدّثنی علیّ بن محمّد قال:حدّثنی محمّد بن أحمد،عن محمّد بن عیسی،عن أبی محمّد الرازیّ قال:</w:t>
      </w:r>
    </w:p>
    <w:p>
      <w:pPr>
        <w:pStyle w:val="BookText"/>
      </w:pPr>
      <w:r>
        <w:rPr>
          <w:rFonts w:ascii="IRNazanin" w:hAnsi="IRNazanin" w:eastAsia="IRNazanin" w:cs="IRNazanin"/>
          <w:lang w:bidi="fa-IR"/>
          <w:color w:val="111111"/>
          <w:sz w:val="28"/>
          <w:szCs w:val="28"/>
          <w:rtl/>
        </w:rPr>
        <w:t xml:space="preserve">ورد علینا رسول من قبل الرجل </w:t>
      </w:r>
      <w:r>
        <w:rPr>
          <w:rStyle w:val="FootnoteReference"/>
        </w:rPr>
        <w:footnoteReference w:id="1113"/>
      </w:r>
      <w:r>
        <w:rPr>
          <w:rFonts w:ascii="IRNazanin" w:hAnsi="IRNazanin" w:eastAsia="IRNazanin" w:cs="IRNazanin"/>
          <w:lang w:bidi="fa-IR"/>
          <w:color w:val="111111"/>
          <w:sz w:val="28"/>
          <w:szCs w:val="28"/>
          <w:rtl/>
        </w:rPr>
        <w:t xml:space="preserve">:أمّا القزوینیّ فارس،فإنّه فاسق منحرف،و تکلّم بکلام خبیث فلعنه اللّه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3-أبو عمرو الکشّیّ رحمه اللّه:...أبا یعقوب یوسف بن السخت قال:...جاء إلیّ علیّ بن عبد الغفّار،فقال لی:أتانی العمریّ رحمه اللّه فقال لی:یأمرک مولاک أن توجّه رجلا ثقة فی طلب رجل یقال له:علیّ بن عمرو العطّار قدم من قزوین،و هو ینزل فی جنبات دار أحمد بن الخضیب....</w:t>
      </w:r>
    </w:p>
    <w:p>
      <w:pPr>
        <w:pStyle w:val="BookText"/>
      </w:pPr>
      <w:r>
        <w:rPr>
          <w:rFonts w:ascii="IRNazanin" w:hAnsi="IRNazanin" w:eastAsia="IRNazanin" w:cs="IRNazanin"/>
          <w:lang w:bidi="fa-IR"/>
          <w:color w:val="111111"/>
          <w:sz w:val="28"/>
          <w:szCs w:val="28"/>
          <w:rtl/>
        </w:rPr>
        <w:t xml:space="preserve">فدفعت إلی الدرب الذی فیه علیّ،فوقفت علی منزله،فإذا هو عند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فارس،فأتیت علیّا،فأخبرته فرکب و رکبت معه،فدخل علی فارس فقام و عانقه و قال:کیف أشکر هذا البرّ؟</w:t>
      </w:r>
    </w:p>
    <w:p>
      <w:pPr>
        <w:pStyle w:val="BookText"/>
      </w:pPr>
      <w:r>
        <w:rPr>
          <w:rFonts w:ascii="IRNazanin" w:hAnsi="IRNazanin" w:eastAsia="IRNazanin" w:cs="IRNazanin"/>
          <w:lang w:bidi="fa-IR"/>
          <w:color w:val="111111"/>
          <w:sz w:val="28"/>
          <w:szCs w:val="28"/>
          <w:rtl/>
        </w:rPr>
        <w:t xml:space="preserve">فقال:لا تشکرنی!فإنّی لم آتک،إنّما بلغنی أنّ علیّ بن عمرو قدم یشکو ولد سنان و أنا أضمن له مصیره إلی ما یحبّ،فدلّه علیه فأخذ بیده فأعلمه أنّی رسول أبی الحسن علیه السّلام و أمره أن لا یحدث فی المال الذی معه حدثا، و أعلمه أنّ لعن فارس قد خرج،و وعده أن یصیر إلیه من غد،ففعل فأوصله العمریّ،و سأله عمّا أراد،و أمر بلعن فارس و حمل ما معه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4-أبو عمرو الکشّیّ رحمه اللّه:...جنید[قال]:أرسل إلیّ أبو الحسن العسکریّ علیه السّلام یأمرنی بقتل فارس بن حاتم القزوینیّ لعنه اللّه،...فصرت إلیه،فقال علیه السّلام:آمرک بقتل فارس بن حاتم...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5-أبو عمرو الکشّیّ رحمه اللّه:...إبراهیم بن داود الیعقوبیّ قال:کتبت إلیه یعنی أبا الحسن علیه السّلام أعلمته أمر فارس بن حاتم.</w:t>
      </w:r>
    </w:p>
    <w:p>
      <w:pPr>
        <w:pStyle w:val="BookText"/>
      </w:pPr>
      <w:r>
        <w:rPr>
          <w:rFonts w:ascii="IRNazanin" w:hAnsi="IRNazanin" w:eastAsia="IRNazanin" w:cs="IRNazanin"/>
          <w:lang w:bidi="fa-IR"/>
          <w:color w:val="111111"/>
          <w:sz w:val="28"/>
          <w:szCs w:val="28"/>
          <w:rtl/>
        </w:rPr>
        <w:t xml:space="preserve">فکتب علیه السّلام:لا تحفلنّ به،و إن أتاک فاستخفّ به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6-أبو عمرو الکشّیّ رحمه اللّه:و کتب إبراهیم بن محمّد الهمدانیّ مع جعفر ابنه...یسأل...عن القزوینیّ،...؟</w:t>
      </w:r>
    </w:p>
    <w:p>
      <w:pPr>
        <w:pStyle w:val="BookText"/>
      </w:pPr>
      <w:r>
        <w:rPr>
          <w:rFonts w:ascii="IRNazanin" w:hAnsi="IRNazanin" w:eastAsia="IRNazanin" w:cs="IRNazanin"/>
          <w:lang w:bidi="fa-IR"/>
          <w:color w:val="111111"/>
          <w:sz w:val="28"/>
          <w:szCs w:val="28"/>
          <w:rtl/>
        </w:rPr>
        <w:t xml:space="preserve">فکتب علیه السّلام إلیه:...تجتنبوا القزوینیّ أن تدخلوه فی شیء من أمورکم،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قد بلغنی ما یموّه </w:t>
      </w:r>
      <w:r>
        <w:rPr>
          <w:rStyle w:val="FootnoteReference"/>
        </w:rPr>
        <w:footnoteReference w:id="1118"/>
      </w:r>
      <w:r>
        <w:rPr>
          <w:rFonts w:ascii="IRNazanin" w:hAnsi="IRNazanin" w:eastAsia="IRNazanin" w:cs="IRNazanin"/>
          <w:lang w:bidi="fa-IR"/>
          <w:color w:val="111111"/>
          <w:sz w:val="28"/>
          <w:szCs w:val="28"/>
          <w:rtl/>
        </w:rPr>
        <w:t xml:space="preserve">به عند الناس فلا تلتفتوا إلیه إن شاء اللّه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7-أبو عمرو الکشّیّ رحمه اللّه:...عن سهیل بن محمّد:و قد اشتبه یا سیّدی! علی جماعة من موالیک أمر الحسن بن محمّد بن بابا،فما الذی تأمرنا یا سیّدی!فی أمره...؟</w:t>
      </w:r>
    </w:p>
    <w:p>
      <w:pPr>
        <w:pStyle w:val="BookText"/>
      </w:pPr>
      <w:r>
        <w:rPr>
          <w:rFonts w:ascii="IRNazanin" w:hAnsi="IRNazanin" w:eastAsia="IRNazanin" w:cs="IRNazanin"/>
          <w:lang w:bidi="fa-IR"/>
          <w:color w:val="111111"/>
          <w:sz w:val="28"/>
          <w:szCs w:val="28"/>
          <w:rtl/>
        </w:rPr>
        <w:t xml:space="preserve">فکتب علیه السّلام بخطّه و قرأته:ملعون هو و فارس،تبرّءوا منهما لعنهما اللّه و ضاعف ذلک علی فارس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8-أبو عمرو الکشّیّ رحمه اللّه:...موسی قال:کتب عروة إلی أبی الحسن علیه السّلام فی أمر فارس بن حاتم.</w:t>
      </w:r>
    </w:p>
    <w:p>
      <w:pPr>
        <w:pStyle w:val="BookText"/>
      </w:pPr>
      <w:r>
        <w:rPr>
          <w:rFonts w:ascii="IRNazanin" w:hAnsi="IRNazanin" w:eastAsia="IRNazanin" w:cs="IRNazanin"/>
          <w:lang w:bidi="fa-IR"/>
          <w:color w:val="111111"/>
          <w:sz w:val="28"/>
          <w:szCs w:val="28"/>
          <w:rtl/>
        </w:rPr>
        <w:t xml:space="preserve">فکتب علیه السّلام:کذّبوه و هتّکوه!أبعده اللّه و أخزاه،فهو کاذب فی جمیع ما یدّعی و یصف،و لکن صونوا أنفسکم عن الخوض و الکلام فی ذلک، و توقّوا مشاورته،و لا تجعلوا له السبیل إلی طلب الشرّ،کفانا اللّه مؤونته، و مؤونة من کان مثله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9-أبو عمرو الکشّیّ رحمه اللّه:...محمّد بن عیسی بن عبید،أنّه کتب إلی أیّوب بن نوح یسأله عمّا خرج إلیه فی الملعون فارس بن حاتم فی جواب کتاب الجبلی علیّ بن عبید اللّه الدینوری...إلی أبی الحسن أعزّه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اللّه،...کتب إلیّ الجبلی یذکر أنّه وجّه بأشیاء علی یدی فارس الخائن لعنه اللّه متقدّمة و متجدّدة لها قدر،فأعلمناه أنّه لم یصل إلینا أصلا،و أمرناه أن لا یوصل إلی الملعون شیئا أبدا،و أن یصرف حوائجه إلیک.</w:t>
      </w:r>
    </w:p>
    <w:p>
      <w:pPr>
        <w:pStyle w:val="BookText"/>
      </w:pPr>
      <w:r>
        <w:rPr>
          <w:rFonts w:ascii="IRNazanin" w:hAnsi="IRNazanin" w:eastAsia="IRNazanin" w:cs="IRNazanin"/>
          <w:lang w:bidi="fa-IR"/>
          <w:color w:val="111111"/>
          <w:sz w:val="28"/>
          <w:szCs w:val="28"/>
          <w:rtl/>
        </w:rPr>
        <w:t xml:space="preserve">و وجّه بتوقیع من فارس بخطّه له بالوصول لعنه اللّه و ضاعف علیه العذاب،فما أعظم ما اجتری علی اللّه عزّ و جلّ و علینا فی الکذب علینا، و اختیان أموال موالینا،و کفی به معاقبا و منتقما،فأشهر فعل فارس فی أصحابنا الجبلیّین و غیرهم من موالینا،و لا تتجاوز بذلک إلی غیرهم من المخالفین،کیما تحذّر ناحیة فارس لعنه اللّه و یتجنّبوه و یحترسوا منه،کفی اللّه مؤونته،...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10-أبو عمرو الکشّیّ رحمه اللّه:...موسی بن جعفر بن إبراهیم بن محمّد،أنّه قال:کتبت إلیه:جعلت فداک؛قبلنا أشیاء یحکی عن فارس....</w:t>
      </w:r>
    </w:p>
    <w:p>
      <w:pPr>
        <w:pStyle w:val="BookText"/>
      </w:pPr>
      <w:r>
        <w:rPr>
          <w:rFonts w:ascii="IRNazanin" w:hAnsi="IRNazanin" w:eastAsia="IRNazanin" w:cs="IRNazanin"/>
          <w:lang w:bidi="fa-IR"/>
          <w:color w:val="111111"/>
          <w:sz w:val="28"/>
          <w:szCs w:val="28"/>
          <w:rtl/>
        </w:rPr>
        <w:t xml:space="preserve">فکتب علیه السّلام:...اجتنبوا فارسا،و امتنعوا من إدخاله فی شیء من أمورکم أو حوائجکم،تفعل ذلک أنت و من أطاعک من أهل بلادک،فإنّه قد بلغنی ما تموّه به علی الناس،فلا تلتفتوا إلیه إن شاء اللّه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11-أبو عمرو الکشّیّ رحمه اللّه:...محمّد بن عیسی بن عبید[قال]:...فخرج من أبی الحسن علیه السّلام:هذا فارس لعنه اللّه یعمل من قبلی فتّانا داعیا إلی البدعة...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97" w:name="pg10504_83725"/>
    <w:bookmarkEnd w:id="197"/>
    <w:p>
      <w:pPr>
        <w:pStyle w:val="BookText"/>
      </w:pPr>
      <w:r>
        <w:rPr>
          <w:rFonts w:ascii="IRNazanin" w:hAnsi="IRNazanin" w:eastAsia="IRNazanin" w:cs="IRNazanin"/>
          <w:lang w:bidi="fa-IR"/>
          <w:color w:val="111111"/>
          <w:sz w:val="28"/>
          <w:szCs w:val="28"/>
          <w:rtl/>
        </w:rPr>
        <w:t xml:space="preserve">12-الشیخ الطوسیّ رحمه اللّه:عبد اللّه بن جعفر الحمیریّ،[قال]:کتب أبو الحسن العسکریّ علیه السّلام إلی علیّ بن عمر القزوینیّ بخطّه:اعتقد فیما تدین اللّه تعالی به،أنّ الباطن عندی حسب ما أظهرت لک فیمن استنبأت عنه، و هو فارس لعنه اللّه،فإنّه لیس یسعک إلاّ الاجتهاد فی لعنه و قصده و معاداته،و المبالغة فی ذلک بأکثر ما تجد السبیل إلیه.</w:t>
      </w:r>
    </w:p>
    <w:p>
      <w:pPr>
        <w:pStyle w:val="BookText"/>
      </w:pPr>
      <w:r>
        <w:rPr>
          <w:rFonts w:ascii="IRNazanin" w:hAnsi="IRNazanin" w:eastAsia="IRNazanin" w:cs="IRNazanin"/>
          <w:lang w:bidi="fa-IR"/>
          <w:color w:val="111111"/>
          <w:sz w:val="28"/>
          <w:szCs w:val="28"/>
          <w:rtl/>
        </w:rPr>
        <w:t xml:space="preserve">ما کنت آمر أن یدان اللّه بأمر غیر صحیح،فجدّ و شدّ فی لعنه و هتکه و قطع أسبابه،و صدّ أصحابنا عنه و إبطال أمره،و أبلغهم ذلک منّی،و احکه لهم عنّی،و إنّی سائلکم بین یدی اللّه عن هذا الأمر المؤکّد،...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Heading5"/>
      </w:pPr>
      <w:bookmarkStart w:id="570" w:name="_Toc360"/>
      <w:r>
        <w:t>العاشر-فتح القلانسی:</w:t>
      </w:r>
      <w:bookmarkEnd w:id="570"/>
    </w:p>
    <w:p>
      <w:pPr>
        <w:pStyle w:val="BookText"/>
      </w:pPr>
      <w:r>
        <w:rPr>
          <w:rFonts w:ascii="IRNazanin" w:hAnsi="IRNazanin" w:eastAsia="IRNazanin" w:cs="IRNazanin"/>
          <w:lang w:bidi="fa-IR"/>
          <w:color w:val="111111"/>
          <w:sz w:val="28"/>
          <w:szCs w:val="28"/>
          <w:rtl/>
        </w:rPr>
        <w:t xml:space="preserve">1-الشیخ الطوسیّ رحمه اللّه:...أبو الحسن محمّد بن أحمد قال:حدّثنی عمّ أبی قال:قصدت الإمام[علیّ بن محمّد علیهما السّلام]یوما،...قلت:إنّ الفتح قال لی کیت و کیت.قال علیه السّلام:إنّه یوالینا بظاهره،و یجانبنا بباطنه،...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2-أبو جعفر الطبریّ رحمه اللّه:...مقبل الدیلمیّ قال:کنت جالسا علی بابنا بسرّمن‌رأی،و مولانا أبو الحسن(علیه السّلام)...،فجلس إلی جانبی و قال:إنّ لی علی مولانا أربعمائة درهم....قال:قلت له:ما کنت صانعا بها؟</w:t>
      </w:r>
    </w:p>
    <w:p>
      <w:pPr>
        <w:pStyle w:val="BookText"/>
      </w:pPr>
      <w:r>
        <w:rPr>
          <w:rFonts w:ascii="IRNazanin" w:hAnsi="IRNazanin" w:eastAsia="IRNazanin" w:cs="IRNazanin"/>
          <w:lang w:bidi="fa-IR"/>
          <w:color w:val="111111"/>
          <w:sz w:val="28"/>
          <w:szCs w:val="28"/>
          <w:rtl/>
        </w:rPr>
        <w:t xml:space="preserve">قال:کنت أشتری منها بمائتی درهم خرقا تکون فی یدی،أعمل منها قلانس،و أشتری بمائتی درهم تمرا فأنبذه نبیذا....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98" w:name="pg10504_83726"/>
    <w:bookmarkEnd w:id="198"/>
    <w:p>
      <w:pPr>
        <w:pStyle w:val="BookText"/>
      </w:pPr>
      <w:r>
        <w:rPr>
          <w:rFonts w:ascii="IRNazanin" w:hAnsi="IRNazanin" w:eastAsia="IRNazanin" w:cs="IRNazanin"/>
          <w:lang w:bidi="fa-IR"/>
          <w:color w:val="111111"/>
          <w:sz w:val="28"/>
          <w:szCs w:val="28"/>
          <w:rtl/>
        </w:rPr>
        <w:t xml:space="preserve">فقال:یا مقبل!ادخل فأخرج أربعمائة درهم،و ادفعها إلی فتح هذا الملعون،...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Heading5"/>
      </w:pPr>
      <w:bookmarkStart w:id="571" w:name="_Toc361"/>
      <w:r>
        <w:t>الحادی عشر-فضل بن شاذان:</w:t>
      </w:r>
      <w:bookmarkEnd w:id="571"/>
    </w:p>
    <w:p>
      <w:pPr>
        <w:pStyle w:val="BookText"/>
      </w:pPr>
      <w:r>
        <w:rPr>
          <w:rFonts w:ascii="IRNazanin" w:hAnsi="IRNazanin" w:eastAsia="IRNazanin" w:cs="IRNazanin"/>
          <w:lang w:bidi="fa-IR"/>
          <w:color w:val="111111"/>
          <w:sz w:val="28"/>
          <w:szCs w:val="28"/>
          <w:rtl/>
        </w:rPr>
        <w:t xml:space="preserve">1-أبو عمرو الکشّیّ رحمه اللّه:قال أحمد بن یعقوب أبو علیّ البیهقیّ رحمه اللّه:أمّا سألت من ذکر التوقیع الذی خرج فی الفضل بن شاذان إنّ مولانا علیه السّلام لعنه بسبب قوله بالجسم...کان مولانا علیه السّلام أنفذ إلی نیسابور وکیلا من العراق، کان یسمّی أیّوب بن الناب...،فکتب هذا الوکیل یشکو الفضل بن شاذان بأنّه یزعم أنّی لست من الأصل،و یمنع الناس من إخراج حقوقه....</w:t>
      </w:r>
    </w:p>
    <w:p>
      <w:pPr>
        <w:pStyle w:val="BookText"/>
      </w:pPr>
      <w:r>
        <w:rPr>
          <w:rFonts w:ascii="IRNazanin" w:hAnsi="IRNazanin" w:eastAsia="IRNazanin" w:cs="IRNazanin"/>
          <w:lang w:bidi="fa-IR"/>
          <w:color w:val="111111"/>
          <w:sz w:val="28"/>
          <w:szCs w:val="28"/>
          <w:rtl/>
        </w:rPr>
        <w:t xml:space="preserve">و التوقیع هذا:الفضل بن شاذان ماله و لموالیّ یؤذیهم و یکذّبهم!و إنّی لأحلف بحقّ آبائی،لئن لم ینته الفضل بن شاذان عن هذا لأرمینّه بمرماة لا یندمل جرحه منها فی الدنیا و لا فی الآخرة...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Heading5"/>
      </w:pPr>
      <w:bookmarkStart w:id="572" w:name="_Toc362"/>
      <w:r>
        <w:t>الثانی عشر-الفهریّ:</w:t>
      </w:r>
      <w:bookmarkEnd w:id="572"/>
    </w:p>
    <w:p>
      <w:pPr>
        <w:pStyle w:val="BookText"/>
      </w:pPr>
      <w:r>
        <w:rPr>
          <w:rFonts w:ascii="IRNazanin" w:hAnsi="IRNazanin" w:eastAsia="IRNazanin" w:cs="IRNazanin"/>
          <w:lang w:bidi="fa-IR"/>
          <w:color w:val="111111"/>
          <w:sz w:val="28"/>
          <w:szCs w:val="28"/>
          <w:rtl/>
        </w:rPr>
        <w:t xml:space="preserve">1-أبو عمرو الکشّیّ رحمه اللّه:...العبیدیّ قال:کتب إلیّ العسکریّ علیه السّلام ابتداء منه:أبرأ إلی اللّه من الفهریّ،و الحسن بن محمّد بن بابا القمّیّ،فأبرأ منهما فإنّی محذّرک و جمیع موالیّ و إنّی ألعنهما،علیهما لعنة اللّه...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99" w:name="pg10504_83727"/>
    <w:bookmarkEnd w:id="199"/>
    <w:p>
      <w:pPr>
        <w:pStyle w:val="Heading5"/>
      </w:pPr>
      <w:bookmarkStart w:id="573" w:name="_Toc363"/>
      <w:r>
        <w:t>الثالث عشر-القاسم الیقطینیّ:</w:t>
      </w:r>
      <w:bookmarkEnd w:id="573"/>
    </w:p>
    <w:p>
      <w:pPr>
        <w:pStyle w:val="BookText"/>
      </w:pPr>
      <w:r>
        <w:rPr>
          <w:rFonts w:ascii="IRNazanin" w:hAnsi="IRNazanin" w:eastAsia="IRNazanin" w:cs="IRNazanin"/>
          <w:lang w:bidi="fa-IR"/>
          <w:color w:val="111111"/>
          <w:sz w:val="28"/>
          <w:szCs w:val="28"/>
          <w:rtl/>
        </w:rPr>
        <w:t xml:space="preserve">1-أبو عمرو الکشّیّ رحمه اللّه:...إبراهیم بن شیبة قال:کتبت إلیه:جعلت فداک،إنّ عندنا قوما یختلفون فی معرفة فضلکم بأقاویل مختلفة تشمئزّ منها القلوب،و تضیق لها الصدور،و یروون فی ذلک الأحادیث لا یجوز لنا الإقرار بها لما فیها من القول العظیم،و لا یجوز ردّها،و لا الجحود لها إذا نسبت إلی آبائک،...فإن رأیت أن تمنّ علی موالیک بما فیه سلامتهم و نجاتهم من الأقاویل التی تصیرهم إلی العطب </w:t>
      </w:r>
      <w:r>
        <w:rPr>
          <w:rStyle w:val="FootnoteReference"/>
        </w:rPr>
        <w:footnoteReference w:id="1130"/>
      </w:r>
      <w:r>
        <w:rPr>
          <w:rFonts w:ascii="IRNazanin" w:hAnsi="IRNazanin" w:eastAsia="IRNazanin" w:cs="IRNazanin"/>
          <w:lang w:bidi="fa-IR"/>
          <w:color w:val="111111"/>
          <w:sz w:val="28"/>
          <w:szCs w:val="28"/>
          <w:rtl/>
        </w:rPr>
        <w:t xml:space="preserve">و الهلاک،و الذین ادّعوا هذه الأشیاء ادّعوا أنّهم أولیاء و دعوا إلی طاعتهم منهم...القاسم الیقطینیّ، فما تقول فی القبول منهم جمیعا؟فکتب علیه السّلام:لیس هذا دیننا فاعتزله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2-أبو عمرو الکشّیّ رحمه اللّه:...أحمد بن محمّد بن عیسی،کتب إلیه فی قوم یتکلّمون و یقرءون أحادیث ینسبونها إلیک و إلی آبائک،فیها ما تشمأزّ منها القلوب،و لا یجوز لنا ردّها...رجل یقال له:...القاسم الیقطینیّ.</w:t>
      </w:r>
    </w:p>
    <w:p>
      <w:pPr>
        <w:pStyle w:val="BookText"/>
      </w:pPr>
      <w:r>
        <w:rPr>
          <w:rFonts w:ascii="Amiri" w:hAnsi="Amiri" w:eastAsia="Amiri" w:cs="Amiri"/>
          <w:lang w:bidi="ar-SA"/>
          <w:color w:val="111111"/>
          <w:sz w:val="28"/>
          <w:szCs w:val="28"/>
          <w:rtl/>
        </w:rPr>
        <w:t xml:space="preserve">من أقاویلهم أنّهم یقولون:إنّ قول اللّه تعالی: إِنَّ الصَّلاةَ تَنْهی عَنِ الْفَحْشاءِ وَ الْمُنْکَرِ معناها رجل لا سجود و لا رکوع،و کذلک...فإن رأیت أن تبیّن لنا و أن تمنّ علی موالیک بما فیه السلامة لموالیک،و نجاتهم من هذه الأقاویل التی تخرجهم إلی الهلاک.فکتب علیه السّلام:لیس هذا دیننا فاعتزله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00" w:name="pg10504_83728"/>
    <w:bookmarkEnd w:id="200"/>
    <w:p>
      <w:pPr>
        <w:pStyle w:val="BookText"/>
      </w:pPr>
      <w:r>
        <w:rPr>
          <w:rFonts w:ascii="IRNazanin" w:hAnsi="IRNazanin" w:eastAsia="IRNazanin" w:cs="IRNazanin"/>
          <w:lang w:bidi="fa-IR"/>
          <w:color w:val="111111"/>
          <w:sz w:val="28"/>
          <w:szCs w:val="28"/>
          <w:rtl/>
        </w:rPr>
        <w:t xml:space="preserve">3-أبو عمرو الکشّیّ رحمه اللّه:...محمّد بن عیسی قال:کتب إلیّ أبو الحسن العسکریّ ابتداء منه:لعن اللّه القاسم الیقطینیّ،...إنّ شیطانا تراءی للقاسم فیوحی إلیه زخرف القول غرورا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Heading5"/>
      </w:pPr>
      <w:bookmarkStart w:id="574" w:name="_Toc364"/>
      <w:r>
        <w:t>الرابع عشر-هشام بن الحکم و هشام بن سالم:</w:t>
      </w:r>
      <w:bookmarkEnd w:id="574"/>
    </w:p>
    <w:p>
      <w:pPr>
        <w:pStyle w:val="BookText"/>
      </w:pPr>
      <w:r>
        <w:rPr>
          <w:rFonts w:ascii="IRNazanin" w:hAnsi="IRNazanin" w:eastAsia="IRNazanin" w:cs="IRNazanin"/>
          <w:lang w:bidi="fa-IR"/>
          <w:color w:val="111111"/>
          <w:sz w:val="28"/>
          <w:szCs w:val="28"/>
          <w:rtl/>
        </w:rPr>
        <w:t xml:space="preserve">1-محمّد بن یعقوب الکلینیّ رحمه اللّه:...محمّد بن الفرج الرخجیّ قال:کتبت إلی أبی الحسن علیه السّلام أسأله عمّا قال هشام بن الحکم فی الجسم و هشام بن سالم فی الصورة.</w:t>
      </w:r>
    </w:p>
    <w:p>
      <w:pPr>
        <w:pStyle w:val="BookText"/>
      </w:pPr>
      <w:r>
        <w:rPr>
          <w:rFonts w:ascii="IRNazanin" w:hAnsi="IRNazanin" w:eastAsia="IRNazanin" w:cs="IRNazanin"/>
          <w:lang w:bidi="fa-IR"/>
          <w:color w:val="111111"/>
          <w:sz w:val="28"/>
          <w:szCs w:val="28"/>
          <w:rtl/>
        </w:rPr>
        <w:t xml:space="preserve">فکتب علیه السّلام:...استعذ باللّه من الشیطان،لیس القول ما قال الهشامان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الصدوق رحمه اللّه:...عن الصقر بن(أبی)دلف قال:سألت أبا الحسن علیّ بن محمّد بن علیّ بن موسی الرضا علیهم السّلام عن التوحید،و قلت له:إنّی أقول بقول هشام بن الحکم.</w:t>
      </w:r>
    </w:p>
    <w:p>
      <w:pPr>
        <w:pStyle w:val="BookText"/>
      </w:pPr>
      <w:r>
        <w:rPr>
          <w:rFonts w:ascii="Amiri" w:hAnsi="Amiri" w:eastAsia="Amiri" w:cs="Amiri"/>
          <w:lang w:bidi="ar-SA"/>
          <w:color w:val="111111"/>
          <w:sz w:val="28"/>
          <w:szCs w:val="28"/>
          <w:rtl/>
        </w:rPr>
        <w:t xml:space="preserve">فغضب علیه السّلام؛ثمّ قال:ما لکم و لقول هشام،إنّه لیس منّا من زعم أنّ اللّه عزّ و جلّ جسم،...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01" w:name="pg10504_83729"/>
    <w:bookmarkEnd w:id="201"/>
    <w:p>
      <w:pPr>
        <w:pStyle w:val="Heading5"/>
      </w:pPr>
      <w:bookmarkStart w:id="575" w:name="_Toc365"/>
      <w:r>
        <w:t>الخامس عشر-یحیی بن أکثم:</w:t>
      </w:r>
      <w:bookmarkEnd w:id="575"/>
    </w:p>
    <w:p>
      <w:pPr>
        <w:pStyle w:val="BookText"/>
      </w:pPr>
      <w:r>
        <w:rPr>
          <w:rFonts w:ascii="IRNazanin" w:hAnsi="IRNazanin" w:eastAsia="IRNazanin" w:cs="IRNazanin"/>
          <w:lang w:bidi="fa-IR"/>
          <w:color w:val="111111"/>
          <w:sz w:val="28"/>
          <w:szCs w:val="28"/>
          <w:rtl/>
        </w:rPr>
        <w:t xml:space="preserve">1-الشیخ المفید رحمه اللّه:...موسی بن محمّد بن علیّ بن موسی...قال موسی:کتب إلیّ یحیی بن أکثم یسألنی عن عشر مسائل،أو تسعة،فدخلت علی أخی علیه السّلام...قال:أکتب:بسم اللّه الرحمن الرحیم،و أنت فألهمک اللّه الرشد،ألقانی کتابک بما امتحنتنا به من تعنّتک لتجد إلی الطعن سبیلا،قصرنا فیها و اللّه یکافئک علی نیّتک،و قد شرحنا مسائلک،فاصغ إلیها سمعک، و ذلّل لها فهمک،و اشتغل بها قلبک،فقد ألزمتک الحجّة و السلام...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Heading5"/>
      </w:pPr>
      <w:bookmarkStart w:id="576" w:name="_Toc366"/>
      <w:r>
        <w:t>السادس عشر-یونس بن عبد الرحمن و أصحابه:</w:t>
      </w:r>
      <w:bookmarkEnd w:id="576"/>
    </w:p>
    <w:p>
      <w:pPr>
        <w:pStyle w:val="BookText"/>
      </w:pPr>
      <w:r>
        <w:rPr>
          <w:rFonts w:ascii="IRNazanin" w:hAnsi="IRNazanin" w:eastAsia="IRNazanin" w:cs="IRNazanin"/>
          <w:lang w:bidi="fa-IR"/>
          <w:color w:val="111111"/>
          <w:sz w:val="28"/>
          <w:szCs w:val="28"/>
          <w:rtl/>
        </w:rPr>
        <w:t xml:space="preserve">1-أبو عمرو الکشّیّ رحمه اللّه:...محمّد بن بادیة قال:کتبت إلی أبی الحسن علیه السّلام فی یونس،فکتب علیه السّلام:لعنه اللّه و لعن أصحابه!أو بریء اللّه منه و من أصحابه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Heading5"/>
      </w:pPr>
      <w:bookmarkStart w:id="577" w:name="_Toc367"/>
      <w:r>
        <w:t>السابع عشر-أبو العادیة قاتل عمّار:</w:t>
      </w:r>
      <w:bookmarkEnd w:id="577"/>
    </w:p>
    <w:p>
      <w:pPr>
        <w:pStyle w:val="BookText"/>
      </w:pPr>
      <w:r>
        <w:rPr>
          <w:rFonts w:ascii="IRNazanin" w:hAnsi="IRNazanin" w:eastAsia="IRNazanin" w:cs="IRNazanin"/>
          <w:lang w:bidi="fa-IR"/>
          <w:color w:val="111111"/>
          <w:sz w:val="28"/>
          <w:szCs w:val="28"/>
          <w:rtl/>
        </w:rPr>
        <w:t xml:space="preserve">1-العلاّمة المجلسیّ رحمه اللّه:...روی عن أبی محمّد الحسن بن العسکریّ، عن أبیه صلوات اللّه علیهما،و ذکر أنّه علیه السّلام زار بها فی یوم الغدیر...«عمّار یجاهد و ینادی بین الصفّین:الرواح،الرواح إلی الجنّة...فاعترضاه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02" w:name="pg10504_83730"/>
    <w:bookmarkEnd w:id="202"/>
    <w:p>
      <w:pPr>
        <w:pStyle w:val="BookText"/>
      </w:pPr>
      <w:r>
        <w:rPr>
          <w:rFonts w:ascii="IRNazanin" w:hAnsi="IRNazanin" w:eastAsia="IRNazanin" w:cs="IRNazanin"/>
          <w:lang w:bidi="fa-IR"/>
          <w:color w:val="111111"/>
          <w:sz w:val="28"/>
          <w:szCs w:val="28"/>
          <w:rtl/>
        </w:rPr>
        <w:t xml:space="preserve">أبو العادیة الفزاریّ فقتله،فعلی أبی العادیة لعنة اللّه،و لعنة ملائکته و رسله أجمعین،...»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Heading5"/>
      </w:pPr>
      <w:bookmarkStart w:id="578" w:name="_Toc368"/>
      <w:r>
        <w:t>الثامن عشر-ذمّ اللّه العامّة:</w:t>
      </w:r>
      <w:bookmarkEnd w:id="578"/>
    </w:p>
    <w:p>
      <w:pPr>
        <w:pStyle w:val="BookText"/>
      </w:pPr>
      <w:r>
        <w:rPr>
          <w:rFonts w:ascii="Amiri" w:hAnsi="Amiri" w:eastAsia="Amiri" w:cs="Amiri"/>
          <w:lang w:bidi="ar-SA"/>
          <w:color w:val="111111"/>
          <w:sz w:val="28"/>
          <w:szCs w:val="28"/>
          <w:rtl/>
        </w:rPr>
        <w:t xml:space="preserve">1-الشیخ الطوسیّ رحمه اللّه:...عبید اللّه بن محمّد بن عبید بن یاسین بن محمّد بن عجلان التمیمیّ العابد قال:سمعت سیّدی أبا الحسن علیّ بن محمّد ابن الرضا علیهم السّلام بسرّمن‌رأی،یقول:الغوغاء قتلة الأنبیاء،و العامّة اسم مشتقّ من العمی،ما رضی اللّه لهم أن شبّههم بالأنعام حتّی قال: بَلْ هُمْ أَضَلُّ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Heading5"/>
      </w:pPr>
      <w:bookmarkStart w:id="579" w:name="_Toc369"/>
      <w:r>
        <w:t>التاسع عشر-الواقفة:</w:t>
      </w:r>
      <w:bookmarkEnd w:id="579"/>
    </w:p>
    <w:p>
      <w:pPr>
        <w:pStyle w:val="BookText"/>
      </w:pPr>
      <w:r>
        <w:rPr>
          <w:rFonts w:ascii="IRNazanin" w:hAnsi="IRNazanin" w:eastAsia="IRNazanin" w:cs="IRNazanin"/>
          <w:lang w:bidi="fa-IR"/>
          <w:color w:val="111111"/>
          <w:sz w:val="28"/>
          <w:szCs w:val="28"/>
          <w:rtl/>
        </w:rPr>
        <w:t xml:space="preserve">1-أبو عمرو الکشّیّ رحمه اللّه:...إبراهیم بن عقبة قال:کتبت إلی العسکریّ علیه السّلام:جعلت فداک،قد عرفت هؤلاء الممطورة فأقنت علیهم فی صلاتی؟قال علیه السّلام:نعم!أقنت علیهم فی صلاتک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2-أبو عمرو الکشّیّ رحمه اللّه:...علیّ بن عبد اللّه الزبیریّ قال:کتبت إلی أبی الحسن علیه السّلام أسأله عن الواقفة.فکتب علیه السّلام:الواقف عاند عن الحقّ،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03" w:name="pg10504_83731"/>
    <w:bookmarkEnd w:id="203"/>
    <w:p>
      <w:pPr>
        <w:pStyle w:val="BookText"/>
      </w:pPr>
      <w:r>
        <w:rPr>
          <w:rFonts w:ascii="IRNazanin" w:hAnsi="IRNazanin" w:eastAsia="IRNazanin" w:cs="IRNazanin"/>
          <w:lang w:bidi="fa-IR"/>
          <w:color w:val="111111"/>
          <w:sz w:val="28"/>
          <w:szCs w:val="28"/>
          <w:rtl/>
        </w:rPr>
        <w:t xml:space="preserve">و مقیم علی سیّئة،إن مات بها کانت جهنّم مأواه و بئس المصیر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Heading5"/>
      </w:pPr>
      <w:bookmarkStart w:id="580" w:name="_Toc370"/>
      <w:r>
        <w:t>العشرون-الزیدیّة و الواقفة و النصّاب:</w:t>
      </w:r>
      <w:bookmarkEnd w:id="580"/>
    </w:p>
    <w:p>
      <w:pPr>
        <w:pStyle w:val="BookText"/>
      </w:pPr>
      <w:r>
        <w:rPr>
          <w:rFonts w:ascii="Amiri" w:hAnsi="Amiri" w:eastAsia="Amiri" w:cs="Amiri"/>
          <w:lang w:bidi="ar-SA"/>
          <w:color w:val="111111"/>
          <w:sz w:val="28"/>
          <w:szCs w:val="28"/>
          <w:rtl/>
        </w:rPr>
        <w:t xml:space="preserve">(1144)1-أبو عمرو الکشّیّ رحمه اللّه:محمّد بن الحسن قال:حدّثنی أبو علیّ الفارسیّ قال:حکی منصور عن الصادق علیّ بن محمّد بن الرضا علیهم السّلام:إنّ الزیدیّة </w:t>
      </w:r>
      <w:r>
        <w:rPr>
          <w:rStyle w:val="FootnoteReference"/>
        </w:rPr>
        <w:footnoteReference w:id="1142"/>
      </w:r>
      <w:r>
        <w:rPr>
          <w:rFonts w:ascii="Amiri" w:hAnsi="Amiri" w:eastAsia="Amiri" w:cs="Amiri"/>
          <w:lang w:bidi="ar-SA"/>
          <w:color w:val="111111"/>
          <w:sz w:val="28"/>
          <w:szCs w:val="28"/>
          <w:rtl/>
        </w:rPr>
        <w:t xml:space="preserve">،و الواقفة </w:t>
      </w:r>
      <w:r>
        <w:rPr>
          <w:rStyle w:val="FootnoteReference"/>
        </w:rPr>
        <w:footnoteReference w:id="1143"/>
      </w:r>
      <w:r>
        <w:rPr>
          <w:rFonts w:ascii="Amiri" w:hAnsi="Amiri" w:eastAsia="Amiri" w:cs="Amiri"/>
          <w:lang w:bidi="ar-SA"/>
          <w:color w:val="111111"/>
          <w:sz w:val="28"/>
          <w:szCs w:val="28"/>
          <w:rtl/>
        </w:rPr>
        <w:t xml:space="preserve">،و النصّاب </w:t>
      </w:r>
      <w:r>
        <w:rPr>
          <w:rStyle w:val="FootnoteReference"/>
        </w:rPr>
        <w:footnoteReference w:id="1144"/>
      </w:r>
      <w:r>
        <w:rPr>
          <w:rFonts w:ascii="Amiri" w:hAnsi="Amiri" w:eastAsia="Amiri" w:cs="Amiri"/>
          <w:lang w:bidi="ar-SA"/>
          <w:color w:val="111111"/>
          <w:sz w:val="28"/>
          <w:szCs w:val="28"/>
          <w:rtl/>
        </w:rPr>
        <w:t xml:space="preserve">،بمنزلة عنده سواء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Heading5"/>
      </w:pPr>
      <w:bookmarkStart w:id="581" w:name="_Toc371"/>
      <w:r>
        <w:t>الحادی و العشرون-رجل یقال له معروف:</w:t>
      </w:r>
      <w:bookmarkEnd w:id="581"/>
    </w:p>
    <w:p>
      <w:pPr>
        <w:pStyle w:val="BookText"/>
      </w:pPr>
      <w:r>
        <w:rPr>
          <w:rFonts w:ascii="IRNazanin" w:hAnsi="IRNazanin" w:eastAsia="IRNazanin" w:cs="IRNazanin"/>
          <w:lang w:bidi="fa-IR"/>
          <w:color w:val="111111"/>
          <w:sz w:val="28"/>
          <w:szCs w:val="28"/>
          <w:rtl/>
        </w:rPr>
        <w:t xml:space="preserve">1-الراوندیّ رحمه اللّه:روی أنّه أتاه رجل من أهل بیته،یقال له:معروف، و قال:أتیتک فلم تأذن لی.فقال علیه السّلام:ما علمت بمکانک و أخبرت بعد انصرافک...فحلف:ما فعلت.</w:t>
      </w:r>
    </w:p>
    <w:p>
      <w:pPr>
        <w:pStyle w:val="BookText"/>
      </w:pPr>
      <w:r>
        <w:rPr>
          <w:rFonts w:ascii="IRNazanin" w:hAnsi="IRNazanin" w:eastAsia="IRNazanin" w:cs="IRNazanin"/>
          <w:lang w:bidi="fa-IR"/>
          <w:color w:val="111111"/>
          <w:sz w:val="28"/>
          <w:szCs w:val="28"/>
          <w:rtl/>
        </w:rPr>
        <w:t xml:space="preserve">فقال أبو الحسن علیه السّلام:فعلمت أنّه حلف کاذبا،فدعوت اللّه علیه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04" w:name="pg10504_83732"/>
    <w:bookmarkEnd w:id="204"/>
    <w:p>
      <w:pPr>
        <w:pStyle w:val="BookText"/>
      </w:pPr>
      <w:r>
        <w:rPr>
          <w:rFonts w:ascii="IRNazanin" w:hAnsi="IRNazanin" w:eastAsia="IRNazanin" w:cs="IRNazanin"/>
          <w:lang w:bidi="fa-IR"/>
          <w:color w:val="111111"/>
          <w:sz w:val="28"/>
          <w:szCs w:val="28"/>
          <w:rtl/>
        </w:rPr>
        <w:t xml:space="preserve">و قلت:اللّهمّ!إنّه حلف کاذبا فانتقم منه.فمات الرجل من الغد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Heading5"/>
      </w:pPr>
      <w:bookmarkStart w:id="582" w:name="_Toc372"/>
      <w:r>
        <w:t>الثانی و العشرون-بعض من کان یلقّب بأبی نؤاس:</w:t>
      </w:r>
      <w:bookmarkEnd w:id="582"/>
    </w:p>
    <w:p>
      <w:pPr>
        <w:pStyle w:val="BookText"/>
      </w:pPr>
      <w:r>
        <w:rPr>
          <w:rFonts w:ascii="IRNazanin" w:hAnsi="IRNazanin" w:eastAsia="IRNazanin" w:cs="IRNazanin"/>
          <w:lang w:bidi="fa-IR"/>
          <w:color w:val="111111"/>
          <w:sz w:val="28"/>
          <w:szCs w:val="28"/>
          <w:rtl/>
        </w:rPr>
        <w:t xml:space="preserve">1-الشیخ الطوسیّ رحمه اللّه:...حدّثنی أبو السریّ سهل بن یعقوب بن إسحاق،...قال المنصوریّ:و کان یلقّب بأبی نؤاس...قال[أبو الحسن الهادی]علیه السّلام:یا أبا السریّ!أنت أبو نؤاس الحقّ،و من تقدّمک أبو نؤاس الباطل...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Heading4"/>
      </w:pPr>
      <w:bookmarkStart w:id="583" w:name="_Toc373"/>
      <w:r>
        <w:t>(ج)-الکذّابون علیه علیه السّلام</w:t>
      </w:r>
      <w:bookmarkEnd w:id="583"/>
    </w:p>
    <w:p>
      <w:pPr>
        <w:pStyle w:val="Heading5"/>
      </w:pPr>
      <w:bookmarkStart w:id="584" w:name="_Toc374"/>
      <w:r>
        <w:t>اشارة</w:t>
      </w:r>
      <w:bookmarkEnd w:id="584"/>
    </w:p>
    <w:p>
      <w:pPr>
        <w:pStyle w:val="BookText"/>
      </w:pPr>
      <w:r>
        <w:rPr>
          <w:rFonts w:ascii="IRNazanin" w:hAnsi="IRNazanin" w:eastAsia="IRNazanin" w:cs="IRNazanin"/>
          <w:lang w:bidi="fa-IR"/>
          <w:color w:val="111111"/>
          <w:sz w:val="28"/>
          <w:szCs w:val="28"/>
          <w:rtl/>
        </w:rPr>
        <w:t xml:space="preserve">و فیه أربعة أشخاص</w:t>
      </w:r>
    </w:p>
    <w:p>
      <w:pPr>
        <w:pStyle w:val="Heading5"/>
      </w:pPr>
      <w:bookmarkStart w:id="585" w:name="_Toc375"/>
      <w:r>
        <w:t>الأوّل-الحسن بن محمّد بن بابا:</w:t>
      </w:r>
      <w:bookmarkEnd w:id="585"/>
    </w:p>
    <w:p>
      <w:pPr>
        <w:pStyle w:val="BookText"/>
      </w:pPr>
      <w:r>
        <w:rPr>
          <w:rFonts w:ascii="IRNazanin" w:hAnsi="IRNazanin" w:eastAsia="IRNazanin" w:cs="IRNazanin"/>
          <w:lang w:bidi="fa-IR"/>
          <w:color w:val="111111"/>
          <w:sz w:val="28"/>
          <w:szCs w:val="28"/>
          <w:rtl/>
        </w:rPr>
        <w:t xml:space="preserve">1-أبو عمرو الکشّیّ رحمه اللّه:...العبیدیّ قال:کتب إلیّ العسکریّ علیه السّلام ابتداء منه:...یزعم ابن بابا أنّی بعثته نبیّا و أنّه باب،علیه لعنة اللّه،سخر منه الشیطان فأغواه،فلعن اللّه من قبل منه ذلک...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05" w:name="pg10504_83733"/>
    <w:bookmarkEnd w:id="205"/>
    <w:p>
      <w:pPr>
        <w:pStyle w:val="Heading5"/>
      </w:pPr>
      <w:bookmarkStart w:id="586" w:name="_Toc376"/>
      <w:r>
        <w:t>الثانی-علیّ بن حسکة:</w:t>
      </w:r>
      <w:bookmarkEnd w:id="586"/>
    </w:p>
    <w:p>
      <w:pPr>
        <w:pStyle w:val="BookText"/>
      </w:pPr>
      <w:r>
        <w:rPr>
          <w:rFonts w:ascii="IRNazanin" w:hAnsi="IRNazanin" w:eastAsia="IRNazanin" w:cs="IRNazanin"/>
          <w:lang w:bidi="fa-IR"/>
          <w:color w:val="111111"/>
          <w:sz w:val="28"/>
          <w:szCs w:val="28"/>
          <w:rtl/>
        </w:rPr>
        <w:t xml:space="preserve">1-أبو عمرو الکشّیّ رحمه اللّه:...سهل بن زیاد الادمیّ قال:کتب بعض أصحابنا إلی أبی الحسن العسکریّ علیه السّلام:...إنّ علیّ بن حسکة یدّعی أنّه من أولیائک و أنّک أنت الأوّل القدیم،و أنّه بابک و نبیّک...،فکتب علیه السّلام:کذب ابن حسکة علیه لعنة اللّه...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Heading5"/>
      </w:pPr>
      <w:bookmarkStart w:id="587" w:name="_Toc377"/>
      <w:r>
        <w:t>الثالث-عروة الدهقان:</w:t>
      </w:r>
      <w:bookmarkEnd w:id="587"/>
    </w:p>
    <w:p>
      <w:pPr>
        <w:pStyle w:val="BookText"/>
      </w:pPr>
      <w:r>
        <w:rPr>
          <w:rFonts w:ascii="IRNazanin" w:hAnsi="IRNazanin" w:eastAsia="IRNazanin" w:cs="IRNazanin"/>
          <w:lang w:bidi="fa-IR"/>
          <w:color w:val="111111"/>
          <w:sz w:val="28"/>
          <w:szCs w:val="28"/>
          <w:rtl/>
        </w:rPr>
        <w:t xml:space="preserve">(1145)1-ابن شهرآشوب رحمه اللّه:و کان عروة الدهقان کذب علی علی بن محمّد بن الرضا،و علی أبی محمّد الحسن بن علیّ العسکریّ علیهم السّلام بعده،ثمّ إنّه أخذ بعض أمواله فلعنه أبو محمّد،فما أمهل یومه ذلک و لیلته حتّی قبض إلی النار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Heading5"/>
      </w:pPr>
      <w:bookmarkStart w:id="588" w:name="_Toc378"/>
      <w:r>
        <w:t>الرابع-محمّد بن نصیر النمیریّ:</w:t>
      </w:r>
      <w:bookmarkEnd w:id="588"/>
    </w:p>
    <w:p>
      <w:pPr>
        <w:pStyle w:val="BookText"/>
      </w:pPr>
      <w:r>
        <w:rPr>
          <w:rFonts w:ascii="IRNazanin" w:hAnsi="IRNazanin" w:eastAsia="IRNazanin" w:cs="IRNazanin"/>
          <w:lang w:bidi="fa-IR"/>
          <w:color w:val="111111"/>
          <w:sz w:val="28"/>
          <w:szCs w:val="28"/>
          <w:rtl/>
        </w:rPr>
        <w:t xml:space="preserve">(1146)1-أبو عمرو الکشّیّ رحمه اللّه:قالت فرقة بنبوّة محمّد بن نصیر النمیریّ، و ذلک أنّه ادّعی أنّه نبیّ رسول،و أنّ علیّ بن محمّد العسکریّ علیه السّلام أرسله، و کان یقول بالتناسخ و الغلوّ فی أبی الحسن علیه السّلام،و یقول فیه بالربوبیّة،و یقول بإباحة المحارم،و یحلّل نکاح الرجال بعضهم بعضا فی أدبارهم،و یقول إنّه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الفاعل و المفعول به أحد الشهوات،و الطیّبات،و إنّ اللّه لم یحرّم شیئا من ذلک.و کان محمّد بن موسی بن الحسن بن فرات یقوّی أسبابه و یعضده.</w:t>
      </w:r>
    </w:p>
    <w:p>
      <w:pPr>
        <w:pStyle w:val="BookText"/>
      </w:pPr>
      <w:r>
        <w:rPr>
          <w:rFonts w:ascii="IRNazanin" w:hAnsi="IRNazanin" w:eastAsia="IRNazanin" w:cs="IRNazanin"/>
          <w:lang w:bidi="fa-IR"/>
          <w:color w:val="111111"/>
          <w:sz w:val="28"/>
          <w:szCs w:val="28"/>
          <w:rtl/>
        </w:rPr>
        <w:t xml:space="preserve">و ذکر أنّه رأی بعض الناس محمّد بن نصیر عیانا و غلام له علی ظهره، و أنّه عاتبه علی ذلک،فقال:إنّ هذا من اللذات،و هو من التواضع للّه،و ترک التجبّر.و افترق الناس فیه و بعده فرقا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06" w:name="pg10504_83735"/>
    <w:bookmarkEnd w:id="206"/>
    <w:p>
      <w:pPr>
        <w:pStyle w:val="Heading3"/>
      </w:pPr>
      <w:bookmarkStart w:id="589" w:name="_Toc379"/>
      <w:r>
        <w:t>الفصل الثالث:ثقاته علیه السّلام و غیرهم</w:t>
      </w:r>
      <w:bookmarkEnd w:id="589"/>
    </w:p>
    <w:p>
      <w:pPr>
        <w:pStyle w:val="Heading4"/>
      </w:pPr>
      <w:bookmarkStart w:id="590" w:name="_Toc380"/>
      <w:r>
        <w:t>اشارة</w:t>
      </w:r>
      <w:bookmarkEnd w:id="590"/>
    </w:p>
    <w:p>
      <w:pPr>
        <w:pStyle w:val="BookText"/>
      </w:pPr>
      <w:r>
        <w:rPr>
          <w:rFonts w:ascii="IRNazanin" w:hAnsi="IRNazanin" w:eastAsia="IRNazanin" w:cs="IRNazanin"/>
          <w:lang w:bidi="fa-IR"/>
          <w:color w:val="111111"/>
          <w:sz w:val="28"/>
          <w:szCs w:val="28"/>
          <w:rtl/>
        </w:rPr>
        <w:t xml:space="preserve">و فیه أربعة موضوعات</w:t>
      </w:r>
    </w:p>
    <w:p>
      <w:pPr>
        <w:pStyle w:val="Heading4"/>
      </w:pPr>
      <w:bookmarkStart w:id="591" w:name="_Toc381"/>
      <w:r>
        <w:t>(أ)-ثقاته علیه السّلام</w:t>
      </w:r>
      <w:bookmarkEnd w:id="591"/>
    </w:p>
    <w:p>
      <w:pPr>
        <w:pStyle w:val="BookText"/>
      </w:pPr>
      <w:r>
        <w:rPr>
          <w:rFonts w:ascii="IRNazanin" w:hAnsi="IRNazanin" w:eastAsia="IRNazanin" w:cs="IRNazanin"/>
          <w:lang w:bidi="fa-IR"/>
          <w:color w:val="111111"/>
          <w:sz w:val="28"/>
          <w:szCs w:val="28"/>
          <w:rtl/>
        </w:rPr>
        <w:t xml:space="preserve">(1147)1-محمّد بن یعقوب الکلینیّ رحمه اللّه:محمّد بن عبد اللّه،و محمّد بن یحیی جمیعا،عن عبد اللّه بن جعفر الحمیریّ،قال:...أخبرنی أبو علیّ أحمد ابن إسحاق،عن أبی الحسن علیه السّلام قال:سألته و قلت:من أعامل أو عمّن آخذ،و قول من أقبل؟</w:t>
      </w:r>
    </w:p>
    <w:p>
      <w:pPr>
        <w:pStyle w:val="BookText"/>
      </w:pPr>
      <w:r>
        <w:rPr>
          <w:rFonts w:ascii="IRNazanin" w:hAnsi="IRNazanin" w:eastAsia="IRNazanin" w:cs="IRNazanin"/>
          <w:lang w:bidi="fa-IR"/>
          <w:color w:val="111111"/>
          <w:sz w:val="28"/>
          <w:szCs w:val="28"/>
          <w:rtl/>
        </w:rPr>
        <w:t xml:space="preserve">فقال له:العمریّ ثقتی فما أدّی إلیک عنّی فعنّی یؤدّی،و ما قال لک عنّی فعنّی یقول،فاسمع له و أطع،فإنّه الثقة المأمون...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(1148)2-الشیخ الطوسیّ رحمه اللّه:[فأخبرنی جماعة]عن أبی محمّد هارون ابن موسی،عن أبی علیّ محمّد بن همّام الإسکافیّ قال:حدّثنا عبد اللّه بن جعفر الحمیریّ قال:حدّثنا أحمد بن إسحاق بن سعد القمّیّ،[قال]:دخلت علی أبی الحسن علیّ بن محمّد صلوات اللّه علیه فی یوم من الأیّام فقلت:</w:t>
      </w:r>
    </w:p>
    <w:p>
      <w:pPr>
        <w:pStyle w:val="BookText"/>
      </w:pPr>
      <w:r>
        <w:rPr>
          <w:rFonts w:ascii="IRNazanin" w:hAnsi="IRNazanin" w:eastAsia="IRNazanin" w:cs="IRNazanin"/>
          <w:lang w:bidi="fa-IR"/>
          <w:color w:val="111111"/>
          <w:sz w:val="28"/>
          <w:szCs w:val="28"/>
          <w:rtl/>
        </w:rPr>
        <w:t xml:space="preserve">یا سیّدی!أنا أغیب و أشهد و لا یتهیّأ لی الوصول إلیک إذا شهدت فی کلّ وقت،فقول من نقبل؟و أمر من نمتثل؟فقال لی صلوات اللّه علیه:هذا أبو عمرو الثقة الأمین،ما قاله لکم فعنّی یقوله،و ما أدّاه إلیکم فعنّی یؤدّیه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(1149)3-أبو عمرو الکشّیّ رحمه اللّه:محمّد بن مسعود قال حدّثنی علیّ بن محمّد قال:حدّثنی محمّد بن أحمد،عن محمّد بن عیسی،عن أبی محمّد الرازیّ قال:کنت أنا و أحمد بن أبی عبد اللّه البرقیّ بالعسکر،فورد علینا رسول من الرجل </w:t>
      </w:r>
      <w:r>
        <w:rPr>
          <w:rStyle w:val="FootnoteReference"/>
        </w:rPr>
        <w:footnoteReference w:id="1154"/>
      </w:r>
      <w:r>
        <w:rPr>
          <w:rFonts w:ascii="IRNazanin" w:hAnsi="IRNazanin" w:eastAsia="IRNazanin" w:cs="IRNazanin"/>
          <w:lang w:bidi="fa-IR"/>
          <w:color w:val="111111"/>
          <w:sz w:val="28"/>
          <w:szCs w:val="28"/>
          <w:rtl/>
        </w:rPr>
        <w:t xml:space="preserve">.فقال لنا:الغائب العلیل ثقة،و أیّوب بن نوح،و إبراهیم بن محمّد الهمدانیّ،و أحمد بن حمزة،و أحمد بن إسحاق ثقات جمیعا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(1150)4-أبو عمرو الکشّیّ رحمه اللّه:له[أی لأبی هاشم داود بن القاسم الجعفریّ]منزلة عالیة عند أبی جعفر و أبی الحسن و أبی محمّد:و موضع جلیل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07" w:name="pg10504_83737"/>
    <w:bookmarkEnd w:id="207"/>
    <w:p>
      <w:pPr>
        <w:pStyle w:val="BookText"/>
      </w:pPr>
      <w:r>
        <w:rPr>
          <w:rFonts w:ascii="IRNazanin" w:hAnsi="IRNazanin" w:eastAsia="IRNazanin" w:cs="IRNazanin"/>
          <w:lang w:bidi="fa-IR"/>
          <w:color w:val="111111"/>
          <w:sz w:val="28"/>
          <w:szCs w:val="28"/>
          <w:rtl/>
        </w:rPr>
        <w:t xml:space="preserve">(1151)5-ابن شهرآشوب رحمه اللّه:و من ثقاته[أی أبی الحسن الهادی علیه السّلام] أحمد بن حمزة بن الیسع،و صالح بن محمّد الهمدانیّ،و محمّد بن جزک الجمّال، و یعقوب بن یزید الکاتب،و أبو الحسین بن هلال،و إبراهیم بن إسحاق، و خیران الخادم،و النضر بن محمّد الهمدانیّ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(1152)6-ابن شهرآشوب رحمه اللّه:و من ثقاته علیّ بن جعفر قیّم لأبی الحسن علیه السّلام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Heading4"/>
      </w:pPr>
      <w:bookmarkStart w:id="592" w:name="_Toc382"/>
      <w:r>
        <w:t>(ب)-وکلاؤه علیه السّلام</w:t>
      </w:r>
      <w:bookmarkEnd w:id="592"/>
    </w:p>
    <w:p>
      <w:pPr>
        <w:pStyle w:val="BookText"/>
      </w:pPr>
      <w:r>
        <w:rPr>
          <w:rFonts w:ascii="IRNazanin" w:hAnsi="IRNazanin" w:eastAsia="IRNazanin" w:cs="IRNazanin"/>
          <w:lang w:bidi="fa-IR"/>
          <w:color w:val="111111"/>
          <w:sz w:val="28"/>
          <w:szCs w:val="28"/>
          <w:rtl/>
        </w:rPr>
        <w:t xml:space="preserve">1-محمّد بن یعقوب الکلینیّ رحمه اللّه:...أیّوب بن نوح قال:کتبت إلی أبی الحسن الثالث علیه السّلام:إنّ قوما سألونی عن الفطرة،...فکتب علیه السّلام:الفطرة قد کثر السؤال عنها،...و اقبض ممّن دفع لها،و أمسک عمّن لم یدفع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2-أبو عمرو الکشّیّ رحمه اللّه:...عن إبراهیم بن محمّد الهمدانیّ قال:</w:t>
      </w:r>
    </w:p>
    <w:p>
      <w:pPr>
        <w:pStyle w:val="BookText"/>
      </w:pPr>
      <w:r>
        <w:rPr>
          <w:rFonts w:ascii="IRNazanin" w:hAnsi="IRNazanin" w:eastAsia="IRNazanin" w:cs="IRNazanin"/>
          <w:lang w:bidi="fa-IR"/>
          <w:color w:val="111111"/>
          <w:sz w:val="28"/>
          <w:szCs w:val="28"/>
          <w:rtl/>
        </w:rPr>
        <w:t xml:space="preserve">و کتب علیه السّلام إلیّ:...و أن لا وکیل لی سواک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3-أبو عمرو الکشّیّ رحمه اللّه:...علیّ بن الحسین بن عبد اللّه...کان وکیل الرجل علیه السّلام قبل أبی علیّ بن راشد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4-أبو عمرو الکشّیّ رحمه اللّه:قال أحمد بن یعقوب أبو علیّ البیهقیّ رحمه اللّه:...</w:t>
      </w:r>
    </w:p>
    <w:p>
      <w:pPr>
        <w:pStyle w:val="BookText"/>
      </w:pPr>
      <w:r>
        <w:rPr>
          <w:rFonts w:ascii="IRNazanin" w:hAnsi="IRNazanin" w:eastAsia="IRNazanin" w:cs="IRNazanin"/>
          <w:lang w:bidi="fa-IR"/>
          <w:color w:val="111111"/>
          <w:sz w:val="28"/>
          <w:szCs w:val="28"/>
          <w:rtl/>
        </w:rPr>
        <w:t xml:space="preserve">کان مولانا علیه السّلام أنفذ إلی نیسابور وکیلا من العراق،کان یسمّی أیّوب بن الناب یقبض حقوقه،...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5-أبو عمرو الکشّیّ رحمه اللّه:و فی کتاب آخر[لأبی الحسن الهادی علیه السّلام]:</w:t>
      </w:r>
    </w:p>
    <w:p>
      <w:pPr>
        <w:pStyle w:val="BookText"/>
      </w:pPr>
      <w:r>
        <w:rPr>
          <w:rFonts w:ascii="IRNazanin" w:hAnsi="IRNazanin" w:eastAsia="IRNazanin" w:cs="IRNazanin"/>
          <w:lang w:bidi="fa-IR"/>
          <w:color w:val="111111"/>
          <w:sz w:val="28"/>
          <w:szCs w:val="28"/>
          <w:rtl/>
        </w:rPr>
        <w:t xml:space="preserve">و أنا آمرک یا أیّوب بن نوح!أن تقطع الإکثار بینک و بین أبی علیّ،و أن یلزم کلّ واحد منکما ما وکّل به،...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6-أبو عمرو الکشّیّ رحمه اللّه:...محمّد بن عیسی الیقطینیّ قال:کتب [أبو الحسن الثالث]علیه السّلام إلی علیّ بن بلال فی سنة اثنتین و ثلاثین و مائتین...</w:t>
      </w:r>
    </w:p>
    <w:p>
      <w:pPr>
        <w:pStyle w:val="BookText"/>
      </w:pPr>
      <w:r>
        <w:rPr>
          <w:rFonts w:ascii="IRNazanin" w:hAnsi="IRNazanin" w:eastAsia="IRNazanin" w:cs="IRNazanin"/>
          <w:lang w:bidi="fa-IR"/>
          <w:color w:val="111111"/>
          <w:sz w:val="28"/>
          <w:szCs w:val="28"/>
          <w:rtl/>
        </w:rPr>
        <w:t xml:space="preserve">إنّی أقمت أبا علیّ مقام الحسین بن عبد ربّه،و ائتمنته علی ذلک بالمعرفة بما عنده الذی لا یتقدّمه أحد...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7-أبو عمرو الکشّیّ رحمه اللّه:...قال یوسف بن السخت:کان علیّ بن جعفر وکیلا لأبی الحسن علیه السّلام،و کان رجلا من أهل همینیا قریة من قری سواد بغداد...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8-أبو عمرو الکشّیّ رحمه اللّه:...أحمد بن محمّد بن عیسی قال:نسخة الکتاب مع ابن راشد إلی جماعة الموالی الذین هم ببغداد المقیمین بها،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المدائن،و السواد،و ما یلیها:أحمد اللّه إلیکم...أقمت أبا علیّ بن راشد مقام علیّ بن الحسین بن عبد ربّه و من کان قبله من وکلائی،...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(1153)9-الشیخ الطوسیّ رحمه اللّه:فأمّا السفراء الممدوحون فی زمان الغیبة، فأوّلهم من نصبه أبو الحسن علیّ بن محمّد العسکریّ علیهما السّلام و هو الشیخ الموثوق به،أبو عمرو عثمان بن سعید العمریّ رحمه اللّه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(1154)10-الشیخ الطوسیّ رحمه اللّه:علیّ بن جعفر الهمانیّ و کان فاضلا مرضیّا من وکلاء أبی الحسن(علیه السّلام)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(1155)11-ابن شهرآشوب رحمه اللّه:و من وکلائه علیه السّلام،جعفر بن سهیل الصیقل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12-ابن شهرآشوب رحمه اللّه:دخل أبو عمرو عثمان بن سعید،و أحمد ابن إسحاق الأشعریّ،...علی أبی الحسن العسکریّ علیه السّلام،...فقال علیه السّلام:</w:t>
      </w:r>
    </w:p>
    <w:p>
      <w:pPr>
        <w:pStyle w:val="BookText"/>
      </w:pPr>
      <w:r>
        <w:rPr>
          <w:rFonts w:ascii="IRNazanin" w:hAnsi="IRNazanin" w:eastAsia="IRNazanin" w:cs="IRNazanin"/>
          <w:lang w:bidi="fa-IR"/>
          <w:color w:val="111111"/>
          <w:sz w:val="28"/>
          <w:szCs w:val="28"/>
          <w:rtl/>
        </w:rPr>
        <w:t xml:space="preserve">یا أبا عمرو-و کان وکیله-ادفع إلیه ثلاثین ألف دینار،...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13-المحدّث النوریّ رحمه اللّه:...أبو تراب الرویانی قال:سمعت أبا حمّاد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08" w:name="pg10504_83740"/>
    <w:bookmarkEnd w:id="208"/>
    <w:p>
      <w:pPr>
        <w:pStyle w:val="BookText"/>
      </w:pPr>
      <w:r>
        <w:rPr>
          <w:rFonts w:ascii="IRNazanin" w:hAnsi="IRNazanin" w:eastAsia="IRNazanin" w:cs="IRNazanin"/>
          <w:lang w:bidi="fa-IR"/>
          <w:color w:val="111111"/>
          <w:sz w:val="28"/>
          <w:szCs w:val="28"/>
          <w:rtl/>
        </w:rPr>
        <w:t xml:space="preserve">الرازیّ یقول:دخلت علی علیّ بن محمّد[علیهما السّلام]بسرّمن‌رأی...قال لی:</w:t>
      </w:r>
    </w:p>
    <w:p>
      <w:pPr>
        <w:pStyle w:val="BookText"/>
      </w:pPr>
      <w:r>
        <w:rPr>
          <w:rFonts w:ascii="IRNazanin" w:hAnsi="IRNazanin" w:eastAsia="IRNazanin" w:cs="IRNazanin"/>
          <w:lang w:bidi="fa-IR"/>
          <w:color w:val="111111"/>
          <w:sz w:val="28"/>
          <w:szCs w:val="28"/>
          <w:rtl/>
        </w:rPr>
        <w:t xml:space="preserve">یا حمّاد!إذا أشکل علیک شیء من أمر دینک بناحیتک،فسل عنه عبد العظیم بن عبد اللّه الحسنیّ و اقرأه منّی السلام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Heading4"/>
      </w:pPr>
      <w:bookmarkStart w:id="593" w:name="_Toc383"/>
      <w:r>
        <w:t>(ج)-بوّابه علیه السّلام</w:t>
      </w:r>
      <w:bookmarkEnd w:id="593"/>
    </w:p>
    <w:p>
      <w:pPr>
        <w:pStyle w:val="BookText"/>
      </w:pPr>
      <w:r>
        <w:rPr>
          <w:rFonts w:ascii="IRNazanin" w:hAnsi="IRNazanin" w:eastAsia="IRNazanin" w:cs="IRNazanin"/>
          <w:lang w:bidi="fa-IR"/>
          <w:color w:val="111111"/>
          <w:sz w:val="28"/>
          <w:szCs w:val="28"/>
          <w:rtl/>
        </w:rPr>
        <w:t xml:space="preserve">(1156)1-أبو جعفر الطبریّ رحمه اللّه:و بوّابه علیه السّلام:عثمان بن سعید العمریّ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(1157)2-أبو علیّ الطبرسیّ رحمه اللّه:و کان أبو عمرو عثمان بن سعید العمریّ بابا لأبیه و جدّه من قبل،و ثقة لهما[أی لأبی الحسن و أبی محمّد العسکریّ علیهما السّلام]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(1158)3-ابن شهرآشوب رحمه اللّه:بوّابه علیه السّلام:محمّد بن عثمان العمریّ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(1159)4-کبار المحدّثین و المؤرّخین رحمهم اللّه:علیّ بن محمّد علیهما السّلام:بابه عثمان بن سعید العمریّ.و قال قوم:إنّ محمّد بن نصیر النمیریّ الباب،و إنّ عثمان بن سعید الباب،و محمّد ابن نصیر للعلم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r>
        <w:rPr>
          <w:rStyle w:val="FootnoteReference"/>
        </w:rPr>
        <w:footnoteReference w:id="1176"/>
      </w:r>
      <w:r>
        <w:rPr>
          <w:rFonts w:ascii="Times New Roman" w:hAnsi="Times New Roman" w:eastAsia="Times New Roman" w:cs="Times New Roman"/>
          <w:lang w:val="en-US" w:bidi="en-US"/>
          <w:color w:val="111111"/>
          <w:sz w:val="28"/>
          <w:szCs w:val="28"/>
          <w:rtl/>
        </w:rPr>
        <w:t xml:space="preserve">.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09" w:name="pg10504_83741"/>
    <w:bookmarkEnd w:id="209"/>
    <w:p>
      <w:pPr>
        <w:pStyle w:val="Heading4"/>
      </w:pPr>
      <w:bookmarkStart w:id="594" w:name="_Toc384"/>
      <w:r>
        <w:t>(د)-شعراؤه علیه السّلام</w:t>
      </w:r>
      <w:bookmarkEnd w:id="594"/>
    </w:p>
    <w:p>
      <w:pPr>
        <w:pStyle w:val="BookText"/>
      </w:pPr>
      <w:r>
        <w:rPr>
          <w:rFonts w:ascii="IRNazanin" w:hAnsi="IRNazanin" w:eastAsia="IRNazanin" w:cs="IRNazanin"/>
          <w:lang w:bidi="fa-IR"/>
          <w:color w:val="111111"/>
          <w:sz w:val="28"/>
          <w:szCs w:val="28"/>
          <w:rtl/>
        </w:rPr>
        <w:t xml:space="preserve">(1160)1-السیّد محسن الأمین رحمه اللّه:شاعره[أی أبی الحسن الهادی]علیه السّلام العوفی،و الدیلمیّ،و محمّد بن إسماعیل بن صالح الصیمریّ </w:t>
      </w:r>
      <w:r>
        <w:rPr>
          <w:rStyle w:val="FootnoteReference"/>
        </w:rPr>
        <w:footnoteReference w:id="1177"/>
      </w:r>
    </w:p>
    <w:p>
      <w:pPr>
        <w:pStyle w:val="BookText"/>
      </w:pPr>
      <w:r>
        <w:rPr>
          <w:rFonts w:ascii="IRNazanin" w:hAnsi="IRNazanin" w:eastAsia="IRNazanin" w:cs="IRNazanin"/>
          <w:lang w:bidi="fa-IR"/>
          <w:color w:val="111111"/>
          <w:sz w:val="28"/>
          <w:szCs w:val="28"/>
          <w:rtl/>
        </w:rPr>
        <w:t xml:space="preserve">١. عنه البحار: ٢١٦/٥٠، ح 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(1161)2-ابن الصبّاغ:شاعره العوفی و الدیلمیّ </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س 1،عنه البحار :216/5،ح3.</w:t>
      </w:r>
    </w:p>
    <w:p>
      <w:pPr>
        <w:pStyle w:val="BookText"/>
      </w:pPr>
      <w:r>
        <w:rPr>
          <w:rFonts w:ascii="IRNazanin" w:hAnsi="IRNazanin" w:eastAsia="IRNazanin" w:cs="IRNazanin"/>
          <w:lang w:bidi="fa-IR"/>
          <w:color w:val="111111"/>
          <w:sz w:val="28"/>
          <w:szCs w:val="28"/>
          <w:rtl/>
        </w:rPr>
        <w:t xml:space="preserve">نور الأبصار: ٣٣٤،س10.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10" w:name="pg10504_83743"/>
    <w:bookmarkEnd w:id="210"/>
    <w:p>
      <w:pPr>
        <w:pStyle w:val="Heading2"/>
      </w:pPr>
      <w:bookmarkStart w:id="595" w:name="_Toc385"/>
      <w:r>
        <w:t>فهرس العناوین و الموضوعات</w:t>
      </w:r>
      <w:bookmarkEnd w:id="595"/>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العناوین و الموضوعات الباب السابع-المواعظ و الأشعار و الطبّ... 7</w:t>
      </w:r>
    </w:p>
    <w:p>
      <w:pPr>
        <w:pStyle w:val="BookText"/>
      </w:pPr>
      <w:r>
        <w:rPr>
          <w:rFonts w:ascii="IRNazanin" w:hAnsi="IRNazanin" w:eastAsia="IRNazanin" w:cs="IRNazanin"/>
          <w:lang w:bidi="fa-IR"/>
          <w:color w:val="111111"/>
          <w:sz w:val="28"/>
          <w:szCs w:val="28"/>
          <w:rtl/>
        </w:rPr>
        <w:t xml:space="preserve">الفصل الأوّل:مواعظه و حکمه علیه السّلام... 7</w:t>
      </w:r>
    </w:p>
    <w:p>
      <w:pPr>
        <w:pStyle w:val="BookText"/>
      </w:pPr>
      <w:r>
        <w:rPr>
          <w:rFonts w:ascii="IRNazanin" w:hAnsi="IRNazanin" w:eastAsia="IRNazanin" w:cs="IRNazanin"/>
          <w:lang w:bidi="fa-IR"/>
          <w:color w:val="111111"/>
          <w:sz w:val="28"/>
          <w:szCs w:val="28"/>
          <w:rtl/>
        </w:rPr>
        <w:t xml:space="preserve">(أ)-مواعظه علیه السّلام فی التوجّه إلی اللّه... 9</w:t>
      </w:r>
    </w:p>
    <w:p>
      <w:pPr>
        <w:pStyle w:val="BookText"/>
      </w:pPr>
      <w:r>
        <w:rPr>
          <w:rFonts w:ascii="IRNazanin" w:hAnsi="IRNazanin" w:eastAsia="IRNazanin" w:cs="IRNazanin"/>
          <w:lang w:bidi="fa-IR"/>
          <w:color w:val="111111"/>
          <w:sz w:val="28"/>
          <w:szCs w:val="28"/>
          <w:rtl/>
        </w:rPr>
        <w:t xml:space="preserve">الأولی-العقل... 9</w:t>
      </w:r>
    </w:p>
    <w:p>
      <w:pPr>
        <w:pStyle w:val="BookText"/>
      </w:pPr>
      <w:r>
        <w:rPr>
          <w:rFonts w:ascii="IRNazanin" w:hAnsi="IRNazanin" w:eastAsia="IRNazanin" w:cs="IRNazanin"/>
          <w:lang w:bidi="fa-IR"/>
          <w:color w:val="111111"/>
          <w:sz w:val="28"/>
          <w:szCs w:val="28"/>
          <w:rtl/>
        </w:rPr>
        <w:t xml:space="preserve">الثانیة-التقوی... 9</w:t>
      </w:r>
    </w:p>
    <w:p>
      <w:pPr>
        <w:pStyle w:val="BookText"/>
      </w:pPr>
      <w:r>
        <w:rPr>
          <w:rFonts w:ascii="Amiri" w:hAnsi="Amiri" w:eastAsia="Amiri" w:cs="Amiri"/>
          <w:lang w:bidi="ar-SA"/>
          <w:color w:val="111111"/>
          <w:sz w:val="28"/>
          <w:szCs w:val="28"/>
          <w:rtl/>
        </w:rPr>
        <w:t xml:space="preserve">الثالثة-طاعة اللّه و طاعة المخلوق... 10</w:t>
      </w:r>
    </w:p>
    <w:p>
      <w:pPr>
        <w:pStyle w:val="BookText"/>
      </w:pPr>
      <w:r>
        <w:rPr>
          <w:rFonts w:ascii="Amiri" w:hAnsi="Amiri" w:eastAsia="Amiri" w:cs="Amiri"/>
          <w:lang w:bidi="ar-SA"/>
          <w:color w:val="111111"/>
          <w:sz w:val="28"/>
          <w:szCs w:val="28"/>
          <w:rtl/>
        </w:rPr>
        <w:t xml:space="preserve">الرابعة-النهی عن التکلّم فی ذات اللّه عزّ و جلّ... 10</w:t>
      </w:r>
    </w:p>
    <w:p>
      <w:pPr>
        <w:pStyle w:val="BookText"/>
      </w:pPr>
      <w:r>
        <w:rPr>
          <w:rFonts w:ascii="Amiri" w:hAnsi="Amiri" w:eastAsia="Amiri" w:cs="Amiri"/>
          <w:lang w:bidi="ar-SA"/>
          <w:color w:val="111111"/>
          <w:sz w:val="28"/>
          <w:szCs w:val="28"/>
          <w:rtl/>
        </w:rPr>
        <w:t xml:space="preserve">الخامسة-قراءة القرآن... 11</w:t>
      </w:r>
    </w:p>
    <w:p>
      <w:pPr>
        <w:pStyle w:val="BookText"/>
      </w:pPr>
      <w:r>
        <w:rPr>
          <w:rFonts w:ascii="IRNazanin" w:hAnsi="IRNazanin" w:eastAsia="IRNazanin" w:cs="IRNazanin"/>
          <w:lang w:bidi="fa-IR"/>
          <w:color w:val="111111"/>
          <w:sz w:val="28"/>
          <w:szCs w:val="28"/>
          <w:rtl/>
        </w:rPr>
        <w:t xml:space="preserve">السادسة-أوّل نعمة اللّه علی الإنسان... 11</w:t>
      </w:r>
    </w:p>
    <w:p>
      <w:pPr>
        <w:pStyle w:val="BookText"/>
      </w:pPr>
      <w:r>
        <w:rPr>
          <w:rFonts w:ascii="IRNazanin" w:hAnsi="IRNazanin" w:eastAsia="IRNazanin" w:cs="IRNazanin"/>
          <w:lang w:bidi="fa-IR"/>
          <w:color w:val="111111"/>
          <w:sz w:val="28"/>
          <w:szCs w:val="28"/>
          <w:rtl/>
        </w:rPr>
        <w:t xml:space="preserve">السابعة-شکر النعمة... 12</w:t>
      </w:r>
    </w:p>
    <w:p>
      <w:pPr>
        <w:pStyle w:val="BookText"/>
      </w:pPr>
      <w:r>
        <w:rPr>
          <w:rFonts w:ascii="IRNazanin" w:hAnsi="IRNazanin" w:eastAsia="IRNazanin" w:cs="IRNazanin"/>
          <w:lang w:bidi="fa-IR"/>
          <w:color w:val="111111"/>
          <w:sz w:val="28"/>
          <w:szCs w:val="28"/>
          <w:rtl/>
        </w:rPr>
        <w:t xml:space="preserve">الثامنة-صدق النیّة... 13</w:t>
      </w:r>
    </w:p>
    <w:p>
      <w:pPr>
        <w:pStyle w:val="BookText"/>
      </w:pPr>
      <w:r>
        <w:rPr>
          <w:rFonts w:ascii="IRNazanin" w:hAnsi="IRNazanin" w:eastAsia="IRNazanin" w:cs="IRNazanin"/>
          <w:lang w:bidi="fa-IR"/>
          <w:color w:val="111111"/>
          <w:sz w:val="28"/>
          <w:szCs w:val="28"/>
          <w:rtl/>
        </w:rPr>
        <w:t xml:space="preserve">التاسعة-إکثار ذکر اللّه... 13</w:t>
      </w:r>
    </w:p>
    <w:p>
      <w:pPr>
        <w:pStyle w:val="BookText"/>
      </w:pPr>
      <w:r>
        <w:rPr>
          <w:rFonts w:ascii="IRNazanin" w:hAnsi="IRNazanin" w:eastAsia="IRNazanin" w:cs="IRNazanin"/>
          <w:lang w:bidi="fa-IR"/>
          <w:color w:val="111111"/>
          <w:sz w:val="28"/>
          <w:szCs w:val="28"/>
          <w:rtl/>
        </w:rPr>
        <w:t xml:space="preserve">العاشرة-الابتداء ببسم اللّه الرحمن الرحیم... 13</w:t>
      </w:r>
    </w:p>
    <w:p>
      <w:pPr>
        <w:pStyle w:val="BookText"/>
      </w:pPr>
      <w:r>
        <w:rPr>
          <w:rFonts w:ascii="IRNazanin" w:hAnsi="IRNazanin" w:eastAsia="IRNazanin" w:cs="IRNazanin"/>
          <w:lang w:bidi="fa-IR"/>
          <w:color w:val="111111"/>
          <w:sz w:val="28"/>
          <w:szCs w:val="28"/>
          <w:rtl/>
        </w:rPr>
        <w:t xml:space="preserve">الحادیة عشرة-الحفظ... 14</w:t>
      </w:r>
    </w:p>
    <w:p>
      <w:pPr>
        <w:pStyle w:val="BookText"/>
      </w:pPr>
      <w:r>
        <w:rPr>
          <w:rFonts w:ascii="IRNazanin" w:hAnsi="IRNazanin" w:eastAsia="IRNazanin" w:cs="IRNazanin"/>
          <w:lang w:bidi="fa-IR"/>
          <w:color w:val="111111"/>
          <w:sz w:val="28"/>
          <w:szCs w:val="28"/>
          <w:rtl/>
        </w:rPr>
        <w:t xml:space="preserve">الثانیة عشرة-شرائط استجابة الدعاء... 14</w:t>
      </w:r>
    </w:p>
    <w:p>
      <w:pPr>
        <w:pStyle w:val="BookText"/>
      </w:pPr>
      <w:r>
        <w:rPr>
          <w:rFonts w:ascii="Amiri" w:hAnsi="Amiri" w:eastAsia="Amiri" w:cs="Amiri"/>
          <w:lang w:bidi="ar-SA"/>
          <w:color w:val="111111"/>
          <w:sz w:val="28"/>
          <w:szCs w:val="28"/>
          <w:rtl/>
        </w:rPr>
        <w:t xml:space="preserve">الثالثة عشرة-الاستغفار... 15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عشرة-الاستغفار لدفع الشدائد...15</w:t>
      </w:r>
    </w:p>
    <w:p>
      <w:pPr>
        <w:pStyle w:val="BookText"/>
      </w:pPr>
      <w:r>
        <w:rPr>
          <w:rFonts w:ascii="IRNazanin" w:hAnsi="IRNazanin" w:eastAsia="IRNazanin" w:cs="IRNazanin"/>
          <w:lang w:bidi="fa-IR"/>
          <w:color w:val="111111"/>
          <w:sz w:val="28"/>
          <w:szCs w:val="28"/>
          <w:rtl/>
        </w:rPr>
        <w:t xml:space="preserve">الخامسة عشرة-القیام باللیل... 15</w:t>
      </w:r>
    </w:p>
    <w:p>
      <w:pPr>
        <w:pStyle w:val="BookText"/>
      </w:pPr>
      <w:r>
        <w:rPr>
          <w:rFonts w:ascii="Amiri" w:hAnsi="Amiri" w:eastAsia="Amiri" w:cs="Amiri"/>
          <w:lang w:bidi="ar-SA"/>
          <w:color w:val="111111"/>
          <w:sz w:val="28"/>
          <w:szCs w:val="28"/>
          <w:rtl/>
        </w:rPr>
        <w:t xml:space="preserve">السادسة عشرة-التوبة النصوح... 16</w:t>
      </w:r>
    </w:p>
    <w:p>
      <w:pPr>
        <w:pStyle w:val="BookText"/>
      </w:pPr>
      <w:r>
        <w:rPr>
          <w:rFonts w:ascii="IRNazanin" w:hAnsi="IRNazanin" w:eastAsia="IRNazanin" w:cs="IRNazanin"/>
          <w:lang w:bidi="fa-IR"/>
          <w:color w:val="111111"/>
          <w:sz w:val="28"/>
          <w:szCs w:val="28"/>
          <w:rtl/>
        </w:rPr>
        <w:t xml:space="preserve">السابعة عشرة-تنزیه النفس... 16</w:t>
      </w:r>
    </w:p>
    <w:p>
      <w:pPr>
        <w:pStyle w:val="BookText"/>
      </w:pPr>
      <w:r>
        <w:rPr>
          <w:rFonts w:ascii="IRNazanin" w:hAnsi="IRNazanin" w:eastAsia="IRNazanin" w:cs="IRNazanin"/>
          <w:lang w:bidi="fa-IR"/>
          <w:color w:val="111111"/>
          <w:sz w:val="28"/>
          <w:szCs w:val="28"/>
          <w:rtl/>
        </w:rPr>
        <w:t xml:space="preserve">الثامنة عشرة-التحمید عند العطاس... 16</w:t>
      </w:r>
    </w:p>
    <w:p>
      <w:pPr>
        <w:pStyle w:val="BookText"/>
      </w:pPr>
      <w:r>
        <w:rPr>
          <w:rFonts w:ascii="Amiri" w:hAnsi="Amiri" w:eastAsia="Amiri" w:cs="Amiri"/>
          <w:lang w:bidi="ar-SA"/>
          <w:color w:val="111111"/>
          <w:sz w:val="28"/>
          <w:szCs w:val="28"/>
          <w:rtl/>
        </w:rPr>
        <w:t xml:space="preserve">التاسعة عشرة-السهر و الجوع... 17</w:t>
      </w:r>
    </w:p>
    <w:p>
      <w:pPr>
        <w:pStyle w:val="BookText"/>
      </w:pPr>
      <w:r>
        <w:rPr>
          <w:rFonts w:ascii="IRNazanin" w:hAnsi="IRNazanin" w:eastAsia="IRNazanin" w:cs="IRNazanin"/>
          <w:lang w:bidi="fa-IR"/>
          <w:color w:val="111111"/>
          <w:sz w:val="28"/>
          <w:szCs w:val="28"/>
          <w:rtl/>
        </w:rPr>
        <w:t xml:space="preserve">العشرون-الاستعداد للموت... 17</w:t>
      </w:r>
    </w:p>
    <w:p>
      <w:pPr>
        <w:pStyle w:val="BookText"/>
      </w:pPr>
      <w:r>
        <w:rPr>
          <w:rFonts w:ascii="IRNazanin" w:hAnsi="IRNazanin" w:eastAsia="IRNazanin" w:cs="IRNazanin"/>
          <w:lang w:bidi="fa-IR"/>
          <w:color w:val="111111"/>
          <w:sz w:val="28"/>
          <w:szCs w:val="28"/>
          <w:rtl/>
        </w:rPr>
        <w:t xml:space="preserve">الحادیة و العشرون-تحصیل الفرج... 18</w:t>
      </w:r>
    </w:p>
    <w:p>
      <w:pPr>
        <w:pStyle w:val="BookText"/>
      </w:pPr>
      <w:r>
        <w:rPr>
          <w:rFonts w:ascii="IRNazanin" w:hAnsi="IRNazanin" w:eastAsia="IRNazanin" w:cs="IRNazanin"/>
          <w:lang w:bidi="fa-IR"/>
          <w:color w:val="111111"/>
          <w:sz w:val="28"/>
          <w:szCs w:val="28"/>
          <w:rtl/>
        </w:rPr>
        <w:t xml:space="preserve">(ب)-مواعظه علیه السّلام فی النهی عن الأخلاق الذمیمة... 19</w:t>
      </w:r>
    </w:p>
    <w:p>
      <w:pPr>
        <w:pStyle w:val="BookText"/>
      </w:pPr>
      <w:r>
        <w:rPr>
          <w:rFonts w:ascii="Amiri" w:hAnsi="Amiri" w:eastAsia="Amiri" w:cs="Amiri"/>
          <w:lang w:bidi="ar-SA"/>
          <w:color w:val="111111"/>
          <w:sz w:val="28"/>
          <w:szCs w:val="28"/>
          <w:rtl/>
        </w:rPr>
        <w:t xml:space="preserve">الأولی-ذمّ اتّباع الهوی... 19</w:t>
      </w:r>
    </w:p>
    <w:p>
      <w:pPr>
        <w:pStyle w:val="BookText"/>
      </w:pPr>
      <w:r>
        <w:rPr>
          <w:rFonts w:ascii="IRNazanin" w:hAnsi="IRNazanin" w:eastAsia="IRNazanin" w:cs="IRNazanin"/>
          <w:lang w:bidi="fa-IR"/>
          <w:color w:val="111111"/>
          <w:sz w:val="28"/>
          <w:szCs w:val="28"/>
          <w:rtl/>
        </w:rPr>
        <w:t xml:space="preserve">الثانیة-الحسد... 20</w:t>
      </w:r>
    </w:p>
    <w:p>
      <w:pPr>
        <w:pStyle w:val="BookText"/>
      </w:pPr>
      <w:r>
        <w:rPr>
          <w:rFonts w:ascii="Amiri" w:hAnsi="Amiri" w:eastAsia="Amiri" w:cs="Amiri"/>
          <w:lang w:bidi="ar-SA"/>
          <w:color w:val="111111"/>
          <w:sz w:val="28"/>
          <w:szCs w:val="28"/>
          <w:rtl/>
        </w:rPr>
        <w:t xml:space="preserve">الثالثة-الحرص... 20</w:t>
      </w:r>
    </w:p>
    <w:p>
      <w:pPr>
        <w:pStyle w:val="BookText"/>
      </w:pPr>
      <w:r>
        <w:rPr>
          <w:rFonts w:ascii="IRNazanin" w:hAnsi="IRNazanin" w:eastAsia="IRNazanin" w:cs="IRNazanin"/>
          <w:lang w:bidi="fa-IR"/>
          <w:color w:val="111111"/>
          <w:sz w:val="28"/>
          <w:szCs w:val="28"/>
          <w:rtl/>
        </w:rPr>
        <w:t xml:space="preserve">الرابعة-التفریط ...20</w:t>
      </w:r>
    </w:p>
    <w:p>
      <w:pPr>
        <w:pStyle w:val="BookText"/>
      </w:pPr>
      <w:r>
        <w:rPr>
          <w:rFonts w:ascii="Amiri" w:hAnsi="Amiri" w:eastAsia="Amiri" w:cs="Amiri"/>
          <w:lang w:bidi="ar-SA"/>
          <w:color w:val="111111"/>
          <w:sz w:val="28"/>
          <w:szCs w:val="28"/>
          <w:rtl/>
        </w:rPr>
        <w:t xml:space="preserve">الخامسة-البغض...20</w:t>
      </w:r>
    </w:p>
    <w:p>
      <w:pPr>
        <w:pStyle w:val="BookText"/>
      </w:pPr>
      <w:r>
        <w:rPr>
          <w:rFonts w:ascii="Amiri" w:hAnsi="Amiri" w:eastAsia="Amiri" w:cs="Amiri"/>
          <w:lang w:bidi="ar-SA"/>
          <w:color w:val="111111"/>
          <w:sz w:val="28"/>
          <w:szCs w:val="28"/>
          <w:rtl/>
        </w:rPr>
        <w:t xml:space="preserve">السادسة-الغضب... 21</w:t>
      </w:r>
    </w:p>
    <w:p>
      <w:pPr>
        <w:pStyle w:val="BookText"/>
      </w:pPr>
      <w:r>
        <w:rPr>
          <w:rFonts w:ascii="Amiri" w:hAnsi="Amiri" w:eastAsia="Amiri" w:cs="Amiri"/>
          <w:lang w:bidi="ar-SA"/>
          <w:color w:val="111111"/>
          <w:sz w:val="28"/>
          <w:szCs w:val="28"/>
          <w:rtl/>
        </w:rPr>
        <w:t xml:space="preserve">السابعة-العقوق... 21</w:t>
      </w:r>
    </w:p>
    <w:p>
      <w:pPr>
        <w:pStyle w:val="BookText"/>
      </w:pPr>
      <w:r>
        <w:rPr>
          <w:rFonts w:ascii="Amiri" w:hAnsi="Amiri" w:eastAsia="Amiri" w:cs="Amiri"/>
          <w:lang w:bidi="ar-SA"/>
          <w:color w:val="111111"/>
          <w:sz w:val="28"/>
          <w:szCs w:val="28"/>
          <w:rtl/>
        </w:rPr>
        <w:t xml:space="preserve">الثامنة-المراء ...21</w:t>
      </w:r>
    </w:p>
    <w:p>
      <w:pPr>
        <w:pStyle w:val="BookText"/>
      </w:pPr>
      <w:r>
        <w:rPr>
          <w:rFonts w:ascii="Amiri" w:hAnsi="Amiri" w:eastAsia="Amiri" w:cs="Amiri"/>
          <w:lang w:bidi="ar-SA"/>
          <w:color w:val="111111"/>
          <w:sz w:val="28"/>
          <w:szCs w:val="28"/>
          <w:rtl/>
        </w:rPr>
        <w:t xml:space="preserve">التاسعة-الجهل و البخل... 22</w:t>
      </w:r>
    </w:p>
    <w:p>
      <w:pPr>
        <w:pStyle w:val="BookText"/>
      </w:pPr>
      <w:r>
        <w:rPr>
          <w:rFonts w:ascii="IRNazanin" w:hAnsi="IRNazanin" w:eastAsia="IRNazanin" w:cs="IRNazanin"/>
          <w:lang w:bidi="fa-IR"/>
          <w:color w:val="111111"/>
          <w:sz w:val="28"/>
          <w:szCs w:val="28"/>
          <w:rtl/>
        </w:rPr>
        <w:t xml:space="preserve">العاشرة-الأمن من مکر اللّه... 22</w:t>
      </w:r>
    </w:p>
    <w:p>
      <w:pPr>
        <w:pStyle w:val="BookText"/>
      </w:pPr>
      <w:r>
        <w:rPr>
          <w:rFonts w:ascii="IRNazanin" w:hAnsi="IRNazanin" w:eastAsia="IRNazanin" w:cs="IRNazanin"/>
          <w:lang w:bidi="fa-IR"/>
          <w:color w:val="111111"/>
          <w:sz w:val="28"/>
          <w:szCs w:val="28"/>
          <w:rtl/>
        </w:rPr>
        <w:t xml:space="preserve">الحادیة عشرة-عقوبة الخلاف ...22</w:t>
      </w:r>
    </w:p>
    <w:p>
      <w:pPr>
        <w:pStyle w:val="BookText"/>
      </w:pPr>
      <w:r>
        <w:rPr>
          <w:rFonts w:ascii="IRNazanin" w:hAnsi="IRNazanin" w:eastAsia="IRNazanin" w:cs="IRNazanin"/>
          <w:lang w:bidi="fa-IR"/>
          <w:color w:val="111111"/>
          <w:sz w:val="28"/>
          <w:szCs w:val="28"/>
          <w:rtl/>
        </w:rPr>
        <w:t xml:space="preserve">(ج)-مواعظه علیه السّلام فی العلم... 23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الأولی-أخذ معالم الدین... 23</w:t>
      </w:r>
    </w:p>
    <w:p>
      <w:pPr>
        <w:pStyle w:val="BookText"/>
      </w:pPr>
      <w:r>
        <w:rPr>
          <w:rFonts w:ascii="IRNazanin" w:hAnsi="IRNazanin" w:eastAsia="IRNazanin" w:cs="IRNazanin"/>
          <w:lang w:bidi="fa-IR"/>
          <w:color w:val="111111"/>
          <w:sz w:val="28"/>
          <w:szCs w:val="28"/>
          <w:rtl/>
        </w:rPr>
        <w:t xml:space="preserve">الثانیة-السؤال و أجر العالم و المتعلّم... 23</w:t>
      </w:r>
    </w:p>
    <w:p>
      <w:pPr>
        <w:pStyle w:val="BookText"/>
      </w:pPr>
      <w:r>
        <w:rPr>
          <w:rFonts w:ascii="IRNazanin" w:hAnsi="IRNazanin" w:eastAsia="IRNazanin" w:cs="IRNazanin"/>
          <w:lang w:bidi="fa-IR"/>
          <w:color w:val="111111"/>
          <w:sz w:val="28"/>
          <w:szCs w:val="28"/>
          <w:rtl/>
        </w:rPr>
        <w:t xml:space="preserve">الثالثة-النهی عن کثرة السؤال 24</w:t>
      </w:r>
    </w:p>
    <w:p>
      <w:pPr>
        <w:pStyle w:val="BookText"/>
      </w:pPr>
      <w:r>
        <w:rPr>
          <w:rFonts w:ascii="IRNazanin" w:hAnsi="IRNazanin" w:eastAsia="IRNazanin" w:cs="IRNazanin"/>
          <w:lang w:bidi="fa-IR"/>
          <w:color w:val="111111"/>
          <w:sz w:val="28"/>
          <w:szCs w:val="28"/>
          <w:rtl/>
        </w:rPr>
        <w:t xml:space="preserve">(د)-مواعظه علیه السّلام فی الشئون الأسرة... 25</w:t>
      </w:r>
    </w:p>
    <w:p>
      <w:pPr>
        <w:pStyle w:val="BookText"/>
      </w:pPr>
      <w:r>
        <w:rPr>
          <w:rFonts w:ascii="IRNazanin" w:hAnsi="IRNazanin" w:eastAsia="IRNazanin" w:cs="IRNazanin"/>
          <w:lang w:bidi="fa-IR"/>
          <w:color w:val="111111"/>
          <w:sz w:val="28"/>
          <w:szCs w:val="28"/>
          <w:rtl/>
        </w:rPr>
        <w:t xml:space="preserve">الأولی-العنایة بشئون الأزواج... 25</w:t>
      </w:r>
    </w:p>
    <w:p>
      <w:pPr>
        <w:pStyle w:val="BookText"/>
      </w:pPr>
      <w:r>
        <w:rPr>
          <w:rFonts w:ascii="IRNazanin" w:hAnsi="IRNazanin" w:eastAsia="IRNazanin" w:cs="IRNazanin"/>
          <w:lang w:bidi="fa-IR"/>
          <w:color w:val="111111"/>
          <w:sz w:val="28"/>
          <w:szCs w:val="28"/>
          <w:rtl/>
        </w:rPr>
        <w:t xml:space="preserve">الثانیة-طلب الولد... 25</w:t>
      </w:r>
    </w:p>
    <w:p>
      <w:pPr>
        <w:pStyle w:val="BookText"/>
      </w:pPr>
      <w:r>
        <w:rPr>
          <w:rFonts w:ascii="IRNazanin" w:hAnsi="IRNazanin" w:eastAsia="IRNazanin" w:cs="IRNazanin"/>
          <w:lang w:bidi="fa-IR"/>
          <w:color w:val="111111"/>
          <w:sz w:val="28"/>
          <w:szCs w:val="28"/>
          <w:rtl/>
        </w:rPr>
        <w:t xml:space="preserve">الثالثة-تسمیة الولد... 26</w:t>
      </w:r>
    </w:p>
    <w:p>
      <w:pPr>
        <w:pStyle w:val="BookText"/>
      </w:pPr>
      <w:r>
        <w:rPr>
          <w:rFonts w:ascii="Amiri" w:hAnsi="Amiri" w:eastAsia="Amiri" w:cs="Amiri"/>
          <w:lang w:bidi="ar-SA"/>
          <w:color w:val="111111"/>
          <w:sz w:val="28"/>
          <w:szCs w:val="28"/>
          <w:rtl/>
        </w:rPr>
        <w:t xml:space="preserve">الرابعة-الخلف السوء... 26</w:t>
      </w:r>
    </w:p>
    <w:p>
      <w:pPr>
        <w:pStyle w:val="BookText"/>
      </w:pPr>
      <w:r>
        <w:rPr>
          <w:rFonts w:ascii="IRNazanin" w:hAnsi="IRNazanin" w:eastAsia="IRNazanin" w:cs="IRNazanin"/>
          <w:lang w:bidi="fa-IR"/>
          <w:color w:val="111111"/>
          <w:sz w:val="28"/>
          <w:szCs w:val="28"/>
          <w:rtl/>
        </w:rPr>
        <w:t xml:space="preserve">(ه)-مواعظه علیه السّلام فی آداب الأکل و الضیافة... 27</w:t>
      </w:r>
    </w:p>
    <w:p>
      <w:pPr>
        <w:pStyle w:val="BookText"/>
      </w:pPr>
      <w:r>
        <w:rPr>
          <w:rFonts w:ascii="IRNazanin" w:hAnsi="IRNazanin" w:eastAsia="IRNazanin" w:cs="IRNazanin"/>
          <w:lang w:bidi="fa-IR"/>
          <w:color w:val="111111"/>
          <w:sz w:val="28"/>
          <w:szCs w:val="28"/>
          <w:rtl/>
        </w:rPr>
        <w:t xml:space="preserve">الأولی-النهی عن التبذیر... 27</w:t>
      </w:r>
    </w:p>
    <w:p>
      <w:pPr>
        <w:pStyle w:val="BookText"/>
      </w:pPr>
      <w:r>
        <w:rPr>
          <w:rFonts w:ascii="IRNazanin" w:hAnsi="IRNazanin" w:eastAsia="IRNazanin" w:cs="IRNazanin"/>
          <w:lang w:bidi="fa-IR"/>
          <w:color w:val="111111"/>
          <w:sz w:val="28"/>
          <w:szCs w:val="28"/>
          <w:rtl/>
        </w:rPr>
        <w:t xml:space="preserve">الثانیة-إکرام الضیف... 27</w:t>
      </w:r>
    </w:p>
    <w:p>
      <w:pPr>
        <w:pStyle w:val="BookText"/>
      </w:pPr>
      <w:r>
        <w:rPr>
          <w:rFonts w:ascii="IRNazanin" w:hAnsi="IRNazanin" w:eastAsia="IRNazanin" w:cs="IRNazanin"/>
          <w:lang w:bidi="fa-IR"/>
          <w:color w:val="111111"/>
          <w:sz w:val="28"/>
          <w:szCs w:val="28"/>
          <w:rtl/>
        </w:rPr>
        <w:t xml:space="preserve">(و)-مواعظه علیه السّلام فی الشئون الاجتماعیّة... 28</w:t>
      </w:r>
    </w:p>
    <w:p>
      <w:pPr>
        <w:pStyle w:val="BookText"/>
      </w:pPr>
      <w:r>
        <w:rPr>
          <w:rFonts w:ascii="IRNazanin" w:hAnsi="IRNazanin" w:eastAsia="IRNazanin" w:cs="IRNazanin"/>
          <w:lang w:bidi="fa-IR"/>
          <w:color w:val="111111"/>
          <w:sz w:val="28"/>
          <w:szCs w:val="28"/>
          <w:rtl/>
        </w:rPr>
        <w:t xml:space="preserve">الأولی-المجالسة و المصاحبة... 28</w:t>
      </w:r>
    </w:p>
    <w:p>
      <w:pPr>
        <w:pStyle w:val="BookText"/>
      </w:pPr>
      <w:r>
        <w:rPr>
          <w:rFonts w:ascii="IRNazanin" w:hAnsi="IRNazanin" w:eastAsia="IRNazanin" w:cs="IRNazanin"/>
          <w:lang w:bidi="fa-IR"/>
          <w:color w:val="111111"/>
          <w:sz w:val="28"/>
          <w:szCs w:val="28"/>
          <w:rtl/>
        </w:rPr>
        <w:t xml:space="preserve">الثانیة-الأخوّة و کسب الحلال... 30</w:t>
      </w:r>
    </w:p>
    <w:p>
      <w:pPr>
        <w:pStyle w:val="BookText"/>
      </w:pPr>
      <w:r>
        <w:rPr>
          <w:rFonts w:ascii="Amiri" w:hAnsi="Amiri" w:eastAsia="Amiri" w:cs="Amiri"/>
          <w:lang w:bidi="ar-SA"/>
          <w:color w:val="111111"/>
          <w:sz w:val="28"/>
          <w:szCs w:val="28"/>
          <w:rtl/>
        </w:rPr>
        <w:t xml:space="preserve">الثالثة-حسن الظنّ و سوء الظنّ... 30</w:t>
      </w:r>
    </w:p>
    <w:p>
      <w:pPr>
        <w:pStyle w:val="BookText"/>
      </w:pPr>
      <w:r>
        <w:rPr>
          <w:rFonts w:ascii="IRNazanin" w:hAnsi="IRNazanin" w:eastAsia="IRNazanin" w:cs="IRNazanin"/>
          <w:lang w:bidi="fa-IR"/>
          <w:color w:val="111111"/>
          <w:sz w:val="28"/>
          <w:szCs w:val="28"/>
          <w:rtl/>
        </w:rPr>
        <w:t xml:space="preserve">الرابعة-قبول نصح الغیر... 31</w:t>
      </w:r>
    </w:p>
    <w:p>
      <w:pPr>
        <w:pStyle w:val="BookText"/>
      </w:pPr>
      <w:r>
        <w:rPr>
          <w:rFonts w:ascii="Amiri" w:hAnsi="Amiri" w:eastAsia="Amiri" w:cs="Amiri"/>
          <w:lang w:bidi="ar-SA"/>
          <w:color w:val="111111"/>
          <w:sz w:val="28"/>
          <w:szCs w:val="28"/>
          <w:rtl/>
        </w:rPr>
        <w:t xml:space="preserve">الخامسة-اغتنام الفرصة... 31</w:t>
      </w:r>
    </w:p>
    <w:p>
      <w:pPr>
        <w:pStyle w:val="BookText"/>
      </w:pPr>
      <w:r>
        <w:rPr>
          <w:rFonts w:ascii="Amiri" w:hAnsi="Amiri" w:eastAsia="Amiri" w:cs="Amiri"/>
          <w:lang w:bidi="ar-SA"/>
          <w:color w:val="111111"/>
          <w:sz w:val="28"/>
          <w:szCs w:val="28"/>
          <w:rtl/>
        </w:rPr>
        <w:t xml:space="preserve">السادسة-الحلم و السفه... 31</w:t>
      </w:r>
    </w:p>
    <w:p>
      <w:pPr>
        <w:pStyle w:val="BookText"/>
      </w:pPr>
      <w:r>
        <w:rPr>
          <w:rFonts w:ascii="IRNazanin" w:hAnsi="IRNazanin" w:eastAsia="IRNazanin" w:cs="IRNazanin"/>
          <w:lang w:bidi="fa-IR"/>
          <w:color w:val="111111"/>
          <w:sz w:val="28"/>
          <w:szCs w:val="28"/>
          <w:rtl/>
        </w:rPr>
        <w:t xml:space="preserve">السابعة-حسن التدبیر فی المنع و العطاء... 32</w:t>
      </w:r>
    </w:p>
    <w:p>
      <w:pPr>
        <w:pStyle w:val="BookText"/>
      </w:pPr>
      <w:r>
        <w:rPr>
          <w:rFonts w:ascii="Amiri" w:hAnsi="Amiri" w:eastAsia="Amiri" w:cs="Amiri"/>
          <w:lang w:bidi="ar-SA"/>
          <w:color w:val="111111"/>
          <w:sz w:val="28"/>
          <w:szCs w:val="28"/>
          <w:rtl/>
        </w:rPr>
        <w:t xml:space="preserve">الثامنة-الثناء... 32</w:t>
      </w:r>
    </w:p>
    <w:p>
      <w:pPr>
        <w:pStyle w:val="BookText"/>
      </w:pPr>
      <w:r>
        <w:rPr>
          <w:rFonts w:ascii="Amiri" w:hAnsi="Amiri" w:eastAsia="Amiri" w:cs="Amiri"/>
          <w:lang w:bidi="ar-SA"/>
          <w:color w:val="111111"/>
          <w:sz w:val="28"/>
          <w:szCs w:val="28"/>
          <w:rtl/>
        </w:rPr>
        <w:t xml:space="preserve">التاسعة-التملّق... 32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العاشرة-الغلوّ و الخوض فیه... 33</w:t>
      </w:r>
    </w:p>
    <w:p>
      <w:pPr>
        <w:pStyle w:val="BookText"/>
      </w:pPr>
      <w:r>
        <w:rPr>
          <w:rFonts w:ascii="IRNazanin" w:hAnsi="IRNazanin" w:eastAsia="IRNazanin" w:cs="IRNazanin"/>
          <w:lang w:bidi="fa-IR"/>
          <w:color w:val="111111"/>
          <w:sz w:val="28"/>
          <w:szCs w:val="28"/>
          <w:rtl/>
        </w:rPr>
        <w:t xml:space="preserve">الحادیة عشرة-طلب الحقّ... 33</w:t>
      </w:r>
    </w:p>
    <w:p>
      <w:pPr>
        <w:pStyle w:val="BookText"/>
      </w:pPr>
      <w:r>
        <w:rPr>
          <w:rFonts w:ascii="IRNazanin" w:hAnsi="IRNazanin" w:eastAsia="IRNazanin" w:cs="IRNazanin"/>
          <w:lang w:bidi="fa-IR"/>
          <w:color w:val="111111"/>
          <w:sz w:val="28"/>
          <w:szCs w:val="28"/>
          <w:rtl/>
        </w:rPr>
        <w:t xml:space="preserve">الثانیة عشرة-التقیّة و قضاء حقوق الإخوان... 34</w:t>
      </w:r>
    </w:p>
    <w:p>
      <w:pPr>
        <w:pStyle w:val="BookText"/>
      </w:pPr>
      <w:r>
        <w:rPr>
          <w:rFonts w:ascii="IRNazanin" w:hAnsi="IRNazanin" w:eastAsia="IRNazanin" w:cs="IRNazanin"/>
          <w:lang w:bidi="fa-IR"/>
          <w:color w:val="111111"/>
          <w:sz w:val="28"/>
          <w:szCs w:val="28"/>
          <w:rtl/>
        </w:rPr>
        <w:t xml:space="preserve">الثالثة عشرة-کفّارة عمل السلطان... 34</w:t>
      </w:r>
    </w:p>
    <w:p>
      <w:pPr>
        <w:pStyle w:val="BookText"/>
      </w:pPr>
      <w:r>
        <w:rPr>
          <w:rFonts w:ascii="IRNazanin" w:hAnsi="IRNazanin" w:eastAsia="IRNazanin" w:cs="IRNazanin"/>
          <w:lang w:bidi="fa-IR"/>
          <w:color w:val="111111"/>
          <w:sz w:val="28"/>
          <w:szCs w:val="28"/>
          <w:rtl/>
        </w:rPr>
        <w:t xml:space="preserve">الرابعة عشرة-موعظته علیه السّلام لوکلائه فی المعاشرة... 34</w:t>
      </w:r>
    </w:p>
    <w:p>
      <w:pPr>
        <w:pStyle w:val="BookText"/>
      </w:pPr>
      <w:r>
        <w:rPr>
          <w:rFonts w:ascii="IRNazanin" w:hAnsi="IRNazanin" w:eastAsia="IRNazanin" w:cs="IRNazanin"/>
          <w:lang w:bidi="fa-IR"/>
          <w:color w:val="111111"/>
          <w:sz w:val="28"/>
          <w:szCs w:val="28"/>
          <w:rtl/>
        </w:rPr>
        <w:t xml:space="preserve">الخامسة عشرة-إشهار من خان الإمام علیه السّلام... 35</w:t>
      </w:r>
    </w:p>
    <w:p>
      <w:pPr>
        <w:pStyle w:val="BookText"/>
      </w:pPr>
      <w:r>
        <w:rPr>
          <w:rFonts w:ascii="Amiri" w:hAnsi="Amiri" w:eastAsia="Amiri" w:cs="Amiri"/>
          <w:lang w:bidi="ar-SA"/>
          <w:color w:val="111111"/>
          <w:sz w:val="28"/>
          <w:szCs w:val="28"/>
          <w:rtl/>
        </w:rPr>
        <w:t xml:space="preserve">السادسة عشرة-الصدقة... 35</w:t>
      </w:r>
    </w:p>
    <w:p>
      <w:pPr>
        <w:pStyle w:val="BookText"/>
      </w:pPr>
      <w:r>
        <w:rPr>
          <w:rFonts w:ascii="IRNazanin" w:hAnsi="IRNazanin" w:eastAsia="IRNazanin" w:cs="IRNazanin"/>
          <w:lang w:bidi="fa-IR"/>
          <w:color w:val="111111"/>
          <w:sz w:val="28"/>
          <w:szCs w:val="28"/>
          <w:rtl/>
        </w:rPr>
        <w:t xml:space="preserve">السابعة عشرة-التعجیل فی الأمور... 36</w:t>
      </w:r>
    </w:p>
    <w:p>
      <w:pPr>
        <w:pStyle w:val="BookText"/>
      </w:pPr>
      <w:r>
        <w:rPr>
          <w:rFonts w:ascii="IRNazanin" w:hAnsi="IRNazanin" w:eastAsia="IRNazanin" w:cs="IRNazanin"/>
          <w:lang w:bidi="fa-IR"/>
          <w:color w:val="111111"/>
          <w:sz w:val="28"/>
          <w:szCs w:val="28"/>
          <w:rtl/>
        </w:rPr>
        <w:t xml:space="preserve">الثامنة عشرة-زینة المرء... 36</w:t>
      </w:r>
    </w:p>
    <w:p>
      <w:pPr>
        <w:pStyle w:val="BookText"/>
      </w:pPr>
      <w:r>
        <w:rPr>
          <w:rFonts w:ascii="IRNazanin" w:hAnsi="IRNazanin" w:eastAsia="IRNazanin" w:cs="IRNazanin"/>
          <w:lang w:bidi="fa-IR"/>
          <w:color w:val="111111"/>
          <w:sz w:val="28"/>
          <w:szCs w:val="28"/>
          <w:rtl/>
        </w:rPr>
        <w:t xml:space="preserve">التاسعة عشرة-الصبر و الجزع علی المصیبة...36</w:t>
      </w:r>
    </w:p>
    <w:p>
      <w:pPr>
        <w:pStyle w:val="BookText"/>
      </w:pPr>
      <w:r>
        <w:rPr>
          <w:rFonts w:ascii="Amiri" w:hAnsi="Amiri" w:eastAsia="Amiri" w:cs="Amiri"/>
          <w:lang w:bidi="ar-SA"/>
          <w:color w:val="111111"/>
          <w:sz w:val="28"/>
          <w:szCs w:val="28"/>
          <w:rtl/>
        </w:rPr>
        <w:t xml:space="preserve">العشرون-ذمّ الأیّام... 37</w:t>
      </w:r>
    </w:p>
    <w:p>
      <w:pPr>
        <w:pStyle w:val="BookText"/>
      </w:pPr>
      <w:r>
        <w:rPr>
          <w:rFonts w:ascii="IRNazanin" w:hAnsi="IRNazanin" w:eastAsia="IRNazanin" w:cs="IRNazanin"/>
          <w:lang w:bidi="fa-IR"/>
          <w:color w:val="111111"/>
          <w:sz w:val="28"/>
          <w:szCs w:val="28"/>
          <w:rtl/>
        </w:rPr>
        <w:t xml:space="preserve">الحادیة و العشرون-اتّخاذ خاتم العقیق و الفیروزج فی السفر... 38</w:t>
      </w:r>
    </w:p>
    <w:p>
      <w:pPr>
        <w:pStyle w:val="BookText"/>
      </w:pPr>
      <w:r>
        <w:rPr>
          <w:rFonts w:ascii="IRNazanin" w:hAnsi="IRNazanin" w:eastAsia="IRNazanin" w:cs="IRNazanin"/>
          <w:lang w:bidi="fa-IR"/>
          <w:color w:val="111111"/>
          <w:sz w:val="28"/>
          <w:szCs w:val="28"/>
          <w:rtl/>
        </w:rPr>
        <w:t xml:space="preserve">الثانیة و العشرون-السفر فی یوم الاثنین... 38</w:t>
      </w:r>
    </w:p>
    <w:p>
      <w:pPr>
        <w:pStyle w:val="BookText"/>
      </w:pPr>
      <w:r>
        <w:rPr>
          <w:rFonts w:ascii="IRNazanin" w:hAnsi="IRNazanin" w:eastAsia="IRNazanin" w:cs="IRNazanin"/>
          <w:lang w:bidi="fa-IR"/>
          <w:color w:val="111111"/>
          <w:sz w:val="28"/>
          <w:szCs w:val="28"/>
          <w:rtl/>
        </w:rPr>
        <w:t xml:space="preserve">الثالثة و العشرون-السفر فی یوم الجمعة... 39</w:t>
      </w:r>
    </w:p>
    <w:p>
      <w:pPr>
        <w:pStyle w:val="BookText"/>
      </w:pPr>
      <w:r>
        <w:rPr>
          <w:rFonts w:ascii="Amiri" w:hAnsi="Amiri" w:eastAsia="Amiri" w:cs="Amiri"/>
          <w:lang w:bidi="ar-SA"/>
          <w:color w:val="111111"/>
          <w:sz w:val="28"/>
          <w:szCs w:val="28"/>
          <w:rtl/>
        </w:rPr>
        <w:t xml:space="preserve">الرابعة و العشرون-ثمرة مال الحرام... 39</w:t>
      </w:r>
    </w:p>
    <w:p>
      <w:pPr>
        <w:pStyle w:val="BookText"/>
      </w:pPr>
      <w:r>
        <w:rPr>
          <w:rFonts w:ascii="Amiri" w:hAnsi="Amiri" w:eastAsia="Amiri" w:cs="Amiri"/>
          <w:lang w:bidi="ar-SA"/>
          <w:color w:val="111111"/>
          <w:sz w:val="28"/>
          <w:szCs w:val="28"/>
          <w:rtl/>
        </w:rPr>
        <w:t xml:space="preserve">الخامسة و العشرون-آداب النوم... 40</w:t>
      </w:r>
    </w:p>
    <w:p>
      <w:pPr>
        <w:pStyle w:val="BookText"/>
      </w:pPr>
      <w:r>
        <w:rPr>
          <w:rFonts w:ascii="IRNazanin" w:hAnsi="IRNazanin" w:eastAsia="IRNazanin" w:cs="IRNazanin"/>
          <w:lang w:bidi="fa-IR"/>
          <w:color w:val="111111"/>
          <w:sz w:val="28"/>
          <w:szCs w:val="28"/>
          <w:rtl/>
        </w:rPr>
        <w:t xml:space="preserve">السادسة و العشرون-النوم بین صلاة اللیل و الفجر... 40</w:t>
      </w:r>
    </w:p>
    <w:p>
      <w:pPr>
        <w:pStyle w:val="BookText"/>
      </w:pPr>
      <w:r>
        <w:rPr>
          <w:rFonts w:ascii="IRNazanin" w:hAnsi="IRNazanin" w:eastAsia="IRNazanin" w:cs="IRNazanin"/>
          <w:lang w:bidi="fa-IR"/>
          <w:color w:val="111111"/>
          <w:sz w:val="28"/>
          <w:szCs w:val="28"/>
          <w:rtl/>
        </w:rPr>
        <w:t xml:space="preserve">السابعة و العشرون-ترک شرب النبیذ... 40</w:t>
      </w:r>
    </w:p>
    <w:p>
      <w:pPr>
        <w:pStyle w:val="BookText"/>
      </w:pPr>
      <w:r>
        <w:rPr>
          <w:rFonts w:ascii="IRNazanin" w:hAnsi="IRNazanin" w:eastAsia="IRNazanin" w:cs="IRNazanin"/>
          <w:lang w:bidi="fa-IR"/>
          <w:color w:val="111111"/>
          <w:sz w:val="28"/>
          <w:szCs w:val="28"/>
          <w:rtl/>
        </w:rPr>
        <w:t xml:space="preserve">(و)-مواعظه علیه السّلام فی الدنیا و الآخرة... 41</w:t>
      </w:r>
    </w:p>
    <w:p>
      <w:pPr>
        <w:pStyle w:val="BookText"/>
      </w:pPr>
      <w:r>
        <w:rPr>
          <w:rFonts w:ascii="IRNazanin" w:hAnsi="IRNazanin" w:eastAsia="IRNazanin" w:cs="IRNazanin"/>
          <w:lang w:bidi="fa-IR"/>
          <w:color w:val="111111"/>
          <w:sz w:val="28"/>
          <w:szCs w:val="28"/>
          <w:rtl/>
        </w:rPr>
        <w:t xml:space="preserve">الأولی-إنّ الدنیا سوق... 41</w:t>
      </w:r>
    </w:p>
    <w:p>
      <w:pPr>
        <w:pStyle w:val="BookText"/>
      </w:pPr>
      <w:r>
        <w:rPr>
          <w:rFonts w:ascii="IRNazanin" w:hAnsi="IRNazanin" w:eastAsia="IRNazanin" w:cs="IRNazanin"/>
          <w:lang w:bidi="fa-IR"/>
          <w:color w:val="111111"/>
          <w:sz w:val="28"/>
          <w:szCs w:val="28"/>
          <w:rtl/>
        </w:rPr>
        <w:t xml:space="preserve">الثانیة-بلوی الدنیا و ثواب الآخرة... 41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الثالثة-قیمة الإنسان فی الدنیا و الآخرة... 41</w:t>
      </w:r>
    </w:p>
    <w:p>
      <w:pPr>
        <w:pStyle w:val="BookText"/>
      </w:pPr>
      <w:r>
        <w:rPr>
          <w:rFonts w:ascii="IRNazanin" w:hAnsi="IRNazanin" w:eastAsia="IRNazanin" w:cs="IRNazanin"/>
          <w:lang w:bidi="fa-IR"/>
          <w:color w:val="111111"/>
          <w:sz w:val="28"/>
          <w:szCs w:val="28"/>
          <w:rtl/>
        </w:rPr>
        <w:t xml:space="preserve">(ز)-مواعظه علیه السّلام فی صفات المؤمن... 42</w:t>
      </w:r>
    </w:p>
    <w:p>
      <w:pPr>
        <w:pStyle w:val="BookText"/>
      </w:pPr>
      <w:r>
        <w:rPr>
          <w:rFonts w:ascii="IRNazanin" w:hAnsi="IRNazanin" w:eastAsia="IRNazanin" w:cs="IRNazanin"/>
          <w:lang w:bidi="fa-IR"/>
          <w:color w:val="111111"/>
          <w:sz w:val="28"/>
          <w:szCs w:val="28"/>
          <w:rtl/>
        </w:rPr>
        <w:t xml:space="preserve">الأولی-حرمة المؤمن... 42</w:t>
      </w:r>
    </w:p>
    <w:p>
      <w:pPr>
        <w:pStyle w:val="BookText"/>
      </w:pPr>
      <w:r>
        <w:rPr>
          <w:rFonts w:ascii="IRNazanin" w:hAnsi="IRNazanin" w:eastAsia="IRNazanin" w:cs="IRNazanin"/>
          <w:lang w:bidi="fa-IR"/>
          <w:color w:val="111111"/>
          <w:sz w:val="28"/>
          <w:szCs w:val="28"/>
          <w:rtl/>
        </w:rPr>
        <w:t xml:space="preserve">الثانیة-ضیافة المؤمن... 42</w:t>
      </w:r>
    </w:p>
    <w:p>
      <w:pPr>
        <w:pStyle w:val="BookText"/>
      </w:pPr>
      <w:r>
        <w:rPr>
          <w:rFonts w:ascii="IRNazanin" w:hAnsi="IRNazanin" w:eastAsia="IRNazanin" w:cs="IRNazanin"/>
          <w:lang w:bidi="fa-IR"/>
          <w:color w:val="111111"/>
          <w:sz w:val="28"/>
          <w:szCs w:val="28"/>
          <w:rtl/>
        </w:rPr>
        <w:t xml:space="preserve">(ح)-فضائل الشیعة... 43</w:t>
      </w:r>
    </w:p>
    <w:p>
      <w:pPr>
        <w:pStyle w:val="BookText"/>
      </w:pPr>
      <w:r>
        <w:rPr>
          <w:rFonts w:ascii="IRNazanin" w:hAnsi="IRNazanin" w:eastAsia="IRNazanin" w:cs="IRNazanin"/>
          <w:lang w:bidi="fa-IR"/>
          <w:color w:val="111111"/>
          <w:sz w:val="28"/>
          <w:szCs w:val="28"/>
          <w:rtl/>
        </w:rPr>
        <w:t xml:space="preserve">(ط)-مواعظه فی الشئون الأخری... 43</w:t>
      </w:r>
    </w:p>
    <w:p>
      <w:pPr>
        <w:pStyle w:val="BookText"/>
      </w:pPr>
      <w:r>
        <w:rPr>
          <w:rFonts w:ascii="IRNazanin" w:hAnsi="IRNazanin" w:eastAsia="IRNazanin" w:cs="IRNazanin"/>
          <w:lang w:bidi="fa-IR"/>
          <w:color w:val="111111"/>
          <w:sz w:val="28"/>
          <w:szCs w:val="28"/>
          <w:rtl/>
        </w:rPr>
        <w:t xml:space="preserve">الفصل الثانی:أشعاره علیه السّلام... 47</w:t>
      </w:r>
    </w:p>
    <w:p>
      <w:pPr>
        <w:pStyle w:val="BookText"/>
      </w:pPr>
      <w:r>
        <w:rPr>
          <w:rFonts w:ascii="IRNazanin" w:hAnsi="IRNazanin" w:eastAsia="IRNazanin" w:cs="IRNazanin"/>
          <w:lang w:bidi="fa-IR"/>
          <w:color w:val="111111"/>
          <w:sz w:val="28"/>
          <w:szCs w:val="28"/>
          <w:rtl/>
        </w:rPr>
        <w:t xml:space="preserve">(أ)-إنشاؤه علیه السّلام الشعر... 47</w:t>
      </w:r>
    </w:p>
    <w:p>
      <w:pPr>
        <w:pStyle w:val="BookText"/>
      </w:pPr>
      <w:r>
        <w:rPr>
          <w:rFonts w:ascii="IRNazanin" w:hAnsi="IRNazanin" w:eastAsia="IRNazanin" w:cs="IRNazanin"/>
          <w:lang w:bidi="fa-IR"/>
          <w:color w:val="111111"/>
          <w:sz w:val="28"/>
          <w:szCs w:val="28"/>
          <w:rtl/>
        </w:rPr>
        <w:t xml:space="preserve">(ب)-إنشاده علیه السّلام الشعر... 48</w:t>
      </w:r>
    </w:p>
    <w:p>
      <w:pPr>
        <w:pStyle w:val="BookText"/>
      </w:pPr>
      <w:r>
        <w:rPr>
          <w:rFonts w:ascii="IRNazanin" w:hAnsi="IRNazanin" w:eastAsia="IRNazanin" w:cs="IRNazanin"/>
          <w:lang w:bidi="fa-IR"/>
          <w:color w:val="111111"/>
          <w:sz w:val="28"/>
          <w:szCs w:val="28"/>
          <w:rtl/>
        </w:rPr>
        <w:t xml:space="preserve">إنشاده علیه السّلام أشعار الجمانی(الحمّانی)... 48</w:t>
      </w:r>
    </w:p>
    <w:p>
      <w:pPr>
        <w:pStyle w:val="BookText"/>
      </w:pPr>
      <w:r>
        <w:rPr>
          <w:rFonts w:ascii="IRNazanin" w:hAnsi="IRNazanin" w:eastAsia="IRNazanin" w:cs="IRNazanin"/>
          <w:lang w:bidi="fa-IR"/>
          <w:color w:val="111111"/>
          <w:sz w:val="28"/>
          <w:szCs w:val="28"/>
          <w:rtl/>
        </w:rPr>
        <w:t xml:space="preserve">(ج)-نبذة ممّا قیل فیه من الشعر... 50</w:t>
      </w:r>
    </w:p>
    <w:p>
      <w:pPr>
        <w:pStyle w:val="BookText"/>
      </w:pPr>
      <w:r>
        <w:rPr>
          <w:rFonts w:ascii="IRNazanin" w:hAnsi="IRNazanin" w:eastAsia="IRNazanin" w:cs="IRNazanin"/>
          <w:lang w:bidi="fa-IR"/>
          <w:color w:val="111111"/>
          <w:sz w:val="28"/>
          <w:szCs w:val="28"/>
          <w:rtl/>
        </w:rPr>
        <w:t xml:space="preserve">الفصل الثالث:الطب... 61</w:t>
      </w:r>
    </w:p>
    <w:p>
      <w:pPr>
        <w:pStyle w:val="BookText"/>
      </w:pPr>
      <w:r>
        <w:rPr>
          <w:rFonts w:ascii="IRNazanin" w:hAnsi="IRNazanin" w:eastAsia="IRNazanin" w:cs="IRNazanin"/>
          <w:lang w:bidi="fa-IR"/>
          <w:color w:val="111111"/>
          <w:sz w:val="28"/>
          <w:szCs w:val="28"/>
          <w:rtl/>
        </w:rPr>
        <w:t xml:space="preserve">(أ)-التداوی بالأدویة... 63</w:t>
      </w:r>
    </w:p>
    <w:p>
      <w:pPr>
        <w:pStyle w:val="BookText"/>
      </w:pPr>
      <w:r>
        <w:rPr>
          <w:rFonts w:ascii="Amiri" w:hAnsi="Amiri" w:eastAsia="Amiri" w:cs="Amiri"/>
          <w:lang w:bidi="ar-SA"/>
          <w:color w:val="111111"/>
          <w:sz w:val="28"/>
          <w:szCs w:val="28"/>
          <w:rtl/>
        </w:rPr>
        <w:t xml:space="preserve">الأوّل-الحجامة... 63</w:t>
      </w:r>
    </w:p>
    <w:p>
      <w:pPr>
        <w:pStyle w:val="BookText"/>
      </w:pPr>
      <w:r>
        <w:rPr>
          <w:rFonts w:ascii="IRNazanin" w:hAnsi="IRNazanin" w:eastAsia="IRNazanin" w:cs="IRNazanin"/>
          <w:lang w:bidi="fa-IR"/>
          <w:color w:val="111111"/>
          <w:sz w:val="28"/>
          <w:szCs w:val="28"/>
          <w:rtl/>
        </w:rPr>
        <w:t xml:space="preserve">الثانی-أکل الرمّان بعد الحجامة... 64</w:t>
      </w:r>
    </w:p>
    <w:p>
      <w:pPr>
        <w:pStyle w:val="BookText"/>
      </w:pPr>
      <w:r>
        <w:rPr>
          <w:rFonts w:ascii="IRNazanin" w:hAnsi="IRNazanin" w:eastAsia="IRNazanin" w:cs="IRNazanin"/>
          <w:lang w:bidi="fa-IR"/>
          <w:color w:val="111111"/>
          <w:sz w:val="28"/>
          <w:szCs w:val="28"/>
          <w:rtl/>
        </w:rPr>
        <w:t xml:space="preserve">الثالث-علاج وجع الرأس... 64</w:t>
      </w:r>
    </w:p>
    <w:p>
      <w:pPr>
        <w:pStyle w:val="BookText"/>
      </w:pPr>
      <w:r>
        <w:rPr>
          <w:rFonts w:ascii="IRNazanin" w:hAnsi="IRNazanin" w:eastAsia="IRNazanin" w:cs="IRNazanin"/>
          <w:lang w:bidi="fa-IR"/>
          <w:color w:val="111111"/>
          <w:sz w:val="28"/>
          <w:szCs w:val="28"/>
          <w:rtl/>
        </w:rPr>
        <w:t xml:space="preserve">الرابع-علاج الجذام و البرص... 65</w:t>
      </w:r>
    </w:p>
    <w:p>
      <w:pPr>
        <w:pStyle w:val="BookText"/>
      </w:pPr>
      <w:r>
        <w:rPr>
          <w:rFonts w:ascii="IRNazanin" w:hAnsi="IRNazanin" w:eastAsia="IRNazanin" w:cs="IRNazanin"/>
          <w:lang w:bidi="fa-IR"/>
          <w:color w:val="111111"/>
          <w:sz w:val="28"/>
          <w:szCs w:val="28"/>
          <w:rtl/>
        </w:rPr>
        <w:t xml:space="preserve">الخامس-علاج الحمّی الغبّ الغالبة... 65</w:t>
      </w:r>
    </w:p>
    <w:p>
      <w:pPr>
        <w:pStyle w:val="BookText"/>
      </w:pPr>
      <w:r>
        <w:rPr>
          <w:rFonts w:ascii="IRNazanin" w:hAnsi="IRNazanin" w:eastAsia="IRNazanin" w:cs="IRNazanin"/>
          <w:lang w:bidi="fa-IR"/>
          <w:color w:val="111111"/>
          <w:sz w:val="28"/>
          <w:szCs w:val="28"/>
          <w:rtl/>
        </w:rPr>
        <w:t xml:space="preserve">السادس-علاج الحمّی الربع... 66</w:t>
      </w:r>
    </w:p>
    <w:p>
      <w:pPr>
        <w:pStyle w:val="BookText"/>
      </w:pPr>
      <w:r>
        <w:rPr>
          <w:rFonts w:ascii="Amiri" w:hAnsi="Amiri" w:eastAsia="Amiri" w:cs="Amiri"/>
          <w:lang w:bidi="ar-SA"/>
          <w:color w:val="111111"/>
          <w:sz w:val="28"/>
          <w:szCs w:val="28"/>
          <w:rtl/>
        </w:rPr>
        <w:t xml:space="preserve">السابع-علاج لدغة العقرب... 66</w:t>
      </w:r>
    </w:p>
    <w:p>
      <w:pPr>
        <w:pStyle w:val="BookText"/>
      </w:pPr>
      <w:r>
        <w:rPr>
          <w:rFonts w:ascii="IRNazanin" w:hAnsi="IRNazanin" w:eastAsia="IRNazanin" w:cs="IRNazanin"/>
          <w:lang w:bidi="fa-IR"/>
          <w:color w:val="111111"/>
          <w:sz w:val="28"/>
          <w:szCs w:val="28"/>
          <w:rtl/>
        </w:rPr>
        <w:t xml:space="preserve">الثامن-علاج عقر الخفّ و البغل... 68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التاسع-ازدیاد العقل و وجع الأذن... 68</w:t>
      </w:r>
    </w:p>
    <w:p>
      <w:pPr>
        <w:pStyle w:val="BookText"/>
      </w:pPr>
      <w:r>
        <w:rPr>
          <w:rFonts w:ascii="IRNazanin" w:hAnsi="IRNazanin" w:eastAsia="IRNazanin" w:cs="IRNazanin"/>
          <w:lang w:bidi="fa-IR"/>
          <w:color w:val="111111"/>
          <w:sz w:val="28"/>
          <w:szCs w:val="28"/>
          <w:rtl/>
        </w:rPr>
        <w:t xml:space="preserve">العاشر-علاج البخر... 69</w:t>
      </w:r>
    </w:p>
    <w:p>
      <w:pPr>
        <w:pStyle w:val="BookText"/>
      </w:pPr>
      <w:r>
        <w:rPr>
          <w:rFonts w:ascii="IRNazanin" w:hAnsi="IRNazanin" w:eastAsia="IRNazanin" w:cs="IRNazanin"/>
          <w:lang w:bidi="fa-IR"/>
          <w:color w:val="111111"/>
          <w:sz w:val="28"/>
          <w:szCs w:val="28"/>
          <w:rtl/>
        </w:rPr>
        <w:t xml:space="preserve">الحادی عشر-علاج الیبس... 69</w:t>
      </w:r>
    </w:p>
    <w:p>
      <w:pPr>
        <w:pStyle w:val="BookText"/>
      </w:pPr>
      <w:r>
        <w:rPr>
          <w:rFonts w:ascii="IRNazanin" w:hAnsi="IRNazanin" w:eastAsia="IRNazanin" w:cs="IRNazanin"/>
          <w:lang w:bidi="fa-IR"/>
          <w:color w:val="111111"/>
          <w:sz w:val="28"/>
          <w:szCs w:val="28"/>
          <w:rtl/>
        </w:rPr>
        <w:t xml:space="preserve">الثانی عشر-علاج مرض المتوکّل بماء الورد... 69</w:t>
      </w:r>
    </w:p>
    <w:p>
      <w:pPr>
        <w:pStyle w:val="BookText"/>
      </w:pPr>
      <w:r>
        <w:rPr>
          <w:rFonts w:ascii="Amiri" w:hAnsi="Amiri" w:eastAsia="Amiri" w:cs="Amiri"/>
          <w:lang w:bidi="ar-SA"/>
          <w:color w:val="111111"/>
          <w:sz w:val="28"/>
          <w:szCs w:val="28"/>
          <w:rtl/>
        </w:rPr>
        <w:t xml:space="preserve">الثالث عشر-علاج بعض الأمراض الصعبة... 70</w:t>
      </w:r>
    </w:p>
    <w:p>
      <w:pPr>
        <w:pStyle w:val="BookText"/>
      </w:pPr>
      <w:r>
        <w:rPr>
          <w:rFonts w:ascii="IRNazanin" w:hAnsi="IRNazanin" w:eastAsia="IRNazanin" w:cs="IRNazanin"/>
          <w:lang w:bidi="fa-IR"/>
          <w:color w:val="111111"/>
          <w:sz w:val="28"/>
          <w:szCs w:val="28"/>
          <w:rtl/>
        </w:rPr>
        <w:t xml:space="preserve">الرابع عشر-علاج المرض الشدید... 72</w:t>
      </w:r>
    </w:p>
    <w:p>
      <w:pPr>
        <w:pStyle w:val="BookText"/>
      </w:pPr>
      <w:r>
        <w:rPr>
          <w:rFonts w:ascii="IRNazanin" w:hAnsi="IRNazanin" w:eastAsia="IRNazanin" w:cs="IRNazanin"/>
          <w:lang w:bidi="fa-IR"/>
          <w:color w:val="111111"/>
          <w:sz w:val="28"/>
          <w:szCs w:val="28"/>
          <w:rtl/>
        </w:rPr>
        <w:t xml:space="preserve">الخامس عشر-مضرّات أکل القدید... 72</w:t>
      </w:r>
    </w:p>
    <w:p>
      <w:pPr>
        <w:pStyle w:val="BookText"/>
      </w:pPr>
      <w:r>
        <w:rPr>
          <w:rFonts w:ascii="IRNazanin" w:hAnsi="IRNazanin" w:eastAsia="IRNazanin" w:cs="IRNazanin"/>
          <w:lang w:bidi="fa-IR"/>
          <w:color w:val="111111"/>
          <w:sz w:val="28"/>
          <w:szCs w:val="28"/>
          <w:rtl/>
        </w:rPr>
        <w:t xml:space="preserve">السادس عشر-منافع العسل ...73</w:t>
      </w:r>
    </w:p>
    <w:p>
      <w:pPr>
        <w:pStyle w:val="BookText"/>
      </w:pPr>
      <w:r>
        <w:rPr>
          <w:rFonts w:ascii="IRNazanin" w:hAnsi="IRNazanin" w:eastAsia="IRNazanin" w:cs="IRNazanin"/>
          <w:lang w:bidi="fa-IR"/>
          <w:color w:val="111111"/>
          <w:sz w:val="28"/>
          <w:szCs w:val="28"/>
          <w:rtl/>
        </w:rPr>
        <w:t xml:space="preserve">السابع عشر-منافع الباذنجان... 73</w:t>
      </w:r>
    </w:p>
    <w:p>
      <w:pPr>
        <w:pStyle w:val="BookText"/>
      </w:pPr>
      <w:r>
        <w:rPr>
          <w:rFonts w:ascii="IRNazanin" w:hAnsi="IRNazanin" w:eastAsia="IRNazanin" w:cs="IRNazanin"/>
          <w:lang w:bidi="fa-IR"/>
          <w:color w:val="111111"/>
          <w:sz w:val="28"/>
          <w:szCs w:val="28"/>
          <w:rtl/>
        </w:rPr>
        <w:t xml:space="preserve">الثامن عشر-منافع المشط بالعاج... 73</w:t>
      </w:r>
    </w:p>
    <w:p>
      <w:pPr>
        <w:pStyle w:val="BookText"/>
      </w:pPr>
      <w:r>
        <w:rPr>
          <w:rFonts w:ascii="IRNazanin" w:hAnsi="IRNazanin" w:eastAsia="IRNazanin" w:cs="IRNazanin"/>
          <w:lang w:bidi="fa-IR"/>
          <w:color w:val="111111"/>
          <w:sz w:val="28"/>
          <w:szCs w:val="28"/>
          <w:rtl/>
        </w:rPr>
        <w:t xml:space="preserve">(ب)-شفاء الأمراض بالأدعیة... 74</w:t>
      </w:r>
    </w:p>
    <w:p>
      <w:pPr>
        <w:pStyle w:val="BookText"/>
      </w:pPr>
      <w:r>
        <w:rPr>
          <w:rFonts w:ascii="IRNazanin" w:hAnsi="IRNazanin" w:eastAsia="IRNazanin" w:cs="IRNazanin"/>
          <w:lang w:bidi="fa-IR"/>
          <w:color w:val="111111"/>
          <w:sz w:val="28"/>
          <w:szCs w:val="28"/>
          <w:rtl/>
        </w:rPr>
        <w:t xml:space="preserve">الأوّل-شفاء البرص بالدعاء...74</w:t>
      </w:r>
    </w:p>
    <w:p>
      <w:pPr>
        <w:pStyle w:val="BookText"/>
      </w:pPr>
      <w:r>
        <w:rPr>
          <w:rFonts w:ascii="IRNazanin" w:hAnsi="IRNazanin" w:eastAsia="IRNazanin" w:cs="IRNazanin"/>
          <w:lang w:bidi="fa-IR"/>
          <w:color w:val="111111"/>
          <w:sz w:val="28"/>
          <w:szCs w:val="28"/>
          <w:rtl/>
        </w:rPr>
        <w:t xml:space="preserve">الثانی-شفاء المبتلی بحصر البول بالدعاء ...74</w:t>
      </w:r>
    </w:p>
    <w:p>
      <w:pPr>
        <w:pStyle w:val="BookText"/>
      </w:pPr>
      <w:r>
        <w:rPr>
          <w:rFonts w:ascii="IRNazanin" w:hAnsi="IRNazanin" w:eastAsia="IRNazanin" w:cs="IRNazanin"/>
          <w:lang w:bidi="fa-IR"/>
          <w:color w:val="111111"/>
          <w:sz w:val="28"/>
          <w:szCs w:val="28"/>
          <w:rtl/>
        </w:rPr>
        <w:t xml:space="preserve">(ج)-شفاء الأمراض بمسح ید الإمام علیه السّلام... 75</w:t>
      </w:r>
    </w:p>
    <w:p>
      <w:pPr>
        <w:pStyle w:val="BookText"/>
      </w:pPr>
      <w:r>
        <w:rPr>
          <w:rFonts w:ascii="IRNazanin" w:hAnsi="IRNazanin" w:eastAsia="IRNazanin" w:cs="IRNazanin"/>
          <w:lang w:bidi="fa-IR"/>
          <w:color w:val="111111"/>
          <w:sz w:val="28"/>
          <w:szCs w:val="28"/>
          <w:rtl/>
        </w:rPr>
        <w:t xml:space="preserve">الأوّل-شفاء العین بمسح ید الإمام علیه السّلام... 75</w:t>
      </w:r>
    </w:p>
    <w:p>
      <w:pPr>
        <w:pStyle w:val="BookText"/>
      </w:pPr>
      <w:r>
        <w:rPr>
          <w:rFonts w:ascii="IRNazanin" w:hAnsi="IRNazanin" w:eastAsia="IRNazanin" w:cs="IRNazanin"/>
          <w:lang w:bidi="fa-IR"/>
          <w:color w:val="111111"/>
          <w:sz w:val="28"/>
          <w:szCs w:val="28"/>
          <w:rtl/>
        </w:rPr>
        <w:t xml:space="preserve">الثانی-شفاء البرص بمسح ید الإمام علیه السّلام... 75</w:t>
      </w:r>
    </w:p>
    <w:p>
      <w:pPr>
        <w:pStyle w:val="BookText"/>
      </w:pPr>
      <w:r>
        <w:rPr>
          <w:rFonts w:ascii="IRNazanin" w:hAnsi="IRNazanin" w:eastAsia="IRNazanin" w:cs="IRNazanin"/>
          <w:lang w:bidi="fa-IR"/>
          <w:color w:val="111111"/>
          <w:sz w:val="28"/>
          <w:szCs w:val="28"/>
          <w:rtl/>
        </w:rPr>
        <w:t xml:space="preserve">الثالث-شفاء الأکمه... 76</w:t>
      </w:r>
    </w:p>
    <w:p>
      <w:pPr>
        <w:pStyle w:val="BookText"/>
      </w:pPr>
      <w:r>
        <w:rPr>
          <w:rFonts w:ascii="IRNazanin" w:hAnsi="IRNazanin" w:eastAsia="IRNazanin" w:cs="IRNazanin"/>
          <w:lang w:bidi="fa-IR"/>
          <w:color w:val="111111"/>
          <w:sz w:val="28"/>
          <w:szCs w:val="28"/>
          <w:rtl/>
        </w:rPr>
        <w:t xml:space="preserve">الباب الثامن فی الاحتجاجات و المکاتیب... 79</w:t>
      </w:r>
    </w:p>
    <w:p>
      <w:pPr>
        <w:pStyle w:val="BookText"/>
      </w:pPr>
      <w:r>
        <w:rPr>
          <w:rFonts w:ascii="IRNazanin" w:hAnsi="IRNazanin" w:eastAsia="IRNazanin" w:cs="IRNazanin"/>
          <w:lang w:bidi="fa-IR"/>
          <w:color w:val="111111"/>
          <w:sz w:val="28"/>
          <w:szCs w:val="28"/>
          <w:rtl/>
        </w:rPr>
        <w:t xml:space="preserve">الفصل الأوّل:احتجاجاته و مناظراته علیه السّلام... 79</w:t>
      </w:r>
    </w:p>
    <w:p>
      <w:pPr>
        <w:pStyle w:val="BookText"/>
      </w:pPr>
      <w:r>
        <w:rPr>
          <w:rFonts w:ascii="IRNazanin" w:hAnsi="IRNazanin" w:eastAsia="IRNazanin" w:cs="IRNazanin"/>
          <w:lang w:bidi="fa-IR"/>
          <w:color w:val="111111"/>
          <w:sz w:val="28"/>
          <w:szCs w:val="28"/>
          <w:rtl/>
        </w:rPr>
        <w:t xml:space="preserve">(أ)-احتجاجه علیه السّلام بالقرآن لرفعة العلم و العالم... 82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(ب)-احتجاجه علیه السّلام علی المتوکّل... 84</w:t>
      </w:r>
    </w:p>
    <w:p>
      <w:pPr>
        <w:pStyle w:val="BookText"/>
      </w:pPr>
      <w:r>
        <w:rPr>
          <w:rFonts w:ascii="IRNazanin" w:hAnsi="IRNazanin" w:eastAsia="IRNazanin" w:cs="IRNazanin"/>
          <w:lang w:bidi="fa-IR"/>
          <w:color w:val="111111"/>
          <w:sz w:val="28"/>
          <w:szCs w:val="28"/>
          <w:rtl/>
        </w:rPr>
        <w:t xml:space="preserve">الفصل الثانی:مکاتیبه و رسائله علیه السّلام... 87</w:t>
      </w:r>
    </w:p>
    <w:p>
      <w:pPr>
        <w:pStyle w:val="BookText"/>
      </w:pPr>
      <w:r>
        <w:rPr>
          <w:rFonts w:ascii="IRNazanin" w:hAnsi="IRNazanin" w:eastAsia="IRNazanin" w:cs="IRNazanin"/>
          <w:lang w:bidi="fa-IR"/>
          <w:color w:val="111111"/>
          <w:sz w:val="28"/>
          <w:szCs w:val="28"/>
          <w:rtl/>
        </w:rPr>
        <w:t xml:space="preserve">(أ)-کتبه علیه السّلام إلی أفراد معیّنة... 89</w:t>
      </w:r>
    </w:p>
    <w:p>
      <w:pPr>
        <w:pStyle w:val="BookText"/>
      </w:pPr>
      <w:r>
        <w:rPr>
          <w:rFonts w:ascii="IRNazanin" w:hAnsi="IRNazanin" w:eastAsia="IRNazanin" w:cs="IRNazanin"/>
          <w:lang w:bidi="fa-IR"/>
          <w:color w:val="111111"/>
          <w:sz w:val="28"/>
          <w:szCs w:val="28"/>
          <w:rtl/>
        </w:rPr>
        <w:t xml:space="preserve">الأوّل-إلی إبراهیم بن داود الیعقوبیّ ...89</w:t>
      </w:r>
    </w:p>
    <w:p>
      <w:pPr>
        <w:pStyle w:val="BookText"/>
      </w:pPr>
      <w:r>
        <w:rPr>
          <w:rFonts w:ascii="IRNazanin" w:hAnsi="IRNazanin" w:eastAsia="IRNazanin" w:cs="IRNazanin"/>
          <w:lang w:bidi="fa-IR"/>
          <w:color w:val="111111"/>
          <w:sz w:val="28"/>
          <w:szCs w:val="28"/>
          <w:rtl/>
        </w:rPr>
        <w:t xml:space="preserve">الثانی-إلی إبراهیم بن شیبة... 89</w:t>
      </w:r>
    </w:p>
    <w:p>
      <w:pPr>
        <w:pStyle w:val="BookText"/>
      </w:pPr>
      <w:r>
        <w:rPr>
          <w:rFonts w:ascii="IRNazanin" w:hAnsi="IRNazanin" w:eastAsia="IRNazanin" w:cs="IRNazanin"/>
          <w:lang w:bidi="fa-IR"/>
          <w:color w:val="111111"/>
          <w:sz w:val="28"/>
          <w:szCs w:val="28"/>
          <w:rtl/>
        </w:rPr>
        <w:t xml:space="preserve">الثالث-إلی إبراهیم بن عقبة... 90</w:t>
      </w:r>
    </w:p>
    <w:p>
      <w:pPr>
        <w:pStyle w:val="BookText"/>
      </w:pPr>
      <w:r>
        <w:rPr>
          <w:rFonts w:ascii="IRNazanin" w:hAnsi="IRNazanin" w:eastAsia="IRNazanin" w:cs="IRNazanin"/>
          <w:lang w:bidi="fa-IR"/>
          <w:color w:val="111111"/>
          <w:sz w:val="28"/>
          <w:szCs w:val="28"/>
          <w:rtl/>
        </w:rPr>
        <w:t xml:space="preserve">الرابع-إلی إبراهیم بن عنبسة... 93</w:t>
      </w:r>
    </w:p>
    <w:p>
      <w:pPr>
        <w:pStyle w:val="BookText"/>
      </w:pPr>
      <w:r>
        <w:rPr>
          <w:rFonts w:ascii="IRNazanin" w:hAnsi="IRNazanin" w:eastAsia="IRNazanin" w:cs="IRNazanin"/>
          <w:lang w:bidi="fa-IR"/>
          <w:color w:val="111111"/>
          <w:sz w:val="28"/>
          <w:szCs w:val="28"/>
          <w:rtl/>
        </w:rPr>
        <w:t xml:space="preserve">الخامس-إلی إبراهیم بن محمّد... 94</w:t>
      </w:r>
    </w:p>
    <w:p>
      <w:pPr>
        <w:pStyle w:val="BookText"/>
      </w:pPr>
      <w:r>
        <w:rPr>
          <w:rFonts w:ascii="IRNazanin" w:hAnsi="IRNazanin" w:eastAsia="IRNazanin" w:cs="IRNazanin"/>
          <w:lang w:bidi="fa-IR"/>
          <w:color w:val="111111"/>
          <w:sz w:val="28"/>
          <w:szCs w:val="28"/>
          <w:rtl/>
        </w:rPr>
        <w:t xml:space="preserve">السادس-إلی إبراهیم بن محمّد الهمدانیّ... 95</w:t>
      </w:r>
    </w:p>
    <w:p>
      <w:pPr>
        <w:pStyle w:val="BookText"/>
      </w:pPr>
      <w:r>
        <w:rPr>
          <w:rFonts w:ascii="IRNazanin" w:hAnsi="IRNazanin" w:eastAsia="IRNazanin" w:cs="IRNazanin"/>
          <w:lang w:bidi="fa-IR"/>
          <w:color w:val="111111"/>
          <w:sz w:val="28"/>
          <w:szCs w:val="28"/>
          <w:rtl/>
        </w:rPr>
        <w:t xml:space="preserve">السابع-إلی إبراهیم بن محمّد الهمدانیّ و ابنه جعفر... 101</w:t>
      </w:r>
    </w:p>
    <w:p>
      <w:pPr>
        <w:pStyle w:val="BookText"/>
      </w:pPr>
      <w:r>
        <w:rPr>
          <w:rFonts w:ascii="IRNazanin" w:hAnsi="IRNazanin" w:eastAsia="IRNazanin" w:cs="IRNazanin"/>
          <w:lang w:bidi="fa-IR"/>
          <w:color w:val="111111"/>
          <w:sz w:val="28"/>
          <w:szCs w:val="28"/>
          <w:rtl/>
        </w:rPr>
        <w:t xml:space="preserve">الثامن-إلی أبی بکر الفهفکیّ ...101</w:t>
      </w:r>
    </w:p>
    <w:p>
      <w:pPr>
        <w:pStyle w:val="BookText"/>
      </w:pPr>
      <w:r>
        <w:rPr>
          <w:rFonts w:ascii="IRNazanin" w:hAnsi="IRNazanin" w:eastAsia="IRNazanin" w:cs="IRNazanin"/>
          <w:lang w:bidi="fa-IR"/>
          <w:color w:val="111111"/>
          <w:sz w:val="28"/>
          <w:szCs w:val="28"/>
          <w:rtl/>
        </w:rPr>
        <w:t xml:space="preserve">التاسع-إلی أبی الحسین بن الحصین... 102</w:t>
      </w:r>
    </w:p>
    <w:p>
      <w:pPr>
        <w:pStyle w:val="BookText"/>
      </w:pPr>
      <w:r>
        <w:rPr>
          <w:rFonts w:ascii="IRNazanin" w:hAnsi="IRNazanin" w:eastAsia="IRNazanin" w:cs="IRNazanin"/>
          <w:lang w:bidi="fa-IR"/>
          <w:color w:val="111111"/>
          <w:sz w:val="28"/>
          <w:szCs w:val="28"/>
          <w:rtl/>
        </w:rPr>
        <w:t xml:space="preserve">العاشر-إلی أبی طاهر بن حمزة... 103</w:t>
      </w:r>
    </w:p>
    <w:p>
      <w:pPr>
        <w:pStyle w:val="BookText"/>
      </w:pPr>
      <w:r>
        <w:rPr>
          <w:rFonts w:ascii="IRNazanin" w:hAnsi="IRNazanin" w:eastAsia="IRNazanin" w:cs="IRNazanin"/>
          <w:lang w:bidi="fa-IR"/>
          <w:color w:val="111111"/>
          <w:sz w:val="28"/>
          <w:szCs w:val="28"/>
          <w:rtl/>
        </w:rPr>
        <w:t xml:space="preserve">الحادی عشر-إلی أبی عمرو الحذّاء... 103</w:t>
      </w:r>
    </w:p>
    <w:p>
      <w:pPr>
        <w:pStyle w:val="BookText"/>
      </w:pPr>
      <w:r>
        <w:rPr>
          <w:rFonts w:ascii="IRNazanin" w:hAnsi="IRNazanin" w:eastAsia="IRNazanin" w:cs="IRNazanin"/>
          <w:lang w:bidi="fa-IR"/>
          <w:color w:val="111111"/>
          <w:sz w:val="28"/>
          <w:szCs w:val="28"/>
          <w:rtl/>
        </w:rPr>
        <w:t xml:space="preserve">الثانی عشر-إلی أبی منصور بن عبد المنعم بن النعمان البغدادیّ...105</w:t>
      </w:r>
    </w:p>
    <w:p>
      <w:pPr>
        <w:pStyle w:val="BookText"/>
      </w:pPr>
      <w:r>
        <w:rPr>
          <w:rFonts w:ascii="IRNazanin" w:hAnsi="IRNazanin" w:eastAsia="IRNazanin" w:cs="IRNazanin"/>
          <w:lang w:bidi="fa-IR"/>
          <w:color w:val="111111"/>
          <w:sz w:val="28"/>
          <w:szCs w:val="28"/>
          <w:rtl/>
        </w:rPr>
        <w:t xml:space="preserve">الثالث عشر-إلی أحمد بن إسحاق... 114</w:t>
      </w:r>
    </w:p>
    <w:p>
      <w:pPr>
        <w:pStyle w:val="BookText"/>
      </w:pPr>
      <w:r>
        <w:rPr>
          <w:rFonts w:ascii="IRNazanin" w:hAnsi="IRNazanin" w:eastAsia="IRNazanin" w:cs="IRNazanin"/>
          <w:lang w:bidi="fa-IR"/>
          <w:color w:val="111111"/>
          <w:sz w:val="28"/>
          <w:szCs w:val="28"/>
          <w:rtl/>
        </w:rPr>
        <w:t xml:space="preserve">الرابع عشر-إلی أحمد بن حاتم بن ماهویه و أخیه... 117</w:t>
      </w:r>
    </w:p>
    <w:p>
      <w:pPr>
        <w:pStyle w:val="BookText"/>
      </w:pPr>
      <w:r>
        <w:rPr>
          <w:rFonts w:ascii="IRNazanin" w:hAnsi="IRNazanin" w:eastAsia="IRNazanin" w:cs="IRNazanin"/>
          <w:lang w:bidi="fa-IR"/>
          <w:color w:val="111111"/>
          <w:sz w:val="28"/>
          <w:szCs w:val="28"/>
          <w:rtl/>
        </w:rPr>
        <w:t xml:space="preserve">الخامس عشر-إلی أحمد بن الحسن... 117</w:t>
      </w:r>
    </w:p>
    <w:p>
      <w:pPr>
        <w:pStyle w:val="BookText"/>
      </w:pPr>
      <w:r>
        <w:rPr>
          <w:rFonts w:ascii="IRNazanin" w:hAnsi="IRNazanin" w:eastAsia="IRNazanin" w:cs="IRNazanin"/>
          <w:lang w:bidi="fa-IR"/>
          <w:color w:val="111111"/>
          <w:sz w:val="28"/>
          <w:szCs w:val="28"/>
          <w:rtl/>
        </w:rPr>
        <w:t xml:space="preserve">السادس عشر-إلی أحمد بن حمزة... 118</w:t>
      </w:r>
    </w:p>
    <w:p>
      <w:pPr>
        <w:pStyle w:val="BookText"/>
      </w:pPr>
      <w:r>
        <w:rPr>
          <w:rFonts w:ascii="IRNazanin" w:hAnsi="IRNazanin" w:eastAsia="IRNazanin" w:cs="IRNazanin"/>
          <w:lang w:bidi="fa-IR"/>
          <w:color w:val="111111"/>
          <w:sz w:val="28"/>
          <w:szCs w:val="28"/>
          <w:rtl/>
        </w:rPr>
        <w:t xml:space="preserve">السابع عشر-إلی أحمد بن داود القمّیّ و محمّد بن عبد اللّه الطلحیّ... 119</w:t>
      </w:r>
    </w:p>
    <w:p>
      <w:pPr>
        <w:pStyle w:val="BookText"/>
      </w:pPr>
      <w:r>
        <w:rPr>
          <w:rFonts w:ascii="IRNazanin" w:hAnsi="IRNazanin" w:eastAsia="IRNazanin" w:cs="IRNazanin"/>
          <w:lang w:bidi="fa-IR"/>
          <w:color w:val="111111"/>
          <w:sz w:val="28"/>
          <w:szCs w:val="28"/>
          <w:rtl/>
        </w:rPr>
        <w:t xml:space="preserve">الثامن عشر-إلی أحمد بن القاسم... 120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التاسع عشر-إلی أحمد بن محمّد بن عیسی... 120</w:t>
      </w:r>
    </w:p>
    <w:p>
      <w:pPr>
        <w:pStyle w:val="BookText"/>
      </w:pPr>
      <w:r>
        <w:rPr>
          <w:rFonts w:ascii="IRNazanin" w:hAnsi="IRNazanin" w:eastAsia="IRNazanin" w:cs="IRNazanin"/>
          <w:lang w:bidi="fa-IR"/>
          <w:color w:val="111111"/>
          <w:sz w:val="28"/>
          <w:szCs w:val="28"/>
          <w:rtl/>
        </w:rPr>
        <w:t xml:space="preserve">العشرون-إلی أحمد بن هلال... 122</w:t>
      </w:r>
    </w:p>
    <w:p>
      <w:pPr>
        <w:pStyle w:val="BookText"/>
      </w:pPr>
      <w:r>
        <w:rPr>
          <w:rFonts w:ascii="IRNazanin" w:hAnsi="IRNazanin" w:eastAsia="IRNazanin" w:cs="IRNazanin"/>
          <w:lang w:bidi="fa-IR"/>
          <w:color w:val="111111"/>
          <w:sz w:val="28"/>
          <w:szCs w:val="28"/>
          <w:rtl/>
        </w:rPr>
        <w:t xml:space="preserve">الحادی و العشرون-إلی إسحاق الجلاّب... 125</w:t>
      </w:r>
    </w:p>
    <w:p>
      <w:pPr>
        <w:pStyle w:val="BookText"/>
      </w:pPr>
      <w:r>
        <w:rPr>
          <w:rFonts w:ascii="IRNazanin" w:hAnsi="IRNazanin" w:eastAsia="IRNazanin" w:cs="IRNazanin"/>
          <w:lang w:bidi="fa-IR"/>
          <w:color w:val="111111"/>
          <w:sz w:val="28"/>
          <w:szCs w:val="28"/>
          <w:rtl/>
        </w:rPr>
        <w:t xml:space="preserve">الثانی و العشرون-إلی أمّ علیّ... 125</w:t>
      </w:r>
    </w:p>
    <w:p>
      <w:pPr>
        <w:pStyle w:val="BookText"/>
      </w:pPr>
      <w:r>
        <w:rPr>
          <w:rFonts w:ascii="IRNazanin" w:hAnsi="IRNazanin" w:eastAsia="IRNazanin" w:cs="IRNazanin"/>
          <w:lang w:bidi="fa-IR"/>
          <w:color w:val="111111"/>
          <w:sz w:val="28"/>
          <w:szCs w:val="28"/>
          <w:rtl/>
        </w:rPr>
        <w:t xml:space="preserve">الثالث و العشرون-إلی أیّوب... 126</w:t>
      </w:r>
    </w:p>
    <w:p>
      <w:pPr>
        <w:pStyle w:val="BookText"/>
      </w:pPr>
      <w:r>
        <w:rPr>
          <w:rFonts w:ascii="IRNazanin" w:hAnsi="IRNazanin" w:eastAsia="IRNazanin" w:cs="IRNazanin"/>
          <w:lang w:bidi="fa-IR"/>
          <w:color w:val="111111"/>
          <w:sz w:val="28"/>
          <w:szCs w:val="28"/>
          <w:rtl/>
        </w:rPr>
        <w:t xml:space="preserve">الرابع و العشرون-إلی أیّوب بن الناب... 126</w:t>
      </w:r>
    </w:p>
    <w:p>
      <w:pPr>
        <w:pStyle w:val="BookText"/>
      </w:pPr>
      <w:r>
        <w:rPr>
          <w:rFonts w:ascii="IRNazanin" w:hAnsi="IRNazanin" w:eastAsia="IRNazanin" w:cs="IRNazanin"/>
          <w:lang w:bidi="fa-IR"/>
          <w:color w:val="111111"/>
          <w:sz w:val="28"/>
          <w:szCs w:val="28"/>
          <w:rtl/>
        </w:rPr>
        <w:t xml:space="preserve">الخامس و العشرون-إلی أیّوب بن نوح... 128</w:t>
      </w:r>
    </w:p>
    <w:p>
      <w:pPr>
        <w:pStyle w:val="BookText"/>
      </w:pPr>
      <w:r>
        <w:rPr>
          <w:rFonts w:ascii="IRNazanin" w:hAnsi="IRNazanin" w:eastAsia="IRNazanin" w:cs="IRNazanin"/>
          <w:lang w:bidi="fa-IR"/>
          <w:color w:val="111111"/>
          <w:sz w:val="28"/>
          <w:szCs w:val="28"/>
          <w:rtl/>
        </w:rPr>
        <w:t xml:space="preserve">السادس و العشرون-إلی بشر بن بشّار النیسابوریّ... 133</w:t>
      </w:r>
    </w:p>
    <w:p>
      <w:pPr>
        <w:pStyle w:val="BookText"/>
      </w:pPr>
      <w:r>
        <w:rPr>
          <w:rFonts w:ascii="IRNazanin" w:hAnsi="IRNazanin" w:eastAsia="IRNazanin" w:cs="IRNazanin"/>
          <w:lang w:bidi="fa-IR"/>
          <w:color w:val="111111"/>
          <w:sz w:val="28"/>
          <w:szCs w:val="28"/>
          <w:rtl/>
        </w:rPr>
        <w:t xml:space="preserve">السابع و العشرون-إلی جعفر بن إبراهیم بن محمّد الهمدانیّ... 134</w:t>
      </w:r>
    </w:p>
    <w:p>
      <w:pPr>
        <w:pStyle w:val="BookText"/>
      </w:pPr>
      <w:r>
        <w:rPr>
          <w:rFonts w:ascii="IRNazanin" w:hAnsi="IRNazanin" w:eastAsia="IRNazanin" w:cs="IRNazanin"/>
          <w:lang w:bidi="fa-IR"/>
          <w:color w:val="111111"/>
          <w:sz w:val="28"/>
          <w:szCs w:val="28"/>
          <w:rtl/>
        </w:rPr>
        <w:t xml:space="preserve">الثامن و العشرون-إلی جعفر بن عیسی بن عبید... 135</w:t>
      </w:r>
    </w:p>
    <w:p>
      <w:pPr>
        <w:pStyle w:val="BookText"/>
      </w:pPr>
      <w:r>
        <w:rPr>
          <w:rFonts w:ascii="IRNazanin" w:hAnsi="IRNazanin" w:eastAsia="IRNazanin" w:cs="IRNazanin"/>
          <w:lang w:bidi="fa-IR"/>
          <w:color w:val="111111"/>
          <w:sz w:val="28"/>
          <w:szCs w:val="28"/>
          <w:rtl/>
        </w:rPr>
        <w:t xml:space="preserve">التاسع و العشرون-إلی جعفر بن محمّد بن إسماعیل بن خطّاب... 136</w:t>
      </w:r>
    </w:p>
    <w:p>
      <w:pPr>
        <w:pStyle w:val="BookText"/>
      </w:pPr>
      <w:r>
        <w:rPr>
          <w:rFonts w:ascii="IRNazanin" w:hAnsi="IRNazanin" w:eastAsia="IRNazanin" w:cs="IRNazanin"/>
          <w:lang w:bidi="fa-IR"/>
          <w:color w:val="111111"/>
          <w:sz w:val="28"/>
          <w:szCs w:val="28"/>
          <w:rtl/>
        </w:rPr>
        <w:t xml:space="preserve">الثلاثون-إلی جعفر بن محمّد بن حمزة... 137</w:t>
      </w:r>
    </w:p>
    <w:p>
      <w:pPr>
        <w:pStyle w:val="BookText"/>
      </w:pPr>
      <w:r>
        <w:rPr>
          <w:rFonts w:ascii="IRNazanin" w:hAnsi="IRNazanin" w:eastAsia="IRNazanin" w:cs="IRNazanin"/>
          <w:lang w:bidi="fa-IR"/>
          <w:color w:val="111111"/>
          <w:sz w:val="28"/>
          <w:szCs w:val="28"/>
          <w:rtl/>
        </w:rPr>
        <w:t xml:space="preserve">الحادی و الثلاثون-إلی الحسن بن الحسین... 138</w:t>
      </w:r>
    </w:p>
    <w:p>
      <w:pPr>
        <w:pStyle w:val="BookText"/>
      </w:pPr>
      <w:r>
        <w:rPr>
          <w:rFonts w:ascii="IRNazanin" w:hAnsi="IRNazanin" w:eastAsia="IRNazanin" w:cs="IRNazanin"/>
          <w:lang w:bidi="fa-IR"/>
          <w:color w:val="111111"/>
          <w:sz w:val="28"/>
          <w:szCs w:val="28"/>
          <w:rtl/>
        </w:rPr>
        <w:t xml:space="preserve">الثانی و الثلاثون-إلی الحسن بن راشد المکنّی بأبی علیّ... 138</w:t>
      </w:r>
    </w:p>
    <w:p>
      <w:pPr>
        <w:pStyle w:val="BookText"/>
      </w:pPr>
      <w:r>
        <w:rPr>
          <w:rFonts w:ascii="IRNazanin" w:hAnsi="IRNazanin" w:eastAsia="IRNazanin" w:cs="IRNazanin"/>
          <w:lang w:bidi="fa-IR"/>
          <w:color w:val="111111"/>
          <w:sz w:val="28"/>
          <w:szCs w:val="28"/>
          <w:rtl/>
        </w:rPr>
        <w:t xml:space="preserve">الثالث و الثلاثون-إلی الحسن بن علیّ بن کیسان... 140</w:t>
      </w:r>
    </w:p>
    <w:p>
      <w:pPr>
        <w:pStyle w:val="BookText"/>
      </w:pPr>
      <w:r>
        <w:rPr>
          <w:rFonts w:ascii="IRNazanin" w:hAnsi="IRNazanin" w:eastAsia="IRNazanin" w:cs="IRNazanin"/>
          <w:lang w:bidi="fa-IR"/>
          <w:color w:val="111111"/>
          <w:sz w:val="28"/>
          <w:szCs w:val="28"/>
          <w:rtl/>
        </w:rPr>
        <w:t xml:space="preserve">الرابع و الثلاثون-إلی الحسن بن محمّد المدائنیّ... 141</w:t>
      </w:r>
    </w:p>
    <w:p>
      <w:pPr>
        <w:pStyle w:val="BookText"/>
      </w:pPr>
      <w:r>
        <w:rPr>
          <w:rFonts w:ascii="IRNazanin" w:hAnsi="IRNazanin" w:eastAsia="IRNazanin" w:cs="IRNazanin"/>
          <w:lang w:bidi="fa-IR"/>
          <w:color w:val="111111"/>
          <w:sz w:val="28"/>
          <w:szCs w:val="28"/>
          <w:rtl/>
        </w:rPr>
        <w:t xml:space="preserve">الخامس و الثلاثون-إلی الحسن بن مالک... 141</w:t>
      </w:r>
    </w:p>
    <w:p>
      <w:pPr>
        <w:pStyle w:val="BookText"/>
      </w:pPr>
      <w:r>
        <w:rPr>
          <w:rFonts w:ascii="IRNazanin" w:hAnsi="IRNazanin" w:eastAsia="IRNazanin" w:cs="IRNazanin"/>
          <w:lang w:bidi="fa-IR"/>
          <w:color w:val="111111"/>
          <w:sz w:val="28"/>
          <w:szCs w:val="28"/>
          <w:rtl/>
        </w:rPr>
        <w:t xml:space="preserve">السادس و الثلاثون-إلی الحسین بن إبراهیم الهمدانیّ... 142</w:t>
      </w:r>
    </w:p>
    <w:p>
      <w:pPr>
        <w:pStyle w:val="BookText"/>
      </w:pPr>
      <w:r>
        <w:rPr>
          <w:rFonts w:ascii="IRNazanin" w:hAnsi="IRNazanin" w:eastAsia="IRNazanin" w:cs="IRNazanin"/>
          <w:lang w:bidi="fa-IR"/>
          <w:color w:val="111111"/>
          <w:sz w:val="28"/>
          <w:szCs w:val="28"/>
          <w:rtl/>
        </w:rPr>
        <w:t xml:space="preserve">السابع و الثلاثون-إلی الحسین بن سعید... 142</w:t>
      </w:r>
    </w:p>
    <w:p>
      <w:pPr>
        <w:pStyle w:val="BookText"/>
      </w:pPr>
      <w:r>
        <w:rPr>
          <w:rFonts w:ascii="IRNazanin" w:hAnsi="IRNazanin" w:eastAsia="IRNazanin" w:cs="IRNazanin"/>
          <w:lang w:bidi="fa-IR"/>
          <w:color w:val="111111"/>
          <w:sz w:val="28"/>
          <w:szCs w:val="28"/>
          <w:rtl/>
        </w:rPr>
        <w:t xml:space="preserve">الثامن و الثلاثون-إلی الحسین بن عبید... 143</w:t>
      </w:r>
    </w:p>
    <w:p>
      <w:pPr>
        <w:pStyle w:val="BookText"/>
      </w:pPr>
      <w:r>
        <w:rPr>
          <w:rFonts w:ascii="IRNazanin" w:hAnsi="IRNazanin" w:eastAsia="IRNazanin" w:cs="IRNazanin"/>
          <w:lang w:bidi="fa-IR"/>
          <w:color w:val="111111"/>
          <w:sz w:val="28"/>
          <w:szCs w:val="28"/>
          <w:rtl/>
        </w:rPr>
        <w:t xml:space="preserve">التاسع و الثلاثون-إلی الحسین بن علیّ بن کیسان الصنعانیّ... 143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الأربعون-إلی الحسین بن مالک... 144</w:t>
      </w:r>
    </w:p>
    <w:p>
      <w:pPr>
        <w:pStyle w:val="BookText"/>
      </w:pPr>
      <w:r>
        <w:rPr>
          <w:rFonts w:ascii="IRNazanin" w:hAnsi="IRNazanin" w:eastAsia="IRNazanin" w:cs="IRNazanin"/>
          <w:lang w:bidi="fa-IR"/>
          <w:color w:val="111111"/>
          <w:sz w:val="28"/>
          <w:szCs w:val="28"/>
          <w:rtl/>
        </w:rPr>
        <w:t xml:space="preserve">الحادی و الأربعون-إلی حمدان بن إسحاق... 145</w:t>
      </w:r>
    </w:p>
    <w:p>
      <w:pPr>
        <w:pStyle w:val="BookText"/>
      </w:pPr>
      <w:r>
        <w:rPr>
          <w:rFonts w:ascii="IRNazanin" w:hAnsi="IRNazanin" w:eastAsia="IRNazanin" w:cs="IRNazanin"/>
          <w:lang w:bidi="fa-IR"/>
          <w:color w:val="111111"/>
          <w:sz w:val="28"/>
          <w:szCs w:val="28"/>
          <w:rtl/>
        </w:rPr>
        <w:t xml:space="preserve">الثانی و الأربعون-إلی حمران... 145</w:t>
      </w:r>
    </w:p>
    <w:p>
      <w:pPr>
        <w:pStyle w:val="BookText"/>
      </w:pPr>
      <w:r>
        <w:rPr>
          <w:rFonts w:ascii="IRNazanin" w:hAnsi="IRNazanin" w:eastAsia="IRNazanin" w:cs="IRNazanin"/>
          <w:lang w:bidi="fa-IR"/>
          <w:color w:val="111111"/>
          <w:sz w:val="28"/>
          <w:szCs w:val="28"/>
          <w:rtl/>
        </w:rPr>
        <w:t xml:space="preserve">الثالث و الأربعون-إلی حمزة بن محمّد... 146</w:t>
      </w:r>
    </w:p>
    <w:p>
      <w:pPr>
        <w:pStyle w:val="BookText"/>
      </w:pPr>
      <w:r>
        <w:rPr>
          <w:rFonts w:ascii="IRNazanin" w:hAnsi="IRNazanin" w:eastAsia="IRNazanin" w:cs="IRNazanin"/>
          <w:lang w:bidi="fa-IR"/>
          <w:color w:val="111111"/>
          <w:sz w:val="28"/>
          <w:szCs w:val="28"/>
          <w:rtl/>
        </w:rPr>
        <w:t xml:space="preserve">الرابع و الأربعون-إلی الخلیل بن هاشم... 147</w:t>
      </w:r>
    </w:p>
    <w:p>
      <w:pPr>
        <w:pStyle w:val="BookText"/>
      </w:pPr>
      <w:r>
        <w:rPr>
          <w:rFonts w:ascii="IRNazanin" w:hAnsi="IRNazanin" w:eastAsia="IRNazanin" w:cs="IRNazanin"/>
          <w:lang w:bidi="fa-IR"/>
          <w:color w:val="111111"/>
          <w:sz w:val="28"/>
          <w:szCs w:val="28"/>
          <w:rtl/>
        </w:rPr>
        <w:t xml:space="preserve">الخامس و الأربعون-إلی الخلیلان بن هاشم... 147</w:t>
      </w:r>
    </w:p>
    <w:p>
      <w:pPr>
        <w:pStyle w:val="BookText"/>
      </w:pPr>
      <w:r>
        <w:rPr>
          <w:rFonts w:ascii="IRNazanin" w:hAnsi="IRNazanin" w:eastAsia="IRNazanin" w:cs="IRNazanin"/>
          <w:lang w:bidi="fa-IR"/>
          <w:color w:val="111111"/>
          <w:sz w:val="28"/>
          <w:szCs w:val="28"/>
          <w:rtl/>
        </w:rPr>
        <w:t xml:space="preserve">السادس و الأربعون-إلی خیران الخادم... 148</w:t>
      </w:r>
    </w:p>
    <w:p>
      <w:pPr>
        <w:pStyle w:val="BookText"/>
      </w:pPr>
      <w:r>
        <w:rPr>
          <w:rFonts w:ascii="IRNazanin" w:hAnsi="IRNazanin" w:eastAsia="IRNazanin" w:cs="IRNazanin"/>
          <w:lang w:bidi="fa-IR"/>
          <w:color w:val="111111"/>
          <w:sz w:val="28"/>
          <w:szCs w:val="28"/>
          <w:rtl/>
        </w:rPr>
        <w:t xml:space="preserve">السابع و الأربعون-إلی داود الصرمیّ... 148</w:t>
      </w:r>
    </w:p>
    <w:p>
      <w:pPr>
        <w:pStyle w:val="BookText"/>
      </w:pPr>
      <w:r>
        <w:rPr>
          <w:rFonts w:ascii="IRNazanin" w:hAnsi="IRNazanin" w:eastAsia="IRNazanin" w:cs="IRNazanin"/>
          <w:lang w:bidi="fa-IR"/>
          <w:color w:val="111111"/>
          <w:sz w:val="28"/>
          <w:szCs w:val="28"/>
          <w:rtl/>
        </w:rPr>
        <w:t xml:space="preserve">الثامن و الأربعون-إلی داود بن فرقد الفارسیّ... 149</w:t>
      </w:r>
    </w:p>
    <w:p>
      <w:pPr>
        <w:pStyle w:val="BookText"/>
      </w:pPr>
      <w:r>
        <w:rPr>
          <w:rFonts w:ascii="IRNazanin" w:hAnsi="IRNazanin" w:eastAsia="IRNazanin" w:cs="IRNazanin"/>
          <w:lang w:bidi="fa-IR"/>
          <w:color w:val="111111"/>
          <w:sz w:val="28"/>
          <w:szCs w:val="28"/>
          <w:rtl/>
        </w:rPr>
        <w:t xml:space="preserve">التاسع و الأربعون-إلی داود بن أبی زید... 149</w:t>
      </w:r>
    </w:p>
    <w:p>
      <w:pPr>
        <w:pStyle w:val="BookText"/>
      </w:pPr>
      <w:r>
        <w:rPr>
          <w:rFonts w:ascii="IRNazanin" w:hAnsi="IRNazanin" w:eastAsia="IRNazanin" w:cs="IRNazanin"/>
          <w:lang w:bidi="fa-IR"/>
          <w:color w:val="111111"/>
          <w:sz w:val="28"/>
          <w:szCs w:val="28"/>
          <w:rtl/>
        </w:rPr>
        <w:t xml:space="preserve">الخمسون-إلی السریّ بن سلامة الأصبهانیّ... 151</w:t>
      </w:r>
    </w:p>
    <w:p>
      <w:pPr>
        <w:pStyle w:val="BookText"/>
      </w:pPr>
      <w:r>
        <w:rPr>
          <w:rFonts w:ascii="IRNazanin" w:hAnsi="IRNazanin" w:eastAsia="IRNazanin" w:cs="IRNazanin"/>
          <w:lang w:bidi="fa-IR"/>
          <w:color w:val="111111"/>
          <w:sz w:val="28"/>
          <w:szCs w:val="28"/>
          <w:rtl/>
        </w:rPr>
        <w:t xml:space="preserve">الحادی و الخمسون-إلی سلیمان بن الحسن بن الجهم بن بکیر ابن أعین... 151</w:t>
      </w:r>
    </w:p>
    <w:p>
      <w:pPr>
        <w:pStyle w:val="BookText"/>
      </w:pPr>
      <w:r>
        <w:rPr>
          <w:rFonts w:ascii="IRNazanin" w:hAnsi="IRNazanin" w:eastAsia="IRNazanin" w:cs="IRNazanin"/>
          <w:lang w:bidi="fa-IR"/>
          <w:color w:val="111111"/>
          <w:sz w:val="28"/>
          <w:szCs w:val="28"/>
          <w:rtl/>
        </w:rPr>
        <w:t xml:space="preserve">الثانی و الخمسون-إلی سلیمان بن حفص المروزی... 152</w:t>
      </w:r>
    </w:p>
    <w:p>
      <w:pPr>
        <w:pStyle w:val="BookText"/>
      </w:pPr>
      <w:r>
        <w:rPr>
          <w:rFonts w:ascii="IRNazanin" w:hAnsi="IRNazanin" w:eastAsia="IRNazanin" w:cs="IRNazanin"/>
          <w:lang w:bidi="fa-IR"/>
          <w:color w:val="111111"/>
          <w:sz w:val="28"/>
          <w:szCs w:val="28"/>
          <w:rtl/>
        </w:rPr>
        <w:t xml:space="preserve">الثالث و الخمسون-إلی سهیل بن محمّد... 153</w:t>
      </w:r>
    </w:p>
    <w:p>
      <w:pPr>
        <w:pStyle w:val="BookText"/>
      </w:pPr>
      <w:r>
        <w:rPr>
          <w:rFonts w:ascii="IRNazanin" w:hAnsi="IRNazanin" w:eastAsia="IRNazanin" w:cs="IRNazanin"/>
          <w:lang w:bidi="fa-IR"/>
          <w:color w:val="111111"/>
          <w:sz w:val="28"/>
          <w:szCs w:val="28"/>
          <w:rtl/>
        </w:rPr>
        <w:t xml:space="preserve">الرابع و الخمسون-إلی شاهویه بن عبد اللّه الجلاّب... 154</w:t>
      </w:r>
    </w:p>
    <w:p>
      <w:pPr>
        <w:pStyle w:val="BookText"/>
      </w:pPr>
      <w:r>
        <w:rPr>
          <w:rFonts w:ascii="IRNazanin" w:hAnsi="IRNazanin" w:eastAsia="IRNazanin" w:cs="IRNazanin"/>
          <w:lang w:bidi="fa-IR"/>
          <w:color w:val="111111"/>
          <w:sz w:val="28"/>
          <w:szCs w:val="28"/>
          <w:rtl/>
        </w:rPr>
        <w:t xml:space="preserve">الخامس و الخمسون-إلی طاهر... 155</w:t>
      </w:r>
    </w:p>
    <w:p>
      <w:pPr>
        <w:pStyle w:val="BookText"/>
      </w:pPr>
      <w:r>
        <w:rPr>
          <w:rFonts w:ascii="IRNazanin" w:hAnsi="IRNazanin" w:eastAsia="IRNazanin" w:cs="IRNazanin"/>
          <w:lang w:bidi="fa-IR"/>
          <w:color w:val="111111"/>
          <w:sz w:val="28"/>
          <w:szCs w:val="28"/>
          <w:rtl/>
        </w:rPr>
        <w:t xml:space="preserve">السادس و الخمسون-إلی عبد اللّه بن جعفر الحمیریّ القمّیّ... 156</w:t>
      </w:r>
    </w:p>
    <w:p>
      <w:pPr>
        <w:pStyle w:val="BookText"/>
      </w:pPr>
      <w:r>
        <w:rPr>
          <w:rFonts w:ascii="IRNazanin" w:hAnsi="IRNazanin" w:eastAsia="IRNazanin" w:cs="IRNazanin"/>
          <w:lang w:bidi="fa-IR"/>
          <w:color w:val="111111"/>
          <w:sz w:val="28"/>
          <w:szCs w:val="28"/>
          <w:rtl/>
        </w:rPr>
        <w:t xml:space="preserve">السابع و الخمسون-إلی عبد اللّه بن الخزرج... 157</w:t>
      </w:r>
    </w:p>
    <w:p>
      <w:pPr>
        <w:pStyle w:val="BookText"/>
      </w:pPr>
      <w:r>
        <w:rPr>
          <w:rFonts w:ascii="IRNazanin" w:hAnsi="IRNazanin" w:eastAsia="IRNazanin" w:cs="IRNazanin"/>
          <w:lang w:bidi="fa-IR"/>
          <w:color w:val="111111"/>
          <w:sz w:val="28"/>
          <w:szCs w:val="28"/>
          <w:rtl/>
        </w:rPr>
        <w:t xml:space="preserve">الثامن و الخمسون-إلی عبد اللّه بن طاهر... 157</w:t>
      </w:r>
    </w:p>
    <w:p>
      <w:pPr>
        <w:pStyle w:val="BookText"/>
      </w:pPr>
      <w:r>
        <w:rPr>
          <w:rFonts w:ascii="IRNazanin" w:hAnsi="IRNazanin" w:eastAsia="IRNazanin" w:cs="IRNazanin"/>
          <w:lang w:bidi="fa-IR"/>
          <w:color w:val="111111"/>
          <w:sz w:val="28"/>
          <w:szCs w:val="28"/>
          <w:rtl/>
        </w:rPr>
        <w:t xml:space="preserve">التاسع و الخمسون-إلی عبد اللّه بن هلیّل... 158</w:t>
      </w:r>
    </w:p>
    <w:p>
      <w:pPr>
        <w:pStyle w:val="BookText"/>
      </w:pPr>
      <w:r>
        <w:rPr>
          <w:rFonts w:ascii="IRNazanin" w:hAnsi="IRNazanin" w:eastAsia="IRNazanin" w:cs="IRNazanin"/>
          <w:lang w:bidi="fa-IR"/>
          <w:color w:val="111111"/>
          <w:sz w:val="28"/>
          <w:szCs w:val="28"/>
          <w:rtl/>
        </w:rPr>
        <w:t xml:space="preserve">الستّون-إلی عروة بن یحیی الدهقان البغدادیّ... 158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الحادی و الستّون-إلی علیّ بن بصیر... 159</w:t>
      </w:r>
    </w:p>
    <w:p>
      <w:pPr>
        <w:pStyle w:val="BookText"/>
      </w:pPr>
      <w:r>
        <w:rPr>
          <w:rFonts w:ascii="IRNazanin" w:hAnsi="IRNazanin" w:eastAsia="IRNazanin" w:cs="IRNazanin"/>
          <w:lang w:bidi="fa-IR"/>
          <w:color w:val="111111"/>
          <w:sz w:val="28"/>
          <w:szCs w:val="28"/>
          <w:rtl/>
        </w:rPr>
        <w:t xml:space="preserve">الثانی و الستّون-إلی علیّ بن بلال... 160</w:t>
      </w:r>
    </w:p>
    <w:p>
      <w:pPr>
        <w:pStyle w:val="BookText"/>
      </w:pPr>
      <w:r>
        <w:rPr>
          <w:rFonts w:ascii="IRNazanin" w:hAnsi="IRNazanin" w:eastAsia="IRNazanin" w:cs="IRNazanin"/>
          <w:lang w:bidi="fa-IR"/>
          <w:color w:val="111111"/>
          <w:sz w:val="28"/>
          <w:szCs w:val="28"/>
          <w:rtl/>
        </w:rPr>
        <w:t xml:space="preserve">الثالث و الستّون-إلی علیّ بن جعفر... 165</w:t>
      </w:r>
    </w:p>
    <w:p>
      <w:pPr>
        <w:pStyle w:val="BookText"/>
      </w:pPr>
      <w:r>
        <w:rPr>
          <w:rFonts w:ascii="IRNazanin" w:hAnsi="IRNazanin" w:eastAsia="IRNazanin" w:cs="IRNazanin"/>
          <w:lang w:bidi="fa-IR"/>
          <w:color w:val="111111"/>
          <w:sz w:val="28"/>
          <w:szCs w:val="28"/>
          <w:rtl/>
        </w:rPr>
        <w:t xml:space="preserve">الرابع و الستّون-إلی علیّ بن الحسن... 166</w:t>
      </w:r>
    </w:p>
    <w:p>
      <w:pPr>
        <w:pStyle w:val="BookText"/>
      </w:pPr>
      <w:r>
        <w:rPr>
          <w:rFonts w:ascii="IRNazanin" w:hAnsi="IRNazanin" w:eastAsia="IRNazanin" w:cs="IRNazanin"/>
          <w:lang w:bidi="fa-IR"/>
          <w:color w:val="111111"/>
          <w:sz w:val="28"/>
          <w:szCs w:val="28"/>
          <w:rtl/>
        </w:rPr>
        <w:t xml:space="preserve">الخامس و الستّون-إلی علیّ بن الحسین بن عبد اللّه... 166</w:t>
      </w:r>
    </w:p>
    <w:p>
      <w:pPr>
        <w:pStyle w:val="BookText"/>
      </w:pPr>
      <w:r>
        <w:rPr>
          <w:rFonts w:ascii="Amiri" w:hAnsi="Amiri" w:eastAsia="Amiri" w:cs="Amiri"/>
          <w:lang w:bidi="ar-SA"/>
          <w:color w:val="111111"/>
          <w:sz w:val="28"/>
          <w:szCs w:val="28"/>
          <w:rtl/>
        </w:rPr>
        <w:t xml:space="preserve">السادس و الستّون-إلی علیّ بن الریّان... 167</w:t>
      </w:r>
    </w:p>
    <w:p>
      <w:pPr>
        <w:pStyle w:val="BookText"/>
      </w:pPr>
      <w:r>
        <w:rPr>
          <w:rFonts w:ascii="IRNazanin" w:hAnsi="IRNazanin" w:eastAsia="IRNazanin" w:cs="IRNazanin"/>
          <w:lang w:bidi="fa-IR"/>
          <w:color w:val="111111"/>
          <w:sz w:val="28"/>
          <w:szCs w:val="28"/>
          <w:rtl/>
        </w:rPr>
        <w:t xml:space="preserve">السابع و الستّون-إلی علیّ بن سلیمان... 170</w:t>
      </w:r>
    </w:p>
    <w:p>
      <w:pPr>
        <w:pStyle w:val="BookText"/>
      </w:pPr>
      <w:r>
        <w:rPr>
          <w:rFonts w:ascii="Amiri" w:hAnsi="Amiri" w:eastAsia="Amiri" w:cs="Amiri"/>
          <w:lang w:bidi="ar-SA"/>
          <w:color w:val="111111"/>
          <w:sz w:val="28"/>
          <w:szCs w:val="28"/>
          <w:rtl/>
        </w:rPr>
        <w:t xml:space="preserve">الثامن و الستّون-إلی علیّ بن عبد اللّه الزبیریّ... 174</w:t>
      </w:r>
    </w:p>
    <w:p>
      <w:pPr>
        <w:pStyle w:val="BookText"/>
      </w:pPr>
      <w:r>
        <w:rPr>
          <w:rFonts w:ascii="IRNazanin" w:hAnsi="IRNazanin" w:eastAsia="IRNazanin" w:cs="IRNazanin"/>
          <w:lang w:bidi="fa-IR"/>
          <w:color w:val="111111"/>
          <w:sz w:val="28"/>
          <w:szCs w:val="28"/>
          <w:rtl/>
        </w:rPr>
        <w:t xml:space="preserve">التاسع و الستّون-إلی علیّ بن عبید اللّه الدینوریّ... 174</w:t>
      </w:r>
    </w:p>
    <w:p>
      <w:pPr>
        <w:pStyle w:val="BookText"/>
      </w:pPr>
      <w:r>
        <w:rPr>
          <w:rFonts w:ascii="IRNazanin" w:hAnsi="IRNazanin" w:eastAsia="IRNazanin" w:cs="IRNazanin"/>
          <w:lang w:bidi="fa-IR"/>
          <w:color w:val="111111"/>
          <w:sz w:val="28"/>
          <w:szCs w:val="28"/>
          <w:rtl/>
        </w:rPr>
        <w:t xml:space="preserve">السبعون-إلی علیّ بن عمر القزوینیّ... 176</w:t>
      </w:r>
    </w:p>
    <w:p>
      <w:pPr>
        <w:pStyle w:val="BookText"/>
      </w:pPr>
      <w:r>
        <w:rPr>
          <w:rFonts w:ascii="IRNazanin" w:hAnsi="IRNazanin" w:eastAsia="IRNazanin" w:cs="IRNazanin"/>
          <w:lang w:bidi="fa-IR"/>
          <w:color w:val="111111"/>
          <w:sz w:val="28"/>
          <w:szCs w:val="28"/>
          <w:rtl/>
        </w:rPr>
        <w:t xml:space="preserve">الحادی و السبعون-إلی علیّ بن عمرو العطّار... 176</w:t>
      </w:r>
    </w:p>
    <w:p>
      <w:pPr>
        <w:pStyle w:val="BookText"/>
      </w:pPr>
      <w:r>
        <w:rPr>
          <w:rFonts w:ascii="IRNazanin" w:hAnsi="IRNazanin" w:eastAsia="IRNazanin" w:cs="IRNazanin"/>
          <w:lang w:bidi="fa-IR"/>
          <w:color w:val="111111"/>
          <w:sz w:val="28"/>
          <w:szCs w:val="28"/>
          <w:rtl/>
        </w:rPr>
        <w:t xml:space="preserve">الثانی و السبعون-إلی علیّ بن محمّد... 177</w:t>
      </w:r>
    </w:p>
    <w:p>
      <w:pPr>
        <w:pStyle w:val="BookText"/>
      </w:pPr>
      <w:r>
        <w:rPr>
          <w:rFonts w:ascii="IRNazanin" w:hAnsi="IRNazanin" w:eastAsia="IRNazanin" w:cs="IRNazanin"/>
          <w:lang w:bidi="fa-IR"/>
          <w:color w:val="111111"/>
          <w:sz w:val="28"/>
          <w:szCs w:val="28"/>
          <w:rtl/>
        </w:rPr>
        <w:t xml:space="preserve">الثالث و السبعون-إلی علیّ بن محمّد الحجّال... 177</w:t>
      </w:r>
    </w:p>
    <w:p>
      <w:pPr>
        <w:pStyle w:val="BookText"/>
      </w:pPr>
      <w:r>
        <w:rPr>
          <w:rFonts w:ascii="IRNazanin" w:hAnsi="IRNazanin" w:eastAsia="IRNazanin" w:cs="IRNazanin"/>
          <w:lang w:bidi="fa-IR"/>
          <w:color w:val="111111"/>
          <w:sz w:val="28"/>
          <w:szCs w:val="28"/>
          <w:rtl/>
        </w:rPr>
        <w:t xml:space="preserve">الرابع و السبعون-إلی علیّ بن محمّد القاسانیّ... 178</w:t>
      </w:r>
    </w:p>
    <w:p>
      <w:pPr>
        <w:pStyle w:val="BookText"/>
      </w:pPr>
      <w:r>
        <w:rPr>
          <w:rFonts w:ascii="IRNazanin" w:hAnsi="IRNazanin" w:eastAsia="IRNazanin" w:cs="IRNazanin"/>
          <w:lang w:bidi="fa-IR"/>
          <w:color w:val="111111"/>
          <w:sz w:val="28"/>
          <w:szCs w:val="28"/>
          <w:rtl/>
        </w:rPr>
        <w:t xml:space="preserve">الخامس و السبعون-إلی علیّ بن محمّد بن زیاد... 181</w:t>
      </w:r>
    </w:p>
    <w:p>
      <w:pPr>
        <w:pStyle w:val="BookText"/>
      </w:pPr>
      <w:r>
        <w:rPr>
          <w:rFonts w:ascii="IRNazanin" w:hAnsi="IRNazanin" w:eastAsia="IRNazanin" w:cs="IRNazanin"/>
          <w:lang w:bidi="fa-IR"/>
          <w:color w:val="111111"/>
          <w:sz w:val="28"/>
          <w:szCs w:val="28"/>
          <w:rtl/>
        </w:rPr>
        <w:t xml:space="preserve">السادس و السبعون-إلی علیّ بن محمّد بن سلیمان... 181</w:t>
      </w:r>
    </w:p>
    <w:p>
      <w:pPr>
        <w:pStyle w:val="BookText"/>
      </w:pPr>
      <w:r>
        <w:rPr>
          <w:rFonts w:ascii="IRNazanin" w:hAnsi="IRNazanin" w:eastAsia="IRNazanin" w:cs="IRNazanin"/>
          <w:lang w:bidi="fa-IR"/>
          <w:color w:val="111111"/>
          <w:sz w:val="28"/>
          <w:szCs w:val="28"/>
          <w:rtl/>
        </w:rPr>
        <w:t xml:space="preserve">السابع و السبعون-إلی علیّ بن مهزیار... 182</w:t>
      </w:r>
    </w:p>
    <w:p>
      <w:pPr>
        <w:pStyle w:val="BookText"/>
      </w:pPr>
      <w:r>
        <w:rPr>
          <w:rFonts w:ascii="IRNazanin" w:hAnsi="IRNazanin" w:eastAsia="IRNazanin" w:cs="IRNazanin"/>
          <w:lang w:bidi="fa-IR"/>
          <w:color w:val="111111"/>
          <w:sz w:val="28"/>
          <w:szCs w:val="28"/>
          <w:rtl/>
        </w:rPr>
        <w:t xml:space="preserve">الثامن و السبعون-إلی عمران بن إسماعیل بن عمران القمّیّ... 191</w:t>
      </w:r>
    </w:p>
    <w:p>
      <w:pPr>
        <w:pStyle w:val="BookText"/>
      </w:pPr>
      <w:r>
        <w:rPr>
          <w:rFonts w:ascii="IRNazanin" w:hAnsi="IRNazanin" w:eastAsia="IRNazanin" w:cs="IRNazanin"/>
          <w:lang w:bidi="fa-IR"/>
          <w:color w:val="111111"/>
          <w:sz w:val="28"/>
          <w:szCs w:val="28"/>
          <w:rtl/>
        </w:rPr>
        <w:t xml:space="preserve">التاسع و السبعون-إلی الفتح بن یزید الجرجانیّ... 192</w:t>
      </w:r>
    </w:p>
    <w:p>
      <w:pPr>
        <w:pStyle w:val="BookText"/>
      </w:pPr>
      <w:r>
        <w:rPr>
          <w:rFonts w:ascii="IRNazanin" w:hAnsi="IRNazanin" w:eastAsia="IRNazanin" w:cs="IRNazanin"/>
          <w:lang w:bidi="fa-IR"/>
          <w:color w:val="111111"/>
          <w:sz w:val="28"/>
          <w:szCs w:val="28"/>
          <w:rtl/>
        </w:rPr>
        <w:t xml:space="preserve">الثمانون-إلی الفضل بن المبارک...193</w:t>
      </w:r>
    </w:p>
    <w:p>
      <w:pPr>
        <w:pStyle w:val="BookText"/>
      </w:pPr>
      <w:r>
        <w:rPr>
          <w:rFonts w:ascii="IRNazanin" w:hAnsi="IRNazanin" w:eastAsia="IRNazanin" w:cs="IRNazanin"/>
          <w:lang w:bidi="fa-IR"/>
          <w:color w:val="111111"/>
          <w:sz w:val="28"/>
          <w:szCs w:val="28"/>
          <w:rtl/>
        </w:rPr>
        <w:t xml:space="preserve">الحادی و الثمانون-إلی القاسم الصیقل... 194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و الثمانون-إلی القاسم بن أبی القاسم الصیقل... 195</w:t>
      </w:r>
    </w:p>
    <w:p>
      <w:pPr>
        <w:pStyle w:val="BookText"/>
      </w:pPr>
      <w:r>
        <w:rPr>
          <w:rFonts w:ascii="IRNazanin" w:hAnsi="IRNazanin" w:eastAsia="IRNazanin" w:cs="IRNazanin"/>
          <w:lang w:bidi="fa-IR"/>
          <w:color w:val="111111"/>
          <w:sz w:val="28"/>
          <w:szCs w:val="28"/>
          <w:rtl/>
        </w:rPr>
        <w:t xml:space="preserve">الثالث و الثمانون-إلی المتوکّل... 195</w:t>
      </w:r>
    </w:p>
    <w:p>
      <w:pPr>
        <w:pStyle w:val="BookText"/>
      </w:pPr>
      <w:r>
        <w:rPr>
          <w:rFonts w:ascii="IRNazanin" w:hAnsi="IRNazanin" w:eastAsia="IRNazanin" w:cs="IRNazanin"/>
          <w:lang w:bidi="fa-IR"/>
          <w:color w:val="111111"/>
          <w:sz w:val="28"/>
          <w:szCs w:val="28"/>
          <w:rtl/>
        </w:rPr>
        <w:t xml:space="preserve">الرابع و الثمانون-إلی محمّد بن إبراهیم... 198</w:t>
      </w:r>
    </w:p>
    <w:p>
      <w:pPr>
        <w:pStyle w:val="BookText"/>
      </w:pPr>
      <w:r>
        <w:rPr>
          <w:rFonts w:ascii="IRNazanin" w:hAnsi="IRNazanin" w:eastAsia="IRNazanin" w:cs="IRNazanin"/>
          <w:lang w:bidi="fa-IR"/>
          <w:color w:val="111111"/>
          <w:sz w:val="28"/>
          <w:szCs w:val="28"/>
          <w:rtl/>
        </w:rPr>
        <w:t xml:space="preserve">الخامس و الثمانون-إلی محمّد بن إبراهیم الحمّصیّ... 199</w:t>
      </w:r>
    </w:p>
    <w:p>
      <w:pPr>
        <w:pStyle w:val="BookText"/>
      </w:pPr>
      <w:r>
        <w:rPr>
          <w:rFonts w:ascii="IRNazanin" w:hAnsi="IRNazanin" w:eastAsia="IRNazanin" w:cs="IRNazanin"/>
          <w:lang w:bidi="fa-IR"/>
          <w:color w:val="111111"/>
          <w:sz w:val="28"/>
          <w:szCs w:val="28"/>
          <w:rtl/>
        </w:rPr>
        <w:t xml:space="preserve">السادس و الثمانون-إلی محمّد بن أبی الصهبان... 199</w:t>
      </w:r>
    </w:p>
    <w:p>
      <w:pPr>
        <w:pStyle w:val="BookText"/>
      </w:pPr>
      <w:r>
        <w:rPr>
          <w:rFonts w:ascii="IRNazanin" w:hAnsi="IRNazanin" w:eastAsia="IRNazanin" w:cs="IRNazanin"/>
          <w:lang w:bidi="fa-IR"/>
          <w:color w:val="111111"/>
          <w:sz w:val="28"/>
          <w:szCs w:val="28"/>
          <w:rtl/>
        </w:rPr>
        <w:t xml:space="preserve">السابع و الثمانون-إلی محمّد بن أبی یونس المکنّی بأبی طاهر الورّاق... 200</w:t>
      </w:r>
    </w:p>
    <w:p>
      <w:pPr>
        <w:pStyle w:val="BookText"/>
      </w:pPr>
      <w:r>
        <w:rPr>
          <w:rFonts w:ascii="IRNazanin" w:hAnsi="IRNazanin" w:eastAsia="IRNazanin" w:cs="IRNazanin"/>
          <w:lang w:bidi="fa-IR"/>
          <w:color w:val="111111"/>
          <w:sz w:val="28"/>
          <w:szCs w:val="28"/>
          <w:rtl/>
        </w:rPr>
        <w:t xml:space="preserve">الثامن و الثمانون-إلی محمّد بن أحمد بن إبراهیم... 201</w:t>
      </w:r>
    </w:p>
    <w:p>
      <w:pPr>
        <w:pStyle w:val="BookText"/>
      </w:pPr>
      <w:r>
        <w:rPr>
          <w:rFonts w:ascii="IRNazanin" w:hAnsi="IRNazanin" w:eastAsia="IRNazanin" w:cs="IRNazanin"/>
          <w:lang w:bidi="fa-IR"/>
          <w:color w:val="111111"/>
          <w:sz w:val="28"/>
          <w:szCs w:val="28"/>
          <w:rtl/>
        </w:rPr>
        <w:t xml:space="preserve">التاسع و الثمانون-إلی محمّد بن أحمد بن مطهّر... 201</w:t>
      </w:r>
    </w:p>
    <w:p>
      <w:pPr>
        <w:pStyle w:val="BookText"/>
      </w:pPr>
      <w:r>
        <w:rPr>
          <w:rFonts w:ascii="IRNazanin" w:hAnsi="IRNazanin" w:eastAsia="IRNazanin" w:cs="IRNazanin"/>
          <w:lang w:bidi="fa-IR"/>
          <w:color w:val="111111"/>
          <w:sz w:val="28"/>
          <w:szCs w:val="28"/>
          <w:rtl/>
        </w:rPr>
        <w:t xml:space="preserve">التسعون-إلی محمّد بن أورمة... 202</w:t>
      </w:r>
    </w:p>
    <w:p>
      <w:pPr>
        <w:pStyle w:val="BookText"/>
      </w:pPr>
      <w:r>
        <w:rPr>
          <w:rFonts w:ascii="IRNazanin" w:hAnsi="IRNazanin" w:eastAsia="IRNazanin" w:cs="IRNazanin"/>
          <w:lang w:bidi="fa-IR"/>
          <w:color w:val="111111"/>
          <w:sz w:val="28"/>
          <w:szCs w:val="28"/>
          <w:rtl/>
        </w:rPr>
        <w:t xml:space="preserve">الحادی و التسعون-إلی محمّد بن بادیة... 202</w:t>
      </w:r>
    </w:p>
    <w:p>
      <w:pPr>
        <w:pStyle w:val="BookText"/>
      </w:pPr>
      <w:r>
        <w:rPr>
          <w:rFonts w:ascii="IRNazanin" w:hAnsi="IRNazanin" w:eastAsia="IRNazanin" w:cs="IRNazanin"/>
          <w:lang w:bidi="fa-IR"/>
          <w:color w:val="111111"/>
          <w:sz w:val="28"/>
          <w:szCs w:val="28"/>
          <w:rtl/>
        </w:rPr>
        <w:t xml:space="preserve">الثانی و التسعون-إلی محمّد بن جزک 203</w:t>
      </w:r>
    </w:p>
    <w:p>
      <w:pPr>
        <w:pStyle w:val="BookText"/>
      </w:pPr>
      <w:r>
        <w:rPr>
          <w:rFonts w:ascii="IRNazanin" w:hAnsi="IRNazanin" w:eastAsia="IRNazanin" w:cs="IRNazanin"/>
          <w:lang w:bidi="fa-IR"/>
          <w:color w:val="111111"/>
          <w:sz w:val="28"/>
          <w:szCs w:val="28"/>
          <w:rtl/>
        </w:rPr>
        <w:t xml:space="preserve">الثالث و التسعون-إلی محمّد بن الحسن بن شمّون... 204</w:t>
      </w:r>
    </w:p>
    <w:p>
      <w:pPr>
        <w:pStyle w:val="BookText"/>
      </w:pPr>
      <w:r>
        <w:rPr>
          <w:rFonts w:ascii="IRNazanin" w:hAnsi="IRNazanin" w:eastAsia="IRNazanin" w:cs="IRNazanin"/>
          <w:lang w:bidi="fa-IR"/>
          <w:color w:val="111111"/>
          <w:sz w:val="28"/>
          <w:szCs w:val="28"/>
          <w:rtl/>
        </w:rPr>
        <w:t xml:space="preserve">الرابع و التسعون-إلی محمّد بن الحسین بن مصعب المدائنیّ... 204</w:t>
      </w:r>
    </w:p>
    <w:p>
      <w:pPr>
        <w:pStyle w:val="BookText"/>
      </w:pPr>
      <w:r>
        <w:rPr>
          <w:rFonts w:ascii="IRNazanin" w:hAnsi="IRNazanin" w:eastAsia="IRNazanin" w:cs="IRNazanin"/>
          <w:lang w:bidi="fa-IR"/>
          <w:color w:val="111111"/>
          <w:sz w:val="28"/>
          <w:szCs w:val="28"/>
          <w:rtl/>
        </w:rPr>
        <w:t xml:space="preserve">الخامس و التسعون-إلی محمّد بن داذویه... 205</w:t>
      </w:r>
    </w:p>
    <w:p>
      <w:pPr>
        <w:pStyle w:val="BookText"/>
      </w:pPr>
      <w:r>
        <w:rPr>
          <w:rFonts w:ascii="IRNazanin" w:hAnsi="IRNazanin" w:eastAsia="IRNazanin" w:cs="IRNazanin"/>
          <w:lang w:bidi="fa-IR"/>
          <w:color w:val="111111"/>
          <w:sz w:val="28"/>
          <w:szCs w:val="28"/>
          <w:rtl/>
        </w:rPr>
        <w:t xml:space="preserve">السادس و التسعون-إلی محمّد بن رجاء الأرجانیّ... 206</w:t>
      </w:r>
    </w:p>
    <w:p>
      <w:pPr>
        <w:pStyle w:val="BookText"/>
      </w:pPr>
      <w:r>
        <w:rPr>
          <w:rFonts w:ascii="IRNazanin" w:hAnsi="IRNazanin" w:eastAsia="IRNazanin" w:cs="IRNazanin"/>
          <w:lang w:bidi="fa-IR"/>
          <w:color w:val="111111"/>
          <w:sz w:val="28"/>
          <w:szCs w:val="28"/>
          <w:rtl/>
        </w:rPr>
        <w:t xml:space="preserve">السابع و التسعون-إلی محمّد بن الریّان... 207</w:t>
      </w:r>
    </w:p>
    <w:p>
      <w:pPr>
        <w:pStyle w:val="BookText"/>
      </w:pPr>
      <w:r>
        <w:rPr>
          <w:rFonts w:ascii="IRNazanin" w:hAnsi="IRNazanin" w:eastAsia="IRNazanin" w:cs="IRNazanin"/>
          <w:lang w:bidi="fa-IR"/>
          <w:color w:val="111111"/>
          <w:sz w:val="28"/>
          <w:szCs w:val="28"/>
          <w:rtl/>
        </w:rPr>
        <w:t xml:space="preserve">الثامن و التسعون-إلی محمّد بن سرو... 209</w:t>
      </w:r>
    </w:p>
    <w:p>
      <w:pPr>
        <w:pStyle w:val="BookText"/>
      </w:pPr>
      <w:r>
        <w:rPr>
          <w:rFonts w:ascii="IRNazanin" w:hAnsi="IRNazanin" w:eastAsia="IRNazanin" w:cs="IRNazanin"/>
          <w:lang w:bidi="fa-IR"/>
          <w:color w:val="111111"/>
          <w:sz w:val="28"/>
          <w:szCs w:val="28"/>
          <w:rtl/>
        </w:rPr>
        <w:t xml:space="preserve">التاسع و التسعون-إلی محمّد بن عبد الجبّار... 210</w:t>
      </w:r>
    </w:p>
    <w:p>
      <w:pPr>
        <w:pStyle w:val="BookText"/>
      </w:pPr>
      <w:r>
        <w:rPr>
          <w:rFonts w:ascii="IRNazanin" w:hAnsi="IRNazanin" w:eastAsia="IRNazanin" w:cs="IRNazanin"/>
          <w:lang w:bidi="fa-IR"/>
          <w:color w:val="111111"/>
          <w:sz w:val="28"/>
          <w:szCs w:val="28"/>
          <w:rtl/>
        </w:rPr>
        <w:t xml:space="preserve">المائة-إلی محمّد بن عبد الرحمن الهمدانیّ... 211</w:t>
      </w:r>
    </w:p>
    <w:p>
      <w:pPr>
        <w:pStyle w:val="BookText"/>
      </w:pPr>
      <w:r>
        <w:rPr>
          <w:rFonts w:ascii="IRNazanin" w:hAnsi="IRNazanin" w:eastAsia="IRNazanin" w:cs="IRNazanin"/>
          <w:lang w:bidi="fa-IR"/>
          <w:color w:val="111111"/>
          <w:sz w:val="28"/>
          <w:szCs w:val="28"/>
          <w:rtl/>
        </w:rPr>
        <w:t xml:space="preserve">الحادی و مائة-إلی محمّد بن علیّ بن عیسی... 211</w:t>
      </w:r>
    </w:p>
    <w:p>
      <w:pPr>
        <w:pStyle w:val="BookText"/>
      </w:pPr>
      <w:r>
        <w:rPr>
          <w:rFonts w:ascii="IRNazanin" w:hAnsi="IRNazanin" w:eastAsia="IRNazanin" w:cs="IRNazanin"/>
          <w:lang w:bidi="fa-IR"/>
          <w:color w:val="111111"/>
          <w:sz w:val="28"/>
          <w:szCs w:val="28"/>
          <w:rtl/>
        </w:rPr>
        <w:t xml:space="preserve">الثانی و مائة-إلی محمّد بن عیسی بن عبید الیقطینیّ... 215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و مائة-إلی محمّد بن الفرج ...219</w:t>
      </w:r>
    </w:p>
    <w:p>
      <w:pPr>
        <w:pStyle w:val="BookText"/>
      </w:pPr>
      <w:r>
        <w:rPr>
          <w:rFonts w:ascii="IRNazanin" w:hAnsi="IRNazanin" w:eastAsia="IRNazanin" w:cs="IRNazanin"/>
          <w:lang w:bidi="fa-IR"/>
          <w:color w:val="111111"/>
          <w:sz w:val="28"/>
          <w:szCs w:val="28"/>
          <w:rtl/>
        </w:rPr>
        <w:t xml:space="preserve">الرابع و مائة-إلی محمّد بن الفضل البغدادیّ ... 224</w:t>
      </w:r>
    </w:p>
    <w:p>
      <w:pPr>
        <w:pStyle w:val="BookText"/>
      </w:pPr>
      <w:r>
        <w:rPr>
          <w:rFonts w:ascii="IRNazanin" w:hAnsi="IRNazanin" w:eastAsia="IRNazanin" w:cs="IRNazanin"/>
          <w:lang w:bidi="fa-IR"/>
          <w:color w:val="111111"/>
          <w:sz w:val="28"/>
          <w:szCs w:val="28"/>
          <w:rtl/>
        </w:rPr>
        <w:t xml:space="preserve">الخامس و مائة-إلی محمّد بن یحیی الخراسانیّ ... 224</w:t>
      </w:r>
    </w:p>
    <w:p>
      <w:pPr>
        <w:pStyle w:val="BookText"/>
      </w:pPr>
      <w:r>
        <w:rPr>
          <w:rFonts w:ascii="IRNazanin" w:hAnsi="IRNazanin" w:eastAsia="IRNazanin" w:cs="IRNazanin"/>
          <w:lang w:bidi="fa-IR"/>
          <w:color w:val="111111"/>
          <w:sz w:val="28"/>
          <w:szCs w:val="28"/>
          <w:rtl/>
        </w:rPr>
        <w:t xml:space="preserve">السادس و مائة-إلی محمّد بن أحمد بن حمّاد المروزی المکنّی بأبی علیّ المحمودیّ...  225</w:t>
      </w:r>
    </w:p>
    <w:p>
      <w:pPr>
        <w:pStyle w:val="BookText"/>
      </w:pPr>
      <w:r>
        <w:rPr>
          <w:rFonts w:ascii="IRNazanin" w:hAnsi="IRNazanin" w:eastAsia="IRNazanin" w:cs="IRNazanin"/>
          <w:lang w:bidi="fa-IR"/>
          <w:color w:val="111111"/>
          <w:sz w:val="28"/>
          <w:szCs w:val="28"/>
          <w:rtl/>
        </w:rPr>
        <w:t xml:space="preserve">السابع و مائة-إلی مخلّد بن موسی الرازیّ المکنّی بأبی القاسم الصیقل...  225</w:t>
      </w:r>
    </w:p>
    <w:p>
      <w:pPr>
        <w:pStyle w:val="BookText"/>
      </w:pPr>
      <w:r>
        <w:rPr>
          <w:rFonts w:ascii="IRNazanin" w:hAnsi="IRNazanin" w:eastAsia="IRNazanin" w:cs="IRNazanin"/>
          <w:lang w:bidi="fa-IR"/>
          <w:color w:val="111111"/>
          <w:sz w:val="28"/>
          <w:szCs w:val="28"/>
          <w:rtl/>
        </w:rPr>
        <w:t xml:space="preserve">الثامن و مائة-إلی موسی بن جعفر بن إبراهیم بن محمّد...  227</w:t>
      </w:r>
    </w:p>
    <w:p>
      <w:pPr>
        <w:pStyle w:val="BookText"/>
      </w:pPr>
      <w:r>
        <w:rPr>
          <w:rFonts w:ascii="IRNazanin" w:hAnsi="IRNazanin" w:eastAsia="IRNazanin" w:cs="IRNazanin"/>
          <w:lang w:bidi="fa-IR"/>
          <w:color w:val="111111"/>
          <w:sz w:val="28"/>
          <w:szCs w:val="28"/>
          <w:rtl/>
        </w:rPr>
        <w:t xml:space="preserve">التاسع و مائة-إلی المهلب الدلاّل...  228</w:t>
      </w:r>
    </w:p>
    <w:p>
      <w:pPr>
        <w:pStyle w:val="BookText"/>
      </w:pPr>
      <w:r>
        <w:rPr>
          <w:rFonts w:ascii="IRNazanin" w:hAnsi="IRNazanin" w:eastAsia="IRNazanin" w:cs="IRNazanin"/>
          <w:lang w:bidi="fa-IR"/>
          <w:color w:val="111111"/>
          <w:sz w:val="28"/>
          <w:szCs w:val="28"/>
          <w:rtl/>
        </w:rPr>
        <w:t xml:space="preserve">العاشر و مائة-إلی نرجس أمّ المهدیّ علیه السّلام...  229</w:t>
      </w:r>
    </w:p>
    <w:p>
      <w:pPr>
        <w:pStyle w:val="BookText"/>
      </w:pPr>
      <w:r>
        <w:rPr>
          <w:rFonts w:ascii="IRNazanin" w:hAnsi="IRNazanin" w:eastAsia="IRNazanin" w:cs="IRNazanin"/>
          <w:lang w:bidi="fa-IR"/>
          <w:color w:val="111111"/>
          <w:sz w:val="28"/>
          <w:szCs w:val="28"/>
          <w:rtl/>
        </w:rPr>
        <w:t xml:space="preserve">الحادی عشر و مائة-إلی نصر بن محمّد...  231</w:t>
      </w:r>
    </w:p>
    <w:p>
      <w:pPr>
        <w:pStyle w:val="BookText"/>
      </w:pPr>
      <w:r>
        <w:rPr>
          <w:rFonts w:ascii="IRNazanin" w:hAnsi="IRNazanin" w:eastAsia="IRNazanin" w:cs="IRNazanin"/>
          <w:lang w:bidi="fa-IR"/>
          <w:color w:val="111111"/>
          <w:sz w:val="28"/>
          <w:szCs w:val="28"/>
          <w:rtl/>
        </w:rPr>
        <w:t xml:space="preserve">الثانی عشر و مائة-إلی النضر...  231</w:t>
      </w:r>
    </w:p>
    <w:p>
      <w:pPr>
        <w:pStyle w:val="BookText"/>
      </w:pPr>
      <w:r>
        <w:rPr>
          <w:rFonts w:ascii="IRNazanin" w:hAnsi="IRNazanin" w:eastAsia="IRNazanin" w:cs="IRNazanin"/>
          <w:lang w:bidi="fa-IR"/>
          <w:color w:val="111111"/>
          <w:sz w:val="28"/>
          <w:szCs w:val="28"/>
          <w:rtl/>
        </w:rPr>
        <w:t xml:space="preserve">الثالث عشر و مائة-إلی یحیی بن أکثم...  232</w:t>
      </w:r>
    </w:p>
    <w:p>
      <w:pPr>
        <w:pStyle w:val="BookText"/>
      </w:pPr>
      <w:r>
        <w:rPr>
          <w:rFonts w:ascii="IRNazanin" w:hAnsi="IRNazanin" w:eastAsia="IRNazanin" w:cs="IRNazanin"/>
          <w:lang w:bidi="fa-IR"/>
          <w:color w:val="111111"/>
          <w:sz w:val="28"/>
          <w:szCs w:val="28"/>
          <w:rtl/>
        </w:rPr>
        <w:t xml:space="preserve">الرابع عشر و مائة-إلی یحیی بن زکریّا...  240</w:t>
      </w:r>
    </w:p>
    <w:p>
      <w:pPr>
        <w:pStyle w:val="BookText"/>
      </w:pPr>
      <w:r>
        <w:rPr>
          <w:rFonts w:ascii="IRNazanin" w:hAnsi="IRNazanin" w:eastAsia="IRNazanin" w:cs="IRNazanin"/>
          <w:lang w:bidi="fa-IR"/>
          <w:color w:val="111111"/>
          <w:sz w:val="28"/>
          <w:szCs w:val="28"/>
          <w:rtl/>
        </w:rPr>
        <w:t xml:space="preserve">الخامس عشر و مائة-إلی الیسع بن حمزة القمّیّ...  241</w:t>
      </w:r>
    </w:p>
    <w:p>
      <w:pPr>
        <w:pStyle w:val="BookText"/>
      </w:pPr>
      <w:r>
        <w:rPr>
          <w:rFonts w:ascii="IRNazanin" w:hAnsi="IRNazanin" w:eastAsia="IRNazanin" w:cs="IRNazanin"/>
          <w:lang w:bidi="fa-IR"/>
          <w:color w:val="111111"/>
          <w:sz w:val="28"/>
          <w:szCs w:val="28"/>
          <w:rtl/>
        </w:rPr>
        <w:t xml:space="preserve">السادس عشر و مائة-إلی یعقوب بن یزید...  243</w:t>
      </w:r>
    </w:p>
    <w:p>
      <w:pPr>
        <w:pStyle w:val="BookText"/>
      </w:pPr>
      <w:r>
        <w:rPr>
          <w:rFonts w:ascii="IRNazanin" w:hAnsi="IRNazanin" w:eastAsia="IRNazanin" w:cs="IRNazanin"/>
          <w:lang w:bidi="fa-IR"/>
          <w:color w:val="111111"/>
          <w:sz w:val="28"/>
          <w:szCs w:val="28"/>
          <w:rtl/>
        </w:rPr>
        <w:t xml:space="preserve">(ب)-کتبه علیه السّلام إلی أفراد غیر معیّنة...  244</w:t>
      </w:r>
    </w:p>
    <w:p>
      <w:pPr>
        <w:pStyle w:val="BookText"/>
      </w:pPr>
      <w:r>
        <w:rPr>
          <w:rFonts w:ascii="IRNazanin" w:hAnsi="IRNazanin" w:eastAsia="IRNazanin" w:cs="IRNazanin"/>
          <w:lang w:bidi="fa-IR"/>
          <w:color w:val="111111"/>
          <w:sz w:val="28"/>
          <w:szCs w:val="28"/>
          <w:rtl/>
        </w:rPr>
        <w:t xml:space="preserve">الأوّل-إلی تاجر بالمدینة...  244</w:t>
      </w:r>
    </w:p>
    <w:p>
      <w:pPr>
        <w:pStyle w:val="BookText"/>
      </w:pPr>
      <w:r>
        <w:rPr>
          <w:rFonts w:ascii="IRNazanin" w:hAnsi="IRNazanin" w:eastAsia="IRNazanin" w:cs="IRNazanin"/>
          <w:lang w:bidi="fa-IR"/>
          <w:color w:val="111111"/>
          <w:sz w:val="28"/>
          <w:szCs w:val="28"/>
          <w:rtl/>
        </w:rPr>
        <w:t xml:space="preserve">الثانی-إلی موالیه بهمدان...  245</w:t>
      </w:r>
    </w:p>
    <w:p>
      <w:pPr>
        <w:pStyle w:val="BookText"/>
      </w:pPr>
      <w:r>
        <w:rPr>
          <w:rFonts w:ascii="IRNazanin" w:hAnsi="IRNazanin" w:eastAsia="IRNazanin" w:cs="IRNazanin"/>
          <w:lang w:bidi="fa-IR"/>
          <w:color w:val="111111"/>
          <w:sz w:val="28"/>
          <w:szCs w:val="28"/>
          <w:rtl/>
        </w:rPr>
        <w:t xml:space="preserve">الثالث-إلی بعض موالیه علیه السّلام...  245</w:t>
      </w:r>
    </w:p>
    <w:p>
      <w:pPr>
        <w:pStyle w:val="BookText"/>
      </w:pPr>
      <w:r>
        <w:rPr>
          <w:rFonts w:ascii="IRNazanin" w:hAnsi="IRNazanin" w:eastAsia="IRNazanin" w:cs="IRNazanin"/>
          <w:lang w:bidi="fa-IR"/>
          <w:color w:val="111111"/>
          <w:sz w:val="28"/>
          <w:szCs w:val="28"/>
          <w:rtl/>
        </w:rPr>
        <w:t xml:space="preserve">الرابع-إلی جماعة من الموالی...  246</w:t>
      </w:r>
    </w:p>
    <w:p>
      <w:pPr>
        <w:pStyle w:val="BookText"/>
      </w:pPr>
      <w:r>
        <w:rPr>
          <w:rFonts w:ascii="IRNazanin" w:hAnsi="IRNazanin" w:eastAsia="IRNazanin" w:cs="IRNazanin"/>
          <w:lang w:bidi="fa-IR"/>
          <w:color w:val="111111"/>
          <w:sz w:val="28"/>
          <w:szCs w:val="28"/>
          <w:rtl/>
        </w:rPr>
        <w:t xml:space="preserve">الخامس-إلی بعض أهل العسکر...  247</w:t>
      </w:r>
    </w:p>
    <w:p>
      <w:pPr>
        <w:pStyle w:val="BookText"/>
      </w:pPr>
      <w:r>
        <w:rPr>
          <w:rFonts w:ascii="IRNazanin" w:hAnsi="IRNazanin" w:eastAsia="IRNazanin" w:cs="IRNazanin"/>
          <w:lang w:bidi="fa-IR"/>
          <w:color w:val="111111"/>
          <w:sz w:val="28"/>
          <w:szCs w:val="28"/>
          <w:rtl/>
        </w:rPr>
        <w:t xml:space="preserve">السادس-إلی بعض الشیعة ... 248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السابع-إلی أهل الأهواز...  249</w:t>
      </w:r>
    </w:p>
    <w:p>
      <w:pPr>
        <w:pStyle w:val="BookText"/>
      </w:pPr>
      <w:r>
        <w:rPr>
          <w:rFonts w:ascii="IRNazanin" w:hAnsi="IRNazanin" w:eastAsia="IRNazanin" w:cs="IRNazanin"/>
          <w:lang w:bidi="fa-IR"/>
          <w:color w:val="111111"/>
          <w:sz w:val="28"/>
          <w:szCs w:val="28"/>
          <w:rtl/>
        </w:rPr>
        <w:t xml:space="preserve">الثامن-إلی بعض أصحابه...  272</w:t>
      </w:r>
    </w:p>
    <w:p>
      <w:pPr>
        <w:pStyle w:val="BookText"/>
      </w:pPr>
      <w:r>
        <w:rPr>
          <w:rFonts w:ascii="IRNazanin" w:hAnsi="IRNazanin" w:eastAsia="IRNazanin" w:cs="IRNazanin"/>
          <w:lang w:bidi="fa-IR"/>
          <w:color w:val="111111"/>
          <w:sz w:val="28"/>
          <w:szCs w:val="28"/>
          <w:rtl/>
        </w:rPr>
        <w:t xml:space="preserve">التاسع-إلی رجل من أهل المدائن...  277</w:t>
      </w:r>
    </w:p>
    <w:p>
      <w:pPr>
        <w:pStyle w:val="BookText"/>
      </w:pPr>
      <w:r>
        <w:rPr>
          <w:rFonts w:ascii="IRNazanin" w:hAnsi="IRNazanin" w:eastAsia="IRNazanin" w:cs="IRNazanin"/>
          <w:lang w:bidi="fa-IR"/>
          <w:color w:val="111111"/>
          <w:sz w:val="28"/>
          <w:szCs w:val="28"/>
          <w:rtl/>
        </w:rPr>
        <w:t xml:space="preserve">العاشر-إلی رجل...  278</w:t>
      </w:r>
    </w:p>
    <w:p>
      <w:pPr>
        <w:pStyle w:val="BookText"/>
      </w:pPr>
      <w:r>
        <w:rPr>
          <w:rFonts w:ascii="IRNazanin" w:hAnsi="IRNazanin" w:eastAsia="IRNazanin" w:cs="IRNazanin"/>
          <w:lang w:bidi="fa-IR"/>
          <w:color w:val="111111"/>
          <w:sz w:val="28"/>
          <w:szCs w:val="28"/>
          <w:rtl/>
        </w:rPr>
        <w:t xml:space="preserve">الحادی عشر-إلی من سأل عن التوحید...  284</w:t>
      </w:r>
    </w:p>
    <w:p>
      <w:pPr>
        <w:pStyle w:val="BookText"/>
      </w:pPr>
      <w:r>
        <w:rPr>
          <w:rFonts w:ascii="IRNazanin" w:hAnsi="IRNazanin" w:eastAsia="IRNazanin" w:cs="IRNazanin"/>
          <w:lang w:bidi="fa-IR"/>
          <w:color w:val="111111"/>
          <w:sz w:val="28"/>
          <w:szCs w:val="28"/>
          <w:rtl/>
        </w:rPr>
        <w:t xml:space="preserve">الثانی عشر-إلی قاتل فارس بن حاتم القزوینیّ... 284</w:t>
      </w:r>
    </w:p>
    <w:p>
      <w:pPr>
        <w:pStyle w:val="BookText"/>
      </w:pPr>
      <w:r>
        <w:rPr>
          <w:rFonts w:ascii="IRNazanin" w:hAnsi="IRNazanin" w:eastAsia="IRNazanin" w:cs="IRNazanin"/>
          <w:lang w:bidi="fa-IR"/>
          <w:color w:val="111111"/>
          <w:sz w:val="28"/>
          <w:szCs w:val="28"/>
          <w:rtl/>
        </w:rPr>
        <w:t xml:space="preserve">الثالث عشر-کتابه علیه السّلام فی دین الأعرابیّ...  285</w:t>
      </w:r>
    </w:p>
    <w:p>
      <w:pPr>
        <w:pStyle w:val="BookText"/>
      </w:pPr>
      <w:r>
        <w:rPr>
          <w:rFonts w:ascii="IRNazanin" w:hAnsi="IRNazanin" w:eastAsia="IRNazanin" w:cs="IRNazanin"/>
          <w:lang w:bidi="fa-IR"/>
          <w:color w:val="111111"/>
          <w:sz w:val="28"/>
          <w:szCs w:val="28"/>
          <w:rtl/>
        </w:rPr>
        <w:t xml:space="preserve">الباب التاسع ما رواه علیه السّلام عن آبائه علیهم السّلام أو غیرهم...  289</w:t>
      </w:r>
    </w:p>
    <w:p>
      <w:pPr>
        <w:pStyle w:val="BookText"/>
      </w:pPr>
      <w:r>
        <w:rPr>
          <w:rFonts w:ascii="IRNazanin" w:hAnsi="IRNazanin" w:eastAsia="IRNazanin" w:cs="IRNazanin"/>
          <w:lang w:bidi="fa-IR"/>
          <w:color w:val="111111"/>
          <w:sz w:val="28"/>
          <w:szCs w:val="28"/>
          <w:rtl/>
        </w:rPr>
        <w:t xml:space="preserve">الفصل الأوّل:ما رواه علیه السّلام من الأحادیث القدسیّة...  289</w:t>
      </w:r>
    </w:p>
    <w:p>
      <w:pPr>
        <w:pStyle w:val="BookText"/>
      </w:pPr>
      <w:r>
        <w:rPr>
          <w:rFonts w:ascii="IRNazanin" w:hAnsi="IRNazanin" w:eastAsia="IRNazanin" w:cs="IRNazanin"/>
          <w:lang w:bidi="fa-IR"/>
          <w:color w:val="111111"/>
          <w:sz w:val="28"/>
          <w:szCs w:val="28"/>
          <w:rtl/>
        </w:rPr>
        <w:t xml:space="preserve">الفصل الثانی:ما رواه علیه السّلام عن الملائکة...  293</w:t>
      </w:r>
    </w:p>
    <w:p>
      <w:pPr>
        <w:pStyle w:val="BookText"/>
      </w:pPr>
      <w:r>
        <w:rPr>
          <w:rFonts w:ascii="IRNazanin" w:hAnsi="IRNazanin" w:eastAsia="IRNazanin" w:cs="IRNazanin"/>
          <w:lang w:bidi="fa-IR"/>
          <w:color w:val="111111"/>
          <w:sz w:val="28"/>
          <w:szCs w:val="28"/>
          <w:rtl/>
        </w:rPr>
        <w:t xml:space="preserve">(أ)-ما رواه علیه السّلام عن جبرائیل علیه السّلام...  293</w:t>
      </w:r>
    </w:p>
    <w:p>
      <w:pPr>
        <w:pStyle w:val="BookText"/>
      </w:pPr>
      <w:r>
        <w:rPr>
          <w:rFonts w:ascii="IRNazanin" w:hAnsi="IRNazanin" w:eastAsia="IRNazanin" w:cs="IRNazanin"/>
          <w:lang w:bidi="fa-IR"/>
          <w:color w:val="111111"/>
          <w:sz w:val="28"/>
          <w:szCs w:val="28"/>
          <w:rtl/>
        </w:rPr>
        <w:t xml:space="preserve">الفصل الثالث:ما رواه علیه السّلام عن الأنبیاء علیهم السّلام...  294</w:t>
      </w:r>
    </w:p>
    <w:p>
      <w:pPr>
        <w:pStyle w:val="BookText"/>
      </w:pPr>
      <w:r>
        <w:rPr>
          <w:rFonts w:ascii="IRNazanin" w:hAnsi="IRNazanin" w:eastAsia="IRNazanin" w:cs="IRNazanin"/>
          <w:lang w:bidi="fa-IR"/>
          <w:color w:val="111111"/>
          <w:sz w:val="28"/>
          <w:szCs w:val="28"/>
          <w:rtl/>
        </w:rPr>
        <w:t xml:space="preserve">(أ)-ما رواه علیه السّلام عن نوح علیهما السّلام...  294</w:t>
      </w:r>
    </w:p>
    <w:p>
      <w:pPr>
        <w:pStyle w:val="BookText"/>
      </w:pPr>
      <w:r>
        <w:rPr>
          <w:rFonts w:ascii="IRNazanin" w:hAnsi="IRNazanin" w:eastAsia="IRNazanin" w:cs="IRNazanin"/>
          <w:lang w:bidi="fa-IR"/>
          <w:color w:val="111111"/>
          <w:sz w:val="28"/>
          <w:szCs w:val="28"/>
          <w:rtl/>
        </w:rPr>
        <w:t xml:space="preserve">(ب)-ما رواه علیه السّلام عن موسی علیهما السّلام...  294</w:t>
      </w:r>
    </w:p>
    <w:p>
      <w:pPr>
        <w:pStyle w:val="BookText"/>
      </w:pPr>
      <w:r>
        <w:rPr>
          <w:rFonts w:ascii="IRNazanin" w:hAnsi="IRNazanin" w:eastAsia="IRNazanin" w:cs="IRNazanin"/>
          <w:lang w:bidi="fa-IR"/>
          <w:color w:val="111111"/>
          <w:sz w:val="28"/>
          <w:szCs w:val="28"/>
          <w:rtl/>
        </w:rPr>
        <w:t xml:space="preserve">(ج)-ما رواه علیه السّلام عن رسول اللّه صلّی اللّه علیه و آله و سلّم...  297</w:t>
      </w:r>
    </w:p>
    <w:p>
      <w:pPr>
        <w:pStyle w:val="BookText"/>
      </w:pPr>
      <w:r>
        <w:rPr>
          <w:rFonts w:ascii="IRNazanin" w:hAnsi="IRNazanin" w:eastAsia="IRNazanin" w:cs="IRNazanin"/>
          <w:lang w:bidi="fa-IR"/>
          <w:color w:val="111111"/>
          <w:sz w:val="28"/>
          <w:szCs w:val="28"/>
          <w:rtl/>
        </w:rPr>
        <w:t xml:space="preserve">(د)-ما رواه علیه السّلام عن بعض الأنبیاء علیهم السّلام...  330</w:t>
      </w:r>
    </w:p>
    <w:p>
      <w:pPr>
        <w:pStyle w:val="BookText"/>
      </w:pPr>
      <w:r>
        <w:rPr>
          <w:rFonts w:ascii="IRNazanin" w:hAnsi="IRNazanin" w:eastAsia="IRNazanin" w:cs="IRNazanin"/>
          <w:lang w:bidi="fa-IR"/>
          <w:color w:val="111111"/>
          <w:sz w:val="28"/>
          <w:szCs w:val="28"/>
          <w:rtl/>
        </w:rPr>
        <w:t xml:space="preserve">الفصل الرابع:ما رواه علیه السّلام عن الأئمّة...  331</w:t>
      </w:r>
    </w:p>
    <w:p>
      <w:pPr>
        <w:pStyle w:val="BookText"/>
      </w:pPr>
      <w:r>
        <w:rPr>
          <w:rFonts w:ascii="IRNazanin" w:hAnsi="IRNazanin" w:eastAsia="IRNazanin" w:cs="IRNazanin"/>
          <w:lang w:bidi="fa-IR"/>
          <w:color w:val="111111"/>
          <w:sz w:val="28"/>
          <w:szCs w:val="28"/>
          <w:rtl/>
        </w:rPr>
        <w:t xml:space="preserve">(أ)-ما رواه علیه السّلام عن الإمام علیّ بن أبی طالب أمیر المؤمنین علیه السّلام...  331</w:t>
      </w:r>
    </w:p>
    <w:p>
      <w:pPr>
        <w:pStyle w:val="BookText"/>
      </w:pPr>
      <w:r>
        <w:rPr>
          <w:rFonts w:ascii="IRNazanin" w:hAnsi="IRNazanin" w:eastAsia="IRNazanin" w:cs="IRNazanin"/>
          <w:lang w:bidi="fa-IR"/>
          <w:color w:val="111111"/>
          <w:sz w:val="28"/>
          <w:szCs w:val="28"/>
          <w:rtl/>
        </w:rPr>
        <w:t xml:space="preserve">(ب)-ما رواه علیه السّلام عن الإمام الحسن بن علیّ علیهم السّلام...  343</w:t>
      </w:r>
    </w:p>
    <w:p>
      <w:pPr>
        <w:pStyle w:val="BookText"/>
      </w:pPr>
      <w:r>
        <w:rPr>
          <w:rFonts w:ascii="IRNazanin" w:hAnsi="IRNazanin" w:eastAsia="IRNazanin" w:cs="IRNazanin"/>
          <w:lang w:bidi="fa-IR"/>
          <w:color w:val="111111"/>
          <w:sz w:val="28"/>
          <w:szCs w:val="28"/>
          <w:rtl/>
        </w:rPr>
        <w:t xml:space="preserve">(ج)-ما رواه علیه السّلام عن الإمام الحسین بن علیّ الشهید علیهما السّلام...  344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(د)-ما رواه علیه السّلام عن الإمام محمّد بن علیّ الباقر علیهم السّلام...  349</w:t>
      </w:r>
    </w:p>
    <w:p>
      <w:pPr>
        <w:pStyle w:val="BookText"/>
      </w:pPr>
      <w:r>
        <w:rPr>
          <w:rFonts w:ascii="IRNazanin" w:hAnsi="IRNazanin" w:eastAsia="IRNazanin" w:cs="IRNazanin"/>
          <w:lang w:bidi="fa-IR"/>
          <w:color w:val="111111"/>
          <w:sz w:val="28"/>
          <w:szCs w:val="28"/>
          <w:rtl/>
        </w:rPr>
        <w:t xml:space="preserve">(ه)-ما رواه علیه السّلام عن الإمام جعفر بن محمّد الصادق علیهم السّلام ... 350</w:t>
      </w:r>
    </w:p>
    <w:p>
      <w:pPr>
        <w:pStyle w:val="BookText"/>
      </w:pPr>
      <w:r>
        <w:rPr>
          <w:rFonts w:ascii="IRNazanin" w:hAnsi="IRNazanin" w:eastAsia="IRNazanin" w:cs="IRNazanin"/>
          <w:lang w:bidi="fa-IR"/>
          <w:color w:val="111111"/>
          <w:sz w:val="28"/>
          <w:szCs w:val="28"/>
          <w:rtl/>
        </w:rPr>
        <w:t xml:space="preserve">(و)-ما رواه علیه السّلام عن الإمام موسی بن جعفر علیه السّلام...  358</w:t>
      </w:r>
    </w:p>
    <w:p>
      <w:pPr>
        <w:pStyle w:val="BookText"/>
      </w:pPr>
      <w:r>
        <w:rPr>
          <w:rFonts w:ascii="IRNazanin" w:hAnsi="IRNazanin" w:eastAsia="IRNazanin" w:cs="IRNazanin"/>
          <w:lang w:bidi="fa-IR"/>
          <w:color w:val="111111"/>
          <w:sz w:val="28"/>
          <w:szCs w:val="28"/>
          <w:rtl/>
        </w:rPr>
        <w:t xml:space="preserve">(ز)-ما رواه علیه السّلام عن الإمام علیّ بن موسی الرضا علیهما السّلام...  368</w:t>
      </w:r>
    </w:p>
    <w:p>
      <w:pPr>
        <w:pStyle w:val="BookText"/>
      </w:pPr>
      <w:r>
        <w:rPr>
          <w:rFonts w:ascii="IRNazanin" w:hAnsi="IRNazanin" w:eastAsia="IRNazanin" w:cs="IRNazanin"/>
          <w:lang w:bidi="fa-IR"/>
          <w:color w:val="111111"/>
          <w:sz w:val="28"/>
          <w:szCs w:val="28"/>
          <w:rtl/>
        </w:rPr>
        <w:t xml:space="preserve">(ح)-ما رواه علیه السّلام عن أبیه الإمام محمّد الجواد علیه السّلام...  369</w:t>
      </w:r>
    </w:p>
    <w:p>
      <w:pPr>
        <w:pStyle w:val="BookText"/>
      </w:pPr>
      <w:r>
        <w:rPr>
          <w:rFonts w:ascii="IRNazanin" w:hAnsi="IRNazanin" w:eastAsia="IRNazanin" w:cs="IRNazanin"/>
          <w:lang w:bidi="fa-IR"/>
          <w:color w:val="111111"/>
          <w:sz w:val="28"/>
          <w:szCs w:val="28"/>
          <w:rtl/>
        </w:rPr>
        <w:t xml:space="preserve">(ط)-ما رواه علیه السّلام عن آبائه علیهم السّلام...  372</w:t>
      </w:r>
    </w:p>
    <w:p>
      <w:pPr>
        <w:pStyle w:val="BookText"/>
      </w:pPr>
      <w:r>
        <w:rPr>
          <w:rFonts w:ascii="IRNazanin" w:hAnsi="IRNazanin" w:eastAsia="IRNazanin" w:cs="IRNazanin"/>
          <w:lang w:bidi="fa-IR"/>
          <w:color w:val="111111"/>
          <w:sz w:val="28"/>
          <w:szCs w:val="28"/>
          <w:rtl/>
        </w:rPr>
        <w:t xml:space="preserve">الفصل الخامس:ما رواه علیه السّلام عن غیرهم...  373</w:t>
      </w:r>
    </w:p>
    <w:p>
      <w:pPr>
        <w:pStyle w:val="BookText"/>
      </w:pPr>
      <w:r>
        <w:rPr>
          <w:rFonts w:ascii="IRNazanin" w:hAnsi="IRNazanin" w:eastAsia="IRNazanin" w:cs="IRNazanin"/>
          <w:lang w:bidi="fa-IR"/>
          <w:color w:val="111111"/>
          <w:sz w:val="28"/>
          <w:szCs w:val="28"/>
          <w:rtl/>
        </w:rPr>
        <w:t xml:space="preserve">(أ)-ما رواه علیه السّلام عن بشر بن عمر الحضرمیّ...  373</w:t>
      </w:r>
    </w:p>
    <w:p>
      <w:pPr>
        <w:pStyle w:val="BookText"/>
      </w:pPr>
      <w:r>
        <w:rPr>
          <w:rFonts w:ascii="IRNazanin" w:hAnsi="IRNazanin" w:eastAsia="IRNazanin" w:cs="IRNazanin"/>
          <w:lang w:bidi="fa-IR"/>
          <w:color w:val="111111"/>
          <w:sz w:val="28"/>
          <w:szCs w:val="28"/>
          <w:rtl/>
        </w:rPr>
        <w:t xml:space="preserve">(ب)-ما رواه علیه السّلام عن جابر...  374</w:t>
      </w:r>
    </w:p>
    <w:p>
      <w:pPr>
        <w:pStyle w:val="BookText"/>
      </w:pPr>
      <w:r>
        <w:rPr>
          <w:rFonts w:ascii="IRNazanin" w:hAnsi="IRNazanin" w:eastAsia="IRNazanin" w:cs="IRNazanin"/>
          <w:lang w:bidi="fa-IR"/>
          <w:color w:val="111111"/>
          <w:sz w:val="28"/>
          <w:szCs w:val="28"/>
          <w:rtl/>
        </w:rPr>
        <w:t xml:space="preserve">(ج)-ما رواه علیه السّلام عن زهیر بن القین البجلیّ...  376</w:t>
      </w:r>
    </w:p>
    <w:p>
      <w:pPr>
        <w:pStyle w:val="BookText"/>
      </w:pPr>
      <w:r>
        <w:rPr>
          <w:rFonts w:ascii="IRNazanin" w:hAnsi="IRNazanin" w:eastAsia="IRNazanin" w:cs="IRNazanin"/>
          <w:lang w:bidi="fa-IR"/>
          <w:color w:val="111111"/>
          <w:sz w:val="28"/>
          <w:szCs w:val="28"/>
          <w:rtl/>
        </w:rPr>
        <w:t xml:space="preserve">(د)-ما رواه علیه السّلام عن سعد بن عبد اللّه الحنفیّ...  377</w:t>
      </w:r>
    </w:p>
    <w:p>
      <w:pPr>
        <w:pStyle w:val="BookText"/>
      </w:pPr>
      <w:r>
        <w:rPr>
          <w:rFonts w:ascii="IRNazanin" w:hAnsi="IRNazanin" w:eastAsia="IRNazanin" w:cs="IRNazanin"/>
          <w:lang w:bidi="fa-IR"/>
          <w:color w:val="111111"/>
          <w:sz w:val="28"/>
          <w:szCs w:val="28"/>
          <w:rtl/>
        </w:rPr>
        <w:t xml:space="preserve">(ه)-ما رواه علیه السّلام عن علیّ الأکبر ابن الحسین علیهما السّلام ... 378</w:t>
      </w:r>
    </w:p>
    <w:p>
      <w:pPr>
        <w:pStyle w:val="BookText"/>
      </w:pPr>
      <w:r>
        <w:rPr>
          <w:rFonts w:ascii="IRNazanin" w:hAnsi="IRNazanin" w:eastAsia="IRNazanin" w:cs="IRNazanin"/>
          <w:lang w:bidi="fa-IR"/>
          <w:color w:val="111111"/>
          <w:sz w:val="28"/>
          <w:szCs w:val="28"/>
          <w:rtl/>
        </w:rPr>
        <w:t xml:space="preserve">(و)-ما رواه علیه السّلام عن مسلم بن عوسجة الأسدیّ ... 379</w:t>
      </w:r>
    </w:p>
    <w:p>
      <w:pPr>
        <w:pStyle w:val="BookText"/>
      </w:pPr>
      <w:r>
        <w:rPr>
          <w:rFonts w:ascii="IRNazanin" w:hAnsi="IRNazanin" w:eastAsia="IRNazanin" w:cs="IRNazanin"/>
          <w:lang w:bidi="fa-IR"/>
          <w:color w:val="111111"/>
          <w:sz w:val="28"/>
          <w:szCs w:val="28"/>
          <w:rtl/>
        </w:rPr>
        <w:t xml:space="preserve">خاتمة فی الأحادیث المشتبهة و الممدوحین و المذمومین و غیرهم...  383</w:t>
      </w:r>
    </w:p>
    <w:p>
      <w:pPr>
        <w:pStyle w:val="BookText"/>
      </w:pPr>
      <w:r>
        <w:rPr>
          <w:rFonts w:ascii="IRNazanin" w:hAnsi="IRNazanin" w:eastAsia="IRNazanin" w:cs="IRNazanin"/>
          <w:lang w:bidi="fa-IR"/>
          <w:color w:val="111111"/>
          <w:sz w:val="28"/>
          <w:szCs w:val="28"/>
          <w:rtl/>
        </w:rPr>
        <w:t xml:space="preserve">الفصل الأوّل:الأحادیث المشتبهة...  383</w:t>
      </w:r>
    </w:p>
    <w:p>
      <w:pPr>
        <w:pStyle w:val="BookText"/>
      </w:pPr>
      <w:r>
        <w:rPr>
          <w:rFonts w:ascii="IRNazanin" w:hAnsi="IRNazanin" w:eastAsia="IRNazanin" w:cs="IRNazanin"/>
          <w:lang w:bidi="fa-IR"/>
          <w:color w:val="111111"/>
          <w:sz w:val="28"/>
          <w:szCs w:val="28"/>
          <w:rtl/>
        </w:rPr>
        <w:t xml:space="preserve">الفصل الثانی:الممدوحون و المذمومون و الکذّابون علیه...  393</w:t>
      </w:r>
    </w:p>
    <w:p>
      <w:pPr>
        <w:pStyle w:val="BookText"/>
      </w:pPr>
      <w:r>
        <w:rPr>
          <w:rFonts w:ascii="IRNazanin" w:hAnsi="IRNazanin" w:eastAsia="IRNazanin" w:cs="IRNazanin"/>
          <w:lang w:bidi="fa-IR"/>
          <w:color w:val="111111"/>
          <w:sz w:val="28"/>
          <w:szCs w:val="28"/>
          <w:rtl/>
        </w:rPr>
        <w:t xml:space="preserve">(أ)-الممدوحون...  393</w:t>
      </w:r>
    </w:p>
    <w:p>
      <w:pPr>
        <w:pStyle w:val="BookText"/>
      </w:pPr>
      <w:r>
        <w:rPr>
          <w:rFonts w:ascii="Amiri" w:hAnsi="Amiri" w:eastAsia="Amiri" w:cs="Amiri"/>
          <w:lang w:bidi="ar-SA"/>
          <w:color w:val="111111"/>
          <w:sz w:val="28"/>
          <w:szCs w:val="28"/>
          <w:rtl/>
        </w:rPr>
        <w:t xml:space="preserve">الأوّل-إبراهیم بن محمّد الهمدانیّ...  393</w:t>
      </w:r>
    </w:p>
    <w:p>
      <w:pPr>
        <w:pStyle w:val="BookText"/>
      </w:pPr>
      <w:r>
        <w:rPr>
          <w:rFonts w:ascii="IRNazanin" w:hAnsi="IRNazanin" w:eastAsia="IRNazanin" w:cs="IRNazanin"/>
          <w:lang w:bidi="fa-IR"/>
          <w:color w:val="111111"/>
          <w:sz w:val="28"/>
          <w:szCs w:val="28"/>
          <w:rtl/>
        </w:rPr>
        <w:t xml:space="preserve">الثانی-أحمد بن خانبة...  394</w:t>
      </w:r>
    </w:p>
    <w:p>
      <w:pPr>
        <w:pStyle w:val="BookText"/>
      </w:pPr>
      <w:r>
        <w:rPr>
          <w:rFonts w:ascii="IRNazanin" w:hAnsi="IRNazanin" w:eastAsia="IRNazanin" w:cs="IRNazanin"/>
          <w:lang w:bidi="fa-IR"/>
          <w:color w:val="111111"/>
          <w:sz w:val="28"/>
          <w:szCs w:val="28"/>
          <w:rtl/>
        </w:rPr>
        <w:t xml:space="preserve">الثالث-أحمد بن حمّاد المروزیّ...  394</w:t>
      </w:r>
    </w:p>
    <w:p>
      <w:pPr>
        <w:pStyle w:val="BookText"/>
      </w:pPr>
      <w:r>
        <w:rPr>
          <w:rFonts w:ascii="IRNazanin" w:hAnsi="IRNazanin" w:eastAsia="IRNazanin" w:cs="IRNazanin"/>
          <w:lang w:bidi="fa-IR"/>
          <w:color w:val="111111"/>
          <w:sz w:val="28"/>
          <w:szCs w:val="28"/>
          <w:rtl/>
        </w:rPr>
        <w:t xml:space="preserve">الرابع-أیّوب بن نوح...  394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الخامس-بشر بن سلیمان ... 395</w:t>
      </w:r>
    </w:p>
    <w:p>
      <w:pPr>
        <w:pStyle w:val="BookText"/>
      </w:pPr>
      <w:r>
        <w:rPr>
          <w:rFonts w:ascii="IRNazanin" w:hAnsi="IRNazanin" w:eastAsia="IRNazanin" w:cs="IRNazanin"/>
          <w:lang w:bidi="fa-IR"/>
          <w:color w:val="111111"/>
          <w:sz w:val="28"/>
          <w:szCs w:val="28"/>
          <w:rtl/>
        </w:rPr>
        <w:t xml:space="preserve">السادس-الجمانیّ(الحمانیّ)الشاعر...  396</w:t>
      </w:r>
    </w:p>
    <w:p>
      <w:pPr>
        <w:pStyle w:val="BookText"/>
      </w:pPr>
      <w:r>
        <w:rPr>
          <w:rFonts w:ascii="IRNazanin" w:hAnsi="IRNazanin" w:eastAsia="IRNazanin" w:cs="IRNazanin"/>
          <w:lang w:bidi="fa-IR"/>
          <w:color w:val="111111"/>
          <w:sz w:val="28"/>
          <w:szCs w:val="28"/>
          <w:rtl/>
        </w:rPr>
        <w:t xml:space="preserve">السابع-الحسین بن أحمد الحلبیّ...  396</w:t>
      </w:r>
    </w:p>
    <w:p>
      <w:pPr>
        <w:pStyle w:val="BookText"/>
      </w:pPr>
      <w:r>
        <w:rPr>
          <w:rFonts w:ascii="IRNazanin" w:hAnsi="IRNazanin" w:eastAsia="IRNazanin" w:cs="IRNazanin"/>
          <w:lang w:bidi="fa-IR"/>
          <w:color w:val="111111"/>
          <w:sz w:val="28"/>
          <w:szCs w:val="28"/>
          <w:rtl/>
        </w:rPr>
        <w:t xml:space="preserve">الثامن-عبد العظیم بن عبد اللّه الحسنیّ...  396</w:t>
      </w:r>
    </w:p>
    <w:p>
      <w:pPr>
        <w:pStyle w:val="BookText"/>
      </w:pPr>
      <w:r>
        <w:rPr>
          <w:rFonts w:ascii="IRNazanin" w:hAnsi="IRNazanin" w:eastAsia="IRNazanin" w:cs="IRNazanin"/>
          <w:lang w:bidi="fa-IR"/>
          <w:color w:val="111111"/>
          <w:sz w:val="28"/>
          <w:szCs w:val="28"/>
          <w:rtl/>
        </w:rPr>
        <w:t xml:space="preserve">التاسع-علیّ بن بلال...  397</w:t>
      </w:r>
    </w:p>
    <w:p>
      <w:pPr>
        <w:pStyle w:val="BookText"/>
      </w:pPr>
      <w:r>
        <w:rPr>
          <w:rFonts w:ascii="IRNazanin" w:hAnsi="IRNazanin" w:eastAsia="IRNazanin" w:cs="IRNazanin"/>
          <w:lang w:bidi="fa-IR"/>
          <w:color w:val="111111"/>
          <w:sz w:val="28"/>
          <w:szCs w:val="28"/>
          <w:rtl/>
        </w:rPr>
        <w:t xml:space="preserve">العاشر-علیّ بن جعفر...  398</w:t>
      </w:r>
    </w:p>
    <w:p>
      <w:pPr>
        <w:pStyle w:val="BookText"/>
      </w:pPr>
      <w:r>
        <w:rPr>
          <w:rFonts w:ascii="IRNazanin" w:hAnsi="IRNazanin" w:eastAsia="IRNazanin" w:cs="IRNazanin"/>
          <w:lang w:bidi="fa-IR"/>
          <w:color w:val="111111"/>
          <w:sz w:val="28"/>
          <w:szCs w:val="28"/>
          <w:rtl/>
        </w:rPr>
        <w:t xml:space="preserve">الحادی عشر-علیّ بن مهزیار...  398</w:t>
      </w:r>
    </w:p>
    <w:p>
      <w:pPr>
        <w:pStyle w:val="BookText"/>
      </w:pPr>
      <w:r>
        <w:rPr>
          <w:rFonts w:ascii="IRNazanin" w:hAnsi="IRNazanin" w:eastAsia="IRNazanin" w:cs="IRNazanin"/>
          <w:lang w:bidi="fa-IR"/>
          <w:color w:val="111111"/>
          <w:sz w:val="28"/>
          <w:szCs w:val="28"/>
          <w:rtl/>
        </w:rPr>
        <w:t xml:space="preserve">الثانی عشر-العلیل ... 398</w:t>
      </w:r>
    </w:p>
    <w:p>
      <w:pPr>
        <w:pStyle w:val="BookText"/>
      </w:pPr>
      <w:r>
        <w:rPr>
          <w:rFonts w:ascii="IRNazanin" w:hAnsi="IRNazanin" w:eastAsia="IRNazanin" w:cs="IRNazanin"/>
          <w:lang w:bidi="fa-IR"/>
          <w:color w:val="111111"/>
          <w:sz w:val="28"/>
          <w:szCs w:val="28"/>
          <w:rtl/>
        </w:rPr>
        <w:t xml:space="preserve">الثالث عشر-الغائب العلیل و أیّوب بن نوح،و إبراهیم بن محمّد الهمدانیّ...  399</w:t>
      </w:r>
    </w:p>
    <w:p>
      <w:pPr>
        <w:pStyle w:val="BookText"/>
      </w:pPr>
      <w:r>
        <w:rPr>
          <w:rFonts w:ascii="IRNazanin" w:hAnsi="IRNazanin" w:eastAsia="IRNazanin" w:cs="IRNazanin"/>
          <w:lang w:bidi="fa-IR"/>
          <w:color w:val="111111"/>
          <w:sz w:val="28"/>
          <w:szCs w:val="28"/>
          <w:rtl/>
        </w:rPr>
        <w:t xml:space="preserve">الرابع عشر-عیسی بن جعفر بن عاصم ... 399</w:t>
      </w:r>
    </w:p>
    <w:p>
      <w:pPr>
        <w:pStyle w:val="BookText"/>
      </w:pPr>
      <w:r>
        <w:rPr>
          <w:rFonts w:ascii="IRNazanin" w:hAnsi="IRNazanin" w:eastAsia="IRNazanin" w:cs="IRNazanin"/>
          <w:lang w:bidi="fa-IR"/>
          <w:color w:val="111111"/>
          <w:sz w:val="28"/>
          <w:szCs w:val="28"/>
          <w:rtl/>
        </w:rPr>
        <w:t xml:space="preserve">الخامس عشر-فتح بن یزید الجرجانیّ...  400</w:t>
      </w:r>
    </w:p>
    <w:p>
      <w:pPr>
        <w:pStyle w:val="BookText"/>
      </w:pPr>
      <w:r>
        <w:rPr>
          <w:rFonts w:ascii="IRNazanin" w:hAnsi="IRNazanin" w:eastAsia="IRNazanin" w:cs="IRNazanin"/>
          <w:lang w:bidi="fa-IR"/>
          <w:color w:val="111111"/>
          <w:sz w:val="28"/>
          <w:szCs w:val="28"/>
          <w:rtl/>
        </w:rPr>
        <w:t xml:space="preserve">السادس عشر-محمّد بن أحمد بن حمّاد المروزیّ...  400</w:t>
      </w:r>
    </w:p>
    <w:p>
      <w:pPr>
        <w:pStyle w:val="BookText"/>
      </w:pPr>
      <w:r>
        <w:rPr>
          <w:rFonts w:ascii="IRNazanin" w:hAnsi="IRNazanin" w:eastAsia="IRNazanin" w:cs="IRNazanin"/>
          <w:lang w:bidi="fa-IR"/>
          <w:color w:val="111111"/>
          <w:sz w:val="28"/>
          <w:szCs w:val="28"/>
          <w:rtl/>
        </w:rPr>
        <w:t xml:space="preserve">السابع عشر-محمّد بن الحسن ... 401</w:t>
      </w:r>
    </w:p>
    <w:p>
      <w:pPr>
        <w:pStyle w:val="BookText"/>
      </w:pPr>
      <w:r>
        <w:rPr>
          <w:rFonts w:ascii="Amiri" w:hAnsi="Amiri" w:eastAsia="Amiri" w:cs="Amiri"/>
          <w:lang w:bidi="ar-SA"/>
          <w:color w:val="111111"/>
          <w:sz w:val="28"/>
          <w:szCs w:val="28"/>
          <w:rtl/>
        </w:rPr>
        <w:t xml:space="preserve">الثامن عشر-محمّد بن عبد اللّه بن زرارة...  401</w:t>
      </w:r>
    </w:p>
    <w:p>
      <w:pPr>
        <w:pStyle w:val="BookText"/>
      </w:pPr>
      <w:r>
        <w:rPr>
          <w:rFonts w:ascii="IRNazanin" w:hAnsi="IRNazanin" w:eastAsia="IRNazanin" w:cs="IRNazanin"/>
          <w:lang w:bidi="fa-IR"/>
          <w:color w:val="111111"/>
          <w:sz w:val="28"/>
          <w:szCs w:val="28"/>
          <w:rtl/>
        </w:rPr>
        <w:t xml:space="preserve">التاسع عشر-مهلب الدلاّل...  401</w:t>
      </w:r>
    </w:p>
    <w:p>
      <w:pPr>
        <w:pStyle w:val="BookText"/>
      </w:pPr>
      <w:r>
        <w:rPr>
          <w:rFonts w:ascii="IRNazanin" w:hAnsi="IRNazanin" w:eastAsia="IRNazanin" w:cs="IRNazanin"/>
          <w:lang w:bidi="fa-IR"/>
          <w:color w:val="111111"/>
          <w:sz w:val="28"/>
          <w:szCs w:val="28"/>
          <w:rtl/>
        </w:rPr>
        <w:t xml:space="preserve">العشرون-یحیی بن یسار القنبریّ...  402</w:t>
      </w:r>
    </w:p>
    <w:p>
      <w:pPr>
        <w:pStyle w:val="BookText"/>
      </w:pPr>
      <w:r>
        <w:rPr>
          <w:rFonts w:ascii="IRNazanin" w:hAnsi="IRNazanin" w:eastAsia="IRNazanin" w:cs="IRNazanin"/>
          <w:lang w:bidi="fa-IR"/>
          <w:color w:val="111111"/>
          <w:sz w:val="28"/>
          <w:szCs w:val="28"/>
          <w:rtl/>
        </w:rPr>
        <w:t xml:space="preserve">الحادی و العشرون-یونس بن عبد الرحمن...  402</w:t>
      </w:r>
    </w:p>
    <w:p>
      <w:pPr>
        <w:pStyle w:val="BookText"/>
      </w:pPr>
      <w:r>
        <w:rPr>
          <w:rFonts w:ascii="IRNazanin" w:hAnsi="IRNazanin" w:eastAsia="IRNazanin" w:cs="IRNazanin"/>
          <w:lang w:bidi="fa-IR"/>
          <w:color w:val="111111"/>
          <w:sz w:val="28"/>
          <w:szCs w:val="28"/>
          <w:rtl/>
        </w:rPr>
        <w:t xml:space="preserve">الثانی و العشرون-ابن أورمة...  402</w:t>
      </w:r>
    </w:p>
    <w:p>
      <w:pPr>
        <w:pStyle w:val="BookText"/>
      </w:pPr>
      <w:r>
        <w:rPr>
          <w:rFonts w:ascii="IRNazanin" w:hAnsi="IRNazanin" w:eastAsia="IRNazanin" w:cs="IRNazanin"/>
          <w:lang w:bidi="fa-IR"/>
          <w:color w:val="111111"/>
          <w:sz w:val="28"/>
          <w:szCs w:val="28"/>
          <w:rtl/>
        </w:rPr>
        <w:t xml:space="preserve">الثالث و العشرون-ابن بند...  403</w:t>
      </w:r>
    </w:p>
    <w:p>
      <w:pPr>
        <w:pStyle w:val="BookText"/>
      </w:pPr>
      <w:r>
        <w:rPr>
          <w:rFonts w:ascii="IRNazanin" w:hAnsi="IRNazanin" w:eastAsia="IRNazanin" w:cs="IRNazanin"/>
          <w:lang w:bidi="fa-IR"/>
          <w:color w:val="111111"/>
          <w:sz w:val="28"/>
          <w:szCs w:val="28"/>
          <w:rtl/>
        </w:rPr>
        <w:t xml:space="preserve">الرابع و العشرون-أبو طالب...  403</w:t>
      </w:r>
    </w:p>
    <w:p>
      <w:pPr>
        <w:pStyle w:val="BookText"/>
      </w:pPr>
      <w:r>
        <w:rPr>
          <w:rFonts w:ascii="IRNazanin" w:hAnsi="IRNazanin" w:eastAsia="IRNazanin" w:cs="IRNazanin"/>
          <w:lang w:bidi="fa-IR"/>
          <w:color w:val="111111"/>
          <w:sz w:val="28"/>
          <w:szCs w:val="28"/>
          <w:rtl/>
        </w:rPr>
        <w:t xml:space="preserve">الخامس و العشرون-أبو علیّ بن راشد...  403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 و العشرون-أبو عمرو عثمان بن سعید...  404</w:t>
      </w:r>
    </w:p>
    <w:p>
      <w:pPr>
        <w:pStyle w:val="BookText"/>
      </w:pPr>
      <w:r>
        <w:rPr>
          <w:rFonts w:ascii="IRNazanin" w:hAnsi="IRNazanin" w:eastAsia="IRNazanin" w:cs="IRNazanin"/>
          <w:lang w:bidi="fa-IR"/>
          <w:color w:val="111111"/>
          <w:sz w:val="28"/>
          <w:szCs w:val="28"/>
          <w:rtl/>
        </w:rPr>
        <w:t xml:space="preserve">السابع و العشرون-أبو نؤاس...  405</w:t>
      </w:r>
    </w:p>
    <w:p>
      <w:pPr>
        <w:pStyle w:val="BookText"/>
      </w:pPr>
      <w:r>
        <w:rPr>
          <w:rFonts w:ascii="IRNazanin" w:hAnsi="IRNazanin" w:eastAsia="IRNazanin" w:cs="IRNazanin"/>
          <w:lang w:bidi="fa-IR"/>
          <w:color w:val="111111"/>
          <w:sz w:val="28"/>
          <w:szCs w:val="28"/>
          <w:rtl/>
        </w:rPr>
        <w:t xml:space="preserve">الثامن و العشرون-أبو هاشم الجعفریّ...  406</w:t>
      </w:r>
    </w:p>
    <w:p>
      <w:pPr>
        <w:pStyle w:val="BookText"/>
      </w:pPr>
      <w:r>
        <w:rPr>
          <w:rFonts w:ascii="IRNazanin" w:hAnsi="IRNazanin" w:eastAsia="IRNazanin" w:cs="IRNazanin"/>
          <w:lang w:bidi="fa-IR"/>
          <w:color w:val="111111"/>
          <w:sz w:val="28"/>
          <w:szCs w:val="28"/>
          <w:rtl/>
        </w:rPr>
        <w:t xml:space="preserve">التاسع و العشرون-جماعة من الموالی...  406</w:t>
      </w:r>
    </w:p>
    <w:p>
      <w:pPr>
        <w:pStyle w:val="BookText"/>
      </w:pPr>
      <w:r>
        <w:rPr>
          <w:rFonts w:ascii="IRNazanin" w:hAnsi="IRNazanin" w:eastAsia="IRNazanin" w:cs="IRNazanin"/>
          <w:lang w:bidi="fa-IR"/>
          <w:color w:val="111111"/>
          <w:sz w:val="28"/>
          <w:szCs w:val="28"/>
          <w:rtl/>
        </w:rPr>
        <w:t xml:space="preserve">الثلاثون-أهل الأهواز الذین کتبوا إلیه فی الجبر و التفویض...  406</w:t>
      </w:r>
    </w:p>
    <w:p>
      <w:pPr>
        <w:pStyle w:val="BookText"/>
      </w:pPr>
      <w:r>
        <w:rPr>
          <w:rFonts w:ascii="IRNazanin" w:hAnsi="IRNazanin" w:eastAsia="IRNazanin" w:cs="IRNazanin"/>
          <w:lang w:bidi="fa-IR"/>
          <w:color w:val="111111"/>
          <w:sz w:val="28"/>
          <w:szCs w:val="28"/>
          <w:rtl/>
        </w:rPr>
        <w:t xml:space="preserve">الحادی و الثلاثون-أهل قمّ و آبة...  407</w:t>
      </w:r>
    </w:p>
    <w:p>
      <w:pPr>
        <w:pStyle w:val="BookText"/>
      </w:pPr>
      <w:r>
        <w:rPr>
          <w:rFonts w:ascii="IRNazanin" w:hAnsi="IRNazanin" w:eastAsia="IRNazanin" w:cs="IRNazanin"/>
          <w:lang w:bidi="fa-IR"/>
          <w:color w:val="111111"/>
          <w:sz w:val="28"/>
          <w:szCs w:val="28"/>
          <w:rtl/>
        </w:rPr>
        <w:t xml:space="preserve">الثانی و الثلاثون-رجل...  407</w:t>
      </w:r>
    </w:p>
    <w:p>
      <w:pPr>
        <w:pStyle w:val="BookText"/>
      </w:pPr>
      <w:r>
        <w:rPr>
          <w:rFonts w:ascii="IRNazanin" w:hAnsi="IRNazanin" w:eastAsia="IRNazanin" w:cs="IRNazanin"/>
          <w:lang w:bidi="fa-IR"/>
          <w:color w:val="111111"/>
          <w:sz w:val="28"/>
          <w:szCs w:val="28"/>
          <w:rtl/>
        </w:rPr>
        <w:t xml:space="preserve">(ب)-المذمومون...  408</w:t>
      </w:r>
    </w:p>
    <w:p>
      <w:pPr>
        <w:pStyle w:val="BookText"/>
      </w:pPr>
      <w:r>
        <w:rPr>
          <w:rFonts w:ascii="Amiri" w:hAnsi="Amiri" w:eastAsia="Amiri" w:cs="Amiri"/>
          <w:lang w:bidi="ar-SA"/>
          <w:color w:val="111111"/>
          <w:sz w:val="28"/>
          <w:szCs w:val="28"/>
          <w:rtl/>
        </w:rPr>
        <w:t xml:space="preserve">الأوّل-أحمد بن حمّاد...  408</w:t>
      </w:r>
    </w:p>
    <w:p>
      <w:pPr>
        <w:pStyle w:val="BookText"/>
      </w:pPr>
      <w:r>
        <w:rPr>
          <w:rFonts w:ascii="IRNazanin" w:hAnsi="IRNazanin" w:eastAsia="IRNazanin" w:cs="IRNazanin"/>
          <w:lang w:bidi="fa-IR"/>
          <w:color w:val="111111"/>
          <w:sz w:val="28"/>
          <w:szCs w:val="28"/>
          <w:rtl/>
        </w:rPr>
        <w:t xml:space="preserve">الثانی-أحمد بن الخضیب...  408</w:t>
      </w:r>
    </w:p>
    <w:p>
      <w:pPr>
        <w:pStyle w:val="BookText"/>
      </w:pPr>
      <w:r>
        <w:rPr>
          <w:rFonts w:ascii="IRNazanin" w:hAnsi="IRNazanin" w:eastAsia="IRNazanin" w:cs="IRNazanin"/>
          <w:lang w:bidi="fa-IR"/>
          <w:color w:val="111111"/>
          <w:sz w:val="28"/>
          <w:szCs w:val="28"/>
          <w:rtl/>
        </w:rPr>
        <w:t xml:space="preserve">الثالث-جعفر الکذّاب...  409</w:t>
      </w:r>
    </w:p>
    <w:p>
      <w:pPr>
        <w:pStyle w:val="BookText"/>
      </w:pPr>
      <w:r>
        <w:rPr>
          <w:rFonts w:ascii="IRNazanin" w:hAnsi="IRNazanin" w:eastAsia="IRNazanin" w:cs="IRNazanin"/>
          <w:lang w:bidi="fa-IR"/>
          <w:color w:val="111111"/>
          <w:sz w:val="28"/>
          <w:szCs w:val="28"/>
          <w:rtl/>
        </w:rPr>
        <w:t xml:space="preserve">الرابع-ذمّ الحسن بن محمّد بن بابا...  410</w:t>
      </w:r>
    </w:p>
    <w:p>
      <w:pPr>
        <w:pStyle w:val="BookText"/>
      </w:pPr>
      <w:r>
        <w:rPr>
          <w:rFonts w:ascii="IRNazanin" w:hAnsi="IRNazanin" w:eastAsia="IRNazanin" w:cs="IRNazanin"/>
          <w:lang w:bidi="fa-IR"/>
          <w:color w:val="111111"/>
          <w:sz w:val="28"/>
          <w:szCs w:val="28"/>
          <w:rtl/>
        </w:rPr>
        <w:t xml:space="preserve">الخامس-الحسن بن محمّد و محمّد بن نصیر النمیریّ و فارس بن حاتم القزوینیّ...  411</w:t>
      </w:r>
    </w:p>
    <w:p>
      <w:pPr>
        <w:pStyle w:val="BookText"/>
      </w:pPr>
      <w:r>
        <w:rPr>
          <w:rFonts w:ascii="IRNazanin" w:hAnsi="IRNazanin" w:eastAsia="IRNazanin" w:cs="IRNazanin"/>
          <w:lang w:bidi="fa-IR"/>
          <w:color w:val="111111"/>
          <w:sz w:val="28"/>
          <w:szCs w:val="28"/>
          <w:rtl/>
        </w:rPr>
        <w:t xml:space="preserve">السادس-عبد الرحمن بن یعقوب...  411</w:t>
      </w:r>
    </w:p>
    <w:p>
      <w:pPr>
        <w:pStyle w:val="BookText"/>
      </w:pPr>
      <w:r>
        <w:rPr>
          <w:rFonts w:ascii="IRNazanin" w:hAnsi="IRNazanin" w:eastAsia="IRNazanin" w:cs="IRNazanin"/>
          <w:lang w:bidi="fa-IR"/>
          <w:color w:val="111111"/>
          <w:sz w:val="28"/>
          <w:szCs w:val="28"/>
          <w:rtl/>
        </w:rPr>
        <w:t xml:space="preserve">السابع-علیّ بن حسکة...  411</w:t>
      </w:r>
    </w:p>
    <w:p>
      <w:pPr>
        <w:pStyle w:val="BookText"/>
      </w:pPr>
      <w:r>
        <w:rPr>
          <w:rFonts w:ascii="IRNazanin" w:hAnsi="IRNazanin" w:eastAsia="IRNazanin" w:cs="IRNazanin"/>
          <w:lang w:bidi="fa-IR"/>
          <w:color w:val="111111"/>
          <w:sz w:val="28"/>
          <w:szCs w:val="28"/>
          <w:rtl/>
        </w:rPr>
        <w:t xml:space="preserve">الثامن-عمر بن الفرج الرخجیّ...  413</w:t>
      </w:r>
    </w:p>
    <w:p>
      <w:pPr>
        <w:pStyle w:val="BookText"/>
      </w:pPr>
      <w:r>
        <w:rPr>
          <w:rFonts w:ascii="IRNazanin" w:hAnsi="IRNazanin" w:eastAsia="IRNazanin" w:cs="IRNazanin"/>
          <w:lang w:bidi="fa-IR"/>
          <w:color w:val="111111"/>
          <w:sz w:val="28"/>
          <w:szCs w:val="28"/>
          <w:rtl/>
        </w:rPr>
        <w:t xml:space="preserve">التاسع-فارس بن حاتم القزوینیّ...  414</w:t>
      </w:r>
    </w:p>
    <w:p>
      <w:pPr>
        <w:pStyle w:val="BookText"/>
      </w:pPr>
      <w:r>
        <w:rPr>
          <w:rFonts w:ascii="IRNazanin" w:hAnsi="IRNazanin" w:eastAsia="IRNazanin" w:cs="IRNazanin"/>
          <w:lang w:bidi="fa-IR"/>
          <w:color w:val="111111"/>
          <w:sz w:val="28"/>
          <w:szCs w:val="28"/>
          <w:rtl/>
        </w:rPr>
        <w:t xml:space="preserve">العاشر-فتح القلانسی...  419</w:t>
      </w:r>
    </w:p>
    <w:p>
      <w:pPr>
        <w:pStyle w:val="BookText"/>
      </w:pPr>
      <w:r>
        <w:rPr>
          <w:rFonts w:ascii="IRNazanin" w:hAnsi="IRNazanin" w:eastAsia="IRNazanin" w:cs="IRNazanin"/>
          <w:lang w:bidi="fa-IR"/>
          <w:color w:val="111111"/>
          <w:sz w:val="28"/>
          <w:szCs w:val="28"/>
          <w:rtl/>
        </w:rPr>
        <w:t xml:space="preserve">الحادی عشر-فضل بن شاذان...  420</w:t>
      </w:r>
    </w:p>
    <w:p>
      <w:pPr>
        <w:pStyle w:val="BookText"/>
      </w:pPr>
      <w:r>
        <w:rPr>
          <w:rFonts w:ascii="IRNazanin" w:hAnsi="IRNazanin" w:eastAsia="IRNazanin" w:cs="IRNazanin"/>
          <w:lang w:bidi="fa-IR"/>
          <w:color w:val="111111"/>
          <w:sz w:val="28"/>
          <w:szCs w:val="28"/>
          <w:rtl/>
        </w:rPr>
        <w:t xml:space="preserve">الثانی عشر-الفهریّ ... 420</w:t>
      </w:r>
    </w:p>
    <w:p>
      <w:pPr>
        <w:pStyle w:val="BookText"/>
      </w:pPr>
      <w:r>
        <w:rPr>
          <w:rFonts w:ascii="IRNazanin" w:hAnsi="IRNazanin" w:eastAsia="IRNazanin" w:cs="IRNazanin"/>
          <w:lang w:bidi="fa-IR"/>
          <w:color w:val="111111"/>
          <w:sz w:val="28"/>
          <w:szCs w:val="28"/>
          <w:rtl/>
        </w:rPr>
        <w:t xml:space="preserve">الثالث عشر-القاسم الیقطینیّ...  421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عشر-هشام بن الحکم و هشام بن سالم...  422</w:t>
      </w:r>
    </w:p>
    <w:p>
      <w:pPr>
        <w:pStyle w:val="BookText"/>
      </w:pPr>
      <w:r>
        <w:rPr>
          <w:rFonts w:ascii="IRNazanin" w:hAnsi="IRNazanin" w:eastAsia="IRNazanin" w:cs="IRNazanin"/>
          <w:lang w:bidi="fa-IR"/>
          <w:color w:val="111111"/>
          <w:sz w:val="28"/>
          <w:szCs w:val="28"/>
          <w:rtl/>
        </w:rPr>
        <w:t xml:space="preserve">الخامس عشر-یحیی بن أکثم...  423</w:t>
      </w:r>
    </w:p>
    <w:p>
      <w:pPr>
        <w:pStyle w:val="BookText"/>
      </w:pPr>
      <w:r>
        <w:rPr>
          <w:rFonts w:ascii="IRNazanin" w:hAnsi="IRNazanin" w:eastAsia="IRNazanin" w:cs="IRNazanin"/>
          <w:lang w:bidi="fa-IR"/>
          <w:color w:val="111111"/>
          <w:sz w:val="28"/>
          <w:szCs w:val="28"/>
          <w:rtl/>
        </w:rPr>
        <w:t xml:space="preserve">السادس عشر-یونس بن عبد الرحمن و أصحابه...  423</w:t>
      </w:r>
    </w:p>
    <w:p>
      <w:pPr>
        <w:pStyle w:val="BookText"/>
      </w:pPr>
      <w:r>
        <w:rPr>
          <w:rFonts w:ascii="IRNazanin" w:hAnsi="IRNazanin" w:eastAsia="IRNazanin" w:cs="IRNazanin"/>
          <w:lang w:bidi="fa-IR"/>
          <w:color w:val="111111"/>
          <w:sz w:val="28"/>
          <w:szCs w:val="28"/>
          <w:rtl/>
        </w:rPr>
        <w:t xml:space="preserve">السابع عشر-أبو العادیة قاتل عمّار...  423</w:t>
      </w:r>
    </w:p>
    <w:p>
      <w:pPr>
        <w:pStyle w:val="BookText"/>
      </w:pPr>
      <w:r>
        <w:rPr>
          <w:rFonts w:ascii="Amiri" w:hAnsi="Amiri" w:eastAsia="Amiri" w:cs="Amiri"/>
          <w:lang w:bidi="ar-SA"/>
          <w:color w:val="111111"/>
          <w:sz w:val="28"/>
          <w:szCs w:val="28"/>
          <w:rtl/>
        </w:rPr>
        <w:t xml:space="preserve">الثامن عشر-ذمّ اللّه العامّة...  424</w:t>
      </w:r>
    </w:p>
    <w:p>
      <w:pPr>
        <w:pStyle w:val="BookText"/>
      </w:pPr>
      <w:r>
        <w:rPr>
          <w:rFonts w:ascii="Amiri" w:hAnsi="Amiri" w:eastAsia="Amiri" w:cs="Amiri"/>
          <w:lang w:bidi="ar-SA"/>
          <w:color w:val="111111"/>
          <w:sz w:val="28"/>
          <w:szCs w:val="28"/>
          <w:rtl/>
        </w:rPr>
        <w:t xml:space="preserve">التاسع عشر-الواقفة...  424</w:t>
      </w:r>
    </w:p>
    <w:p>
      <w:pPr>
        <w:pStyle w:val="BookText"/>
      </w:pPr>
      <w:r>
        <w:rPr>
          <w:rFonts w:ascii="IRNazanin" w:hAnsi="IRNazanin" w:eastAsia="IRNazanin" w:cs="IRNazanin"/>
          <w:lang w:bidi="fa-IR"/>
          <w:color w:val="111111"/>
          <w:sz w:val="28"/>
          <w:szCs w:val="28"/>
          <w:rtl/>
        </w:rPr>
        <w:t xml:space="preserve">العشرون-الزیدیّة و الواقفة و النصّاب ... 425</w:t>
      </w:r>
    </w:p>
    <w:p>
      <w:pPr>
        <w:pStyle w:val="BookText"/>
      </w:pPr>
      <w:r>
        <w:rPr>
          <w:rFonts w:ascii="IRNazanin" w:hAnsi="IRNazanin" w:eastAsia="IRNazanin" w:cs="IRNazanin"/>
          <w:lang w:bidi="fa-IR"/>
          <w:color w:val="111111"/>
          <w:sz w:val="28"/>
          <w:szCs w:val="28"/>
          <w:rtl/>
        </w:rPr>
        <w:t xml:space="preserve">الحادی و العشرون-رجل یقال له معروف...  425</w:t>
      </w:r>
    </w:p>
    <w:p>
      <w:pPr>
        <w:pStyle w:val="BookText"/>
      </w:pPr>
      <w:r>
        <w:rPr>
          <w:rFonts w:ascii="IRNazanin" w:hAnsi="IRNazanin" w:eastAsia="IRNazanin" w:cs="IRNazanin"/>
          <w:lang w:bidi="fa-IR"/>
          <w:color w:val="111111"/>
          <w:sz w:val="28"/>
          <w:szCs w:val="28"/>
          <w:rtl/>
        </w:rPr>
        <w:t xml:space="preserve">الثانی و العشرون-بعض من کان یلقّب بأبی نؤاس...  426</w:t>
      </w:r>
    </w:p>
    <w:p>
      <w:pPr>
        <w:pStyle w:val="BookText"/>
      </w:pPr>
      <w:r>
        <w:rPr>
          <w:rFonts w:ascii="IRNazanin" w:hAnsi="IRNazanin" w:eastAsia="IRNazanin" w:cs="IRNazanin"/>
          <w:lang w:bidi="fa-IR"/>
          <w:color w:val="111111"/>
          <w:sz w:val="28"/>
          <w:szCs w:val="28"/>
          <w:rtl/>
        </w:rPr>
        <w:t xml:space="preserve">(ج)-الکذّابون علیه علیه السّلام...  426</w:t>
      </w:r>
    </w:p>
    <w:p>
      <w:pPr>
        <w:pStyle w:val="BookText"/>
      </w:pPr>
      <w:r>
        <w:rPr>
          <w:rFonts w:ascii="IRNazanin" w:hAnsi="IRNazanin" w:eastAsia="IRNazanin" w:cs="IRNazanin"/>
          <w:lang w:bidi="fa-IR"/>
          <w:color w:val="111111"/>
          <w:sz w:val="28"/>
          <w:szCs w:val="28"/>
          <w:rtl/>
        </w:rPr>
        <w:t xml:space="preserve">الأوّل-الحسن بن محمّد بن بابا ... 426</w:t>
      </w:r>
    </w:p>
    <w:p>
      <w:pPr>
        <w:pStyle w:val="BookText"/>
      </w:pPr>
      <w:r>
        <w:rPr>
          <w:rFonts w:ascii="IRNazanin" w:hAnsi="IRNazanin" w:eastAsia="IRNazanin" w:cs="IRNazanin"/>
          <w:lang w:bidi="fa-IR"/>
          <w:color w:val="111111"/>
          <w:sz w:val="28"/>
          <w:szCs w:val="28"/>
          <w:rtl/>
        </w:rPr>
        <w:t xml:space="preserve">الثانی-علیّ بن حسکة... 427</w:t>
      </w:r>
    </w:p>
    <w:p>
      <w:pPr>
        <w:pStyle w:val="BookText"/>
      </w:pPr>
      <w:r>
        <w:rPr>
          <w:rFonts w:ascii="Amiri" w:hAnsi="Amiri" w:eastAsia="Amiri" w:cs="Amiri"/>
          <w:lang w:bidi="ar-SA"/>
          <w:color w:val="111111"/>
          <w:sz w:val="28"/>
          <w:szCs w:val="28"/>
          <w:rtl/>
        </w:rPr>
        <w:t xml:space="preserve">الثالث-عروة الدهقان... 427</w:t>
      </w:r>
    </w:p>
    <w:p>
      <w:pPr>
        <w:pStyle w:val="BookText"/>
      </w:pPr>
      <w:r>
        <w:rPr>
          <w:rFonts w:ascii="IRNazanin" w:hAnsi="IRNazanin" w:eastAsia="IRNazanin" w:cs="IRNazanin"/>
          <w:lang w:bidi="fa-IR"/>
          <w:color w:val="111111"/>
          <w:sz w:val="28"/>
          <w:szCs w:val="28"/>
          <w:rtl/>
        </w:rPr>
        <w:t xml:space="preserve">الرابع-محمّد بن نصیر النمیریّ... 427</w:t>
      </w:r>
    </w:p>
    <w:p>
      <w:pPr>
        <w:pStyle w:val="BookText"/>
      </w:pPr>
      <w:r>
        <w:rPr>
          <w:rFonts w:ascii="IRNazanin" w:hAnsi="IRNazanin" w:eastAsia="IRNazanin" w:cs="IRNazanin"/>
          <w:lang w:bidi="fa-IR"/>
          <w:color w:val="111111"/>
          <w:sz w:val="28"/>
          <w:szCs w:val="28"/>
          <w:rtl/>
        </w:rPr>
        <w:t xml:space="preserve">الفصل الثالث:ثقاته علیه السّلام و غیرهم... 429</w:t>
      </w:r>
    </w:p>
    <w:p>
      <w:pPr>
        <w:pStyle w:val="BookText"/>
      </w:pPr>
      <w:r>
        <w:rPr>
          <w:rFonts w:ascii="IRNazanin" w:hAnsi="IRNazanin" w:eastAsia="IRNazanin" w:cs="IRNazanin"/>
          <w:lang w:bidi="fa-IR"/>
          <w:color w:val="111111"/>
          <w:sz w:val="28"/>
          <w:szCs w:val="28"/>
          <w:rtl/>
        </w:rPr>
        <w:t xml:space="preserve">(أ)-ثقاته علیه السّلام... 429</w:t>
      </w:r>
    </w:p>
    <w:p>
      <w:pPr>
        <w:pStyle w:val="BookText"/>
      </w:pPr>
      <w:r>
        <w:rPr>
          <w:rFonts w:ascii="IRNazanin" w:hAnsi="IRNazanin" w:eastAsia="IRNazanin" w:cs="IRNazanin"/>
          <w:lang w:bidi="fa-IR"/>
          <w:color w:val="111111"/>
          <w:sz w:val="28"/>
          <w:szCs w:val="28"/>
          <w:rtl/>
        </w:rPr>
        <w:t xml:space="preserve">(ب)-وکلاؤه علیه السّلام... 431</w:t>
      </w:r>
    </w:p>
    <w:p>
      <w:pPr>
        <w:pStyle w:val="BookText"/>
      </w:pPr>
      <w:r>
        <w:rPr>
          <w:rFonts w:ascii="Amiri" w:hAnsi="Amiri" w:eastAsia="Amiri" w:cs="Amiri"/>
          <w:lang w:bidi="ar-SA"/>
          <w:color w:val="111111"/>
          <w:sz w:val="28"/>
          <w:szCs w:val="28"/>
          <w:rtl/>
        </w:rPr>
        <w:t xml:space="preserve">(ج)-بوّابه علیه السّلام... 434</w:t>
      </w:r>
    </w:p>
    <w:p>
      <w:pPr>
        <w:pStyle w:val="BookText"/>
      </w:pPr>
      <w:r>
        <w:rPr>
          <w:rFonts w:ascii="IRNazanin" w:hAnsi="IRNazanin" w:eastAsia="IRNazanin" w:cs="IRNazanin"/>
          <w:lang w:bidi="fa-IR"/>
          <w:color w:val="111111"/>
          <w:sz w:val="28"/>
          <w:szCs w:val="28"/>
          <w:rtl/>
        </w:rPr>
        <w:t xml:space="preserve">(د)-شعراؤه علیه السّلام... 435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الإسراء:105/17،و آیات أخری.</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الأعراف:145/7.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المائدة:46/5.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النحل:125/16.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ألفاظ القرآن:876.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البحرین:292/4،و لسان العرب:466/7.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البحار:275/70 ح 26.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الکافی:24/1،ح 20.تقدّم الحدیث بتمامه فی ج 1،رقم 545.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الوصیّة:235،س 3.تقدّم الحدیث بتمامه فی ج 1،رقم 535.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التوحید:60،ح 18.تقدّم الحدیث بتمامه فی ج 1،رقم 536.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الوصیّة:235،س 3.تقدّم الحدیث بتمامه فی ج 1،رقم 535.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التوحید:60،ح 18.تقدّم الحدیث بتمامه فی ج 1،رقم 536.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التوحید:459،ح 26. یأتی الحدیث بتمامه فی رقم 898.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الکافی:316/5،ح 50.یأتی الحدیث بتمامه فی رقم 822.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رقم 1019.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الکافی:326/1،ح 4.تقدّم الحدیث بتمامه فی ج 2،رقم 577.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الکافی:326/1،ح 8.تقدّم الحدیث بتمامه فی ج 2،رقم 581.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العقول:483،س 15.عنه البحار:365/75،ضمن ح 1،و أعیان الشیعة:39/2،س 21.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الفقیه:286/4،ح 859. تقدّم الحدیث بتمامه فی ج 1،رقم 329.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رقم 1019.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الکبری:320،س 2.تقدّم الحدیث بتمامه فی ج 1،رقم 388.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الجرائح:415/1،ح 20. تقدّم الحدیث بتمامه فی ج 1،رقم 397.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العقول:483،س 6. تقدّم الحدیث بتمامه فی ج 1،رقم 485.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الأمالی:285،ح 555.تقدّم الحدیث بتمامه فی ج 1،رقم 330.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البهیّة:287،س 8.یأتی الحدیث أیضا فی رقم 1027.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الدعوات:49،ح 120. یأتی الحدیث بتمامه فی رقم 976.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الأحکام:121/2،ح 460. تقدّم الحدیث بتمامه فی ج 2،رقم 634.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الأخبار:174،ح 1. یأتی الحدیث بتمامه فی رقم 837.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ج 2،رقم 622.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الکافی:434/6،ح 19.عنه وسائل الشیعة:317/17،ح 22643.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صالح بن أبی حمّاد،أبو الخیر الرازی الذی روی عن الجواد و الهادی و العسکریّ علیهم السّلام. معجم رجال الحدیث:53/9 رقم 5793. فالظاهر أنّ المراد من العالم هو الهادی علیه السّلام لإطلاقه علیه.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الکافی:654/2،ح 6.عنه وسائل الشیعة:92/12،ح 15725.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الخاطر:141،ح 18. أعلام الدین:311،س 14،عنه البحار:369/75،ح 4،و 172/84،ضمن ح 5، و الأنوار البهیّة:286،س 11،و أعیان الشیعة:39/2،س 41،و 42،س 27،بتفاوت،أورده فی ضمن کلمات الإمام الحسن العسکریّ علیه السّلام. الدرّة الباهرة:42،س 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محّص اللّه العبد من الذنب:طهّره.مجمع البحرین:183/4(محص).</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الأخبار:290،ح 9.عنه البحار:156/6،ح 13.الاعتقادات للصدوق:56،س 3،بتفاوت. قطعة منه فی(عیادته علیه السّلام المریض)و(حقیقة الموت).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الصرع:الطرح بالأرض.لسان العرب:197/8(صرع).</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الخاطر:141،ح 19. أعلام الدین:311،س 16.عنه البحار:369/75،ح 4،و الأنوار البهیّة:286،س 13،و أعیان الشیعة:39/2،س 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الوصیّة:241،س 3.تقدّم الحدیث بتمامه فی ج 1،رقم 355.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العقول:483،س 22. عنه البحار:365/75،ضمن ح 1،و 300،ح 11،و أعیان الشیعة:39/2،س 25.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حرنت الدابّة تحرن حرانا و حرانا و حرنت،لغتان و هی حرون:و هی التی إذا استدرّ جریها وقفت.لسان العرب:110/13(حرن).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الخاطر:139،ح 9. الدرّة الباهرة:41،س 6.عنه البحار:368/75،ح 3.أعلام الدین:311،س 5.عنه البحار:369/75،ح 4،و الأنوار البهیّة:286،س 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الخاطر:138،ح 1. الدرّة الباهرة:41،س 2،عنه البحار:316/69،ح 24،و 368/75،ح 3. أعلام الدین:311،س 2.عنه البحار:369/75،ح 4،و الأنوار البهیّة:286،س 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الخاطر:142،ح 27. أعلام الدین:311،س 23.عنه البحار:369/75،ضمن ح 4،و مستدرک الوسائل: 20/12،ح 13398،و أعیان الشیعة:39/2،س 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الخاطر:141،ح 21.عنه مستدرک الوسائل:61/12،ح 13511.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الخاطر:141،ح 20،و أعلام الدین:311،س 18.عنه البحار:370/75،ح 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البحار:الثقال،و فی أعلام الدین:المقال.و القلی بمعنی البغض.لسان العرب:198/15(قلا).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القلی :البغض .لسان العرب :198/15(قلا).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التنبیه الخاطر :139،ح12.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 :141، ح 22 . عنه مستدرک الوسائل :11/12 ، ح 13375.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الثکل :الموت و الهلاک ، و الثَکل،والثَکَل بالتحریک :فقدان الحبیب.لسان العرب 88/11(الثکل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 :140، ح 14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الخاطر:139،ح 11. أعلام الدین:311،س 7.عنه البحار:369/75،ح 4،و أعیان الشیعة:39/2،س 38.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البحار:94/1،ح 26.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العقول:483،س 4.عنه أعیان الشیعة:39/2،س 19.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العقول:483،س 12. یأتی الحدیث بتمامه فی ج 1،رقم 792.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الکشّیّ:4،رقم 7.یأتی الحدیث بتمامه فی رقم 829.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الوصیّة:235،س 3.تقدّم الحدیث بتمامه فی ج 1،رقم 535.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الغمّة:385/2،س 12.تقدّم الحدیث بتمامه فی ج 1،رقم 338.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الکافی:174/4،ح 24.یأتی الحدیث بتمامه فی رقم 846.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الکافی:453/5،ح 3.یأتی الحدیث بتمامه فی رقم 1014.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طاوس:و کان«علیّ بن محمّد بن زیاد الصیمریّ رضی اللّه عنه»قد لحق مولانا الهادی و مولانا العسکری علیهما السّلام و خدمهما و کاتبا و رفعا إلیه توقیعات کثیرة.مهج الدعوات:327 س 16. و قال فی موضع آخر:کانت له مکاتبات إلی الهادی و العسکری علیهما السّلام و جوابهما إلیه. فرج المهموم:36 س 19. و فی إثبات الوصیّة-فی أحوال العسکری علیه السّلام-و حدّث محمد بن عمر الکاتب،عن علی بن محمد بن زیاد الصیمریّ،صهر جعفر بن محمود الوزیر.إثبات الوصیّة:248.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جعفر بن محمود الإسکافیّ الکاتب الوزیر،أحد کتّاب المتوکّل،المتوفّی سنة 268. تاریخ الإسلام:74/20 رقم 47.فعلی هذا،ما ورد فی نور الثقلین(جعفر بن محمّد)فهو غیر صحیح.</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المصدر:أبی الحسن علی بن موسی الرضا علیهم السّلام و الصحیح ما أثبتناه من نور الثقلین و البحار و وسائل الشیعة،حیث أنّ الشیخ قدّس سرّه عدّ«علیّ بن محمّد الصیمریّ الکاتب»فی أصحاب الهادی و العسکریّ علیهما السّلام.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الأنبیاء:89/21.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الأمالی:48 ح 62.عنه نور الثقلین:456/3 ح 153،و وسائل الشیعة:95/5 ح 6023، و البحار:343/92 ح 1،و 78/101 ح 3. قطعة منه فی(ضحکه و تبسّمه)و(الخاتم الفیروزج)و(سورة الأنبیاء:89/21).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الوصیّة:237،س 12.یأتی الحدیث بتمامه فی رقم 848.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الرزء بالضمّ:المصیبة بفقد الأعزّة.مجمع البحرین:183/1(رزا).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الخاطر:138،ح 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الکافی:297/6،ح 8.تقدّم الحدیث بتمامه فی ج 2،رقم 688.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الأعمال:586،س 17.تقدّم الحدیث بتمامه فی ج 2،رقم 632.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السّلام:329،ح 187.عنه البحار:245/67،ضمن ح 19. عدّة الداعی:233،س 16.عنه البحار:111/67،ضمن ح 14. تنبیه الخواطر و نزهة النواظر:428،س 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مشترک بین داود بن القاسم أبی هاشم الجعفریّ و سلیمان بن جعفر الجعفریّ إلاّ أنّ المفید قدّس سرّه رواها مع اختلاف فی الألفاظ،عن سلیمان بن جعفر الجعفریّ.أمالی المفید:112 ح 3. و قال التستریّ قدّس سرّه:الظاهر أنّ المراد بالجعفریّ[فی روایة الکافی]هو سلیمان بن جعفر الجعفریّ.قاموس الرجال:276/10. فعلی هذا الظاهر أنّ المراد من أبی الحسن فی الروایة هو الکاظم أو الرضا علیهما السّلام،حیث أنّ سلیمان ابن جعفر الجعفریّ کان من أصحابهما و روی عنهما علیهما السّلام. معجم رجال الحدیث:238/8-239 رقم 5417.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المجلسیّ(ره):الجعفریّ هو أبو هاشم داود بن القاسم الجعفریّ،و هو من أجلّة أصحابنا و یقال:إنّه لقی الرضا إلی آخر الأئمّة علیهم السّلام و أبو الحسن یحتمل الرضا و الهادی علیهما السّلام و یحتمل أن یکون سلیمان بن جعفر الجعفریّ کما صرّح به فی مجالس المفید.مرآة العقول:75/11.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الوسائل:بموسی.</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المراغمة:الهجران و التباعد و المغاضبة،و منه الحدیث:«من کان من أصحاب موسی علیه السّلام مع أبیه الذی هو من أصحاب فرعون فمضی أبوه و هو یراغمه»:أی یغاضبه.مجمع البحرین:74/6(رغم).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الکافی:374/2،ح 2.عنه وسائل الشیعة:260/16،ح 21513،و البحار:200/71، ح 39،و 127/13 ح 27،قطعة منه. أمالی المفید:112،ح 3،بتفاوت. عنه البحار:195/71،ح 25،و مستدرک الوسائل:310/12،ح 14169.تنبیه الخواطر و نزهة النواظر:481،س 2.قطعة منه فی(ذمّ عبد الرحمن بن یعقوب)و(ما رواه عن موسی علیهما السّلام).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العقول:483،س 21. عنه البحار:365/75،ضمن ح 1،و أعیان الشیعة:39/2،س 25.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الصفح:أن تنحرف عن الشیء فتولّیه صفحة وجهک.مجمع البحرین:385/2(صفح).</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الخاطر:141،ح 24.عنه مستدرک الوسائل:168/12،ح 13797.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الأعمال:256،س 22.عنه مستدرک الوسائل:266/12،ح 14069.الأمان من أخطار الأسفار و الأزمان:58،س 18.عنه البحار:10/100،ح 43.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الخاطر:142،ح 28. أعلام الدین:312،س1.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السرائر:581/3،س 8. یأتی الحدیث بتمامه فی رقم 1026.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 :هو أن تنهز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 :138،ح6.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العقول:483،س 19.عنه البحار:365/75،ضمن ح 1،و أعیان الشیعة:39/2،س 23.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الخاطر:138،ح 5. عنه مستدرک الوسائل:291/11،ح 13056.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الخاطر:142،ح 25.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الخاطر:138،ح 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الوکاء:رباط القربة و غیرها الذی یشدّ به رأسها.لسان العرب:405/15(وکی).</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الأنوار البهیّة:أقبل علی ما شأنک.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الملق:الودّ و اللطف الشدید.لسان العرب:347/10(ملق).</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الخاطر:139،ح 13. الدرّة الباهرة:41،س 8،بتفاوت.عنه البحار:395/70،ح 4،و 368/75،ح 3. الأنوار البهیّة:287،س 1.أعیان الشیعة:39/2،س 30،عن الدرّة الباهرة،بتفاوت.</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الکشّیّ:522،رقم 1004،و 527،رقم 1010. یأتی الحدیث بتمامه فی رقم 894.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رقم 1019.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السّلام:324،ح 172.عنه البحار:414/72،ضمن ح 68،و وسائل الشیعة:224/16،ضمن ح 21420. قطعة منه فی(الاهتمام بالتقیّة).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الأنوار:101،س 21.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الکشّیّ:513،ضمن ح 992. یأتی الحدیث بتمامه فی رقم 851.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الکشّیّ:525،ح 1007. یأتی الحدیث بتمامه فی رقم 922.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المتهجّد:342،س 12.تقدّم الحدیث بتمامه فی ج 2،رقم 718.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الخاطر:139،ح 8. أعلام الدین:311،س 4.البحار:369/75،ح 4،عن الدرّة الباهرة.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الکافی:479/6،ح 9.تقدّم الحدیث بتمامه فی ج 2،رقم 695.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الخاطر:140،ح 15. أعلام الدین:311،س 10.عنه البحار:369/75،ح 4،و 144/79،ح 27،و الأنوار البهیّة:286،س 9.الدرّة الباهرة:41،س 11.عنه البحار:88/79،ح 38.تحف العقول:414،س 5،أورده فیما روی عن الإمام موسی بن جعفر علیه السّلام من الحکم و المواعظ. عنه مستدرک الوسائل :445/2،ح2420،و فیه:قال أبوالحسن الثلاث علیه السلام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العقول:482،س 9.عنه البحار:2/56،ح 6،و وسائل الشیعة:508/7،ح 9986. قطعة منه فی(یمینه علیه السّلام)و(صفات اللّه عزّ و جلّ).</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 من أخطار الأسفار و الأزمان:48،س 2.تقدّم الحدیث بتمامه فی ج 1،رقم 353.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الإنسان:1/76.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الإنسان:11/76.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الأمالی:224،ح 389.عنه مستدرک الوسائل:210/4،ح 4512،و البحار:39/56، ح 7،و 30/82،ح 20،و وسائل الشیعة:352/11،ح 14995،و نور الثقلین:467/5، ح 4،و 480،ح 4. قطعة منه فی(فضل قراءة سورة الإنسان).</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الفقیه:273/1،ح 1251. تقدّم الحدیث بتمامه فی رقم 883.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الوسائل:لم یبارک.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الکافی:125/5،ح 7.عنه وسائل الشیعة:82/17،ح 22045،و الوافی:64/17،ح 16865.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الکافی:532/6،ح 15.تقدّم الحدیث بتمامه فی ج 2،رقم 698.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السائل:279،س 22.تقدّم الحدیث بتمامه فی ج 2،رقم 562.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الاستبصار:349/1،ح 1319. تقدّم الحدیث بتمامه فی ج 2،رقم 626.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الکافی:502/1،ح 8.تقدّم الحدیث بتمامه فی ج 1،رقم 508.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العقول:483،س 23.عنه البحار:365/75،ضمن ح 1،و أعیان الشیعة:39/2،س 26.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العقول:483،س 17.عنه البحار:365/75،ضمن ح 1،و أعیان الشیعة:39/2،س 22.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الخاطر:139،ح 10.  أعلام الدین:311،س6. عنه البحار :369/75،ح4،. الدنوار البهیّة:286،س8.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:567/4،ح3.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 :102،س3.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الکافی:15/7،ح 2.تقدّم الحدیث بتمامه فی ج 2،رقم 681.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الآیات:575،س 14. تقدّم الحدیث بتمامه فی ج 2،رقم 716.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الدقّ:کلّ شیء دقّ و صغر،و دقّ الشجر:صغاره،و قیل:خساسه.لسان العرب:101/10(دقّ).</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الخاطر:138،ح 7.عنه مستدرک الوسائل:140/12،ح 13728.الدرّة الباهرة:41،س 3.عنه البحار:368/75،ح 3،و أعیان الشیعة:39/2،س 28.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الزهو:الکبر و التیه و الفخر و العظمة.لسان العرب:360/14(زها).</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الخبط:المشی علی غیر الطریق.مجمع البحرین:244/4(خبط).</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الخاطر:140،ح 16. الدرّة الباهرة:41،س 13.عنه البحار:198/69،ح 27.أعیان الشیعة:39/2،س 33.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بطر بطرا الحقّ:تکبّر عنه و لم یقبله.المنجد:41(بطر).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أعلام الدین:الهزل.</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الهزء و الهزوء:السخریّة،و الاستخفاف.مجمع البحرین:477/1(هزا).</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الحدیث:«من سوّف الحجّ حتّی یموت بعثه اللّه یهودیّا أو نصرانیّا.»التسویف فی الأمر:المطل و تأخیره.مجمع البحرین:73/5(سوّف).</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الشناءة مثل الشناعة:البغض.لسان العرب:101/1(شنا).</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العقبة ج عقب:یقال:(تمّت عقبتک)أی نوبتک البدل.المنجد:518(عقب).</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الخاطر:140،ح 17.عنه مستدرک الوسائل:308/12،ح 14162.أعلام الدین:311،س 13،قطعة منه.عنه البحار:369/75،ضمن ح 4. الدرّة الباهرة:42،س 5،قطعة منه بتفاوت.عنه البحار:369/75،ضمن ح 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الخاطر:141،ح 23. أعلام الدین:311،س 20،قطعة منه.عنه الأنوار البهیّة:287،س 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الخاطر:142،ح 26. أعلام الدین:311،س 21.عنه البحار:369/75،ح 4،و أعیان الشیعة:39/2،س 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الخاطر:142،ح 29. أعلام الدین:312،س 14.عنه الأنوار البهیّة:287،س 11،و البحار:369/75،ضمن ح 4. البحار:180/71،ح 28،و 182،ح 8،و أعیان الشیعة:39/2،س 7،عن الدرّة الباهرة. إرشاد القلوب:135،س 3،بتفاوت. قطعة منه فی(أحواله علیه السّلام مع المتوکّل).</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المطیّة ج مطایا و مطیّ:الدابّة التی ترکب.المنجد:767(مطو).</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الخاطر:143،ح 31. أعلام الدین:312،س 9.عنه البحار:369/75،ضمن ح 4،و أعیان الشیعة:39/2،س 9، و مستدرک الوسائل:369/12،ح 14323.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المناقب:417/4،س 17.تقدّم الحدیث بتمامه فی ج 1،رقم 350.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الأعیان:272/3،س 1.تقدّم الحدیث بتمامه فی ج 1،رقم 529.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الأمالی:الحمّانی.</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المناقب:406/4،س 8.تقدّم الحدیث بتمامه فی ج 1،رقم 522.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المجلسیّ رحمه اللّه:نثلة اسم أمّ العبّاس،و یقال:نثیلة،و لعلّ المراد بابن فاطمة أمیر المؤمنین علیه السّلام، و یحتمل أن یکون المراد بفاطمة البتول علیها السّلام،و بابنها جنس الابن،أو القائم علیه السّلام،و الأوّل أظهر.</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البحار:391/10،ح 3،عن الفصول المختارة،للسیّد المرتضی رحمه اللّه. قطعة منه فی(تفکّره علیه السّلام عند النوم).</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الغمّة:400/2.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الوری:126/2.عنه البحار:222/50 ح 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المناقب:418/4.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البحار:214/50 ضمن ح 26.إثبات الهداة:753/1.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البحار:216/50،ح 4.إثبات الهداة:752/1،و فیه:ثلاثة أبیات من القصیدة.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الهداة:754/1.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الجلیس:132/2.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الشعراء:80/26.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البلاغة:348،الخطبة 226.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الاحتجاج:85/1،ضمن ح 25.التفسیر المنسوب إلی الإمام العسکریّ علیه السّلام:492، ح 312.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الخصال:386،ح 70.عنه نور الثقلین:214/1،ح 812،و وسائل الشیعة:115/17،ح 22127، و البحار :43/56،ح2 ،و 110/59،ح8.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الأئمّة:59،س 4. تقدّم الحدیث أیضا فی ج 2،رقم 693.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الأنبیاء:30/21.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 : ۱۹ س . عنه البحار: ٥۱/۹۲ ، ح ،، وطب الأئمة علیهم السلام  للشبر : ٣٤٦، س ٤،</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العقول:483،س 12.عنه البحار:119/6،ح 6،و 196/63،ح 15، و وسائل الشیعة:176/25،ح 31577.قطعة منه فی(موعظته علیه السّلام فی عقوبة الخلاف)،و(أکل البطّیخ).</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یعرف و أما«الحسن بن شاذان»هو الحسن بن خلف بن شاذان بن زیاد الواسطیّ أبو علیّ البزّاز،و قد ینسب إلی جدّه،مات سنة 246.تهذیب الکمال:138/6 رقم 1226. له مکاتبة إلی الرضا علیه السّلام.الکافی:247/8،ح 346. و لکن جاء هذا السند بعینه بعد هذه الروایة و فیه:عن أبی الحسن الثالث علیه السّلام.طبّ الأئمّة علیهم السّلام:51.فالظاهر أنّ المراد من أبی الحسن هو الهادی علیه السّلام و اللّه العالم.</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الحمّی الغبّ:أخذته یوما و ترکته آخر.المنجد:543(غبّ).</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النحل:69/16.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السّلام:51،س 13.عنه وسائل الشیعة:101/25،ح 31322،و البحار:100/59،ح 23،و 227،ح 3. قطعة منه فی(سورة النحل:69/16)،و(ما رواه عن رسول اللّه صلی اللّه علیه و آله و سلّم).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الربع فی الحمّی:أن تأخذ یوما و تدع یوما و تجیء فی الیوم الرابع.مجمع البحرین:331/4(ربع).</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السّلام:51،س 19.عنه البحار:100/59،ح 24،و الفصول المهمّة للحرّ العاملیّ:161/3،ح 2782.قطعة منه فی(أکل الفالوذج).</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المصدر:فقال،و الظاهر أنّه غیر صحیح.</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العقار ج عقاقیر:ما یتداوی به من النبات.المنجد:519(تعقّر).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الخربق:جنس زهر من فصیلة الشّقاریّات،ورقه کلسان الحمل أبیض و أسود،و هو سمّ للکلاب و الخنازیر،و أمّا للناس فالأبیض منه یقیّء،و الأسود یسهّل المعدة.المنجد:172(الخربق).</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البنج:نبات سامّ من فصیلة الباذنجانیّات أوراقه کبیرة لزجة.المنجد:49(بنج).</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الرغوة:الزبد یعلو الشیء عند غلیانه.المصباح المنیر:232(الرغوة).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الحلتیت:عقیر معروف قال ابن سیدة،و قال أبو حنیفة:الحلتیت عربیّ،أو معرّب قال:و لم یبلغنی أنّه ینبت ببلاد العرب،و لکن ینبت بین بست و بین بلاد القیقان.لسان العرب:25/2(حلت).</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السّلام:88،س 17.عنه مستدرک الوسائل:463/16،ح 20551،و الفصول المهمّة للحرّ العاملی:198/3 ح 2844،و البحار:245/59،ح 4.قطعة منه فی(دواء الجامع للرضا علیه السّلام).</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العقر:الجرح و أثر کالحزّ فی قوائم الفرس.القاموس المحیط:132/2(العقرة).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الأخلاق:116،س 22.عنه طبّ الإئمّة للشبّر:502،س 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الحدیث:«السداب یزید فی العقل»هو بمهملتین بعدهما ألف ثمّ باء مفردة:نبت معروف و لم نجده فی کثیر من کتب اللغة.مجمع البحرین:81/2(سدب).</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الکافی:368/6،ح 2.عنه،طبّ الأئمّة علیهم السّلام للشبّر:259،س 6.الفصول المهمة للحر العاملی :119/3، ح2701.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المحاسن:533،ح 793.یأتی الحدیث بتمامه فی رقم 968.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المحاسن:533،ح 793. یأتی الحدیث بتمامه فی رقم 968.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الکسب بالضمّ:عصارة الدهن.لسان العرب:717/1(کسب).</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الإرشاد:329،س 18.تقدّم الحدیث بتمامه فی ج 1،رقم 515.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له ترجمة فی الکتب الرجالیّة إلاّ أنّ الزنجانی قال:و أما(أحمد بن رباح المتطبّب)الذی أکثر عنه فی(طبّ الأئمّة علیهم السّلام)هو ابن إبراهیم بن رباح،لا بأس بما یرویه،و الظاهر أنّه من الشیعة.الجامع فی الرجال:116/1. نقول:روی أحمد بن إبراهیم بن رباح،عن أبی جعفر الثانی علیه السّلام مع الواسطة کما فی البحار: 186/59،ح 2،فالظاهر أنّ المراد من(العالم)هو الهادی علیه السّلام و اللّه العالم.</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المرّة:خلط من أخلاط البدن غیر الدم.مجمع البحرین:481/3(مرر).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البرسام بالکسر:علّة یهذی فیها.القاموس المحیط:108/4(البرسام).</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الزحیر:استطلاق البطن و التنفّس بشدة.مجمع البحرین:316/3(زحر).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القرنفل:شجرة من فصیلة الآسیّات،مهدها الأصلیّ جزر المولوک.المنجد:625(القرنفل).</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القاقلّة:نبات هندیّ من فصیلة القاقلیّات،له رائحة عطریّة و طعم حرّیف.المنجد:647(ققل).</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نخلت الدقیق:غربلته،و المنخل ما ینخل به الدقیق.مجمع البحرین:479/5(نخل).</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السّلام:75،س 4.قطعة منه فی(ما رواه عن بعض الأنبیاء علیهم السّلام).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الکبری:314،س 12.تقدّم الحدیث بتمامه فی ج 1،رقم 379.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الکافی:314/6،ح 4.تقدّم الحدیث بتمامه فی ج 2،رقم 689.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الکافی:314/6،ح 3.تقدّم الحدیث بتمامه فی ج 2،رقم 690.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المحاسن:500،ح 630.تقدّم الحدیث بتمامه فی ج 2،رقم 691.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الکافی:373/6،ح 2.تقدّم الحدیث بتمامه فی ج 2،رقم 692.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الأخلاق:67،س 1.تقدّم الحدیث أیضا فی ج 2،رقم 699.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الجرائح:399/1،ح 5. تقدّم الحدیث بتمامه فی ج 2،رقم 372.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الأخلاق:365،س 18.یأتی الحدیث بتمامه فی رقم 876.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الوصیّة:234،س 23.تقدّم الحدیث بتمامه فی ج 1،رقم 376.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الإمامة:419،ح 383.تقدّم الحدیث بتمامه فی ج 1،رقم 378.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المعجزات:134،س 10.تقدّم الحدیث بتمامه فی ج 1،رقم 377.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النمل:14/27.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الأنبیاء:22/21.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الأعراف:185/7.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الغاشیة:17/88-20.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البقرة:258/2.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عمران:61/3.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انظر:سیر أعلام النبلاء:344/17.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کلّمته حتّی أفحمته:إذا أسکته فی خصومة أو غیرها.مجمع البحرین:130/6(فحم).</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الدست جمع دسوت(فارسیّة):صدر البیت[المجلس]الوسادة.المنجد:214(دست).</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عمران:23/3.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المجادلة:11/58.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الزمر:9/39.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السّلام:351،ح 238.عنه مستدرک الوسائل:52/9،ح 10177،قطعة منه. الاحتجاج:500/2،ح 332.عنه نور الثقلین:479/4،ح 22.عنه و عن تفسیر الإمام، البحار:13/2،ح 25،و حلیة الأبرار:31/5،ح 1،و البرهان:305/4،ح 1،و نور الثقلین: 263/5،ح 36،قطعة منه. قطعة منه فی(جلوسه علیه السّلام بین الناس)و(سورة آل عمران:23/3 و المجادلة:11/58،و الزمر:9/39).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البحار:246/30،ح 113،و 214/50،ح 26،عن کتاب الاستدراک لابن بطریق. تقدّم الحدیث بتمامه فی ج 2،رقم 713.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المعاجز:535/7،ح 2518.تقدّم الحدیث بتمامه فی ج 1،رقم 527.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ورد فی القرآن الکریم لفظ«کتاب»فی مائتین و اثنین و ستّین موضعا،و کثیرا من مادّة «کتب»المستعملة فی القرآن،کان المراد منها الکتابة بالقلم. و لا ریب فی أنّ احتواء القرآن علی هذه الألفاظ بهذه الکثرة،یکشف عن منزلة رفیعة للکتابة عند اللّه عزّ و جلّ.</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انظر:ما أورده أحمد فی مسنده عن عمرو بن شعیب،عن أبیه،عن جدّه قال:قلنا: یا رسول اللّه!إنّا نسمع منک أحادیث لا نحفظها،أ فلا نکتبها؟قال:بلی،فاکتبوها، (مسند أحمد:215/2).ثمّ انظر:ما رواه الکلینیّ عن الحسین بن محمد،عن المعلّی،عن علیّ بن أسباط،قال:سمعت الرضا علیه السّلام یقول:کان فی الکنز الذی قال اللّه:«و کان تحته کنز لهما».....فقلت له: جعلت فداک،أرید أکتبه.قال:فضرب و اللّه یده إلی الدواة،لیضعها بین یدیّ،فتناولت یده فقبلتها، وأخذت الدواة فكتبته الكافي: ۵۹/۲ منه البحار: ١٥٦/٦٧، ج ١٤. وما رواه أبو بصير عن أبي عبد الله علیه السلام يقول اكتبوا، فإنكم لا تحفظون حتى تكتبوا، وسائل الشيعة ۸۱/۲۷، ج ٣٣٢٦١، والبحار: ١٥٢/٢، ج ٣٨، و ١٥٣، ج ٤٦ ولا يخفى عليك أن كتابة الحديث قد وقع فيه اختلاف من جهتين: النفي والإثبات. ومن حيث أنه لا مجال هنا للبحث عنه نتركه إلى الكتب المدوّنة في الموضوع</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باب مكاتيب موسوعة الإمام الجواد والهادي والعسكرى تأليف لجنة علمية في مؤسسة ولى العصر(عج).</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رواه الكليني بإسناده عن أحمد بن إسحاق قال دخلت على أبي محمد عليه السلام ، فسألته أن يكتب لأنظر إلى خطه، فأعرفه إذا ورد؟</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الكتب التي تنسب إليهم علیه السلام كثيرة، من أرادها فليراجع تدوين السنة الشريفة للسيد محمد رضا الحسيني الجلالي (إجماع أهل البيت على التدوين).</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حفل القوم فی المجلس من باب ضرب:اجتمعوا.مجمع البحرین:351/5(حفل).</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الکشّیّ:522،رقم 1003. قطعة منه فی(ذمّ فارس بن حاتم).</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الشیخ من أصحاب الجواد و الهادی علیهما السّلام.رجال الطوسیّ:398،رقم 12 و 411، رقم 21،و له مکاتبات إلی أبی جعفر الجواد علیه السّلام.الکافی:524/4،ح 1،و التهذیب:425/5 ح 476،و البحار:264/91،ح 17،و حیث أنّ«علیّ بن حسکة»کان فی عصر أبی الحسن العسکریّ علیه السّلام فالظاهر أنّ المراد من المکتوب إلیه هو الهادی علیه السّلام. قال المحقّق التستریّ قدّس سرّه:و من قول الکشّیّ:«فی وقت علیّ بن محمّد»یفهم أنّ الضمیر فی قوله: «کتبت إلیه علیه السّلام»یرجع إلی الهادی علیه السّلام.قاموس الرجال:208/1،رقم 124.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العنکبوت:45/29.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البقرة:43/2.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عطب الهدی من باب تعب:هلک.مجمع البحرین:124/2(عطب).</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الکشّیّ:517،رقم 995.عنه البحار:315/25،ح 80.قطعة منه فی(تعلیمه علیه السّلام ردّ الأحادیث المختلقة)و(ذمّ علیّ بن حسکة)و(ذمّ القاسم الیقطینیّ).</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عن أبی جعفر الجواد و أبی الحسن الثالث علیهما السّلام.معجم رجال الحدیث:259/1 رقم 215،عدّه الشیخ من أصحاب الهادی علیه السّلام.رجال الطوسیّ:409،رقم 7. و له مکاتبة إلی أبی الحسن الثالث علیه السّلام.التهذیب:91/6،ح 172،و أبی الحسن العسکریّ علیه السّلام. رجال الکشّیّ:460،رقم 875،و 461،رقم 879،و أبی جعفر الجواد علیه السّلام.الکافی:331/3،ح 7.فیحتمل رجوع الضمیر إلی الجواد أو الهادی علیهما السّلام.</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التکّة:رباط السراویل.أقرب الموارد:302/1(تکک).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الاستبصار:لا یجوز.</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الکافی:399/3،ح 9.عنه الوافی:405/7،ح 6200.الاستبصار:383/1،ح 1451. تهذیب الأحکام:206/2،ح 806.عنه و عن الاستبصار،وسائل الشیعة:356/4،ح 5377، و 377،ح 5441. قطعة منه فی(حکم الصلاة فیما تعمل من وبر الأرانب).</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عیون أخبار الرضا علیه السّلام:حمدان بن سلیمان النیسابوریّ.</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عیون أخبار الرضا علیه السّلام:علیّ بن محمّد بن مروان.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المقنعة:و هذان،و کذا فی المناقب.</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المجلسیّ رحمه اللّه فی ذیل الحدیث:قوله علیه السّلام:أبو عبد اللّه المقدّم أی الحسین علیه السّلام أقدم و أفضل،و زیارته فقط أفضل من زیارة کلّ من المعصومین،و مجموع زیارتیهما أجمع و أفضل. أو المراد أنّ زیارة الحسین علیه السّلام أولی بالتّقدیم،ثمّ إن أضیفت إلی زیارته زیارة الإمامین علیهما السّلام کان أجمع و أعظم أجرا. أو المعنی أنّ زیارتهما أجمع من زیارته علیه السّلام وحدها.لأنّ الاعتقاد بإمامتهما یستلزم الاعتقاد بإمامته دون العکس،فکأنّ زیارتهما تشتمل علی زیارته،و لأنّ زیارتهما مختصّة بالخواصّ من الشیعة.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المزار:190،ح 1. الکافی:583/4،ح 3.عنه و عن التهذیب و المقنعة و العیون،وسائل الشیعة:570/14،ح 19841.تهذیب الأحکام:91/6 ح 172. عیون أخبار الرضا علیه السّلام:261/2،ح 25.عنه و عن الکافی و التهذیب و الکامل،البحار:2/99،ح 7.کامل الزیارات:500،ح 781.عنه مستدرک الوسائل:362/10،ح 12186.روضة الواعظین:267،س 19.المقنعة:482،س 13. جامع الأخبار:32،س 24.المناقب لابن شهرآشوب:385/4،س 1.قطعة منه فی(فضل زیارة الحسین و الجواد علیهما السّلام).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یرید بالممطورة:الواقفیّة.مجمع البحرین:483/3(مطر).</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الکشّیّ:460،رقم 875،و 461،رقم 879،بتفاوت.عنه البحار:266/48،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الحدیث الأوّل من کتبه علیه السّلام إلیه.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الأحکام:87/4،ح 257.عنه الوافی:268/10،ح 9567.الاستبصار:51/2،ح 170.عنه و عن التهذیب،وسائل الشیعة:334/9،ح 12161.قطعة منه فی(زکاة الفطرة و مقدارها)و(حکم دفع زکاة الفطرة إلی غیر المؤمن).</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الحدیث الأوّل من کتبه علیه السّلام إلیه.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الأحکام:411/5،ح 1430.عنه الوافی:314/12،ح 12005.الاستبصار:320/2،ح 1134. قطعة منه فی(حکم استنابة الصرورة مع وجوب الحجّ علیه).</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البقرة:219/2.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العیّاشیّ:105/1،ح 311.عنه وسائل الشیعة:325/17،ح 22675، و مستدرک الوسائل:119/13،ح 14945،و البرهان:212/1،ح 5،و نور الثقلین: 209/1،ح 789،و الفصول المهمّة للحرّ العاملی:243/2،ح 1751.قطعة منه فی(تحریم القمار)و(الأشربة المحرمة)و(البقرة:219/2).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العیّاشیّ:63/2،ح 61.عنه مستدرک الوسائل:285/7،ح 8237،و البرهان: 88/2،ح 51،و البحار:193/93،ح 14.فقه القرآن:262/1،س 5،قطعة منه.عنه وسائل الشیعة:508/9،ح 12598.قطعة منه فی(الخمس بعد المئونة).</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متّحد مع إبراهیم بن محمّد الهمدانیّ.معجم رجال الحدیث:292/1،رقم 294.و تأتی ترجمته فی الحدیث الخامس من کتبه علیه السّلام إلیه.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الکافی:270/5،ح 2.تهذیب الأحکام:207/7،ح 912،بتفاوت.عنه و عن الکافی،وسائل الشیعة:136/19،ح 24311.قطعة منه فی(حکم انقضاء الإجارة بموت الموجر)و(حکم ارث أجرة العین المستأجرة بعد موت الموجر).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تأتی ترجمته فی الحدیث الخامس من کتبه علیه السّلام إلیه.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الکافی:547/1،ح 24.عنه الوافی:320/10،ح 9636.الاستبصار:55/2،ح 183،بتفاوت. عنه و عن التهذیب،وسائل الشیعة:500/9،ح 12582.تهذیب الأحکام:123/4،ح 354،بتفاوت. عنه الوافی:321/10،ح 9637،و البرهان:85/2،ح 24.قطعة منه فی(إخراج الخمس بعد المئونة).</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تأتی ترجمته فی الحدیث الخامس من کتبه علیه السّلام إلیه.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التوحید:100،ح 9.عنه البحار:294/3،ح 17.الکافی:102/1،ح 5.عنه نور الثقلین:559/4،ح 17.قطعة منه فی(صفات اللّه).</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تأتی ترجمته فی الحدیث الآتی.</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الفقیه:146/4،ح 507. تهذیب الأحکام:242/9،ح 936،و فیه:محمّد بن أحمد بن یحیی،عن عمر بن علیّ،عن إبراهیم بن محمّد الهمدانیّ.عنه و عن الفقیه،وسائل الشیعة:372/19،ح 24790،و الوافی: 30/24،ح 23607.عوالی اللئالی:269/3،ح 4.تقدّم الحدیث أیضا فی(حکم الوصیّة بالکتابة).</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الرجل من أصحاب الرضا و الجواد و الهادی علیهم السّلام.رجال الطوسیّ:368 رقم 16 و 397، رقم 2،و 409،رقم 8. و استظهر المحقّق التستریّ من الکشّیّ:608،رقم 1131،أوّلا کونه وکیلا عن ناحیة أبی الحسن الهادی علیه السّلام و من قبله،ثمّ استدرک و قال:صریح الشیخ فی غیبته:257،و 25،کونه وکیل الناحیة علیه السّلام إلاّ أنّ اقتصاره فی رجاله علی عدّه من أصحاب الرضا و الجواد و الهادی علیهم السّلام غریب،کما أنّ بقائه من زمان الرضا إلی عصر المهدی علیهما السّلام بعید.قاموس الرجال:292/1 و 295،رقم 205. و الظاهر أنّ المراد من النضر فی قوله علیه السّلام:«کتبت إلی النضر»هو النضر بن محمّد الهمدانیّ من أصحاب الهادي . رجال الطوسي: ٤٢٥، رقم ١ ، الذي عده ابن شهر آشوب من ثقات أبي الحسن الهادي ا ا ، كما أن الظاهر المراد من أيوب في قوله : « وكتبت إلى أيوب»، هو أيوب بن نوح بن درّاج الذي كان وكيلاً لأبي الحسن وأبي محمد . رجال النجاشي: ١٠٢ رقم ٢٥٤. وعده الشيخ من أصحاب الرضا والجواد والهادي او له روايات عن أبي الحسن الرضا وأبي الحسن الثالث، وكان للرجل مكاتبة إلى الإمام الله في سنة ٢٤٨. رجال الكشي: ٥٢٧ رقم ١٠٠٩، وإلى أبي جعفر الثاني . تهذيب الأحكام: ٥٧/٨ ، ح ١٨٦، وإلى أبي الحسن الان تهذيب الأحكام: ٢٠٧/٧، ح ۹۱۰ و ۹۱۲</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الکشّیّ:611،رقم 1136.عنه البحار:108/50،ح 30. تنقیح المقال:33/1،س 1. قطعة منه فی(وکلاؤه علیه السّلام)و(إیصال الخمس إلی الإمام علیه السّلام)و(دعاؤه علیه السّلام لإبراهیم بن محمّد الهمدانیّ و لجماعة)و(کتابه علیه السّلام إلی أیّوب)و(کتابه علیه السّلام إلی موالیه بهمدان)و(کتابه علیه السّلام إلی النضر)و(مدح إبراهیم بن محمّد الهمدانیّ).</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التهذیب:أبو عبد اللّه الحسین بن الحسن الحسینیّ.</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الأقط بفتح الهمزة و کسر القاف و قد تسکن للتخفیف،مع فتح الهمزة و کسرها:لبن یابس مستحجر یتّخذ من مخیض الغنم.مجمع البحرین:237/4(اقط).</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الفطیم ککریم:هو الذی انتهت مدّة رضاعه.مجمع البحرین:131/6(فطم).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الاستبصار:44/2،ح 140.عنه و عن الفقیه،وسائل الشیعة:343/9،ح 12186، و 342،ح 12182،بتفاوت،و البحار:352/77،س 8.تهذیب الأحکام:79/4،ح 226،بتفاوت.عنه الوافی:250/10،ح 9530.المقنعة:250،س 4.عنه وسائل الشیعة:344/9،ح 12187.قطعة منه فی(إخراج الفطرة من غالب قوت البلد).</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الأحکام:335/2،ح 1383،و 329/4،ح 1026،و فیه:کتب رجل إلی الفقیه. عنه وسائل الشیعة:394/22،ح 28875،و 391/10،ح 13667. قطعة منه فی(کفّارة النذر)و(حکم من نذر صوما معینا فعجز عنه).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الحدیث السابق.</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الاستبصار:384/1،ح 1455. تهذیب الأحکام:209/2،ح 819.عنه و عن الاستبصار و وسائل الشیعة:346/4،ح 5347، و 387،ح 5457،و الوافی:403/7،ح 6194.قطعة منه فی(حکم الصلاة فی ثوب،علیه و بر ما لا یؤکل لحمه).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طیبة بالفتح،ثمّ السکون،ثم الباء موحّدة:و هو اسم لمدینة رسول اللّه صلی اللّه علیه و آله و سلّم.معجم البلدان:52/4.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الأعمال:109،س 20. عنه مستدرک الوسائل 210/10، ح 11876، و البحار 198/97، ح18.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بقرینة الروایات السابقة و اللاحقة فی المصدر و ما یستفاد من عبارة«سنة ثمان و أربعین و مائتین»،هو أبو الحسن الثالث علیه السّلام.</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مموّه:أی مزخرف أو ممزوج من الحقّ و الباطل،و منه«التمویه»،و هو التلبیس.مجمع البحرین: 363/6(موه).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الکشّیّ:527،ضمن رقم 1009. قطعة منه فی(مدح العلیل)و(ذمّ فارس بن حاتم القزوینیّ).</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الکافی:محمّد بن یحیی بن دریاب.</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الوصیّة:245،س 17.الکافی:327/1،ح 11،بتفاوت.عنه حلیة الأبرار:129/5،ح 11،و إثبات الهداة: 392/3،ح 9،و الوافی:389/2 ح 876.إرشاد المفید:337،س 15،بتفاوت. إعلام الوری:135/2،س 17،بتفاوت.عنه و عن الإرشاد،البحار:245/50،ح 19.کشف الغمّة:406/2،س 12،بتفاوت. الصراط المستقیم:170/2،س 7.قطعة منه فی(إخباره علیه السّلام بما فی الضمائر)و(النصّ علی إمامة العسکریّ علیه السّلام).</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الکافی:علیّ بن مهزیار،عن بعض أصحابنا،و فی التهذیب:أبی الحسن.</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الفقیه:176/4،ح 621. الکافی:59/7،ح 8.عنه و عن الفقیه،الوافی:340/10،ح 9669 و 9670.تهذیب الأحکام:143/9،ح 598.عنه و عن الکافی و الفقیه،وسائل الشیعة:180/19،ح 24397.قطعة منه فی(حکم رجوع الواقف عن وفقه).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نقول:رواها بعینها أحمد بن حمزة،عن أبی الحسن علیه السّلام.من لا یحضره الفقیه:239/4 ح 5571،و تهذیب الأحکام:144/9،ح 48. قال النجاشی:أبو طاهر بن حمزة بن الیسع أخو أحمد،روی عن الرضا و عن أبی الحسن الثالث علیهما السّلام.رجال النجاشی:460،رقم 1256. فالظاهر أنّ المکتوب إلیه هو الرضا أو أبو الحسن الثالث علیهما السّلام.</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الأحکام:138/9،ح 576. عنه وسائل الشیعة:189/19،ح 24411،و الوافی:552/10،ح 10099.قطعة منه فی(بیع الوقف لأداء الدین).</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اسمه فی کتب الرجال لکنّه معروف بکنیته.</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الکافی:316/5،ح 50.عنه البحار:328/89،ح 7،و 295/92،ح 9،و وسائل الشیعة: 464/17،ح 23004،بتفاوت،و مستدرک الوسائل:361/4،ح 4939،بتفاوت یسیر، و نور الثقلین:617/5 ح 26،و الوافی:106/17،ح 16953،بتفاوت. قطعة منه فی(قراءة القرآن)و(موعظته علیه السّلام فی قراءة القرآن).</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الأردبیلی قدّس سرّه باتّحاده مع أبی عمرو الحذّاء الذی روی عن أبی جعفر[الثانی] و أبی الحسن[الهادی]علیهما السّلام.الکافی:316/5،ح 50،ثمّ صرّح بأنّ المکتوب إلیه أبو الحسن الهادی علیه السّلام.جامع الرواة:406/2.کذا المحقّق التستریّ قدّس سرّه.قاموس الرجال: 144/10.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الوسائل:لرؤیته،و صم لرؤیته.</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١٥٩/٤ ، ح ٤٤٦.</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٣١٦/٥هو متحد مع أبي . عمرو ا و الحذاء. معجم رجال الحديث: ٢٥٨/٢١، رقم ١٤٦٠١.</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٣٣٦/٦ ، ح ٩٣٠ عنه وسائل الشيعة: ۱۹۷/۱۷، ح ۲۲۳۳۹ قطعة منه في (حكم الولاية من قبل الجائر).</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الكبير: أبو ميسور.</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التستریّ قدّس سرّه:إنّ المراد من«الناحیة»ناحیة العسکریّ علیه السّلام،و قال فی موضع آخر: العسکریّ المطلق ینصرف عند القدماء إلی الهادی علیه السّلام.قاموس الرجال:194/10، و 365/8،رقم 5861. و قال أیضا بعد أن أشار إلی هذه الزیارة:استشکل فی الخبر بأنّ الظاهر من«الناحیة»ناحیة الحجّة علیه السّلام و لم یکن علیه السّلام ولد سنة اثنتین و خمسین،فإنّ مولده علیه السّلام کان فی سنة ستّ و خمسین؛ و وجّه بکون«الخمسین»محرّف«الستّین»،أو کون المراد من«الناحیة»ناحیة العسکریّ علیه السّلام. الأخبار الدخیلة:258/1،الباب الثالث. و قال المجلسیّ:و اعلم أنّ فی تاریخ الخبر إشکالا،لتقدّمها علی ولادة القائم علیه السّلام بأربع سنین، لعلّها کانت اثنتین و ستّین و مائتین،و یحتمل أن یکون خروجه عن أبی محمّد العسکریّ علیه السّلام. البحار:274/98،س 11. و علی هذا فالمستفاد ممّا نقلناه آنفا عن القاموس،و من عبارة«خرج من الناحیة سنة اثنتین و خمسین و مائتین»أنّ المراد من«الناحیة»،ناحیة أبی الحسن الهادی علیه السّلام؛و بناء علی وقوع التحریف فی تاریخ صدور التوقیع،فتعیّن أنّها صدر عن الحجّة علیه السّلام.</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البحار:حومة الشهداء.</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البحار:الجهنی.</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البحار:الأبانی الداری.</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البحار:بشر بن حوط الهمدانیّ،و کذا فی تاریخ الطبری:343/3،س 18،و أمّا فی ص 331،س 13،و 463،س 21،بشر بن سوط الهمدانیّ.</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البحار:عثمان.</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البحار:عثمان.</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البحار:أوّل شهید شهد للّه و قضی نحبه.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الأحزاب:23/33.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البحار:عمرو.</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المصدر:عون بن حری.</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البحار:عمرو.</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البحار:التمری.</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البحار:حباب بن الحارث.</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البحار:مهاصر.</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البحار:سعد الشبامی.</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البحار:أبی شبیب.</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الأعمال:48،س 10.عنه البحار:64/45،س 18،و 269/98،ح 1. المزار الکبیر:485،ح 8. مصباح الزائر:278،س 12،مرسلا. قطعة منه فی(کیفیّة زیارة الحسین و زیارة أولاده و أصحابه علیهم السّلام)و(دعاؤه علی قاتلی أولاد الحسین و أصحابه علیهم السّلام)و(ما رواه عن الإمام الحسین علیهما السّلام)،و(ما رواه علیه السّلام عن بشر بن عمر الحضرمیّ)،و(ما رواه علیه السّلام عن زهیر بن القین البجلیّ)،و(ما رواه علیه السّلام عن سعد بن عبد اللّه الحنفیّ)،و(ما رواه عن علیّ الأکبر ابن الإمام الحسین علیهما السّلام)،و(ما رواه علیه السّلام عن مسلم بن عوسجة الأسدیّ).</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الکافی:97/1،ح 4.عنه الوافی:381/1،ح 302.الاحتجاج:486/2،ح 326.عنه البحار:160/4،ح 4،و 34،ح 12،و 83/54،ح 64،قطعة منه،و 454/10،س 4. التوحید:109،ح 7. عنه البحار:34/4،ح 13.الحکایات ضمن مصنّفات الشیخ المفید:86/10،س 2. قطعة منه فی(صفات اللّه عزّ و جلّ).</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تأتی ترجمته فی الحدیث الآتی.</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الشقص بالکسر:القطعة من الأرض.مجمع البحرین:173/4(شقص).</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الکافی:10/7،ح 2.عنه و عن الفقیه:52/24،ح 23645. تهذیب الأحکام:192/9،ح 772. من لا یحضره الفقیه:137/4،ح 5. عنه و عن التهذیب و الکافی،وسائل الشیعة:275/19،ح 24580.قطعة منه فی(حکم الوصیّة بالثلث و ما زاد علیه).</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کونه متّحدا مع أحمد بن إسحاق الأشعری الذی روی عن أبی جعفر الثانی و أبی الحسن علیهما السّلام و کان من خاصّة أبی محمّد علیه السّلام.رجال النجاشی:91،رقم 225. عدّه الشیخ فی أصحاب الجواد و أبی محمّد العسکریّ علیهما السّلام.رجال الطوسیّ:398،رقم 13، و 427،رقم 1،کما صرّح به الأردبیلی فی جامع الرواة:42/1،و احتمله السیّد الخوئی فی معجم رجال الحدیث:45/1،رقم 430،و التستریّ فی قاموس الرجال:398/1،رقم 291. فالظاهر أنّ الضمیر فی«کتبت إلیه»یرجع إلی أبی جعفر الثانی،أو أبی الحسن الهادی، أو أبی محمّد العسکریّ علیهم السّلام.</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الاستبصار:383/1،ح 1452.عنه و عن التهذیب،وسائل الشیعة:356/4،ح 5379.تهذیب الأحکام:206/2،ح 805.عنه الوافی:405/7،ح 6201.قطعة منه فی(حکم الصلاة فیما تعمل من وبر الأرانب).</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الصمد:هو الذی یصمد إلیه فی الحوائج أی یقصد.مجمع البحرین:88/3(صمد).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النسخ:مستنّ،و متین،و کبیر فی حبّنا.</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الکشّیّ:4،رقم 7.عنه البحار:82/2،ح 3،بتفاوت،و وسائل الشیعة:151/27،ح 33460.قطعة منه فی(شرائط من یؤخذ عنه معالم الدین)و(موعظة فی أخذ معالم الدین).</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الاستبصار:123/4،س 11. تهذیب الأحکام:195/9،س 15.عنه و عن الاستبصار،وسائل الشیعة:281/19،ح 24596،و 24597،و الوافی:53/24،ح 23646.قطعة منه فی(کتابه علیه السّلام إلی علیّ بن الحسن)و(مدح محمّد بن عبد اللّه بن زرارة)و(مدح الحسین بن أحمد الحلبی)و تقدّم الحدیث أیضا فی(حکم الوصیّة بالثلث و ما زاد علیه).</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الوافی:مدین.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الفقیه:177/4،ح 624.تهذیب الأحکام:144/9،ح 601.عنه و عن الفقیه،وسائل الشیعة:189/19،س 12، و الوافی:552/10،ح 10098.تقدّم الحدیث أیضا فی(حکم بیع الوقف للدین).</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فیه:342،س 8،عن أبی محمّد الحسن علیه السّلام.عنه إثبات الهداة:384/3،ح 73.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المعاجز:526/7،ح 2511.قطعة منه فی(النصّ علی إمامة ابنه العسکریّ علیهما السّلام)و(إخباره علیه السّلام بشهادة نفسه)و(وجوب إیصال الخمس إلی الإمام علیه السّلام).</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المرجئة:هم فرقة من فرق الإسلام یعتقدون أنّه لا یضرّ مع الإیمان معصیة کما لا ینفع مع الکفر طاعة،و عن ابن قتیبة أنّه قال:هم الذین یقولون:الإیمان قول بلا عمل،لأنّهم یقدّمون القول و یؤخّرون العمل.مجمع البحرین:177/1(رجا).</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الأحکام:448/1،ح 1451.عنه وسائل الشیعة:23/3،ح 2926، و الوافی:326/24،ح 24123.قطعة منه فی(حکم غسل المیّت فی حال التقیّة).</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الخوئی قدّس سرّه:و فی بعض النسخ أحمد بن محمّد بن عیسی،عن یزید،و لا یبعد صحّة تلک النسخة،و أحمد بن محمّد بن عیسی هو الأشعریّ.معجم رجال الحدیث:318/2،رقم 904.نقول:و أمّا یزید فلم نجد له ترجمة فی الکتب الرجالیّة. قال السیّد البروجردی قدّس سرّه:لم یعلم طبقته.الموسوعة الرجالیّة:394/4.وأما أحمد بن محمد بن عيسى عده من أصحاب الرضا والجواد والهادي علیهم السلام . رجال الطوسي: ٣٦٦ ، رقم ٣، و ٣٩٧، رقم ٦، و ٤٠٩، رقم ٣.</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الکافی:545/1،ح 12.عنه الوافی:309/10،ح 9614،و وسائل الشیعة:503/9،ح 12585. قطعة منه فی(خمس الأرباح بعد مؤونة السنة).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العناق الأنثى من المعز لسان العرب: ٤٣٢/٩ (عنق).</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۲۱۲/۳ ، ح ٩٨٦. عنه البحار: ٢٤٨/٦٢، س ٨.</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في رجال الكشي المطبوع «في الغلات في وقت أبي محمد العسكري علیه السلام» ولكــن الرجال للقهيائي: ۱۷۷/٤ ، ونقد الرجال للتفريشي: ۲۲۹، رقم ٦٣ نقلاً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٤٥/٢٩.</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٥١٦، رقم ٩٩٤.</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الأخبار:174،ح 1.عنه البحار:22/6،ح 20،و وسائل الشیعة:77/16،ح 21025،و البرهان:355/4 ح 4. قطعة منه فی(توبة النصوح).</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الفقیه:85/3،ح 313.عنه وسائل الشیعة:84/23،ح 29158.تقدّم الحدیث أیضا فی(حکم من علیه عتق رقبة فأعتق مملوکا هرب منه).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الأحکام:197/9،ح 787. عنه وسائل الشیعة:226/19،س 14،و الوافی:181/24،ح 23863.قطعة منه فی(حکم من أوصی بأن یجری علی رجل ما بقی من ثلثه و لم یأمر بإنفاذه).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الشیخ من أصحاب الهادی و أبی محمد العسکری علیهما السلام . رجال الطوسیّ :410 رقم 20.وله مكاتبات إلى أبي الحسن الهادي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۱۲۰/۱، ح ٤٠٧ عنه وعن التهذيب، وسائل الشيعة: ٢٥٢/٢، ح ٢٠٨٦. تهذيب الأحكام: ۱٤٥/١، ح ٤١٠. عنه الوافي: ٤١٦/٦، ح ٤٥٩٠.</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۲۸/۳، ح ۹۰</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١٢٩/٤، ح ٤٨٩. عنه وعن التهذيب، وسائل الشيعة: ٣٤٤/١٩، ح ٢٤٧٣١.</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الکافی:498/1،ح 3. تقدّم الحدیث بتمامه فی ج 1،رقم 380.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لها ترجمة فی الکتب الرجالیّة و أمّا الراوی عنه«القاسم الصیقل»تأتی ترجمته فی الحدیث الأوّل من کتبه علیه السّلام إلیه.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الأحکام:457/7،ح 1828.عنه وسائل الشیعة:224/20،ح 25482. قطعة منه فی(حکم کشف المرأة رأسها عند الخادم).</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الکشّیّ:611،رقم 1136. تقدّم الحدیث بتمامه مع ترجمة الراوی فی رقم 813.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التوقیع الشریف صدر عن أبی الحسن الهادی أو أبی محمّد العسکریّ علیهما السّلام حیث أنّه خرج من ید«الدهقان»و هو عروة بن یحیی الدهقان الذی کان یکذب علیهما صلوات اللّه علیهما،کما أنّ فضل بن شاذان کان من أصحابهما علیهما السّلام.معجم رجال الحدیث:139/11، رقم 7668،و قاموس الرجال:198/7،رقم 4884،و رجال الکشّیّ:573،رقم 1086. ثمّ اعلم أنّ هذا التوقیع مکذوب علی الإمام علیه السّلام کما صرّح به السیّد الخوئی قدّس سرّه حیث قال:هذا التوقیع مکذوب علی الإمام علیه السّلام جزما،إذ کیف یعقل صدور مثل هذا التوقیع بعد وفاة الفضل بشهرین.معجم رجال الحدیث:296/13. و قال المحقّق التستریّ علیهم السّلام:و یوضح کذبه غیر ما ذکر قوله فیما ادّعاه من التوقیع«لا یندمل جرحه منها فی الدنیا و لا فی الآخرة ».فات معنی لاندمال الجرح فی الآخرة . قاموس الرجال :412/8، رقم 5910.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اندمل الجرح:أخذ فی البرء.المعجم الوسیط:297(دمل).</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الکشّیّ:542،ضمن رقم 1028. قطعة منه فی(یمینه علیه السّلام)و(وکیله علیه السّلام)و(مدح أیّوب بن الناب)و(ذمّ فضل بن شاذان).</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العیّاشیّ:380/1،ح 115.تقدّم الحدیث بتمامه فی ج 2،رقم 643.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النجاشی فی ترجمته:کان وکیلا لأبی الحسن و أبی محمّد علیهما السّلام.رجال النجاشی:102،رقم 254،و قال الشیخ(قده):له کتاب و روایات و مسائل عن أبی الحسن الثالث علیه السّلام. الفهرست:16،رقم 49. و عدّه فی رجاله من أصحاب الرضا،و الجواد،و الهادی علیهم السّلام.رجال الطوسیّ:368،رقم 20، و 398،رقم 11،و 410،رقم 13. فعلی هذا الظاهر أنّ المکتوب إلیه إمّا الرضا،أو الهادی علیهما السّلام،و إن کان الثانی أظهر لقول الشیخ فی فهرسته.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الکافی:107/1،ح 4.عنه الفصول المهمة للحرّ العاملي: ۱٤۳/۱، ح ٥ ، و ١٩٢، ح ١٤٤، قطعة منه. التوحيد: ١٤٥، ح ١٣. عنه البحار : ٤ / ٨٨ ٢٥ و ١٦٢/٥٤ ، ح ٩٨، والوافي: ٤٥٠/١،</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جعفر بن الحسن بن مالک بن جامع الحمیریّ أبو القاسم القمّیّ،عدّه الشیخ فی أصحاب الرضا علیه السّلام و عدّه هو أیضا و البرقیّ فی أصحاب الهادی و العسکریّ علیهما السّلام.معجم رجال الحدیث:139/10،رقم 6755. فالظاهر أنّ المراد من«الرجل»هو الهادی علیه السّلام لکثرة إطلاقه علیه.</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الکافی:174/4،ح 24.عنه الوافی:264/10،ح 9558. تهذیب الأحکام:91/4،ح 265،بتفاوت.عنه و عن الکافی،وسائل الشیعة:346/9،ح 12192. قطعة منه فی(أخذ زکاة الفطرة و دفعها إلی الإمام علیه السّلام)و(النهی عن کثرة السؤال) و(وکیله علیه السّلام).</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الحدیث الأوّل من کتبه علیه السّلام إلیه.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الکافی:521/4،ح 8.عنه و عن التهذیب،وسائل الشیعة:282/14،ح 19208.تهذیب الأحکام:273/5،ح 935. قطعة منه فی(صلاة النبی صلّی اللّه علیه و آله و سلّم و نفره إلی مکّة)و(حکم النفر من مکّة).</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الوصیّة:237،س 12.کشف الغمّة:385/2،س 19.عنه البحار:175/50،ضمن ح 55،و إثبات الهداة:381/3،ح 55.قطعة منه فی(علمه علیه السّلام بما فی الأرحام)و(موعظته علیه السّلام فی تسمیة الولد).</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المصدر:أنا و نوح و أیّوب بن نوح،و الظاهر ما أثبتناه من البحار،و إثبات الهداة هو الصحیح.</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زبالة بضمّ أوّله:منزل معروف بطریق مکّة من الکوفة،و هی قریة عامرة بها أسواق بین واقصة و الثعلبیّة.معجم البلدان:129/3.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الکافی.</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المجلسیّ رحمه اللّه فی ذیل الحدیث:«علمکم»-بالتحریک-أی من یعلم به سبیل الحقّ و هو الإمام علیه السّلام،أو-بالکسر-أی صاحب علمکم.</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النعمة:381،ح 4.عنه البحار:159/51،ح 4،و إثبات الهداة:479/3،ح 178.الکافی:341/1،ح 24.عنه إثبات الهداة:446/3،ح 33.غیبة النعمانی:187،ح 39،و فیه:فی بعض النسخ:أبی الحسن الرضا علیه السّلام.عنه البحار: 155/51،ح 8،و فیه أیضا:أبی الحسن الرضا علیه السّلام. قطعة منه فی(الأمر بانتظار الفرج).</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الفقیه:237/1،ح 1041. تهذیب الأحکام:303/3،ح 928،و 243/4،ح 711،و فیه:سعد بن عبد اللّه،عن أیّوب ابن نوح.عنه وسائل الشیعة:226/10،ح 13278،و الوافی:1057/8،ح 7722.الاستبصار:458/1،ح 1775.عنه و عن التهذیب و الفقیه،وسائل الشیعة:259/8،ح 10581.قطعة منه فی(حکم ما فات من الصلاة عن المغمی علیه)و(حکم ما فات من الصوم عن المغمی علیه).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الکشّیّ:513،ضمن رقم 992.عنه البحار:223/50،ضمن ح 11. قطعة منه فی(سیرته علیه السّلام فی نصب الوکیل)و(موعظته علیه السّلام لوکلائه فی المعاشرة بینهم و بین الناس)و(وکیله علیه السّلام).</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الحدیث الأوّل من کتبه علیه السّلام إلیه.</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التهذیب:إلاّ ذلک.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الاستبصار:65/1،ح 195. تهذیب الأحکام:64/1،ح 180.عنه الوافی:296/6،ح 4329.عنه و عن الاستبصار، وسائل الشیعة:421/1،ح 1100.قطعة منه فی(حکم المسح علی القدمین).</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الحدیث الأوّل من کتبه علیه السّلام إلیه.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الوسائل:إذا کان مذهبکم.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الاستبصار:147/4،ح 553.عنه و عن التهذیب،وسائل الشیعة:158/26،ح 32710، و الفصول المهمّة للحرّ العاملی:478/2،ح 2314.تهذیب الأحکام:322/9،ح 1154.عنه الوافی:737/25،ح 24887.قطعة منه فی(التقیّة فیما حکم به العامّة).</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الجرائح:398/1،ضمن ح 4. کشف الغمّة:385/2،س 23.عنه البحار:175/50،ضمن ح 55،و إثبات الهداة:381/3،ح 57.الصراط المستقیم:203/2،ح 5.عنه إثبات الهداة:386/3،ح 85.تقدّم الحدیث أیضا فی(إخباره علیه السّلام بالوقائع الآتیة).</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التوحید:أبی الحسن علیه السّلام.</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الکافی:102/1،ح 9.عنه و عن التوحید،الفصول المهمّة للحرّ العاملی:138/1،ح.4.عنه نور الثقلین:560/4،ح 19،و الوافی:388/1،ح 310.التوحید:101،ح 13،و فیه:الحسین بن أحمد بن إدریس،عن أبیه،عن أبی سعید الادمی، عن بشر،.... قطعة منه فی(صفات اللّه عزّ و جلّ).</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البحار:بشیر بن یسار.</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السرائر:581/3،س 12.عنه وسائل الشیعة:472/21،ح 27617،و فیه:عن أیّوب بن نوح قال:کتبت إلیه مع بشر بن بشّار،و البحار:134/101،ح 5.تقدّم الحدیث أیضا فی(حکم حضانة الولد بعد الطلاق).</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التستریّ قدّس سرّه باتّحاده مع جعفر بن إبراهیم الذی عدّه الشیخ فی رجاله:411،رقم 2 من أصحاب الهادی علیه السّلام.قاموس الرجال:594/2،رقم 1409،و 599،رقم 1414. و عدّه السیّد البروجردی قدّس سرّه فی طبقات الفقیه من السابعة.الموسوعة الرجالیّة:203/5.والمستفاد من رواية الكشّيّ أنه كان حيّاً في . سنة ٢٤٨. رجال الكشي: ٥٢٧، رقم ۰۹ فالظاهر أن المراد من أبي الحسن هو الهادي علیه السلام  كما صرح به المحقق التستري. وأما ما في جامع الرواة: ١٤٩/١ في ذيل عنوان جعفر بن إبراهيم بن محمد الهمداني: روى عن أبي الحسن موسى علیه السلام  نقلاً عن الفقيه، وكذا في معجم رجال الحديث: ٤٧/٤، رقم ٢١٠٩ نقلاً عن الكافي مع أنّ الموجود في الفقيه والكافي المطبوع أبو الحسن بدون لفظ «موسى»، ، فلعله سهو من قلمها الشريف، أو نقل عن نسخة محرّفة.</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الکافی:172/4،ح 9. معانی الأخبار:249،ح 2.عنه البحار:348/77،ح 2. عیون أخبار الرضا علیه السّلام:309/1،ح 73.عنه و عن المعانی،البحار:106/93،ح 9. تهذیب الأحکام:83/4،ح 243،و 334،ح 1051. الاستبصار:49/2،ح 163. من لا یحضره الفقیه:115/2،ح 493.عنه و عن الکافی،وسائل الشیعة:340/9،ح 12179. قطعة منه فی(مقدار زکاة الفطرة).</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الفقیه:کتبت إلی أبی الحسن یعنی علیّ بن محمّد علیهما السّلام.</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الکافی:431/7،ح 18.من لا یحضره الفقیه:64/3،ح 214. تهذیب الأحکام:289/6،ح 800.عنه و عن الفقیه و الکافی،وسائل الشیعة:290/27، ح 33777،و فیه:کتبت إلی أبی الحسن علیّ بن محمّد علیهما السّلام. عوالی اللئالی:525/3،ح 27.الرسائل العشر:289،س 1. قطعة منه فی(حکم ما لو ادّعی الأب أو غیره أنّه أعار المرأة المیتة بعض المتاع و الخدم).</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الشیخ من أصحاب الهادی علیه السّلام.رجال الطوسیّ:411،رقم 1،و قال الأردبیلی باتّحاد من فی الخبر مع ما فی رجال الشیخ.جامع الرواة:156/1،و کذا السّید الخوئی.معجم رجال الحدیث:104/4،رقم 2248،و التستریّ.قاموس الرجال:662/3،رقم 1506،و علی هذا فالمکتوب إلیه هو الهادی علیه السّلام. و لکن السیّد البروجردی قدّس سرّه قال:و فی نسخة،جعفر بن محمّد،عن إسماعیل بن الخطّاب.ترتیب أسانید التهذیب:321/2،کذا أورده فی الموسوعة:187/7،و إسماعیل بن الخطّاب من أصحاب الصادق علیه السّلام کما فی رجال الشیخ:148،رقم 107،و أدرک الکاظم و الرضا علیهما السّلام أیضا.الجامع فی الرجال:250/1،و البحار:18/49،ح 19. و علی القول بصحّة هذا،فالمکتوب إلیه هو الکاظم أو الرضا علیهما السّلام و اللّه العالم.</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الاستبصار:367/3،ح 1313. تهذیب الأحکام:180/8،ح 631.عنه و عن الاستبصار،وسائل الشیعة:168/21،ح 26809.قطعة منه فی(حکم من وطأ أمته و وطأها غیره فولدت).</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احتمل النمازی قدّس سرّه بکونه متّحدا مع جعفر بن محمّد بن حمزة العلوی الذی له مکاتبة إلی أبی محمّد العسکریّ علیه السّلام کما فی البحار:339/93،ح 2،و کشف الغمّة:403/2 س 16. و قال السیّد البروجردی قدّس سرّه:کأنّه من السابعة.الموسوعة الرجالیّة:89/4.فالظاهر أنّ المراد من الرجل هو العسکریّ أو الهادی علیهما السّلام.</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الکافی:107/1،ح 5.عنه البحار:162/54،ح 99،و الوافی:450/1،ح 364.قطعة منه فی(علم اللّه عزّ و جلّ).</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الکشّیّ:561،رقم 1059. قطعة منه فی(ذمّ أحمد بن حمّاد).</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ج 2،رقم 650.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التهذیب:و موالیاتی،و فی الوسائل:موالیاتی.</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الفقیه:173/4،ح 608.تهذيب الأحكام: ٢١٥/٩، ح ٨٤٩. عنه وعـن الفقيه، وسائل الشيعة: ٤٠١/١٩، ح</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اثنين.</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١٦٧/٤، ح ٤٧٥ عنه وسائل الشيعة: ٢٨۱/۱۰، ح ١٣٤١٨، و ٢٥٩، ح</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في ج ٢، رقم ٦٥٠.</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٥ / ٢٩٦، ح ١٠٠٢. عنه وسائل الشيعة: ٤١٢/١٢، ح ١٦٦٤٩. قطعة منه في (حج السكران).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من«الرجل»هو الهادی علیه السّلام،و یؤیّد ذلک روایته عن موسی بن محمّد أخی أبی الحسن الثالث علیه السّلام.الکافی:158/7،ح 1،و مکاتبته عن الصادق یعنی أبا الحسن الثالث علیه السّلام کما فی الحدیث الآتی.</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الکافی:97/6،ح 1.عنه وسائل الشیعة:61/22،ح 28021.قطعة منه فی(طلاق المرأة التی کتمت حیضها و طهرها).</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البروجردی قدّس سرّه:الظاهر أنّ المراد به[أی الصادق]أبو الحسن الثالث علیه السّلام. الموسوعة الرجالیّة:266/7. و کذا السیّد الخوئی قدّس سرّه.معجم رجال الحدیث:53/5،رقم 298.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الأحکام:376/7،ح 1524.عنه وسائل الشیعة:261/21،ح 27043.قطعة منه فی(حکم ادّعاء الزوجة المهر بعد الطلاق).</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نقول:أورده-أی الخبر-المحقّق التستریّ فی ذیل عنوان«الحسن بن محمّد المدائنیّ»الذی عدّه الشیخ فی رجاله من أصحاب الهادی علیه السّلام.رجال الطوسیّ:412،رقم 3،ثمّ قال:و لا بدّ من أنّ المراد بقوله:«سألته»الهادی علیه السّلام.</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الأحکام:127/9،ح 550.عنه وسائل الشیعة:367/25،ح 32141.قطعة منه فی(الأطعمة المباحة).</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الفقیه:274/3،ح 1301.عنه وسائل الشیعة:291/21،ح 27112.قطعة منه فی(حکم التوسّل إلی الطلاق بطلب المهر).</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من محمّد بن یحیی بقرینة ورود هذا السند فی التهذیب:327/9 ح 1178، و 392،ح 1401،هو محمّد بن یحیی الخراسانی. قال الأردبیلی فی ترجمة محمّد بن یحیی الخراسانی:الظاهر أنّ المکتوب إلیه الرضا أو الجواد أو الهادی علیهم السّلام.جامع الرواة:215/2.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الفقیه:162/4،ح 566. تهذیب الأحکام:233/9،ح 913،و 245،ح 950. الکافی:59/7،ح 10.عنه و عن التهذیب،و الفقیه،وسائل الشیعة:423/19،ح 2488.قطعة منه فی(حکم شراء الوصیّ من مال المیّت إذا بیع فیمن زاد).</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فی ترجمته:من موالی علیّ بن الحسین علیهما السّلام،ثقة،روی عن الرضا و أبی جعفر الثانی،و أبی الحسن الثالث علیهم السّلام.الفهرست:58،رقم 220.فالظاهر أنّ المراد من أبی الحسن هو الرضا أو الهادی علیهما السّلام.</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التهذیب:لا یحلّ له.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استبصار :159/3، ح577.تهذيب الأحكام: ٢٧٦/٧، ح ۱۱۷۳. عنه الوافي: ١٧٧/٢١، ح ٢١٠٢٤. عنه وعن</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٣٣٠/٤، ح ١٠٢٩.</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٣٣٣/١، ح ١٢٥٣.</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الخوئی قدّس سرّه:هو متّحد مع«الحسین بن مالک القمّیّ»الذی عدّه الشیخ فی رجاله من أصحاب الهادی علیه السّلام.رجال الطوسیّ:413،رقم 8،و کذا الأردبیلی.جامع الرواة:251/1 و 252. و له مکاتبة إلی علیّ بن محمّد علیهما السّلام.من لا یحضره الفقیه:173/4،ح 6،و 632،ح 5553 طبعة جماعة المدرّسین،فالظاهر أنّ المراد من المکتوب إلیه هو الهادی علیه السّلام.</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الکافی:59/7،ح 12.عنه و عن التهذیب و الفقیه،الوافی:180/24،ح 23861.تهذیب الأحکام:189/9،ح 759. الاستبصار:124/4،ح 471. من لا یحضره الفقیه:173/4،ح 605،و فیه:عبد اللّه بن جعفر الحمیریّ،عن الحسن بن مالک.عنه و عن الاستبصار و التهذیب و الکافی،وسائل الشیعة:280/19،ح 24594.قطعة منه فی(حکم من أوصی بجمیع ماله للإمام علیه السّلام و لا ولد له ثمّ أصاب ولدا).</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الکافی:60/7،ح 13.عنه الوافی:48/24،ح 23639.تهذیب الأحکام:189/9،ح 758. الاستبصار:124/4،ح 470.عنه و عن التهذیب و الکافی،وسائل الشیعة:279/19،ح 24593.قطعة منه فی(حکم الوصیّة بالثلث و ما زاد علیه).</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الوسائل:صاحب العسکر علیه السّلام.</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الکافی:53/6،ح 6.عنه وسائل الشیعة:496/21،ح 27683،و البحار:68/59،ح 22.عوالی اللئالی:285/3،ح 24.قطعة منه فی(حکم ما لو عالج الإنسان ولده فمات).</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طبّ الأئمة علیهم السّلام:قبلی.</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الأخلاق:365،س 18.عنه طبّ الأئمة علیهم السّلام للشبّر:446،س 14،و البحار: 105/92،ضمن ح 2. قطعة منه فی(تلاوة القرآن لشفاء المریض)و(دعاؤه علیه السّلام لنفیس الخادم)و(شفاء المبتلی بحصر البول).</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أصحاب العسکریّین علیهما السّلام.مستدرکات علم الرجال:282/3،رقم 2080.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الکافی:104/1،ح 2.عنه الفصول المهمّة للحرّ العاملی:185/1،ح 135،و الوافی: 389/1،ح 313.التوحید:97،ح 3،و 102،ح 17،قطعة منه،و ح 16،و فیه:أحمد بن محمّد بن یحیی العطّار،عن أبیه،عن سهل بن زیاد،عن بعض أصحابنا.عنه البحار:301/3،ح 34، و نور الثقلین:560/4،ح 20.کنز الفوائد:199،س 8.قطعة منه فی(صفات اللّه عزّ و جلّ).</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الأحکام:318/4،ح 970.عنه وسائل الشیعة:115/10،ح 12996.قطعة منه فی(حکم من جامع أهله فی شهر رمضان جاهلا بالوقت).</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الوسائل:خلیلان بن هاشم.</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الکافی:427/6،ح 3.عنه وسائل الشیعة:367/25،ح 32140.قطعة منه فی(شرب عصیر السفرجل).</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ثقة من أصحاب الهادی علیه السّلام.رجال الطوسیّ:414،رقم 1،و معجم رجال الحدیث: 83/7،رقم 4354.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الاستبصار:لا یصلّی فیه.</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الکافی:405/3،ح 5.تهذیب الأحکام:279/1،ح 819،و 358/2،ح 1485.عنه الوافی:215/6،ح 4141.الاستبصار:189/1،ح 662.عنه و عن التهذیب و الکافی،وسائل الشیعة:418/3،ح 4037،و 469،ح 4200. قطعة منه فی(الصلاة فی الثوب الذی یصیبه الخمر أو لحم الخنزیر).</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العقول:483،س 6. تقدّم الحدیث بتمامه فی ج 1،رقم 485.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الدرجات:544،ح 26.عنه البحار:241/2،ح 33،و مستدرک الوسائل:305/17،ح 21421.مختصر بصائر الدرجات:75،س 11. تقدّم الحدیث أیضا فی(کیفیّة العمل بالأحادیث المنسوبة إلی الأئمّة علیهم السّلام)و(حکم العمل بالأحادیث المختلفة).</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المصدر:داود بن یزید،و الصحیح ما أثبتناه من الفقیه. فی الفقیه طبعة جماعة المدرّسین:270/1 ح 834.و سأل داود بن أبی زید أبا الحسن الثالث علیه السّلام،و فی طبعة انتشارات إمام المهدی علیه السّلام بتحقیق السیّد الحسن الخرسان،و أیضا فی طبعة دار الأضواء بیروت:«داود بن أبی یزید»،و المذکور فی المشیخة هو داود بن زید. الفقیه:49/4،قسم المشیخة.طبعة انتشارات الإمام المهدی و 453/4،طبعة جماعة المدرّسین.و رواها الشیخ فی التهذیب:«عن أحمد بن محمّد،عن علیّ بن مهزیار قال:سأل داود ابن یزید أبا الحسن الثالث علیه السّلام.تهذیب الأحکام:309/2 ح 1250،و فی 235/2 ح 929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الأحکام:309/2،ح 1250،و 235،ح 925. الاستبصار:334/1،ح 1257.عنه و عن التهذیب و الفقیه،وسائل الشیعة:355/5،ح 6782. من لا یحضره الفقیه:176/1،ح 830.عنه و عن التهذیب،الوافی:737/8،ح 7001. قطعة منه فی(حکم السجود علی الکواغذ المکتوبة علیها).</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الفقیه:273/1،ح 1251.عنه وسائل الشیعة:406/7،ح 9701،و الوافی: 1094/8،ح 7799. تقدّم الحدیث أیضا فی(حکم السفر یوم الجمعة قبل الصلاة و بعدها)و قطعة منه فی (موعظته علیه السّلام للسفر فی یوم الجمعة).</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أبی غالب الزراریّ:117،س 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أدرک الکاظم و الرضا و الهادی علیهم السّلام و روی عنهم.معجم رجال الحدیث:244/8،رقم 5428،و قاموس الرجال:252/5،رقم 3371.إلاّ أنّ هذه الروایة وردت بعینها فی الفقیه: 218/1،ح 969،و فیه:کتب إلیّ أبو الحسن الرضا علیه السّلام.و وردت بعینها فی الکافی:326/3 ح 18،و فیه:کتبت إلی أبی الحسن موسی بن جعفر علیهما السّلام. و قال الصدوق قدّس سرّه بعد نقل هذه الروایة فی العیون:لقی سلیمان بن حفص،موسی بن جعفر و الرضا علیهما السّلام جمیعا،و لا أدری هذا الخبر من أیّهما هو. فعلی هذا الظاهر أنّ المراد من أبی الحسن،إمّا الکاظم أو الرضا أو الهادی علیهم السّلام و إن کان الأظهر الکاظم و الرضا علیهما السّلام.</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السّلام:280/1،ح 23.عنه البحار:197/83،ح 4.من لا یحضره الفقیه:218/1،ح 696،و فیه:عن الرضا علیه السّلام. الکافی:326/3،ح 18،و فیه:أبو الحسن موسی بن جعفر علیهما السّلام. تهذیب الأحکام:111/2،ح 417،و 344،ح 20،و فیه:کتب إلیّ الرجل علیه السّلام.عنه و عن الکافی و الفقیه و العیون،وسائل الشیعة:16/7،ح 8586.قطعة منه فی(سجدة الشکر).</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الفقیه:198/3،ح 901. تهذیب الأحکام:178/7،ح 784.عنه و عن الفقیه،وسائل الشیعة:405/18،ح 23939، و 406،ح 23940. قطعة منه فی(حکم رجل مات و علیه دین و لم یخلف إلاّ رهنا)و(حکم من مات و له ورثة و ادّعی رجل علیه مالا).</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المراد منه بقرینة الروایات السابقة فی المصدر،أبو الحسن الثالث علیه السّلام.</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الکشی:528،رقم 1011. قطعة منه فی(ذم الحسن بن محمد بن بابا)(ذم فارس)و(دعاؤه علیه السلام علی فارس و الحسن بن محمد بن بابا).</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قلق:اضطرب و انزعج.المعجم الوسیط:756«قلق».</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البقرة:106/2.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إثبات الوصیّة:تبیان لذی لبّ یقظان.</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الغیبة:121،س 5.عنه إثبات الهداة:395/3،ح 22،و 365،ح 19. إرشاد المفید:337،س 20،قطعة منه.عنه و عن الغیبة،البحار:242/50،ح 11.الکافی:328/1،ح 12،قطعة منه.عنه مدینة المعاجز:523/7،ح 2508،و إثبات الهداة: 392/3،ح 10،و نور الثقلین:115/1،ح 311،و 276/2،ح 380،و حلیة الأبرار: 129/5،ح 12،و الوافی:389/2 ح 877.إعلام الوری:135/2،س 12.إثبات الوصیّة:246،س 3.الثاقب فی المناقب:548،ح 490،و فیه:رویت عن أبی الحسن الرضا علیه السّلام،و هو غیر صحیح قطعا بشهادة متن الروایة.عنه مدینة المعاجز:502/7،ح 2494.کشف الغمّة:406/2،س 15،بتفاوت. الصراط المستقیم:169/2،س 12،بتفاوت. قطعة منه فی(إخباره علیه السّلام بما فی الضمائر)و(النصّ علی إمامة ابنه العسکریّ علیهما السّلام)و(البقرة:106/2).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ابن إدریس من کتاب مکاتبات الرجال و مسائلهم إلی مولانا أبی الحسن علیّ بن محمّد الهادی علیهما السّلام.</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اسرائر 584/3،س19.عنه وسائل الشیعة :163/18،ح23393،و البحار :113/100،ح5،و120،ح31.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ذكر الجزور بالفتح وهي من الإبل خـاصـة مـا كـمـل خمس سنين ودخل في السادسة، يقع على الذكر والأنثى. مجمع البحرين: ٣٤٥/٣(جزر).</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١٣٩/٥ ، ح9 .تهذيب الأحكام: ٣٩٢/٦، ح ١١٧٤. عنه وعن الكافي، وسائل الشيعة: ٤٥٢/٢٥، ح ٣٢٣٣٥. من لا يحضره الفقيه: ۱۸۹/۳، ح ،٨٥٣، بتفاوت عنه وسائل الشيعة: ٤٥٢/٢٥، ح ٣٢٣٣٦. قطعة منه في (حكم من وجد شيئاً في جوف الحيوان).</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في الحديث السابق.</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٢٣١/٣، ح ٦٠٠ . عنه وسائل الشيعة: ٣٢٦/٤، ح ٥٢٨٨.</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الزنجانی قدّس سرّه بکونه أخا موسی بن الخزرج الذی استقبل فاطمة المعصومة علیها السّلام بقمّ و نزلت فی بیته.الجامع فی الرجال:1126/2.قال السید البروجردی قدّس سرّه:لعلّه من السابعة.الموسوعة الرجالیّة:213/4.فعلی هذا:الظاهر أنّ المکتوب إلیه أبو جعفر الجواد أو أبو الحسن الهادی علیهما السّلام.</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الکافی:562/5،ح 25.عنه وسائل الشیعة:298/20،ح 25669.قطعة منه فی(حکم من شکّ فی إیقاع العقد).</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انحدر:انحطّ من علوّ إلی سفل.المعجم الوسیط:161(حدر).</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المناقب:539،ح 480.عنه مدینة المعاجز:495/7،ح 2488.قطعة منه فی(إخباره علیه السّلام بالوقائع الآتیة).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الکافی:355/1،ح 14.تقدّم الحدیث بتمامه فی ج 1،رقم 327.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الکشّیّ:522،رقم 1004،و 527،رقم 1010. قطعة منه فی(دعاؤه علیه السّلام علی فارس بن حاتم)و(موعظة فی النهی عن الکلام فی الغلوّ و الخوض فیه)و(ذمّ فارس بن حاتم).</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الخوئی قدّس سرّه:باتّحاده مع علیّ بن زیاد الصیمری الذی عدّه الشیخ من أصحاب الهادی علیه السّلام.معجم رجال الحدیث:31/12،رقم 8135،و کذا المحقّق الزنجانی. الجامع فی الرجال:407/2. و احتمله المحقّق التستریّ أیضا.قاموس الرجال:466/7،رقم 5146،و له مکاتبة إلی الناحیة علیه السّلام.الکافی:524/1،ح 27. و أمّا علیّ بن بصیر فقد قال الزنجانی:و نسخ الکافی فی هذا مختلفة،أصحّها علیّ بن نصر. الجامع فی الرجال:407/2. و أورده السیّد البروجردی قدّس سرّه بعنوان علیّ بن بشیر و قال:کأنّه من السابعة. الموسوعة الرجالیّة:255/4،و لکن فی ترتیب أسانید الکافی:368/1،علیّ بن بصیر کما فی الکافی.فعلی هذا یمکن أن یکون المراد من المکتوب إلیه هو الهادی علیه السّلام،و لکن المستفاد من السیّد الخوئی قدّس سرّه هو الحجّة علیه الصلاة و السلام.</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الکافی:578/2،ح 4.عنه البحار:80/84،س 15.فلاح السائل:196/،س 7.قطعة منه فی(تعلیمه علیه السّلام الدعاء للعصمة من الذنوب).</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الندیّة:المبتلّة،ندی الشیء...ابتلّ.المعجم الوسیط:912(ندی).</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الکافی:197/3،ح 1.عنه الوافی:523/25،ح 24563.تهذیب الأحکام:456/1،ح 1488،و فیه:محمّد بن أحمد بن یحیی،عن علیّ بن محمّد القاسانیّ،عن محمّد بن محمّد قال:کتب علیّ بن بلال.عنه و عن الکافی،وسائل الشیعة: 188/3،ح 3366،و الوافی:523/25،ح 24563،و 24564.قطعة منه فی(حکم افتراش القبر بالساج).</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الکافی:172/4،ح 8.عنه الوافی:257/10،ح 9547.تهذیب الأحکام:83/4،ح 242،و فیه:عن بعض أصحابنا،عن محمّد بن عیسی. الاستبصار:49/2،ح 162.عنه و عن التهذیب و الاستبصار،وسائل الشیعة:341/9،ح 12180.قطعة منه فی(مقدار زکاة الفطرة).</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التوحید:459،ح 26. عنه وسائل الشیعة:201/16،ح 21349،و الفصول المهمّة للحرّ العاملی:128/1 ح 28.قطعة منه فی(التکلّم فی ذات اللّه)و(موعظته علیه السّلام فی النهی عن التکلّم فی ذات اللّه).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الفقیه:88/1،ح 407. عنه وسائل الشیعة:24/3،ح 2929،و الوافی:388/24،ح 24286.تقدّم الحدیث أیضا فی(حکم الجریدة من غیر النخل).</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الفقیه:116/2،ح 501.عنه وسائل الشیعة:363/9،ح 12245،و الوافی: 270/10،ح 9572.قطعة منه فی(حکم إعطاء جمیع فطرة العیال إلی مستحقّ واحد).</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یستفاد من عبارة«سنة اثنتین و ثلاثین و مائتین»أنّ من کتب إلی علیّ بن بلال هو أبو الحسن الهادی علیه السّلام.</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الکشّیّ:512،رقم 991.عنه البحار:222/50،ح 10،بتفاوت. قطعة منه فی(مشیّة اللّه)و(أمره علیه السّلام باطاعة و کلائه)و(مدح أبی علیّ بن راشد)و(مدح علیّ ابن بلال)و(وکیله علیه السّلام).</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الشیخ من أصحاب الجواد و الهادی و العسکریّ علیهم السّلام.رجال الطوسیّ:404،رقم 17، و 417،رقم 6،و 432،رقم 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أعوز الشیء:عزّ فلم یوجد.المعجم الوسیط:636(عوز).</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الأحکام:294/1،ح 86. الکافی:153/3،ح 11.عنه الوافی:386/24،ح 24279،و وسائل الشیعة:24/3،ح 2930.قطعة منه فی(حکم وضع الجریدة مع المیّت).</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الحدیث السابق.</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الاستبصار:یقسم الفطرة علی من حضرها،و لا یخرج ذلک إلی بلدة أخری و إن لم یجد موافقا.</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الأحکام:88/4،ح 258.عنه الوافی:269/10،ح 9568.الاستبصار:51/2،ح 171،بتفاوت.عنه و عن التهذیب،وسائل الشیعة:360/9،ح 12237.قطعة منه فی(حکم نقل الفطرة من بلد إلی بلد آخر).</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الحدیث السابع من کتبه علیه السّلام إلیه.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الأحکام:175/2،ح 696.عنه البحار:153/80،ح 13،قطعة منه. الاستبصار:291/1،ح 1068،بحذف الذیل.عنه و عن التهذیب،وسائل الشیعة:235/4، ح 5018،و الوافی:349/7،ح 6075.قطعة منه فی(قضاء النوافل).</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الحدیث السابع من کتبه علیه السّلام إلیه.</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الأحکام:54/4،ح 140. عنه وسائل الشیعة:222/9،ح 11883،و الوافی:189/10،ح 9408.قطعة منه فی(حکم دفع الزکاة إلی المخالف).</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الاستبصار:130/4،ح 490. تهذیب الأحکام:205/9،ح 813. من لا یحضره الفقیه:173/4،ح 609. عنه و عن التهذیب و الاستبص‌ار،وسائل الشیعة:344/19،ح 24732.قطعة منه فی(إیصال ما أوصی به أهل الکتاب إلی الإمام علیه السّلام)و(حکم وصیّة أهل الکتاب).</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الکشّیّ:606،رقم 1129،و 607،رقم 1130،باختصار.عنه تعلیقة مفتاح الفلاح للخواجوئی:494،س 10،و 495،س 12،و البحار:183/50 ح 58،و 184،ح 59. إثبات الوصیّة:240،س 20. قطعة منه فی(علمه علیه السّلام بالوقائع الآتیة)و(وکیله علیه السّلام).</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الاستبصار:123/4،س 11. تقدّم الحدیث بتمامه فی رقم 830.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ج 1،رقم 356.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الکشّیّ:510،رقم 985. قطعة منه فی(علمه بالآجال).</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الضمیر یرجع إلی الهادی علیه السّلام،لأنّ النجاشی قال فی ترجمة علیّ بن ریّان:«له عن أبی الحسن الثالث علیه السّلام نسخة».رجال النجاشی:278،رقم 731،و عدّه الشیخ من أصحاب الهادی.رجال الطوسیّ:433،رقم 14،و کذا البرقی فی رجاله:58.و أورده ابن إدریس الحلّیّ هذا الحدیث من کتاب مسائل الرجال و مکاتباتهم إلی مولانا أبی الحسن علیّ ابن محمّد علیهما السّلام.</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قصر النجوم:اشتباکها،و منه الحدیث:«کان یصلّی العشاء الآخرة عند قصر النجوم».مجمع البحرین:459/3(قصر).</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الکافی:281/3،ح 15.تهذیب الأحکام :261/2،ح1038،بتفاوت .عنه و عن الکافی ،وسائل الشیعة :205/4، ح 4931، و الوافی :297/7،ح5948.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الخضخضة:هی الاستمناء بالید.مجمع البحرین:202/4(خضخض)و الخصخضة المنهیّ عنها فی الحدیث:هو أن یوشی الرجل ذکره حتّی یمذی،و فسّر الخضخضة بالاستمناء. لسان العرب:127/4،(خضخض).</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بالغ أمره أي بلغ كلما أراد ولم يترك شيئاً من القبيح، والمراد فعل ذلك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٧/٧، ح ٦. تهذيب الأحكام: ٢٠٦/٩، ح ٨١٩.</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بل.</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٣٤٩/١، ح ١٥٤١.</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الجاموس: هو واحد الجواميس فارسي معرّب، وهو حيوان عنده شجاعة وشدة بأس، وهو مع ذلك أجزع خلق الله يفرق من عض بعوضة ويهرب منها إلى السماء، والأسد يخافه.</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وإن كان أُنثى.</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٢٦٧/٢، ح ٩٤٦.تهذيب الأحكام: ٢٠٩/٥، ح ٧٠١.</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علي بن الريان بن الصلت الأشعري، قاله المحقق الأردبيلي. جامع الرواة: ٥٨٠/١، والسيد الخوئي . معجم رجال الحديث: ٢٦/١٢، رقم ٨١٢٦.</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٣٦٧/٢ ، ح ١٥٢٦. عنه وسائل الشيعة: ٣٨٢/٤، ح ٥٤٦٠، والبحار: ٢٥٨/٨٠، س ٩، والوافي: ٤١٤/٧ ح ٦٢٢٧.</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الرجل الصالح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٤٦٦/٣ ، ح ٤.تهذيب الأحكام: ۳۰۹/۳۰، ح ٩٥٥ عنه وعن الكافي، وسائل الشيعة: ٥٨/٨، ح ١٠٠٨٦،</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۳۷/۷، ح ۳۳.</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٤٦٥/٥، ح ١٦٢٤. عنه وعن الكافي، البحار: ٦٦/٧٩، ح ٢.</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الرواية عن أبي الحسن الثالث أو العسكري حيث إن المراد من علي بن سليمان إما على بن سليمان بن رشيد، أو على بن سليمان بن داود بقرينة رواية محمد بن عيسى عنها، والأوّل من أصحاب الهادي والثاني من أصحاب العسكري . رجال الطوسي: ٤١٧ رقم ٨، و ٤٣٣، رقم ۱۰ وعده السيد البروجردي له من الطبقة السابعة أو الثامنة. الموسوعة الرجالية: ۷۰۰/۷ و ۷۰۱</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أزيد.</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۲۲۸/۷ ، ح ۹۹۷ عنه وسائل الشيعة: ٩٣/١٨، ح ٢٣٢٢٥. قطعة منه في (حكم من أمر أحداً أن تشتري شيئاً فاشترى بما اشترط ثم يطالبه بأكثر منه).</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التهذيب : ٣٤٩/٦ ، ح ۹۸۵، محمد بن عيسى مكان محمد بن يحيى قال السيد الخوئي :والصحيح ما في التهذيب بقرينة الراوي والمروي عنه معجم رجال الحديث: ٤١/١٢، رقم ٨١٦٧. نقول: الظاهر أن المراد من علي بن سليمان هو علي بن سليمان بن داود بقرينة رواية محمد ابن</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 كتبت إليه : رجل عضب مالاً، أو جارية.</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٥٣/٣، ح ۱۷۳.</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الأردبيلي باتحاده مع علي بن سليمان بن رشيد الذي عده الشيخ في رجاله: ٤١٧، رقم ٨، من أصحاب الهادي . جامع الرواة: ١، رقم ٥٨٤.</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الاستبصار:215/3،ح 783. تهذیب الأحکام:457/7،ح 1827.عنه و عن الاستبصار،وسائل الشیعة:147/21،ح 26751،و 185،ح 26858. قطعة منه فی(حکم مواقعة المولی جاریته التی زوّجها غلامه).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البحار:حائد.</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الکشّیّ:455،رقم 860.عنه البحار:263/48،ح 18.قطعة منه فی(ذمّ الواقفة).</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الکشّیّ:525،رقم 1007. قطعة منه فی(دعاؤه علیه السّلام علی فارس بن حاتم القزوینیّ)و(موعظة فی إشهار من خان الإمام علیه السّلام)و(مدح أیّوب بن نوح)و(ذمّ فارس بن حاتم القزوینیّ).</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الغیبة:213،س 15.عنه البحار:221/50،ح 8.قطعة منه فی(ذمّ فارس بن حاتم بن ماهویه القزوینیّ)و(دعاؤه علیه السّلام علی فارس بن حاتم ابن ماهویه القزوینیّ).</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الکافی:326/1،ح 7.تقدّم الحدیث بتمامه فی ج 2،رقم 580.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قرینة علی التعیین و أمّا الراوی عنه و هو«علیّ بن مهزیار»کان من أصحاب الرضا و الجواد و الهادی علیهم السّلام و روی عنهم؛ و علی هذا فإن کان«علیّ بن محمّد»معاصرا له فالمسئول عنه أحدهم علیهم السّلام،و إلاّ فیحتمل الکاظم علیه السّلام أیضا،هذا و قد ذکر هذه الروایة بهذه السند فی وسائل الشیعة طبعة مؤسّسة آل البیت علیهم السّلام و فیه:«علیّ بن محمّد علیهما السّلام»و علیه فالروایة عن أبی الحسن الهادی علیه السّلام إلاّ أنا لم نجد دلیلا علیه.</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الأحکام:224/6،ح 535.عنه وسائل الشیعة:226/27،ح 33652،و فیه:علیّ بن محمّد علیهما السّلام. قطعة منه فی(حکم التقیّة فیما حکم به العامّة)و(القضاء بأحکام المخالفین تقیّة).</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الغمّة:388/2،س 19.عنه إثبات الهداة:382/3،ح 60،و البحار:180/50،ضمن ح 56. قطعة منه فی(إخباره علیه السّلام بالوقائع الحالیّة)و(دعاؤه علیه السّلام لعلیّ بن محمّد الحجّال و أبیه).</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الکافی:314/5،ح 44.تهذیب الأحکام:225/7،ح 985.عنه وسائل الشیعة:73/18،ح 23180،و 153/19، ح 24354. قطعة منه فی(حکم من أمر رجلا أن یشتری له مالا فسرق).</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الخوئی قدّس سرّه:کذا فی الطبعة القدیمة،و المرآة،و الوافی و لکن الظاهر أنّه تحریف و الصحیح علیّ بن محمّد القاسانیّ،بقرینة سایر الروایات.معجم رجال الحدیث:53/17، رقم 52،و یؤیّده أیضا ما فی نور الثقلین.</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التوحید:101،ح 12.عنه البحار:303/3،ح 38.الکافی:102/1،ح 8.عنه نور الثقلین:559/4،ح 18.قطعة منه فی(صفات اللّه عزّ و جلّ).</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الاستبصار:64/2،ح 210. تهذیب الأحکام:159/4،ح 445.عنه و عن الاستبصار،وسائل الشیعة:255/10،ح 13351.قطعة منه فی(صوم یوم الشکّ).</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الأحکام:243/4،ح 712.عنه وسائل الشیعة:226/10،ح 13279.قطعة منه فی(صوم المغمی علیه).</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علیّ بن محمّد،هو القاسانیّ بقرینة روایة محمّد بن عیسی عنه. عدّه البرقی من أصحاب الهادی علیه السّلام.رجال البرقی:58. و له مکاتبة إلی أبی الحسن الثالث علیه السّلام و کان حیّا سنة إحدی و ثلاثون و مائتین. الکافی:314/5،ح 44،فعلی هذا،الظاهر أنّ المکتوب إلیه أبو الحسن الهادی علیه السّلام.</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الأحکام:205/6،ح 469،و 44/7،ح 191،قطعة منه. عنه وسائل الشیعة:308/18،ح 23731،و 359،ح 23845. قطعة منه فی(حکم الانتفاع بالقرض)(حکم أخذ قیمة المسلّم بسعر الوقت).</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کان علیّ بن محمّد القاسانیّ کما احتمله السیّد البروجردی قدّس سرّه.الموسوعة الرجالیّة: 715/7 بقرینة روایة الصفّار عنه کثیرا. و علی هذا فالمراد من المکتوب إلیه هو الهادی علیه السّلام حیث أنّ علیّ بن محمّد القاسانیّ کان من أصحابه علیه السّلام. رجال الطوسیّ:417،رقم 10،و رجال البرقی:58، و روی عن أبی الحسن الثالث علیه السّلام.معجم رجال الحدیث:173/12،رقم 8497.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الاستبصار:186/2،ح 623. عنه و عن التهذیب،وسائل الشیعة:154/13،ح 17462.تهذیب الأحکام:310/5،ح 63. عنه الوافی:611/12،ح 12722.قطعة منه فی(کفّارة التظلیل للمحرم المضطرّ).</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النعمة:380،ح 3.عنه البحار:150/52،ح 77.منتخب الأنوار المضیئة:40،س 4.قطعة منه فی(الأمر بانتظار الفرج).</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الأحکام:315/2،ح 1286. عنه وسائل الشیعة:274/6،ح 7948،و 282،ح 7974،و الوافی:753/8،ح 7047.قطعة منه فی(أقلّ ما یجزی فی القنوت عند الضرورة).</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الاستبصار:458/1،ح 1774. تهذیب الأحکام:303/3،ح 927. عنه وسائل الشیعة:226/10،س 7،و الوافی:1056/8،ح 7721.قطعة منه فی(صلاة المغمی علیه)و(صوم المغمی علیه).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النجاشی:روی عن الرضا و أبی جعفر علیهما السّلام،و اختصّ بأبی جعفر الثانی و توکّل له و عظم محلّه منه،و کذلک أبی الحسن الثالث علیه السّلام.رجال النجاشی:253 رقم 664. و عدّه الشیخ فی رجاله فی أصحاب الرضا و الجواد و الهادی علیهم السّلام.رجال الطوسیّ:381 رقم 22،و 453 رقم 8،و 417 رقم 3. فعلی هذا یحتمل أن یرجع الضمیر إلی أحدهم علیهم السّلام. و یستفاد من روایة الکافی:310/4،ح 1،أنّه بقی إلی زمان العسکریّ علیه السّلام و مات فی حیاته و ردّه السیّد الخوئی قدّس سرّه:بأنّ الروایة ضعیفة،و لا أقلّ من جهة الإرسال فبقاء علیّ بن مهزیار إلی زمان العسکریّ علیه السّلام لا أساس له.معجم رجال الحدیث:198/12 رقم 8539.</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السیالة بفتح أوّله،و تخفیف ثانیه،و بعد اللام هاء:أرض یطؤها طریق الحاجّ،قیل:هی أوّل مرحلة لأهل المدینة إذا أرادوا مکّة.معجم البلدان:292/3.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المقدار:آلة یعیّن بها ساعات اللیل و النهار.المعجم الوسیط:719(قدر).</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الدرجات:357،ح 15.عنه البحار:131/50،ح 13.المناقب لابن شهرآشوب:333/4،س 21،عن علیّ بن مهران مختصرا.عنه البحار: 89/49،ح 10.قطعة منه فی(تکلّمه علیه السّلام بالفارسیّة)و(تقبیل الناس یده علیه السّلام)و(غلامه و خدمه علیه السّلام) و(إکرامه علیه السّلام الضیف).</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رحمه اللّه:قوله علیه السّلام«تقضی صومها»اعلم أنّ المشهور بین الأصحاب أنّ المستحاضة إذا أخلّت بالأغسال تقضی صومها،و استدلّوا بهذا الخبر،و فیه إشکال،لاشتماله علی عدم قضاء الصلاة و لم یقل به أحد و مخالف لسائر الأخبار. و قد وجّه بوجوه.... الثالث:ما ذکره شیخ المحقّقین قدّس اللّه روحه فی المنتقی حیث قال:...إنّ الجواب الواقع فی الحدیث غیر متعلّق بالسؤال المذکور فیه،و الانتقال إلی ذلک من وجهین ثانيهما : إنّ هذه العبارة بعينها مضت في حديث من ، أخبار الحيض في كتاب الطهارة مراداً بها قضاء الحائض للصوم دون الصلاة إلى أن قال: ولا يخفى أن للعبارة بذلك الحكم مناسبة ظاهرة تشهد بها السليقة، لكثرة وقوع الحيض وتكرّر الرجوع إليه في حكمه . وليس بالمستبعد أن يبلغ الوهم إلى موضع الجواب مع غير سؤاله، فإنّ من شأن الكتابة في الغالب أن تجمع الأسئلة المتعدّدة ، فإذا لم ينعم الناقل نظره فيها يقع له نحو هذا الوهم، إنتهى كلامه.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رحمه اللّه:قوله علیه السّلام:«کان یأمر فاطمة»أی لأن تأمر غیرها بذلک،لأنّها کانت کالحوریّة،لا تری حمرة.مرآة العقول:343/16،س 19.و قال الفیض رحمه اللّه:إنّه قد ثبت عندنا أنّ فاطمة سلام اللّه علیها لم تر حمرة قطّ،اللّهمّ إلاّ أن یقال: أنّ المراد بفاطمة،فاطمة بنت أبی حبیش،فإنّها کانت مشتهرة بکثرة الاستحاضة،و السؤال عن مسائلها فی ذلک الزمان.الکافی:136/4،الهامش.</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الکافی:136/4،ح 6.عنه و عن الفقیه و الکافی،الدرّ المنثور:16/1،س 3. تهذیب الأحکام:310/4،ح 937. علل الشرائع:293 ب 224،ح 1،و فیه:أبی قال:حدّثنا سعید بن عبد اللّه قال:حدّثنا أحمد ابن ادریس،عن محمّد بن أحمد،عن محمّد بن عبد الجبّار.... عنه البحار:112/78،ح 38. من لا يحضره الفقيه: ٩٤/٢، ح ،٤١٩، عن علي بن مهزيار. عـنـه وعـن العـلـل والكافي والتهذيب، وسائل الشيعة: ٣٤٩/٢، ح ٢٣٣٣.</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في الحديث السابق.</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٥٤٧/١٠ ، ح ۲۲ عنه وسائل الشيعة : ٥۰۷/۹ ، ح ۱۲۵۹۵، والوافي: ٣١٧/١٢، ح ٩٦٣١.</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في الحديث الأول من كتبه الله إليه.</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٥٢١/٣، ح ١١. عنه الوافي: ١١٩/١٠، ح ٩٢٦٩.</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الحدیث الأوّل من کتبه علیه السّلام إلیه.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الکافی:309/4،ح 2.عنه الوافی:333/12،ح 12053،و وسائل الشیعة:192/11،ح 14600.قطعة منه فی(حکم نیابة الحجّ عن المخالف).</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الحدیث الأوّل من کتبه علیه السّلام إلیه.</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الکافی:195/6،ح 8.عنه الوافی:588/10،ح 10149،و وسائل الشیعة:58/23،ح 29100.من لا یحضره الفقیه:92/3،ح 346. قطعة منه فی(حکم عتق العبد حین موته).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الحدیث الأوّل من کتبه علیه السّلام إلیه.</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التهذیب:فهو باطل،و کذا فی الإستبصار.</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الوسائل:هکذا هو،و فی الفقیه:هو هکذا عندی.</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الکافی:36/7،ح 31.تهذیب الأحکام:132/9،ح 561.عنه و عن الکافی و الفقیه،وسائل الشیعة:192/19،ح 24414.الاستبصار:99/4،ح 383. من لا یحضره الفقیه:176/4،ح 622.عنه و عن الکافی،الوافی:548/10،ح 10093.قطعة منه فی(اشتراط تعیین الوقت فی صحّة الوقف).</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النعمة:380،ح 2.عنه البحار:159/51،ح 2،و إثبات الهداة:479/3،ح 177.الإمامة و التبصرة:93،ح 83. إثبات الوصیّة:269،س 5.الخرائج و الجرائح:1172/3،ح 67. تقریب المعارف:191،س 15. قطعة منه فی(الأمر بانتظار الفرج).</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الحدیث الأوّل من کتبه علیه السّلام إلیه.</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زیادة:کلّ ما غلب اللّه علیه فاللّه أولی بالعذر.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الأحکام:176/3،ح 395،و 243/4،ح 714. من لا یحضره الفقیه:237/1،ح 1042. قطعة منه فی(صلاة المغمی علیه)و(صوم المغمی علیه).</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الأحکام:81/4،ح 232.عنه الفصول المهمّة للحرّ العاملی:142/2،ح 1486، و الوافی:252/10،ح 9534.الاستبصار:47/2،ح 153.عنه و عن التهذیب،وسائل الشیعة:333/9،ح 12159.قطعة منه فی(ما یخرج منه زکاة الفطرة و مقدارها).</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الحدیث الأوّل من کتبه علیه السّلام إلیه.</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الاستبصار:196/3،ح 711.عنه و عن التهذیب،وسائل الشیعة:377/20،ح 25869. تهذیب الأحکام :316/7،ح1308. عنه الوافی :238/21،ح21150.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الحدیث الأوّل من کتبه علیه السّلام إلیه.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الأحکام:476/5،ح 1681.عنه وسائل الشیعة:232/13،ح 17623.تقدّم الحدیث أیضا فی(فضل المقام عند بیت اللّه).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الحدیث الأوّل من کتبه علیه السّلام إلیه.</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الأحکام:162/9،ح 667. عنه وسائل الشیعة:295/19،ح 24631،و الوافی:71/24،ح 23670. قطعة منه فی(حکم الوصیّة بحرمان إحدی الورثة)و(حکم میراث الزوجة).</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الحدیث الأوّل من کتبه علیه السّلام إلیه.</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ابن إدریس من کتاب مسائل الرجال و مکاتباتهم إلی مولانا أبی الحسن علیّ بن محمّد علیهما السّلام.</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الظئر،مهموز:العاطفة علی غیر ولدها المرضعة له من الناس و الإبل،الذکر و الأنثی فی ذلک سواء.لسان العرب:514/4(ظئر).</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السرائر:583/3.عنه البحار:320/93،ح 8،و وسائل الشیعة:216/10،ح 13256.تقدّم الحدیث أیضا فی(حکم صوم المرأة المرضعة).</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الکافی:552/3،ح 9.عنه الوافی:185/10،ح 9398.تهذیب الأحکام:56/4،ح 152. الاستبصار:34/2،ح 102.عنه و عن التهذیب و الکافی،وسائل الشیعة:243/9،ح 11934.قطعة منه فی(حکم إعطاء الزکاة للأقارب).</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ج 2،رقم 703.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الإهاب:الجلد قبل أن یدبغ.المصباح المنیر:28(الإهاب).</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السخلة:ولد الشاة من المعز و الضأن.لسان العرب:332/11(سخل).</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الانفحة:لا تکون إلاّ لذی کرش،و هو شیء یستخرج من بطن زیه،أصفر یعصر فی صوفة مبتلّة فی اللبن فیغلظ کالجبن.لسان العرب:624/2،(نفخ).</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الکافی:258/6،ح 6.تهذیب الأحکام:76/9،ح 323. الاستبصار:89/4،ح 1.عنه و عن التهذیب و الکافی،وسائل الشیعة:181/24،ح 30292.قطعة منه فی(ما ینتفع من المیتة و ما لا ینتفع به).</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ج 2،رقم 703.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السّلام:254/1،ح 3.الخصال:450،س 3.عنه و عن العیون،وسائل الشیعة:55/10،ح 12817.قطعة منه فی(حکم من واقع امرأة فی یوم من شهر رمضان من حلّ أو حرام عشر مرّات) و(کفّارة الأکل و الشرب فی شهر رمضان).</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الفقیه:93/3،ح 347. عنه وسائل الشیعة:58/23،ح 29101،و الوافی:588/10،ح 10150.قطعة منه فی(حکم عتق المملوک المریض).</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الشیخ فی رجاله من أصحاب الهادی علیه السّلام.رجال الطوسیّ:421 رقم 1،و له مکاتبة إلی الرضا و أبی جعفر الثانی علیهما السّلام کما فی الکافی:407/3،ح 16،و تهذیب الأحکام:358/2، ح 1483.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الأحکام:107/1،ح 281،و 469،ح 1541،و فیه:محمّد عن محمّد بن عیسی العبیدی عن الحسین بن عبید قال:کتبت إلی الصادق علیه السّلام،و المراد به الهادی علیه السّلام أیضا کما صرّح به المحقّق الزنجانی،الجامع فی الرجال:610/1.عنه البحار:540/22،ح 50.الاستبصار:99/1،ح 323. قطعة منه فی(إنّ النبیّ صلّی اللّه علیه و آله و سلّم طاهر مطهّر)و(إنّ علیّا علیه السّلام غسّل النبیّ صلّی اللّه علیه و آله و سلّم)و(غسل مسّ المیّت).</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الحدیث السابق.</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الاستبصار:125/2،ح 406. تهذیب الأحکام :286/4،ح865. عنه و عن الاستبصار ،وسائل الشیعة :378/10،ح13640.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یستفاد من السیّد البروجردی قدّس سرّه اتّحاده مع القاسم الصیقل حیث قال فی عنوانه:یأتی فی أسانیده عن محمّد بن عیسی عدّة روایات له عنه عن القاسم الصیقل،فیحتمل سقوطه من هذا السند.ترتیب أسانید تهذیب الأحکام:319/2. فراجع ما قلنا فی القاسم الصیقل فی الحدیث الأوّل من کتبه علیه السّلام إلیه.</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الأحکام:234/4،ح 686.عنه و عن الاستبصار،وسائل الشیعة:196/10،ح 13205،و ص 514،ح 13991،و الدرّ المنثور:295/2،س 14. الاستبصار:101/2،ح 328،بتفاوت. قطعة منه فی(حکم من نذر أن یصوم الجمعة فوافق الفطر أو الأضحی).</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أحسوا ،و کلمة (أحسوا )لیست فی القرآن.</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غافر:84/40 و 85.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الکافی:238/7،ح 2.عنه حلیة الأبرار:18/5،ح 4،و البرهان:104/4،ح 2، و نور الثقلین:537/4،ح 120.من لا یحضره الفقیه:26/4،ح 64،قطعة منه. تهذیب الأحکام:38/10،ح 135.عنه و عن الفقیه و الکافی،و الاحتجاج،وسائل الشیعة: 141/28،ح 34420.الإحتجاج : ٤٩/٢ ، ح ۳۳۰، بتفاوت يسير عنه البحار: ٩٦/٧٦، ح ١. المناقب لابن شهر آشوب: ٤٠٥/٤، س ٢٢ بتفاوت عنه مستدرك الوسائل: ٦٩/١٨، ح ۲۲۰٦٨ ، والبحار ،۱۷۲/۵۰ ، س ٤، و ٥٤/٧٦، ح ٤٤.</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المعول کمنبر:حدیدة یحفر بها الجبال و الجمع المعاول.مجمع البحرین:432/5(عول).</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الصرصر:صوّت و صاح أشدّ الصیاح.لسان العرب:450/4(صرر).</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القمّیّ:298/2،س 9.عنه حلیة الأبرار:18/5،ح 3،و البرهان:176/4،ح 2، و نور الثقلین:17/5،ح 28،و البحار:353/11،ح 4. قصص الأنبیاء للجزایری :85،س3.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الإرشاد:332،س 22. تقدّم الحدیث بتمامه فی ج 1،رقم 516.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المسدّ:1/111.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:391/10،ح4،عن کتاب الإستدراک لابن بطریق.</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قرينة على التعيين إلّا أن الراوي عنه وهو علي بن مهزيار كان من كبار الطبقة السابعة. الموسوعة الرجالية : ۷۲۵/۷. وكان من أصحاب الرضا والجواد والهادي علیهم السلام</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الکافی:346/3،ح 28.عنه البحار:48/83،س 15،و وسائل الشیعة:471/6،ح 8471. قطعة منه فی(تعلیمه علیه السّلام الدعاء دبر الصلوات).</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المناقب:540،ح 482.عنه مدینة المعاجز:500/7،ح 2492. تقدّم الحدیث أیضا فی(إخباره علیه السّلام بما فی الضمائر).</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الخوئی قدّس سرّه:فقد روی عن الصادق(علیّ بن محمّد العسکریّ علیهما السّلام). و عدّه البرقیّ تارة فی أصحاب الهادی و أخری فی أصحاب العسکریّ علیهما السّلام.معجم رجال الحدیث:263/14 رقم 9997.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الأحکام:63/4،ح 169.عنه الوافی:207/10،ح 9452.الاستبصار:38/2،ح 118.عنه و عن التهذیب،وسائل الشیعة:258/9،ح 11969.قطعة منه فی(لقبه علیه السّلام)،و(حکم إعطاء الرجل زکاته لولده و نسائه).</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طاهر الورّاق محمّد بن أبی یونس تسنیم.الموسوعة الرجالیّة:1203/7، و جامع الرواة:396/2،و معجم رجال الحدیث:200/21 رقم 14411.قال النجاشی فی ترجمة«محمّد بن أبی یونس تسنیم»:روی عنه العامّة و الخاصّة و قد کاتب أبا الحسن العسکریّ علیه السّلام.رجال النجاشی:330 رقم 892.و کذا التستری.قاموس الرجال: 10/8 الطبعة القدیمة. فالظاهر أنّ المراد من المکتوب إلیه هو الهادی علیه السّلام.</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الأحکام:327/9،ح 1177.عنه وسائل الشیعة:189/26،ح 32794،و الوافی: 833/25،ح 25092.قطعة منه فی(إرث العمّ و الخال إذا اجتمعا).</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المکتوب إلیه هو الهادی علیه السّلام کما هو المستفاد من عبارة«سنة ثلاث و ثلاثین و مائتین».</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التهذیب:لا تبعه،و فی الوسائل:لا یبیعه.</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الفقیه:181/4،ح 634. تهذیب الأحکام:138/9،ح 581.عنه و عن الفقیه،وسائل الشیعة:221/19،ح 24464.قطعة منه فی(حکم بیع الوقف عند الاضطرار).</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الکافی:563/5،ح 31.تهذیب الأحکام:486/7،ح 1954.عنه و عن الکافی،وسائل الشیعة:520/20،ح 26246.قطعة منه فی(حکم من کان له أربع نسوة فأراد أن یطلّق إحداهنّ و لم یعلم اسمها)و(حکم تزویج من کان عنده أربع نسوة فطلّق واحدة).</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الجرائح:386/1،ح 15. تقدّم الحدیث بتمامه فی ج 1،رقم 341.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نسخة«أبادیة»و فی أخری«بابویه»و فی ثالثة«زادویه».الموسوعة الرجالیّة:34/6 و 99.نقول:لم نجد له ترجمة فی الکتب الرجالیّة إلاّ أنّ السیّد البروجردی(قده)عدّه من الطبقة السابعة.الموسوعة الرجالیّة:99/6.فالظاهر أنّ المراد من أبی الحسن هو الرضا أو الهادی علیهما السّلام و إن کان الثانی أظهر و اللّه العالم.</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الکشّیّ:492،رقم 941. قطعة منه فی(ذمّ یونس بن عبد الرحمن و أصحابه)و(دعاؤه علیه السّلام علی یونس و أصحابه).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الکافی:413/5،ح 2.تهذیب الأحکام:363/7،ح 1472،و 428،ح 1706.عنه و عن الکافی،وسائل الشیعة: 223/21،ح 26946.عوالی اللئالی:358/3،ح 314.قطعة منه فی(حکم من تزوّج بکرا فوجدها ثیّبا).</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:216/3،ح534. الكافي: ٤٣٨/٣، ح ١١، مضمراً، بتفاوت.</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٥٣٣، ح ۷۹۳</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الإمامة:375.عنه مدینة المعاجز:444/7،ح 2446.إثبات الوصیّة:231،س 19.عنه مستدرک الوسائل:10/4،ح 4051.کشف الغمّة:384/2،س 22،نقلا من کتاب(الدلائل)لعبد اللّه بن جعفر الحمیریّ فی دلائل علیّ بن محمّد العسکریّ علیهما السّلام.عنه إثبات الهداة:381/3،ح 52،و وسائل الشیعة:360/5، س 10،و البحار:176/50،ضمن ح 55. قطعة منه فی(إخباره علیه السّلام بما فی الضمائر)و(حکم السجود علی الزجاج).</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اختلف الرجالیّون فی ضبطه،ففی تنقیح المقال:117/3 رقم 10706،محمّد بن زاویة،ثمّ قال و فی نسخة«زائدة»بدل«زاویة»و فی ثالثة«زادویه». و فی جامع الرواة:113/2 محمّد بن زاویة،و فی الموسوعة الرجالیّة:489/1،محمّد بن زادویه و 433/2«زاذویه»و فی نسخة«راذویه»و 324/4«رادویه». و فی معجم رجال الحدیث:75/16 رقم 10713 محمّد بن داذویه(رازویه)و فی الکافی (النسخة المصحّحة للسیّد الزنجانی):«محمّد بن زادبه». قال المجلسیّ قدّس سرّه فی مرآة العقول:262/22 قال ابن حجر فی التقریب:«داذویه»بالدال المهملة و الألف بعدها،و الذال المعجمة بعدها الواو و الیاء المثنّاة بعدها الهاء. نقول:ما نسبه قدّس سرّه إلی التقریب لم نجده فی النسخة المطبوعة،و علی أیّ حال فالرجل مجهول و لم نجد له ترجمة في الكتب الرجالية للخاصة والعامة، إلّا أنّ السيد البروجردي ـ عده ـ من الطبقة السابعة. الموسوعة الرجالية : ٣٢٤/٤. وعلى هذا فالظاهر أن المراد من أبي الحسن هو الهادي علیه السلام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الوسائل :شارب المسکر.</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٤٠٥/٦، ح ٩.</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الخياط.</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الطيب هو الهادي علیه السلام لما صرح به ابن شهر آشوب من أن الطيب من ألقاب الإمام أبي الحسن علي بن محمد الهادي علیه السلام المناقب لابن شهر آشوب: ٤٠١/٤.</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٢٣٩/٤ ، ح .٤ عنه وسائل الشيعة: ٢٦١/١٣، ح ١٧٦٩٨. تهذيب الأحكام: ٣٩٥/٦، ۱۱۸۸، وفيه: علي بن مهزيار، عن محمد بن رجاء الخياط، بتفاوت عنه وعن الفقيه، وسائل الشيعة: ٤٦٢/٢٥،ح ٣٢٣٥٨.</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«محمد بن الريان بن الصلت الأشعري القمّي» له مسائل لأبي الحسن العسكري علیه السلام. قال الشيخ في رجاله ثقة من أصحاب الهادي علیه السلام. معجم رجال الحديث: ٨٣/١٦ رقم ١٠٧٥٠.</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٤۰۹/۱ ح .٦ عنه الوافي: ٢٨٩/١٠، ح ٩٥٩٤.</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 هو البعوض، واحده بَقَّة ومنه لا بأس بقتل البق». مجمع البحرين: ١٤٠/٥ (بقق).</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تجوز.</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٦٠/٣ ، ح ۹ عنه وسائل الشيعة: ٤٣٦/٣، ح ٤٠٩١، والوافي: ١٨٧/٦ ، ح ٤٠٦٨.تهذيب الأحكام: ٢٦٠/١، ح ٧٥٤. عنه وعن الكافي، وسائل الشيعة: ٤٣٦/٣، ح ٤٠٩١.</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كتبت إليه - يعني علي بن محمد علیهما السلام--</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٥٨/٧، ح ۷. تهذيب الأحكام: ٢١٤/٩، ح ٨٤٤.</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٤٩/٢، ح ١٦٤.</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الدعوات:49،ح 120.عنه البحار:283/90،ضمن ح 30. قطعة منه فی(موعظته علیه السّلام فی الاستغفار لدفع الشدائد).</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الغمّة:388/2،س 16.عنه إثبات الهداة:382/3،ح 59،و البحار:180/50،ضمن ح 56. تقدّم الحدیث أیضا فی(إخباره علیه السّلام بالوقائع الآتیة).</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التهذیب:و یخرج بحجّته.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الاستبصار:247/2،ح 865. تهذیب الدحکام :171/5،ح570.عنه و عن الاستبصار ،وسائل الشیعة:295/11،ح14843.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أبی الصهبان الذی عدّه الشیخ من أصحاب الجواد و الهادی و العسکریّ علیهم السّلام. رجال الطوسیّ:407 رقم 25،و 423 رقم 17،و 435 رقم 5.و له مکاتبة إلی أبی محمّد علیه السّلام. الکافی:399/3،ح 10،و العسکریّ علیه السّلام.تهذیب الأحکام:161/9،ح 994. و روی عن الصادق(علیّ بن محمّد العسکریّ)علیهما السّلام.معجم رجال الحدیث:263/14 رقم 9997.فعلی هذا أنّ المراد من(العسکریّ علیه السّلام)إمّا أبو الحسن العسکریّ و إمّا أبو محمّد العسکریّ علیهما السّلام.</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الاستبصار:113/4،ح 433.عنه و عن التهذیب،وسائل الشیعة:294/19،ح 24630.تهذیب الأحکام:161/9،ح 664،بتفاوت.عنه الوافی:163/24،ح 23833،و فیه:عن الصهبانی قال:کتبت إلی العسکریّ علیه السّلام. قطعة منه فی(حکم من أوصی بثلث ماله و أقرّ للوارث و غیره بدین).</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الاستبصار:126/1،ح 431. تهذیب الأحکام:141/1،ح 397.عنه وسائل الشیعة:244/2،ح 2056،و الفصول المهمّة للحرّ العاملی:28/2،ح 1169،و الوافی:528/6،ح 4857.قطعة منه فی(حکم الوضوء فی غسل الجمعة).</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المصدر:«موسی بن محمّد بن علیّ بن عیسی»،و الصحیح ما أثبتناه،کما فی الوسائل و البحار.</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الوسائل:الشیخ یعنی الهادی علیه السّلام.</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السرائر:583/3،س 8.عنه البحار:228/80،ح 18،و وسائل الشیعة:351/4،ح 5361.قطعة منه فی(حکم الصلاة فی الوبر و الفنک و السمّور).</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ابن إدریس من کتاب مکاتبات الرجال و مسائلهم إلی أبی الحسن الثالث علیه السّلام.</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السرائر:584/3،س 16. عنه البحار:245/2،ح 55،و الفصول المهمّة للحرّ العاملی:614/1،ح 967، و وسائل الشیعة:119/27،ح 33369.قطعة منه فی(کیفیّة العمل بالأحادیث المنقولة عن الأئمّة:)و(کیفیّة العمل بالأحادیث المختلفة).</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ابن إدریس من کتاب مکاتبات الرجال و مسائلهم إلی أبی الحسن الثالث علیه السّلام.</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السرائر:583/3،س 14.عنه وسائل الشیعة:490/9،ح 12559،و 133/29،ح 35326،و البحار:135/69 ح 18،و الوافی:230/2،س 6.تقدّم الحدیث أیضا فی(الاعتقاد بإمامة غیر الأئمّة علیهم السّلام).</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ابن إدریس من کتاب مسائل الرجال و مکاتباتهم إلی مولانا أبی الحسن علیّ بن محمّد علیهما السّلام.</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السرائر:583/3،س 17.عنه وسائل الشیعة:190/17،ح 22322.تقدّم الحدیث أیضا فی(حکم الولایة من قبل الجائر).</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ابن إدریس من کتاب مسائل الرجال و مکاتباتهم إلی مولانا أبی الحسن علیّ بن محمّد علیهما السّلام.</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البحار:الساسانیّین.</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السرائر:584/3،س 6.عنه البحار:127/93،ح 46،و وسائل الشیعة:416/9،ح 12368.تقدّم الحدیث أیضا فی(حکم إعطاء الصدقة إلی من لم یعرف مذهبه).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ابن إدریس من کتاب مسائل الرجال و مکاتباتهم إلی مولانا أبی الحسن علیّ بن محمّد علیهما السّلام.</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الحصرم:أوّل العنب ما دام حامضا.مجمع البحرین:41/6،(حصرم).</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السرائر:584/3،س 11.عنه وسائل الشیعة:288/25،ح 31928،و البحار:504/63،ح6،و176/76،ح6.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الکافی:126/1،ح 4.عنه الفصول المهمّة للحرّ العاملی:211/1،ح 176،و الوافی: 403/1،ح 324،و البرهان:31/3،ح 7. قطعة منه فی(صفات اللّه عزّ و جلّ).</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الفقیه:173/4،ح 607.عنه وسائل الشیعة:305/19،ح 24656.قطعة منه فی(حکم تغییر الوصیّة قبل الموت).</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الفقیه:106/3،ح 441.عنه وسائل الشیعة:118/19،ح 24270.تقدّم الحدیث أیضا فی(حکم من آجر ولده مدّة).</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واسی مواساة الرجل:لغة فی آساه مؤاساة أی عاونه.المنجد:901(واسی).</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الفقیه:173/4،ح 606.عنه وسائل الشیعة:234/19،ح 24488.إکمال الدین و إتمام النعمة:522،ح 52.عنه البحار:187/93،ح 12،و الوافی:533/10،ح 10061.قطعة منه فی(مواساة الأئمّة علیهم السّلام مع الناس)و(من أوصی للإمام علیه السّلام بمال ثمّ احتاج إلیه).</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الشدخ:الکسر فی الشیء الأجوف،یقال:شدخت رأسه شدخا من باب نفع:کسرته.مجمع البحرین:435/2(شدخ).</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520،ضمن ح 999.عنه البحار:317/25،ح 84.قطعة منه فی(أمره علیه السّلام بقتل ابن بابا)و(دعاؤه علیه السّلام علی الفهریّ و الحسن ابن محمّد بن بابا)و(ذمّ الفهریّ)و(ذمّ الحسن بن محمّد بن بابا القمّیّ)و(الکذّابون علیه علیه السّلام).</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«تراءی لی الشیء»:ظهر لی.مجمع البحرین:172/1(رأی).</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الکشّیّ:518،رقم 996.عنه البحار:316/25،ح 81.قطعة منه فی(دعاؤه علیه السّلام علی علیّ بن حسکة)و(ذمّ القاسم الیقطینیّ)و(ذمّ علیّ بن حسکة) و(دعاؤه علیه السّلام علی القاسم الیقطینیّ).</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محمّد بن عیسی بن عبید بن یقطین قال النجاشی:روی عن أبی جعفر الثانی علیه السّلام مکاتبة و مشافهة.رجال النجاشی:333 رقم 886. عدّه الشیخ من أصحاب الرضا و الهادی و العسکریّ علیهم السّلام.رجال الطوسیّ:393 رقم 76، و 422 رقم 10،و 435 رقم 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الأحکام:456/7،ح 1826.عنه الوافی:201/21،ح 21086.الاستبصار:175/3،ح 636.عنه و عن التهذیب،وسائل الشیعة:475/20،ح 26134.قطعة منه فی(حکم تزویج الرجل المرأة و تزویج ابنه ابنتها).</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الحدیث الأوّل من کتبه علیه السّلام إلیه.</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الأحکام:177/4،ح 490.عنه و عن الاستبصار،وسائل الشیعة:279/10،ح 13413.الاستبصار:73/2،ح 221،بتفاوت یسیر.عنه الدرّ المنثور:43/2،س 2. قطعة منه فی(حکم صوم یوم الشکّ).</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عیسی بن عبید بقرینة روایة محمّد بن علیّ بن محبوب عنه. عدّه الشیخ من أصحاب الرضا و الهادی و العسکریّ علیهم السّلام.رجال الطوسیّ:393 رقم 76، و 422 رقم 10،و 435 رقم 3. عدّه السیّد البروجردی قدّس سرّه من الطبقة السابعة.الموسوعة الرجالیّة:966/7،و جلّ من یروی عن أبی الحسن الثالث علیه السّلام کانوا من الطبقة السابعة.ترتیب أسانید الکافی:113/1.فالظاهر أنّ المکتوب إلیه هو الهادی علیه السّلام.</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الأحکام:337/2،ح 1393. الاستبصار:49/1،ح 3.عنه و عن الاستبصار،وسائل الشیعة:253/4،ح 5072.قطعة منه فی(وقت صلاة اللیل و الفجر).</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أمالی الصدوق:أبی الحسن علیّ بن محمّد بن علیّ بن موسی بن جعفر بن محمّد بن علیّ بن الحسین بن علیّ بن أبی طالب علیهم السّلام.</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أمالی الصدوق و التوحید:الشیطان الرجیم.</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الکافی:105/1،ح 5.عنه الفصول المهمّة للحرّ العاملی:187/1،ح 138،و الوافی: 390/1،ح 315.أمالی الصدوق:228،ح 1.التوحید:97،ح 2.عنه و عن الأمالی،البحار:288/3،ح 3.قطعة منه فی(صفات اللّه عزّ و جلّ)و(ذمّ هشام بن الحکم و هشام بن سالم).</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الکافی:500/1،ح 5.عنه مدینة المعاجز:426/7،ح 2427 و 2428،و إثبات الهداة: 361/3،ح 7 و 8 و 9،و الوافی:837/3،ح 1450.الخرائج و الجرائح:679/2،ح 9،قطعة منه. إعلام الوری:115/2،س 1.إرشاد المفید:330،س 21.عنه و عن الإعلام و الخرائج،البحار:140/50،ح 25.کشف الغمّة:380/2،س 1،قطعة منه. المناقب لابن شهرآشوب:414/4،س 15،قطعة منه،و 409،س 14،قطعة منه. الثاقب فی المناقب:534،ح 471. کشف الغمّة:380/2،س 11،قطعة منه. إثبات الوصیّة:231،س 24.قطعة منه فی(إخباره علیه السّلام بالوقائع الآتیة)و(إخباره علیه السّلام بأجل محمّد بن الفرج،و أحمد بن الخضیب).</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الکافی:81/4،ح 3.عنه وسائل الشیعة:283/10،ح 13423.قطعة منه فی(المحاسبة بین السنتین لإثبات هلال شهر رمضان).</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الکافی:315/3،ح 19.تقدّم الحدیث بتمامه فی ج 2،رقم 621.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الهادی علیه السّلام،لأنّ محمّد بن الفرج،کان من أصحاب الکاظم علیه السّلام و بقی إلی عصر الهادی علیه السّلام.معجم رجال الحدیث:182/13 رقم 9161. و سأله عن أبی علیّ بن الراشد الذی کان وکیلا من ناحیة أبی الحسن الهادی علیه السّلام فی سنة 232، و مات قبله.رجال الکشّیّ:513 رقم 991.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الکشّیّ:603،رقم 1122. غیبة الطوسیّ:212،س 20.عنه البحار:220/50،ضمن ح 7. قطعة منه فی(مدح أبی علیّ بن راشد)و(مدح ابن بند)و(مدح عیسی بن جعفر بن عاصم).</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الفرج الرخجیّ الذی روی عن أبی الحسن موسی علیه السّلام.رجال النجاشی:371 رقم 1014.و عدّه الشیخ فی رجاله من أصحاب الرضا و الجواد و الهادی علیهم السّلام.رجال الطوسیّ: 381 رقم 9،و 405 رقم 2،و 423 رقم 3. و قال السیّد الخوئی قدّس سرّه:کان من أصحاب الکاظم و بقی إلی زمان الهادی علیهما السّلام.معجم رجال الحدیث:182/13 رقم 9161،و له مکاتبات إلی أبی جعفر الجواد و أبی الحسن الهادی علیهما السّلام. فعلی هذا الظاهر أن المسئول عنه هو أبو جعفر الثانی أو أبو الحسن الهادی علیهما السّلام.</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الاستبصار:255/1،ح 914. تهذیب الأحکام:250/2،ح 28.عنه الوافی:231/7،ح 5816.قطعة منه فی(وقت صلاة الفجر و الظهرین)و(قضاء النوافل).</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الجرائح:419/1،ح 22. تقدّم الحدیث بتمامه فی ج 1،رقم 403.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الأحکام:110/6،ح 198.عنه وسائل الشیعة:573/14،ح 19844،و البحار: 115/97،ح 23.قطعة منه فی(فضل الإقامة فی شهر رمضان علی السفر للزیارة).</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الأردبیلی رحمه اللّه:الظاهر أن إبراهیم بن محمّد هذا هو الهمدانیّ،و المکتوب إلیه الرضا أو الجواد أو الهادی علیهم السّلام بقرینة روایة محمّد بن عیسی،عن إبراهیم بن محمّد الهمدانیّ،و کونه من أصحابهم علیهم السّلام و اللّه العالم.جامع الرواة:215/2.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الاستبصار:170/4،ح 643. تهذیب الأحکام:392/9،ح 1401،عن محمّد بن أحمد بن یحیی.عنه و عن الاستبصار، وسائل الشیعة:192/26،ح 3280.قطعة منه فی(حکم میراث العصبة و بنی العمّ إذا اجتمعوا مع عمّ أب).</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أحمد بن حمّاد المروزی المحمودیّ،یکنّی أبا علیّ،عدّه الشیخ فی رجاله من أصحاب الهادی علیه السّلام.رجال الطوسیّ:424،رقم 37.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الکشّیّ:559،ضمن رقم 1057. تقدّم الحدیث أیضا فی(مدح محمّد بن أحمد بن حمّاد المروزی)و قطعة منه فی(مدح أحمد بن حمّاد المروزی).</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المحقّق التستری قدّس سرّه باتّحاده مع أبی القاسم الصیقل.قاموس الرجال:162/10.واحتمله المحقق الزنجاني أيضاً. الجامع في الرجال: ۱۳۸۷/۲.</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المبتول: المقطوع، ومنه العمرة المبتولة مجمع البحرين: ٣٧١/٥(بتل).</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٥٣٨/٤، ح ٩.</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في الحديث السابق.</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٣٨٢/٦، ح ١١٢٨. قطعة منه في (حكم بيع السلاح إلى السلطان).</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الحدیث الأوّل من کتبه علیه السّلام إلیه.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الأحکام:376/6،ح 221،و 371،ح 197،قطعة منه،و 135/7،ح 596، قطعة منه.عنه وسائل الشیعة:173/17،ح 22281،و البحار:330/62،ح 62.الکافی:227/5،ح 10،و فیه:محمّد بن یحیی،عن أحمد بن محمّد،عن محمّد بن عیسی،قطعة منه. قطعة منه فی(حکم الصلاة فی ثوب یعلّق به من جلود السمک التی لا یؤکل لحمها)و(بیع جلود السمک التی لا یؤکل لحمها).</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المکتوب إلیه بقرینة الروایات السابقة فی المصدر هو أبو الحسن الثالث علیه السّلام.</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موّهت الشیء بالتشدید:إذا طلیته بفضّة أو ذهب و تحت ذلک نحاس أو حدید،و منه التمویه و هو التلبیس.مجمع البحرین:363/6(موه).</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الکشّیّ:523،رقم 1005. قطعة منه فی(مدح علیّ بن جعفر)و(ذمّ فارس بن حاتم).</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الاستبصار:الفضیل.</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له ترجمة فی الکتب الرجالیّة إلاّ أنّ السیّد البروجردی قدّس سرّه قال:کأنّه من السابعة. الموسوعة الرجالیّة:1064/7،و أما الراوی عنه أی الفضل بن کثیر المدائنیّ هو الذی عدّه الشیخ فی رجاله من أصحاب الهادی علیه السّلام بعنوان الفضل بن کثیر البغدادیّ.رجال الطوسیّ: 421 رقم 4،کما صرّح به الأردبیلی.جامع الرواة:7/2،و السیّد الخوئی قدّس سرّه.معجم رجال  الحدیث 312/13 رقم 9380.</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الأحکام:255/7،ح 1100.عنه الوافی:361/21،ح 21377. الاستبصار:146/3،ح 529.عنه و عن التهذیب،وسائل الشیعة:34/21،ح 26457. قطعة منه فی(شرائط تزویج الدائم)و(حکم متعة البکر)و(مدح مهلب الدلاّل).</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النعمة:417،ح 1.تقدّم الحدیث بتمامه فی رقم 594.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الوسائل:نضر بن محمّد.</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الوسائل:یجوز(أکلها وحشیّة).</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الکافی:313/6،ح 1.عنه وسائل الشیعة:50/25،ح 31143،و البحار:179/62،س 3،أشار إلی مضمونه. قطعة منه فی(أکل لحوم الحمر الوحشیّة).</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الکشّیّ:611،رقم 1136.تقدّم الحدیث بتمامه فی رقم 813.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المصدر:تسعة.</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النمل:40/27.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یوسف:100/12.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یونس:94/10.</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لقمان:27/31.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ماتشتهی ، و کلمة (تشتهی )لیست فی القرآن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الزخرف:71/43.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الشوری:49/42.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الطلاق:3/65.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یوسف:102/12.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عمران:61/3.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الفرقان:68/25-69.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الحدیث:کان یصلّی الصبح بغلس،الغلس:ظلمة آخر اللیل إذا اختلطت بضوء الصباح. لسان العرب:156/6،(غلس).</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8.عنه مستدرک الوسائل:347/14،ح 16914،قطعة منه، و 224/17،ح 21202،قطعة منه،و 427،ح 21752،قطعة منه،و البرهان:130/4،ح 7.غیبة الطوسیّ:124،س 10. تفسیر القمّیّ:278/2،س 17،قطعة منه،و 356/1،س 7،قطعة منه،بتفاوت.عنه البرهان: 270/2،ح 12،و 129/4،ح 6،و حلیة الأبرار:9/5،ح 1،قطعة منه،و 10 ح 2، و نور الثقلین:468/2،ح 209،و 471،ح 218،و 31/4،ح 113 قطعة منه،و 586 ح 129، و وسائل الشیعة:387/6،ح 8255،و البحار:370/57،ح 78،قطعة منه،و 66/76،ح 9، قطعة منه،و 135/101،ح 1،قطعة منه،و مجمع البیان:265/3،س 8،قطعة منه. المناقب لابن شهرآشوب:403/4،س 11،و 400،س 4،قطعة منه.عنه مستدرک الوسائل: 23/18،ح 21899،قطعة منه،و البحار:358/101،ح 20،و 164/50،ضمن ح 41، و 69/76،ح 18،قطعة منه. الاحتجاج:499/2،ح 331،قطعة منه.عنه البرهان:279/3،ح 4،و نور الثقلین:216/4، ح 92،و تأویل الآیات الظاهرة:433،س 1،قطعة منه،و البحار:151/4،ح 3،قطعة منه. عنه وعن المناقب وتحف العقول، البحار: ١٧٤/٢٤، ح ١، قطعة منه. من لا يحضره الفقيه: ٢٠٢/١، ح ٩٢٦، قطعة منه، وفيه: أبا الحسن الأول علیه السلام وهو تصحيف عنه مفتاح الفلاح: ٥٤، س ٧ تحف العقول: ٤٧٦، س ٢ ، وفيه زيادة: أخبرني عن رجل أقرّ باللواط على نفسه أحد، أم يُدراً قطعاً.</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الجرائح:398/1،ح 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الدعوات:324،س 15.عنه البحار:224/50،ح 12،قطعة منه،و 229/92،ح 27،و إثبات الهداة:382/3 ح 63. قطعة منه فی(دعاء الأئمّة علیهم السّلام عند ظهور البلایا و المحن)و(تعلیمه علیه السّلام الدعاء للتخلّص من البلایا و المحن).</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یعقوب بن یزید بن حمّاد الأنباری السلمی،أبو یوسف،بقرینة روایة الصفّار عنه. قال النجاشی:روی عن أبی جعفر الثانی علیه السّلام.رجال النجاشی:450 رقم 1215. و عدّه الشیخ من أصحاب الرضا،و الهادی علیهما السّلام.رجال الطوسیّ:395 رقم 12،و 425 رقم 2، کما أنّ البرقیّ عدّه من أصحاب الکاظم،و الهادی علیهما السّلام.رجال البرقیّ:52 و 60. و عدّه ابن شهرآشوب من ثقاة أبی الحسن علیّ بن محمّد علیهما السّلام.المناقب لابن شهرآشوب:402/4.فالظاهر أنّ المراد من أبی الحسن إمّا الکاظم،أو الرضا،أو الهادی علیهم السّلام.</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الاستبصار:367/3،ح 1314. تهذیب الأحکام:181/8،ح 632.عنه و عن الاستبصار،وسائل الشیعة:168/21،ح 26810.قطعة منه فی(حکم من وقع علی جاریته ثمّ شکّ فی ولده).</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الجرائح:408/1،ح 14.تقدّم الحدیث بتمامه فی ج 1،رقم 381.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الکشّیّ:611،رقم 1136. تقدّم الحدیث بتمامه مع ترجمة الراوی فی رقم 813.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ألحّ السحاب(إلحاحا)دام مطره.المصباح المنیر:550(ألحّ).</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المصدر:یدعین،و الصحیح ما أثبتناه من الوافی.</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المصدر:یلعنونا،و الصحیح ما أثبتناه من الوافی.</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الکافی:453/5،ح 3.عنه وسائل الشیعة:23/21،ح 26423،و الوافی:347/21،ح 21348. رسالة المتعة للشیخ المفید ضمن المصنّفات:14/6،ح 39.عنه البحار:310/100،ح 51، و مستدرک الوسائل:455/14،ح 17271.خلاصة الإیجاز فی المتعة للشیخ المفید ضمن المصنّفات:57/6،س 1. قطعة منه فی(النهی عن الإلحاح فی المتعة)و(العنایة بشئون الأزواج).</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ج 2،رقم 650.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المائدة:2/5.</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:واتقوا االله ،و کلمة (الله )لیست من القرآن.</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الأنعام:155/6.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عمران:103/3.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عمران:102/3.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الکشّیّ:513،رقم 992.عنه البحار:223/50،ح 11.غیبة الطوسیّ:212،س 15،قطعة منه،و فیه:ابن أبی جید،عن محمّد بن الحسن بن الولید،عن الصفّار،عن محمّد بن عیسی.عنه البحار:220/50،ضمن ح 7. قطعة منه فی(سیرته علیه السّلام فی نصب الوکیل)و(مدح أبی علیّ بن راشد)و(مدح جماعة من الموالی)و(وکیله علیه السّلام)و(سورة الأنعام:155/6 و المائدة:2/5 و آل عمران:103/3) و(دعاؤه علیه السّلام علی جماعة من الموالی).</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الاستبصار:237/1،ح 846. تهذیب الأحکام:218/3،ح 543.عنه وسائل الشیعة:480/8،ح 11221،و البحار: 32/86،س 15،و الوافی:177/7 ح 5716.قطعة منه فی(حکم صلاة الصیّاد).</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الأمالی:438،ح 14.التوحید:224،ح 4.عنه و عن الأمالی،البحار:118/89،ح 4.روضة الواعظین:47،س 1.قطعة منه فی(صفات اللّه عزّ و جلّ)و(الجدال فی القرآن)و(دعاؤه علیه السّلام لبعض شیعته ببغداد).</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النعمة:382،ح 8.عنه البحار:160/51،ح 5،و حلیة الأبرار: 133/5،ح 17،و إثبات الهداة:394/3 ح 16.إعلام الوری:247/2،س 6.قطعة منه فی(النصّ علی نفسه علیه السّلام)و(نصّه علی ابنه الحسن علیهما السّلام)و(نصّه علی المهدیّ علیهما السّلام).</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القطع:إبانة بعض أجزاء الجرم من بعض فصلا.تقاطع الشیء:بان بعضه من بعضه.لسان العرب:221/11،(قطع).</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فلان ینتحل مذهب کذا و قبیلة کذا:إذا انتسب إلیها.مجمع البحرین:478/5(نحل).</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المائدة:55/5 و 56.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الأحزاب:57/33.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السّرب بفتح السین و سکون الراء:الطریق.مجمع البحرین:82/2(سرب). یقال:خلّ سربه(بکسر السین):طریقه و وجهته.المعجم الوسیط:425(سرب).</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الکهف:49/18.</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الحجّ:10/22.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یونس:44/10.</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البقرة:81/2.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النساء:10/4.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النساء:56/4.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البقرة:85/2.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الأنعام:160/6.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عمران:30/3.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غافر:17/40.</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الزمر:7/39.</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عمران:102/3.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الذاریات:56/51-57.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النساء:36/4.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:أطیعوا الله و أطیعوا الرسول ...،و لکن صححّنا ها بما فی الصحف الشریف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الأنفال:20/8.</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البقرة:85/2.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الزخرف:31/43.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الزخرف:32/43.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الأحزاب:36/33.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خوّله نعمة:أعطاه نعمة.مجمع البحرین:366/5(خول).</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حائل:کلّ شیء تحرّک فی مکانه.لسان العرب:401/3(حول).</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الإسراء:70/17.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التین:4/95.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الانفطار:6/82 و 7 و 8.</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الحجّ:37/22.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النحل:14/16.</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النحل:5/16 و 6 و 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التغابن:16/64.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البقرة:286/2.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الطلاق:7/65.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النور:61/24.</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عمران:97/3.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المجادلة:3/58 و 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النساء:98/4.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النساء:100/4.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النور:31/24.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التوبة:91/9.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البقرة:273/2.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عمران:167/3.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الصفّ:2/61.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النحل:106/16.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البقرة:225/2.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محمّد:31/47.</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الأعراف:182/7،و القلم:44/68.</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العنکبوت:1/29 و 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ص:34/38.</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طه:85/20.</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الأعراف:155/7.</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المائدة:48/5،و الأنعام:165/6.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عمران:152/3.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القلم:17/68.</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الملک:2/67.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البقرة:124/2.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محمّد:4/47.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المؤمنون:115/23.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الأنعام:28/6.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طه:134/20.</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الاسراء:15/17.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النساء:165/4.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«سدی من یشاء و یضل من یشاء» و لیست فی القرآن آیة هکذا ، والصحیح المتنکما فی الاحتجاج.</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فاطر:8/35.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فصّلت:17/41.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عمران:7/3.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الزمر:17/39،و 18.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5.عنه البحار:68/5،ح 1،و الدر المنثور للجبعی العاملی: 233/1،س 4،و إثبات الهداة:562/1،ح 419،و 107/2،ح 448،و ح 449،قطعة منه. الاحتجاج:487/2،ح 328،بتفاوت.و فیه:و ممّا أجاب به أبو الحسن علیّ بن محمّد العسکریّ علیهما السّلام فی رسالته إلی أهل الأهواز. عنه مستدرک الوسائل:254/7،ح 8181،قطعة منه،و البحار:225/2،ح 3،قطعة منه، و 20/5،ح 30،بتفاوت.و 95،ح 19،قطعة منه،و 186/9،ح 4،قطعة منه،و 184/35 ح 2،قطعة منه،و حلیة الأبرار:21/5،ح 1،و البرهان:483/1،ح 19،قطعة منه،و 358/3 ح 2،قطعة منه،و 108/4،ح 3،قطعة منه،و 188،س 29،قطعة منه،و 359،ح 3، وإثبات الهداة ٠٦٠٩/١ - ٦٠٧، قطعة منه، و ١١٩/٢، ج ٤٩٣، قطعة منه. قطعة منه في (ابتداؤه علیه السلام  بالسلام في كتابه) و (تمثله علیه السلام  في كلامه لتقريب المعاني) و(مدح أهل الأهواز الذين كتبوا إليه في الجبر والتفويض) و (الجبر والتفويض) و(إن أقاويل الأئمة علیهم السلام لا تتجاوز حدود القرآن) و(صدقة أمير المؤمنين علیه السلام  في الركوع بخاتمه) و(مقدمات الفقه)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٣٠/٧٦</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الرجات: ٥٣٧ ، ح ٤٧. عنه مقدمة البرهان ٦٧، س ١٧.</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٤٠١/١، ح ٤. عنه الوافي: ٦٤٥/٣، ح ١٢٣٨. قطعة منه في (أحاديث الأئمة لا يحتمله ملك مقرب ولا نبي مرسل).</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۱۰/۲، ح ۲۸ عنه وسائل الشيعة: ٢٥٦/٩، ح ١١٩٥٦، والوافي:</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وکیلا لأبی الحسن،و أبی محمّد علیهما السّلام.رجال النجاشی:254/102،و قال الشیخ فی الفهرست:له کتاب و روایات و مسائل عن أبی الحسن الثالث علیه السّلام.59/16. عدّه الشیخ من أصحاب الرضا،و الجواد و الهادی علیهم السّلام.رجال الطوسیّ:368 رقم 20،و 398 رقم 11،و 410 رقم 13. فعلی هذا،الظاهر أنّ المکتوب إلیه هو الهادی علیه السّلام و إن کان غیره محتمل و اللّه العالم.</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الفقیه:275/3،ح 1305.عنه وسائل الشیعة:472/21،ح 27616.قطعة منه فی(حکم حضانة الولد بعد الطلاق).</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انتفی منه:تبرّأ.لسان العرب:337/15(نفی).</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شدخت رأسه(شدخا):من باب نفع کسرته.المصباح المنیر:307(شدخ).</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الکشّیّ:518،رقم 997.عنه البحار:316/25،ح 82،و مقدّمة البرهان:63، س 22،و وسائل الشیعة:336/28 ح 34897.قطعة منه فی(أمره علیه السّلام بقتل علیّ بن حسکة)و(ذمّ علیّ بن حسکة)و(الکذّابون علیه)و(ما بعث علیه رسول اللّه صلّی اللّه علیه و آله و سلّم)و(ما بعث اللّه علیه الأنبیاء علیهم السّلام)و(إنّ الأئمّة علیهم السّلام عبید اللّه) و(حدّ من اعتقد الألوهیّة للإمام علیه السّلام)و(دعاؤه علیه السّلام علی علیّ بن حسکة).</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من«العبّاس»هو«العبّاس بن معروف»الذی یروی عنه محمّد بن یحیی؛ و یحتمل أن یکون المراد من«بعض أصحابنا»هو«علیّ بن مهزیار الأهوازی»و له کتب عدیدة إلی الجواد و الهادی علیهما السّلام.</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الأحکام:242/9،ح 938.عنه الوافی:48/24،ح 23638.الاستبصار :126/4،ح475. عنه عن التهذیب و المقنع ، وسائل الشیعة :277/19،ح24588.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و وسائل الشيعة.</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۵۸۱/۳ س ۸ عنه وسائل الشيعة: ١٨/١٢، ح ١٥٥٢٩.</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المحدّث القمّي في فصل من كلام أبي الحسن الهادي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البهية: ٢٨٧،</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البرهان: ٣٠٣، س ٣٤.</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البرهان:17،س 27. تقدّم الحدیث أیضا فی(إنّ علیّا علیه السّلام هو الشجرة المبارکة فی القرآن)،و(سورة النور:24/35).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الفرط:العلم المستقیم یهتدی به،و الجمع أفراط و أفرط،و لعلّ منه حدیث أهل البیت علیهم السّلام: «نحن أفراط الأنبیاء و أبناء الأوصیاء».مجمع البحرین:265/4(فرط).</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البرهان:259 س 17. تقدّم الحدیث أیضا فی(إنّ الأئمّة علیهم السّلام أفراط الأنبیاء)</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یوسف:47/12،48 و 49.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المعجزات:135،س 16.عنه مدینة المعاجز:461/7،ح 2466،و البحار: 185/50،ضمن ح 63،و إثبات الهداة:383/3،ح 67،باختصار. الهدایة الکبری:320،س 17،بتفاوت یسیر.عنه مدینة المعاجز:533/7،ضمن ح 2517. إثبات الوصیة :231،س20.</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المجلسیّ قدّس سرّه:و اعلم!أنّ عبارات هذا الخبر لا یخلو من تشویش،و الذی یمکن توجیهه به هو أنّ علیّ بن مهزیار کتب إلی أبی الحسن الثالث و إلی العسکریّ علیهما السّلام،و سأل عن تفسیر الخبر الذی ورد عن أبی الحسن الثالث أو الثانی،فأجاب علیه السّلام بالتفسیر تقیّة حیث خصّ النهی بالذی یلصق به الجلد،لأنّ جواز الصلاة فی الوبر عندهم مشهور،و أمّا الجلد فیمکن التخلّص باعتبار کونه میتة غالبا،فتکون التقیّة فیه أخف. و یقول محمّد بن عبد الجبّار:أنّ أبا الحسن أی علیّ بن مهزیار بعد ما لقیه علیه السّلام سأل عنه مشافهة فأجاب علیه السّلام بغیر تقیّة و لم یخصّه بالجلد. هذا علی نسخة لم یوجد فیها«علیه السلام»،و أمّا علی تقدیره کما فی بعض النسخ فیمکن توجیهه علی نسخة الماضی بأن یکون المکتوب إلیه و الذی سأل عنه الرجل واحدا،و هو أبو الحسن الثالث علیه السّلام و یکون المعنی أنّ علیّ بن مهزیار یقول:إنّی لما لقیت أبا الحسن علیه السّلام ذکر لی أن السائل الذی سألت عنه علیه السّلام عن تفسیر مسألته أجابه علیه السّلام بالتفصیل حین سأله عنها، فلم ینقله و جواب المکاتبة صدر عنه علیه السّلام تقیّة؛هذا غایة توجیه الکلام و اللّه أعلم بالمرام. مرآة العقول:311/15 و 312.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الکافی:399/3،ح 8.تهذيب الأحكام: ٢٠٦/٢، ح ٨٠٨.</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يثبت في يد المستأجر إلى.</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الوصیّة:241،س 3.تقدّم الحدیث بتمامه فی ج 1،رقم 355.</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الفقیه:170/1،ح 805. تهذیب الأحکام:213/2،ح 834،و فیه:سعد بن عبد اللّه،عن أحمد و عبد اللّه ابنی محمّد بن عیسی،عن داود الصرمیّ،و 212،ح 833،و فیه:قال:سألته مضمرا. الاستبصار:387/1،ح 1471،و فیه:محمّد بن أحمد بن یحیی،عن أحمد بن محمّد،عن داود الصرمیّ قال:حدّثنی بشیر بن یسار قال:سألته. عنه و عن التهذیب و الفقیه،وسائل الشیعة:362/4،ح 5394.البحار:220/80،س 17.الاحتجاج:589/2،س 1،و فیه:عن صاحب العسکر علیه السّلام.عنه وسائل الشیعة:366/4،ح 5409،و البحار:170/53،س 1،و 223/80،ح 11. تقدّم الحدیث أیضا فی(حکم الصلاة فی الخزّ المغشوش بوبر الأرانب).</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فارس بن حاتم القزوینیّ الذی ذکره النجاشی فی رجاله:31 رقم 848،و عدّه الشیخ</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ذرق الطائر: خرؤه. مجمع البحرين: ١٦٥/٥ (ذرق).</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۲۹۹/۱، ج ۷۸۲</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السيد البروجردي قدس سره  من كبار الطبقة الثامنة. الموسوعة الرجالية: ٩٥٤/٧ وقال: والغالب في هذه الطبقة هو كون ولادتهم في حدود سنة ثلاثين إلى خمسين ومائتين ووفاتهم في حدود ثلاثمائة إلى عشرة وثلاثمائة . الموسوعة الرجالية: ١١٢/١ فالظاهر أن المراد من الفقيه إنا أبو محمد العسكري علیه السلام  فيما إذا كان الكاتب في طبقته، وإنما أبو الحسن الهادي علیه السلام فيا إذا كان دون طيقته، حيث أن الرواة عن أبي الحسن الثالث و أبي محمد علیهما السلام  جلهم من السابعة، وربا شاركهم في الأول بعض من صغار السادسة، وفي الثاني شاد من كبار الثامنة أيضاً. الموسوعة الرجالية: ١١٣/١.</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سیل(جراف):وزان غراب یذهب بکلّ شیء.المصباح المنیر:97(جرف).</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الأحکام:192/7،ح 850.عنه وسائل الشیعة:405/25،ح 32231.قطعة منه فی(حکم ما لو تلف بعض المبیع قبل الأخذ بالشفعة).</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الحدیث السابق.</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الأحکام:244/9،ح 948.عنه وسائل الشیعة:402/19،ح 24846،و الوافی: 154/24،ح 23812.تقدّم الحدیث أیضا فی(حکم من أوصی بالثلث لموالیه و موالی أبیه و لم یبلغ المال).</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الحدیث الأوّل من کتبه علیه السّلام إلیه.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الاستبصار:49/1،ح 138.</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الاستبصار:222/4،ح 829. تهذیب الأحکام:56/10،ح 204.عنه و عن الاستبصار،وسائل الشیعة:154/28،ح 34449. قطعة منه فی(حکم من لعب بین فخذی الغلام)و(حدّ من نکح بین فخذی رجل طوعا)و(حدّ رجلین وجدا نائمین فی ثوب واحد)و(دعاؤه علیه السّلام علی من لعب بالغلام).</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 :یحب و کذا بعده.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الافضاء في الحقيقة الانتهاء؛ ومنه قوله تعالى: وكيف تأخذونه وقد أفضى بعضكم إلى</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۲۱۱، س ۱۲. عنه البحار: ١٥٥/٥٠، ح ٤٢.</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أبو الحسن علي بن محمد وفي الفصول المهمة : أبو الحسن العسكري علیه السلام</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تاه في الأرض ذهب متحيراً. مجمع البحرين: ٣٤٤/٦(تيه).</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٤٨٥/٢، ح ٣٢٥.</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الکشّیّ:523،رقم 1006.عنه وسائل الشیعة:124/15،ح 20127، و 320/28،ح 34858. منهج المقال:257،س 26. قطعة منه فی(أمره علیه السّلام بقتل فارس بن حاتم القزوینیّ)و(الشفاعة لقاتلی أهل البدع)و(حدّ الدعاة إلی البدعة)و(قتل الدعاة إلی البدعة)و(دعاؤه علیه السّلام علی فارس بن حاتم القزوینیّ) و(ذمّ فارس بن حاتم القزوینیّ).</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المهمّة:278،س 7.تقدّم الحدیث بتمامه فی ج 1،رقم 494.</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السّلام:156،ح 78.تقدّم الحدیث بتمامه فی ج 2،رقم 547.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الأمالی:173،ح 8.یأتی الحدیث بتمامه فی رقم 1046.</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الأمالی:278،ح 532.عنه البحار:352/70،ح 51،و 152/90،ح 8. الجواهر السنیّة:125،س 23.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الأحکام:121/2،ح 460. تقدّم الحدیث بتمامه فی ج 2،رقم 634.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الأنبیاء:85،ح 77.تقدّم الحدیث بتمامه فی ج 2،رقم 543.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السنیّة:118،س 12.</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المصدر:عمّ أبی موسی بن عیسی بن أحمد بن عیسی المنصوریّ،و هو تصحیف و ما أثبتناه هو الصحیح.</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السنیّة:126،س 12.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المعاجز:535/7،ح 2518.تقدّم الحدیث بتمامه فی ج 1،رقم 527.</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السّلام:156،ح 78.تقدّم الحدیث بتمامه فی ج 1،رقم 547.</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الأنبیاء:85،ح 77.تقدّم الحدیث بتمامه فی ج 1،رقم 543.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الکافی:374/2،ح 2.تقدّم الحدیث بتمامه فی رقم 753.</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الحدیث«من أقال نادما أقاله اللّه من نار جهنّم»:أی وافقه علی نقض البیع و أجابه إلیه. مجمع البحرین:459/5(قول).</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العثرة:الزلّة.المعجم الوسیط:584(عثر).</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الأمالی:173،ح 8.عنه البحار:327/13،ح 4،383/66،ح 46،و 421/68،ح 57،قطعة منه،و 382/71، ح 89،قطعة منه،و 170/72،ح 1،قطعة منه،و 301/77،ح 1،قطعة منه،و 204/79،ح 5،و 328/90 ح 1،قطعة منه،و 363/93،ح 33،قطعة منه،و 369/101،ح 2،قطعة منه، و مستدرک الوسائل:97/3،ح 3110،قطعة منه،و 238/11،ح 12849،قطعة منه، و 240/12 ح 13995،قطعة منه،و 485/7،ح 8712،قطعة منه،و الفصول المهمّة للحرّ العاملیّ:605/1،ح 953،قطعة منه. الجواهر السنیّة:47،س 23.قصص الأنبیاء للجزائریّ:301،س 9.قطعة منه فی(مناجاة موسی علیه السّلام)،و(ما رواه من الأحادیث القدسیّة).</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(حشا)الوسادة و نحوها-حشوا:ملأها بالقطن و نحوه.المعجم الوسیط:177.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السّلام:168،ح 83.عنه البحار:7/17.3،ضمن ح 14، و مدینة المعاجز:350/1،ح 227،و حلیة الأبرار:162/2،ح 2،و إثبات الهداة:392/1،ح 600،قطعة منه. قطعة منه فی(شهادة الشجرة برسالة رسول اللّه صلّی اللّه علیه و آله و سلّم)</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الفرقان:7/25 و 8.</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الزخرف:31/43.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الإسراء:90/17-93.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استفحل الأمر:تفاقم.المنجد:571(فحل).</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الخطب:الأمر الشدید.المصباح المنیر:173(خطب).</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قرّعه:أوجعه باللوم و العتاب.المعجم الوسیط:735(قرع).</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التبکیت:التقریع و التوبیخ.مجمع البحرین:192/2(بکت).</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الباتر:السیف القاطع.مجمع البحرین:213/3(بتر).</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الهول:العظیم،المراد به الفزع العظیم،و منه الحدیث«المال رزق هائل».مجمع البحرین: 501/5(هول).</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الطور:44/52.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العلق:6/96.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الفرقان:7/25 و 8.</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الإسراء:48/17.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الفرقان:10/25.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هود:12/11.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الأنعام:8/6 و 9.</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الکهف:110/18.</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الاقتراح:ارتجال الکلام،و الاقتراح:ابتداع الشیء تبتدعه و تقترحه من ذات نفسک من غیر أن تسمعه.لسان العرب:558/2(فرح).</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الزخرف:32/43.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حاد عنه یحید حیدا و حیدانا و محیدا و حیودا و حیدة و حیدودة:مال.القاموس المحیط: 564/1(حاد).</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المحیص:المحید و المعدل،و الممیل و المهرب.القاموس المحیط:440/1(حاص).</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الکسح:الکنس،کسح البیت و البئر،کنسه.لسان العرب:570/2(کسح).</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النساء:153/4.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الأنعام:75/6.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سامته:قابله و وازاه.المنجد:349(سمت).</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السّلام:500،ح 314.عنه البرهان:445/2،ح 1،و 140/4،ح 3. الاحتجاج:47/1،ح 22.عنه نور الثقلین:704/1،ح 23،قطعة منه،و 221/3،ح 446، و 314،ح 260،قطعة منه،و 6/4،ح 21،قطعة منه،و 597،ح 28.عنه و عن تفسیر الإمام العسکریّ علیه السّلام،البحار:269/9،ح 2،و 352/17،ح 2،قطعة منه. قطعة منه فی(احتجاج رسول اللّه صلّی اللّه علیه و آله و سلّم علی المشرکین و الیهود)و(سورة الفرقان:8/25-7) و(سورة الإسراء:93/17-90)و(سورة الزخرف:31/43).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السّلام:156،ح 78.تقدّم الحدیث بتمامه فی ج 1،رقم 547.</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السّلام:159،ح 79.تقدّم الحدیث بتمامه فی ج 2،رقم 548.</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السّلام:163،ح 81 و 82.تقدّم الحدیث بتمامه فی ج 2،رقم 549.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ج 2،رقم 622.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الوسائل:و لا مترک له.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الکافی:511/6،ح 12.عنه وسائل الشیعة:365/7،ح 9592،و الوافی:695/6،ح 5304.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الزیارات:344،ح 582.تقدّم الحدیث بتمامه فی ج 2،رقم 664.</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5.تقدّم الحدیث بتمامه فی رقم 1019.</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الاختصاص:101،س 14.عنه البحار:311/18،ح 21،و 207/57،ح 7. قطعة منه فی(فرج القائم علیه السّلام).</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 تقدّم الحدیث بتمامه فی رقم 1010.</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الغیبة،90،س 20.عنه إثبات الهداة:547/1،ح 372،و البحار:258/36،ح 77.المناقب لابن شهرآشوب:293/1،س 7،قطعة منه. الصراط المستقیم:151/2،س 12.قطعة منه فی(ثمرة ولایته علیه السّلام).</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الأمالی:278،ح 531.عنه البحار:76/27،ح 6،14/67،س 8.بشارة المصطفی لشیعة المرتضی:132،س 16.</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الأمالی:289،ح 560.عنه البحار:218/83،ح 34،و وسائل الشیعة:66/7،ح 8744، و 431/6،ح 8361. الدعوات:27،ح 47.عنه مستدرک الوسائل:136/5،ح 5511.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الأمالی:293،ح 570.عنه البحار:52/35،س 16،مثله،و 101/65،ح 9. بشارة المصطفی لشیعة المرتضی:186،س 16.</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فطم العود فطما:قطعه،و فطم الصبیّ یفطمه فطما فهو فطیم:فصله من الرضاع.لسان العرب: 454/12(فطم).</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الأمالی:293،ح 571.عنه البحار:15/43،ح 12.بشارة المصطفی لشیعة المرتضی:184،س 22.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الأمالی:295،ح 578.عنه مدینة المعاجز:70/1،ح 20،و البحار:290/37،ح 2، و مستدرک الوسائل:398/10،ح 12251.بشارة المصطفی لشیعة المرتضی:186،س 4.الجواهر السنیّة:204،س 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الأمالی:295،ح 579.عنه البحار:247/39،ح 5.</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الأمالی:295،ح 580.بشارة المصطفی لشیعة المرتضی:187،س 9.</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کافأته علی ما کان منه مکافأة و کفاء:جازیته.مجمع البحرین:360/1(کفا).</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الأمالی:298،ح 586.عنه البحار:39/8،ح 20،و 117/65،ح 42،و البرهان: 438/2،ح 7.بشارة المصطفی لشیعة المرتضی:192،س 13.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الأمالی:299،ح 589.عنه البحار:173/72،ح 2،و مستدرک الوسائل:435/12،ح 14548،و فیه:أبو علیّ فی أمالیه،عن أبیه،عن أبی محمّد عمیر بن یحیی الفحّام،عن محمّد بن أحمد الهاشمیّ المنصوریّ،عن عمّ أبیه،عن أبی الحسن الثالث،عن آبائه علیهم السّلام قال:قال رسول اللّه صلّی اللّه علیه و آله و سلّم.</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الأمالی:571،ح 1182.عنه البحار:172/6،ح 51.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الأمالی:298،ح 587.تقدّم الحدیث بتمامه فی ج 1،رقم 389.</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السّلام:51،س 13.تقدّم الحدیث بتمامه فی رقم 793.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حدیث خیمة آدم التی هبط بها جبرئیل علیه:«کان أوتادها من عقیان الجنّة»هو بالکسر:الذهب الخالص.مجمع البحرین:301/1(عقا).</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البلاط:کلّ شیء فرشت به الدار من حجر و غیره.المصباح المنیر:60(البلاط)</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الإمامة:475،ح 466.عنه إثبات الهداة:655/1،ح 835،قطعة منه. نوادر المعجزات:76،ح 40.الصراط المستقیم:150/2،س 23.عنه إثبات الهداة:722/1،ح 211. قطعة منه فی(النصّ علیه علیه السّلام عن رسول اللّه صلّی اللّه علیه و آله و سلّم و أنّ لشیعته قصرا من یاقوت أحمر).</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المعاجز:535/7،ح 2518.تقدّم الحدیث بتمامه فی ج 1،رقم 527.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البحار:359/97،ح 6.تقدّم الحدیث بتمامه فی ج 2،رقم 663.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بغداد:56/12 رقم 6440.تقدّم الحدیث بتمامه فی ج 1،رقم 505.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السّلام:75،س 4.تقدّم الحدیث بتمامه فی رقم 798.</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السّلام:163،ح 81 و 82.تقدّم الحدیث بتمامه فی ج 2،رقم 549.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 تقدّم الحدیث بتمامه فی رقم 1019.</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الحدیث«الإیمان ما وقر فی القلوب»:أی ثبت،یقال:وقر فی صدره:أی سکن فیه و ثبت. مجمع البحرین:512/3(وقر).</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الذهب:171/4،س 5.عنه البحار:208/50،ضمن ح 22،و إحقاق الحقّ: 617/19،س 15.قطعة منه فی(عیادة الناس له علیه السّلام فی علّته).</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الأمالی:114،ح 175.عنه و عن أمالی المفید،البحار:169/1،ح 20،و 323/68،ح 10، و 67/72،ح 6،و 401/74،ح 27،و مستدرک الوسائل:184/11،ح 12691،قطعة منه. أمالی المفید:336،ح 7. قطعة منه فی(لقبه علیه السّلام).</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الخدن:الصدیق فی السرّ.المصباح المنیر:165(الخدن).</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الأمالی:278،ح 530.عنه البحار:272/39،ح 47.بشارة المصطفی لشیعة المرتضی:131،س 21.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الأمالی:284،ح 551.عنه البحار:68/66،ح 21.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السبخة محرکة و مسکّنة:أرض ذات نزّ و ملح.القاموس المحیط:516/1.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الطاهی:الطبّاخ.القاموس المحیط:518/4(طها).</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الأمالی:285،ح 554.عنه البحار:47/68،ح 59،و 411/71،ح 19،و 164/73، ح 4،و وسائل الشیعة:302/16،ح 21640.</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أفرغه:صبّه.القاموس المحیط:162/3(فرغ).</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کبّه:قلبه و صرعه کأکبّه.القاموس المحیط:279/1(کبّه).</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المنخر و المنخر و المنخر و المنخر و المنخور:الأنف.لسان العرب:198/5(نخر).</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الأمالی:294،ح 577.عنه البحار:35/35،ح 36،و 12/15،ح 15،و إثبات الهداة: 101/2،ح 415،قطعة منه. بشارة المصطفی لشیعة المرتضی:185،س 22.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الأمالی:579،ح 1197.عنه البحار:53/68،ح 83.أعلام الدین:210،س 2.تنبیه الخواطر:390،س 14.</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الأمالی:580،ح 1198.عنه البحار:318/67،ح 29.أعلام الدین:210،س 7.تنبیه الخواطر:390،س 17.</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الأمالی:580،ح 1199.عنه البحار:313/64،ح 47.أعلام الدین:210،س 9.تنبیه الخواطر:391،س 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 و وسائل الشیعة:إنّ من الغرّة باللّه أن یصرّ العبد.</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الأمالی:580،ح 1200.عنه البحار:188/68،ح 52،و وسائل الشیعة:137/7،ح 8939.أعلام الدین:210،س 11.تنبیه الخواطر:391،س 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أعلام الدین:و الإلطاط،و فی تنبیه الخواطر:الإلظاظ.</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علیه السّلام:«أشرف الغنی ترک المنی»هو جمع المنیة،و هو ما یتمنّاه الانسان و یشتهیه و یقدّر حصوله.مجمع البحرین:401/1(منا).</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الأمالی:580،ح 1202.عنه البحار:188/68،ح 53.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الأخلاق:274،س 6. البحار:324/82،ضمن ح 17،عن فلاح السائل،و لم نعثر علیه فی المطبوع.</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الیقین باختصاص مولانا علیّ بإمرة المؤمنین:250،س 4.عنه البحار:307/37،ح 37. التحصین ضمن کتاب الیقین:552،س 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المستدرک:أبو الفضل محمّد بن عبد اللّه التمیمیّ.</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السائل:171،س 18.عنه مستدرک الوسائل:94/5،ح 5423،و البحار:63/83،ح 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البحار:359/97،ح 6.تقدّم الحدیث بتمامه فی ج 2،رقم 663.</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نور الثقلین و البرهان:الحسین بن علیّ علیهما السّلام.</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الاسراء:36/17.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الصافّات:24/37.</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الأخبار:387،ح 23.عنه البحار:180/30،ح 41،و فیه:عن أبی جعفر الثانی. عیون أخبار الرضا علیه السّلام:313/1،ح 86.عنه نور الثقلین:164/3،ح 208،و البرهان: 420/2،ح 5،و 16/4،ح 1،و البحار:77/36،ح 4.عنه و عن المعانی،إثبات الهداة: 27/2،ح 107،قطعة منه،و فیه:عن محمّد بن علیّ الرضا علیهما السّلام.</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الدخان:28/44.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منقبة:96،س 2.المناقب لابن شهرآشوب:229/2،س 7،مرسلا.</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التوحید:380،ح 28. عیون أخبار الرضا علیه السّلام:138/1،ح 38،بتفاوت.عنه و عن التوحید،البحار:12/5،ح 19، و البرهان:45/4،ح 1.کشف الغمّة:286/2،س 14،و فیه:عن الرضا،عن آبائه علیهم السّلام.</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الأمالی:275،ح 527.عنه البحار:11/1،ح 6.</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فی الکتب الرجالیّة للخاصّة هذا العنوان،و أمّا العامّة فقد ذکروا رجلا واحدا بعنوان المسیّب بن واضح بن سرحان أبو محمّد السلمی التلمنسی،و لعلّه هو هذا. مات سنة 246 أو 247 أو 248.تاریخ الإسلام:496/18 رقم 530،و سیر أعلام النبلاء: 403/11 رقم 91. فالظاهر أنّ المراد من العسکریّ هو الهادی علیه السّلام.</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الهلیلج:عقّیر من الأدویة معروف.لسان العرب:392/2(هلج).</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السّلام:86،س 17.عنه البحار:237/59،ح 1.طبّ الأئمّة علیهم السّلام للشبّر:359،س 21.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الأعمال:48،س 10.تقدّم الحدیث بتمامه فی رقم 825.</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 و المستدرک:الولید بن نقیة.</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السّلام:97،س 6.عنه مستدرک الوسائل:209/15،ح 18030،و البحار:39/92،ح 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الخواصّ:323،س 18.قطعة منه فی(أحواله علیه السّلام مع المتوکّل).</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التهذیب:معلّی بن محمّد.</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من أصحاب الرضا... وله مسائل الرضا علیه السلام  . رجال النجاشي: ٣٩ و ٤٠ رقم ٨٠ عده الشيخ من أصحاب الرضا والهادي علیهما السلام . رجال الطوسي: ٣٧١ رقم ٥، و ٤١٢ رقم ٢. كما أن البرقي ذكره في أصحاب الكاظم والهادي علیهما السلام . رجال البرقي: ٥١ و ٥٨.</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٢٦٦/٧، ح ٣٠. تهذيب الأحكام: ١٠ / ٨٥، ح ۳۳۲ عنه وعن الكافي، وسائل الشيعة: ٢١١/٢٨، ح ٣٤٥٨٨.</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(المحاق):ما یری فی القمر من نقص فی جرمه وضوئه بعد انتهاء لیالی اکتماله.المعجم الوسیط:(محق).</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السّلام:288/1،ح 35.عنه البحار:273/100،ح 27،و 274،ح 28، و 29،و فیه:عن أبی جعفر الباقر علیه السّلام. علل الشرائع:514 ب 289،ح 4.عنه و عن العیون،وسائل الشیعة:115/20،ح 25175،قطعة منه،و 129،ح 25215،قطعة منه.</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5.تقدّم الحدیث بتمامه فی رقم 1019.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الأمالی:279،ح 533.عنه البحار:176/71،ح 10،و 341/72،ح 25،و وسائل الشیعة:124/12 ح 15835.</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الأمالی:280،ح 539.عنه البحار:226/64،ح 34،مثله،و وسائل الشیعة:124/12،ح 15835.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الأمالی:280،ح 541.عنه مستدرك الوسائل: ۱۹۰/۱۵ ، ح ۱۷۹٦۸ ، والبحار : ٢/۷۱، ح ٥٧، و ٣٩٦، ح ٢٣، ١٧٩٦٨</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۲۸۰ ، ح ٥٤۲ عنه البحار : ۳۲۱/۸۲، ح ۸ و ٣٤٣/۹۰، ح ٣، ووسائل الشيعة: ٦٦/٧٠ ، ح ٨٧٤٣</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لأمالي: ٢٨١، ح ٥٤٣. عنه البحار: ٣٩٥/۷۲ ، ح ١٤ ، ووسائل الشيعة: ٢١٢/١٦، ح ٢١٣٨٣. (۳) الأمالي: ٢٨١، ح ٥٤٤. عنه البحار: ٣٠٦/٦٧، ح ۲۹ ، ووسائل الشيعة: ٢٤٨/١٥، ح ٢٠٤١١.</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الجفوة و الجفوة:الغلظ فی المعاشرة.المجند:95(جفا).</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الأمالی:283،ح 550.عنه البحار:264/70،ح 10.</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الأمالی:284،ح 553.عنه البحار:231/89،ح 13،و 65/92،ح 42،و وسائل الشیعة: 232/6،ح 2812.</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وعر المکان یعر وعرا و وعورا:صلب.أقرب الموارد:794/5(وعر).</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الملمّ بالکسر:الشدید من کلّ شیء.أقرب الموارد:94/5(لمم).</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جدب و تجدّب المکان:انقطع عنه المطر فیبست أرضه.المنجد:81(جدب).</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خصب،خصبا المکان:کثر فیه العشب و الخیر.المنجد:181(خصب).</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الأمالی:293،ح 568.عنه مستدرک الوسائل:239/6،س 3،و البحار:261/88،ح 12.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الأمالی:293،ح 569.عنه البحار:395/72،ح 15،و وسائل الشیعة:212/16،ح 21384.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الحجر:75/15.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الأمالی:293،ح 574.عنه البحار:128/24،ح 9،و وسائل الشیعة:125/12،ضمن ح 15835.</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الحجّ:30/22.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الأمالی:293،ح 575.عنه البحار:244/76،ح 17.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التغابن:15/64.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الأمالی:580،ح 1201.عنه البحار:325/90،ح 7،و وسائل الشیعة:137/7،ضمن ح 8939. أعلام الدین:210،س 13.تنبیه الخواطر:391،س 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الوسائل:أیّ من.</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 صفوا،و صفاء:خلص من الکدر.المعجم الوسیط:517(صفا).</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الأمالی:284،ح 552،و 280،ح 540،و فیه:قال الصادق علیه السّلام. عنه البحار:98/70،ح 82،و وسائل الشیعة:124/12،ضمن ح 15835،و 266/3 ح 3604.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طمّ البئر طمّا من باب قتل:ملأها حتّی استوت مع الأرض.مجمع البحرین:107/6(طمم).</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 ما علی المائدة یقمّه قمّا:أکله فلم یدع منه شیئا.لسان العرب:493/12(قمم).</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الهمس:الصوت الخفیّ.المنجد:873(همس).</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الأمالی:274،ح 523.عنه البحار:215/92،ح 8.بشارة المصطفی لشیعة المرتضی:190،س 17.</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النحل:97/16.</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الأمالی:275،ح 524.عنه البحار:345/68،ح 4،و البرهان:383/2،ح 3.</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الأمالی:275،ح 525.عنه البحار:261/88،ح 11،و وسائل الشیعة:74/8،ح 10114.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الأمالی:275،ح 506.عنه البحار:141/73،ح 5،و 165،ح 5،قطعة منه،و 175،ح 5، و 300/76،ح 8،و وسائل الشیعة:7/5،ح 5746.</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أرق أرقا:ذهب نومه باللیل.أقرب الموارد:51/1(أرق).</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عمران:83/3.</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الأمالی:281،ح 546.عنه مستدرک الوسائل:145/8،ح 9252،و 390/10،ح 12241،قطعة منه، و البحار:310/47،ح 1،و 75/60،ح 28،و 148/92،ح 1،و البرهان:296/1، ح 8،و حلیة الأبرار:89/4،ح 1،و طبّ الأئمّة للشبّر:420،س 12،قطعة منه مرسلا عن الکاظم علیه السّلام. الدعوات:291،ح 37،و فیه:عن موسی بن جعفر قال:کنت عند سیّدنا الصادق علیهما السّلام.</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هود:114/11.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الأمالی:293،ح 572عنه البحار:143/84،ح 16،و وسائل الشیعة:146/8،س 13،مثله.</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یوسف:18/12.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الأمالی:294،ح 573.عنه البحار:267/12،ح 38،و 87/68،ح 37،و نور الثقلین:452/2،ح 147.</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القصص:51/28.</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السجدة:16/32.</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الأمالی:294،ح 576.عنه البحار:31/23،ح 51،قطعة منه،و 184/73،ح 3،قطعة منه.</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ص:62/38.</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الکمد بالتحریک:الحزن المکتوم،یقال:کمد الشیء یکمد من باب تعب فهو کمد و کمید، و معناه حزن دائم غیر مفارق.مجمع البحرین:137/3(کمد).</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الأمالی:295،ح 581.عنه البحار:117/65،ح 41،و فیه:الفحّام،عن المنصوری،عن سهل بن یعقوب بن إسحاق،عن الحسن بن عبد اللّه بن مطهّر،عن محمّد بن سلیمان الدیلمی، عن أبیه قال:دخل سماعة بن مهران علی الصادق علیه السّلام. نقول:اشتبه الأمر علی المجلسیّ فی هذا الإسناد،لأنّ هذا سند لحدیث آخر کما جاء فی ص 292،ح 567،و لیس هذا مراد الشیخ من عبارة«بهذا الإسناد». بشارة المصطفی لشیعة المرتضی:187،س 13.تأويل الآيات الظاهرة : ٤٩٦، س ،۲۰ ، وفيه عن أبي محمد الفحام، عن عمّ أبيه قال: دخل</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إستبات: هيّاً قوت ليلة. المنجد: ٥٥ (بات).</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 ٢٩٧، ح ٥٨٤ . عنه البحار: ١٤٧/٤٤ ، ح ١.</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البازل من الإبل عند أهل اللغة:الذی تمّ له ثمان سنین و دخل فی التاسعة،و حینئذ یطلع نابه و تکمل قوّته.مجمع البحرین:320/5(بزل).</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حیاطة الإسلام:حفظه و حمایته.مجمع البحرین:243/4،(حوط).</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الوحل بالتحریک:الطین الرقیق.مجمع البحرین:490/5(وحل).</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المناقب:398،ح 325.عنه مدینة المعاجز:401/5،ح 1738.</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کوی یکوی کیّا فلانا:أحرق جلده بحدیدة و نحوها.المنجد:704(کوی).</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السّلام:54،س 7.عنه البحار:64/59،ح 6،و الفصول المهمّة للحرّ العاملیّ: 653/1،ح 1034،و 21/3 ح 2489،و وسائل الشیعة:223/25،ح 31742.طبّ الأئمّة علیهم السّلام للشبّر:73،س 16.</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التوحید:96،ح 2.عنه البحار:4/5،ح 2.عیون أخبار الرضا علیه السّلام:138/1،ح 37.أمالی الصدوق:334،ح 4.کشف الغمّة:294/2،س 8،و فیه:مرسلا عن أبی الحسن الرضا علیه السّلام.</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الإمامة:419،ح 383.تقدّم الحدیث بتمامه فی ج 1،رقم 378.</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الکافی:496/1،ح 9.یأتی الحدیث بتمامه فی رقم 1142.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السّلام:315/1،ح 91.عنه حلیة الأبرار:466/4،ح 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الأخبار:290،ح 8.عنه البحار:156/6،ح 12.الاعتقادات للصدوق:55،س 10،مرسلا.</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الدعوات:العسکریّ علیه السّلام.</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المناقب:522،ح 457.الدعوات:57،ح 145،مرسلا،باختصار.عنه البحار:220/73،ح 31.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المحتضر:44،س 16.تقدّم الحدیث بتمامه فی ج 1،رقم 569.</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السائل:97.عنه البحار:161/92،ح 14.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الأعمال:48،س 10.تقدّم الحدیث بتمامه فی رقم 825.</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الأمالی:282،ح 547.عنه البحار:101/65،ح 8،و 133،ح 67،و 298/39،ح 103، و 177/30،ح 37. بشارة المصطفی لشیعة المرتضی:133،س 11.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الغطّ فی الماء:الغوص فیه.مجمع البحرین:262/4(غطط).</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الانحسار:الانکشاف.مجمع البحرین:268/3(حسر).</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الأمالی:298،ح 585عنه البحار:109/39،ح 16،و إثبات الهداة:433/2،ح 95.بشارة المصطفی لشیعة المرتضی:192،س 7.</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الخبر:«و یسمع دویّ صوته»بفتح الدال و کسر الواو،و هو صوت لیس بالعالی کصوت النحل.مجمع البحرین:151/1(دوا).</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الذروة:العلوّ و المکان المرتفع.المنجد:235(ذرا).</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هرع:مشی إلیه باضطراب و سرعة.المنجد:863(هرع).</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النجم:1/53-5.</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البحار:274/35،ح 3،عن کتاب الفضائل و الروضة. الفضائل:(المخطوط)144،و فیه:بالإسناد یرفعه إلی علیّ بن محمّد الهادی علیهما السّلام،و فی المطبوع:قال بعض الثقات کما أورده المجلسیّ. مدینة المعاجز:433/2،ح 658،عن المشارق و لم نعثر علیه فی مظانّه.</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الأعمال:48،س 10.تقدّم الحدیث بتمامه فی رقم 825.</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الأعمال:48،س 10.تقدّم الحدیث بتمامه فی رقم 825.</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الأعمال:48،س 10.تقدّم الحدیث بتمامه فی رقم 825.</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الأعمال:48،س 10.تقدّم الحدیث بتمامه فی رقم 825.</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إسماعیل بن بزیع.معجم رجال الحدیث:89/15.فالظاهر أنّ المراد من أبی الحسن علیه السّلام هو الکاظم أو الرضا علیهما السّلام و لم نجد قرینة علی التعیین. و أمّا ما فی الفقیه:271/2 ح 1324 من زیادة قید«الثالث»فلیس بصحیح لعدم کون محمّد بن إسماعيل بن بزيع من أصحاب الهادي  علیه السلام ولا يروي عنه، ولم يكن هذا القيد موجوداً في الطبعة الجديدة: ٤٤٤/٢ ح ٢٩٢٦.</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٢ / ٢٧١ - ١٣٢٤ عنه وعن الكافي، وسائل الشيعة: ١٩١/١١ ح ١٤٥٩٧. الكافي: ٣٠٩/٤ح ١، وفيه: أبا الحسن علیه السلام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الحديث في جميع المصادر في معجزات الإمام العسكري  علیه السلام ، بعضها بعنوان «أبي محمد» وبعضها بعنوان «أبي الحسن» ولكن الأول هو الصحيح.</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٤٢٨ ح ۳۹۲ عنه مدينة المعاجز: ٥٧٧/٧ - ٢٥٦٩. الخرائج والجرائح: ٤٥١/١، ضمن ح ٣٦.</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الحديث في جميع المصادر في معجزات الإمام العسكري علیه السلام بعنوان «الحسن العسكري» ولكن صاحب المناقب أورده بعنوان «أبي الحسن»، ولعل الأمر اشتبه عليه أو على النسّاخ.</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الحدیث«لا تدع العشاء و لو بکعکة»هی بکافین مفتوحین و سکون العین:خبز معروف فارسی معرّب.مجمع البحرین:286/5(کعک).</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المناقب:439/4 س 1.الخرائج و الجرائح:683/2 ح 2.عنه و عن المناقب،البحار:254/50،ضمن ح 10، و مستدرک الوسائل:340/16 ح 20090.کشف الغمّة:432/2 س 11.إعلام الوری:141/2 س 9.الثاقب فی المناقب:577،ضمن ح 526. نور الأبصار:339 س 6.</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هو«محمّد بن الحسن الصفّار»کما صرّح به الصدوق فی الفقیه،و له مسائل کتب بها إلی أبی محمّد الحسن بن علیّ العسکریّ علیهما السّلام.راجع:الفهرست للشیخ الطوسیّ:144،رقم 611،فعلی هذا قد اشتبه الأمر علی الحلّیّ رحمه اللّه،فی نسبة الکتاب إلی أبی الحسن علیه السّلام،أو علی النسّاخ حین الاستنساخ.</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الناظر:113،س 11،عن الکافی:461/7،ح 7،و فیه:کتب محمّد بن الحسن إلی أبی محمد علیه السلام ، و کذا فی سائر المصادر ،کالتهذیب :299/8 ح 1108 والفقیه :237/3 ،ح1127 و مستطر فات السرائر :132، ح5.</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اللئالی:215/3 ح 73. تهذیب الأحکام:138/7 ح 613،و فیه:کتب محمّد بن الحسن الصفّار إلی أبی محمّد علیه السّلام، و یؤیّده ما فی کتب الرجالیّة من أنّه یروی عن أبی محمّد علیه السّلام.</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البحار:41/56 ح 17،عن رجال الکشّی:550 ضمن رقم 1040،و فیه:عن أبی جعفر علیه السّلام. أوردناه فی موسوعة الإمام الجواد علیه السّلام،فمن أراد المزید فلیراجع:467/2 ح 941.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الأمالی:أمن من عذابی.</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البحار:194/90 ح 10،عن أمالی الطوسیّ:279 ح 536،و فیه:بهذا الإسناد و المراد منه هو:أبو محمّد الفحّام قال:حدّثنی عمّی عمر بن یحیی الفحّام قال:حدّثنی عبد اللّه بن أحمد بن عامر قال:حدّثنی أبی،أحمد بن عامر الطائی قال:حدّثنا علیّ بن موسی الرضا علیهما السّلام...کما جاء فی الأمالی:279 ح 534. و لکنّ المجلسیّ قدّس سرّه اشتبه علیه و أورده بسند آخر عن الأمالی،کما جاء فی 278 ح 530،و لیس هذا مراد الشیخ من عبارة«بهذا الإسناد».</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البحار:85/27 ح 28،عن أمالی الطوسیّ،و فیه:أبو محمّد الفحّام قال:حدّثنی عمّی عمر بن یحیی الفحّام قال:حدّثنی عبد اللّه بن أحمد بن عامر قال:حدّثنی أبی،أحمد بن عامر الطائی قال:حدّثنا علیّ بن موسی الرضا علیهما السّلام.... اشتبه الأمر علی المجلسیّ قدّس سرّه کما أوضحنا فی هامش الحدیث السابق.</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هود:7/11،و الملک:2/67.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البحار:26/5 ح 32،عن الاحتجاج:330/2 ح 268،و فیه:عن أبی محمّد الحسن بن علیّ ابن محمّد العسکریّ علیهم السّلام. التوحید:349 ح 8،و 359 ح 1،مسندا عن أبی عبد اللّه علیه السّلام. الکافی:158/1 ح 5،مسندا عن أبی عبد اللّه علیه السّلام. نور الثقلین:340/2 ح 24،عن الاحتجاج،و فیه:عن علیّ بن محمّد العسکریّ علیه السّلام.</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البحار:151/92 ح 12،عن دعوات الراوندیّ:201 ح 554،و فیه:کان بعضهم کتب إلی الحسن العسکریّ علیه السّلام.</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اغتال اغتیالا:أهلکه و أخذه من حیث لا یدری.المنجد:526(غول).</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الهداة:368/3 ح 28،أورده فی معجزات أبی الحسن الهادی علیه السّلام،عن بصائر الدرجات: ٥٠٣ ح ١٠.</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۱۷۸/۸ ح ۱۰۳۵۸، عن جمال الأسبوع: ٤٣ س ٩، وفيه: عن أبي محمد الحسن بن علي العلوي يعني صاحب العسكر الآخر علیهما السلام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«خاطر بنفسه من استغنى برأيه » و «بئس الخطر لمن خاطر الله بتركه طاعته» كلاهما من المخاطرة، وهي ارتكاب ما فيه خطر وهلاك. مجمع البحرين: ٢٩١/٣ (خطر).</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٤١/١٢ ح ١٥٥٩۱، عن أمالي الصدوق: ٣٦٢ ضمن ح9، و فیه:أبو جعفر محمد بن علي الرضا  علیه السلام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تورث.</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١٦ / ٢٦٤ ح ٢١٥٢٤، عن أمالي الصدوق: ٣٦٢ ضمن ح ٩، وفيه: أبو جعفر محمد بن علي الجواد علیهما السلام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٢٨٨/١٦ ح ٢١٥٦٧، عن أمالي الصدوق: ٣٦٢ ضمن ح ٩، وفيه: أبو جعفر محمد بن علي الجواد علیهما السلام . أوردناه في موسوعة الإمام الجوادعلیه السلام  ، فمن أراد المزيد فليراجع: ٥٤٦/٢ ح ١٠١٧.</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١٠٤/١ ح ٢٥١، عن أمالي الصدوق: ٣٦٢ ضمن ح ٩، وفيه: عــن أبي جعفر محمد بن علي الرضا علیهما السلام.</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 ١٢٥/٣ ح ٢٧١٦ ، عن الكافي: ٣٧١/٦ ح ١، وفيه: عن أبي عبد الله علیه السلام ، وهو الصحيح، لأن داود بن فرقد كان ممن روى عن أبي عبد الله، وأبي الحسن الكاظم علیهما السلام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٤/٣٠.</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٥٤/٧.</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٢٥٨/٣ ح ٤ ، عن الثاقب في المناقب: ٥٦٤ ح ٥٠٢، وفيه: أورده مرسلاً في باب معاجز أبي محمد العسكري علیه السلام وهكذا سائر المصادر.</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الکشّیّ:611،رقم 1136.تقدّم الحدیث بتمامه مع ترجمة الراوی فی رقم 813.</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السائل:289،س 2.تقدّم الحدیث بتمامه فی رقم 495.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الکشّیّ:559،ضمن رقم 1057. تقدّم الحدیث بتمامه فی رقم 1003.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الکشّیّ:542،ضمن رقم 1028. تقدّم الحدیث بتمامه فی رقم 844.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الکشّیّ:525،رقم 1007.تقدّم الحدیث بتمامه فی رقم 922.</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الغیبة:212،س 3.عنه البحار:220/50،ح 7.</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النعمة:417،ح 1.تقدّم الحدیث بتمامه فی ج 2،رقم 594.</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المناقب:406/4،س 8.تقدّم الحدیث بتمامه فی ج 1،رقم 522.</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الاستبصار:123/4،س 11. تقدّم الحدیث بتمامه فی رقم 830.</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الأثر:282،س 5.تقدّم الحدیث بتمامه فی رقم 558.</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المصدر:یا حمّاد،و ما أثبتناه فی المتن من خاتمة المستدرک:406/4،رقم 173،هو الصحیح.</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الوسائل:321/17،ح 21470.قطعة منه فی(الأمر بابلاغ سلامه علی عبد العظیم الحسنیّ)،و(وکیله علیه السّلام).</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الکشّیّ:512،رقم 991.تقدّم الحدیث بتمامه فی رقم 901.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الکشّیّ:523،رقم 1005. تقدّم الحدیث بتمامه فی رقم 1007.</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الکشّیّ:549،رقم 1039. تقدّم الحدیث بتمامه فی ج 2،رقم 559.</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الکشّیّ:527،ضمن رقم 1009. تقدّم الحدیث بتمامه فی رقم 818.</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الکشّیّ:557،رقم 1053. یأتی الحدیث بتمامه فی رقم 1149.</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الکشّیّ:603،رقم 1122. تقدّم الحدیث بتمامه فی رقم 999.</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الوصیّة:235،س 3.تقدّم الحدیث بتمامه فی ج 2،رقم 535.</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التوحید:60،ح 18.تقدّم الحدیث بتمامه فی ج 2،رقم 537.</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الکشّیّ:559،ضمن رقم 1057. تقدّم الحدیث أیضا فی رقم 1003.</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الکشّیّ:588،رقم 1054.تقدّم الحدیث بتمامه فی ج 1،رقم 493.</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الاستبصار:123/4،س 11. تقدّم الحدیث بتمامه فی رقم 830.</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الأحکام:255/7،ح 1100. تقدّم الحدیث بتمامه فی رقم 1008.</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الکافی:325/1،ح 1.تقدّم الحدیث بتمامه فی ج 2،رقم 574.</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الکشّیّ:484،رقم 915. تقدّم الحدیث بتمامه فی ج 1،رقم 496.</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الجرائح:386/1،ح 15. تقدّم الحدیث بتمامه فی ج 1،رقم 341.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الکشّیّ:603،رقم 1122. تقدّم الحدیث بتمامه فی رقم 999.</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المعاجز:535/7،ح 2518.تقدّم الحدیث بتمامه فی ج 1،رقم 527.</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الکشّیّ:512،رقم 991.تقدّم الحدیث بتمامه فی رقم 901.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الکشّیّ:603،رقم 1122. تقدّم الحدیث بتمامه فی رقم 999.</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الکشّیّ:513،رقم 992. تقدّم الحدیث بتمامه فی رقم 1015.</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الأحکام:167/4،ح 475. تقدّم الحدیث بتمامه فی رقم 863.</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الکافی:329/1،ح 1.یأتی الحدیث بتمامه فی رقم،1147.</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الغیبة:215،س 2. یأتی الحدیث بتمامه فی رقم 1148.</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الغیبة:214،س 10.تقدّم الحدیث أیضا فی رقم 1153.</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الأمالی:276،ح 529.تقدّم الحدیث بتمامه فی ج 2،رقم 719.</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الوری:119/2،س 4.تقدّم الحدیث بتمامه فی ج 1،رقم 371.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الکشّیّ:513،رقم 992. تقدّم الحدیث بتمامه فی رقم 1015.</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5.تقدّم الحدیث بتمامه فی رقم 1019.</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السّلام:260/2،ح 22.تقدّم الحدیث بتمامه فی ج 2،رقم 669.</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السّلام:362،ح 251.تقدّم الحدیث بتمامه فی ج 2،رقم 673.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الکشّیّ:561،رقم 1059. تقدّم الحدیث بتمامه فی رقم 861.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الإرشاد:331،س 14.تقدّم الحدیث بتمامه فی ج 1،رقم 368.</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مدینة المعاجز:الحسین.</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أوردنا السند من المخطوط و المحکیّ فی المدینة،و لیس فی المطبوع من الهدایة هکذا.</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مدینة المعاجز.</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مدینة المعاجز:فإنّه منّی بمنزلة نمرود من نوح.</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هود:45/11.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هود:45/11.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الکبری:381،س 18.عنه مدینة المعاجز:527/7،ح 2512،بتفاوت،و 134/8،ح 2736. قطعة منه فی(أحوال ابنه علیه السّلام جعفر)و(سورة هود:45/11 و 46).</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الکبری:320،س 2.تقدّم الحدیث بتمامه فی ج 1،رقم 388.</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الکشّیّ:528،رقم 1011. تقدّم الحدیث بتمامه فی رقم 887.</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520،ضمن ح 999. تقدّم الحدیث بتمامه فی رقم 991.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الکشّیّ:520،رقم 999.عنه مقدّمة البرهان:63،س 27،و البحار:317/25، ح 83،و س 13،أشار إلی مضمونه. تقدّم الحدیث أیضا فی(دعاؤه علیه السّلام علی ابن بابا و محمّد بن نصیر النمیریّ و فارس بن حاتم القزوینیّ).</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الکافی:374/2،ح 2.تقدّم الحدیث بتمامه فی رقم 753.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الکشّیّ:517،رقم 995. تقدّم الحدیث بتمامه فی رقم 801.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الکشّیّ:516،رقم 994.تقدّم الحدیث بتمامه فی رقم 836.</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الکشّیّ:518،رقم 996. تقدّم الحدیث بتمامه فی رقم 992.</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الکشّیّ:518،رقم 997. تقدّم الحدیث بتمامه فی رقم 1024.</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أنّ المراد من أبی الحسن هو الهادی علیه السّلام کما صرّح به السیّد البروجردی،و المحقّق التستریّ،و السیّد الخوئیّ،و یؤیّده قوله علیه السّلام:ما قال لعنه اللّه لمحمّد بن علیّ،أبی؟إلاّ أنّ روایة محمّد بن سنان الذی مات فی سنة 220،رجال النجاشی:328 رقم 888،عن أبی الحسن الهادی علیه السّلام محل اشکال.الموسوعة الرجالیّة:328/4،قاموس الرجال،الطبعة القدیمة: 206/8،و معجم رجال الحدیث:162/16 رقم 10911.مضافا إلی أنّ مقتضاها بقاء محمّد بن سنان إلی سنة 233 لأنّ عمر-و هو عمر بن الفرج الرخجیّ-مات فی هذه السنة.مروج الذهب:102/4،و هو ینافی قول النجاشی من أنّ محمّد ابن سنان مات فی سنة 220 کما تقدّم.</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المناقب:علی ذلک.</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المصدر:تکرّرت الجملة«فقلت:مات عمر...عشرین مرّة»،و لیست فی بقیّة المصادر، و الظاهر أنّها من زیادة الناسخ.</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المناقب:أ فلا تدری.</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المناقب:طعم الخرب،و کذا بعده.</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الحرب-بالحاء المهملة-بالتحریک أن یسلب الرجل ماله-.لسان العرب:303/1(حرب). الخرب-بالخاء المعجمة-خرب فلان بإبل فلان...أی سرقها-.لسان العرب:349/1(خرب).</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المناقب:ما إن ذهبت،و فی مدینة المعاجز:ما ذهبت.</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الکافی:496/1،ح 9.عنه مدینة المعاجز:308/7،ح 2344،بتفاوت،و إثبات الهداة: 334/3،ح 15،و الوافی:830/3،ح 1442.المناقب لابن شهرآشوب:397/4،س 1،مرسلا،عن الکلینیّ،بتفاوت.عنه البحار: 62/50،ضمن ح 38. المجدی فی أنساب الطالبیین:373،س 2.قطعة منه فی(حمده علیه السّلام علی هلاکة الأعداء)و(یمینه علیه السّلام)و(دعاؤه علیه السّلام علی عمر بن الفرج الرخجیّ)و(ما رواه عن أبیه الجواد علیهما السّلام).</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الکبری:317،س 9.تقدّم الحدیث بتمامه فی ج 1،رقم 402.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بالرجل بقرینة الروایات السابقة و اللاحقة فی المصدر هو الهادی علیه السّلام.</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الکشّیّ:526،رقم 1009. قطعة منه فی(دعاؤه علیه السّلام علی فارس بن حاتم القزوینیّ).</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الکشّیّ:526،رقم 1008. تقدّم الحدیث بتمامه فی ج 1،رقم 346.</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الکشّیّ:523،ضمن رقم 1006. تقدّم الحدیث بتمامه فی ج 1،رقم 497.</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الکشّیّ:522،رقم 1003. تقدّم الحدیث بتمامه فی رقم 800.</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مموّه:أی مزخرف أو ممزوج من الحقّ و الباطل،و منه«التمویه»،و هو التلبیس. مجمع البحرین:363/6(موه).</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الکشّیّ:527،ضمن رقم 1009. تقدّم الحدیث بتمامه فی رقم 818.</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الکشّیّ:528،رقم 1011. تقدّم الحدیث بتمامه فی رقم 887.</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الکشّیّ:522،رقم 1004. تقدّم الحدیث بتمامه فی رقم 894.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الکشّیّ:525،رقم 1007. تقدّم الحدیث بتمامه فی رقم 922.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الکشّیّ:523،رقم 1005. تقدّم الحدیث بتمامه فی رقم 1007.</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الکشّیّ:523،رقم 1006.تقدّم الحدیث بتمامه فی رقم 1042.</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الغیبة:213،س 15. تقدّم الحدیث بتمامه فی رقم 923.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الأمالی:285،ح 555.تقدّم الحدیث بتمامه فی ج 1،رقم 330.</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الإمامة:417،ح 381.تقدّم الحدیث بتمامه فی ج 1،رقم 333.</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الکشّیّ:542،ضمن رقم 1028. تقدّم الحدیث بتمامه فی رقم 844.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520،ضمن ح 999. تقدّم الحدیث بتمامه فی رقم 991.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عطب الهدی من باب تعب:هلک.مجمع البحرین:124/2(عطب).</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الکشّیّ:517،رقم 995. تقدّم الحدیث بتمامه فی رقم 801.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الکشّیّ:516،رقم 994.تقدّم الحدیث بتمامه فی رقم 836.</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الکشّیّ:518،رقم 996. تقدّم الحدیث بتمامه فی رقم 992.</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الکافی:105/1،ح 5.تقدّم الحدیث بتمامه فی رقم 996.</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التوحید:104،ح 20. تقدّم الحدیث بتمامه فی ج 1،رقم 536.</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 تقدّم الحدیث بتمامه فی ج 1،رقم 1010.</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الکشّیّ:492،رقم 941. تقدّم الحدیث بتمامه فی رقم 965.</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البحار:359/97،ح 6.تقدّم الحدیث بتمامه فی ج 2،رقم 663.</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الأمالی:613،ح 1267.تقدّم الحدیث بتمامه فی ج 2،رقم 541.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الکشّیّ:460،رقم 875. تقدّم الحدیث بتمامه فی رقم 804.</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الکشّیّ:455،رقم 860.تقدّم الحدیث بتمامه فی رقم 921.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الزیدیّة:هم القائلون بإمامة زید بن علیّ بن الحسین بن علیّ بن أبی طالب علیهم السّلام فی وقته و إمامة ابنه یحیی بن زید بعده.معجم الفرق الإسلامیّة:127.</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الواقفة:هم الواقفون علی الکاظم علیه السّلام و أنّه حیّ یرزق و أنّه هو القائم من آل محمّد علیهم السّلام. المصدر السابق:268.</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الناصبیّة:هو المعروفون ببغضة أمیر المؤمنین علیّ بن أبی طالب علیه السّلام،لأنّهم نصبوا أی عادوه، و أظهروا الخلاف،و جلّهم من الخوارج.المصدر السابق:243.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الکشّیّ:229،رقم 410.عنه البحار:34/37،س 8،و 179/69،ح 5، و مستدرک الوسائل:109/7،ح 7774.قطعة منه فی(لقبه علیه السّلام).</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الجرائح:401/1،ح 7. تقدّم الحدیث بتمامه فی ج 1،رقم 375.</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الأمالی:276،ح 529.تقدّم الحدیث بتمامه فی ج 2،رقم 719.</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520،ضمن ح 999. تقدّم الحدیث بتمامه فی رقم 991.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الکشّیّ:518،رقم 997. تقدّم الحدیث بتمامه فی رقم 1024.</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المناقب:435/4،س 5.عنه مدینة المعاجز:650/7،ح 2643.رجال الکشّیّ:573،رقم 1086،بتفاوت.</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الکشّیّ:520،رقم 1000.عنه البحار:317/25،ضمن ح 84. غیبة الطوسیّ:244،س 19.عنه البحار:368/51،س 1،و أعیان الشیعة:48/2،س 4.</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الکافی:329/1،ح 1.عنه البحار:347/51،س 20،و تنقیح المقال:245/2،س 40،قطعة منه بتفاوت،و الفصول المهمّة للحرّ العاملی:584/1،ح 898،قطعة منه،و حلیة الأبرار: 422/5،ح 8،و وسائل الشیعة:138/27،ح 33419،و الوافی:397/2،ح 888.غیبة الطوسیّ:146،س 12،و 218،س 10.عنه أعیان الشیعة:47/2،س 9،قطعة یسیر. إعلام الوری:218/2،س 9.قطعة منه فی(إرجاع الناس إلی الغیر فی أخذ الأحکام)و(مدح أبی عمرو عثمان بن سعید).</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الغیبة:215،س 2.عنه البحار:344/51،س 14.قطعة منه فی(إرجاع الناس إلی الغیر فی أخذ الأحکام)و(مدح أبی عمرو عثمان بن سعید).</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الرجل بقرینة روایة 1009 و سابقها و لا حقها فی المصدر،هو الهادی علیه السّلام.</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الکشّیّ:557،رقم 1053.عنه البحار:363/51،ح 10.قطعة منه فی(مدح الغائب العلیل و أیّوب بن نوح و إبراهیم بن محمّد الهمدانیّ و أحمد بن حمزة و أحمد بن إسحاق).</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الکشّیّ:571 رقم 1081.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المناقب:402/4،س 4.عنه البحار:216/50،ضمن ح 2،و أعیان الشیعة:38/2،س 38.</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المناقب:423/4.عنه البحار:309/50،ح 9.</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الکافی:174/4،ح 24.تقدّم الحدیث بتمامه فی رقم 846.</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الکشّیّ:611،رقم 1136.تقدّم الحدیث بتمامه مع ترجمة الراوی فی رقم 813.</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الکشّیّ:510،رقم 984. تقدّم الحدیث بتمامه مع ترجمة الراوی فی ج 1،رقم 357.</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الکشّیّ:542،ضمن رقم 1028. تقدّم الحدیث بتمامه فی رقم 844.</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الکشّیّ:513 ضمن رقم 992. تقدّم الحدیث بتمامه فی رقم 851.</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الکشّیّ:512،رقم 991.تقدّم الحدیث بتمامه فی رقم 901.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الکشّیّ:606،رقم 1129. تقدّم الحدیث بتمامه فی رقم 907.</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الکشّیّ:513،رقم 992. تقدّم الحدیث بتمامه فی رقم 1015.</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الغیبة:214،س 10.عنه البحار:344/51،س 3،و تنقیح المقال:246/2،س 4.الاحتجاج:554/2،س 9.عنه البحار:362/51،ح 9.أعیان الشیعة:47/2،س 7.تقدّم الحدیث أیضا فی(مدح أبی عمرو عثمان بن سعید العمریّ).</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الغیبة:212،س 7.</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المناقب:402/4،س 7.عنه البحار:216/50،ح 2.</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المناقب:409/4،س 9.تقدّم الحدیث بتمامه فی ج 1،رقم 492.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الوسائل:321/17،ح 21470.تقدّم الحدیث بتمامه فی رقم 1139.</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الإمامة:410،س 8.نور الأبصار:334،س 10.مصباح الکفعمی:692،س 20.عنه البحار:117/50،ضمن ح 9. الفصول المهمّة لابن الصبّاغ:278،س 1.عنه البحار:216/50،ح 3.أعیان الشیعة:37/2،س 22.</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الوری:259/2،س 16.</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المناقب:402/4،س 3.عنه أعیان الشیعة:38/2،س 38.</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الأئمّة:المعلّم.</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أهل البیت علیهم السّلام:149،س 1.تاريخ الأئمة عالم ضمن المجموعة النفيسة: ٢٣، س ٨.</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٣٧/٢، س ٢٦</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۲۷۸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4DBC84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الإمام الهادی علیه السلام جلد 3</dc:title>
  <dc:description/>
  <dc:subject/>
  <cp:keywords/>
  <cp:category/>
  <cp:lastModifiedBy/>
  <dcterms:created xsi:type="dcterms:W3CDTF">2026-08-21T19:42:29+03:30</dcterms:created>
  <dcterms:modified xsi:type="dcterms:W3CDTF">2026-08-21T19:42:29+03:30</dcterms:modified>
</cp:coreProperties>
</file>

<file path=docProps/custom.xml><?xml version="1.0" encoding="utf-8"?>
<Properties xmlns="http://schemas.openxmlformats.org/officeDocument/2006/custom-properties" xmlns:vt="http://schemas.openxmlformats.org/officeDocument/2006/docPropsVTypes"/>
</file>