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حجاب عزت است یا اسارت ؟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4184_106777794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714186_106777794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714188_1067777946">
            <w:r>
              <w:rPr>
                <w:webHidden/>
                <w:rStyle w:val="IndexLink"/>
                <w:rtl w:val="true"/>
              </w:rPr>
              <w:t>اهدا به</w:t>
            </w:r>
            <w:r>
              <w:rPr>
                <w:rStyle w:val="IndexLink"/>
                <w:rtl w:val="true"/>
              </w:rPr>
              <w:t>:</w:t>
              <w:tab/>
            </w:r>
            <w:r>
              <w:rPr>
                <w:rStyle w:val="IndexLink"/>
              </w:rPr>
              <w:t>9</w:t>
            </w:r>
          </w:hyperlink>
        </w:p>
        <w:p>
          <w:pPr>
            <w:pStyle w:val="Contents2"/>
            <w:tabs>
              <w:tab w:val="clear" w:pos="8743"/>
              <w:tab w:val="right" w:pos="9026" w:leader="dot"/>
            </w:tabs>
            <w:rPr/>
          </w:pPr>
          <w:hyperlink w:anchor="__RefHeading___Toc1714190_1067777946">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1714192_1067777946">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714194_1067777946">
            <w:r>
              <w:rPr>
                <w:webHidden/>
                <w:rStyle w:val="IndexLink"/>
                <w:rtl w:val="true"/>
              </w:rPr>
              <w:t>مقدمه چاپ چهل و دوم</w:t>
            </w:r>
            <w:r>
              <w:rPr>
                <w:rStyle w:val="IndexLink"/>
                <w:rtl w:val="true"/>
              </w:rPr>
              <w:tab/>
            </w:r>
            <w:r>
              <w:rPr>
                <w:rStyle w:val="IndexLink"/>
              </w:rPr>
              <w:t>14</w:t>
            </w:r>
          </w:hyperlink>
        </w:p>
        <w:p>
          <w:pPr>
            <w:pStyle w:val="Contents2"/>
            <w:tabs>
              <w:tab w:val="clear" w:pos="8743"/>
              <w:tab w:val="right" w:pos="9026" w:leader="dot"/>
            </w:tabs>
            <w:rPr/>
          </w:pPr>
          <w:hyperlink w:anchor="__RefHeading___Toc1714196_1067777946">
            <w:r>
              <w:rPr>
                <w:webHidden/>
                <w:rStyle w:val="IndexLink"/>
              </w:rPr>
              <w:t>1</w:t>
            </w:r>
            <w:r>
              <w:rPr>
                <w:rStyle w:val="IndexLink"/>
                <w:rtl w:val="true"/>
              </w:rPr>
              <w:t>-</w:t>
            </w:r>
            <w:r>
              <w:rPr>
                <w:rStyle w:val="IndexLink"/>
                <w:rtl w:val="true"/>
              </w:rPr>
              <w:t>نگاه</w:t>
            </w:r>
            <w:r>
              <w:rPr>
                <w:rStyle w:val="IndexLink"/>
                <w:rtl w:val="true"/>
              </w:rPr>
              <w:tab/>
            </w:r>
            <w:r>
              <w:rPr>
                <w:rStyle w:val="IndexLink"/>
              </w:rPr>
              <w:t>17</w:t>
            </w:r>
          </w:hyperlink>
        </w:p>
        <w:p>
          <w:pPr>
            <w:pStyle w:val="Contents3"/>
            <w:tabs>
              <w:tab w:val="clear" w:pos="8459"/>
              <w:tab w:val="right" w:pos="9026" w:leader="dot"/>
            </w:tabs>
            <w:rPr/>
          </w:pPr>
          <w:hyperlink w:anchor="__RefHeading___Toc1714198_1067777946">
            <w:r>
              <w:rPr>
                <w:webHidden/>
                <w:rStyle w:val="IndexLink"/>
                <w:rtl w:val="true"/>
              </w:rPr>
              <w:t>نگاه به نامحرم</w:t>
            </w:r>
            <w:r>
              <w:rPr>
                <w:rStyle w:val="IndexLink"/>
                <w:rtl w:val="true"/>
              </w:rPr>
              <w:tab/>
            </w:r>
            <w:r>
              <w:rPr>
                <w:rStyle w:val="IndexLink"/>
              </w:rPr>
              <w:t>17</w:t>
            </w:r>
          </w:hyperlink>
        </w:p>
        <w:p>
          <w:pPr>
            <w:pStyle w:val="Contents3"/>
            <w:tabs>
              <w:tab w:val="clear" w:pos="8459"/>
              <w:tab w:val="right" w:pos="9026" w:leader="dot"/>
            </w:tabs>
            <w:rPr/>
          </w:pPr>
          <w:hyperlink w:anchor="__RefHeading___Toc1714200_1067777946">
            <w:r>
              <w:rPr>
                <w:webHidden/>
                <w:rStyle w:val="IndexLink"/>
                <w:rtl w:val="true"/>
              </w:rPr>
              <w:t>نگاه، تیر زهرآگین شیطان</w:t>
            </w:r>
            <w:r>
              <w:rPr>
                <w:rStyle w:val="IndexLink"/>
                <w:rtl w:val="true"/>
              </w:rPr>
              <w:tab/>
            </w:r>
            <w:r>
              <w:rPr>
                <w:rStyle w:val="IndexLink"/>
              </w:rPr>
              <w:t>17</w:t>
            </w:r>
          </w:hyperlink>
        </w:p>
        <w:p>
          <w:pPr>
            <w:pStyle w:val="Contents3"/>
            <w:tabs>
              <w:tab w:val="clear" w:pos="8459"/>
              <w:tab w:val="right" w:pos="9026" w:leader="dot"/>
            </w:tabs>
            <w:rPr/>
          </w:pPr>
          <w:hyperlink w:anchor="__RefHeading___Toc1714202_1067777946">
            <w:r>
              <w:rPr>
                <w:webHidden/>
                <w:rStyle w:val="IndexLink"/>
                <w:rtl w:val="true"/>
              </w:rPr>
              <w:t>کلام قدسی حضرت زهرا علیهاالسلام در مورد نگاه</w:t>
            </w:r>
            <w:r>
              <w:rPr>
                <w:rStyle w:val="IndexLink"/>
                <w:rtl w:val="true"/>
              </w:rPr>
              <w:tab/>
            </w:r>
            <w:r>
              <w:rPr>
                <w:rStyle w:val="IndexLink"/>
              </w:rPr>
              <w:t>18</w:t>
            </w:r>
          </w:hyperlink>
        </w:p>
        <w:p>
          <w:pPr>
            <w:pStyle w:val="Contents3"/>
            <w:tabs>
              <w:tab w:val="clear" w:pos="8459"/>
              <w:tab w:val="right" w:pos="9026" w:leader="dot"/>
            </w:tabs>
            <w:rPr/>
          </w:pPr>
          <w:hyperlink w:anchor="__RefHeading___Toc1714204_1067777946">
            <w:r>
              <w:rPr>
                <w:webHidden/>
                <w:rStyle w:val="IndexLink"/>
                <w:rtl w:val="true"/>
              </w:rPr>
              <w:t>پاداش نگاه نکردن به نامحرم</w:t>
            </w:r>
            <w:r>
              <w:rPr>
                <w:rStyle w:val="IndexLink"/>
                <w:rtl w:val="true"/>
              </w:rPr>
              <w:tab/>
            </w:r>
            <w:r>
              <w:rPr>
                <w:rStyle w:val="IndexLink"/>
              </w:rPr>
              <w:t>19</w:t>
            </w:r>
          </w:hyperlink>
        </w:p>
        <w:p>
          <w:pPr>
            <w:pStyle w:val="Contents3"/>
            <w:tabs>
              <w:tab w:val="clear" w:pos="8459"/>
              <w:tab w:val="right" w:pos="9026" w:leader="dot"/>
            </w:tabs>
            <w:rPr/>
          </w:pPr>
          <w:hyperlink w:anchor="__RefHeading___Toc1714206_1067777946">
            <w:r>
              <w:rPr>
                <w:webHidden/>
                <w:rStyle w:val="IndexLink"/>
                <w:rtl w:val="true"/>
              </w:rPr>
              <w:t>مجازات نگاه به نامحرم</w:t>
            </w:r>
            <w:r>
              <w:rPr>
                <w:rStyle w:val="IndexLink"/>
                <w:rtl w:val="true"/>
              </w:rPr>
              <w:tab/>
            </w:r>
            <w:r>
              <w:rPr>
                <w:rStyle w:val="IndexLink"/>
              </w:rPr>
              <w:t>19</w:t>
            </w:r>
          </w:hyperlink>
        </w:p>
        <w:p>
          <w:pPr>
            <w:pStyle w:val="Contents3"/>
            <w:tabs>
              <w:tab w:val="clear" w:pos="8459"/>
              <w:tab w:val="right" w:pos="9026" w:leader="dot"/>
            </w:tabs>
            <w:rPr/>
          </w:pPr>
          <w:hyperlink w:anchor="__RefHeading___Toc1714208_1067777946">
            <w:r>
              <w:rPr>
                <w:webHidden/>
                <w:rStyle w:val="IndexLink"/>
                <w:rtl w:val="true"/>
              </w:rPr>
              <w:t>گناه چشم، دهان و دست</w:t>
            </w:r>
            <w:r>
              <w:rPr>
                <w:rStyle w:val="IndexLink"/>
                <w:rtl w:val="true"/>
              </w:rPr>
              <w:tab/>
            </w:r>
            <w:r>
              <w:rPr>
                <w:rStyle w:val="IndexLink"/>
              </w:rPr>
              <w:t>19</w:t>
            </w:r>
          </w:hyperlink>
        </w:p>
        <w:p>
          <w:pPr>
            <w:pStyle w:val="Contents3"/>
            <w:tabs>
              <w:tab w:val="clear" w:pos="8459"/>
              <w:tab w:val="right" w:pos="9026" w:leader="dot"/>
            </w:tabs>
            <w:rPr/>
          </w:pPr>
          <w:hyperlink w:anchor="__RefHeading___Toc1714210_1067777946">
            <w:r>
              <w:rPr>
                <w:webHidden/>
                <w:rStyle w:val="IndexLink"/>
                <w:rtl w:val="true"/>
              </w:rPr>
              <w:t>کیفر نگاه زن به مرد نامحرم</w:t>
            </w:r>
            <w:r>
              <w:rPr>
                <w:rStyle w:val="IndexLink"/>
                <w:rtl w:val="true"/>
              </w:rPr>
              <w:tab/>
            </w:r>
            <w:r>
              <w:rPr>
                <w:rStyle w:val="IndexLink"/>
              </w:rPr>
              <w:t>20</w:t>
            </w:r>
          </w:hyperlink>
        </w:p>
        <w:p>
          <w:pPr>
            <w:pStyle w:val="Contents3"/>
            <w:tabs>
              <w:tab w:val="clear" w:pos="8459"/>
              <w:tab w:val="right" w:pos="9026" w:leader="dot"/>
            </w:tabs>
            <w:rPr/>
          </w:pPr>
          <w:hyperlink w:anchor="__RefHeading___Toc1714212_1067777946">
            <w:r>
              <w:rPr>
                <w:webHidden/>
                <w:rStyle w:val="IndexLink"/>
                <w:rtl w:val="true"/>
              </w:rPr>
              <w:t>زهر سوزان نگاه</w:t>
            </w:r>
            <w:r>
              <w:rPr>
                <w:rStyle w:val="IndexLink"/>
                <w:rtl w:val="true"/>
              </w:rPr>
              <w:tab/>
            </w:r>
            <w:r>
              <w:rPr>
                <w:rStyle w:val="IndexLink"/>
              </w:rPr>
              <w:t>21</w:t>
            </w:r>
          </w:hyperlink>
        </w:p>
        <w:p>
          <w:pPr>
            <w:pStyle w:val="Contents3"/>
            <w:tabs>
              <w:tab w:val="clear" w:pos="8459"/>
              <w:tab w:val="right" w:pos="9026" w:leader="dot"/>
            </w:tabs>
            <w:rPr/>
          </w:pPr>
          <w:hyperlink w:anchor="__RefHeading___Toc1714214_1067777946">
            <w:r>
              <w:rPr>
                <w:webHidden/>
                <w:rStyle w:val="IndexLink"/>
                <w:rtl w:val="true"/>
              </w:rPr>
              <w:t>نگاه به اندام زن</w:t>
            </w:r>
            <w:r>
              <w:rPr>
                <w:rStyle w:val="IndexLink"/>
                <w:rtl w:val="true"/>
              </w:rPr>
              <w:tab/>
            </w:r>
            <w:r>
              <w:rPr>
                <w:rStyle w:val="IndexLink"/>
              </w:rPr>
              <w:t>21</w:t>
            </w:r>
          </w:hyperlink>
        </w:p>
        <w:p>
          <w:pPr>
            <w:pStyle w:val="Contents3"/>
            <w:tabs>
              <w:tab w:val="clear" w:pos="8459"/>
              <w:tab w:val="right" w:pos="9026" w:leader="dot"/>
            </w:tabs>
            <w:rPr/>
          </w:pPr>
          <w:hyperlink w:anchor="__RefHeading___Toc1714216_1067777946">
            <w:r>
              <w:rPr>
                <w:webHidden/>
                <w:rStyle w:val="IndexLink"/>
                <w:rtl w:val="true"/>
              </w:rPr>
              <w:t>کیفر نگاه کردن به منزل مردم</w:t>
            </w:r>
            <w:r>
              <w:rPr>
                <w:rStyle w:val="IndexLink"/>
                <w:rtl w:val="true"/>
              </w:rPr>
              <w:tab/>
            </w:r>
            <w:r>
              <w:rPr>
                <w:rStyle w:val="IndexLink"/>
              </w:rPr>
              <w:t>21</w:t>
            </w:r>
          </w:hyperlink>
        </w:p>
        <w:p>
          <w:pPr>
            <w:pStyle w:val="Contents3"/>
            <w:tabs>
              <w:tab w:val="clear" w:pos="8459"/>
              <w:tab w:val="right" w:pos="9026" w:leader="dot"/>
            </w:tabs>
            <w:rPr/>
          </w:pPr>
          <w:hyperlink w:anchor="__RefHeading___Toc1714218_1067777946">
            <w:r>
              <w:rPr>
                <w:webHidden/>
                <w:rStyle w:val="IndexLink"/>
                <w:rtl w:val="true"/>
              </w:rPr>
              <w:t>ورزش بانوان و نگاه به برنامه های ورزشی</w:t>
            </w:r>
            <w:r>
              <w:rPr>
                <w:rStyle w:val="IndexLink"/>
                <w:rtl w:val="true"/>
              </w:rPr>
              <w:tab/>
            </w:r>
            <w:r>
              <w:rPr>
                <w:rStyle w:val="IndexLink"/>
              </w:rPr>
              <w:t>22</w:t>
            </w:r>
          </w:hyperlink>
        </w:p>
        <w:p>
          <w:pPr>
            <w:pStyle w:val="Contents3"/>
            <w:tabs>
              <w:tab w:val="clear" w:pos="8459"/>
              <w:tab w:val="right" w:pos="9026" w:leader="dot"/>
            </w:tabs>
            <w:rPr/>
          </w:pPr>
          <w:hyperlink w:anchor="__RefHeading___Toc1714220_1067777946">
            <w:r>
              <w:rPr>
                <w:webHidden/>
                <w:rStyle w:val="IndexLink"/>
                <w:rtl w:val="true"/>
              </w:rPr>
              <w:t>فتنه‏انگیزی صورت و چهره زن</w:t>
            </w:r>
            <w:r>
              <w:rPr>
                <w:rStyle w:val="IndexLink"/>
                <w:rtl w:val="true"/>
              </w:rPr>
              <w:tab/>
            </w:r>
            <w:r>
              <w:rPr>
                <w:rStyle w:val="IndexLink"/>
              </w:rPr>
              <w:t>23</w:t>
            </w:r>
          </w:hyperlink>
        </w:p>
        <w:p>
          <w:pPr>
            <w:pStyle w:val="Contents2"/>
            <w:tabs>
              <w:tab w:val="clear" w:pos="8743"/>
              <w:tab w:val="right" w:pos="9026" w:leader="dot"/>
            </w:tabs>
            <w:rPr/>
          </w:pPr>
          <w:hyperlink w:anchor="__RefHeading___Toc1714222_1067777946">
            <w:r>
              <w:rPr>
                <w:webHidden/>
                <w:rStyle w:val="IndexLink"/>
              </w:rPr>
              <w:t>2</w:t>
            </w:r>
            <w:r>
              <w:rPr>
                <w:rStyle w:val="IndexLink"/>
                <w:rtl w:val="true"/>
              </w:rPr>
              <w:t>-</w:t>
            </w:r>
            <w:r>
              <w:rPr>
                <w:rStyle w:val="IndexLink"/>
                <w:rtl w:val="true"/>
              </w:rPr>
              <w:t>حجاب و چادر</w:t>
            </w:r>
            <w:r>
              <w:rPr>
                <w:rStyle w:val="IndexLink"/>
                <w:rtl w:val="true"/>
              </w:rPr>
              <w:tab/>
            </w:r>
            <w:r>
              <w:rPr>
                <w:rStyle w:val="IndexLink"/>
              </w:rPr>
              <w:t>25</w:t>
            </w:r>
          </w:hyperlink>
        </w:p>
        <w:p>
          <w:pPr>
            <w:pStyle w:val="Contents3"/>
            <w:tabs>
              <w:tab w:val="clear" w:pos="8459"/>
              <w:tab w:val="right" w:pos="9026" w:leader="dot"/>
            </w:tabs>
            <w:rPr/>
          </w:pPr>
          <w:hyperlink w:anchor="__RefHeading___Toc1714224_1067777946">
            <w:r>
              <w:rPr>
                <w:webHidden/>
                <w:rStyle w:val="IndexLink"/>
                <w:rtl w:val="true"/>
              </w:rPr>
              <w:t>حجاب و چادر، مصونیّت از تعرّض هوسرانان</w:t>
            </w:r>
            <w:r>
              <w:rPr>
                <w:rStyle w:val="IndexLink"/>
                <w:rtl w:val="true"/>
              </w:rPr>
              <w:tab/>
            </w:r>
            <w:r>
              <w:rPr>
                <w:rStyle w:val="IndexLink"/>
              </w:rPr>
              <w:t>25</w:t>
            </w:r>
          </w:hyperlink>
        </w:p>
        <w:p>
          <w:pPr>
            <w:pStyle w:val="Contents3"/>
            <w:tabs>
              <w:tab w:val="clear" w:pos="8459"/>
              <w:tab w:val="right" w:pos="9026" w:leader="dot"/>
            </w:tabs>
            <w:rPr/>
          </w:pPr>
          <w:hyperlink w:anchor="__RefHeading___Toc1714226_1067777946">
            <w:r>
              <w:rPr>
                <w:webHidden/>
                <w:rStyle w:val="IndexLink"/>
                <w:rtl w:val="true"/>
              </w:rPr>
              <w:t>چادر، حجاب و عفّت اسلامی</w:t>
            </w:r>
            <w:r>
              <w:rPr>
                <w:rStyle w:val="IndexLink"/>
                <w:rtl w:val="true"/>
              </w:rPr>
              <w:tab/>
            </w:r>
            <w:r>
              <w:rPr>
                <w:rStyle w:val="IndexLink"/>
              </w:rPr>
              <w:t>25</w:t>
            </w:r>
          </w:hyperlink>
        </w:p>
        <w:p>
          <w:pPr>
            <w:pStyle w:val="Contents3"/>
            <w:tabs>
              <w:tab w:val="clear" w:pos="8459"/>
              <w:tab w:val="right" w:pos="9026" w:leader="dot"/>
            </w:tabs>
            <w:rPr/>
          </w:pPr>
          <w:hyperlink w:anchor="__RefHeading___Toc1714228_1067777946">
            <w:r>
              <w:rPr>
                <w:webHidden/>
                <w:rStyle w:val="IndexLink"/>
                <w:rtl w:val="true"/>
              </w:rPr>
              <w:t>لزوم حجاب بانوان</w:t>
            </w:r>
            <w:r>
              <w:rPr>
                <w:rStyle w:val="IndexLink"/>
                <w:rtl w:val="true"/>
              </w:rPr>
              <w:tab/>
            </w:r>
            <w:r>
              <w:rPr>
                <w:rStyle w:val="IndexLink"/>
              </w:rPr>
              <w:t>26</w:t>
            </w:r>
          </w:hyperlink>
        </w:p>
        <w:p>
          <w:pPr>
            <w:pStyle w:val="Contents3"/>
            <w:tabs>
              <w:tab w:val="clear" w:pos="8459"/>
              <w:tab w:val="right" w:pos="9026" w:leader="dot"/>
            </w:tabs>
            <w:rPr/>
          </w:pPr>
          <w:hyperlink w:anchor="__RefHeading___Toc1714230_1067777946">
            <w:r>
              <w:rPr>
                <w:webHidden/>
                <w:rStyle w:val="IndexLink"/>
                <w:rtl w:val="true"/>
              </w:rPr>
              <w:t>حجاب، حافظ زیبایی زن</w:t>
            </w:r>
            <w:r>
              <w:rPr>
                <w:rStyle w:val="IndexLink"/>
                <w:rtl w:val="true"/>
              </w:rPr>
              <w:tab/>
            </w:r>
            <w:r>
              <w:rPr>
                <w:rStyle w:val="IndexLink"/>
              </w:rPr>
              <w:t>27</w:t>
            </w:r>
          </w:hyperlink>
        </w:p>
        <w:p>
          <w:pPr>
            <w:pStyle w:val="Contents3"/>
            <w:tabs>
              <w:tab w:val="clear" w:pos="8459"/>
              <w:tab w:val="right" w:pos="9026" w:leader="dot"/>
            </w:tabs>
            <w:rPr/>
          </w:pPr>
          <w:hyperlink w:anchor="__RefHeading___Toc1714232_1067777946">
            <w:r>
              <w:rPr>
                <w:webHidden/>
                <w:rStyle w:val="IndexLink"/>
                <w:rtl w:val="true"/>
              </w:rPr>
              <w:t>کیفیت پوشش حضرت زهرا علیهاالسلام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1714234_1067777946">
            <w:r>
              <w:rPr>
                <w:webHidden/>
                <w:rStyle w:val="IndexLink"/>
                <w:rtl w:val="true"/>
              </w:rPr>
              <w:t>متانت و عفّت حضرت زینب علیهاالسلام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714236_1067777946">
            <w:r>
              <w:rPr>
                <w:webHidden/>
                <w:rStyle w:val="IndexLink"/>
                <w:rtl w:val="true"/>
              </w:rPr>
              <w:t>هتک‏حرمت‏یزیدجنایت‏کارنسبت‏به‏خاندان‏امام‏حسین علیه‏السلام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1714238_1067777946">
            <w:r>
              <w:rPr>
                <w:webHidden/>
                <w:rStyle w:val="IndexLink"/>
                <w:rtl w:val="true"/>
              </w:rPr>
              <w:t>غیرت رسول خدا صلی‏الله‏علیه‏و‏آله‏وسلم</w:t>
            </w:r>
            <w:r>
              <w:rPr>
                <w:rStyle w:val="IndexLink"/>
                <w:rtl w:val="true"/>
              </w:rPr>
              <w:tab/>
            </w:r>
            <w:r>
              <w:rPr>
                <w:rStyle w:val="IndexLink"/>
              </w:rPr>
              <w:t>31</w:t>
            </w:r>
          </w:hyperlink>
        </w:p>
        <w:p>
          <w:pPr>
            <w:pStyle w:val="Contents3"/>
            <w:tabs>
              <w:tab w:val="clear" w:pos="8459"/>
              <w:tab w:val="right" w:pos="9026" w:leader="dot"/>
            </w:tabs>
            <w:rPr/>
          </w:pPr>
          <w:hyperlink w:anchor="__RefHeading___Toc1714240_1067777946">
            <w:r>
              <w:rPr>
                <w:webHidden/>
                <w:rStyle w:val="IndexLink"/>
                <w:rtl w:val="true"/>
              </w:rPr>
              <w:t>هشدار امیرالمؤمنین علیه‏السلام به مردها</w:t>
            </w:r>
            <w:r>
              <w:rPr>
                <w:rStyle w:val="IndexLink"/>
                <w:rtl w:val="true"/>
              </w:rPr>
              <w:tab/>
            </w:r>
            <w:r>
              <w:rPr>
                <w:rStyle w:val="IndexLink"/>
              </w:rPr>
              <w:t>31</w:t>
            </w:r>
          </w:hyperlink>
        </w:p>
        <w:p>
          <w:pPr>
            <w:pStyle w:val="Contents3"/>
            <w:tabs>
              <w:tab w:val="clear" w:pos="8459"/>
              <w:tab w:val="right" w:pos="9026" w:leader="dot"/>
            </w:tabs>
            <w:rPr/>
          </w:pPr>
          <w:hyperlink w:anchor="__RefHeading___Toc1714242_1067777946">
            <w:r>
              <w:rPr>
                <w:webHidden/>
                <w:rStyle w:val="IndexLink"/>
                <w:rtl w:val="true"/>
              </w:rPr>
              <w:t>فروپاشی غیرتِ مردان</w:t>
            </w:r>
            <w:r>
              <w:rPr>
                <w:rStyle w:val="IndexLink"/>
                <w:rtl w:val="true"/>
              </w:rPr>
              <w:tab/>
            </w:r>
            <w:r>
              <w:rPr>
                <w:rStyle w:val="IndexLink"/>
              </w:rPr>
              <w:t>32</w:t>
            </w:r>
          </w:hyperlink>
        </w:p>
        <w:p>
          <w:pPr>
            <w:pStyle w:val="Contents3"/>
            <w:tabs>
              <w:tab w:val="clear" w:pos="8459"/>
              <w:tab w:val="right" w:pos="9026" w:leader="dot"/>
            </w:tabs>
            <w:rPr/>
          </w:pPr>
          <w:hyperlink w:anchor="__RefHeading___Toc1714244_1067777946">
            <w:r>
              <w:rPr>
                <w:webHidden/>
                <w:rStyle w:val="IndexLink"/>
                <w:rtl w:val="true"/>
              </w:rPr>
              <w:t>از بین رفتن غیرت مردان و حیای زنان</w:t>
            </w:r>
            <w:r>
              <w:rPr>
                <w:rStyle w:val="IndexLink"/>
                <w:rtl w:val="true"/>
              </w:rPr>
              <w:tab/>
            </w:r>
            <w:r>
              <w:rPr>
                <w:rStyle w:val="IndexLink"/>
              </w:rPr>
              <w:t>34</w:t>
            </w:r>
          </w:hyperlink>
        </w:p>
        <w:p>
          <w:pPr>
            <w:pStyle w:val="Contents3"/>
            <w:tabs>
              <w:tab w:val="clear" w:pos="8459"/>
              <w:tab w:val="right" w:pos="9026" w:leader="dot"/>
            </w:tabs>
            <w:rPr/>
          </w:pPr>
          <w:hyperlink w:anchor="__RefHeading___Toc1714246_1067777946">
            <w:r>
              <w:rPr>
                <w:webHidden/>
                <w:rStyle w:val="IndexLink"/>
                <w:rtl w:val="true"/>
              </w:rPr>
              <w:t>زن بد حجاب، کمند شیطان</w:t>
            </w:r>
            <w:r>
              <w:rPr>
                <w:rStyle w:val="IndexLink"/>
                <w:rtl w:val="true"/>
              </w:rPr>
              <w:tab/>
            </w:r>
            <w:r>
              <w:rPr>
                <w:rStyle w:val="IndexLink"/>
              </w:rPr>
              <w:t>35</w:t>
            </w:r>
          </w:hyperlink>
        </w:p>
        <w:p>
          <w:pPr>
            <w:pStyle w:val="Contents3"/>
            <w:tabs>
              <w:tab w:val="clear" w:pos="8459"/>
              <w:tab w:val="right" w:pos="9026" w:leader="dot"/>
            </w:tabs>
            <w:rPr/>
          </w:pPr>
          <w:hyperlink w:anchor="__RefHeading___Toc1714248_1067777946">
            <w:r>
              <w:rPr>
                <w:webHidden/>
                <w:rStyle w:val="IndexLink"/>
                <w:rtl w:val="true"/>
              </w:rPr>
              <w:t>حجاب زن از دیدگاه امیرالمؤمنین علیه‏السلام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714250_1067777946">
            <w:r>
              <w:rPr>
                <w:webHidden/>
                <w:rStyle w:val="IndexLink"/>
                <w:rtl w:val="true"/>
              </w:rPr>
              <w:t>صفات ارزنده زنان</w:t>
            </w:r>
            <w:r>
              <w:rPr>
                <w:rStyle w:val="IndexLink"/>
                <w:rtl w:val="true"/>
              </w:rPr>
              <w:tab/>
            </w:r>
            <w:r>
              <w:rPr>
                <w:rStyle w:val="IndexLink"/>
              </w:rPr>
              <w:t>38</w:t>
            </w:r>
          </w:hyperlink>
        </w:p>
        <w:p>
          <w:pPr>
            <w:pStyle w:val="Contents3"/>
            <w:tabs>
              <w:tab w:val="clear" w:pos="8459"/>
              <w:tab w:val="right" w:pos="9026" w:leader="dot"/>
            </w:tabs>
            <w:rPr/>
          </w:pPr>
          <w:hyperlink w:anchor="__RefHeading___Toc1714252_1067777946">
            <w:r>
              <w:rPr>
                <w:webHidden/>
                <w:rStyle w:val="IndexLink"/>
                <w:rtl w:val="true"/>
              </w:rPr>
              <w:t>خنده فرشتگان بر زن بدحجاب در عالم قبر</w:t>
            </w:r>
            <w:r>
              <w:rPr>
                <w:rStyle w:val="IndexLink"/>
                <w:rtl w:val="true"/>
              </w:rPr>
              <w:tab/>
            </w:r>
            <w:r>
              <w:rPr>
                <w:rStyle w:val="IndexLink"/>
              </w:rPr>
              <w:t>39</w:t>
            </w:r>
          </w:hyperlink>
        </w:p>
        <w:p>
          <w:pPr>
            <w:pStyle w:val="Contents3"/>
            <w:tabs>
              <w:tab w:val="clear" w:pos="8459"/>
              <w:tab w:val="right" w:pos="9026" w:leader="dot"/>
            </w:tabs>
            <w:rPr/>
          </w:pPr>
          <w:hyperlink w:anchor="__RefHeading___Toc1714254_1067777946">
            <w:r>
              <w:rPr>
                <w:webHidden/>
                <w:rStyle w:val="IndexLink"/>
                <w:rtl w:val="true"/>
              </w:rPr>
              <w:t>عنایت امام زمان علیه‏السلام به بانوان باعفّت</w:t>
            </w:r>
            <w:r>
              <w:rPr>
                <w:rStyle w:val="IndexLink"/>
                <w:rtl w:val="true"/>
              </w:rPr>
              <w:tab/>
            </w:r>
            <w:r>
              <w:rPr>
                <w:rStyle w:val="IndexLink"/>
              </w:rPr>
              <w:t>40</w:t>
            </w:r>
          </w:hyperlink>
        </w:p>
        <w:p>
          <w:pPr>
            <w:pStyle w:val="Contents3"/>
            <w:tabs>
              <w:tab w:val="clear" w:pos="8459"/>
              <w:tab w:val="right" w:pos="9026" w:leader="dot"/>
            </w:tabs>
            <w:rPr/>
          </w:pPr>
          <w:hyperlink w:anchor="__RefHeading___Toc1714256_1067777946">
            <w:r>
              <w:rPr>
                <w:webHidden/>
                <w:rStyle w:val="IndexLink"/>
                <w:rtl w:val="true"/>
              </w:rPr>
              <w:t>نهی از پوشیدن لباس نازک و بدن نما</w:t>
            </w:r>
            <w:r>
              <w:rPr>
                <w:rStyle w:val="IndexLink"/>
                <w:rtl w:val="true"/>
              </w:rPr>
              <w:tab/>
            </w:r>
            <w:r>
              <w:rPr>
                <w:rStyle w:val="IndexLink"/>
              </w:rPr>
              <w:t>41</w:t>
            </w:r>
          </w:hyperlink>
        </w:p>
        <w:p>
          <w:pPr>
            <w:pStyle w:val="Contents3"/>
            <w:tabs>
              <w:tab w:val="clear" w:pos="8459"/>
              <w:tab w:val="right" w:pos="9026" w:leader="dot"/>
            </w:tabs>
            <w:rPr/>
          </w:pPr>
          <w:hyperlink w:anchor="__RefHeading___Toc1714258_1067777946">
            <w:r>
              <w:rPr>
                <w:webHidden/>
                <w:rStyle w:val="IndexLink"/>
                <w:rtl w:val="true"/>
              </w:rPr>
              <w:t>سفارش بانوان به پوشیدن شلوار</w:t>
            </w:r>
            <w:r>
              <w:rPr>
                <w:rStyle w:val="IndexLink"/>
                <w:rtl w:val="true"/>
              </w:rPr>
              <w:tab/>
            </w:r>
            <w:r>
              <w:rPr>
                <w:rStyle w:val="IndexLink"/>
              </w:rPr>
              <w:t>42</w:t>
            </w:r>
          </w:hyperlink>
        </w:p>
        <w:p>
          <w:pPr>
            <w:pStyle w:val="Contents3"/>
            <w:tabs>
              <w:tab w:val="clear" w:pos="8459"/>
              <w:tab w:val="right" w:pos="9026" w:leader="dot"/>
            </w:tabs>
            <w:rPr/>
          </w:pPr>
          <w:hyperlink w:anchor="__RefHeading___Toc1714260_1067777946">
            <w:r>
              <w:rPr>
                <w:webHidden/>
                <w:rStyle w:val="IndexLink"/>
                <w:rtl w:val="true"/>
              </w:rPr>
              <w:t>هشدار به دختران</w:t>
            </w:r>
            <w:r>
              <w:rPr>
                <w:rStyle w:val="IndexLink"/>
                <w:rtl w:val="true"/>
              </w:rPr>
              <w:tab/>
            </w:r>
            <w:r>
              <w:rPr>
                <w:rStyle w:val="IndexLink"/>
              </w:rPr>
              <w:t>43</w:t>
            </w:r>
          </w:hyperlink>
        </w:p>
        <w:p>
          <w:pPr>
            <w:pStyle w:val="Contents3"/>
            <w:tabs>
              <w:tab w:val="clear" w:pos="8459"/>
              <w:tab w:val="right" w:pos="9026" w:leader="dot"/>
            </w:tabs>
            <w:rPr/>
          </w:pPr>
          <w:hyperlink w:anchor="__RefHeading___Toc1714262_1067777946">
            <w:r>
              <w:rPr>
                <w:webHidden/>
                <w:rStyle w:val="IndexLink"/>
                <w:rtl w:val="true"/>
              </w:rPr>
              <w:t>دختران گوش باشید</w:t>
            </w:r>
            <w:r>
              <w:rPr>
                <w:rStyle w:val="IndexLink"/>
                <w:rtl w:val="true"/>
              </w:rPr>
              <w:t>!!</w:t>
              <w:tab/>
            </w:r>
            <w:r>
              <w:rPr>
                <w:rStyle w:val="IndexLink"/>
              </w:rPr>
              <w:t>45</w:t>
            </w:r>
          </w:hyperlink>
        </w:p>
        <w:p>
          <w:pPr>
            <w:pStyle w:val="Contents3"/>
            <w:tabs>
              <w:tab w:val="clear" w:pos="8459"/>
              <w:tab w:val="right" w:pos="9026" w:leader="dot"/>
            </w:tabs>
            <w:rPr/>
          </w:pPr>
          <w:hyperlink w:anchor="__RefHeading___Toc1714264_1067777946">
            <w:r>
              <w:rPr>
                <w:webHidden/>
                <w:rStyle w:val="IndexLink"/>
                <w:rtl w:val="true"/>
              </w:rPr>
              <w:t>دخترم</w:t>
            </w:r>
            <w:r>
              <w:rPr>
                <w:rStyle w:val="IndexLink"/>
                <w:rtl w:val="true"/>
              </w:rPr>
              <w:t>!</w:t>
              <w:tab/>
            </w:r>
            <w:r>
              <w:rPr>
                <w:rStyle w:val="IndexLink"/>
              </w:rPr>
              <w:t>45</w:t>
            </w:r>
          </w:hyperlink>
        </w:p>
        <w:p>
          <w:pPr>
            <w:pStyle w:val="Contents2"/>
            <w:tabs>
              <w:tab w:val="clear" w:pos="8743"/>
              <w:tab w:val="right" w:pos="9026" w:leader="dot"/>
            </w:tabs>
            <w:rPr/>
          </w:pPr>
          <w:hyperlink w:anchor="__RefHeading___Toc1714266_1067777946">
            <w:r>
              <w:rPr>
                <w:webHidden/>
                <w:rStyle w:val="IndexLink"/>
              </w:rPr>
              <w:t>3</w:t>
            </w:r>
            <w:r>
              <w:rPr>
                <w:rStyle w:val="IndexLink"/>
                <w:rtl w:val="true"/>
              </w:rPr>
              <w:t>-</w:t>
            </w:r>
            <w:r>
              <w:rPr>
                <w:rStyle w:val="IndexLink"/>
                <w:rtl w:val="true"/>
              </w:rPr>
              <w:t>سخن گفتن زنان</w:t>
            </w:r>
            <w:r>
              <w:rPr>
                <w:rStyle w:val="IndexLink"/>
                <w:rtl w:val="true"/>
              </w:rPr>
              <w:tab/>
            </w:r>
            <w:r>
              <w:rPr>
                <w:rStyle w:val="IndexLink"/>
              </w:rPr>
              <w:t>46</w:t>
            </w:r>
          </w:hyperlink>
        </w:p>
        <w:p>
          <w:pPr>
            <w:pStyle w:val="Contents3"/>
            <w:tabs>
              <w:tab w:val="clear" w:pos="8459"/>
              <w:tab w:val="right" w:pos="9026" w:leader="dot"/>
            </w:tabs>
            <w:rPr/>
          </w:pPr>
          <w:hyperlink w:anchor="__RefHeading___Toc1714268_1067777946">
            <w:r>
              <w:rPr>
                <w:webHidden/>
                <w:rStyle w:val="IndexLink"/>
                <w:rtl w:val="true"/>
              </w:rPr>
              <w:t>سخن گفتن نرم و جذّاب بانوان، عامل فساد و انحراف</w:t>
            </w:r>
            <w:r>
              <w:rPr>
                <w:rStyle w:val="IndexLink"/>
                <w:rtl w:val="true"/>
              </w:rPr>
              <w:tab/>
            </w:r>
            <w:r>
              <w:rPr>
                <w:rStyle w:val="IndexLink"/>
              </w:rPr>
              <w:t>46</w:t>
            </w:r>
          </w:hyperlink>
        </w:p>
        <w:p>
          <w:pPr>
            <w:pStyle w:val="Contents3"/>
            <w:tabs>
              <w:tab w:val="clear" w:pos="8459"/>
              <w:tab w:val="right" w:pos="9026" w:leader="dot"/>
            </w:tabs>
            <w:rPr/>
          </w:pPr>
          <w:hyperlink w:anchor="__RefHeading___Toc1714270_1067777946">
            <w:r>
              <w:rPr>
                <w:webHidden/>
                <w:rStyle w:val="IndexLink"/>
                <w:rtl w:val="true"/>
              </w:rPr>
              <w:t>این احادیث ارزنده و ماجراهایِ تکان دهنده را بخوانید</w:t>
            </w:r>
            <w:r>
              <w:rPr>
                <w:rStyle w:val="IndexLink"/>
                <w:rtl w:val="true"/>
              </w:rPr>
              <w:t>:</w:t>
              <w:tab/>
            </w:r>
            <w:r>
              <w:rPr>
                <w:rStyle w:val="IndexLink"/>
              </w:rPr>
              <w:t>48</w:t>
            </w:r>
          </w:hyperlink>
        </w:p>
        <w:p>
          <w:pPr>
            <w:pStyle w:val="Contents3"/>
            <w:tabs>
              <w:tab w:val="clear" w:pos="8459"/>
              <w:tab w:val="right" w:pos="9026" w:leader="dot"/>
            </w:tabs>
            <w:rPr/>
          </w:pPr>
          <w:hyperlink w:anchor="__RefHeading___Toc1714272_1067777946">
            <w:r>
              <w:rPr>
                <w:webHidden/>
                <w:rStyle w:val="IndexLink"/>
                <w:rtl w:val="true"/>
              </w:rPr>
              <w:t>کیفر دست دادن و شوخی با نامحرم</w:t>
            </w:r>
            <w:r>
              <w:rPr>
                <w:rStyle w:val="IndexLink"/>
                <w:rtl w:val="true"/>
              </w:rPr>
              <w:tab/>
            </w:r>
            <w:r>
              <w:rPr>
                <w:rStyle w:val="IndexLink"/>
              </w:rPr>
              <w:t>49</w:t>
            </w:r>
          </w:hyperlink>
        </w:p>
        <w:p>
          <w:pPr>
            <w:pStyle w:val="Contents3"/>
            <w:tabs>
              <w:tab w:val="clear" w:pos="8459"/>
              <w:tab w:val="right" w:pos="9026" w:leader="dot"/>
            </w:tabs>
            <w:rPr/>
          </w:pPr>
          <w:hyperlink w:anchor="__RefHeading___Toc1714274_1067777946">
            <w:r>
              <w:rPr>
                <w:webHidden/>
                <w:rStyle w:val="IndexLink"/>
                <w:rtl w:val="true"/>
              </w:rPr>
              <w:t>سلام کردن به زن جوان</w:t>
            </w:r>
            <w:r>
              <w:rPr>
                <w:rStyle w:val="IndexLink"/>
                <w:rtl w:val="true"/>
              </w:rPr>
              <w:tab/>
            </w:r>
            <w:r>
              <w:rPr>
                <w:rStyle w:val="IndexLink"/>
              </w:rPr>
              <w:t>49</w:t>
            </w:r>
          </w:hyperlink>
        </w:p>
        <w:p>
          <w:pPr>
            <w:pStyle w:val="Contents3"/>
            <w:tabs>
              <w:tab w:val="clear" w:pos="8459"/>
              <w:tab w:val="right" w:pos="9026" w:leader="dot"/>
            </w:tabs>
            <w:rPr/>
          </w:pPr>
          <w:hyperlink w:anchor="__RefHeading___Toc1714276_1067777946">
            <w:r>
              <w:rPr>
                <w:webHidden/>
                <w:rStyle w:val="IndexLink"/>
                <w:rtl w:val="true"/>
              </w:rPr>
              <w:t>مجازات بدحجابی و شوخی با نامحرم</w:t>
            </w:r>
            <w:r>
              <w:rPr>
                <w:rStyle w:val="IndexLink"/>
                <w:rtl w:val="true"/>
              </w:rPr>
              <w:tab/>
            </w:r>
            <w:r>
              <w:rPr>
                <w:rStyle w:val="IndexLink"/>
              </w:rPr>
              <w:t>50</w:t>
            </w:r>
          </w:hyperlink>
        </w:p>
        <w:p>
          <w:pPr>
            <w:pStyle w:val="Contents3"/>
            <w:tabs>
              <w:tab w:val="clear" w:pos="8459"/>
              <w:tab w:val="right" w:pos="9026" w:leader="dot"/>
            </w:tabs>
            <w:rPr/>
          </w:pPr>
          <w:hyperlink w:anchor="__RefHeading___Toc1714278_1067777946">
            <w:r>
              <w:rPr>
                <w:webHidden/>
                <w:rStyle w:val="IndexLink"/>
                <w:rtl w:val="true"/>
              </w:rPr>
              <w:t>قتل به خاطر صدای ظریف و لبخند ملیح</w:t>
            </w:r>
            <w:r>
              <w:rPr>
                <w:rStyle w:val="IndexLink"/>
                <w:rtl w:val="true"/>
              </w:rPr>
              <w:tab/>
            </w:r>
            <w:r>
              <w:rPr>
                <w:rStyle w:val="IndexLink"/>
              </w:rPr>
              <w:t>52</w:t>
            </w:r>
          </w:hyperlink>
        </w:p>
        <w:p>
          <w:pPr>
            <w:pStyle w:val="Contents3"/>
            <w:tabs>
              <w:tab w:val="clear" w:pos="8459"/>
              <w:tab w:val="right" w:pos="9026" w:leader="dot"/>
            </w:tabs>
            <w:rPr/>
          </w:pPr>
          <w:hyperlink w:anchor="__RefHeading___Toc1714280_1067777946">
            <w:r>
              <w:rPr>
                <w:webHidden/>
                <w:rStyle w:val="IndexLink"/>
                <w:rtl w:val="true"/>
              </w:rPr>
              <w:t>نقش شیطان هنگام سخن گفتن با نامحرم</w:t>
            </w:r>
            <w:r>
              <w:rPr>
                <w:rStyle w:val="IndexLink"/>
                <w:rtl w:val="true"/>
              </w:rPr>
              <w:tab/>
            </w:r>
            <w:r>
              <w:rPr>
                <w:rStyle w:val="IndexLink"/>
              </w:rPr>
              <w:t>53</w:t>
            </w:r>
          </w:hyperlink>
        </w:p>
        <w:p>
          <w:pPr>
            <w:pStyle w:val="Contents2"/>
            <w:tabs>
              <w:tab w:val="clear" w:pos="8743"/>
              <w:tab w:val="right" w:pos="9026" w:leader="dot"/>
            </w:tabs>
            <w:rPr/>
          </w:pPr>
          <w:hyperlink w:anchor="__RefHeading___Toc1714282_1067777946">
            <w:r>
              <w:rPr>
                <w:webHidden/>
                <w:rStyle w:val="IndexLink"/>
              </w:rPr>
              <w:t>4</w:t>
            </w:r>
            <w:r>
              <w:rPr>
                <w:rStyle w:val="IndexLink"/>
                <w:rtl w:val="true"/>
              </w:rPr>
              <w:t>-</w:t>
            </w:r>
            <w:r>
              <w:rPr>
                <w:rStyle w:val="IndexLink"/>
                <w:rtl w:val="true"/>
              </w:rPr>
              <w:t>زینت و آرایش</w:t>
            </w:r>
            <w:r>
              <w:rPr>
                <w:rStyle w:val="IndexLink"/>
                <w:rtl w:val="true"/>
              </w:rPr>
              <w:tab/>
            </w:r>
            <w:r>
              <w:rPr>
                <w:rStyle w:val="IndexLink"/>
              </w:rPr>
              <w:t>54</w:t>
            </w:r>
          </w:hyperlink>
        </w:p>
        <w:p>
          <w:pPr>
            <w:pStyle w:val="Contents3"/>
            <w:tabs>
              <w:tab w:val="clear" w:pos="8459"/>
              <w:tab w:val="right" w:pos="9026" w:leader="dot"/>
            </w:tabs>
            <w:rPr/>
          </w:pPr>
          <w:hyperlink w:anchor="__RefHeading___Toc1714284_1067777946">
            <w:r>
              <w:rPr>
                <w:webHidden/>
                <w:rStyle w:val="IndexLink"/>
                <w:rtl w:val="true"/>
              </w:rPr>
              <w:t>زینت و آرایش بانوان</w:t>
            </w:r>
            <w:r>
              <w:rPr>
                <w:rStyle w:val="IndexLink"/>
                <w:rtl w:val="true"/>
              </w:rPr>
              <w:tab/>
            </w:r>
            <w:r>
              <w:rPr>
                <w:rStyle w:val="IndexLink"/>
              </w:rPr>
              <w:t>54</w:t>
            </w:r>
          </w:hyperlink>
        </w:p>
        <w:p>
          <w:pPr>
            <w:pStyle w:val="Contents3"/>
            <w:tabs>
              <w:tab w:val="clear" w:pos="8459"/>
              <w:tab w:val="right" w:pos="9026" w:leader="dot"/>
            </w:tabs>
            <w:rPr/>
          </w:pPr>
          <w:hyperlink w:anchor="__RefHeading___Toc1714286_1067777946">
            <w:r>
              <w:rPr>
                <w:webHidden/>
                <w:rStyle w:val="IndexLink"/>
                <w:rtl w:val="true"/>
              </w:rPr>
              <w:t>زینت و آرایش زن برای همسرش</w:t>
            </w:r>
            <w:r>
              <w:rPr>
                <w:rStyle w:val="IndexLink"/>
                <w:rtl w:val="true"/>
              </w:rPr>
              <w:tab/>
            </w:r>
            <w:r>
              <w:rPr>
                <w:rStyle w:val="IndexLink"/>
              </w:rPr>
              <w:t>54</w:t>
            </w:r>
          </w:hyperlink>
        </w:p>
        <w:p>
          <w:pPr>
            <w:pStyle w:val="Contents3"/>
            <w:tabs>
              <w:tab w:val="clear" w:pos="8459"/>
              <w:tab w:val="right" w:pos="9026" w:leader="dot"/>
            </w:tabs>
            <w:rPr/>
          </w:pPr>
          <w:hyperlink w:anchor="__RefHeading___Toc1714288_1067777946">
            <w:r>
              <w:rPr>
                <w:webHidden/>
                <w:rStyle w:val="IndexLink"/>
                <w:rtl w:val="true"/>
              </w:rPr>
              <w:t>کیفر آرایش و استفاده زن از بوی خوش برای نامحرم</w:t>
            </w:r>
            <w:r>
              <w:rPr>
                <w:rStyle w:val="IndexLink"/>
                <w:rtl w:val="true"/>
              </w:rPr>
              <w:tab/>
            </w:r>
            <w:r>
              <w:rPr>
                <w:rStyle w:val="IndexLink"/>
              </w:rPr>
              <w:t>55</w:t>
            </w:r>
          </w:hyperlink>
        </w:p>
        <w:p>
          <w:pPr>
            <w:pStyle w:val="Contents3"/>
            <w:tabs>
              <w:tab w:val="clear" w:pos="8459"/>
              <w:tab w:val="right" w:pos="9026" w:leader="dot"/>
            </w:tabs>
            <w:rPr/>
          </w:pPr>
          <w:hyperlink w:anchor="__RefHeading___Toc1714290_1067777946">
            <w:r>
              <w:rPr>
                <w:webHidden/>
                <w:rStyle w:val="IndexLink"/>
                <w:rtl w:val="true"/>
              </w:rPr>
              <w:t>نمونه‏ای از آثار شوم خودنمایی زن</w:t>
            </w:r>
            <w:r>
              <w:rPr>
                <w:rStyle w:val="IndexLink"/>
                <w:rtl w:val="true"/>
              </w:rPr>
              <w:tab/>
            </w:r>
            <w:r>
              <w:rPr>
                <w:rStyle w:val="IndexLink"/>
              </w:rPr>
              <w:t>56</w:t>
            </w:r>
          </w:hyperlink>
        </w:p>
        <w:p>
          <w:pPr>
            <w:pStyle w:val="Contents2"/>
            <w:tabs>
              <w:tab w:val="clear" w:pos="8743"/>
              <w:tab w:val="right" w:pos="9026" w:leader="dot"/>
            </w:tabs>
            <w:rPr/>
          </w:pPr>
          <w:hyperlink w:anchor="__RefHeading___Toc1714292_1067777946">
            <w:r>
              <w:rPr>
                <w:webHidden/>
                <w:rStyle w:val="IndexLink"/>
              </w:rPr>
              <w:t>5</w:t>
            </w:r>
            <w:r>
              <w:rPr>
                <w:rStyle w:val="IndexLink"/>
                <w:rtl w:val="true"/>
              </w:rPr>
              <w:t>-</w:t>
            </w:r>
            <w:r>
              <w:rPr>
                <w:rStyle w:val="IndexLink"/>
                <w:rtl w:val="true"/>
              </w:rPr>
              <w:t>راه رفتن بانوان</w:t>
            </w:r>
            <w:r>
              <w:rPr>
                <w:rStyle w:val="IndexLink"/>
                <w:rtl w:val="true"/>
              </w:rPr>
              <w:tab/>
            </w:r>
            <w:r>
              <w:rPr>
                <w:rStyle w:val="IndexLink"/>
              </w:rPr>
              <w:t>58</w:t>
            </w:r>
          </w:hyperlink>
        </w:p>
        <w:p>
          <w:pPr>
            <w:pStyle w:val="Contents3"/>
            <w:tabs>
              <w:tab w:val="clear" w:pos="8459"/>
              <w:tab w:val="right" w:pos="9026" w:leader="dot"/>
            </w:tabs>
            <w:rPr/>
          </w:pPr>
          <w:hyperlink w:anchor="__RefHeading___Toc1714294_1067777946">
            <w:r>
              <w:rPr>
                <w:webHidden/>
                <w:rStyle w:val="IndexLink"/>
                <w:rtl w:val="true"/>
              </w:rPr>
              <w:t>راه رفتن بانوان</w:t>
            </w:r>
            <w:r>
              <w:rPr>
                <w:rStyle w:val="IndexLink"/>
                <w:rtl w:val="true"/>
              </w:rPr>
              <w:tab/>
            </w:r>
            <w:r>
              <w:rPr>
                <w:rStyle w:val="IndexLink"/>
              </w:rPr>
              <w:t>58</w:t>
            </w:r>
          </w:hyperlink>
        </w:p>
        <w:p>
          <w:pPr>
            <w:pStyle w:val="Contents3"/>
            <w:tabs>
              <w:tab w:val="clear" w:pos="8459"/>
              <w:tab w:val="right" w:pos="9026" w:leader="dot"/>
            </w:tabs>
            <w:rPr/>
          </w:pPr>
          <w:hyperlink w:anchor="__RefHeading___Toc1714296_1067777946">
            <w:r>
              <w:rPr>
                <w:webHidden/>
                <w:rStyle w:val="IndexLink"/>
                <w:rtl w:val="true"/>
              </w:rPr>
              <w:t>راه رفتن بانوان از کنار دیوار و کوچه</w:t>
            </w:r>
            <w:r>
              <w:rPr>
                <w:rStyle w:val="IndexLink"/>
                <w:rtl w:val="true"/>
              </w:rPr>
              <w:tab/>
            </w:r>
            <w:r>
              <w:rPr>
                <w:rStyle w:val="IndexLink"/>
              </w:rPr>
              <w:t>58</w:t>
            </w:r>
          </w:hyperlink>
        </w:p>
        <w:p>
          <w:pPr>
            <w:pStyle w:val="Contents3"/>
            <w:tabs>
              <w:tab w:val="clear" w:pos="8459"/>
              <w:tab w:val="right" w:pos="9026" w:leader="dot"/>
            </w:tabs>
            <w:rPr/>
          </w:pPr>
          <w:hyperlink w:anchor="__RefHeading___Toc1714298_1067777946">
            <w:r>
              <w:rPr>
                <w:webHidden/>
                <w:rStyle w:val="IndexLink"/>
                <w:rtl w:val="true"/>
              </w:rPr>
              <w:t>تذکّر به بانوان</w:t>
            </w:r>
            <w:r>
              <w:rPr>
                <w:rStyle w:val="IndexLink"/>
                <w:rtl w:val="true"/>
              </w:rPr>
              <w:tab/>
            </w:r>
            <w:r>
              <w:rPr>
                <w:rStyle w:val="IndexLink"/>
              </w:rPr>
              <w:t>59</w:t>
            </w:r>
          </w:hyperlink>
        </w:p>
        <w:p>
          <w:pPr>
            <w:pStyle w:val="Contents3"/>
            <w:tabs>
              <w:tab w:val="clear" w:pos="8459"/>
              <w:tab w:val="right" w:pos="9026" w:leader="dot"/>
            </w:tabs>
            <w:rPr/>
          </w:pPr>
          <w:hyperlink w:anchor="__RefHeading___Toc1714300_1067777946">
            <w:r>
              <w:rPr>
                <w:webHidden/>
                <w:rStyle w:val="IndexLink"/>
                <w:rtl w:val="true"/>
              </w:rPr>
              <w:t>تلفن همراه</w:t>
            </w:r>
            <w:r>
              <w:rPr>
                <w:rStyle w:val="IndexLink"/>
                <w:rtl w:val="true"/>
              </w:rPr>
              <w:t xml:space="preserve">! </w:t>
            </w:r>
            <w:r>
              <w:rPr>
                <w:rStyle w:val="IndexLink"/>
                <w:rtl w:val="true"/>
              </w:rPr>
              <w:t>همراه تا کجا؟</w:t>
            </w:r>
            <w:r>
              <w:rPr>
                <w:rStyle w:val="IndexLink"/>
                <w:rtl w:val="true"/>
              </w:rPr>
              <w:t>!!</w:t>
              <w:tab/>
            </w:r>
            <w:r>
              <w:rPr>
                <w:rStyle w:val="IndexLink"/>
              </w:rPr>
              <w:t>60</w:t>
            </w:r>
          </w:hyperlink>
        </w:p>
        <w:p>
          <w:pPr>
            <w:pStyle w:val="Contents3"/>
            <w:tabs>
              <w:tab w:val="clear" w:pos="8459"/>
              <w:tab w:val="right" w:pos="9026" w:leader="dot"/>
            </w:tabs>
            <w:rPr/>
          </w:pPr>
          <w:hyperlink w:anchor="__RefHeading___Toc1714302_1067777946">
            <w:r>
              <w:rPr>
                <w:webHidden/>
                <w:rStyle w:val="IndexLink"/>
                <w:rtl w:val="true"/>
              </w:rPr>
              <w:t>دو خواهر نوجوان، قربانی احساسات کاذب تلفن همراه</w:t>
            </w:r>
            <w:r>
              <w:rPr>
                <w:rStyle w:val="IndexLink"/>
                <w:rtl w:val="true"/>
              </w:rPr>
              <w:t>!!</w:t>
              <w:tab/>
            </w:r>
            <w:r>
              <w:rPr>
                <w:rStyle w:val="IndexLink"/>
              </w:rPr>
              <w:t>62</w:t>
            </w:r>
          </w:hyperlink>
        </w:p>
        <w:p>
          <w:pPr>
            <w:pStyle w:val="Contents3"/>
            <w:tabs>
              <w:tab w:val="clear" w:pos="8459"/>
              <w:tab w:val="right" w:pos="9026" w:leader="dot"/>
            </w:tabs>
            <w:rPr/>
          </w:pPr>
          <w:hyperlink w:anchor="__RefHeading___Toc1714304_1067777946">
            <w:r>
              <w:rPr>
                <w:webHidden/>
                <w:rStyle w:val="IndexLink"/>
                <w:rtl w:val="true"/>
              </w:rPr>
              <w:t>در دام عنکبوت گرفتار شدم</w:t>
            </w:r>
            <w:r>
              <w:rPr>
                <w:rStyle w:val="IndexLink"/>
                <w:rtl w:val="true"/>
              </w:rPr>
              <w:t>!</w:t>
              <w:tab/>
            </w:r>
            <w:r>
              <w:rPr>
                <w:rStyle w:val="IndexLink"/>
              </w:rPr>
              <w:t>64</w:t>
            </w:r>
          </w:hyperlink>
        </w:p>
        <w:p>
          <w:pPr>
            <w:pStyle w:val="Contents3"/>
            <w:tabs>
              <w:tab w:val="clear" w:pos="8459"/>
              <w:tab w:val="right" w:pos="9026" w:leader="dot"/>
            </w:tabs>
            <w:rPr/>
          </w:pPr>
          <w:hyperlink w:anchor="__RefHeading___Toc1714306_1067777946">
            <w:r>
              <w:rPr>
                <w:webHidden/>
                <w:rStyle w:val="IndexLink"/>
                <w:rtl w:val="true"/>
              </w:rPr>
              <w:t>عواقب تلخ قربانیان رایانه‏ای</w:t>
            </w:r>
            <w:r>
              <w:rPr>
                <w:rStyle w:val="IndexLink"/>
                <w:rtl w:val="true"/>
              </w:rPr>
              <w:tab/>
            </w:r>
            <w:r>
              <w:rPr>
                <w:rStyle w:val="IndexLink"/>
              </w:rPr>
              <w:t>66</w:t>
            </w:r>
          </w:hyperlink>
        </w:p>
        <w:p>
          <w:pPr>
            <w:pStyle w:val="Contents3"/>
            <w:tabs>
              <w:tab w:val="clear" w:pos="8459"/>
              <w:tab w:val="right" w:pos="9026" w:leader="dot"/>
            </w:tabs>
            <w:rPr/>
          </w:pPr>
          <w:hyperlink w:anchor="__RefHeading___Toc1714308_1067777946">
            <w:r>
              <w:rPr>
                <w:webHidden/>
                <w:rStyle w:val="IndexLink"/>
                <w:rtl w:val="true"/>
              </w:rPr>
              <w:t>و آخرین خبر این که</w:t>
            </w:r>
            <w:r>
              <w:rPr>
                <w:rStyle w:val="IndexLink"/>
                <w:rtl w:val="true"/>
              </w:rPr>
              <w:t>:</w:t>
              <w:tab/>
            </w:r>
            <w:r>
              <w:rPr>
                <w:rStyle w:val="IndexLink"/>
              </w:rPr>
              <w:t>66</w:t>
            </w:r>
          </w:hyperlink>
        </w:p>
        <w:p>
          <w:pPr>
            <w:pStyle w:val="Contents3"/>
            <w:tabs>
              <w:tab w:val="clear" w:pos="8459"/>
              <w:tab w:val="right" w:pos="9026" w:leader="dot"/>
            </w:tabs>
            <w:rPr/>
          </w:pPr>
          <w:hyperlink w:anchor="__RefHeading___Toc1714310_1067777946">
            <w:r>
              <w:rPr>
                <w:webHidden/>
                <w:rStyle w:val="IndexLink"/>
                <w:rtl w:val="true"/>
              </w:rPr>
              <w:t>برادر و خواهر مسلمان</w:t>
            </w:r>
            <w:r>
              <w:rPr>
                <w:rStyle w:val="IndexLink"/>
                <w:rtl w:val="true"/>
              </w:rPr>
              <w:t>!</w:t>
              <w:tab/>
            </w:r>
            <w:r>
              <w:rPr>
                <w:rStyle w:val="IndexLink"/>
              </w:rPr>
              <w:t>68</w:t>
            </w:r>
          </w:hyperlink>
        </w:p>
        <w:p>
          <w:pPr>
            <w:pStyle w:val="Contents2"/>
            <w:tabs>
              <w:tab w:val="clear" w:pos="8743"/>
              <w:tab w:val="right" w:pos="9026" w:leader="dot"/>
            </w:tabs>
            <w:rPr/>
          </w:pPr>
          <w:hyperlink w:anchor="__RefHeading___Toc1714312_1067777946">
            <w:r>
              <w:rPr>
                <w:webHidden/>
                <w:rStyle w:val="IndexLink"/>
              </w:rPr>
              <w:t>6</w:t>
            </w:r>
            <w:r>
              <w:rPr>
                <w:rStyle w:val="IndexLink"/>
                <w:rtl w:val="true"/>
              </w:rPr>
              <w:t>-</w:t>
            </w:r>
            <w:r>
              <w:rPr>
                <w:rStyle w:val="IndexLink"/>
                <w:rtl w:val="true"/>
              </w:rPr>
              <w:t>تعلیم و تعلّم</w:t>
            </w:r>
            <w:r>
              <w:rPr>
                <w:rStyle w:val="IndexLink"/>
                <w:rtl w:val="true"/>
              </w:rPr>
              <w:tab/>
            </w:r>
            <w:r>
              <w:rPr>
                <w:rStyle w:val="IndexLink"/>
              </w:rPr>
              <w:t>69</w:t>
            </w:r>
          </w:hyperlink>
        </w:p>
        <w:p>
          <w:pPr>
            <w:pStyle w:val="Contents3"/>
            <w:tabs>
              <w:tab w:val="clear" w:pos="8459"/>
              <w:tab w:val="right" w:pos="9026" w:leader="dot"/>
            </w:tabs>
            <w:rPr/>
          </w:pPr>
          <w:hyperlink w:anchor="__RefHeading___Toc1714314_1067777946">
            <w:r>
              <w:rPr>
                <w:webHidden/>
                <w:rStyle w:val="IndexLink"/>
                <w:rtl w:val="true"/>
              </w:rPr>
              <w:t>تعلیم و تعلّم بانوان</w:t>
            </w:r>
            <w:r>
              <w:rPr>
                <w:rStyle w:val="IndexLink"/>
                <w:rtl w:val="true"/>
              </w:rPr>
              <w:tab/>
            </w:r>
            <w:r>
              <w:rPr>
                <w:rStyle w:val="IndexLink"/>
              </w:rPr>
              <w:t>69</w:t>
            </w:r>
          </w:hyperlink>
        </w:p>
        <w:p>
          <w:pPr>
            <w:pStyle w:val="Contents3"/>
            <w:tabs>
              <w:tab w:val="clear" w:pos="8459"/>
              <w:tab w:val="right" w:pos="9026" w:leader="dot"/>
            </w:tabs>
            <w:rPr/>
          </w:pPr>
          <w:hyperlink w:anchor="__RefHeading___Toc1714316_1067777946">
            <w:r>
              <w:rPr>
                <w:webHidden/>
                <w:rStyle w:val="IndexLink"/>
                <w:rtl w:val="true"/>
              </w:rPr>
              <w:t>این گزارش را بخوانید</w:t>
            </w:r>
            <w:r>
              <w:rPr>
                <w:rStyle w:val="IndexLink"/>
                <w:rtl w:val="true"/>
              </w:rPr>
              <w:t>:</w:t>
              <w:tab/>
            </w:r>
            <w:r>
              <w:rPr>
                <w:rStyle w:val="IndexLink"/>
              </w:rPr>
              <w:t>71</w:t>
            </w:r>
          </w:hyperlink>
        </w:p>
        <w:p>
          <w:pPr>
            <w:pStyle w:val="Contents3"/>
            <w:tabs>
              <w:tab w:val="clear" w:pos="8459"/>
              <w:tab w:val="right" w:pos="9026" w:leader="dot"/>
            </w:tabs>
            <w:rPr/>
          </w:pPr>
          <w:hyperlink w:anchor="__RefHeading___Toc1714318_1067777946">
            <w:r>
              <w:rPr>
                <w:webHidden/>
                <w:rStyle w:val="IndexLink"/>
                <w:rtl w:val="true"/>
              </w:rPr>
              <w:t>هشدار</w:t>
            </w:r>
            <w:r>
              <w:rPr>
                <w:rStyle w:val="IndexLink"/>
                <w:rtl w:val="true"/>
              </w:rPr>
              <w:tab/>
            </w:r>
            <w:r>
              <w:rPr>
                <w:rStyle w:val="IndexLink"/>
              </w:rPr>
              <w:t>72</w:t>
            </w:r>
          </w:hyperlink>
        </w:p>
        <w:p>
          <w:pPr>
            <w:pStyle w:val="Contents3"/>
            <w:tabs>
              <w:tab w:val="clear" w:pos="8459"/>
              <w:tab w:val="right" w:pos="9026" w:leader="dot"/>
            </w:tabs>
            <w:rPr/>
          </w:pPr>
          <w:hyperlink w:anchor="__RefHeading___Toc1714320_1067777946">
            <w:r>
              <w:rPr>
                <w:webHidden/>
                <w:rStyle w:val="IndexLink"/>
                <w:rtl w:val="true"/>
              </w:rPr>
              <w:t>یک نمونه تکان دهنده</w:t>
            </w:r>
            <w:r>
              <w:rPr>
                <w:rStyle w:val="IndexLink"/>
                <w:rtl w:val="true"/>
              </w:rPr>
              <w:t>:</w:t>
              <w:tab/>
            </w:r>
            <w:r>
              <w:rPr>
                <w:rStyle w:val="IndexLink"/>
              </w:rPr>
              <w:t>72</w:t>
            </w:r>
          </w:hyperlink>
        </w:p>
        <w:p>
          <w:pPr>
            <w:pStyle w:val="Contents2"/>
            <w:tabs>
              <w:tab w:val="clear" w:pos="8743"/>
              <w:tab w:val="right" w:pos="9026" w:leader="dot"/>
            </w:tabs>
            <w:rPr/>
          </w:pPr>
          <w:hyperlink w:anchor="__RefHeading___Toc1714322_1067777946">
            <w:r>
              <w:rPr>
                <w:webHidden/>
                <w:rStyle w:val="IndexLink"/>
              </w:rPr>
              <w:t>7</w:t>
            </w:r>
            <w:r>
              <w:rPr>
                <w:rStyle w:val="IndexLink"/>
                <w:rtl w:val="true"/>
              </w:rPr>
              <w:t>-</w:t>
            </w:r>
            <w:r>
              <w:rPr>
                <w:rStyle w:val="IndexLink"/>
                <w:rtl w:val="true"/>
              </w:rPr>
              <w:t>کارکردن بانوان</w:t>
            </w:r>
            <w:r>
              <w:rPr>
                <w:rStyle w:val="IndexLink"/>
                <w:rtl w:val="true"/>
              </w:rPr>
              <w:tab/>
            </w:r>
            <w:r>
              <w:rPr>
                <w:rStyle w:val="IndexLink"/>
              </w:rPr>
              <w:t>74</w:t>
            </w:r>
          </w:hyperlink>
        </w:p>
        <w:p>
          <w:pPr>
            <w:pStyle w:val="Contents3"/>
            <w:tabs>
              <w:tab w:val="clear" w:pos="8459"/>
              <w:tab w:val="right" w:pos="9026" w:leader="dot"/>
            </w:tabs>
            <w:rPr/>
          </w:pPr>
          <w:hyperlink w:anchor="__RefHeading___Toc1714324_1067777946">
            <w:r>
              <w:rPr>
                <w:webHidden/>
                <w:rStyle w:val="IndexLink"/>
                <w:rtl w:val="true"/>
              </w:rPr>
              <w:t>خانه‏داری، حریم عفاف بانوان</w:t>
            </w:r>
            <w:r>
              <w:rPr>
                <w:rStyle w:val="IndexLink"/>
                <w:rtl w:val="true"/>
              </w:rPr>
              <w:tab/>
            </w:r>
            <w:r>
              <w:rPr>
                <w:rStyle w:val="IndexLink"/>
              </w:rPr>
              <w:t>74</w:t>
            </w:r>
          </w:hyperlink>
        </w:p>
        <w:p>
          <w:pPr>
            <w:pStyle w:val="Contents3"/>
            <w:tabs>
              <w:tab w:val="clear" w:pos="8459"/>
              <w:tab w:val="right" w:pos="9026" w:leader="dot"/>
            </w:tabs>
            <w:rPr/>
          </w:pPr>
          <w:hyperlink w:anchor="__RefHeading___Toc1714326_1067777946">
            <w:r>
              <w:rPr>
                <w:webHidden/>
                <w:rStyle w:val="IndexLink"/>
                <w:rtl w:val="true"/>
              </w:rPr>
              <w:t>آسیب های کار زن در خارج خانه</w:t>
            </w:r>
            <w:r>
              <w:rPr>
                <w:rStyle w:val="IndexLink"/>
                <w:rtl w:val="true"/>
              </w:rPr>
              <w:tab/>
            </w:r>
            <w:r>
              <w:rPr>
                <w:rStyle w:val="IndexLink"/>
              </w:rPr>
              <w:t>74</w:t>
            </w:r>
          </w:hyperlink>
        </w:p>
        <w:p>
          <w:pPr>
            <w:pStyle w:val="Contents3"/>
            <w:tabs>
              <w:tab w:val="clear" w:pos="8459"/>
              <w:tab w:val="right" w:pos="9026" w:leader="dot"/>
            </w:tabs>
            <w:rPr/>
          </w:pPr>
          <w:hyperlink w:anchor="__RefHeading___Toc1714328_1067777946">
            <w:r>
              <w:rPr>
                <w:webHidden/>
                <w:rStyle w:val="IndexLink"/>
                <w:rtl w:val="true"/>
              </w:rPr>
              <w:t>کار در خانه، جهاد در راه خدا</w:t>
            </w:r>
            <w:r>
              <w:rPr>
                <w:rStyle w:val="IndexLink"/>
                <w:rtl w:val="true"/>
              </w:rPr>
              <w:tab/>
            </w:r>
            <w:r>
              <w:rPr>
                <w:rStyle w:val="IndexLink"/>
              </w:rPr>
              <w:t>80</w:t>
            </w:r>
          </w:hyperlink>
        </w:p>
        <w:p>
          <w:pPr>
            <w:pStyle w:val="Contents3"/>
            <w:tabs>
              <w:tab w:val="clear" w:pos="8459"/>
              <w:tab w:val="right" w:pos="9026" w:leader="dot"/>
            </w:tabs>
            <w:rPr/>
          </w:pPr>
          <w:hyperlink w:anchor="__RefHeading___Toc1714330_1067777946">
            <w:r>
              <w:rPr>
                <w:webHidden/>
                <w:rStyle w:val="IndexLink"/>
                <w:rtl w:val="true"/>
              </w:rPr>
              <w:t>عبادتِ بهترِ زن</w:t>
            </w:r>
            <w:r>
              <w:rPr>
                <w:rStyle w:val="IndexLink"/>
                <w:rtl w:val="true"/>
              </w:rPr>
              <w:tab/>
            </w:r>
            <w:r>
              <w:rPr>
                <w:rStyle w:val="IndexLink"/>
              </w:rPr>
              <w:t>81</w:t>
            </w:r>
          </w:hyperlink>
        </w:p>
        <w:p>
          <w:pPr>
            <w:pStyle w:val="Contents3"/>
            <w:tabs>
              <w:tab w:val="clear" w:pos="8459"/>
              <w:tab w:val="right" w:pos="9026" w:leader="dot"/>
            </w:tabs>
            <w:rPr/>
          </w:pPr>
          <w:hyperlink w:anchor="__RefHeading___Toc1714332_1067777946">
            <w:r>
              <w:rPr>
                <w:webHidden/>
                <w:rStyle w:val="IndexLink"/>
                <w:rtl w:val="true"/>
              </w:rPr>
              <w:t>این ماجرای آموزنده و زیبا را بخوانید</w:t>
            </w:r>
            <w:r>
              <w:rPr>
                <w:rStyle w:val="IndexLink"/>
                <w:rtl w:val="true"/>
              </w:rPr>
              <w:t>:</w:t>
              <w:tab/>
            </w:r>
            <w:r>
              <w:rPr>
                <w:rStyle w:val="IndexLink"/>
              </w:rPr>
              <w:t>82</w:t>
            </w:r>
          </w:hyperlink>
        </w:p>
        <w:p>
          <w:pPr>
            <w:pStyle w:val="Contents3"/>
            <w:tabs>
              <w:tab w:val="clear" w:pos="8459"/>
              <w:tab w:val="right" w:pos="9026" w:leader="dot"/>
            </w:tabs>
            <w:rPr/>
          </w:pPr>
          <w:hyperlink w:anchor="__RefHeading___Toc1714334_1067777946">
            <w:r>
              <w:rPr>
                <w:webHidden/>
                <w:rStyle w:val="IndexLink"/>
                <w:rtl w:val="true"/>
              </w:rPr>
              <w:t>اوجِ ارزشِ خانه‏داری و تربیت فرزند</w:t>
            </w:r>
            <w:r>
              <w:rPr>
                <w:rStyle w:val="IndexLink"/>
                <w:rtl w:val="true"/>
              </w:rPr>
              <w:tab/>
            </w:r>
            <w:r>
              <w:rPr>
                <w:rStyle w:val="IndexLink"/>
              </w:rPr>
              <w:t>84</w:t>
            </w:r>
          </w:hyperlink>
        </w:p>
        <w:p>
          <w:pPr>
            <w:pStyle w:val="Contents3"/>
            <w:tabs>
              <w:tab w:val="clear" w:pos="8459"/>
              <w:tab w:val="right" w:pos="9026" w:leader="dot"/>
            </w:tabs>
            <w:rPr/>
          </w:pPr>
          <w:hyperlink w:anchor="__RefHeading___Toc1714336_1067777946">
            <w:r>
              <w:rPr>
                <w:webHidden/>
                <w:rStyle w:val="IndexLink"/>
                <w:rtl w:val="true"/>
              </w:rPr>
              <w:t>یک خبر و هشدار</w:t>
            </w:r>
            <w:r>
              <w:rPr>
                <w:rStyle w:val="IndexLink"/>
                <w:rtl w:val="true"/>
              </w:rPr>
              <w:tab/>
            </w:r>
            <w:r>
              <w:rPr>
                <w:rStyle w:val="IndexLink"/>
              </w:rPr>
              <w:t>85</w:t>
            </w:r>
          </w:hyperlink>
        </w:p>
        <w:p>
          <w:pPr>
            <w:pStyle w:val="Contents3"/>
            <w:tabs>
              <w:tab w:val="clear" w:pos="8459"/>
              <w:tab w:val="right" w:pos="9026" w:leader="dot"/>
            </w:tabs>
            <w:rPr/>
          </w:pPr>
          <w:hyperlink w:anchor="__RefHeading___Toc1714338_1067777946">
            <w:r>
              <w:rPr>
                <w:webHidden/>
                <w:rStyle w:val="IndexLink"/>
                <w:rtl w:val="true"/>
              </w:rPr>
              <w:t>عضو شورای عالی فرهنگی</w:t>
            </w:r>
            <w:r>
              <w:rPr>
                <w:rStyle w:val="IndexLink"/>
                <w:rtl w:val="true"/>
              </w:rPr>
              <w:t>:</w:t>
              <w:tab/>
            </w:r>
            <w:r>
              <w:rPr>
                <w:rStyle w:val="IndexLink"/>
              </w:rPr>
              <w:t>87</w:t>
            </w:r>
          </w:hyperlink>
        </w:p>
        <w:p>
          <w:pPr>
            <w:pStyle w:val="Contents3"/>
            <w:tabs>
              <w:tab w:val="clear" w:pos="8459"/>
              <w:tab w:val="right" w:pos="9026" w:leader="dot"/>
            </w:tabs>
            <w:rPr/>
          </w:pPr>
          <w:hyperlink w:anchor="__RefHeading___Toc1714340_1067777946">
            <w:r>
              <w:rPr>
                <w:webHidden/>
                <w:rStyle w:val="IndexLink"/>
                <w:rtl w:val="true"/>
              </w:rPr>
              <w:t>و بنابر اظهار بعضی گویندگان</w:t>
            </w:r>
            <w:r>
              <w:rPr>
                <w:rStyle w:val="IndexLink"/>
                <w:rtl w:val="true"/>
              </w:rPr>
              <w:t>:</w:t>
              <w:tab/>
            </w:r>
            <w:r>
              <w:rPr>
                <w:rStyle w:val="IndexLink"/>
              </w:rPr>
              <w:t>87</w:t>
            </w:r>
          </w:hyperlink>
        </w:p>
        <w:p>
          <w:pPr>
            <w:pStyle w:val="Contents3"/>
            <w:tabs>
              <w:tab w:val="clear" w:pos="8459"/>
              <w:tab w:val="right" w:pos="9026" w:leader="dot"/>
            </w:tabs>
            <w:rPr/>
          </w:pPr>
          <w:hyperlink w:anchor="__RefHeading___Toc1714342_1067777946">
            <w:r>
              <w:rPr>
                <w:webHidden/>
                <w:rStyle w:val="IndexLink"/>
                <w:rtl w:val="true"/>
              </w:rPr>
              <w:t>به یک نمونه تلخ ارتباط نامشروع رایانه‏ای جوانان بی‏تجربه توجه فرمایید</w:t>
            </w:r>
            <w:r>
              <w:rPr>
                <w:rStyle w:val="IndexLink"/>
                <w:rtl w:val="true"/>
              </w:rPr>
              <w:t>:</w:t>
              <w:tab/>
            </w:r>
            <w:r>
              <w:rPr>
                <w:rStyle w:val="IndexLink"/>
              </w:rPr>
              <w:t>90</w:t>
            </w:r>
          </w:hyperlink>
        </w:p>
        <w:p>
          <w:pPr>
            <w:pStyle w:val="Contents3"/>
            <w:tabs>
              <w:tab w:val="clear" w:pos="8459"/>
              <w:tab w:val="right" w:pos="9026" w:leader="dot"/>
            </w:tabs>
            <w:rPr/>
          </w:pPr>
          <w:hyperlink w:anchor="__RefHeading___Toc1714344_1067777946">
            <w:r>
              <w:rPr>
                <w:webHidden/>
                <w:rStyle w:val="IndexLink"/>
                <w:rtl w:val="true"/>
              </w:rPr>
              <w:t>چَت مرگ</w:t>
            </w:r>
            <w:r>
              <w:rPr>
                <w:rStyle w:val="IndexLink"/>
                <w:rtl w:val="true"/>
              </w:rPr>
              <w:t>!</w:t>
              <w:tab/>
            </w:r>
            <w:r>
              <w:rPr>
                <w:rStyle w:val="IndexLink"/>
              </w:rPr>
              <w:t>91</w:t>
            </w:r>
          </w:hyperlink>
        </w:p>
        <w:p>
          <w:pPr>
            <w:pStyle w:val="Contents3"/>
            <w:tabs>
              <w:tab w:val="clear" w:pos="8459"/>
              <w:tab w:val="right" w:pos="9026" w:leader="dot"/>
            </w:tabs>
            <w:rPr/>
          </w:pPr>
          <w:hyperlink w:anchor="__RefHeading___Toc1714346_1067777946">
            <w:r>
              <w:rPr>
                <w:webHidden/>
                <w:rStyle w:val="IndexLink"/>
                <w:rtl w:val="true"/>
              </w:rPr>
              <w:t>آسیب‏شناسی اشتغال زنان از نگاه جراید</w:t>
            </w:r>
            <w:r>
              <w:rPr>
                <w:rStyle w:val="IndexLink"/>
                <w:rtl w:val="true"/>
              </w:rPr>
              <w:tab/>
            </w:r>
            <w:r>
              <w:rPr>
                <w:rStyle w:val="IndexLink"/>
              </w:rPr>
              <w:t>92</w:t>
            </w:r>
          </w:hyperlink>
        </w:p>
        <w:p>
          <w:pPr>
            <w:pStyle w:val="Contents3"/>
            <w:tabs>
              <w:tab w:val="clear" w:pos="8459"/>
              <w:tab w:val="right" w:pos="9026" w:leader="dot"/>
            </w:tabs>
            <w:rPr/>
          </w:pPr>
          <w:hyperlink w:anchor="__RefHeading___Toc1714348_1067777946">
            <w:r>
              <w:rPr>
                <w:webHidden/>
                <w:rStyle w:val="IndexLink"/>
                <w:rtl w:val="true"/>
              </w:rPr>
              <w:t>نتیجه اشتغال زنان</w:t>
            </w:r>
            <w:r>
              <w:rPr>
                <w:rStyle w:val="IndexLink"/>
                <w:rtl w:val="true"/>
              </w:rPr>
              <w:tab/>
            </w:r>
            <w:r>
              <w:rPr>
                <w:rStyle w:val="IndexLink"/>
              </w:rPr>
              <w:t>93</w:t>
            </w:r>
          </w:hyperlink>
        </w:p>
        <w:p>
          <w:pPr>
            <w:pStyle w:val="Contents3"/>
            <w:tabs>
              <w:tab w:val="clear" w:pos="8459"/>
              <w:tab w:val="right" w:pos="9026" w:leader="dot"/>
            </w:tabs>
            <w:rPr/>
          </w:pPr>
          <w:hyperlink w:anchor="__RefHeading___Toc1714350_1067777946">
            <w:r>
              <w:rPr>
                <w:webHidden/>
                <w:rStyle w:val="IndexLink"/>
                <w:rtl w:val="true"/>
              </w:rPr>
              <w:t>کار و اشتغال یا طلاق</w:t>
            </w:r>
            <w:r>
              <w:rPr>
                <w:rStyle w:val="IndexLink"/>
                <w:rtl w:val="true"/>
              </w:rPr>
              <w:t>!</w:t>
              <w:tab/>
            </w:r>
            <w:r>
              <w:rPr>
                <w:rStyle w:val="IndexLink"/>
              </w:rPr>
              <w:t>93</w:t>
            </w:r>
          </w:hyperlink>
        </w:p>
        <w:p>
          <w:pPr>
            <w:pStyle w:val="Contents3"/>
            <w:tabs>
              <w:tab w:val="clear" w:pos="8459"/>
              <w:tab w:val="right" w:pos="9026" w:leader="dot"/>
            </w:tabs>
            <w:rPr/>
          </w:pPr>
          <w:hyperlink w:anchor="__RefHeading___Toc1714352_1067777946">
            <w:r>
              <w:rPr>
                <w:webHidden/>
                <w:rStyle w:val="IndexLink"/>
                <w:rtl w:val="true"/>
              </w:rPr>
              <w:t>سرنوشت غم‏بار کودک بی گناه</w:t>
            </w:r>
            <w:r>
              <w:rPr>
                <w:rStyle w:val="IndexLink"/>
                <w:rtl w:val="true"/>
              </w:rPr>
              <w:t>!</w:t>
              <w:tab/>
            </w:r>
            <w:r>
              <w:rPr>
                <w:rStyle w:val="IndexLink"/>
              </w:rPr>
              <w:t>95</w:t>
            </w:r>
          </w:hyperlink>
        </w:p>
        <w:p>
          <w:pPr>
            <w:pStyle w:val="Contents3"/>
            <w:tabs>
              <w:tab w:val="clear" w:pos="8459"/>
              <w:tab w:val="right" w:pos="9026" w:leader="dot"/>
            </w:tabs>
            <w:rPr/>
          </w:pPr>
          <w:hyperlink w:anchor="__RefHeading___Toc1714354_1067777946">
            <w:r>
              <w:rPr>
                <w:webHidden/>
                <w:rStyle w:val="IndexLink"/>
                <w:rtl w:val="true"/>
              </w:rPr>
              <w:t xml:space="preserve">بیکاری و اعتیاد مردان، فاجعه </w:t>
            </w:r>
            <w:r>
              <w:rPr>
                <w:rStyle w:val="IndexLink"/>
              </w:rPr>
              <w:t>67</w:t>
            </w:r>
            <w:r>
              <w:rPr>
                <w:rStyle w:val="IndexLink"/>
                <w:rtl w:val="true"/>
              </w:rPr>
              <w:t xml:space="preserve"> </w:t>
            </w:r>
            <w:r>
              <w:rPr>
                <w:rStyle w:val="IndexLink"/>
                <w:rtl w:val="true"/>
              </w:rPr>
              <w:t>درصد طلاق</w:t>
            </w:r>
            <w:r>
              <w:rPr>
                <w:rStyle w:val="IndexLink"/>
                <w:rtl w:val="true"/>
              </w:rPr>
              <w:tab/>
            </w:r>
            <w:r>
              <w:rPr>
                <w:rStyle w:val="IndexLink"/>
              </w:rPr>
              <w:t>97</w:t>
            </w:r>
          </w:hyperlink>
        </w:p>
        <w:p>
          <w:pPr>
            <w:pStyle w:val="Contents3"/>
            <w:tabs>
              <w:tab w:val="clear" w:pos="8459"/>
              <w:tab w:val="right" w:pos="9026" w:leader="dot"/>
            </w:tabs>
            <w:rPr/>
          </w:pPr>
          <w:hyperlink w:anchor="__RefHeading___Toc1714356_1067777946">
            <w:r>
              <w:rPr>
                <w:webHidden/>
                <w:rStyle w:val="IndexLink"/>
                <w:rtl w:val="true"/>
              </w:rPr>
              <w:t xml:space="preserve">طرفداران اشتغال بانوان بخوانند </w:t>
            </w:r>
            <w:r>
              <w:rPr>
                <w:rStyle w:val="IndexLink"/>
                <w:rtl w:val="true"/>
              </w:rPr>
              <w:t>(</w:t>
            </w:r>
            <w:r>
              <w:rPr>
                <w:rStyle w:val="IndexLink"/>
                <w:rtl w:val="true"/>
              </w:rPr>
              <w:t xml:space="preserve">پدران، مادران، همسران و </w:t>
            </w:r>
            <w:r>
              <w:rPr>
                <w:rStyle w:val="IndexLink"/>
                <w:rtl w:val="true"/>
              </w:rPr>
              <w:t xml:space="preserve">... </w:t>
            </w:r>
            <w:r>
              <w:rPr>
                <w:rStyle w:val="IndexLink"/>
                <w:rtl w:val="true"/>
              </w:rPr>
              <w:t>دلسوزانه تصمیم بگیرند</w:t>
            </w:r>
            <w:r>
              <w:rPr>
                <w:rStyle w:val="IndexLink"/>
                <w:rtl w:val="true"/>
              </w:rPr>
              <w:t>!! )</w:t>
              <w:tab/>
            </w:r>
            <w:r>
              <w:rPr>
                <w:rStyle w:val="IndexLink"/>
              </w:rPr>
              <w:t>98</w:t>
            </w:r>
          </w:hyperlink>
        </w:p>
        <w:p>
          <w:pPr>
            <w:pStyle w:val="Contents4"/>
            <w:tabs>
              <w:tab w:val="clear" w:pos="8176"/>
              <w:tab w:val="right" w:pos="9026" w:leader="dot"/>
            </w:tabs>
            <w:rPr/>
          </w:pPr>
          <w:hyperlink w:anchor="__RefHeading___Toc1714358_1067777946">
            <w:r>
              <w:rPr>
                <w:webHidden/>
                <w:rStyle w:val="IndexLink"/>
              </w:rPr>
              <w:t>1</w:t>
            </w:r>
            <w:r>
              <w:rPr>
                <w:rStyle w:val="IndexLink"/>
                <w:rtl w:val="true"/>
              </w:rPr>
              <w:t xml:space="preserve">- </w:t>
            </w:r>
            <w:r>
              <w:rPr>
                <w:rStyle w:val="IndexLink"/>
                <w:rtl w:val="true"/>
              </w:rPr>
              <w:t>همکار شوهرم زندگی ما را تلخ کرده است</w:t>
            </w:r>
            <w:r>
              <w:rPr>
                <w:rStyle w:val="IndexLink"/>
                <w:rtl w:val="true"/>
              </w:rPr>
              <w:t>.</w:t>
              <w:tab/>
            </w:r>
            <w:r>
              <w:rPr>
                <w:rStyle w:val="IndexLink"/>
              </w:rPr>
              <w:t>98</w:t>
            </w:r>
          </w:hyperlink>
        </w:p>
        <w:p>
          <w:pPr>
            <w:pStyle w:val="Contents4"/>
            <w:tabs>
              <w:tab w:val="clear" w:pos="8176"/>
              <w:tab w:val="right" w:pos="9026" w:leader="dot"/>
            </w:tabs>
            <w:rPr/>
          </w:pPr>
          <w:hyperlink w:anchor="__RefHeading___Toc1714360_1067777946">
            <w:r>
              <w:rPr>
                <w:webHidden/>
                <w:rStyle w:val="IndexLink"/>
              </w:rPr>
              <w:t>2</w:t>
            </w:r>
            <w:r>
              <w:rPr>
                <w:rStyle w:val="IndexLink"/>
                <w:rtl w:val="true"/>
              </w:rPr>
              <w:t xml:space="preserve">- </w:t>
            </w:r>
            <w:r>
              <w:rPr>
                <w:rStyle w:val="IndexLink"/>
                <w:rtl w:val="true"/>
              </w:rPr>
              <w:t>قتل دختر دانشجوی شاغل در مشهد</w:t>
            </w:r>
            <w:r>
              <w:rPr>
                <w:rStyle w:val="IndexLink"/>
                <w:rtl w:val="true"/>
              </w:rPr>
              <w:tab/>
            </w:r>
            <w:r>
              <w:rPr>
                <w:rStyle w:val="IndexLink"/>
              </w:rPr>
              <w:t>98</w:t>
            </w:r>
          </w:hyperlink>
        </w:p>
        <w:p>
          <w:pPr>
            <w:pStyle w:val="Contents4"/>
            <w:tabs>
              <w:tab w:val="clear" w:pos="8176"/>
              <w:tab w:val="right" w:pos="9026" w:leader="dot"/>
            </w:tabs>
            <w:rPr/>
          </w:pPr>
          <w:hyperlink w:anchor="__RefHeading___Toc1714362_1067777946">
            <w:r>
              <w:rPr>
                <w:webHidden/>
                <w:rStyle w:val="IndexLink"/>
              </w:rPr>
              <w:t>3</w:t>
            </w:r>
            <w:r>
              <w:rPr>
                <w:rStyle w:val="IndexLink"/>
                <w:rtl w:val="true"/>
              </w:rPr>
              <w:t xml:space="preserve">- </w:t>
            </w:r>
            <w:r>
              <w:rPr>
                <w:rStyle w:val="IndexLink"/>
                <w:rtl w:val="true"/>
              </w:rPr>
              <w:t>سرنوشت غم بارِ یک دختر شاغل</w:t>
            </w:r>
            <w:r>
              <w:rPr>
                <w:rStyle w:val="IndexLink"/>
                <w:rtl w:val="true"/>
              </w:rPr>
              <w:tab/>
            </w:r>
            <w:r>
              <w:rPr>
                <w:rStyle w:val="IndexLink"/>
              </w:rPr>
              <w:t>99</w:t>
            </w:r>
          </w:hyperlink>
        </w:p>
        <w:p>
          <w:pPr>
            <w:pStyle w:val="Contents4"/>
            <w:tabs>
              <w:tab w:val="clear" w:pos="8176"/>
              <w:tab w:val="right" w:pos="9026" w:leader="dot"/>
            </w:tabs>
            <w:rPr/>
          </w:pPr>
          <w:hyperlink w:anchor="__RefHeading___Toc1714364_1067777946">
            <w:r>
              <w:rPr>
                <w:webHidden/>
                <w:rStyle w:val="IndexLink"/>
              </w:rPr>
              <w:t>4</w:t>
            </w:r>
            <w:r>
              <w:rPr>
                <w:rStyle w:val="IndexLink"/>
                <w:rtl w:val="true"/>
              </w:rPr>
              <w:t xml:space="preserve">- </w:t>
            </w:r>
            <w:r>
              <w:rPr>
                <w:rStyle w:val="IndexLink"/>
                <w:rtl w:val="true"/>
              </w:rPr>
              <w:t>جسد حلق آویز جوانی در مشهد کشف شد</w:t>
            </w:r>
            <w:r>
              <w:rPr>
                <w:rStyle w:val="IndexLink"/>
                <w:rtl w:val="true"/>
              </w:rPr>
              <w:t>.</w:t>
              <w:tab/>
            </w:r>
            <w:r>
              <w:rPr>
                <w:rStyle w:val="IndexLink"/>
              </w:rPr>
              <w:t>100</w:t>
            </w:r>
          </w:hyperlink>
        </w:p>
        <w:p>
          <w:pPr>
            <w:pStyle w:val="Contents4"/>
            <w:tabs>
              <w:tab w:val="clear" w:pos="8176"/>
              <w:tab w:val="right" w:pos="9026" w:leader="dot"/>
            </w:tabs>
            <w:rPr/>
          </w:pPr>
          <w:hyperlink w:anchor="__RefHeading___Toc1714366_1067777946">
            <w:r>
              <w:rPr>
                <w:webHidden/>
                <w:rStyle w:val="IndexLink"/>
              </w:rPr>
              <w:t>5</w:t>
            </w:r>
            <w:r>
              <w:rPr>
                <w:rStyle w:val="IndexLink"/>
                <w:rtl w:val="true"/>
              </w:rPr>
              <w:t xml:space="preserve">- </w:t>
            </w:r>
            <w:r>
              <w:rPr>
                <w:rStyle w:val="IndexLink"/>
                <w:rtl w:val="true"/>
              </w:rPr>
              <w:t>سرنوشت تلخ جوان بیکار</w:t>
            </w:r>
            <w:r>
              <w:rPr>
                <w:rStyle w:val="IndexLink"/>
                <w:rtl w:val="true"/>
              </w:rPr>
              <w:tab/>
            </w:r>
            <w:r>
              <w:rPr>
                <w:rStyle w:val="IndexLink"/>
              </w:rPr>
              <w:t>101</w:t>
            </w:r>
          </w:hyperlink>
        </w:p>
        <w:p>
          <w:pPr>
            <w:pStyle w:val="Contents3"/>
            <w:tabs>
              <w:tab w:val="clear" w:pos="8459"/>
              <w:tab w:val="right" w:pos="9026" w:leader="dot"/>
            </w:tabs>
            <w:rPr/>
          </w:pPr>
          <w:hyperlink w:anchor="__RefHeading___Toc1714368_1067777946">
            <w:r>
              <w:rPr>
                <w:webHidden/>
                <w:rStyle w:val="IndexLink"/>
                <w:rtl w:val="true"/>
              </w:rPr>
              <w:t>بهترین زن در کلام قدسی حضرت زهرا علیها السلام</w:t>
            </w:r>
            <w:r>
              <w:rPr>
                <w:rStyle w:val="IndexLink"/>
                <w:rtl w:val="true"/>
              </w:rPr>
              <w:tab/>
            </w:r>
            <w:r>
              <w:rPr>
                <w:rStyle w:val="IndexLink"/>
              </w:rPr>
              <w:t>104</w:t>
            </w:r>
          </w:hyperlink>
        </w:p>
        <w:p>
          <w:pPr>
            <w:pStyle w:val="Contents3"/>
            <w:tabs>
              <w:tab w:val="clear" w:pos="8459"/>
              <w:tab w:val="right" w:pos="9026" w:leader="dot"/>
            </w:tabs>
            <w:rPr/>
          </w:pPr>
          <w:hyperlink w:anchor="__RefHeading___Toc1714370_1067777946">
            <w:r>
              <w:rPr>
                <w:webHidden/>
                <w:rStyle w:val="IndexLink"/>
                <w:rtl w:val="true"/>
              </w:rPr>
              <w:t>خارج شدن ضروری زن از خانه</w:t>
            </w:r>
            <w:r>
              <w:rPr>
                <w:rStyle w:val="IndexLink"/>
                <w:rtl w:val="true"/>
              </w:rPr>
              <w:tab/>
            </w:r>
            <w:r>
              <w:rPr>
                <w:rStyle w:val="IndexLink"/>
              </w:rPr>
              <w:t>105</w:t>
            </w:r>
          </w:hyperlink>
        </w:p>
        <w:p>
          <w:pPr>
            <w:pStyle w:val="Contents3"/>
            <w:tabs>
              <w:tab w:val="clear" w:pos="8459"/>
              <w:tab w:val="right" w:pos="9026" w:leader="dot"/>
            </w:tabs>
            <w:rPr/>
          </w:pPr>
          <w:hyperlink w:anchor="__RefHeading___Toc1714372_1067777946">
            <w:r>
              <w:rPr>
                <w:webHidden/>
                <w:rStyle w:val="IndexLink"/>
                <w:rtl w:val="true"/>
              </w:rPr>
              <w:t>خانه‏داری، پایگاه باارزشِ زندگی</w:t>
            </w:r>
            <w:r>
              <w:rPr>
                <w:rStyle w:val="IndexLink"/>
                <w:rtl w:val="true"/>
              </w:rPr>
              <w:tab/>
            </w:r>
            <w:r>
              <w:rPr>
                <w:rStyle w:val="IndexLink"/>
              </w:rPr>
              <w:t>107</w:t>
            </w:r>
          </w:hyperlink>
        </w:p>
        <w:p>
          <w:pPr>
            <w:pStyle w:val="Contents3"/>
            <w:tabs>
              <w:tab w:val="clear" w:pos="8459"/>
              <w:tab w:val="right" w:pos="9026" w:leader="dot"/>
            </w:tabs>
            <w:rPr/>
          </w:pPr>
          <w:hyperlink w:anchor="__RefHeading___Toc1714374_1067777946">
            <w:r>
              <w:rPr>
                <w:webHidden/>
                <w:rStyle w:val="IndexLink"/>
                <w:rtl w:val="true"/>
              </w:rPr>
              <w:t>این حدیث زیبا را بخوانید</w:t>
            </w:r>
            <w:r>
              <w:rPr>
                <w:rStyle w:val="IndexLink"/>
                <w:rtl w:val="true"/>
              </w:rPr>
              <w:tab/>
            </w:r>
            <w:r>
              <w:rPr>
                <w:rStyle w:val="IndexLink"/>
              </w:rPr>
              <w:t>108</w:t>
            </w:r>
          </w:hyperlink>
        </w:p>
        <w:p>
          <w:pPr>
            <w:pStyle w:val="Contents3"/>
            <w:tabs>
              <w:tab w:val="clear" w:pos="8459"/>
              <w:tab w:val="right" w:pos="9026" w:leader="dot"/>
            </w:tabs>
            <w:rPr/>
          </w:pPr>
          <w:hyperlink w:anchor="__RefHeading___Toc1714376_1067777946">
            <w:r>
              <w:rPr>
                <w:webHidden/>
                <w:rStyle w:val="IndexLink"/>
                <w:rtl w:val="true"/>
              </w:rPr>
              <w:t>دغدغه یک خانم شاغل</w:t>
            </w:r>
            <w:r>
              <w:rPr>
                <w:rStyle w:val="IndexLink"/>
                <w:rtl w:val="true"/>
              </w:rPr>
              <w:tab/>
            </w:r>
            <w:r>
              <w:rPr>
                <w:rStyle w:val="IndexLink"/>
              </w:rPr>
              <w:t>109</w:t>
            </w:r>
          </w:hyperlink>
        </w:p>
        <w:p>
          <w:pPr>
            <w:pStyle w:val="Contents3"/>
            <w:tabs>
              <w:tab w:val="clear" w:pos="8459"/>
              <w:tab w:val="right" w:pos="9026" w:leader="dot"/>
            </w:tabs>
            <w:rPr/>
          </w:pPr>
          <w:hyperlink w:anchor="__RefHeading___Toc1714378_1067777946">
            <w:r>
              <w:rPr>
                <w:webHidden/>
                <w:rStyle w:val="IndexLink"/>
                <w:rtl w:val="true"/>
              </w:rPr>
              <w:t>خواننده عزیز</w:t>
            </w:r>
            <w:r>
              <w:rPr>
                <w:rStyle w:val="IndexLink"/>
                <w:rtl w:val="true"/>
              </w:rPr>
              <w:t>!</w:t>
              <w:tab/>
            </w:r>
            <w:r>
              <w:rPr>
                <w:rStyle w:val="IndexLink"/>
              </w:rPr>
              <w:t>113</w:t>
            </w:r>
          </w:hyperlink>
        </w:p>
        <w:p>
          <w:pPr>
            <w:pStyle w:val="Contents2"/>
            <w:tabs>
              <w:tab w:val="clear" w:pos="8743"/>
              <w:tab w:val="right" w:pos="9026" w:leader="dot"/>
            </w:tabs>
            <w:rPr/>
          </w:pPr>
          <w:hyperlink w:anchor="__RefHeading___Toc1714380_1067777946">
            <w:r>
              <w:rPr>
                <w:webHidden/>
                <w:rStyle w:val="IndexLink"/>
              </w:rPr>
              <w:t>8</w:t>
            </w:r>
            <w:r>
              <w:rPr>
                <w:rStyle w:val="IndexLink"/>
                <w:rtl w:val="true"/>
              </w:rPr>
              <w:t>-</w:t>
            </w:r>
            <w:r>
              <w:rPr>
                <w:rStyle w:val="IndexLink"/>
                <w:rtl w:val="true"/>
              </w:rPr>
              <w:t>ارتباط و اختلاط محرم و نامحرم</w:t>
            </w:r>
            <w:r>
              <w:rPr>
                <w:rStyle w:val="IndexLink"/>
                <w:rtl w:val="true"/>
              </w:rPr>
              <w:tab/>
            </w:r>
            <w:r>
              <w:rPr>
                <w:rStyle w:val="IndexLink"/>
              </w:rPr>
              <w:t>114</w:t>
            </w:r>
          </w:hyperlink>
        </w:p>
        <w:p>
          <w:pPr>
            <w:pStyle w:val="Contents3"/>
            <w:tabs>
              <w:tab w:val="clear" w:pos="8459"/>
              <w:tab w:val="right" w:pos="9026" w:leader="dot"/>
            </w:tabs>
            <w:rPr/>
          </w:pPr>
          <w:hyperlink w:anchor="__RefHeading___Toc1714382_1067777946">
            <w:r>
              <w:rPr>
                <w:webHidden/>
                <w:rStyle w:val="IndexLink"/>
                <w:rtl w:val="true"/>
              </w:rPr>
              <w:t>شرح وظایف بانوان</w:t>
            </w:r>
            <w:r>
              <w:rPr>
                <w:rStyle w:val="IndexLink"/>
                <w:rtl w:val="true"/>
              </w:rPr>
              <w:tab/>
            </w:r>
            <w:r>
              <w:rPr>
                <w:rStyle w:val="IndexLink"/>
              </w:rPr>
              <w:t>114</w:t>
            </w:r>
          </w:hyperlink>
        </w:p>
        <w:p>
          <w:pPr>
            <w:pStyle w:val="Contents3"/>
            <w:tabs>
              <w:tab w:val="clear" w:pos="8459"/>
              <w:tab w:val="right" w:pos="9026" w:leader="dot"/>
            </w:tabs>
            <w:rPr/>
          </w:pPr>
          <w:hyperlink w:anchor="__RefHeading___Toc1714384_1067777946">
            <w:r>
              <w:rPr>
                <w:webHidden/>
                <w:rStyle w:val="IndexLink"/>
                <w:rtl w:val="true"/>
              </w:rPr>
              <w:t>ارتباط مرد و زن</w:t>
            </w:r>
            <w:r>
              <w:rPr>
                <w:rStyle w:val="IndexLink"/>
                <w:rtl w:val="true"/>
              </w:rPr>
              <w:t>!</w:t>
              <w:tab/>
            </w:r>
            <w:r>
              <w:rPr>
                <w:rStyle w:val="IndexLink"/>
              </w:rPr>
              <w:t>114</w:t>
            </w:r>
          </w:hyperlink>
        </w:p>
        <w:p>
          <w:pPr>
            <w:pStyle w:val="Contents3"/>
            <w:tabs>
              <w:tab w:val="clear" w:pos="8459"/>
              <w:tab w:val="right" w:pos="9026" w:leader="dot"/>
            </w:tabs>
            <w:rPr/>
          </w:pPr>
          <w:hyperlink w:anchor="__RefHeading___Toc1714386_1067777946">
            <w:r>
              <w:rPr>
                <w:webHidden/>
                <w:rStyle w:val="IndexLink"/>
                <w:rtl w:val="true"/>
              </w:rPr>
              <w:t>پرهیز از تنها نشستن با زن</w:t>
            </w:r>
            <w:r>
              <w:rPr>
                <w:rStyle w:val="IndexLink"/>
                <w:rtl w:val="true"/>
              </w:rPr>
              <w:t>!</w:t>
              <w:tab/>
            </w:r>
            <w:r>
              <w:rPr>
                <w:rStyle w:val="IndexLink"/>
              </w:rPr>
              <w:t>114</w:t>
            </w:r>
          </w:hyperlink>
        </w:p>
        <w:p>
          <w:pPr>
            <w:pStyle w:val="Contents3"/>
            <w:tabs>
              <w:tab w:val="clear" w:pos="8459"/>
              <w:tab w:val="right" w:pos="9026" w:leader="dot"/>
            </w:tabs>
            <w:rPr/>
          </w:pPr>
          <w:hyperlink w:anchor="__RefHeading___Toc1714388_1067777946">
            <w:r>
              <w:rPr>
                <w:webHidden/>
                <w:rStyle w:val="IndexLink"/>
                <w:rtl w:val="true"/>
              </w:rPr>
              <w:t>تماس گرفتن با دختر شش سال به بالا</w:t>
            </w:r>
            <w:r>
              <w:rPr>
                <w:rStyle w:val="IndexLink"/>
                <w:rtl w:val="true"/>
              </w:rPr>
              <w:tab/>
            </w:r>
            <w:r>
              <w:rPr>
                <w:rStyle w:val="IndexLink"/>
              </w:rPr>
              <w:t>114</w:t>
            </w:r>
          </w:hyperlink>
        </w:p>
        <w:p>
          <w:pPr>
            <w:pStyle w:val="Contents3"/>
            <w:tabs>
              <w:tab w:val="clear" w:pos="8459"/>
              <w:tab w:val="right" w:pos="9026" w:leader="dot"/>
            </w:tabs>
            <w:rPr/>
          </w:pPr>
          <w:hyperlink w:anchor="__RefHeading___Toc1714390_1067777946">
            <w:r>
              <w:rPr>
                <w:webHidden/>
                <w:rStyle w:val="IndexLink"/>
                <w:rtl w:val="true"/>
              </w:rPr>
              <w:t xml:space="preserve">دختر </w:t>
            </w:r>
            <w:r>
              <w:rPr>
                <w:rStyle w:val="IndexLink"/>
              </w:rPr>
              <w:t>8</w:t>
            </w:r>
            <w:r>
              <w:rPr>
                <w:rStyle w:val="IndexLink"/>
                <w:rtl w:val="true"/>
              </w:rPr>
              <w:t xml:space="preserve"> </w:t>
            </w:r>
            <w:r>
              <w:rPr>
                <w:rStyle w:val="IndexLink"/>
                <w:rtl w:val="true"/>
              </w:rPr>
              <w:t>ساله در دام جوان شیطان صفت</w:t>
            </w:r>
            <w:r>
              <w:rPr>
                <w:rStyle w:val="IndexLink"/>
                <w:rtl w:val="true"/>
              </w:rPr>
              <w:tab/>
            </w:r>
            <w:r>
              <w:rPr>
                <w:rStyle w:val="IndexLink"/>
              </w:rPr>
              <w:t>115</w:t>
            </w:r>
          </w:hyperlink>
        </w:p>
        <w:p>
          <w:pPr>
            <w:pStyle w:val="Contents3"/>
            <w:tabs>
              <w:tab w:val="clear" w:pos="8459"/>
              <w:tab w:val="right" w:pos="9026" w:leader="dot"/>
            </w:tabs>
            <w:rPr/>
          </w:pPr>
          <w:hyperlink w:anchor="__RefHeading___Toc1714392_1067777946">
            <w:r>
              <w:rPr>
                <w:webHidden/>
                <w:rStyle w:val="IndexLink"/>
                <w:rtl w:val="true"/>
              </w:rPr>
              <w:t>آسیب های خلوت نمودن با زن</w:t>
            </w:r>
            <w:r>
              <w:rPr>
                <w:rStyle w:val="IndexLink"/>
                <w:rtl w:val="true"/>
              </w:rPr>
              <w:tab/>
            </w:r>
            <w:r>
              <w:rPr>
                <w:rStyle w:val="IndexLink"/>
              </w:rPr>
              <w:t>116</w:t>
            </w:r>
          </w:hyperlink>
        </w:p>
        <w:p>
          <w:pPr>
            <w:pStyle w:val="Contents3"/>
            <w:tabs>
              <w:tab w:val="clear" w:pos="8459"/>
              <w:tab w:val="right" w:pos="9026" w:leader="dot"/>
            </w:tabs>
            <w:rPr/>
          </w:pPr>
          <w:hyperlink w:anchor="__RefHeading___Toc1714394_1067777946">
            <w:r>
              <w:rPr>
                <w:webHidden/>
                <w:rStyle w:val="IndexLink"/>
                <w:rtl w:val="true"/>
              </w:rPr>
              <w:t>اختلاط با محارم</w:t>
            </w:r>
            <w:r>
              <w:rPr>
                <w:rStyle w:val="IndexLink"/>
                <w:rtl w:val="true"/>
              </w:rPr>
              <w:tab/>
            </w:r>
            <w:r>
              <w:rPr>
                <w:rStyle w:val="IndexLink"/>
              </w:rPr>
              <w:t>117</w:t>
            </w:r>
          </w:hyperlink>
        </w:p>
        <w:p>
          <w:pPr>
            <w:pStyle w:val="Contents3"/>
            <w:tabs>
              <w:tab w:val="clear" w:pos="8459"/>
              <w:tab w:val="right" w:pos="9026" w:leader="dot"/>
            </w:tabs>
            <w:rPr/>
          </w:pPr>
          <w:hyperlink w:anchor="__RefHeading___Toc1714396_1067777946">
            <w:r>
              <w:rPr>
                <w:webHidden/>
                <w:rStyle w:val="IndexLink"/>
                <w:rtl w:val="true"/>
              </w:rPr>
              <w:t>بر این اساس بنا به فتوای همه مراجع تقلید</w:t>
            </w:r>
            <w:r>
              <w:rPr>
                <w:rStyle w:val="IndexLink"/>
                <w:rtl w:val="true"/>
              </w:rPr>
              <w:t>:</w:t>
              <w:tab/>
            </w:r>
            <w:r>
              <w:rPr>
                <w:rStyle w:val="IndexLink"/>
              </w:rPr>
              <w:t>118</w:t>
            </w:r>
          </w:hyperlink>
        </w:p>
        <w:p>
          <w:pPr>
            <w:pStyle w:val="Contents3"/>
            <w:tabs>
              <w:tab w:val="clear" w:pos="8459"/>
              <w:tab w:val="right" w:pos="9026" w:leader="dot"/>
            </w:tabs>
            <w:rPr/>
          </w:pPr>
          <w:hyperlink w:anchor="__RefHeading___Toc1714398_1067777946">
            <w:r>
              <w:rPr>
                <w:webHidden/>
                <w:rStyle w:val="IndexLink"/>
                <w:rtl w:val="true"/>
              </w:rPr>
              <w:t>ضیافت‏های مختلط</w:t>
            </w:r>
            <w:r>
              <w:rPr>
                <w:rStyle w:val="IndexLink"/>
                <w:rtl w:val="true"/>
              </w:rPr>
              <w:t>!!</w:t>
              <w:tab/>
            </w:r>
            <w:r>
              <w:rPr>
                <w:rStyle w:val="IndexLink"/>
              </w:rPr>
              <w:t>118</w:t>
            </w:r>
          </w:hyperlink>
        </w:p>
        <w:p>
          <w:pPr>
            <w:pStyle w:val="Contents3"/>
            <w:tabs>
              <w:tab w:val="clear" w:pos="8459"/>
              <w:tab w:val="right" w:pos="9026" w:leader="dot"/>
            </w:tabs>
            <w:rPr/>
          </w:pPr>
          <w:hyperlink w:anchor="__RefHeading___Toc1714400_1067777946">
            <w:r>
              <w:rPr>
                <w:webHidden/>
                <w:rStyle w:val="IndexLink"/>
                <w:rtl w:val="true"/>
              </w:rPr>
              <w:t>مراسم عروسی آلوده به گناه</w:t>
            </w:r>
            <w:r>
              <w:rPr>
                <w:rStyle w:val="IndexLink"/>
                <w:rtl w:val="true"/>
              </w:rPr>
              <w:tab/>
            </w:r>
            <w:r>
              <w:rPr>
                <w:rStyle w:val="IndexLink"/>
              </w:rPr>
              <w:t>119</w:t>
            </w:r>
          </w:hyperlink>
        </w:p>
        <w:p>
          <w:pPr>
            <w:pStyle w:val="Contents3"/>
            <w:tabs>
              <w:tab w:val="clear" w:pos="8459"/>
              <w:tab w:val="right" w:pos="9026" w:leader="dot"/>
            </w:tabs>
            <w:rPr/>
          </w:pPr>
          <w:hyperlink w:anchor="__RefHeading___Toc1714402_1067777946">
            <w:r>
              <w:rPr>
                <w:webHidden/>
                <w:rStyle w:val="IndexLink"/>
                <w:rtl w:val="true"/>
              </w:rPr>
              <w:t>چشم و هم چشمی و تجمّل گرایی</w:t>
            </w:r>
            <w:r>
              <w:rPr>
                <w:rStyle w:val="IndexLink"/>
                <w:rtl w:val="true"/>
              </w:rPr>
              <w:t>!!</w:t>
              <w:tab/>
            </w:r>
            <w:r>
              <w:rPr>
                <w:rStyle w:val="IndexLink"/>
              </w:rPr>
              <w:t>119</w:t>
            </w:r>
          </w:hyperlink>
        </w:p>
        <w:p>
          <w:pPr>
            <w:pStyle w:val="Contents3"/>
            <w:tabs>
              <w:tab w:val="clear" w:pos="8459"/>
              <w:tab w:val="right" w:pos="9026" w:leader="dot"/>
            </w:tabs>
            <w:rPr/>
          </w:pPr>
          <w:hyperlink w:anchor="__RefHeading___Toc1714404_1067777946">
            <w:r>
              <w:rPr>
                <w:webHidden/>
                <w:rStyle w:val="IndexLink"/>
                <w:rtl w:val="true"/>
              </w:rPr>
              <w:t>مسافرت بانوان</w:t>
            </w:r>
            <w:r>
              <w:rPr>
                <w:rStyle w:val="IndexLink"/>
                <w:rtl w:val="true"/>
              </w:rPr>
              <w:tab/>
            </w:r>
            <w:r>
              <w:rPr>
                <w:rStyle w:val="IndexLink"/>
              </w:rPr>
              <w:t>120</w:t>
            </w:r>
          </w:hyperlink>
        </w:p>
        <w:p>
          <w:pPr>
            <w:pStyle w:val="Contents3"/>
            <w:tabs>
              <w:tab w:val="clear" w:pos="8459"/>
              <w:tab w:val="right" w:pos="9026" w:leader="dot"/>
            </w:tabs>
            <w:rPr/>
          </w:pPr>
          <w:hyperlink w:anchor="__RefHeading___Toc1714406_1067777946">
            <w:r>
              <w:rPr>
                <w:webHidden/>
                <w:rStyle w:val="IndexLink"/>
                <w:rtl w:val="true"/>
              </w:rPr>
              <w:t>مشورت با زنان</w:t>
            </w:r>
            <w:r>
              <w:rPr>
                <w:rStyle w:val="IndexLink"/>
                <w:rtl w:val="true"/>
              </w:rPr>
              <w:tab/>
            </w:r>
            <w:r>
              <w:rPr>
                <w:rStyle w:val="IndexLink"/>
              </w:rPr>
              <w:t>121</w:t>
            </w:r>
          </w:hyperlink>
        </w:p>
        <w:p>
          <w:pPr>
            <w:pStyle w:val="Contents3"/>
            <w:tabs>
              <w:tab w:val="clear" w:pos="8459"/>
              <w:tab w:val="right" w:pos="9026" w:leader="dot"/>
            </w:tabs>
            <w:rPr/>
          </w:pPr>
          <w:hyperlink w:anchor="__RefHeading___Toc1714408_1067777946">
            <w:r>
              <w:rPr>
                <w:webHidden/>
                <w:rStyle w:val="IndexLink"/>
                <w:rtl w:val="true"/>
              </w:rPr>
              <w:t>زین‏سواری زنان</w:t>
            </w:r>
            <w:r>
              <w:rPr>
                <w:rStyle w:val="IndexLink"/>
                <w:rtl w:val="true"/>
              </w:rPr>
              <w:tab/>
            </w:r>
            <w:r>
              <w:rPr>
                <w:rStyle w:val="IndexLink"/>
              </w:rPr>
              <w:t>121</w:t>
            </w:r>
          </w:hyperlink>
        </w:p>
        <w:p>
          <w:pPr>
            <w:pStyle w:val="Contents3"/>
            <w:tabs>
              <w:tab w:val="clear" w:pos="8459"/>
              <w:tab w:val="right" w:pos="9026" w:leader="dot"/>
            </w:tabs>
            <w:rPr/>
          </w:pPr>
          <w:hyperlink w:anchor="__RefHeading___Toc1714410_1067777946">
            <w:r>
              <w:rPr>
                <w:webHidden/>
                <w:rStyle w:val="IndexLink"/>
                <w:rtl w:val="true"/>
              </w:rPr>
              <w:t>جهاد زن</w:t>
            </w:r>
            <w:r>
              <w:rPr>
                <w:rStyle w:val="IndexLink"/>
                <w:rtl w:val="true"/>
              </w:rPr>
              <w:tab/>
            </w:r>
            <w:r>
              <w:rPr>
                <w:rStyle w:val="IndexLink"/>
              </w:rPr>
              <w:t>122</w:t>
            </w:r>
          </w:hyperlink>
        </w:p>
        <w:p>
          <w:pPr>
            <w:pStyle w:val="Contents3"/>
            <w:tabs>
              <w:tab w:val="clear" w:pos="8459"/>
              <w:tab w:val="right" w:pos="9026" w:leader="dot"/>
            </w:tabs>
            <w:rPr/>
          </w:pPr>
          <w:hyperlink w:anchor="__RefHeading___Toc1714412_1067777946">
            <w:r>
              <w:rPr>
                <w:webHidden/>
                <w:rStyle w:val="IndexLink"/>
                <w:rtl w:val="true"/>
              </w:rPr>
              <w:t>عمل زنی که برابر نصف اجر شهید است</w:t>
            </w:r>
            <w:r>
              <w:rPr>
                <w:rStyle w:val="IndexLink"/>
                <w:rtl w:val="true"/>
              </w:rPr>
              <w:tab/>
            </w:r>
            <w:r>
              <w:rPr>
                <w:rStyle w:val="IndexLink"/>
              </w:rPr>
              <w:t>122</w:t>
            </w:r>
          </w:hyperlink>
        </w:p>
        <w:p>
          <w:pPr>
            <w:pStyle w:val="Contents3"/>
            <w:tabs>
              <w:tab w:val="clear" w:pos="8459"/>
              <w:tab w:val="right" w:pos="9026" w:leader="dot"/>
            </w:tabs>
            <w:rPr/>
          </w:pPr>
          <w:hyperlink w:anchor="__RefHeading___Toc1714414_1067777946">
            <w:r>
              <w:rPr>
                <w:webHidden/>
                <w:rStyle w:val="IndexLink"/>
                <w:rtl w:val="true"/>
              </w:rPr>
              <w:t>بهترینِ زنان</w:t>
            </w:r>
            <w:r>
              <w:rPr>
                <w:rStyle w:val="IndexLink"/>
                <w:rtl w:val="true"/>
              </w:rPr>
              <w:tab/>
            </w:r>
            <w:r>
              <w:rPr>
                <w:rStyle w:val="IndexLink"/>
              </w:rPr>
              <w:t>123</w:t>
            </w:r>
          </w:hyperlink>
        </w:p>
        <w:p>
          <w:pPr>
            <w:pStyle w:val="Contents2"/>
            <w:tabs>
              <w:tab w:val="clear" w:pos="8743"/>
              <w:tab w:val="right" w:pos="9026" w:leader="dot"/>
            </w:tabs>
            <w:rPr/>
          </w:pPr>
          <w:hyperlink w:anchor="__RefHeading___Toc1714416_1067777946">
            <w:r>
              <w:rPr>
                <w:webHidden/>
                <w:rStyle w:val="IndexLink"/>
              </w:rPr>
              <w:t>9</w:t>
            </w:r>
            <w:r>
              <w:rPr>
                <w:rStyle w:val="IndexLink"/>
                <w:rtl w:val="true"/>
              </w:rPr>
              <w:t>-</w:t>
            </w:r>
            <w:r>
              <w:rPr>
                <w:rStyle w:val="IndexLink"/>
                <w:rtl w:val="true"/>
              </w:rPr>
              <w:t>وظایف مرد نسبت به زن</w:t>
            </w:r>
            <w:r>
              <w:rPr>
                <w:rStyle w:val="IndexLink"/>
                <w:rtl w:val="true"/>
              </w:rPr>
              <w:tab/>
            </w:r>
            <w:r>
              <w:rPr>
                <w:rStyle w:val="IndexLink"/>
              </w:rPr>
              <w:t>124</w:t>
            </w:r>
          </w:hyperlink>
        </w:p>
        <w:p>
          <w:pPr>
            <w:pStyle w:val="Contents3"/>
            <w:tabs>
              <w:tab w:val="clear" w:pos="8459"/>
              <w:tab w:val="right" w:pos="9026" w:leader="dot"/>
            </w:tabs>
            <w:rPr/>
          </w:pPr>
          <w:hyperlink w:anchor="__RefHeading___Toc1714418_1067777946">
            <w:r>
              <w:rPr>
                <w:webHidden/>
                <w:rStyle w:val="IndexLink"/>
                <w:rtl w:val="true"/>
              </w:rPr>
              <w:t>بعضی از وظایف مردان</w:t>
            </w:r>
            <w:r>
              <w:rPr>
                <w:rStyle w:val="IndexLink"/>
                <w:rtl w:val="true"/>
              </w:rPr>
              <w:tab/>
            </w:r>
            <w:r>
              <w:rPr>
                <w:rStyle w:val="IndexLink"/>
              </w:rPr>
              <w:t>124</w:t>
            </w:r>
          </w:hyperlink>
        </w:p>
        <w:p>
          <w:pPr>
            <w:pStyle w:val="Contents3"/>
            <w:tabs>
              <w:tab w:val="clear" w:pos="8459"/>
              <w:tab w:val="right" w:pos="9026" w:leader="dot"/>
            </w:tabs>
            <w:rPr/>
          </w:pPr>
          <w:hyperlink w:anchor="__RefHeading___Toc1714420_1067777946">
            <w:r>
              <w:rPr>
                <w:webHidden/>
                <w:rStyle w:val="IndexLink"/>
                <w:rtl w:val="true"/>
              </w:rPr>
              <w:t>خوش‏رفتاری با زن</w:t>
            </w:r>
            <w:r>
              <w:rPr>
                <w:rStyle w:val="IndexLink"/>
                <w:rtl w:val="true"/>
              </w:rPr>
              <w:tab/>
            </w:r>
            <w:r>
              <w:rPr>
                <w:rStyle w:val="IndexLink"/>
              </w:rPr>
              <w:t>125</w:t>
            </w:r>
          </w:hyperlink>
        </w:p>
        <w:p>
          <w:pPr>
            <w:pStyle w:val="Contents3"/>
            <w:tabs>
              <w:tab w:val="clear" w:pos="8459"/>
              <w:tab w:val="right" w:pos="9026" w:leader="dot"/>
            </w:tabs>
            <w:rPr/>
          </w:pPr>
          <w:hyperlink w:anchor="__RefHeading___Toc1714422_1067777946">
            <w:r>
              <w:rPr>
                <w:webHidden/>
                <w:rStyle w:val="IndexLink"/>
                <w:rtl w:val="true"/>
              </w:rPr>
              <w:t>هشدار به دختران و پسران</w:t>
            </w:r>
            <w:r>
              <w:rPr>
                <w:rStyle w:val="IndexLink"/>
                <w:rtl w:val="true"/>
              </w:rPr>
              <w:tab/>
            </w:r>
            <w:r>
              <w:rPr>
                <w:rStyle w:val="IndexLink"/>
              </w:rPr>
              <w:t>126</w:t>
            </w:r>
          </w:hyperlink>
        </w:p>
        <w:p>
          <w:pPr>
            <w:pStyle w:val="Contents3"/>
            <w:tabs>
              <w:tab w:val="clear" w:pos="8459"/>
              <w:tab w:val="right" w:pos="9026" w:leader="dot"/>
            </w:tabs>
            <w:rPr/>
          </w:pPr>
          <w:hyperlink w:anchor="__RefHeading___Toc1714424_1067777946">
            <w:r>
              <w:rPr>
                <w:webHidden/>
                <w:rStyle w:val="IndexLink"/>
                <w:rtl w:val="true"/>
              </w:rPr>
              <w:t>همسر آزاری ممنوع</w:t>
            </w:r>
            <w:r>
              <w:rPr>
                <w:rStyle w:val="IndexLink"/>
                <w:rtl w:val="true"/>
              </w:rPr>
              <w:t>!</w:t>
              <w:tab/>
            </w:r>
            <w:r>
              <w:rPr>
                <w:rStyle w:val="IndexLink"/>
              </w:rPr>
              <w:t>126</w:t>
            </w:r>
          </w:hyperlink>
        </w:p>
        <w:p>
          <w:pPr>
            <w:pStyle w:val="Contents2"/>
            <w:tabs>
              <w:tab w:val="clear" w:pos="8743"/>
              <w:tab w:val="right" w:pos="9026" w:leader="dot"/>
            </w:tabs>
            <w:rPr/>
          </w:pPr>
          <w:hyperlink w:anchor="__RefHeading___Toc1714426_1067777946">
            <w:r>
              <w:rPr>
                <w:webHidden/>
                <w:rStyle w:val="IndexLink"/>
              </w:rPr>
              <w:t>10</w:t>
            </w:r>
            <w:r>
              <w:rPr>
                <w:rStyle w:val="IndexLink"/>
                <w:rtl w:val="true"/>
              </w:rPr>
              <w:t>-</w:t>
            </w:r>
            <w:r>
              <w:rPr>
                <w:rStyle w:val="IndexLink"/>
                <w:rtl w:val="true"/>
              </w:rPr>
              <w:t>حدیث شریف معراج</w:t>
            </w:r>
            <w:r>
              <w:rPr>
                <w:rStyle w:val="IndexLink"/>
                <w:rtl w:val="true"/>
              </w:rPr>
              <w:tab/>
            </w:r>
            <w:r>
              <w:rPr>
                <w:rStyle w:val="IndexLink"/>
              </w:rPr>
              <w:t>129</w:t>
            </w:r>
          </w:hyperlink>
        </w:p>
        <w:p>
          <w:pPr>
            <w:pStyle w:val="Contents3"/>
            <w:tabs>
              <w:tab w:val="clear" w:pos="8459"/>
              <w:tab w:val="right" w:pos="9026" w:leader="dot"/>
            </w:tabs>
            <w:rPr/>
          </w:pPr>
          <w:hyperlink w:anchor="__RefHeading___Toc1714428_1067777946">
            <w:r>
              <w:rPr>
                <w:webHidden/>
                <w:rStyle w:val="IndexLink"/>
                <w:rtl w:val="true"/>
              </w:rPr>
              <w:t>عذاب زنان گناهکار</w:t>
            </w:r>
            <w:r>
              <w:rPr>
                <w:rStyle w:val="IndexLink"/>
                <w:rtl w:val="true"/>
              </w:rPr>
              <w:tab/>
            </w:r>
            <w:r>
              <w:rPr>
                <w:rStyle w:val="IndexLink"/>
              </w:rPr>
              <w:t>129</w:t>
            </w:r>
          </w:hyperlink>
        </w:p>
        <w:p>
          <w:pPr>
            <w:pStyle w:val="Contents3"/>
            <w:tabs>
              <w:tab w:val="clear" w:pos="8459"/>
              <w:tab w:val="right" w:pos="9026" w:leader="dot"/>
            </w:tabs>
            <w:rPr/>
          </w:pPr>
          <w:hyperlink w:anchor="__RefHeading___Toc1714430_1067777946">
            <w:r>
              <w:rPr>
                <w:webHidden/>
                <w:rStyle w:val="IndexLink"/>
                <w:rtl w:val="true"/>
              </w:rPr>
              <w:t>چنین زنی وارد بهشت می‏شود</w:t>
            </w:r>
            <w:r>
              <w:rPr>
                <w:rStyle w:val="IndexLink"/>
                <w:rtl w:val="true"/>
              </w:rPr>
              <w:tab/>
            </w:r>
            <w:r>
              <w:rPr>
                <w:rStyle w:val="IndexLink"/>
              </w:rPr>
              <w:t>131</w:t>
            </w:r>
          </w:hyperlink>
        </w:p>
        <w:p>
          <w:pPr>
            <w:pStyle w:val="Contents3"/>
            <w:tabs>
              <w:tab w:val="clear" w:pos="8459"/>
              <w:tab w:val="right" w:pos="9026" w:leader="dot"/>
            </w:tabs>
            <w:rPr/>
          </w:pPr>
          <w:hyperlink w:anchor="__RefHeading___Toc1714432_1067777946">
            <w:r>
              <w:rPr>
                <w:webHidden/>
                <w:rStyle w:val="IndexLink"/>
                <w:rtl w:val="true"/>
              </w:rPr>
              <w:t>در هر شرایطی اطاعت از شوهر لازم است</w:t>
            </w:r>
            <w:r>
              <w:rPr>
                <w:rStyle w:val="IndexLink"/>
                <w:rtl w:val="true"/>
              </w:rPr>
              <w:tab/>
            </w:r>
            <w:r>
              <w:rPr>
                <w:rStyle w:val="IndexLink"/>
              </w:rPr>
              <w:t>132</w:t>
            </w:r>
          </w:hyperlink>
        </w:p>
        <w:p>
          <w:pPr>
            <w:pStyle w:val="Contents2"/>
            <w:tabs>
              <w:tab w:val="clear" w:pos="8743"/>
              <w:tab w:val="right" w:pos="9026" w:leader="dot"/>
            </w:tabs>
            <w:rPr/>
          </w:pPr>
          <w:hyperlink w:anchor="__RefHeading___Toc1714434_1067777946">
            <w:r>
              <w:rPr>
                <w:webHidden/>
                <w:rStyle w:val="IndexLink"/>
              </w:rPr>
              <w:t>11</w:t>
            </w:r>
            <w:r>
              <w:rPr>
                <w:rStyle w:val="IndexLink"/>
                <w:rtl w:val="true"/>
              </w:rPr>
              <w:t>-</w:t>
            </w:r>
            <w:r>
              <w:rPr>
                <w:rStyle w:val="IndexLink"/>
                <w:rtl w:val="true"/>
              </w:rPr>
              <w:t>کلام قدسی رسول اکرم صلی‏الله‏علیه‏و‏آله‏وسلم در مورد وظایف بانوان</w:t>
            </w:r>
            <w:r>
              <w:rPr>
                <w:rStyle w:val="IndexLink"/>
                <w:rtl w:val="true"/>
              </w:rPr>
              <w:tab/>
            </w:r>
            <w:r>
              <w:rPr>
                <w:rStyle w:val="IndexLink"/>
              </w:rPr>
              <w:t>133</w:t>
            </w:r>
          </w:hyperlink>
        </w:p>
        <w:p>
          <w:pPr>
            <w:pStyle w:val="Contents3"/>
            <w:tabs>
              <w:tab w:val="clear" w:pos="8459"/>
              <w:tab w:val="right" w:pos="9026" w:leader="dot"/>
            </w:tabs>
            <w:rPr/>
          </w:pPr>
          <w:hyperlink w:anchor="__RefHeading___Toc1714436_1067777946">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1714438_1067777946">
            <w:r>
              <w:rPr>
                <w:webHidden/>
                <w:rStyle w:val="IndexLink"/>
                <w:rtl w:val="true"/>
              </w:rPr>
              <w:t>کیفر خشم زن بر شوهر</w:t>
            </w:r>
            <w:r>
              <w:rPr>
                <w:rStyle w:val="IndexLink"/>
                <w:rtl w:val="true"/>
              </w:rPr>
              <w:tab/>
            </w:r>
            <w:r>
              <w:rPr>
                <w:rStyle w:val="IndexLink"/>
              </w:rPr>
              <w:t>133</w:t>
            </w:r>
          </w:hyperlink>
        </w:p>
        <w:p>
          <w:pPr>
            <w:pStyle w:val="Contents3"/>
            <w:tabs>
              <w:tab w:val="clear" w:pos="8459"/>
              <w:tab w:val="right" w:pos="9026" w:leader="dot"/>
            </w:tabs>
            <w:rPr/>
          </w:pPr>
          <w:hyperlink w:anchor="__RefHeading___Toc1714440_1067777946">
            <w:r>
              <w:rPr>
                <w:webHidden/>
                <w:rStyle w:val="IndexLink"/>
                <w:rtl w:val="true"/>
              </w:rPr>
              <w:t>گناه بی‏اعتنایی به حرف شوهر</w:t>
            </w:r>
            <w:r>
              <w:rPr>
                <w:rStyle w:val="IndexLink"/>
                <w:rtl w:val="true"/>
              </w:rPr>
              <w:tab/>
            </w:r>
            <w:r>
              <w:rPr>
                <w:rStyle w:val="IndexLink"/>
              </w:rPr>
              <w:t>134</w:t>
            </w:r>
          </w:hyperlink>
        </w:p>
        <w:p>
          <w:pPr>
            <w:pStyle w:val="Contents3"/>
            <w:tabs>
              <w:tab w:val="clear" w:pos="8459"/>
              <w:tab w:val="right" w:pos="9026" w:leader="dot"/>
            </w:tabs>
            <w:rPr/>
          </w:pPr>
          <w:hyperlink w:anchor="__RefHeading___Toc1714442_1067777946">
            <w:r>
              <w:rPr>
                <w:webHidden/>
                <w:rStyle w:val="IndexLink"/>
                <w:rtl w:val="true"/>
              </w:rPr>
              <w:t>کیفر زنی که بدون اجازه شوهر از منزل خارج شود</w:t>
            </w:r>
            <w:r>
              <w:rPr>
                <w:rStyle w:val="IndexLink"/>
                <w:rtl w:val="true"/>
              </w:rPr>
              <w:tab/>
            </w:r>
            <w:r>
              <w:rPr>
                <w:rStyle w:val="IndexLink"/>
              </w:rPr>
              <w:t>134</w:t>
            </w:r>
          </w:hyperlink>
        </w:p>
        <w:p>
          <w:pPr>
            <w:pStyle w:val="Contents3"/>
            <w:tabs>
              <w:tab w:val="clear" w:pos="8459"/>
              <w:tab w:val="right" w:pos="9026" w:leader="dot"/>
            </w:tabs>
            <w:rPr/>
          </w:pPr>
          <w:hyperlink w:anchor="__RefHeading___Toc1714444_1067777946">
            <w:r>
              <w:rPr>
                <w:webHidden/>
                <w:rStyle w:val="IndexLink"/>
                <w:rtl w:val="true"/>
              </w:rPr>
              <w:t>مجازات گردش و شنای بانوان در مکان بدون حفاظ</w:t>
            </w:r>
            <w:r>
              <w:rPr>
                <w:rStyle w:val="IndexLink"/>
                <w:rtl w:val="true"/>
              </w:rPr>
              <w:tab/>
            </w:r>
            <w:r>
              <w:rPr>
                <w:rStyle w:val="IndexLink"/>
              </w:rPr>
              <w:t>134</w:t>
            </w:r>
          </w:hyperlink>
        </w:p>
        <w:p>
          <w:pPr>
            <w:pStyle w:val="Contents3"/>
            <w:tabs>
              <w:tab w:val="clear" w:pos="8459"/>
              <w:tab w:val="right" w:pos="9026" w:leader="dot"/>
            </w:tabs>
            <w:rPr/>
          </w:pPr>
          <w:hyperlink w:anchor="__RefHeading___Toc1714446_1067777946">
            <w:r>
              <w:rPr>
                <w:webHidden/>
                <w:rStyle w:val="IndexLink"/>
                <w:rtl w:val="true"/>
              </w:rPr>
              <w:t>خشنودی و غضب شوهر</w:t>
            </w:r>
            <w:r>
              <w:rPr>
                <w:rStyle w:val="IndexLink"/>
                <w:rtl w:val="true"/>
              </w:rPr>
              <w:tab/>
            </w:r>
            <w:r>
              <w:rPr>
                <w:rStyle w:val="IndexLink"/>
              </w:rPr>
              <w:t>135</w:t>
            </w:r>
          </w:hyperlink>
        </w:p>
        <w:p>
          <w:pPr>
            <w:pStyle w:val="Contents3"/>
            <w:tabs>
              <w:tab w:val="clear" w:pos="8459"/>
              <w:tab w:val="right" w:pos="9026" w:leader="dot"/>
            </w:tabs>
            <w:rPr/>
          </w:pPr>
          <w:hyperlink w:anchor="__RefHeading___Toc1714448_1067777946">
            <w:r>
              <w:rPr>
                <w:webHidden/>
                <w:rStyle w:val="IndexLink"/>
                <w:rtl w:val="true"/>
              </w:rPr>
              <w:t>پاداش اطاعت از شوهر</w:t>
            </w:r>
            <w:r>
              <w:rPr>
                <w:rStyle w:val="IndexLink"/>
                <w:rtl w:val="true"/>
              </w:rPr>
              <w:tab/>
            </w:r>
            <w:r>
              <w:rPr>
                <w:rStyle w:val="IndexLink"/>
              </w:rPr>
              <w:t>135</w:t>
            </w:r>
          </w:hyperlink>
        </w:p>
        <w:p>
          <w:pPr>
            <w:pStyle w:val="Contents3"/>
            <w:tabs>
              <w:tab w:val="clear" w:pos="8459"/>
              <w:tab w:val="right" w:pos="9026" w:leader="dot"/>
            </w:tabs>
            <w:rPr/>
          </w:pPr>
          <w:hyperlink w:anchor="__RefHeading___Toc1714450_1067777946">
            <w:r>
              <w:rPr>
                <w:webHidden/>
                <w:rStyle w:val="IndexLink"/>
                <w:rtl w:val="true"/>
              </w:rPr>
              <w:t>بیشتر از حدّ توان از شوهر درخواست نکن</w:t>
            </w:r>
            <w:r>
              <w:rPr>
                <w:rStyle w:val="IndexLink"/>
                <w:rtl w:val="true"/>
              </w:rPr>
              <w:tab/>
            </w:r>
            <w:r>
              <w:rPr>
                <w:rStyle w:val="IndexLink"/>
              </w:rPr>
              <w:t>135</w:t>
            </w:r>
          </w:hyperlink>
        </w:p>
        <w:p>
          <w:pPr>
            <w:pStyle w:val="Contents3"/>
            <w:tabs>
              <w:tab w:val="clear" w:pos="8459"/>
              <w:tab w:val="right" w:pos="9026" w:leader="dot"/>
            </w:tabs>
            <w:rPr/>
          </w:pPr>
          <w:hyperlink w:anchor="__RefHeading___Toc1714452_1067777946">
            <w:r>
              <w:rPr>
                <w:webHidden/>
                <w:rStyle w:val="IndexLink"/>
                <w:rtl w:val="true"/>
              </w:rPr>
              <w:t>با شوهر در راحتی و سختی زندگی کن</w:t>
            </w:r>
            <w:r>
              <w:rPr>
                <w:rStyle w:val="IndexLink"/>
                <w:rtl w:val="true"/>
              </w:rPr>
              <w:tab/>
            </w:r>
            <w:r>
              <w:rPr>
                <w:rStyle w:val="IndexLink"/>
              </w:rPr>
              <w:t>136</w:t>
            </w:r>
          </w:hyperlink>
        </w:p>
        <w:p>
          <w:pPr>
            <w:pStyle w:val="Contents3"/>
            <w:tabs>
              <w:tab w:val="clear" w:pos="8459"/>
              <w:tab w:val="right" w:pos="9026" w:leader="dot"/>
            </w:tabs>
            <w:rPr/>
          </w:pPr>
          <w:hyperlink w:anchor="__RefHeading___Toc1714454_1067777946">
            <w:r>
              <w:rPr>
                <w:webHidden/>
                <w:rStyle w:val="IndexLink"/>
                <w:rtl w:val="true"/>
              </w:rPr>
              <w:t>برای غیرِ شوهرت آرایش و زینت نکن</w:t>
            </w:r>
            <w:r>
              <w:rPr>
                <w:rStyle w:val="IndexLink"/>
                <w:rtl w:val="true"/>
              </w:rPr>
              <w:tab/>
            </w:r>
            <w:r>
              <w:rPr>
                <w:rStyle w:val="IndexLink"/>
              </w:rPr>
              <w:t>136</w:t>
            </w:r>
          </w:hyperlink>
        </w:p>
        <w:p>
          <w:pPr>
            <w:pStyle w:val="Contents3"/>
            <w:tabs>
              <w:tab w:val="clear" w:pos="8459"/>
              <w:tab w:val="right" w:pos="9026" w:leader="dot"/>
            </w:tabs>
            <w:rPr/>
          </w:pPr>
          <w:hyperlink w:anchor="__RefHeading___Toc1714456_1067777946">
            <w:r>
              <w:rPr>
                <w:webHidden/>
                <w:rStyle w:val="IndexLink"/>
                <w:rtl w:val="true"/>
              </w:rPr>
              <w:t>به حقوق شوهرت توجه کن</w:t>
            </w:r>
            <w:r>
              <w:rPr>
                <w:rStyle w:val="IndexLink"/>
                <w:rtl w:val="true"/>
              </w:rPr>
              <w:tab/>
            </w:r>
            <w:r>
              <w:rPr>
                <w:rStyle w:val="IndexLink"/>
              </w:rPr>
              <w:t>137</w:t>
            </w:r>
          </w:hyperlink>
        </w:p>
        <w:p>
          <w:pPr>
            <w:pStyle w:val="Contents3"/>
            <w:tabs>
              <w:tab w:val="clear" w:pos="8459"/>
              <w:tab w:val="right" w:pos="9026" w:leader="dot"/>
            </w:tabs>
            <w:rPr/>
          </w:pPr>
          <w:hyperlink w:anchor="__RefHeading___Toc1714458_1067777946">
            <w:r>
              <w:rPr>
                <w:webHidden/>
                <w:rStyle w:val="IndexLink"/>
                <w:rtl w:val="true"/>
              </w:rPr>
              <w:t>به شوهرت نگو</w:t>
            </w:r>
            <w:r>
              <w:rPr>
                <w:rStyle w:val="IndexLink"/>
                <w:rtl w:val="true"/>
              </w:rPr>
              <w:t xml:space="preserve">: </w:t>
            </w:r>
            <w:r>
              <w:rPr>
                <w:rStyle w:val="IndexLink"/>
                <w:rtl w:val="true"/>
              </w:rPr>
              <w:t>از تو خیر ندیدم، اهل جهنّم می‏شوی</w:t>
            </w:r>
            <w:r>
              <w:rPr>
                <w:rStyle w:val="IndexLink"/>
                <w:rtl w:val="true"/>
              </w:rPr>
              <w:tab/>
            </w:r>
            <w:r>
              <w:rPr>
                <w:rStyle w:val="IndexLink"/>
              </w:rPr>
              <w:t>137</w:t>
            </w:r>
          </w:hyperlink>
        </w:p>
        <w:p>
          <w:pPr>
            <w:pStyle w:val="Contents3"/>
            <w:tabs>
              <w:tab w:val="clear" w:pos="8459"/>
              <w:tab w:val="right" w:pos="9026" w:leader="dot"/>
            </w:tabs>
            <w:rPr/>
          </w:pPr>
          <w:hyperlink w:anchor="__RefHeading___Toc1714460_1067777946">
            <w:r>
              <w:rPr>
                <w:webHidden/>
                <w:rStyle w:val="IndexLink"/>
                <w:rtl w:val="true"/>
              </w:rPr>
              <w:t>خوب شوهرداری کن تا خوشبخت شوی</w:t>
            </w:r>
            <w:r>
              <w:rPr>
                <w:rStyle w:val="IndexLink"/>
                <w:rtl w:val="true"/>
              </w:rPr>
              <w:tab/>
            </w:r>
            <w:r>
              <w:rPr>
                <w:rStyle w:val="IndexLink"/>
              </w:rPr>
              <w:t>138</w:t>
            </w:r>
          </w:hyperlink>
        </w:p>
        <w:p>
          <w:pPr>
            <w:pStyle w:val="Contents3"/>
            <w:tabs>
              <w:tab w:val="clear" w:pos="8459"/>
              <w:tab w:val="right" w:pos="9026" w:leader="dot"/>
            </w:tabs>
            <w:rPr/>
          </w:pPr>
          <w:hyperlink w:anchor="__RefHeading___Toc1714462_1067777946">
            <w:r>
              <w:rPr>
                <w:webHidden/>
                <w:rStyle w:val="IndexLink"/>
                <w:rtl w:val="true"/>
              </w:rPr>
              <w:t>سخن شوهرت را تحمّل کن</w:t>
            </w:r>
            <w:r>
              <w:rPr>
                <w:rStyle w:val="IndexLink"/>
                <w:rtl w:val="true"/>
              </w:rPr>
              <w:tab/>
            </w:r>
            <w:r>
              <w:rPr>
                <w:rStyle w:val="IndexLink"/>
              </w:rPr>
              <w:t>138</w:t>
            </w:r>
          </w:hyperlink>
        </w:p>
        <w:p>
          <w:pPr>
            <w:pStyle w:val="Contents3"/>
            <w:tabs>
              <w:tab w:val="clear" w:pos="8459"/>
              <w:tab w:val="right" w:pos="9026" w:leader="dot"/>
            </w:tabs>
            <w:rPr/>
          </w:pPr>
          <w:hyperlink w:anchor="__RefHeading___Toc1714464_1067777946">
            <w:r>
              <w:rPr>
                <w:webHidden/>
                <w:rStyle w:val="IndexLink"/>
                <w:rtl w:val="true"/>
              </w:rPr>
              <w:t>پاداش بارداری، زایمان و شیر دادن به کودک</w:t>
            </w:r>
            <w:r>
              <w:rPr>
                <w:rStyle w:val="IndexLink"/>
                <w:rtl w:val="true"/>
              </w:rPr>
              <w:tab/>
            </w:r>
            <w:r>
              <w:rPr>
                <w:rStyle w:val="IndexLink"/>
              </w:rPr>
              <w:t>139</w:t>
            </w:r>
          </w:hyperlink>
        </w:p>
        <w:p>
          <w:pPr>
            <w:pStyle w:val="Contents2"/>
            <w:tabs>
              <w:tab w:val="clear" w:pos="8743"/>
              <w:tab w:val="right" w:pos="9026" w:leader="dot"/>
            </w:tabs>
            <w:rPr/>
          </w:pPr>
          <w:hyperlink w:anchor="__RefHeading___Toc1714466_1067777946">
            <w:r>
              <w:rPr>
                <w:webHidden/>
                <w:rStyle w:val="IndexLink"/>
              </w:rPr>
              <w:t>12</w:t>
            </w:r>
            <w:r>
              <w:rPr>
                <w:rStyle w:val="IndexLink"/>
                <w:rtl w:val="true"/>
              </w:rPr>
              <w:t>-</w:t>
            </w:r>
            <w:r>
              <w:rPr>
                <w:rStyle w:val="IndexLink"/>
                <w:rtl w:val="true"/>
              </w:rPr>
              <w:t>بعضی وظایف مردان</w:t>
            </w:r>
            <w:r>
              <w:rPr>
                <w:rStyle w:val="IndexLink"/>
                <w:rtl w:val="true"/>
              </w:rPr>
              <w:t>!</w:t>
              <w:tab/>
            </w:r>
            <w:r>
              <w:rPr>
                <w:rStyle w:val="IndexLink"/>
              </w:rPr>
              <w:t>140</w:t>
            </w:r>
          </w:hyperlink>
        </w:p>
        <w:p>
          <w:pPr>
            <w:pStyle w:val="Contents3"/>
            <w:tabs>
              <w:tab w:val="clear" w:pos="8459"/>
              <w:tab w:val="right" w:pos="9026" w:leader="dot"/>
            </w:tabs>
            <w:rPr/>
          </w:pPr>
          <w:hyperlink w:anchor="__RefHeading___Toc1714468_1067777946">
            <w:r>
              <w:rPr>
                <w:webHidden/>
                <w:rStyle w:val="IndexLink"/>
                <w:rtl w:val="true"/>
              </w:rPr>
              <w:t>پاداش پرهیز از گناه، مجازات انجام گناه</w:t>
            </w:r>
            <w:r>
              <w:rPr>
                <w:rStyle w:val="IndexLink"/>
                <w:rtl w:val="true"/>
              </w:rPr>
              <w:tab/>
            </w:r>
            <w:r>
              <w:rPr>
                <w:rStyle w:val="IndexLink"/>
              </w:rPr>
              <w:t>140</w:t>
            </w:r>
          </w:hyperlink>
        </w:p>
        <w:p>
          <w:pPr>
            <w:pStyle w:val="Contents3"/>
            <w:tabs>
              <w:tab w:val="clear" w:pos="8459"/>
              <w:tab w:val="right" w:pos="9026" w:leader="dot"/>
            </w:tabs>
            <w:rPr/>
          </w:pPr>
          <w:hyperlink w:anchor="__RefHeading___Toc1714470_1067777946">
            <w:r>
              <w:rPr>
                <w:webHidden/>
                <w:rStyle w:val="IndexLink"/>
                <w:rtl w:val="true"/>
              </w:rPr>
              <w:t>پاداش صبر بر بد اخلاقی زن</w:t>
            </w:r>
            <w:r>
              <w:rPr>
                <w:rStyle w:val="IndexLink"/>
                <w:rtl w:val="true"/>
              </w:rPr>
              <w:tab/>
            </w:r>
            <w:r>
              <w:rPr>
                <w:rStyle w:val="IndexLink"/>
              </w:rPr>
              <w:t>140</w:t>
            </w:r>
          </w:hyperlink>
        </w:p>
        <w:p>
          <w:pPr>
            <w:pStyle w:val="Contents3"/>
            <w:tabs>
              <w:tab w:val="clear" w:pos="8459"/>
              <w:tab w:val="right" w:pos="9026" w:leader="dot"/>
            </w:tabs>
            <w:rPr/>
          </w:pPr>
          <w:hyperlink w:anchor="__RefHeading___Toc1714472_1067777946">
            <w:r>
              <w:rPr>
                <w:webHidden/>
                <w:rStyle w:val="IndexLink"/>
                <w:rtl w:val="true"/>
              </w:rPr>
              <w:t>متانت و وقارِ جوانان و نوجوانان</w:t>
            </w:r>
            <w:r>
              <w:rPr>
                <w:rStyle w:val="IndexLink"/>
                <w:rtl w:val="true"/>
              </w:rPr>
              <w:tab/>
            </w:r>
            <w:r>
              <w:rPr>
                <w:rStyle w:val="IndexLink"/>
              </w:rPr>
              <w:t>141</w:t>
            </w:r>
          </w:hyperlink>
        </w:p>
        <w:p>
          <w:pPr>
            <w:pStyle w:val="Contents3"/>
            <w:tabs>
              <w:tab w:val="clear" w:pos="8459"/>
              <w:tab w:val="right" w:pos="9026" w:leader="dot"/>
            </w:tabs>
            <w:rPr/>
          </w:pPr>
          <w:hyperlink w:anchor="__RefHeading___Toc1714474_1067777946">
            <w:r>
              <w:rPr>
                <w:webHidden/>
                <w:rStyle w:val="IndexLink"/>
                <w:rtl w:val="true"/>
              </w:rPr>
              <w:t>تراشیدنِ صورت</w:t>
            </w:r>
            <w:r>
              <w:rPr>
                <w:rStyle w:val="IndexLink"/>
                <w:rtl w:val="true"/>
              </w:rPr>
              <w:tab/>
            </w:r>
            <w:r>
              <w:rPr>
                <w:rStyle w:val="IndexLink"/>
              </w:rPr>
              <w:t>141</w:t>
            </w:r>
          </w:hyperlink>
        </w:p>
        <w:p>
          <w:pPr>
            <w:pStyle w:val="Contents3"/>
            <w:tabs>
              <w:tab w:val="clear" w:pos="8459"/>
              <w:tab w:val="right" w:pos="9026" w:leader="dot"/>
            </w:tabs>
            <w:rPr/>
          </w:pPr>
          <w:hyperlink w:anchor="__RefHeading___Toc1714476_1067777946">
            <w:r>
              <w:rPr>
                <w:webHidden/>
                <w:rStyle w:val="IndexLink"/>
                <w:rtl w:val="true"/>
              </w:rPr>
              <w:t>و بنابر فتاوی مراجع بزرگ تقلید</w:t>
            </w:r>
            <w:r>
              <w:rPr>
                <w:rStyle w:val="IndexLink"/>
                <w:rtl w:val="true"/>
              </w:rPr>
              <w:t>:</w:t>
              <w:tab/>
            </w:r>
            <w:r>
              <w:rPr>
                <w:rStyle w:val="IndexLink"/>
              </w:rPr>
              <w:t>142</w:t>
            </w:r>
          </w:hyperlink>
        </w:p>
        <w:p>
          <w:pPr>
            <w:pStyle w:val="Contents3"/>
            <w:tabs>
              <w:tab w:val="clear" w:pos="8459"/>
              <w:tab w:val="right" w:pos="9026" w:leader="dot"/>
            </w:tabs>
            <w:rPr/>
          </w:pPr>
          <w:hyperlink w:anchor="__RefHeading___Toc1714478_1067777946">
            <w:r>
              <w:rPr>
                <w:webHidden/>
                <w:rStyle w:val="IndexLink"/>
                <w:rtl w:val="true"/>
              </w:rPr>
              <w:t>از مکافات عمل غافل مشو</w:t>
            </w:r>
            <w:r>
              <w:rPr>
                <w:rStyle w:val="IndexLink"/>
                <w:rtl w:val="true"/>
              </w:rPr>
              <w:t>!</w:t>
              <w:tab/>
            </w:r>
            <w:r>
              <w:rPr>
                <w:rStyle w:val="IndexLink"/>
              </w:rPr>
              <w:t>143</w:t>
            </w:r>
          </w:hyperlink>
        </w:p>
        <w:p>
          <w:pPr>
            <w:pStyle w:val="Contents2"/>
            <w:tabs>
              <w:tab w:val="clear" w:pos="8743"/>
              <w:tab w:val="right" w:pos="9026" w:leader="dot"/>
            </w:tabs>
            <w:rPr/>
          </w:pPr>
          <w:hyperlink w:anchor="__RefHeading___Toc1714480_1067777946">
            <w:r>
              <w:rPr>
                <w:webHidden/>
                <w:rStyle w:val="IndexLink"/>
              </w:rPr>
              <w:t>13</w:t>
            </w:r>
            <w:r>
              <w:rPr>
                <w:rStyle w:val="IndexLink"/>
                <w:rtl w:val="true"/>
              </w:rPr>
              <w:t>-</w:t>
            </w:r>
            <w:r>
              <w:rPr>
                <w:rStyle w:val="IndexLink"/>
                <w:rtl w:val="true"/>
              </w:rPr>
              <w:t>بعضی از وظایف و رفتار مردان و زنان</w:t>
            </w:r>
            <w:r>
              <w:rPr>
                <w:rStyle w:val="IndexLink"/>
                <w:rtl w:val="true"/>
              </w:rPr>
              <w:tab/>
            </w:r>
            <w:r>
              <w:rPr>
                <w:rStyle w:val="IndexLink"/>
              </w:rPr>
              <w:t>145</w:t>
            </w:r>
          </w:hyperlink>
        </w:p>
        <w:p>
          <w:pPr>
            <w:pStyle w:val="Contents3"/>
            <w:tabs>
              <w:tab w:val="clear" w:pos="8459"/>
              <w:tab w:val="right" w:pos="9026" w:leader="dot"/>
            </w:tabs>
            <w:rPr/>
          </w:pPr>
          <w:hyperlink w:anchor="__RefHeading___Toc1714482_1067777946">
            <w:r>
              <w:rPr>
                <w:webHidden/>
                <w:rStyle w:val="IndexLink"/>
                <w:rtl w:val="true"/>
              </w:rPr>
              <w:t>ازدواج، حفاظت از دین، کانون پُر مهر و عاطفه</w:t>
            </w:r>
            <w:r>
              <w:rPr>
                <w:rStyle w:val="IndexLink"/>
                <w:rtl w:val="true"/>
              </w:rPr>
              <w:tab/>
            </w:r>
            <w:r>
              <w:rPr>
                <w:rStyle w:val="IndexLink"/>
              </w:rPr>
              <w:t>145</w:t>
            </w:r>
          </w:hyperlink>
        </w:p>
        <w:p>
          <w:pPr>
            <w:pStyle w:val="Contents3"/>
            <w:tabs>
              <w:tab w:val="clear" w:pos="8459"/>
              <w:tab w:val="right" w:pos="9026" w:leader="dot"/>
            </w:tabs>
            <w:rPr/>
          </w:pPr>
          <w:hyperlink w:anchor="__RefHeading___Toc1714484_1067777946">
            <w:r>
              <w:rPr>
                <w:webHidden/>
                <w:rStyle w:val="IndexLink"/>
                <w:rtl w:val="true"/>
              </w:rPr>
              <w:t>تشویق به ازدواج دختران در دوران بلوغِ جنسی</w:t>
            </w:r>
            <w:r>
              <w:rPr>
                <w:rStyle w:val="IndexLink"/>
                <w:rtl w:val="true"/>
              </w:rPr>
              <w:tab/>
            </w:r>
            <w:r>
              <w:rPr>
                <w:rStyle w:val="IndexLink"/>
              </w:rPr>
              <w:t>147</w:t>
            </w:r>
          </w:hyperlink>
        </w:p>
        <w:p>
          <w:pPr>
            <w:pStyle w:val="Contents3"/>
            <w:tabs>
              <w:tab w:val="clear" w:pos="8459"/>
              <w:tab w:val="right" w:pos="9026" w:leader="dot"/>
            </w:tabs>
            <w:rPr/>
          </w:pPr>
          <w:hyperlink w:anchor="__RefHeading___Toc1714486_1067777946">
            <w:r>
              <w:rPr>
                <w:webHidden/>
                <w:rStyle w:val="IndexLink"/>
                <w:rtl w:val="true"/>
              </w:rPr>
              <w:t>نگاه به زن هنگام خواستگاری</w:t>
            </w:r>
            <w:r>
              <w:rPr>
                <w:rStyle w:val="IndexLink"/>
                <w:rtl w:val="true"/>
              </w:rPr>
              <w:tab/>
            </w:r>
            <w:r>
              <w:rPr>
                <w:rStyle w:val="IndexLink"/>
              </w:rPr>
              <w:t>147</w:t>
            </w:r>
          </w:hyperlink>
        </w:p>
        <w:p>
          <w:pPr>
            <w:pStyle w:val="Contents3"/>
            <w:tabs>
              <w:tab w:val="clear" w:pos="8459"/>
              <w:tab w:val="right" w:pos="9026" w:leader="dot"/>
            </w:tabs>
            <w:rPr/>
          </w:pPr>
          <w:hyperlink w:anchor="__RefHeading___Toc1714488_1067777946">
            <w:r>
              <w:rPr>
                <w:webHidden/>
                <w:rStyle w:val="IndexLink"/>
                <w:rtl w:val="true"/>
              </w:rPr>
              <w:t>تذکّر و هشدار</w:t>
            </w:r>
            <w:r>
              <w:rPr>
                <w:rStyle w:val="IndexLink"/>
                <w:rtl w:val="true"/>
              </w:rPr>
              <w:tab/>
            </w:r>
            <w:r>
              <w:rPr>
                <w:rStyle w:val="IndexLink"/>
              </w:rPr>
              <w:t>148</w:t>
            </w:r>
          </w:hyperlink>
        </w:p>
        <w:p>
          <w:pPr>
            <w:pStyle w:val="Contents3"/>
            <w:tabs>
              <w:tab w:val="clear" w:pos="8459"/>
              <w:tab w:val="right" w:pos="9026" w:leader="dot"/>
            </w:tabs>
            <w:rPr/>
          </w:pPr>
          <w:hyperlink w:anchor="__RefHeading___Toc1714490_1067777946">
            <w:r>
              <w:rPr>
                <w:webHidden/>
                <w:rStyle w:val="IndexLink"/>
                <w:rtl w:val="true"/>
              </w:rPr>
              <w:t>مهریه زنان</w:t>
            </w:r>
            <w:r>
              <w:rPr>
                <w:rStyle w:val="IndexLink"/>
                <w:rtl w:val="true"/>
              </w:rPr>
              <w:tab/>
            </w:r>
            <w:r>
              <w:rPr>
                <w:rStyle w:val="IndexLink"/>
              </w:rPr>
              <w:t>148</w:t>
            </w:r>
          </w:hyperlink>
        </w:p>
        <w:p>
          <w:pPr>
            <w:pStyle w:val="Contents3"/>
            <w:tabs>
              <w:tab w:val="clear" w:pos="8459"/>
              <w:tab w:val="right" w:pos="9026" w:leader="dot"/>
            </w:tabs>
            <w:rPr/>
          </w:pPr>
          <w:hyperlink w:anchor="__RefHeading___Toc1714492_1067777946">
            <w:r>
              <w:rPr>
                <w:webHidden/>
                <w:rStyle w:val="IndexLink"/>
                <w:rtl w:val="true"/>
              </w:rPr>
              <w:t>انتخاب همسر شایسته</w:t>
            </w:r>
            <w:r>
              <w:rPr>
                <w:rStyle w:val="IndexLink"/>
                <w:rtl w:val="true"/>
              </w:rPr>
              <w:tab/>
            </w:r>
            <w:r>
              <w:rPr>
                <w:rStyle w:val="IndexLink"/>
              </w:rPr>
              <w:t>149</w:t>
            </w:r>
          </w:hyperlink>
        </w:p>
        <w:p>
          <w:pPr>
            <w:pStyle w:val="Contents3"/>
            <w:tabs>
              <w:tab w:val="clear" w:pos="8459"/>
              <w:tab w:val="right" w:pos="9026" w:leader="dot"/>
            </w:tabs>
            <w:rPr/>
          </w:pPr>
          <w:hyperlink w:anchor="__RefHeading___Toc1714494_1067777946">
            <w:r>
              <w:rPr>
                <w:webHidden/>
                <w:rStyle w:val="IndexLink"/>
                <w:rtl w:val="true"/>
              </w:rPr>
              <w:t>تربیت فرزند</w:t>
            </w:r>
            <w:r>
              <w:rPr>
                <w:rStyle w:val="IndexLink"/>
                <w:rtl w:val="true"/>
              </w:rPr>
              <w:tab/>
            </w:r>
            <w:r>
              <w:rPr>
                <w:rStyle w:val="IndexLink"/>
              </w:rPr>
              <w:t>152</w:t>
            </w:r>
          </w:hyperlink>
        </w:p>
        <w:p>
          <w:pPr>
            <w:pStyle w:val="Contents3"/>
            <w:tabs>
              <w:tab w:val="clear" w:pos="8459"/>
              <w:tab w:val="right" w:pos="9026" w:leader="dot"/>
            </w:tabs>
            <w:rPr/>
          </w:pPr>
          <w:hyperlink w:anchor="__RefHeading___Toc1714496_1067777946">
            <w:r>
              <w:rPr>
                <w:webHidden/>
                <w:rStyle w:val="IndexLink"/>
                <w:rtl w:val="true"/>
              </w:rPr>
              <w:t>اصلاح بین مرد و زن</w:t>
            </w:r>
            <w:r>
              <w:rPr>
                <w:rStyle w:val="IndexLink"/>
                <w:rtl w:val="true"/>
              </w:rPr>
              <w:tab/>
            </w:r>
            <w:r>
              <w:rPr>
                <w:rStyle w:val="IndexLink"/>
              </w:rPr>
              <w:t>153</w:t>
            </w:r>
          </w:hyperlink>
        </w:p>
        <w:p>
          <w:pPr>
            <w:pStyle w:val="Contents3"/>
            <w:tabs>
              <w:tab w:val="clear" w:pos="8459"/>
              <w:tab w:val="right" w:pos="9026" w:leader="dot"/>
            </w:tabs>
            <w:rPr/>
          </w:pPr>
          <w:hyperlink w:anchor="__RefHeading___Toc1714498_1067777946">
            <w:r>
              <w:rPr>
                <w:webHidden/>
                <w:rStyle w:val="IndexLink"/>
                <w:rtl w:val="true"/>
              </w:rPr>
              <w:t>مجازات تفرقه‏افکنی بین زن و مرد</w:t>
            </w:r>
            <w:r>
              <w:rPr>
                <w:rStyle w:val="IndexLink"/>
                <w:rtl w:val="true"/>
              </w:rPr>
              <w:tab/>
            </w:r>
            <w:r>
              <w:rPr>
                <w:rStyle w:val="IndexLink"/>
              </w:rPr>
              <w:t>153</w:t>
            </w:r>
          </w:hyperlink>
        </w:p>
        <w:p>
          <w:pPr>
            <w:pStyle w:val="Contents3"/>
            <w:tabs>
              <w:tab w:val="clear" w:pos="8459"/>
              <w:tab w:val="right" w:pos="9026" w:leader="dot"/>
            </w:tabs>
            <w:rPr/>
          </w:pPr>
          <w:hyperlink w:anchor="__RefHeading___Toc1714500_1067777946">
            <w:r>
              <w:rPr>
                <w:webHidden/>
                <w:rStyle w:val="IndexLink"/>
                <w:rtl w:val="true"/>
              </w:rPr>
              <w:t>مجازات شبیه شدن مرد و زن به یکدیگر</w:t>
            </w:r>
            <w:r>
              <w:rPr>
                <w:rStyle w:val="IndexLink"/>
                <w:rtl w:val="true"/>
              </w:rPr>
              <w:tab/>
            </w:r>
            <w:r>
              <w:rPr>
                <w:rStyle w:val="IndexLink"/>
              </w:rPr>
              <w:t>154</w:t>
            </w:r>
          </w:hyperlink>
        </w:p>
        <w:p>
          <w:pPr>
            <w:pStyle w:val="Contents3"/>
            <w:tabs>
              <w:tab w:val="clear" w:pos="8459"/>
              <w:tab w:val="right" w:pos="9026" w:leader="dot"/>
            </w:tabs>
            <w:rPr/>
          </w:pPr>
          <w:hyperlink w:anchor="__RefHeading___Toc1714502_1067777946">
            <w:r>
              <w:rPr>
                <w:webHidden/>
                <w:rStyle w:val="IndexLink"/>
                <w:rtl w:val="true"/>
              </w:rPr>
              <w:t>تقلید از فرهنگ بیگانه</w:t>
            </w:r>
            <w:r>
              <w:rPr>
                <w:rStyle w:val="IndexLink"/>
                <w:rtl w:val="true"/>
              </w:rPr>
              <w:t>!!</w:t>
              <w:tab/>
            </w:r>
            <w:r>
              <w:rPr>
                <w:rStyle w:val="IndexLink"/>
              </w:rPr>
              <w:t>154</w:t>
            </w:r>
          </w:hyperlink>
        </w:p>
        <w:p>
          <w:pPr>
            <w:pStyle w:val="Contents3"/>
            <w:tabs>
              <w:tab w:val="clear" w:pos="8459"/>
              <w:tab w:val="right" w:pos="9026" w:leader="dot"/>
            </w:tabs>
            <w:rPr/>
          </w:pPr>
          <w:hyperlink w:anchor="__RefHeading___Toc1714504_1067777946">
            <w:r>
              <w:rPr>
                <w:webHidden/>
                <w:rStyle w:val="IndexLink"/>
                <w:rtl w:val="true"/>
              </w:rPr>
              <w:t>مجازات ایجاد پیوند حرام میان زن و مرد</w:t>
            </w:r>
            <w:r>
              <w:rPr>
                <w:rStyle w:val="IndexLink"/>
                <w:rtl w:val="true"/>
              </w:rPr>
              <w:tab/>
            </w:r>
            <w:r>
              <w:rPr>
                <w:rStyle w:val="IndexLink"/>
              </w:rPr>
              <w:t>155</w:t>
            </w:r>
          </w:hyperlink>
        </w:p>
        <w:p>
          <w:pPr>
            <w:pStyle w:val="Contents3"/>
            <w:tabs>
              <w:tab w:val="clear" w:pos="8459"/>
              <w:tab w:val="right" w:pos="9026" w:leader="dot"/>
            </w:tabs>
            <w:rPr/>
          </w:pPr>
          <w:hyperlink w:anchor="__RefHeading___Toc1714506_1067777946">
            <w:r>
              <w:rPr>
                <w:webHidden/>
                <w:rStyle w:val="IndexLink"/>
                <w:rtl w:val="true"/>
              </w:rPr>
              <w:t>مجازات ارتباط با زن شوهردار</w:t>
            </w:r>
            <w:r>
              <w:rPr>
                <w:rStyle w:val="IndexLink"/>
                <w:rtl w:val="true"/>
              </w:rPr>
              <w:tab/>
            </w:r>
            <w:r>
              <w:rPr>
                <w:rStyle w:val="IndexLink"/>
              </w:rPr>
              <w:t>155</w:t>
            </w:r>
          </w:hyperlink>
        </w:p>
        <w:p>
          <w:pPr>
            <w:pStyle w:val="Contents3"/>
            <w:tabs>
              <w:tab w:val="clear" w:pos="8459"/>
              <w:tab w:val="right" w:pos="9026" w:leader="dot"/>
            </w:tabs>
            <w:rPr/>
          </w:pPr>
          <w:hyperlink w:anchor="__RefHeading___Toc1714508_1067777946">
            <w:r>
              <w:rPr>
                <w:webHidden/>
                <w:rStyle w:val="IndexLink"/>
                <w:rtl w:val="true"/>
              </w:rPr>
              <w:t>زنا، رابطه ننگین و نامشروع</w:t>
            </w:r>
            <w:r>
              <w:rPr>
                <w:rStyle w:val="IndexLink"/>
                <w:rtl w:val="true"/>
              </w:rPr>
              <w:tab/>
            </w:r>
            <w:r>
              <w:rPr>
                <w:rStyle w:val="IndexLink"/>
              </w:rPr>
              <w:t>156</w:t>
            </w:r>
          </w:hyperlink>
        </w:p>
        <w:p>
          <w:pPr>
            <w:pStyle w:val="Contents3"/>
            <w:tabs>
              <w:tab w:val="clear" w:pos="8459"/>
              <w:tab w:val="right" w:pos="9026" w:leader="dot"/>
            </w:tabs>
            <w:rPr/>
          </w:pPr>
          <w:hyperlink w:anchor="__RefHeading___Toc1714510_1067777946">
            <w:r>
              <w:rPr>
                <w:webHidden/>
                <w:rStyle w:val="IndexLink"/>
                <w:rtl w:val="true"/>
              </w:rPr>
              <w:t>مجازات مرد و زن زناکار</w:t>
            </w:r>
            <w:r>
              <w:rPr>
                <w:rStyle w:val="IndexLink"/>
                <w:rtl w:val="true"/>
              </w:rPr>
              <w:tab/>
            </w:r>
            <w:r>
              <w:rPr>
                <w:rStyle w:val="IndexLink"/>
              </w:rPr>
              <w:t>157</w:t>
            </w:r>
          </w:hyperlink>
        </w:p>
        <w:p>
          <w:pPr>
            <w:pStyle w:val="Contents3"/>
            <w:tabs>
              <w:tab w:val="clear" w:pos="8459"/>
              <w:tab w:val="right" w:pos="9026" w:leader="dot"/>
            </w:tabs>
            <w:rPr/>
          </w:pPr>
          <w:hyperlink w:anchor="__RefHeading___Toc1714512_1067777946">
            <w:r>
              <w:rPr>
                <w:webHidden/>
                <w:rStyle w:val="IndexLink"/>
                <w:rtl w:val="true"/>
              </w:rPr>
              <w:t>مجازات دنیا</w:t>
            </w:r>
            <w:r>
              <w:rPr>
                <w:rStyle w:val="IndexLink"/>
                <w:rtl w:val="true"/>
              </w:rPr>
              <w:t>:</w:t>
              <w:tab/>
            </w:r>
            <w:r>
              <w:rPr>
                <w:rStyle w:val="IndexLink"/>
              </w:rPr>
              <w:t>157</w:t>
            </w:r>
          </w:hyperlink>
        </w:p>
        <w:p>
          <w:pPr>
            <w:pStyle w:val="Contents3"/>
            <w:tabs>
              <w:tab w:val="clear" w:pos="8459"/>
              <w:tab w:val="right" w:pos="9026" w:leader="dot"/>
            </w:tabs>
            <w:rPr/>
          </w:pPr>
          <w:hyperlink w:anchor="__RefHeading___Toc1714514_1067777946">
            <w:r>
              <w:rPr>
                <w:webHidden/>
                <w:rStyle w:val="IndexLink"/>
                <w:rtl w:val="true"/>
              </w:rPr>
              <w:t>مجازات آخرت</w:t>
            </w:r>
            <w:r>
              <w:rPr>
                <w:rStyle w:val="IndexLink"/>
                <w:rtl w:val="true"/>
              </w:rPr>
              <w:t>:</w:t>
              <w:tab/>
            </w:r>
            <w:r>
              <w:rPr>
                <w:rStyle w:val="IndexLink"/>
              </w:rPr>
              <w:t>157</w:t>
            </w:r>
          </w:hyperlink>
        </w:p>
        <w:p>
          <w:pPr>
            <w:pStyle w:val="Contents3"/>
            <w:tabs>
              <w:tab w:val="clear" w:pos="8459"/>
              <w:tab w:val="right" w:pos="9026" w:leader="dot"/>
            </w:tabs>
            <w:rPr/>
          </w:pPr>
          <w:hyperlink w:anchor="__RefHeading___Toc1714516_1067777946">
            <w:r>
              <w:rPr>
                <w:webHidden/>
                <w:rStyle w:val="IndexLink"/>
                <w:rtl w:val="true"/>
              </w:rPr>
              <w:t xml:space="preserve">طلاق </w:t>
            </w:r>
            <w:r>
              <w:rPr>
                <w:rStyle w:val="IndexLink"/>
                <w:rtl w:val="true"/>
              </w:rPr>
              <w:t>...</w:t>
              <w:tab/>
            </w:r>
            <w:r>
              <w:rPr>
                <w:rStyle w:val="IndexLink"/>
              </w:rPr>
              <w:t>158</w:t>
            </w:r>
          </w:hyperlink>
        </w:p>
        <w:p>
          <w:pPr>
            <w:pStyle w:val="Contents3"/>
            <w:tabs>
              <w:tab w:val="clear" w:pos="8459"/>
              <w:tab w:val="right" w:pos="9026" w:leader="dot"/>
            </w:tabs>
            <w:rPr/>
          </w:pPr>
          <w:hyperlink w:anchor="__RefHeading___Toc1714518_1067777946">
            <w:r>
              <w:rPr>
                <w:webHidden/>
                <w:rStyle w:val="IndexLink"/>
                <w:rtl w:val="true"/>
              </w:rPr>
              <w:t>موسیقی، شراب و قمار</w:t>
            </w:r>
            <w:r>
              <w:rPr>
                <w:rStyle w:val="IndexLink"/>
                <w:rtl w:val="true"/>
              </w:rPr>
              <w:tab/>
            </w:r>
            <w:r>
              <w:rPr>
                <w:rStyle w:val="IndexLink"/>
              </w:rPr>
              <w:t>159</w:t>
            </w:r>
          </w:hyperlink>
        </w:p>
        <w:p>
          <w:pPr>
            <w:pStyle w:val="Contents3"/>
            <w:tabs>
              <w:tab w:val="clear" w:pos="8459"/>
              <w:tab w:val="right" w:pos="9026" w:leader="dot"/>
            </w:tabs>
            <w:rPr/>
          </w:pPr>
          <w:hyperlink w:anchor="__RefHeading___Toc1714520_1067777946">
            <w:r>
              <w:rPr>
                <w:webHidden/>
                <w:rStyle w:val="IndexLink"/>
                <w:rtl w:val="true"/>
              </w:rPr>
              <w:t>مجازاتِ ترک نماز و یا بی‏اهمیّتی به آن</w:t>
            </w:r>
            <w:r>
              <w:rPr>
                <w:rStyle w:val="IndexLink"/>
                <w:rtl w:val="true"/>
              </w:rPr>
              <w:tab/>
            </w:r>
            <w:r>
              <w:rPr>
                <w:rStyle w:val="IndexLink"/>
              </w:rPr>
              <w:t>160</w:t>
            </w:r>
          </w:hyperlink>
        </w:p>
        <w:p>
          <w:pPr>
            <w:pStyle w:val="Contents3"/>
            <w:tabs>
              <w:tab w:val="clear" w:pos="8459"/>
              <w:tab w:val="right" w:pos="9026" w:leader="dot"/>
            </w:tabs>
            <w:rPr/>
          </w:pPr>
          <w:hyperlink w:anchor="__RefHeading___Toc1714522_1067777946">
            <w:r>
              <w:rPr>
                <w:webHidden/>
                <w:rStyle w:val="IndexLink"/>
                <w:rtl w:val="true"/>
              </w:rPr>
              <w:t>آثار شوم گناه</w:t>
            </w:r>
            <w:r>
              <w:rPr>
                <w:rStyle w:val="IndexLink"/>
                <w:rtl w:val="true"/>
              </w:rPr>
              <w:tab/>
            </w:r>
            <w:r>
              <w:rPr>
                <w:rStyle w:val="IndexLink"/>
              </w:rPr>
              <w:t>160</w:t>
            </w:r>
          </w:hyperlink>
        </w:p>
        <w:p>
          <w:pPr>
            <w:pStyle w:val="Contents3"/>
            <w:tabs>
              <w:tab w:val="clear" w:pos="8459"/>
              <w:tab w:val="right" w:pos="9026" w:leader="dot"/>
            </w:tabs>
            <w:rPr/>
          </w:pPr>
          <w:hyperlink w:anchor="__RefHeading___Toc1714524_1067777946">
            <w:r>
              <w:rPr>
                <w:webHidden/>
                <w:rStyle w:val="IndexLink"/>
                <w:rtl w:val="true"/>
              </w:rPr>
              <w:t>آثار خشم پروردگار</w:t>
            </w:r>
            <w:r>
              <w:rPr>
                <w:rStyle w:val="IndexLink"/>
                <w:rtl w:val="true"/>
              </w:rPr>
              <w:tab/>
            </w:r>
            <w:r>
              <w:rPr>
                <w:rStyle w:val="IndexLink"/>
              </w:rPr>
              <w:t>161</w:t>
            </w:r>
          </w:hyperlink>
        </w:p>
        <w:p>
          <w:pPr>
            <w:pStyle w:val="Contents3"/>
            <w:tabs>
              <w:tab w:val="clear" w:pos="8459"/>
              <w:tab w:val="right" w:pos="9026" w:leader="dot"/>
            </w:tabs>
            <w:rPr/>
          </w:pPr>
          <w:hyperlink w:anchor="__RefHeading___Toc1714526_1067777946">
            <w:r>
              <w:rPr>
                <w:webHidden/>
                <w:rStyle w:val="IndexLink"/>
                <w:rtl w:val="true"/>
              </w:rPr>
              <w:t>استفاده مرد از طلا</w:t>
            </w:r>
            <w:r>
              <w:rPr>
                <w:rStyle w:val="IndexLink"/>
                <w:rtl w:val="true"/>
              </w:rPr>
              <w:tab/>
            </w:r>
            <w:r>
              <w:rPr>
                <w:rStyle w:val="IndexLink"/>
              </w:rPr>
              <w:t>162</w:t>
            </w:r>
          </w:hyperlink>
        </w:p>
        <w:p>
          <w:pPr>
            <w:pStyle w:val="Contents3"/>
            <w:tabs>
              <w:tab w:val="clear" w:pos="8459"/>
              <w:tab w:val="right" w:pos="9026" w:leader="dot"/>
            </w:tabs>
            <w:rPr/>
          </w:pPr>
          <w:hyperlink w:anchor="__RefHeading___Toc1714528_1067777946">
            <w:r>
              <w:rPr>
                <w:webHidden/>
                <w:rStyle w:val="IndexLink"/>
                <w:rtl w:val="true"/>
              </w:rPr>
              <w:t>ثواب روزه گرفتن در گرما</w:t>
            </w:r>
            <w:r>
              <w:rPr>
                <w:rStyle w:val="IndexLink"/>
                <w:rtl w:val="true"/>
              </w:rPr>
              <w:tab/>
            </w:r>
            <w:r>
              <w:rPr>
                <w:rStyle w:val="IndexLink"/>
              </w:rPr>
              <w:t>162</w:t>
            </w:r>
          </w:hyperlink>
        </w:p>
        <w:p>
          <w:pPr>
            <w:pStyle w:val="Contents3"/>
            <w:tabs>
              <w:tab w:val="clear" w:pos="8459"/>
              <w:tab w:val="right" w:pos="9026" w:leader="dot"/>
            </w:tabs>
            <w:rPr/>
          </w:pPr>
          <w:hyperlink w:anchor="__RefHeading___Toc1714530_1067777946">
            <w:r>
              <w:rPr>
                <w:webHidden/>
                <w:rStyle w:val="IndexLink"/>
                <w:rtl w:val="true"/>
              </w:rPr>
              <w:t>مجازات ندادن خمس و زکات</w:t>
            </w:r>
            <w:r>
              <w:rPr>
                <w:rStyle w:val="IndexLink"/>
                <w:rtl w:val="true"/>
              </w:rPr>
              <w:tab/>
            </w:r>
            <w:r>
              <w:rPr>
                <w:rStyle w:val="IndexLink"/>
              </w:rPr>
              <w:t>163</w:t>
            </w:r>
          </w:hyperlink>
        </w:p>
        <w:p>
          <w:pPr>
            <w:pStyle w:val="Contents3"/>
            <w:tabs>
              <w:tab w:val="clear" w:pos="8459"/>
              <w:tab w:val="right" w:pos="9026" w:leader="dot"/>
            </w:tabs>
            <w:rPr/>
          </w:pPr>
          <w:hyperlink w:anchor="__RefHeading___Toc1714532_1067777946">
            <w:r>
              <w:rPr>
                <w:webHidden/>
                <w:rStyle w:val="IndexLink"/>
                <w:rtl w:val="true"/>
              </w:rPr>
              <w:t>مجازات نرفتن به حجّ</w:t>
            </w:r>
            <w:r>
              <w:rPr>
                <w:rStyle w:val="IndexLink"/>
                <w:rtl w:val="true"/>
              </w:rPr>
              <w:tab/>
            </w:r>
            <w:r>
              <w:rPr>
                <w:rStyle w:val="IndexLink"/>
              </w:rPr>
              <w:t>163</w:t>
            </w:r>
          </w:hyperlink>
        </w:p>
        <w:p>
          <w:pPr>
            <w:pStyle w:val="Contents3"/>
            <w:tabs>
              <w:tab w:val="clear" w:pos="8459"/>
              <w:tab w:val="right" w:pos="9026" w:leader="dot"/>
            </w:tabs>
            <w:rPr/>
          </w:pPr>
          <w:hyperlink w:anchor="__RefHeading___Toc1714534_1067777946">
            <w:r>
              <w:rPr>
                <w:webHidden/>
                <w:rStyle w:val="IndexLink"/>
                <w:rtl w:val="true"/>
              </w:rPr>
              <w:t xml:space="preserve">مجازات خوردن ربا </w:t>
            </w:r>
            <w:r>
              <w:rPr>
                <w:rStyle w:val="IndexLink"/>
                <w:rtl w:val="true"/>
              </w:rPr>
              <w:t>(</w:t>
            </w:r>
            <w:r>
              <w:rPr>
                <w:rStyle w:val="IndexLink"/>
                <w:rtl w:val="true"/>
              </w:rPr>
              <w:t>سودِ پول</w:t>
            </w:r>
            <w:r>
              <w:rPr>
                <w:rStyle w:val="IndexLink"/>
                <w:rtl w:val="true"/>
              </w:rPr>
              <w:t>)</w:t>
              <w:tab/>
            </w:r>
            <w:r>
              <w:rPr>
                <w:rStyle w:val="IndexLink"/>
              </w:rPr>
              <w:t>164</w:t>
            </w:r>
          </w:hyperlink>
        </w:p>
        <w:p>
          <w:pPr>
            <w:pStyle w:val="Contents3"/>
            <w:tabs>
              <w:tab w:val="clear" w:pos="8459"/>
              <w:tab w:val="right" w:pos="9026" w:leader="dot"/>
            </w:tabs>
            <w:rPr/>
          </w:pPr>
          <w:hyperlink w:anchor="__RefHeading___Toc1714536_1067777946">
            <w:r>
              <w:rPr>
                <w:webHidden/>
                <w:rStyle w:val="IndexLink"/>
                <w:rtl w:val="true"/>
              </w:rPr>
              <w:t>نیکی به پدر و مادر</w:t>
            </w:r>
            <w:r>
              <w:rPr>
                <w:rStyle w:val="IndexLink"/>
                <w:rtl w:val="true"/>
              </w:rPr>
              <w:tab/>
            </w:r>
            <w:r>
              <w:rPr>
                <w:rStyle w:val="IndexLink"/>
              </w:rPr>
              <w:t>164</w:t>
            </w:r>
          </w:hyperlink>
        </w:p>
        <w:p>
          <w:pPr>
            <w:pStyle w:val="Contents3"/>
            <w:tabs>
              <w:tab w:val="clear" w:pos="8459"/>
              <w:tab w:val="right" w:pos="9026" w:leader="dot"/>
            </w:tabs>
            <w:rPr/>
          </w:pPr>
          <w:hyperlink w:anchor="__RefHeading___Toc1714538_1067777946">
            <w:r>
              <w:rPr>
                <w:webHidden/>
                <w:rStyle w:val="IndexLink"/>
                <w:rtl w:val="true"/>
              </w:rPr>
              <w:t>غیبت کننده، خورشِ سگ‏های جهنّم است</w:t>
            </w:r>
            <w:r>
              <w:rPr>
                <w:rStyle w:val="IndexLink"/>
                <w:rtl w:val="true"/>
              </w:rPr>
              <w:tab/>
            </w:r>
            <w:r>
              <w:rPr>
                <w:rStyle w:val="IndexLink"/>
              </w:rPr>
              <w:t>164</w:t>
            </w:r>
          </w:hyperlink>
        </w:p>
        <w:p>
          <w:pPr>
            <w:pStyle w:val="Contents3"/>
            <w:tabs>
              <w:tab w:val="clear" w:pos="8459"/>
              <w:tab w:val="right" w:pos="9026" w:leader="dot"/>
            </w:tabs>
            <w:rPr/>
          </w:pPr>
          <w:hyperlink w:anchor="__RefHeading___Toc1714540_1067777946">
            <w:r>
              <w:rPr>
                <w:webHidden/>
                <w:rStyle w:val="IndexLink"/>
                <w:rtl w:val="true"/>
              </w:rPr>
              <w:t>گناهکار در قیامت اشکِ خون می‏ریزد</w:t>
            </w:r>
            <w:r>
              <w:rPr>
                <w:rStyle w:val="IndexLink"/>
                <w:rtl w:val="true"/>
              </w:rPr>
              <w:tab/>
            </w:r>
            <w:r>
              <w:rPr>
                <w:rStyle w:val="IndexLink"/>
              </w:rPr>
              <w:t>165</w:t>
            </w:r>
          </w:hyperlink>
        </w:p>
        <w:p>
          <w:pPr>
            <w:pStyle w:val="Contents3"/>
            <w:tabs>
              <w:tab w:val="clear" w:pos="8459"/>
              <w:tab w:val="right" w:pos="9026" w:leader="dot"/>
            </w:tabs>
            <w:rPr/>
          </w:pPr>
          <w:hyperlink w:anchor="__RefHeading___Toc1714542_1067777946">
            <w:r>
              <w:rPr>
                <w:webHidden/>
                <w:rStyle w:val="IndexLink"/>
                <w:rtl w:val="true"/>
              </w:rPr>
              <w:t>مجازات دروغگو</w:t>
            </w:r>
            <w:r>
              <w:rPr>
                <w:rStyle w:val="IndexLink"/>
                <w:rtl w:val="true"/>
              </w:rPr>
              <w:tab/>
            </w:r>
            <w:r>
              <w:rPr>
                <w:rStyle w:val="IndexLink"/>
              </w:rPr>
              <w:t>165</w:t>
            </w:r>
          </w:hyperlink>
        </w:p>
        <w:p>
          <w:pPr>
            <w:pStyle w:val="Contents3"/>
            <w:tabs>
              <w:tab w:val="clear" w:pos="8459"/>
              <w:tab w:val="right" w:pos="9026" w:leader="dot"/>
            </w:tabs>
            <w:rPr/>
          </w:pPr>
          <w:hyperlink w:anchor="__RefHeading___Toc1714544_1067777946">
            <w:r>
              <w:rPr>
                <w:webHidden/>
                <w:rStyle w:val="IndexLink"/>
                <w:rtl w:val="true"/>
              </w:rPr>
              <w:t>آخرین کلام</w:t>
            </w:r>
            <w:r>
              <w:rPr>
                <w:rStyle w:val="IndexLink"/>
                <w:rtl w:val="true"/>
              </w:rPr>
              <w:tab/>
            </w:r>
            <w:r>
              <w:rPr>
                <w:rStyle w:val="IndexLink"/>
              </w:rPr>
              <w:t>166</w:t>
            </w:r>
          </w:hyperlink>
        </w:p>
        <w:p>
          <w:pPr>
            <w:pStyle w:val="Contents3"/>
            <w:tabs>
              <w:tab w:val="clear" w:pos="8459"/>
              <w:tab w:val="right" w:pos="9026" w:leader="dot"/>
            </w:tabs>
            <w:rPr/>
          </w:pPr>
          <w:hyperlink w:anchor="__RefHeading___Toc1714546_1067777946">
            <w:r>
              <w:rPr>
                <w:webHidden/>
                <w:rStyle w:val="IndexLink"/>
                <w:rtl w:val="true"/>
              </w:rPr>
              <w:t>حفاظت از حجاب و پوشش</w:t>
            </w:r>
            <w:r>
              <w:rPr>
                <w:rStyle w:val="IndexLink"/>
                <w:rtl w:val="true"/>
              </w:rPr>
              <w:t>!</w:t>
              <w:tab/>
            </w:r>
            <w:r>
              <w:rPr>
                <w:rStyle w:val="IndexLink"/>
              </w:rPr>
              <w:t>166</w:t>
            </w:r>
          </w:hyperlink>
        </w:p>
        <w:p>
          <w:pPr>
            <w:pStyle w:val="Contents3"/>
            <w:tabs>
              <w:tab w:val="clear" w:pos="8459"/>
              <w:tab w:val="right" w:pos="9026" w:leader="dot"/>
            </w:tabs>
            <w:rPr/>
          </w:pPr>
          <w:hyperlink w:anchor="__RefHeading___Toc1714548_1067777946">
            <w:r>
              <w:rPr>
                <w:webHidden/>
                <w:rStyle w:val="IndexLink"/>
                <w:rtl w:val="true"/>
              </w:rPr>
              <w:t>به این پیام بی‏شرمانه دشمن خیانت‏کار توجّه فرمایید</w:t>
            </w:r>
            <w:r>
              <w:rPr>
                <w:rStyle w:val="IndexLink"/>
                <w:rtl w:val="true"/>
              </w:rPr>
              <w:t>:</w:t>
              <w:tab/>
            </w:r>
            <w:r>
              <w:rPr>
                <w:rStyle w:val="IndexLink"/>
              </w:rPr>
              <w:t>167</w:t>
            </w:r>
          </w:hyperlink>
        </w:p>
        <w:p>
          <w:pPr>
            <w:pStyle w:val="Contents3"/>
            <w:tabs>
              <w:tab w:val="clear" w:pos="8459"/>
              <w:tab w:val="right" w:pos="9026" w:leader="dot"/>
            </w:tabs>
            <w:rPr/>
          </w:pPr>
          <w:hyperlink w:anchor="__RefHeading___Toc1714550_1067777946">
            <w:r>
              <w:rPr>
                <w:webHidden/>
                <w:rStyle w:val="IndexLink"/>
                <w:rtl w:val="true"/>
              </w:rPr>
              <w:t>وظیفه چیست؟</w:t>
            </w:r>
            <w:r>
              <w:rPr>
                <w:rStyle w:val="IndexLink"/>
                <w:rtl w:val="true"/>
              </w:rPr>
              <w:tab/>
            </w:r>
            <w:r>
              <w:rPr>
                <w:rStyle w:val="IndexLink"/>
              </w:rPr>
              <w:t>168</w:t>
            </w:r>
          </w:hyperlink>
        </w:p>
        <w:p>
          <w:pPr>
            <w:pStyle w:val="Contents3"/>
            <w:tabs>
              <w:tab w:val="clear" w:pos="8459"/>
              <w:tab w:val="right" w:pos="9026" w:leader="dot"/>
            </w:tabs>
            <w:rPr/>
          </w:pPr>
          <w:hyperlink w:anchor="__RefHeading___Toc1714552_1067777946">
            <w:r>
              <w:rPr>
                <w:webHidden/>
                <w:rStyle w:val="IndexLink"/>
                <w:rtl w:val="true"/>
              </w:rPr>
              <w:t>اصلاح و ارشاد خانواده</w:t>
            </w:r>
            <w:r>
              <w:rPr>
                <w:rStyle w:val="IndexLink"/>
                <w:rtl w:val="true"/>
              </w:rPr>
              <w:tab/>
            </w:r>
            <w:r>
              <w:rPr>
                <w:rStyle w:val="IndexLink"/>
              </w:rPr>
              <w:t>168</w:t>
            </w:r>
          </w:hyperlink>
        </w:p>
        <w:p>
          <w:pPr>
            <w:pStyle w:val="Contents3"/>
            <w:tabs>
              <w:tab w:val="clear" w:pos="8459"/>
              <w:tab w:val="right" w:pos="9026" w:leader="dot"/>
            </w:tabs>
            <w:rPr/>
          </w:pPr>
          <w:hyperlink w:anchor="__RefHeading___Toc1714554_1067777946">
            <w:r>
              <w:rPr>
                <w:webHidden/>
                <w:rStyle w:val="IndexLink"/>
                <w:rtl w:val="true"/>
              </w:rPr>
              <w:t>امر به معروف و نهی از منکر</w:t>
            </w:r>
            <w:r>
              <w:rPr>
                <w:rStyle w:val="IndexLink"/>
                <w:rtl w:val="true"/>
              </w:rPr>
              <w:tab/>
            </w:r>
            <w:r>
              <w:rPr>
                <w:rStyle w:val="IndexLink"/>
              </w:rPr>
              <w:t>170</w:t>
            </w:r>
          </w:hyperlink>
        </w:p>
        <w:p>
          <w:pPr>
            <w:pStyle w:val="Contents3"/>
            <w:tabs>
              <w:tab w:val="clear" w:pos="8459"/>
              <w:tab w:val="right" w:pos="9026" w:leader="dot"/>
            </w:tabs>
            <w:rPr/>
          </w:pPr>
          <w:hyperlink w:anchor="__RefHeading___Toc1714556_1067777946">
            <w:r>
              <w:rPr>
                <w:webHidden/>
                <w:rStyle w:val="IndexLink"/>
                <w:rtl w:val="true"/>
              </w:rPr>
              <w:t>مبارزه قاطعانه امیرالمؤمنین علیه‏السلام با تهاجم دشمن</w:t>
            </w:r>
            <w:r>
              <w:rPr>
                <w:rStyle w:val="IndexLink"/>
                <w:rtl w:val="true"/>
              </w:rPr>
              <w:tab/>
            </w:r>
            <w:r>
              <w:rPr>
                <w:rStyle w:val="IndexLink"/>
              </w:rPr>
              <w:t>171</w:t>
            </w:r>
          </w:hyperlink>
        </w:p>
        <w:p>
          <w:pPr>
            <w:pStyle w:val="Contents3"/>
            <w:tabs>
              <w:tab w:val="clear" w:pos="8459"/>
              <w:tab w:val="right" w:pos="9026" w:leader="dot"/>
            </w:tabs>
            <w:rPr/>
          </w:pPr>
          <w:hyperlink w:anchor="__RefHeading___Toc1714558_1067777946">
            <w:r>
              <w:rPr>
                <w:webHidden/>
                <w:rStyle w:val="IndexLink"/>
                <w:rtl w:val="true"/>
              </w:rPr>
              <w:t>حجّت‏های پروردگار</w:t>
            </w:r>
            <w:r>
              <w:rPr>
                <w:rStyle w:val="IndexLink"/>
                <w:rtl w:val="true"/>
              </w:rPr>
              <w:tab/>
            </w:r>
            <w:r>
              <w:rPr>
                <w:rStyle w:val="IndexLink"/>
              </w:rPr>
              <w:t>172</w:t>
            </w:r>
          </w:hyperlink>
        </w:p>
        <w:p>
          <w:pPr>
            <w:pStyle w:val="Contents3"/>
            <w:tabs>
              <w:tab w:val="clear" w:pos="8459"/>
              <w:tab w:val="right" w:pos="9026" w:leader="dot"/>
            </w:tabs>
            <w:rPr/>
          </w:pPr>
          <w:hyperlink w:anchor="__RefHeading___Toc1714560_1067777946">
            <w:r>
              <w:rPr>
                <w:webHidden/>
                <w:rStyle w:val="IndexLink"/>
                <w:rtl w:val="true"/>
              </w:rPr>
              <w:t>استغفار و بازگشت به دنیای پاکی‏ها</w:t>
            </w:r>
            <w:r>
              <w:rPr>
                <w:rStyle w:val="IndexLink"/>
                <w:rtl w:val="true"/>
              </w:rPr>
              <w:tab/>
            </w:r>
            <w:r>
              <w:rPr>
                <w:rStyle w:val="IndexLink"/>
              </w:rPr>
              <w:t>174</w:t>
            </w:r>
          </w:hyperlink>
        </w:p>
        <w:p>
          <w:pPr>
            <w:pStyle w:val="Contents3"/>
            <w:tabs>
              <w:tab w:val="clear" w:pos="8459"/>
              <w:tab w:val="right" w:pos="9026" w:leader="dot"/>
            </w:tabs>
            <w:rPr/>
          </w:pPr>
          <w:hyperlink w:anchor="__RefHeading___Toc1714562_1067777946">
            <w:r>
              <w:rPr>
                <w:webHidden/>
                <w:rStyle w:val="IndexLink"/>
                <w:rtl w:val="true"/>
              </w:rPr>
              <w:t>چند نمونه از اثرگذاری ارزنده کتاب حجاب</w:t>
            </w:r>
            <w:r>
              <w:rPr>
                <w:rStyle w:val="IndexLink"/>
                <w:rtl w:val="true"/>
              </w:rPr>
              <w:t>...</w:t>
              <w:tab/>
            </w:r>
            <w:r>
              <w:rPr>
                <w:rStyle w:val="IndexLink"/>
              </w:rPr>
              <w:t>176</w:t>
            </w:r>
          </w:hyperlink>
        </w:p>
        <w:p>
          <w:pPr>
            <w:pStyle w:val="Contents2"/>
            <w:tabs>
              <w:tab w:val="clear" w:pos="8743"/>
              <w:tab w:val="right" w:pos="9026" w:leader="dot"/>
            </w:tabs>
            <w:rPr/>
          </w:pPr>
          <w:hyperlink w:anchor="__RefHeading___Toc1714564_1067777946">
            <w:r>
              <w:rPr>
                <w:webHidden/>
                <w:rStyle w:val="IndexLink"/>
                <w:rtl w:val="true"/>
              </w:rPr>
              <w:t>فهرست مطالب</w:t>
            </w:r>
            <w:r>
              <w:rPr>
                <w:rStyle w:val="IndexLink"/>
                <w:rtl w:val="true"/>
              </w:rPr>
              <w:tab/>
            </w:r>
            <w:r>
              <w:rPr>
                <w:rStyle w:val="IndexLink"/>
              </w:rPr>
              <w:t>181</w:t>
            </w:r>
          </w:hyperlink>
        </w:p>
        <w:p>
          <w:pPr>
            <w:pStyle w:val="Contents2"/>
            <w:tabs>
              <w:tab w:val="clear" w:pos="8743"/>
              <w:tab w:val="right" w:pos="9026" w:leader="dot"/>
            </w:tabs>
            <w:rPr/>
          </w:pPr>
          <w:hyperlink w:anchor="__RefHeading___Toc1714566_1067777946">
            <w:r>
              <w:rPr>
                <w:webHidden/>
                <w:rStyle w:val="IndexLink"/>
                <w:rtl w:val="true"/>
              </w:rPr>
              <w:t>سایر آثار نویسنده</w:t>
            </w:r>
            <w:r>
              <w:rPr>
                <w:rStyle w:val="IndexLink"/>
                <w:rtl w:val="true"/>
              </w:rPr>
              <w:tab/>
            </w:r>
            <w:r>
              <w:rPr>
                <w:rStyle w:val="IndexLink"/>
              </w:rPr>
              <w:t>190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84_127532"/>
      <w:bookmarkStart w:id="1" w:name="pg11284_127532"/>
      <w:bookmarkEnd w:id="1"/>
    </w:p>
    <w:p>
      <w:pPr>
        <w:pStyle w:val="Heading2"/>
        <w:numPr>
          <w:ilvl w:val="1"/>
          <w:numId w:val="1"/>
        </w:numPr>
        <w:rPr/>
      </w:pPr>
      <w:bookmarkStart w:id="2" w:name="pg11284_127532"/>
      <w:bookmarkStart w:id="3" w:name="__RefHeading___Toc1714184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ذبیحی، محمد صادق</w:t>
      </w:r>
    </w:p>
    <w:p>
      <w:pPr>
        <w:pStyle w:val="BookText"/>
        <w:rPr/>
      </w:pPr>
      <w:r>
        <w:rPr>
          <w:rFonts w:ascii="IRNazanin" w:hAnsi="IRNazanin" w:eastAsia="IRNazanin"/>
          <w:color w:val="111111"/>
          <w:sz w:val="28"/>
          <w:sz w:val="28"/>
          <w:szCs w:val="28"/>
          <w:rtl w:val="true"/>
          <w:lang w:bidi="fa-IR"/>
        </w:rPr>
        <w:t>عنوان و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عزت است یا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محمد صادق ذبیحی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پیام طوس،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9928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چهارم،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طوس،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eastAsia="Times New Roman" w:cs="Times New Roman" w:ascii="Times New Roman" w:hAnsi="Times New Roman"/>
          <w:color w:val="111111"/>
          <w:sz w:val="28"/>
          <w:szCs w:val="28"/>
          <w:lang w:val="en-US" w:bidi="en-US"/>
        </w:rPr>
        <w:t>Hijab (Islamic clothing)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احادیث</w:t>
      </w:r>
    </w:p>
    <w:p>
      <w:pPr>
        <w:pStyle w:val="BookText"/>
        <w:rPr/>
      </w:pPr>
      <w:r>
        <w:rPr>
          <w:rFonts w:eastAsia="Times New Roman" w:cs="Times New Roman" w:ascii="Times New Roman" w:hAnsi="Times New Roman"/>
          <w:color w:val="111111"/>
          <w:sz w:val="28"/>
          <w:szCs w:val="28"/>
          <w:lang w:val="en-US" w:bidi="en-US"/>
        </w:rPr>
        <w:t>Hijab (Islamic clothing)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جنبه هاي قرآنی</w:t>
      </w:r>
    </w:p>
    <w:p>
      <w:pPr>
        <w:pStyle w:val="BookText"/>
        <w:rPr/>
      </w:pPr>
      <w:r>
        <w:rPr>
          <w:rFonts w:eastAsia="Times New Roman" w:cs="Times New Roman" w:ascii="Times New Roman" w:hAnsi="Times New Roman"/>
          <w:color w:val="111111"/>
          <w:sz w:val="28"/>
          <w:szCs w:val="28"/>
          <w:lang w:val="en-US" w:bidi="en-US"/>
        </w:rPr>
        <w:t>Hijab (Islamic clothing)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نامحرم</w:t>
      </w:r>
    </w:p>
    <w:p>
      <w:pPr>
        <w:pStyle w:val="BookText"/>
        <w:rPr/>
      </w:pPr>
      <w:r>
        <w:rPr>
          <w:rFonts w:eastAsia="Times New Roman" w:cs="Times New Roman" w:ascii="Times New Roman" w:hAnsi="Times New Roman"/>
          <w:color w:val="111111"/>
          <w:sz w:val="28"/>
          <w:szCs w:val="28"/>
          <w:lang w:val="en-US" w:bidi="en-US"/>
        </w:rPr>
        <w:t>Mahram and namahram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بندي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230/17</w:t>
      </w:r>
    </w:p>
    <w:p>
      <w:pPr>
        <w:pStyle w:val="BookText"/>
        <w:rPr/>
      </w:pPr>
      <w:r>
        <w:rPr>
          <w:rFonts w:ascii="IRNazanin" w:hAnsi="IRNazanin" w:eastAsia="IRNazanin"/>
          <w:color w:val="111111"/>
          <w:sz w:val="28"/>
          <w:sz w:val="28"/>
          <w:szCs w:val="28"/>
          <w:rtl w:val="true"/>
          <w:lang w:bidi="fa-IR"/>
        </w:rPr>
        <w:t>رده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297/636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4409559</w:t>
      </w:r>
    </w:p>
    <w:p>
      <w:pPr>
        <w:pStyle w:val="Heading2"/>
        <w:numPr>
          <w:ilvl w:val="1"/>
          <w:numId w:val="1"/>
        </w:numPr>
        <w:rPr/>
      </w:pPr>
      <w:bookmarkStart w:id="5" w:name="__RefHeading___Toc1714186_106777794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حجاب عزّت است یا اسارت؟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نامحرم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و چادر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زنان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زینت و آرایش بانوان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رفتن بانوان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و تعلّم بانوان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کردن بانوان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محرم و نامحرم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شریف معراج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قدسی رسول اکرم صلی‏الله‏علیه‏و‏آله‏وسلم در مورد وظایف بانوان و آقایان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مرد نسبت به 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وظایف و رفتار مردان و زنان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حفاظت از حجاب و پوشش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استغفار و بازگشت به سوی خداوند مهربان</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ذبیحی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ذبیحی، محمدصادق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عزت است یا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به نامحرم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و تدوین محمد‌صادق ذبیحی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طوس‏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‫‭964-9928-07-3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عزت است یا اسارت؟ نگاهی به آثار مثبت حجاب، مجازات ترویج بی‌حجابی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عزت است یا اسارت؟ نگاهی به آثار مثبت حجاب، مجازات ترویج بی‌حجابی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و نامحرم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ذ۲۳ح۳ ۱۳۹۰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۲۴۸۰۷۵۸</w:t>
      </w:r>
    </w:p>
    <w:p>
      <w:pPr>
        <w:pStyle w:val="BookText"/>
        <w:rPr/>
      </w:pPr>
      <w:r>
        <w:rPr>
          <w:rFonts w:ascii="IRNazanin" w:hAnsi="IRNazanin" w:eastAsia="IRNazanin"/>
          <w:color w:val="111111"/>
          <w:sz w:val="28"/>
          <w:sz w:val="28"/>
          <w:szCs w:val="28"/>
          <w:rtl w:val="true"/>
          <w:lang w:bidi="fa-IR"/>
        </w:rPr>
        <w:t>اجر و ثوابی که از انتشار این مجموعه عاید می‏شود به محضر مقدس آقا و مولایم امام زمان علیه‏السلام اهدا می‏گردد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ارزنده آن عزیز را به روان پاک پدر بزرگوارم و مادر مهربانم تقدیم می‏دارم</w:t>
      </w:r>
      <w:r>
        <w:rPr>
          <w:rFonts w:eastAsia="IRNazanin" w:cs="IRNazanin"/>
          <w:color w:val="111111"/>
          <w:sz w:val="28"/>
          <w:szCs w:val="28"/>
          <w:rtl w:val="true"/>
          <w:lang w:bidi="fa-IR"/>
        </w:rPr>
        <w:t xml:space="preserve">. </w:t>
      </w:r>
      <w:bookmarkStart w:id="7" w:name="pg11284_12753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السّـلامُ عَـلـی الـْمَهْدی بـــِجَــوامِع السَّـلامِ</w:t>
      </w:r>
    </w:p>
    <w:p>
      <w:pPr>
        <w:pStyle w:val="Heading2"/>
        <w:numPr>
          <w:ilvl w:val="1"/>
          <w:numId w:val="1"/>
        </w:numPr>
        <w:rPr/>
      </w:pPr>
      <w:bookmarkStart w:id="8" w:name="__RefHeading___Toc1714188_1067777946"/>
      <w:bookmarkStart w:id="9" w:name="_Toc3"/>
      <w:bookmarkEnd w:id="8"/>
      <w:r>
        <w:rPr>
          <w:rtl w:val="true"/>
        </w:rPr>
        <w:t>اهدا به</w:t>
      </w:r>
      <w:r>
        <w:rPr>
          <w:rtl w:val="true"/>
        </w:rPr>
        <w:t>:</w:t>
      </w:r>
      <w:bookmarkEnd w:id="9"/>
    </w:p>
    <w:p>
      <w:pPr>
        <w:pStyle w:val="BookText"/>
        <w:rPr/>
      </w:pPr>
      <w:r>
        <w:rPr>
          <w:rFonts w:ascii="IRNazanin" w:hAnsi="IRNazanin" w:eastAsia="IRNazanin"/>
          <w:color w:val="111111"/>
          <w:sz w:val="28"/>
          <w:sz w:val="28"/>
          <w:szCs w:val="28"/>
          <w:rtl w:val="true"/>
          <w:lang w:bidi="fa-IR"/>
        </w:rPr>
        <w:t xml:space="preserve">ساحت قدس مولای عزیز و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ارواحنافداه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قلبی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ابتلاء و گرفتاری دوستان و شیعیانش بوده،</w:t>
      </w:r>
    </w:p>
    <w:p>
      <w:pPr>
        <w:pStyle w:val="BookText"/>
        <w:rPr/>
      </w:pPr>
      <w:r>
        <w:rPr>
          <w:rFonts w:ascii="IRNazanin" w:hAnsi="IRNazanin" w:eastAsia="IRNazanin"/>
          <w:color w:val="111111"/>
          <w:sz w:val="28"/>
          <w:sz w:val="28"/>
          <w:szCs w:val="28"/>
          <w:rtl w:val="true"/>
          <w:lang w:bidi="fa-IR"/>
        </w:rPr>
        <w:t>و برای نجات آنان از انحراف و فتنه‏ها،</w:t>
      </w:r>
    </w:p>
    <w:p>
      <w:pPr>
        <w:pStyle w:val="BookText"/>
        <w:rPr/>
      </w:pPr>
      <w:r>
        <w:rPr>
          <w:rFonts w:ascii="IRNazanin" w:hAnsi="IRNazanin" w:eastAsia="IRNazanin"/>
          <w:color w:val="111111"/>
          <w:sz w:val="28"/>
          <w:sz w:val="28"/>
          <w:szCs w:val="28"/>
          <w:rtl w:val="true"/>
          <w:lang w:bidi="fa-IR"/>
        </w:rPr>
        <w:t>دلسوزانه دعا می‏کند و در نیایش خود عرضه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گناه و خیانت بازدار،</w:t>
      </w:r>
    </w:p>
    <w:p>
      <w:pPr>
        <w:pStyle w:val="BookText"/>
        <w:rPr/>
      </w:pPr>
      <w:r>
        <w:rPr>
          <w:rFonts w:ascii="IRNazanin" w:hAnsi="IRNazanin" w:eastAsia="IRNazanin"/>
          <w:color w:val="111111"/>
          <w:sz w:val="28"/>
          <w:sz w:val="28"/>
          <w:szCs w:val="28"/>
          <w:rtl w:val="true"/>
          <w:lang w:bidi="fa-IR"/>
        </w:rPr>
        <w:t>به جوانان توفیق توبه و بازگشت عنایت فرما،</w:t>
      </w:r>
    </w:p>
    <w:p>
      <w:pPr>
        <w:pStyle w:val="BookText"/>
        <w:rPr/>
      </w:pPr>
      <w:r>
        <w:rPr>
          <w:rFonts w:ascii="IRNazanin" w:hAnsi="IRNazanin" w:eastAsia="IRNazanin"/>
          <w:color w:val="111111"/>
          <w:sz w:val="28"/>
          <w:sz w:val="28"/>
          <w:szCs w:val="28"/>
          <w:rtl w:val="true"/>
          <w:lang w:bidi="fa-IR"/>
        </w:rPr>
        <w:t>و به زنان حیا و عفت لطف فرما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دعای امام زمان علیه‏السلام</w:t>
      </w:r>
      <w:r>
        <w:rPr>
          <w:rFonts w:eastAsia="IRNazanin" w:cs="IRNazanin"/>
          <w:color w:val="111111"/>
          <w:sz w:val="28"/>
          <w:szCs w:val="28"/>
          <w:rtl w:val="true"/>
          <w:lang w:bidi="fa-IR"/>
        </w:rPr>
        <w:t xml:space="preserve">) </w:t>
      </w:r>
      <w:bookmarkStart w:id="10" w:name="pg11284_127538"/>
    </w:p>
    <w:p>
      <w:pPr>
        <w:pStyle w:val="Heading2"/>
        <w:numPr>
          <w:ilvl w:val="1"/>
          <w:numId w:val="1"/>
        </w:numPr>
        <w:rPr/>
      </w:pPr>
      <w:bookmarkStart w:id="11" w:name="__RefHeading___Toc1714190_1067777946"/>
      <w:bookmarkStart w:id="12" w:name="_Toc4"/>
      <w:bookmarkEnd w:id="10"/>
      <w:bookmarkEnd w:id="11"/>
      <w:r>
        <w:rPr>
          <w:rtl w:val="true"/>
        </w:rPr>
        <w:t>تقدیم به</w:t>
      </w:r>
      <w:r>
        <w:rPr>
          <w:rtl w:val="true"/>
        </w:rPr>
        <w:t>:</w:t>
      </w:r>
      <w:bookmarkEnd w:id="12"/>
    </w:p>
    <w:p>
      <w:pPr>
        <w:pStyle w:val="BookText"/>
        <w:rPr/>
      </w:pPr>
      <w:r>
        <w:rPr>
          <w:rFonts w:ascii="IRNazanin" w:hAnsi="IRNazanin" w:eastAsia="IRNazanin"/>
          <w:color w:val="111111"/>
          <w:sz w:val="28"/>
          <w:sz w:val="28"/>
          <w:szCs w:val="28"/>
          <w:rtl w:val="true"/>
          <w:lang w:bidi="fa-IR"/>
        </w:rPr>
        <w:t>آنها که حجاب را برگزیده‏اند تا ارزش و منزلت خود را بهتر و بیشتر بدانند و همچنان مصمّم و استوار، شخصیّت و حیثیّت خود را در پوشش و حجاب حفظ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آنها که به حجاب بی‏اعتنا هستند اما فطرتی پاک دارند، مطالب این کتاب را منصفانه می‏خوانند و منصفانه تصمیم می‏گیرند و پس از آگاهی از آسیب‏های بی‏حجابی، حقیقت زیبای حجاب را پذیرفته، راه بهتر و برتر را انتخاب می‏کنند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همه مردان با کرامتی که پایبند به سنّت و عقاید اصیل و ارزشمند الهی بوده، از نوامیس خود با شجاعت و شهامت محافظت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را ترک نکنید که رهاکردن این دو واجب الهی باعث می‏شود اشرار و بدکاران بر شما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برای رهایی از شرّ و ظلم آنان دعا می‏کنید ولی خداوند دعایتان را اجابت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مردم مسلمان در برابر گناه و زشت‏کاری‏هایی که در میانشان پدید می‏آید دم فروبندند و آن را تغییر ندهند، خداوند کیفر و مجازات خود را شامل حال آنان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100/78</w:t>
      </w:r>
    </w:p>
    <w:p>
      <w:pPr>
        <w:pStyle w:val="BookText"/>
        <w:rPr/>
      </w:pPr>
      <w:r>
        <w:rPr>
          <w:rFonts w:ascii="IRNazanin" w:hAnsi="IRNazanin" w:eastAsia="IRNazanin"/>
          <w:color w:val="111111"/>
          <w:sz w:val="28"/>
          <w:sz w:val="28"/>
          <w:szCs w:val="28"/>
          <w:rtl w:val="true"/>
          <w:lang w:bidi="fa-IR"/>
        </w:rPr>
        <w:t>فاطمه زهرا  علیهاالسلام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آنچه شما را امر نمودیم عمل کنید و از آنچه شما را بر حذر داشته‏ایم دوری کنید، از شیعیان ما هستید وگرنه هرگز</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eastAsia="IRNazanin" w:cs="IRNazanin"/>
          <w:color w:val="111111"/>
          <w:sz w:val="28"/>
          <w:szCs w:val="28"/>
          <w:lang w:bidi="fa-IR"/>
        </w:rPr>
        <w:t>65/156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که پیامبر</w:t>
      </w:r>
    </w:p>
    <w:p>
      <w:pPr>
        <w:pStyle w:val="BookText"/>
        <w:rPr/>
      </w:pPr>
      <w:r>
        <w:rPr>
          <w:rFonts w:ascii="IRNazanin" w:hAnsi="IRNazanin" w:eastAsia="IRNazanin"/>
          <w:color w:val="111111"/>
          <w:sz w:val="28"/>
          <w:sz w:val="28"/>
          <w:szCs w:val="28"/>
          <w:rtl w:val="true"/>
          <w:lang w:bidi="fa-IR"/>
        </w:rPr>
        <w:t>صلی‏الله‏علیه‏و‏آله‏وسلم حلال کرده تا روز قیامت حلال می‏باشد و آنچه را حرام کرده تا روز رستاخیز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89/148</w:t>
      </w:r>
    </w:p>
    <w:p>
      <w:pPr>
        <w:pStyle w:val="BookText"/>
        <w:rPr/>
      </w:pPr>
      <w:r>
        <w:rPr>
          <w:rFonts w:ascii="IRNazanin" w:hAnsi="IRNazanin" w:eastAsia="IRNazanin"/>
          <w:color w:val="111111"/>
          <w:sz w:val="28"/>
          <w:sz w:val="28"/>
          <w:szCs w:val="28"/>
          <w:rtl w:val="true"/>
          <w:lang w:bidi="fa-IR"/>
        </w:rPr>
        <w:t>مقتضیات زمان و مکان، احکام دین را تغییر نخواهد داد به جز مواردی که در شرع مقدّس تعیین شده، زیرا حضرت محمّد  صلی‏الله‏علیه‏و‏آله‏وسلم آخرین پیامبر الهی است و خداوند با توجه به خیر و صلاح و حفظ حرمت انسانها، احکام شریعت را به وسیله آن بزرگوار و خاندان عزیزش ابلاغ فرموده و تا روز قیامت بدون هیچ گونه تغییری باقی و ثابت خواهد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و پوشش کامل، امر خدا و شارع مقدّس است و به منظور حفظ عفّت، شرف، کرامت و مصالح عمومی انسانها برای همیشه باید حفظ شود</w:t>
      </w:r>
      <w:r>
        <w:rPr>
          <w:rFonts w:eastAsia="IRNazanin" w:cs="IRNazanin"/>
          <w:color w:val="111111"/>
          <w:sz w:val="28"/>
          <w:szCs w:val="28"/>
          <w:rtl w:val="true"/>
          <w:lang w:bidi="fa-IR"/>
        </w:rPr>
        <w:t xml:space="preserve">. </w:t>
      </w:r>
      <w:bookmarkStart w:id="13" w:name="pg11284_127544"/>
    </w:p>
    <w:p>
      <w:pPr>
        <w:pStyle w:val="Heading2"/>
        <w:numPr>
          <w:ilvl w:val="1"/>
          <w:numId w:val="1"/>
        </w:numPr>
        <w:rPr/>
      </w:pPr>
      <w:bookmarkStart w:id="14" w:name="__RefHeading___Toc1714192_1067777946"/>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مطالب این نوشتار، گفتگویی است دوستانه با آقایان و بانوان در جهت رعایت وظایف و مسئولیّت‏های دینی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هشداری است که با خواندن و به کار بستن مطالب آن، به حلّ مشکلات و معضلات خانواده و جامعه کمک شده و زمینه تشکیل زندگی سرشار از صفا و معنویّت و محصول شیرین آن، فرزندان شایسته و صالح و ایجاد اجتماعی سالم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همه ما مسلمان و پیرو دستور قرآن و معلّمان راستین کتاب آسمانی، خاندان رسالت  علیهم‏السلام هستیم و خوشبختی، سعادت و حفظ و صیانت خود را در به کارگیری دستورالعمل دینی خود می‏دانیم، مطالب این مجموعه، با استفاده از قرآن شریف و احادیث اهل بیت رسالت  علیهم‏السلام در زمینه شرح وظایف مردان و زنان به طور جداگانه و یا مشترک بدون هیچگونه جانب‏داری و تعصّب تنظیم گردیده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با خواندن این مجموعه باارزش اخلاقی و تربیتی و انتخاب راه بهتر و برتر، انسانی با شخصیّت و مسلمانی کامل باشیم و موجبات خرسندی و رضایت حضرت ولیّ‏عصر ارواحنا فداه را فراهم نماییم و خدای نکرده، مایه ننگ و غم و اندوه آن عزیز مهربان نگردیم</w:t>
      </w:r>
      <w:r>
        <w:rPr>
          <w:rFonts w:eastAsia="IRNazanin" w:cs="IRNazanin"/>
          <w:color w:val="111111"/>
          <w:sz w:val="28"/>
          <w:szCs w:val="28"/>
          <w:rtl w:val="true"/>
          <w:lang w:bidi="fa-IR"/>
        </w:rPr>
        <w:t xml:space="preserve">. </w:t>
      </w:r>
      <w:bookmarkStart w:id="16" w:name="pg11284_127546"/>
    </w:p>
    <w:p>
      <w:pPr>
        <w:pStyle w:val="Heading2"/>
        <w:numPr>
          <w:ilvl w:val="1"/>
          <w:numId w:val="1"/>
        </w:numPr>
        <w:rPr/>
      </w:pPr>
      <w:bookmarkStart w:id="17" w:name="__RefHeading___Toc1714194_1067777946"/>
      <w:bookmarkStart w:id="18" w:name="_Toc6"/>
      <w:bookmarkEnd w:id="16"/>
      <w:bookmarkEnd w:id="17"/>
      <w:r>
        <w:rPr>
          <w:rtl w:val="true"/>
        </w:rPr>
        <w:t>مقدمه چاپ چهل و دوم</w:t>
      </w:r>
      <w:bookmarkEnd w:id="18"/>
    </w:p>
    <w:p>
      <w:pPr>
        <w:pStyle w:val="BookText"/>
        <w:rPr/>
      </w:pPr>
      <w:r>
        <w:rPr>
          <w:rFonts w:ascii="IRNazanin" w:hAnsi="IRNazanin" w:eastAsia="IRNazanin"/>
          <w:color w:val="111111"/>
          <w:sz w:val="28"/>
          <w:sz w:val="28"/>
          <w:szCs w:val="28"/>
          <w:rtl w:val="true"/>
          <w:lang w:bidi="fa-IR"/>
        </w:rPr>
        <w:t>پس از حمد و ستایش پروردگار و درود و تحیّت به روان پاک پیامبر و اهل‏بیت عصمت  علیهم‏السلام، خدای مهربان را شکر و سپاس که این اثر آموزنده مورد توجّه و استقبال عموم آقایان و بانوان قرار گرفته و در مدتی حدود شش سال، چهل و دو بار و با تیراژ چهارصد و بیست هزار جلد چاپ و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استقبال گرم و صمیمانه، نشان شور و شوقِ امّت اسلام به دانستن حقایق اصیل و ارزنده دین و ضرورت بازگو کردنِ معارف صحیح اسلام به صورت شفاف و روشن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فرهنگی، تاخت و تاز بی‏رحمانه دشمنان داخلی و خارجی، بی‏تفاوتی، مسامحه، غفلت و بی‏اطلاعی ملّت مسلمان موجب شده که در عرصه ناهنجاری‏ها در موقعیت وخیمی قرار بگیریم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وضعیّت نابسامان، همّت و عزمی لازم بود تا ضمن بیان آیات قرآن شریف و سخنان نورانی خاندان </w:t>
      </w:r>
    </w:p>
    <w:p>
      <w:pPr>
        <w:pStyle w:val="BookText"/>
        <w:rPr/>
      </w:pPr>
      <w:r>
        <w:rPr>
          <w:rFonts w:ascii="IRNazanin" w:hAnsi="IRNazanin" w:eastAsia="IRNazanin"/>
          <w:color w:val="111111"/>
          <w:sz w:val="28"/>
          <w:sz w:val="28"/>
          <w:szCs w:val="28"/>
          <w:rtl w:val="true"/>
          <w:lang w:bidi="fa-IR"/>
        </w:rPr>
        <w:t>رسالت  علیهم‏السلام، تذکّرات و هشدارهای لازم در زمینه مسئله با اهمیّت حجاب بازگو گردیده، مفاد و مفهوم صحیح حقایق دین را با وضعیت ناهنجار موجود تطبیق نموده و بدون هیچگونه تعارف آنچه را که دشمن و تهاجم فرهنگی از یک‏سو و گروهی محافظه‏کار و بی‏تفاوت از سوی دیگر به نام و پیرایه دین به صورت موجّه و مقبول بر جامعه اسلامی تحمیل نموده‏اند، از آنچه اصل و حقیقت دین می‏باشد تفکیک نموده، راه و روش صحیح اسلام را با بیانی ساده، شفاف و روشن در اختیار مردم مسلمان قرار داده و با قاطعیّت اعلام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منظور صیانت، حفاظت و دفاع از شخصیّت، حجاب و عفاف زن، با شهامت و اقتدار در کنار او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لطف پروردگار مهربان و دعای خیر مولای عزیزمان امام زمان  علیه‏السلام یاریم کرد، این مهمّ را به عهده گرفتم و خدای را سپاس که این خدمت کوچک مورد لطف و اقبال گرم و خالصانه اقشار مختلف مردم در داخل و خارج کشور قرار گرفت</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تماس‏های پر مهر و محبّت، تشویق و تحسین حضوری و </w:t>
      </w:r>
    </w:p>
    <w:p>
      <w:pPr>
        <w:pStyle w:val="BookText"/>
        <w:rPr/>
      </w:pPr>
      <w:r>
        <w:rPr>
          <w:rFonts w:ascii="IRNazanin" w:hAnsi="IRNazanin" w:eastAsia="IRNazanin"/>
          <w:color w:val="111111"/>
          <w:sz w:val="28"/>
          <w:sz w:val="28"/>
          <w:szCs w:val="28"/>
          <w:rtl w:val="true"/>
          <w:lang w:bidi="fa-IR"/>
        </w:rPr>
        <w:t>کتبی، تلفنهای مکرّر عزیزان، اثرگذاری فراوان و تحوّل سریع و چشمگیر عملی در خوانندگان، همه و همه از برکات و دعای خیر پدر دلسوز و مهربان امام زمان ارواحنا فداه بوده و نشان روشنی است از فطرت پاک امّت اسلام و پیروان با اخلاص اهل‏بیت رسالت  علیهم‏السلام و همچنین گواه صادقی می‏باشد بر وجود گرایش مذهبی و زمینه بازگشت از وضعیّت تاریک موجود که به علّت غفلت و بی‏اطلاعی از دستورات قرآن و اهل بیت  علیهم‏السلام به وجود آمده، به دنیای پر فروغ روشنایی‏ها و رحمت و مغفرت کریمانه پروردگار مهربان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در این کتاب مقام والا و شخصیّت ارزنده زنان پاک و باایمان بازگو گردیده و هیچگونه طرفداری و جانبداری از مردان نگردیده تا زمینه بدنظری و بدنگریِ مردان نسبت به زنان فراهم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ساختار وجودی و جاذبه‏های فطری بانوان و ضرورت حریم گرفتن زنان از مردان، قهراً مخاطب بیشترِ پندها و هشدارهای قرآن شریف و اهل‏بیت علیهم‏السلام بانوان هستند، تا در وضعیّت آلوده فعلی و در پیچ و خم نقشه‏های ماهرانه دشمن از آسیب‏ها، آفت‏ها، خطرها و تهدیدها محفوظ مانده، از عفّت و حیثیّت خود حفاظت و مراقبت نموده و از امنیّت کامل برخوردار باشند</w:t>
      </w:r>
      <w:r>
        <w:rPr>
          <w:rFonts w:eastAsia="IRNazanin" w:cs="IRNazanin"/>
          <w:color w:val="111111"/>
          <w:sz w:val="28"/>
          <w:szCs w:val="28"/>
          <w:rtl w:val="true"/>
          <w:lang w:bidi="fa-IR"/>
        </w:rPr>
        <w:t xml:space="preserve">. </w:t>
      </w:r>
      <w:bookmarkStart w:id="19" w:name="pg11284_127552"/>
    </w:p>
    <w:p>
      <w:pPr>
        <w:pStyle w:val="Heading2"/>
        <w:numPr>
          <w:ilvl w:val="1"/>
          <w:numId w:val="1"/>
        </w:numPr>
        <w:rPr/>
      </w:pPr>
      <w:bookmarkStart w:id="20" w:name="__RefHeading___Toc1714196_1067777946"/>
      <w:bookmarkStart w:id="21" w:name="_Toc7"/>
      <w:bookmarkEnd w:id="19"/>
      <w:bookmarkEnd w:id="20"/>
      <w:r>
        <w:rPr/>
        <w:t>1</w:t>
      </w:r>
      <w:r>
        <w:rPr>
          <w:rtl w:val="true"/>
        </w:rPr>
        <w:t>-</w:t>
      </w:r>
      <w:r>
        <w:rPr>
          <w:rtl w:val="true"/>
        </w:rPr>
        <w:t>نگاه</w:t>
      </w:r>
      <w:bookmarkEnd w:id="21"/>
    </w:p>
    <w:p>
      <w:pPr>
        <w:pStyle w:val="Heading3"/>
        <w:numPr>
          <w:ilvl w:val="2"/>
          <w:numId w:val="1"/>
        </w:numPr>
        <w:rPr/>
      </w:pPr>
      <w:bookmarkStart w:id="22" w:name="__RefHeading___Toc1714198_1067777946"/>
      <w:bookmarkStart w:id="23" w:name="_Toc8"/>
      <w:bookmarkEnd w:id="22"/>
      <w:r>
        <w:rPr>
          <w:rtl w:val="true"/>
        </w:rPr>
        <w:t>نگاه به نامحرم</w:t>
      </w:r>
      <w:bookmarkEnd w:id="23"/>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بپوشند و دامن و شرمگاهشان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تماس‏های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 و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ببندند و دامن‏ها و شرمگاه‏هایشان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تماس‏های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کنند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4" w:name="__RefHeading___Toc1714200_1067777946"/>
      <w:bookmarkStart w:id="25" w:name="_Toc9"/>
      <w:bookmarkEnd w:id="24"/>
      <w:r>
        <w:rPr>
          <w:rtl w:val="true"/>
        </w:rPr>
        <w:t>نگاه، تیر زهرآگین شیطان</w:t>
      </w:r>
      <w:bookmarkEnd w:id="25"/>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مسمومی است از شیطان و چه بسیار نگاهی که حسرت و پشیمانی طولانی و دایمی به دنبال خواهد داشت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6" w:name="pg11284_127553"/>
    </w:p>
    <w:p>
      <w:pPr>
        <w:pStyle w:val="Heading3"/>
        <w:numPr>
          <w:ilvl w:val="2"/>
          <w:numId w:val="1"/>
        </w:numPr>
        <w:rPr/>
      </w:pPr>
      <w:bookmarkStart w:id="27" w:name="__RefHeading___Toc1714202_1067777946"/>
      <w:bookmarkStart w:id="28" w:name="_Toc10"/>
      <w:bookmarkEnd w:id="26"/>
      <w:bookmarkEnd w:id="27"/>
      <w:r>
        <w:rPr>
          <w:rtl w:val="true"/>
        </w:rPr>
        <w:t>کلام قدسی حضرت زهرا  علیهاالسلام در مورد نگاه</w:t>
      </w:r>
      <w:bookmarkEnd w:id="28"/>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کوری اجازه خواست وارد خانه حضرت زهرا علیهاالسلام شود، آن بزرگوار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او که تو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نمی‏بیند، من او را می‏بینم و او بوی مرا استشمام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پاره تن من هستی</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صلی‏الله‏علیه‏و‏آله‏وسلم بودم و میمونه نیز آنجا بود، مرد کوری به نام عبداللّه‏ بن امّ‏مکتوم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صلی‏الله‏علیه‏و‏آله‏وسلم به ما امر فرمود پنهان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او نابینا نیست؟ او ما را نمی بیند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نابینا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او را نمی‏بینید؟</w:t>
      </w:r>
      <w:r>
        <w:rPr>
          <w:rFonts w:eastAsia="IRNazanin" w:cs="IRNazanin"/>
          <w:color w:val="111111"/>
          <w:sz w:val="28"/>
          <w:szCs w:val="28"/>
          <w:rtl w:val="true"/>
          <w:lang w:bidi="fa-IR"/>
        </w:rPr>
        <w:t>!</w:t>
      </w:r>
      <w:r>
        <w:rPr>
          <w:rStyle w:val="FootnoteAnchor"/>
          <w:rtl w:val="true"/>
        </w:rPr>
        <w:footnoteReference w:id="6"/>
      </w:r>
      <w:bookmarkStart w:id="29" w:name="pg11284_127555"/>
    </w:p>
    <w:p>
      <w:pPr>
        <w:pStyle w:val="Heading3"/>
        <w:numPr>
          <w:ilvl w:val="2"/>
          <w:numId w:val="1"/>
        </w:numPr>
        <w:rPr/>
      </w:pPr>
      <w:bookmarkStart w:id="30" w:name="__RefHeading___Toc1714204_1067777946"/>
      <w:bookmarkStart w:id="31" w:name="_Toc11"/>
      <w:bookmarkEnd w:id="29"/>
      <w:bookmarkEnd w:id="30"/>
      <w:r>
        <w:rPr>
          <w:rtl w:val="true"/>
        </w:rPr>
        <w:t>پاداش نگاه نکردن به نامحرم</w:t>
      </w:r>
      <w:bookmarkEnd w:id="31"/>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چشمش به زن نامحرم بیفتد و به خاطر پیشگیری از گناه به آسمان نگاه کند و یا این‏که چشمانش را ببندد، قبل از باز کردن چشمش، خداوند حوریه‏ای در بهشت به او تزویج خواهد فرمود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2" w:name="__RefHeading___Toc1714206_1067777946"/>
      <w:bookmarkStart w:id="33" w:name="_Toc12"/>
      <w:bookmarkEnd w:id="32"/>
      <w:r>
        <w:rPr>
          <w:rtl w:val="true"/>
        </w:rPr>
        <w:t>مجازات نگاه به نامحرم</w:t>
      </w:r>
      <w:bookmarkEnd w:id="33"/>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 یا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خداوند در قیامت دیدگانش را از آتش پُر می‏کند، مگر اینکه توبه و بازگشت نماید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4" w:name="__RefHeading___Toc1714208_1067777946"/>
      <w:bookmarkStart w:id="35" w:name="_Toc13"/>
      <w:bookmarkEnd w:id="34"/>
      <w:r>
        <w:rPr>
          <w:rtl w:val="true"/>
        </w:rPr>
        <w:t>گناه چشم، دهان و دست</w:t>
      </w:r>
      <w:bookmarkEnd w:id="35"/>
    </w:p>
    <w:p>
      <w:pPr>
        <w:pStyle w:val="BookText"/>
        <w:rPr/>
      </w:pPr>
      <w:r>
        <w:rPr>
          <w:rFonts w:ascii="IRNazanin" w:hAnsi="IRNazanin" w:eastAsia="IRNazanin"/>
          <w:color w:val="111111"/>
          <w:sz w:val="28"/>
          <w:sz w:val="28"/>
          <w:szCs w:val="28"/>
          <w:rtl w:val="true"/>
          <w:lang w:bidi="fa-IR"/>
        </w:rPr>
        <w:t>امام باقر و امام صادق  علیهماالسلام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بی‏بهره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زنای چشم،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زنای دهان، بوسه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6" w:name="pg11284_127557"/>
    </w:p>
    <w:p>
      <w:pPr>
        <w:pStyle w:val="BookText"/>
        <w:rPr/>
      </w:pPr>
      <w:bookmarkEnd w:id="36"/>
      <w:r>
        <w:rPr>
          <w:rFonts w:ascii="IRNazanin" w:hAnsi="IRNazanin" w:eastAsia="IRNazanin"/>
          <w:color w:val="111111"/>
          <w:sz w:val="28"/>
          <w:sz w:val="28"/>
          <w:szCs w:val="28"/>
          <w:rtl w:val="true"/>
          <w:lang w:bidi="fa-IR"/>
        </w:rPr>
        <w:t xml:space="preserve">زنای دست، تماس با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 به نامحرم و یا تماس‏های دیگر</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7" w:name="__RefHeading___Toc1714210_1067777946"/>
      <w:bookmarkStart w:id="38" w:name="_Toc14"/>
      <w:bookmarkEnd w:id="37"/>
      <w:r>
        <w:rPr>
          <w:rtl w:val="true"/>
        </w:rPr>
        <w:t>کیفر نگاه زن به مرد نامحرم</w:t>
      </w:r>
      <w:bookmarkEnd w:id="38"/>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که با داشتن شوهر، به غیر شوهر و مرد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 یا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خداوند اعمال نیک او را که انجام داده از بین خواهد بُرد و مورد خشم و غضب پروردگار قرار خواهد گرفت و اگر ارتباط با غیر شوهر پیدا کند، حق است بر خداوند او را در آتش جهنّم بسوزاند پس از آن‏که در عالم قبر عذابش نموده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رسول اکرم  صلی‏الله‏علیه‏و‏آله‏وسلم منع فرمود زنان به مردان نامحرم نگاه کنند</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نگاه آغاز گناه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که از خانه فرار کرده بود پس از دستگیری در پاسگاه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شوهرم را با چهره بعضی مردها مقایسه کردم و به تدریج از او متنفّر شده، از </w:t>
      </w:r>
      <w:bookmarkStart w:id="39" w:name="pg11284_127559"/>
    </w:p>
    <w:p>
      <w:pPr>
        <w:pStyle w:val="BookText"/>
        <w:rPr/>
      </w:pPr>
      <w:bookmarkEnd w:id="39"/>
      <w:r>
        <w:rPr>
          <w:rFonts w:ascii="IRNazanin" w:hAnsi="IRNazanin" w:eastAsia="IRNazanin"/>
          <w:color w:val="111111"/>
          <w:sz w:val="28"/>
          <w:sz w:val="28"/>
          <w:szCs w:val="28"/>
          <w:rtl w:val="true"/>
          <w:lang w:bidi="fa-IR"/>
        </w:rPr>
        <w:t>خانه فرار کردم</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40" w:name="__RefHeading___Toc1714212_1067777946"/>
      <w:bookmarkStart w:id="41" w:name="_Toc15"/>
      <w:bookmarkEnd w:id="40"/>
      <w:r>
        <w:rPr>
          <w:rtl w:val="true"/>
        </w:rPr>
        <w:t>زهر سوزان نگاه</w:t>
      </w:r>
      <w:bookmarkEnd w:id="41"/>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عشق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از یک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42" w:name="__RefHeading___Toc1714214_1067777946"/>
      <w:bookmarkStart w:id="43" w:name="_Toc16"/>
      <w:bookmarkEnd w:id="42"/>
      <w:r>
        <w:rPr>
          <w:rtl w:val="true"/>
        </w:rPr>
        <w:t>نگاه به اندام زن</w:t>
      </w:r>
      <w:bookmarkEnd w:id="43"/>
    </w:p>
    <w:p>
      <w:pPr>
        <w:pStyle w:val="BookText"/>
        <w:rPr/>
      </w:pPr>
      <w:r>
        <w:rPr>
          <w:rFonts w:ascii="IRNazanin" w:hAnsi="IRNazanin" w:eastAsia="IRNazanin"/>
          <w:color w:val="111111"/>
          <w:sz w:val="28"/>
          <w:sz w:val="28"/>
          <w:szCs w:val="28"/>
          <w:rtl w:val="true"/>
          <w:lang w:bidi="fa-IR"/>
        </w:rPr>
        <w:t>از امام صادق  علیه‏السلام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از پشت سر نگاه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حاضرید مردی به همسرتان این‏طور نگاه کند؟ هرچه برای خود می‏پسندید، برای دیگران نیز بپسندید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4" w:name="__RefHeading___Toc1714216_1067777946"/>
      <w:bookmarkStart w:id="45" w:name="_Toc17"/>
      <w:bookmarkEnd w:id="44"/>
      <w:r>
        <w:rPr>
          <w:rtl w:val="true"/>
        </w:rPr>
        <w:t>کیفر نگاه کردن به منزل مردم</w:t>
      </w:r>
      <w:bookmarkEnd w:id="45"/>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خانه همسایه خود نگاه کند و پنهانی‏های </w:t>
      </w:r>
      <w:bookmarkStart w:id="46" w:name="pg11284_127561"/>
    </w:p>
    <w:p>
      <w:pPr>
        <w:pStyle w:val="BookText"/>
        <w:rPr/>
      </w:pPr>
      <w:bookmarkEnd w:id="46"/>
      <w:r>
        <w:rPr>
          <w:rFonts w:ascii="IRNazanin" w:hAnsi="IRNazanin" w:eastAsia="IRNazanin"/>
          <w:color w:val="111111"/>
          <w:sz w:val="28"/>
          <w:sz w:val="28"/>
          <w:szCs w:val="28"/>
          <w:rtl w:val="true"/>
          <w:lang w:bidi="fa-IR"/>
        </w:rPr>
        <w:t>مردی یا مو و بدن زنی را ببیند، بر خداوند سزاوار است او را به دوزخ بَرد و با منافقینی که در دنیا عیوب مردم را جستجو می‏کردند، محشور نماید و از دنیا بیرون نرود تا این‏که خداوند او را رسوا نماید و در قیامت عیوب او را برای مردم آشکار سازد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47" w:name="__RefHeading___Toc1714218_1067777946"/>
      <w:bookmarkStart w:id="48" w:name="_Toc18"/>
      <w:bookmarkEnd w:id="47"/>
      <w:r>
        <w:rPr>
          <w:rtl w:val="true"/>
        </w:rPr>
        <w:t>ورزش بانوان و نگاه به برنامه های ورزشی</w:t>
      </w:r>
      <w:bookmarkEnd w:id="48"/>
    </w:p>
    <w:p>
      <w:pPr>
        <w:pStyle w:val="BookText"/>
        <w:rPr/>
      </w:pPr>
      <w:r>
        <w:rPr>
          <w:rFonts w:ascii="IRNazanin" w:hAnsi="IRNazanin" w:eastAsia="IRNazanin"/>
          <w:color w:val="111111"/>
          <w:sz w:val="28"/>
          <w:sz w:val="28"/>
          <w:szCs w:val="28"/>
          <w:rtl w:val="true"/>
          <w:lang w:bidi="fa-IR"/>
        </w:rPr>
        <w:t>تشویق و ترغیب فراوان از بازیهای فوتبال و برنامه‏های دیگر ورزشی، گروهی از بانوان و دختران را علاقه‏مند به انجام برنامه‏های فوتبال، دوچرخه سواری، اسب‏سواری، قایقرانی و دیگر برنامه‏های تفریحی ورزشی در اماکن و مجامع عمومی در انظار مردان نامحرم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جمعی از بانوان و دختران را دوستدار تماشای صحنه‏های بازی فوتبال و برنامه‏های دیگر ورزشی و تهیه و نگهداری عکسهای ورزشکاران کرده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 بزرگوار تقلید در پاسخ به استفتاءهای مختلف، حکم اللّه‏ را در زمینه مسائل یاد شده به این مضمون مرقوم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این گونه برنامه‏ها به وسیله بانوان، خلاف </w:t>
      </w:r>
      <w:bookmarkStart w:id="49" w:name="pg11284_127562"/>
    </w:p>
    <w:p>
      <w:pPr>
        <w:pStyle w:val="BookText"/>
        <w:rPr/>
      </w:pPr>
      <w:bookmarkEnd w:id="49"/>
      <w:r>
        <w:rPr>
          <w:rFonts w:ascii="IRNazanin" w:hAnsi="IRNazanin" w:eastAsia="IRNazanin"/>
          <w:color w:val="111111"/>
          <w:sz w:val="28"/>
          <w:sz w:val="28"/>
          <w:szCs w:val="28"/>
          <w:rtl w:val="true"/>
          <w:lang w:bidi="fa-IR"/>
        </w:rPr>
        <w:t>عفّت و غیرت بوده و گرایش به خودنمایی و بی‏بند و باری دوران جاهلیّت و تقلید از فرهنگ منحطّ بیگانگان می‏باشد و چون منجر به جلوه‏گری اندام زنان برابر مردان و ترویج فحشاء و فساد می‏گردد، انجام آنها و تشویق و ترغیب و تماشا و شرکت در این صحنه‏ها، حرام و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نگاه کردن زنان به بازی‏های ورزشی آقایان هرچند از تلویزیون و تماشای عکس باشد با توجه به عوارض نامطلوبی که دارد، جایز نیست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50" w:name="__RefHeading___Toc1714220_1067777946"/>
      <w:bookmarkStart w:id="51" w:name="_Toc19"/>
      <w:bookmarkEnd w:id="50"/>
      <w:r>
        <w:rPr>
          <w:rtl w:val="true"/>
        </w:rPr>
        <w:t>فتنه‏انگیزی صورت و چهره زن</w:t>
      </w:r>
      <w:bookmarkEnd w:id="5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بحثِ نگاه، توجه به این نکته لازم و ضروری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آسیب‏های مصیبت‏بار و ناهنجاری ها از ناحیه نگاه به چهره و صورت زن نامحرم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دلربایی و زیبایی چهره زن به مراتب بیشتر از زیبایی و دلربایی سایر قسمت‏های بدن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ملاک و محور جاذبه و دافعه زن به خصوص در مراسم خواستگاری، زیبایی و زشتی صورت می‏باشد و هیچ نیروی اجرایی حتی نیروی با قدرت ایمان و تقوا که رذایل اخلاقی را مهار </w:t>
      </w:r>
    </w:p>
    <w:p>
      <w:pPr>
        <w:pStyle w:val="BookText"/>
        <w:rPr/>
      </w:pPr>
      <w:r>
        <w:rPr>
          <w:rFonts w:ascii="IRNazanin" w:hAnsi="IRNazanin" w:eastAsia="IRNazanin"/>
          <w:color w:val="111111"/>
          <w:sz w:val="28"/>
          <w:sz w:val="28"/>
          <w:szCs w:val="28"/>
          <w:rtl w:val="true"/>
          <w:lang w:bidi="fa-IR"/>
        </w:rPr>
        <w:t>می‏نماید، توان مقابله با تحریکات غرایز سرکش حاصل از نگاه به چهره زیبا و پیامدهای نامشروع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با توجّه به جاذبه طبیعی چهره باز و زیبای زنان و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بدون آرایش و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خودنمایی و جلوه گری آنان در صحنه‏های مختلف اجتماع و با توجّه به طوفانِ نگاه‏های هوس آلودِ مردان و جوانان که در کوران التهاب و تشنگیِ تمایلات جنسی به سر برده و غرایزِ سرکش آنان همچون آتشی سوزان از اعماق وجودشان زبانه می‏کشد، انصافاً و وجداناً، آیا نگاه خالی از ریبه و لذّت‏جویی مردان به زنان تصوّر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گروهی از مراجع تقلید، باز گذاشتن صورت و دست های بانوان و نگاه نامحرم به آنها را جایز نمی‏دانند و بعضی از مراجع هم که جایز می‏دانند مشروط بر این فرموده‏اند که هیچگونه لذّت 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 فسادی در نگاه ایجاد نشود و روشن است که تحقّق این شرایط به ندرت اتّفاق می‏افتد</w:t>
      </w:r>
      <w:r>
        <w:rPr>
          <w:rFonts w:eastAsia="IRNazanin" w:cs="IRNazanin"/>
          <w:color w:val="111111"/>
          <w:sz w:val="28"/>
          <w:szCs w:val="28"/>
          <w:rtl w:val="true"/>
          <w:lang w:bidi="fa-IR"/>
        </w:rPr>
        <w:t xml:space="preserve">. </w:t>
      </w:r>
      <w:bookmarkStart w:id="52" w:name="pg11284_127566"/>
    </w:p>
    <w:p>
      <w:pPr>
        <w:pStyle w:val="Heading2"/>
        <w:numPr>
          <w:ilvl w:val="1"/>
          <w:numId w:val="1"/>
        </w:numPr>
        <w:rPr/>
      </w:pPr>
      <w:bookmarkStart w:id="53" w:name="__RefHeading___Toc1714222_1067777946"/>
      <w:bookmarkStart w:id="54" w:name="_Toc20"/>
      <w:bookmarkEnd w:id="52"/>
      <w:bookmarkEnd w:id="53"/>
      <w:r>
        <w:rPr/>
        <w:t>2</w:t>
      </w:r>
      <w:r>
        <w:rPr>
          <w:rtl w:val="true"/>
        </w:rPr>
        <w:t>-</w:t>
      </w:r>
      <w:r>
        <w:rPr>
          <w:rtl w:val="true"/>
        </w:rPr>
        <w:t>حجاب و چادر</w:t>
      </w:r>
      <w:bookmarkEnd w:id="54"/>
    </w:p>
    <w:p>
      <w:pPr>
        <w:pStyle w:val="Heading3"/>
        <w:numPr>
          <w:ilvl w:val="2"/>
          <w:numId w:val="1"/>
        </w:numPr>
        <w:rPr/>
      </w:pPr>
      <w:bookmarkStart w:id="55" w:name="__RefHeading___Toc1714224_1067777946"/>
      <w:bookmarkStart w:id="56" w:name="_Toc21"/>
      <w:bookmarkEnd w:id="55"/>
      <w:r>
        <w:rPr>
          <w:rtl w:val="true"/>
        </w:rPr>
        <w:t>حجاب و چادر، مصونیّت از تعرّض هوسرانان</w:t>
      </w:r>
      <w:bookmarkEnd w:id="56"/>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 خود و زنان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چادرهایشان را بپوشند تا به عفّت و پاکدامنی شناخته شوند و از اذیّت و آزار و 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درامان باشند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57" w:name="__RefHeading___Toc1714226_1067777946"/>
      <w:bookmarkStart w:id="58" w:name="_Toc22"/>
      <w:bookmarkEnd w:id="57"/>
      <w:r>
        <w:rPr>
          <w:rtl w:val="true"/>
        </w:rPr>
        <w:t>چادر، حجاب و عفّت اسلامی</w:t>
      </w:r>
      <w:bookmarkEnd w:id="5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مفاد گفتار دانشمندان لغت عرب و تعریف‏های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چادر در یک عبارت جامع می‏توان بیان کرد،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نوعی پوشش گسترده و سرتاسری با وسعت کافی می‏باشد که زنان مسلمان باعفّت روی همه لباسهای خود می‏پوشند به گونه‏ای که تمامی لباس‏ها، حجم اندام، پستی و بلندی بدن و زیورآلات آنها را مخفی نماید</w:t>
      </w:r>
      <w:r>
        <w:rPr>
          <w:rFonts w:eastAsia="IRNazanin" w:cs="IRNazanin"/>
          <w:color w:val="111111"/>
          <w:sz w:val="28"/>
          <w:szCs w:val="28"/>
          <w:rtl w:val="true"/>
          <w:lang w:bidi="fa-IR"/>
        </w:rPr>
        <w:t xml:space="preserve">. </w:t>
      </w:r>
      <w:bookmarkStart w:id="59" w:name="pg11284_127568"/>
    </w:p>
    <w:p>
      <w:pPr>
        <w:pStyle w:val="BookText"/>
        <w:rPr/>
      </w:pPr>
      <w:bookmarkEnd w:id="59"/>
      <w:r>
        <w:rPr>
          <w:rFonts w:ascii="IRNazanin" w:hAnsi="IRNazanin" w:eastAsia="IRNazanin"/>
          <w:color w:val="111111"/>
          <w:sz w:val="28"/>
          <w:sz w:val="28"/>
          <w:szCs w:val="28"/>
          <w:rtl w:val="true"/>
          <w:lang w:bidi="fa-IR"/>
        </w:rPr>
        <w:t>بنابراین، لباس و پوشش‏هایی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مانتو، مقنعه، روسری و بلوز و شلوار و چادر نازک و هرگونه پوششی که برجستگی بدن را نمایان کند و باعث خودنمایی، جلوه‏گری و نمایش چهره و اندام بانوان باشد، از دایره تعریف حجاب و پوشش اسلامی خارج می‏باشد و با مسئله پوشش یک زن مسلمان و پیرو حضرت زهرا  علیهاالسلام منافات دارد و بانوان مسلمان می‏بایست از این گونه پوشش‏ها پرهیز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تنها چادر، مصداق کامل و جامع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 مقدّس فاطمی  علیهاالسلام می‏باشد و از میان انواع چادرها، تنها رنگ مشکی، رنگ خاموش، صامت، نگاه شکن و نشانه هیبت، اُبّهت، عفّت و حافظ شخصیت و متانت زن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سخنان گرانقدر پیشوایان اسلام توجه فرمایید</w:t>
      </w:r>
      <w:r>
        <w:rPr>
          <w:rFonts w:eastAsia="IRNazanin" w:cs="IRNazanin"/>
          <w:color w:val="111111"/>
          <w:sz w:val="28"/>
          <w:szCs w:val="28"/>
          <w:rtl w:val="true"/>
          <w:lang w:bidi="fa-IR"/>
        </w:rPr>
        <w:t>:</w:t>
      </w:r>
    </w:p>
    <w:p>
      <w:pPr>
        <w:pStyle w:val="Heading3"/>
        <w:numPr>
          <w:ilvl w:val="2"/>
          <w:numId w:val="1"/>
        </w:numPr>
        <w:rPr/>
      </w:pPr>
      <w:bookmarkStart w:id="60" w:name="__RefHeading___Toc1714228_1067777946"/>
      <w:bookmarkStart w:id="61" w:name="_Toc23"/>
      <w:bookmarkEnd w:id="60"/>
      <w:r>
        <w:rPr>
          <w:rtl w:val="true"/>
        </w:rPr>
        <w:t>لزوم حجاب بانوان</w:t>
      </w:r>
      <w:bookmarkEnd w:id="61"/>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جذّاب و دلبر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زن می‏گیرد او را در پوشش 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انحصار شوهرش بوده، مورد هوس و تعرّض و بازیچه بیگانه </w:t>
      </w:r>
      <w:bookmarkStart w:id="62" w:name="pg11284_127570"/>
    </w:p>
    <w:p>
      <w:pPr>
        <w:pStyle w:val="BookText"/>
        <w:rPr/>
      </w:pPr>
      <w:bookmarkEnd w:id="62"/>
      <w:r>
        <w:rPr>
          <w:rFonts w:ascii="IRNazanin" w:hAnsi="IRNazanin" w:eastAsia="IRNazanin"/>
          <w:color w:val="111111"/>
          <w:sz w:val="28"/>
          <w:sz w:val="28"/>
          <w:szCs w:val="28"/>
          <w:rtl w:val="true"/>
          <w:lang w:bidi="fa-IR"/>
        </w:rPr>
        <w:t>قرار نگیرد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63" w:name="__RefHeading___Toc1714230_1067777946"/>
      <w:bookmarkStart w:id="64" w:name="_Toc24"/>
      <w:bookmarkEnd w:id="63"/>
      <w:r>
        <w:rPr>
          <w:rtl w:val="true"/>
        </w:rPr>
        <w:t>حجاب، حافظ زیبایی زن</w:t>
      </w:r>
      <w:bookmarkEnd w:id="64"/>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حجاب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شود تا حالتش نیکو و زیبایی‏اش پایدار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 و تعرّض هوسرانان، زیبایی‏اش را نابود نکند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65" w:name="__RefHeading___Toc1714232_1067777946"/>
      <w:bookmarkStart w:id="66" w:name="_Toc25"/>
      <w:bookmarkEnd w:id="65"/>
      <w:r>
        <w:rPr>
          <w:rtl w:val="true"/>
        </w:rPr>
        <w:t>کیفیت پوشش حضرت زهرا  علیهاالسلام</w:t>
      </w:r>
      <w:bookmarkEnd w:id="66"/>
    </w:p>
    <w:p>
      <w:pPr>
        <w:pStyle w:val="BookText"/>
        <w:rPr/>
      </w:pPr>
      <w:r>
        <w:rPr>
          <w:rFonts w:ascii="IRNazanin" w:hAnsi="IRNazanin" w:eastAsia="IRNazanin"/>
          <w:color w:val="111111"/>
          <w:sz w:val="28"/>
          <w:sz w:val="28"/>
          <w:szCs w:val="28"/>
          <w:rtl w:val="true"/>
          <w:lang w:bidi="fa-IR"/>
        </w:rPr>
        <w:t>حضرت فاطمه  علیهاالسلام برحسب ضرورت و به خاطر دفاع از حریم ولایت و امامت، ناگزیر از رفتن به مسجد و افشاگری جنایت های ستمگران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به منظور دادخواهی و تظلّم، مطالب ارزنده خود را با هیبت، صلابت و جبروت، چنان ایراد فرمود که همچون صاعقه دلها را پُر از هول و هراس کرد</w:t>
      </w:r>
      <w:r>
        <w:rPr>
          <w:rFonts w:eastAsia="IRNazanin" w:cs="IRNazanin"/>
          <w:color w:val="111111"/>
          <w:sz w:val="28"/>
          <w:szCs w:val="28"/>
          <w:rtl w:val="true"/>
          <w:lang w:bidi="fa-IR"/>
        </w:rPr>
        <w:t>.</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پوشش و حجاب آن بزرگوار هنگام رفتن به </w:t>
      </w:r>
      <w:bookmarkStart w:id="67" w:name="pg11284_127572"/>
    </w:p>
    <w:p>
      <w:pPr>
        <w:pStyle w:val="BookText"/>
        <w:rPr/>
      </w:pPr>
      <w:bookmarkEnd w:id="67"/>
      <w:r>
        <w:rPr>
          <w:rFonts w:ascii="IRNazanin" w:hAnsi="IRNazanin" w:eastAsia="IRNazanin"/>
          <w:color w:val="111111"/>
          <w:sz w:val="28"/>
          <w:sz w:val="28"/>
          <w:szCs w:val="28"/>
          <w:rtl w:val="true"/>
          <w:lang w:bidi="fa-IR"/>
        </w:rPr>
        <w:t>مسجد و ایراد خطابه این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فاطمه  علیهاالسلام خبر رسید که تصمیم جدّی بر غصب فدک، خلافت و امامت گرفته شده، مقنعه بلند خود را پوشید و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کامل و سرتاسری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بر گرفت و در حالی به راه افتاد که گروهی از بانوان از نزدیکانش اطراف آن بزرگوار را 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قدم برداشتن، دامن چادر خود را زیر قدم‏ها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رفتن آن حضرت همانند راه رفتن رسول اللّه‏ صلی‏الله‏علیه‏و‏آله‏وسلم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کبری  علیهاالسلام با چنین وضعی به مسجد وارد شد در حالی که مهاجرین و انصار اجتماع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و حجابی میان زنان و مردان حایل گردید و آنان را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زهرا  علیهاالسلام، خطابه کوبنده و افشاگر خود را با صلابت و جبروت ایراد فرمود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68" w:name="__RefHeading___Toc1714234_1067777946"/>
      <w:bookmarkStart w:id="69" w:name="_Toc26"/>
      <w:bookmarkEnd w:id="68"/>
      <w:r>
        <w:rPr>
          <w:rtl w:val="true"/>
        </w:rPr>
        <w:t>متانت و عفّت حضرت زینب  علیهاالسلام</w:t>
      </w:r>
      <w:bookmarkEnd w:id="6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مازنی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همسایه حضرت علی علیه‏السلام بودم و خانه من نزدیک منزلی بود که حضرت زینب علیهاالسلام در آن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این مدّت، نه </w:t>
      </w:r>
      <w:bookmarkStart w:id="70" w:name="pg11284_127574"/>
    </w:p>
    <w:p>
      <w:pPr>
        <w:pStyle w:val="BookText"/>
        <w:rPr/>
      </w:pPr>
      <w:bookmarkEnd w:id="70"/>
      <w:r>
        <w:rPr>
          <w:rFonts w:ascii="IRNazanin" w:hAnsi="IRNazanin" w:eastAsia="IRNazanin"/>
          <w:color w:val="111111"/>
          <w:sz w:val="28"/>
          <w:sz w:val="28"/>
          <w:szCs w:val="28"/>
          <w:rtl w:val="true"/>
          <w:lang w:bidi="fa-IR"/>
        </w:rPr>
        <w:t>زینب علیهاالسلام را دیدم و نه صدای آن بزرگوار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می‏خواست به زیارت قبر نورانی جدّ بزرگوارش رسول خدا صلی‏الله‏علیه‏و‏آله‏وسلم مشرّف شود،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حجاب و پوشش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در طرف راست و امام حسین  علیه‏السلام در جانب چپ و امیرالمؤمنین  علیه‏السلام در جلو آن حضرت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قبر مبارک رسول خدا  صلی‏الله‏علیه‏و‏آله‏وسلم نزدیک می‏شدند، حضرت علی  علیه‏السلام جلوتر می‏رفت و چراغ‏هایی را که روشن بود، خاموش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امام حسن  علیه‏السلام علّت خاموش کردن روشنایی‏ها را از پدر بزرگوارش سؤال کرد، حضرت علی  علیه‏السلام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خواهرت زینب  علیهاالسلام نگاه کند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71" w:name="__RefHeading___Toc1714236_1067777946"/>
      <w:bookmarkStart w:id="72" w:name="_Toc27"/>
      <w:bookmarkEnd w:id="71"/>
      <w:r>
        <w:rPr>
          <w:rtl w:val="true"/>
        </w:rPr>
        <w:t>هتک‏حرمت‏یزیدجنایت‏کارنسبت‏به‏خاندان‏امام‏حسین علیه‏السلام</w:t>
      </w:r>
      <w:bookmarkEnd w:id="72"/>
    </w:p>
    <w:p>
      <w:pPr>
        <w:pStyle w:val="BookText"/>
        <w:rPr/>
      </w:pPr>
      <w:r>
        <w:rPr>
          <w:rFonts w:ascii="IRNazanin" w:hAnsi="IRNazanin" w:eastAsia="IRNazanin"/>
          <w:color w:val="111111"/>
          <w:sz w:val="28"/>
          <w:sz w:val="28"/>
          <w:szCs w:val="28"/>
          <w:rtl w:val="true"/>
          <w:lang w:bidi="fa-IR"/>
        </w:rPr>
        <w:t>حضرت زینب  علیهاالسلام در شهر شام و در حضور انبوه مردم خطاب به یزید جنایت کار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عدالت است که زنان و کنیزان خود را در پشت پرده و حجاب و پوشش قرار دهی، ولی دختران </w:t>
      </w:r>
    </w:p>
    <w:p>
      <w:pPr>
        <w:pStyle w:val="BookText"/>
        <w:rPr/>
      </w:pPr>
      <w:r>
        <w:rPr>
          <w:rFonts w:ascii="IRNazanin" w:hAnsi="IRNazanin" w:eastAsia="IRNazanin"/>
          <w:color w:val="111111"/>
          <w:sz w:val="28"/>
          <w:sz w:val="28"/>
          <w:szCs w:val="28"/>
          <w:rtl w:val="true"/>
          <w:lang w:bidi="fa-IR"/>
        </w:rPr>
        <w:t>رسول خدا  صلی‏الله‏علیه‏و‏آله‏وسلم را به اسارت گرفته، آنان را به این سوی و آن سو بکشانی، و درصدد برآیی تا حجاب و پوشش را از ایشان گرفته، چهره‏ها و صورتشان را نمایان کنی تا همه مردم به آنان چشم بدوزند و صورت‏های آنها را ببینند؟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جناب امّ‏کلثوم  علیهاالسلام نیز در دفاع از حجاب و عفّت خاندان رسالت علیهم‏السلام، خطاب به شمر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را به شهر شام وارد کردی از دروازه‏ای وارد کن که کمتر تماشاچی آنجا باشند تا کمتر ما را تماشا کنند و بگو سرهای شهدا را از بین کجاوه‏ها بیرون ببرند تا مردم توجه به وضعیت ما نکنند، زیرا بر اثر نگاه نامحرمان به وضع حال ما، رنج و عذاب کشیدیم</w:t>
      </w:r>
      <w:r>
        <w:rPr>
          <w:rFonts w:eastAsia="IRNazanin" w:cs="IRNazanin"/>
          <w:color w:val="111111"/>
          <w:sz w:val="28"/>
          <w:szCs w:val="28"/>
          <w:rtl w:val="true"/>
          <w:lang w:bidi="fa-IR"/>
        </w:rPr>
        <w:t>!</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با حیا و با عفّت امیرالمؤمنین  علیه‏السلام همه مصائب جان‏سوز را به جان خریدند، امّا مسئله نگاه نامحرمان به چهره مبارکشان و هتک حرمت به حجاب و عفافشان را تحمّل ننموده و صورت خود را با آستین </w:t>
      </w:r>
      <w:bookmarkStart w:id="73" w:name="pg11284_127578"/>
    </w:p>
    <w:p>
      <w:pPr>
        <w:pStyle w:val="BookText"/>
        <w:rPr/>
      </w:pPr>
      <w:bookmarkEnd w:id="73"/>
      <w:r>
        <w:rPr>
          <w:rFonts w:ascii="IRNazanin" w:hAnsi="IRNazanin" w:eastAsia="IRNazanin"/>
          <w:color w:val="111111"/>
          <w:sz w:val="28"/>
          <w:sz w:val="28"/>
          <w:szCs w:val="28"/>
          <w:rtl w:val="true"/>
          <w:lang w:bidi="fa-IR"/>
        </w:rPr>
        <w:t>پوشانده، از حیثیّت و شخصیت و حجاب خود دفاع کردند و با خطابه آتشین حضرت زینب  علیهاالسلام ارکان حکومت یزیدِ جانی متزلزل گردید و نقشه‏های شیطانی او نقش بر آب شد</w:t>
      </w:r>
      <w:r>
        <w:rPr>
          <w:rFonts w:eastAsia="IRNazanin" w:cs="IRNazanin"/>
          <w:color w:val="111111"/>
          <w:sz w:val="28"/>
          <w:szCs w:val="28"/>
          <w:rtl w:val="true"/>
          <w:lang w:bidi="fa-IR"/>
        </w:rPr>
        <w:t>.</w:t>
      </w:r>
    </w:p>
    <w:p>
      <w:pPr>
        <w:pStyle w:val="Heading3"/>
        <w:numPr>
          <w:ilvl w:val="2"/>
          <w:numId w:val="1"/>
        </w:numPr>
        <w:rPr/>
      </w:pPr>
      <w:bookmarkStart w:id="74" w:name="__RefHeading___Toc1714238_1067777946"/>
      <w:bookmarkStart w:id="75" w:name="_Toc28"/>
      <w:bookmarkEnd w:id="74"/>
      <w:r>
        <w:rPr>
          <w:rtl w:val="true"/>
        </w:rPr>
        <w:t>غیرت رسول خدا  صلی‏الله‏علیه‏و‏آله‏وسلم</w:t>
      </w:r>
      <w:bookmarkEnd w:id="75"/>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ابراهیم  علیه‏السلام غیرتمند بود و من از او غیرتمندترم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بینی آن مؤمنی را که غیرتِ ناموس ندارد به خاک می‏مالد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ذلیل خواهد نمود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امیرالمؤمنین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لعنت کند کسی را که غیرت ندارد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76" w:name="__RefHeading___Toc1714240_1067777946"/>
      <w:bookmarkStart w:id="77" w:name="_Toc29"/>
      <w:bookmarkEnd w:id="76"/>
      <w:r>
        <w:rPr>
          <w:rtl w:val="true"/>
        </w:rPr>
        <w:t>هشدار امیرالمؤمنین  علیه‏السلام به مردها</w:t>
      </w:r>
      <w:bookmarkEnd w:id="77"/>
    </w:p>
    <w:p>
      <w:pPr>
        <w:pStyle w:val="BookText"/>
        <w:rPr/>
      </w:pPr>
      <w:r>
        <w:rPr>
          <w:rFonts w:ascii="IRNazanin" w:hAnsi="IRNazanin" w:eastAsia="IRNazanin"/>
          <w:color w:val="111111"/>
          <w:sz w:val="28"/>
          <w:sz w:val="28"/>
          <w:szCs w:val="28"/>
          <w:rtl w:val="true"/>
          <w:lang w:bidi="fa-IR"/>
        </w:rPr>
        <w:t>حضرت علی  علیه‏السلام خطاب به مردها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حیا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تعصّب و غیرت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شما به بازارها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اماکن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با مردها تماس دارند</w:t>
      </w:r>
      <w:r>
        <w:rPr>
          <w:rFonts w:eastAsia="IRNazanin" w:cs="IRNazanin"/>
          <w:color w:val="111111"/>
          <w:sz w:val="28"/>
          <w:szCs w:val="28"/>
          <w:rtl w:val="true"/>
          <w:lang w:bidi="fa-IR"/>
        </w:rPr>
        <w:t>!!</w:t>
      </w:r>
      <w:r>
        <w:rPr>
          <w:rStyle w:val="FootnoteAnchor"/>
          <w:rtl w:val="true"/>
        </w:rPr>
        <w:footnoteReference w:id="27"/>
      </w:r>
      <w:bookmarkStart w:id="78" w:name="pg11284_127580"/>
    </w:p>
    <w:p>
      <w:pPr>
        <w:pStyle w:val="Heading3"/>
        <w:numPr>
          <w:ilvl w:val="2"/>
          <w:numId w:val="1"/>
        </w:numPr>
        <w:rPr/>
      </w:pPr>
      <w:bookmarkStart w:id="79" w:name="__RefHeading___Toc1714242_1067777946"/>
      <w:bookmarkStart w:id="80" w:name="_Toc30"/>
      <w:bookmarkEnd w:id="78"/>
      <w:bookmarkEnd w:id="79"/>
      <w:r>
        <w:rPr>
          <w:rtl w:val="true"/>
        </w:rPr>
        <w:t>فروپاشی غیرتِ مردان</w:t>
      </w:r>
      <w:bookmarkEnd w:id="8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 و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جامعه اسلامی ما را که شُهره جهانیان بود، دشمنان داخلی و خارجی با ترویج خزنده فرهنگ بیگانه و القای شبهه و ترویج افکار روشن‏فکرمآبانه درهم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گروهی از مردان غیرتمند ایرانی، همانهاکه راضی نمی‏شدند اندام پوشیده در حجاب ناموسشان را نامحرم مشاهده نماید و حتّی کفش و لباس زنهایشان را از دید بیگانگان دور می‏کردند، اکنون در مقابل خودنمایی و جلوه‏گری و بی‏عفّتی زنان و دخترانشان بی‏تفاوت گردیده، مردانگی و حماسه بلندِ غیرت و حمیّت خود را فدای تبلیغات مسموم دشمنان به عنوان آزادی و تربیت روز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کمال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شوم در میان گروهی از افراد مذهبی نیز نفوذ کرده و مسئله حمیّت و شرف آنان کم‏رنگ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نوامیس آنان در کنار نامحرمان و گاهی هم در کنار خودشان در جمع نامحرمان به کار، تحصیل و فعالیّت اشتغال دارند و خواه و ناخواه ارتباط و برخوردهای مختلفی با نامحرم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اتومبیل، پول و دیگر امکانات را در اختیار دختران و همسران‏شان قرار داده و بدون توجّه به رفتار و روش آنان، مسئولیت کارهای خارج از منزل را نیز به عهده </w:t>
      </w:r>
    </w:p>
    <w:p>
      <w:pPr>
        <w:pStyle w:val="BookText"/>
        <w:rPr/>
      </w:pPr>
      <w:r>
        <w:rPr>
          <w:rFonts w:ascii="IRNazanin" w:hAnsi="IRNazanin" w:eastAsia="IRNazanin"/>
          <w:color w:val="111111"/>
          <w:sz w:val="28"/>
          <w:sz w:val="28"/>
          <w:szCs w:val="28"/>
          <w:rtl w:val="true"/>
          <w:lang w:bidi="fa-IR"/>
        </w:rPr>
        <w:t>آنها گذاشته‏اند و خود بی‏تفاوت در قبال اداره زندگی به دنبال کسب و کار، اداره و تجارت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روش، مخالف گفتار قرآن کریم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مردان و زنان چیزی  در صورت ضرورت و لزوم  از یکدیگر می‏خواهند، از پشت پرده باشد و ارتباط مستقیم بین آنان نباشد که این نوع رفتار موجب پاکی قلب‏های زنان و مردان است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آیا این گروه، فرمایش امیرالمؤمنین  علیه‏السلام خطاب به اهل عراق را چگونه توجیه می‏کنند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زنان شما در کوچه‏ها با مردها برخورد دارند، آیا حیا نمی‏کنید؟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آیا می‏شود کلام قدسی پروردگار و رهبران معصوم  علیهم‏السلام را رها کرد و تابع بی‏قید و شرط محیط و رسم و رسوم اجتماع و فرهنگ منحطّ دشمنان اسلام گردید؟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مسئله اسف‏بار چه جوابی در پیشگاه پروردگار و محضر پدر مهربان، امام زمان  علیه‏السلام که قلب نازنینش را غم </w:t>
      </w:r>
      <w:bookmarkStart w:id="81" w:name="pg11284_127583"/>
    </w:p>
    <w:p>
      <w:pPr>
        <w:pStyle w:val="BookText"/>
        <w:rPr/>
      </w:pPr>
      <w:bookmarkEnd w:id="81"/>
      <w:r>
        <w:rPr>
          <w:rFonts w:ascii="IRNazanin" w:hAnsi="IRNazanin" w:eastAsia="IRNazanin"/>
          <w:color w:val="111111"/>
          <w:sz w:val="28"/>
          <w:sz w:val="28"/>
          <w:szCs w:val="28"/>
          <w:rtl w:val="true"/>
          <w:lang w:bidi="fa-IR"/>
        </w:rPr>
        <w:t>و اندوه فرا گرفته،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ناپسند خود را توجیه نموده، بدون توجه به قُبح و زشتی آن، نام دین و مذهب را دنبال آن یدک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و بدون 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گذشته زنان و دختران که برای خود حریم قائل بودند و با تحفّظ و حجاب در چهره، گفتار، رفتار و پوشش کامل، کرامت، عفّت و وقار به عنوان یک گوهر گرانبها در حِرز بودند و بدون ارتباط با نامحرم، مسئولیت اداره نظام ارزشمند و پرمهر خانواده را به عهده داشتند و جذّابیّت و زیبایی‏شان را در انحصار همسر خود قرار داده بودند، بهتر، سالم‏تر و راحت‏تر بود یا وضعیّت اسف‏بار فعلی که گروهی از دختران و زنان بدون رعایت حجاب و عفاف در جمع و اجتماع آلوده در کنار مردان نامحرم در خیابانها، ادارات، شرکت‏ها، کارخانجات و مؤسّسات و مراکز تحصیل قرار گرفته‏اند و خود و اجتماع را گرفتار آثار تلخ و مصیبت‏بار این همه ناهنجاری‏های لجام گسیخته نموده‏اند؟</w:t>
      </w:r>
      <w:r>
        <w:rPr>
          <w:rFonts w:eastAsia="IRNazanin" w:cs="IRNazanin"/>
          <w:color w:val="111111"/>
          <w:sz w:val="28"/>
          <w:szCs w:val="28"/>
          <w:rtl w:val="true"/>
          <w:lang w:bidi="fa-IR"/>
        </w:rPr>
        <w:t>!</w:t>
      </w:r>
    </w:p>
    <w:p>
      <w:pPr>
        <w:pStyle w:val="Heading3"/>
        <w:numPr>
          <w:ilvl w:val="2"/>
          <w:numId w:val="1"/>
        </w:numPr>
        <w:rPr/>
      </w:pPr>
      <w:bookmarkStart w:id="82" w:name="__RefHeading___Toc1714244_1067777946"/>
      <w:bookmarkStart w:id="83" w:name="_Toc31"/>
      <w:bookmarkEnd w:id="82"/>
      <w:r>
        <w:rPr>
          <w:rtl w:val="true"/>
        </w:rPr>
        <w:t>از بین رفتن غیرت مردان و حیای زنان</w:t>
      </w:r>
      <w:bookmarkEnd w:id="83"/>
    </w:p>
    <w:p>
      <w:pPr>
        <w:pStyle w:val="BookText"/>
        <w:rPr/>
      </w:pPr>
      <w:r>
        <w:rPr>
          <w:rFonts w:ascii="IRNazanin" w:hAnsi="IRNazanin" w:eastAsia="IRNazanin"/>
          <w:color w:val="111111"/>
          <w:sz w:val="28"/>
          <w:sz w:val="28"/>
          <w:szCs w:val="28"/>
          <w:rtl w:val="true"/>
          <w:lang w:bidi="fa-IR"/>
        </w:rPr>
        <w:t>پیامبر  صلی‏الله‏علیه‏و‏آله‏وسلم از جناب جبرئیل پرسیدند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بعد از من به زمین خواهی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w:t>
      </w:r>
      <w:bookmarkStart w:id="84" w:name="pg11284_127585"/>
    </w:p>
    <w:p>
      <w:pPr>
        <w:pStyle w:val="BookText"/>
        <w:rPr/>
      </w:pPr>
      <w:bookmarkEnd w:id="84"/>
      <w:r>
        <w:rPr>
          <w:rFonts w:ascii="IRNazanin" w:hAnsi="IRNazanin" w:eastAsia="IRNazanin"/>
          <w:color w:val="111111"/>
          <w:sz w:val="28"/>
          <w:sz w:val="28"/>
          <w:szCs w:val="28"/>
          <w:rtl w:val="true"/>
          <w:lang w:bidi="fa-IR"/>
        </w:rPr>
        <w:t xml:space="preserve">رسول اللّه‏، ده بار به زمین خواهم آمد و ده گوهر گرانبها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ارتکاب گناه و اعمال ناپسند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کسانی که رفتار شایسته دارند از مواهب آن گوهرها برخوردار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و دلسوزی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از چشم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از دل سلاطین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درستی از دل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از دل ثروتمندان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از 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از حکیمان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دلهای مؤمنان</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85" w:name="__RefHeading___Toc1714246_1067777946"/>
      <w:bookmarkStart w:id="86" w:name="_Toc32"/>
      <w:bookmarkEnd w:id="85"/>
      <w:r>
        <w:rPr>
          <w:rtl w:val="true"/>
        </w:rPr>
        <w:t>زن بد حجاب، کمند شیطان</w:t>
      </w:r>
      <w:bookmarkEnd w:id="86"/>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عورت است</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جلوه‏گری و خودنمایی زن، زشت و </w:t>
      </w:r>
    </w:p>
    <w:p>
      <w:pPr>
        <w:pStyle w:val="BookText"/>
        <w:rPr/>
      </w:pPr>
      <w:r>
        <w:rPr>
          <w:rFonts w:ascii="IRNazanin" w:hAnsi="IRNazanin" w:eastAsia="IRNazanin"/>
          <w:color w:val="111111"/>
          <w:sz w:val="28"/>
          <w:sz w:val="28"/>
          <w:szCs w:val="28"/>
          <w:rtl w:val="true"/>
          <w:lang w:bidi="fa-IR"/>
        </w:rPr>
        <w:t>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خانه بماند، عفّت و حجابش محفوظ خواهد بود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رعایت حجاب و پوشش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شود، شیطان سراسر وجود او را احاطه می‏کند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آشکار شدن اندام، چهره، چشم، ابرو، صدا و همه حرکات زن به خاطر دلربایی و فتنه انگیزی‏اش زشت و ناپسند می‏باشد و الزاماً نگاه آمیخته به لذّت نامحرم به او جلب شده، زهر کشنده تلاقی نگاه‏ها، فضای اجتماع را مسموم و آلوده نموده و امنیّت زن به مخاطره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براساس مفادّ آیات قرآن مجید و روایات معصومین علیهم‏السلام، مراجع بزرگوار 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پوشاندن همه قسمتهای بدن زن در اجتماع فعلیِ آلوده به ریبه و گناه، به خاطر فتنه‏انگیزی و تهییج نامحرمان واجب است و نگاه نامحرمان به آنها جایز نمی‏باشد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صحبت نمودن با نامحرم، به مقدار ضرورت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هرگونه لباس که جلب توجه نامحرم نماید، حرام است</w:t>
      </w:r>
      <w:r>
        <w:rPr>
          <w:rFonts w:eastAsia="IRNazanin" w:cs="IRNazanin"/>
          <w:color w:val="111111"/>
          <w:sz w:val="28"/>
          <w:szCs w:val="28"/>
          <w:rtl w:val="true"/>
          <w:lang w:bidi="fa-IR"/>
        </w:rPr>
        <w:t>.</w:t>
      </w:r>
      <w:r>
        <w:rPr>
          <w:rStyle w:val="FootnoteAnchor"/>
          <w:rtl w:val="true"/>
        </w:rPr>
        <w:footnoteReference w:id="33"/>
      </w:r>
      <w:bookmarkStart w:id="87" w:name="pg11284_127589"/>
    </w:p>
    <w:p>
      <w:pPr>
        <w:pStyle w:val="Heading3"/>
        <w:numPr>
          <w:ilvl w:val="2"/>
          <w:numId w:val="1"/>
        </w:numPr>
        <w:rPr/>
      </w:pPr>
      <w:bookmarkStart w:id="88" w:name="__RefHeading___Toc1714248_1067777946"/>
      <w:bookmarkStart w:id="89" w:name="_Toc33"/>
      <w:bookmarkEnd w:id="87"/>
      <w:bookmarkEnd w:id="88"/>
      <w:r>
        <w:rPr>
          <w:rtl w:val="true"/>
        </w:rPr>
        <w:t>حجاب زن از دیدگاه امیرالمؤمنین علیه‏السلام</w:t>
      </w:r>
      <w:bookmarkEnd w:id="89"/>
    </w:p>
    <w:p>
      <w:pPr>
        <w:pStyle w:val="BookText"/>
        <w:rPr/>
      </w:pPr>
      <w:r>
        <w:rPr>
          <w:rFonts w:ascii="IRNazanin" w:hAnsi="IRNazanin" w:eastAsia="IRNazanin"/>
          <w:color w:val="111111"/>
          <w:sz w:val="28"/>
          <w:sz w:val="28"/>
          <w:szCs w:val="28"/>
          <w:rtl w:val="true"/>
          <w:lang w:bidi="fa-IR"/>
        </w:rPr>
        <w:t>امیرالمؤمنین حضرت علی  علیه‏السلام به فرزند دلبندش امام مجتبی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در پرده حجاب و پوشش نگاهشان دار تا نامحرمان را ننگرند زیرا سخت‏گیری در حجاب، سلامت و پاکدامنی آنان را استوارتر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افراد غیر صالح در میان زنان و داخل زندگی، خطرناک‏تر است از بیرون رفتن آنها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تماس زن‏ها با غریبه و نامحرم جلوگیری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می‏توانی کاری کن که زنان، غیر تو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که بیشتر از توانایی زن می‏باشد و به او مربوط نیست به او وامگذار، زیرا زن 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و آسیب‏پذیر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فرمانروا و کارفرما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توانایی زن را به مقدار ظرافت و ظرفیّت او تعیین کرده، نباید تأمین مخارج زندگی را به زن واگذار کرد، چون زن استعداد و تحمّل این کار را از نظر جسمی و روحی ندارد</w:t>
      </w:r>
      <w:r>
        <w:rPr>
          <w:rFonts w:eastAsia="IRNazanin" w:cs="IRNazanin"/>
          <w:color w:val="111111"/>
          <w:sz w:val="28"/>
          <w:szCs w:val="28"/>
          <w:rtl w:val="true"/>
          <w:lang w:bidi="fa-IR"/>
        </w:rPr>
        <w:t>).</w:t>
      </w:r>
      <w:r>
        <w:rPr>
          <w:rStyle w:val="FootnoteAnchor"/>
          <w:rtl w:val="true"/>
        </w:rPr>
        <w:footnoteReference w:id="3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فرموده امیرالمؤمنین علی  علیه‏السلام هیچ زن و مرد نامحرم و بیگانه را نباید به حریم زندگی و کانون خانواده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جلسات، میهمانی‏های دوستانه و فامیلی </w:t>
      </w:r>
      <w:bookmarkStart w:id="90" w:name="pg11284_127590"/>
    </w:p>
    <w:p>
      <w:pPr>
        <w:pStyle w:val="BookText"/>
        <w:rPr/>
      </w:pPr>
      <w:bookmarkEnd w:id="90"/>
      <w:r>
        <w:rPr>
          <w:rFonts w:ascii="IRNazanin" w:hAnsi="IRNazanin" w:eastAsia="IRNazanin"/>
          <w:color w:val="111111"/>
          <w:sz w:val="28"/>
          <w:sz w:val="28"/>
          <w:szCs w:val="28"/>
          <w:rtl w:val="true"/>
          <w:lang w:bidi="fa-IR"/>
        </w:rPr>
        <w:t>مختلط موجب می‏شود تا مرد چشمش به چهره زنِ زیبا بیفتد، اسیر زیبایی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همدم مرد بیگانه شود و در نتیجه هر یک از زن و مرد دچار تخیّل و صحنه گناه گردیده از همسر خود دلسرد شده، سرِ ناسازگاری بردارند، کانون گرم و با صفای خانواده به صحنه کشمکش، اختلاف و احیاناً طلاق و گاهی هم خیانت و جنایت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حوادث تلخ و مصیبت بار مستندی وجود دارد که ان شاءاللّه‏ در جلدهای بعدی این کتاب بازگو خواهند شد</w:t>
      </w:r>
      <w:r>
        <w:rPr>
          <w:rFonts w:eastAsia="IRNazanin" w:cs="IRNazanin"/>
          <w:color w:val="111111"/>
          <w:sz w:val="28"/>
          <w:szCs w:val="28"/>
          <w:rtl w:val="true"/>
          <w:lang w:bidi="fa-IR"/>
        </w:rPr>
        <w:t>.</w:t>
      </w:r>
    </w:p>
    <w:p>
      <w:pPr>
        <w:pStyle w:val="Heading3"/>
        <w:numPr>
          <w:ilvl w:val="2"/>
          <w:numId w:val="1"/>
        </w:numPr>
        <w:rPr/>
      </w:pPr>
      <w:bookmarkStart w:id="91" w:name="__RefHeading___Toc1714250_1067777946"/>
      <w:bookmarkStart w:id="92" w:name="_Toc34"/>
      <w:bookmarkEnd w:id="91"/>
      <w:r>
        <w:rPr>
          <w:rtl w:val="true"/>
        </w:rPr>
        <w:t>صفات ارزنده زنان</w:t>
      </w:r>
      <w:bookmarkEnd w:id="92"/>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نیکوترین صفات و خُلق و خوی زنان، زشت‏ترین رفتار و اخلاق مردان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بُخل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زنی که متکبّر باشد، نامحرم و بیگانه را به حریم خود راه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بیگانه هم جرأت تماس و صحبت با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بخیل باشد، اموال خود و شوهرش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ترسو باشد، از هر چیزی که به حیثیّت و آبروی او زیان رساند فاصله‏می‏گیرد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جرأت رفت و آمد غیرضروری به خارج خانه و ارتباط و اختلاط و گفتگوی با نامحرم را </w:t>
      </w:r>
      <w:bookmarkStart w:id="93" w:name="pg11284_127592"/>
    </w:p>
    <w:p>
      <w:pPr>
        <w:pStyle w:val="BookText"/>
        <w:rPr/>
      </w:pPr>
      <w:bookmarkEnd w:id="93"/>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94" w:name="__RefHeading___Toc1714252_1067777946"/>
      <w:bookmarkStart w:id="95" w:name="_Toc35"/>
      <w:bookmarkEnd w:id="94"/>
      <w:r>
        <w:rPr>
          <w:rtl w:val="true"/>
        </w:rPr>
        <w:t>خنده فرشتگان بر زن بدحجاب در عالم قبر</w:t>
      </w:r>
      <w:bookmarkEnd w:id="95"/>
    </w:p>
    <w:p>
      <w:pPr>
        <w:pStyle w:val="BookText"/>
        <w:rPr/>
      </w:pPr>
      <w:r>
        <w:rPr>
          <w:rFonts w:ascii="IRNazanin" w:hAnsi="IRNazanin" w:eastAsia="IRNazanin"/>
          <w:color w:val="111111"/>
          <w:sz w:val="28"/>
          <w:sz w:val="28"/>
          <w:szCs w:val="28"/>
          <w:rtl w:val="true"/>
          <w:lang w:bidi="fa-IR"/>
        </w:rPr>
        <w:t>رسول خدا  صلی‏الله‏علیه‏و‏آله‏وسلم از جناب جبرئیل  علیه‏السلام سؤال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فرشتگان خنده و گریه دارند؟</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مورد فرشتگان خنده می‏کنند، یکی از آن موارد زمانی است که زن بی‏حجاب و بدحجاب می‏میرد و او را در قبر می‏گذارند و روی قبر او را با خشت و خاک می‏پوشانند تا بدنش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فرشتگان می‏خندند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جوان و جذّاب بود، با نمایش چهره و اندامش مردان را تحریک و تهییج می‏کرد و باعث گناه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بستگان او از خود غیرت نشان نداده، او را تشویق و ترغیب به پوشش و حجاب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اکنون که مرده و همه از نگاه به او نفرت دارند، او را می‏پوشانند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خنده فرشتگان، خنده شادی و نشاط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خنده تعجّب، تمسخر و در عین حال تلخ و دردآور می‏باشد که </w:t>
      </w:r>
      <w:bookmarkStart w:id="96" w:name="pg11284_127594"/>
    </w:p>
    <w:p>
      <w:pPr>
        <w:pStyle w:val="BookText"/>
        <w:rPr/>
      </w:pPr>
      <w:bookmarkEnd w:id="96"/>
      <w:r>
        <w:rPr>
          <w:rFonts w:ascii="IRNazanin" w:hAnsi="IRNazanin" w:eastAsia="IRNazanin"/>
          <w:color w:val="111111"/>
          <w:sz w:val="28"/>
          <w:sz w:val="28"/>
          <w:szCs w:val="28"/>
          <w:rtl w:val="true"/>
          <w:lang w:bidi="fa-IR"/>
        </w:rPr>
        <w:t>پیامد و دنباله آن، قهر، غضب و عذاب شدید پروردگار قهّار است و می‏بایست عزیزی که با خودنماییِ اندام و چهره آراسته‏اش فضای اجتماع را آلوده و مسموم کرده بود، برای همیشه تحمّل نماید و پدر، مادر، برادر و همسرش نیز می‏بایست پاسخ‏گو و عذاب‏کِش رفتار ناهنجار او باشند که در حفاظت حریم و حجابش بی‏تفاوت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و بانوان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 که متانت، وقار، حجاب و عفاف را در چند روز کوتاه عمر، شعار خود سازید تا در عالم قبر و فردای قیامت در پیشگاه خداوند قهّار و فرشتگان، شرمنده و شرمسار نباشید و مورد لطف و عنایت پروردگار مهربان قرار گرفته و همیشه از رحمت و مغفرت الهی بهره‏مند شوید؟</w:t>
      </w:r>
    </w:p>
    <w:p>
      <w:pPr>
        <w:pStyle w:val="Heading3"/>
        <w:numPr>
          <w:ilvl w:val="2"/>
          <w:numId w:val="1"/>
        </w:numPr>
        <w:rPr/>
      </w:pPr>
      <w:bookmarkStart w:id="97" w:name="__RefHeading___Toc1714254_1067777946"/>
      <w:bookmarkStart w:id="98" w:name="_Toc36"/>
      <w:bookmarkEnd w:id="97"/>
      <w:r>
        <w:rPr>
          <w:rtl w:val="true"/>
        </w:rPr>
        <w:t>عنایت امام زمان  علیه‏السلام به بانوان باعفّت</w:t>
      </w:r>
      <w:bookmarkEnd w:id="98"/>
    </w:p>
    <w:p>
      <w:pPr>
        <w:pStyle w:val="BookText"/>
        <w:rPr/>
      </w:pPr>
      <w:r>
        <w:rPr>
          <w:rFonts w:ascii="IRNazanin" w:hAnsi="IRNazanin" w:eastAsia="IRNazanin"/>
          <w:color w:val="111111"/>
          <w:sz w:val="28"/>
          <w:sz w:val="28"/>
          <w:szCs w:val="28"/>
          <w:rtl w:val="true"/>
          <w:lang w:bidi="fa-IR"/>
        </w:rPr>
        <w:t>مرحوم آیت اللّه‏ سید باقر مجتهد سیستانی والد محترم آیت اللّه‏ العظمی سیستانی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زیارت و تشرّف به محضر ولی عصر ارواحنافداه چهل جمعه ختم زیارت عاشورا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جمعه‏های آخر، نوری مشاهده کردم، به دنبال نور رفتم دیدم نور از خانه محقّر و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99" w:name="pg11284_127596"/>
    </w:p>
    <w:p>
      <w:pPr>
        <w:pStyle w:val="BookText"/>
        <w:rPr/>
      </w:pPr>
      <w:bookmarkEnd w:id="99"/>
      <w:r>
        <w:rPr>
          <w:rFonts w:ascii="IRNazanin" w:hAnsi="IRNazanin" w:eastAsia="IRNazanin"/>
          <w:color w:val="111111"/>
          <w:sz w:val="28"/>
          <w:sz w:val="28"/>
          <w:szCs w:val="28"/>
          <w:rtl w:val="true"/>
          <w:lang w:bidi="fa-IR"/>
        </w:rPr>
        <w:t>از کسب اجازه وارد منزل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محبوب عزیزم حضرت ولیّ‏عصر  علیه‏السلام در اتاقی کنار جنازه‏ای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 و آن بزرگوار پس از جواب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دنبال من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جنازه اشاره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باشید تا من دنبال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بانویی است که در دوره بی‏حجابی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از خانه بیرون نیامد، مبادا نامحرم او را ببیند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100" w:name="__RefHeading___Toc1714256_1067777946"/>
      <w:bookmarkStart w:id="101" w:name="_Toc37"/>
      <w:bookmarkEnd w:id="100"/>
      <w:r>
        <w:rPr>
          <w:rtl w:val="true"/>
        </w:rPr>
        <w:t>نهی از پوشیدن لباس نازک و بدن نما</w:t>
      </w:r>
      <w:bookmarkEnd w:id="101"/>
    </w:p>
    <w:p>
      <w:pPr>
        <w:pStyle w:val="BookText"/>
        <w:rPr/>
      </w:pPr>
      <w:r>
        <w:rPr>
          <w:rFonts w:ascii="IRNazanin" w:hAnsi="IRNazanin" w:eastAsia="IRNazanin"/>
          <w:color w:val="111111"/>
          <w:sz w:val="28"/>
          <w:sz w:val="28"/>
          <w:szCs w:val="28"/>
          <w:rtl w:val="true"/>
          <w:lang w:bidi="fa-IR"/>
        </w:rPr>
        <w:t>پیامبر  صلی‏الله‏علیه‏و‏آله‏وسلم به حضرت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مردی که از همسرش فرمان ببرد، خداوند او را به صورت در آتش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فرمانی است که چنین کیفری دارد؟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همسر خود اجازه دهد به عروسی‏ها و مجالس سوگواری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همراه با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همچنین اجازه دهد لباس نازک و بدن‏نما بپوشد</w:t>
      </w:r>
      <w:r>
        <w:rPr>
          <w:rFonts w:eastAsia="IRNazanin" w:cs="IRNazanin"/>
          <w:color w:val="111111"/>
          <w:sz w:val="28"/>
          <w:szCs w:val="28"/>
          <w:rtl w:val="true"/>
          <w:lang w:bidi="fa-IR"/>
        </w:rPr>
        <w:t>.</w:t>
      </w:r>
      <w:r>
        <w:rPr>
          <w:rStyle w:val="FootnoteAnchor"/>
          <w:rtl w:val="true"/>
        </w:rPr>
        <w:footnoteReference w:id="38"/>
      </w:r>
      <w:bookmarkStart w:id="102" w:name="pg11284_127597"/>
    </w:p>
    <w:p>
      <w:pPr>
        <w:pStyle w:val="BookText"/>
        <w:rPr/>
      </w:pPr>
      <w:bookmarkEnd w:id="102"/>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نابودی زنان امّت من در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زیور آلات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نمایش به نامحرمان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نازک و بدن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هلاکت مردان امتّم در ترک تحصیل علم و اندوختن مال می‏باشد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باارزش، زیبا و فراوان در اختیار زنان قرار ندهید زیرا زنی که لباسِ فراوان و زیبا و وسایل زینت و آرایش داشته باشد، دوست دارد از منزل بیرون برود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03" w:name="__RefHeading___Toc1714258_1067777946"/>
      <w:bookmarkStart w:id="104" w:name="_Toc38"/>
      <w:bookmarkEnd w:id="103"/>
      <w:r>
        <w:rPr>
          <w:rtl w:val="true"/>
        </w:rPr>
        <w:t>سفارش بانوان به پوشیدن شلوار</w:t>
      </w:r>
      <w:bookmarkEnd w:id="104"/>
    </w:p>
    <w:p>
      <w:pPr>
        <w:pStyle w:val="BookText"/>
        <w:rPr/>
      </w:pPr>
      <w:r>
        <w:rPr>
          <w:rFonts w:ascii="IRNazanin" w:hAnsi="IRNazanin" w:eastAsia="IRNazanin"/>
          <w:color w:val="111111"/>
          <w:sz w:val="28"/>
          <w:sz w:val="28"/>
          <w:szCs w:val="28"/>
          <w:rtl w:val="true"/>
          <w:lang w:bidi="fa-IR"/>
        </w:rPr>
        <w:t>رسول خدا  صلی‏الله‏علیه‏و‏آله‏وسلم در جمع یاران خود سه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زنانی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چادر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w:t>
      </w:r>
      <w:r>
        <w:rPr>
          <w:rStyle w:val="FootnoteAnchor"/>
          <w:rtl w:val="true"/>
        </w:rPr>
        <w:footnoteReference w:id="41"/>
      </w:r>
      <w:r>
        <w:rPr>
          <w:rFonts w:ascii="IRNazanin" w:hAnsi="IRNazanin" w:eastAsia="IRNazanin"/>
          <w:color w:val="111111"/>
          <w:sz w:val="28"/>
          <w:sz w:val="28"/>
          <w:szCs w:val="28"/>
          <w:rtl w:val="true"/>
          <w:lang w:bidi="fa-IR"/>
        </w:rPr>
        <w:t>می‏پوشند مورد مغفرت و آمرزش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شلوار استفاده کنید، زیرا بدن را </w:t>
      </w:r>
      <w:bookmarkStart w:id="105" w:name="pg11284_127599"/>
    </w:p>
    <w:p>
      <w:pPr>
        <w:pStyle w:val="BookText"/>
        <w:rPr/>
      </w:pPr>
      <w:bookmarkEnd w:id="105"/>
      <w:r>
        <w:rPr>
          <w:rFonts w:ascii="IRNazanin" w:hAnsi="IRNazanin" w:eastAsia="IRNazanin"/>
          <w:color w:val="111111"/>
          <w:sz w:val="28"/>
          <w:sz w:val="28"/>
          <w:szCs w:val="28"/>
          <w:rtl w:val="true"/>
          <w:lang w:bidi="fa-IR"/>
        </w:rPr>
        <w:t>بهتر می‏پوشاند و بانوان را با این گونه پوشش از فساد حفظ کنید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پوشیدن شلوارهای‏تنگ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حجم بدن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شلوارهای زینت شده و رنگارنگ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جلب نظرِ نامحرم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شلوارهای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ساقِ پا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موجب تهییج شهوت و فساد می‏باشد برای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زشت و ناپسند و ممنوع می‏باشد</w:t>
      </w:r>
      <w:r>
        <w:rPr>
          <w:rFonts w:eastAsia="IRNazanin" w:cs="IRNazanin"/>
          <w:color w:val="111111"/>
          <w:sz w:val="28"/>
          <w:szCs w:val="28"/>
          <w:rtl w:val="true"/>
          <w:lang w:bidi="fa-IR"/>
        </w:rPr>
        <w:t>.</w:t>
      </w:r>
    </w:p>
    <w:p>
      <w:pPr>
        <w:pStyle w:val="Heading3"/>
        <w:numPr>
          <w:ilvl w:val="2"/>
          <w:numId w:val="1"/>
        </w:numPr>
        <w:rPr/>
      </w:pPr>
      <w:bookmarkStart w:id="106" w:name="__RefHeading___Toc1714260_1067777946"/>
      <w:bookmarkStart w:id="107" w:name="_Toc39"/>
      <w:bookmarkEnd w:id="106"/>
      <w:r>
        <w:rPr>
          <w:rtl w:val="true"/>
        </w:rPr>
        <w:t>هشدار به دختران</w:t>
      </w:r>
      <w:bookmarkEnd w:id="107"/>
    </w:p>
    <w:p>
      <w:pPr>
        <w:pStyle w:val="BookText"/>
        <w:rPr/>
      </w:pPr>
      <w:r>
        <w:rPr>
          <w:rFonts w:ascii="IRNazanin" w:hAnsi="IRNazanin" w:eastAsia="IRNazanin"/>
          <w:color w:val="111111"/>
          <w:sz w:val="28"/>
          <w:sz w:val="28"/>
          <w:szCs w:val="28"/>
          <w:rtl w:val="true"/>
          <w:lang w:bidi="fa-IR"/>
        </w:rPr>
        <w:t>دختر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همچون غنچه در حجاب و چون مروارید در صدف هستی و تا هنگامی که در پوشش قرار داری، زیبایی و طراوتت محفوظ است و به خاطر حفاظت از عفّتت، هیچ‏گاه مزاحمتی برایت ایجاد نمی‏شود و از دستبرد و آزار مردان هوسران درامان هستی و هیچ کس هوس چیدنت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هرگاه حجابت کنار رفت، چهره، مو و اندامت در مقابل نگاه‏های هوس‏آلود جلوه‏گری کرد، همانطور که غنچه پس از باز شدن به خاطر جلوه برگ‏های باطراوت و زیبایش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چیده می‏شود و پس از چیده شدن به فاصله چند روز، پژمرده و پَرپَر می‏گردد، تو نیز پس از کنار رفتن حجابت و آشکار شدن چهره و اندامت، گرفتار دام مَردان شکارچی و هرزه می‏شوی، اسیر محبّت کاذب و دام عشق دروغین هوسرانان شیطان صفت می‏گردی و با مشاهده اتومبیل شیک، چهره آراسته و صحبت‏های احساسی، فریب می‏خوری و جسم و دل پاکت را یک‏جا به او هدیه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این احساس و سادگی‏ات، سوء استفاده کرده، با وعده‏های بی‏اساس به دامت می‏کشد، گُل عفّتت را می‏چیند و تنها پس از چند روز و شاید هم چند ساعت لذّت و کامجویی، عروسی و عزایت را یک‏جا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پرپرت می‏کند و به سراغ پرپر کردن گل‏های دیگر می‏رود</w:t>
      </w:r>
      <w:r>
        <w:rPr>
          <w:rFonts w:eastAsia="IRNazanin" w:cs="IRNazanin"/>
          <w:color w:val="111111"/>
          <w:sz w:val="28"/>
          <w:szCs w:val="28"/>
          <w:rtl w:val="true"/>
          <w:lang w:bidi="fa-IR"/>
        </w:rPr>
        <w:t>!!</w:t>
      </w:r>
      <w:r>
        <w:rPr>
          <w:rStyle w:val="FootnoteAnchor"/>
          <w:rtl w:val="true"/>
        </w:rPr>
        <w:footnoteReference w:id="43"/>
      </w:r>
      <w:bookmarkStart w:id="108" w:name="pg11284_127603"/>
    </w:p>
    <w:p>
      <w:pPr>
        <w:pStyle w:val="Heading3"/>
        <w:numPr>
          <w:ilvl w:val="2"/>
          <w:numId w:val="1"/>
        </w:numPr>
        <w:rPr/>
      </w:pPr>
      <w:bookmarkStart w:id="109" w:name="__RefHeading___Toc1714262_1067777946"/>
      <w:bookmarkStart w:id="110" w:name="_Toc40"/>
      <w:bookmarkEnd w:id="108"/>
      <w:bookmarkEnd w:id="109"/>
      <w:r>
        <w:rPr>
          <w:rtl w:val="true"/>
        </w:rPr>
        <w:t>دختران گوش باشید</w:t>
      </w:r>
      <w:r>
        <w:rPr>
          <w:rtl w:val="true"/>
        </w:rPr>
        <w:t>!!</w:t>
      </w:r>
      <w:bookmarkEnd w:id="110"/>
    </w:p>
    <w:p>
      <w:pPr>
        <w:pStyle w:val="BookText"/>
        <w:rPr/>
      </w:pPr>
      <w:r>
        <w:rPr>
          <w:rFonts w:ascii="IRNazanin" w:hAnsi="IRNazanin" w:eastAsia="IRNazanin"/>
          <w:color w:val="111111"/>
          <w:sz w:val="28"/>
          <w:sz w:val="28"/>
          <w:szCs w:val="28"/>
          <w:rtl w:val="true"/>
          <w:lang w:bidi="fa-IR"/>
        </w:rPr>
        <w:t>همه سر تا به پا یک گوش باشید</w:t>
      </w:r>
    </w:p>
    <w:p>
      <w:pPr>
        <w:pStyle w:val="BookText"/>
        <w:rPr/>
      </w:pPr>
      <w:r>
        <w:rPr>
          <w:rFonts w:ascii="IRNazanin" w:hAnsi="IRNazanin" w:eastAsia="IRNazanin"/>
          <w:color w:val="111111"/>
          <w:sz w:val="28"/>
          <w:sz w:val="28"/>
          <w:szCs w:val="28"/>
          <w:rtl w:val="true"/>
          <w:lang w:bidi="fa-IR"/>
        </w:rPr>
        <w:t>در این عصر و زمان باهوش باشید</w:t>
      </w:r>
    </w:p>
    <w:p>
      <w:pPr>
        <w:pStyle w:val="BookText"/>
        <w:rPr/>
      </w:pPr>
      <w:r>
        <w:rPr>
          <w:rFonts w:ascii="IRNazanin" w:hAnsi="IRNazanin" w:eastAsia="IRNazanin"/>
          <w:color w:val="111111"/>
          <w:sz w:val="28"/>
          <w:sz w:val="28"/>
          <w:szCs w:val="28"/>
          <w:rtl w:val="true"/>
          <w:lang w:bidi="fa-IR"/>
        </w:rPr>
        <w:t>مبادا دست ناپاکان خائن</w:t>
      </w:r>
    </w:p>
    <w:p>
      <w:pPr>
        <w:pStyle w:val="BookText"/>
        <w:rPr/>
      </w:pPr>
      <w:r>
        <w:rPr>
          <w:rFonts w:ascii="IRNazanin" w:hAnsi="IRNazanin" w:eastAsia="IRNazanin"/>
          <w:color w:val="111111"/>
          <w:sz w:val="28"/>
          <w:sz w:val="28"/>
          <w:szCs w:val="28"/>
          <w:rtl w:val="true"/>
          <w:lang w:bidi="fa-IR"/>
        </w:rPr>
        <w:t>بریزد شاخ و برگِ آبروتان</w:t>
      </w:r>
    </w:p>
    <w:p>
      <w:pPr>
        <w:pStyle w:val="BookText"/>
        <w:rPr/>
      </w:pPr>
      <w:r>
        <w:rPr>
          <w:rFonts w:ascii="IRNazanin" w:hAnsi="IRNazanin" w:eastAsia="IRNazanin"/>
          <w:color w:val="111111"/>
          <w:sz w:val="28"/>
          <w:sz w:val="28"/>
          <w:szCs w:val="28"/>
          <w:rtl w:val="true"/>
          <w:lang w:bidi="fa-IR"/>
        </w:rPr>
        <w:t>مبادا زیر طوفان هوس‏ها</w:t>
      </w:r>
    </w:p>
    <w:p>
      <w:pPr>
        <w:pStyle w:val="BookText"/>
        <w:rPr/>
      </w:pPr>
      <w:r>
        <w:rPr>
          <w:rFonts w:ascii="IRNazanin" w:hAnsi="IRNazanin" w:eastAsia="IRNazanin"/>
          <w:color w:val="111111"/>
          <w:sz w:val="28"/>
          <w:sz w:val="28"/>
          <w:szCs w:val="28"/>
          <w:rtl w:val="true"/>
          <w:lang w:bidi="fa-IR"/>
        </w:rPr>
        <w:t>شود مدفون به خواری آرزوتان</w:t>
      </w:r>
    </w:p>
    <w:p>
      <w:pPr>
        <w:pStyle w:val="Heading3"/>
        <w:numPr>
          <w:ilvl w:val="2"/>
          <w:numId w:val="1"/>
        </w:numPr>
        <w:rPr/>
      </w:pPr>
      <w:bookmarkStart w:id="111" w:name="__RefHeading___Toc1714264_1067777946"/>
      <w:bookmarkStart w:id="112" w:name="_Toc41"/>
      <w:bookmarkEnd w:id="111"/>
      <w:r>
        <w:rPr>
          <w:rtl w:val="true"/>
        </w:rPr>
        <w:t>دخترم</w:t>
      </w:r>
      <w:r>
        <w:rPr>
          <w:rtl w:val="true"/>
        </w:rPr>
        <w:t>!</w:t>
      </w:r>
      <w:bookmarkEnd w:id="112"/>
    </w:p>
    <w:p>
      <w:pPr>
        <w:pStyle w:val="BookText"/>
        <w:rPr/>
      </w:pPr>
      <w:r>
        <w:rPr>
          <w:rFonts w:ascii="IRNazanin" w:hAnsi="IRNazanin" w:eastAsia="IRNazanin"/>
          <w:color w:val="111111"/>
          <w:sz w:val="28"/>
          <w:sz w:val="28"/>
          <w:szCs w:val="28"/>
          <w:rtl w:val="true"/>
          <w:lang w:bidi="fa-IR"/>
        </w:rPr>
        <w:t>دختر من از صحبت مردان بترس</w:t>
      </w:r>
    </w:p>
    <w:p>
      <w:pPr>
        <w:pStyle w:val="BookText"/>
        <w:rPr/>
      </w:pPr>
      <w:r>
        <w:rPr>
          <w:rFonts w:ascii="IRNazanin" w:hAnsi="IRNazanin" w:eastAsia="IRNazanin"/>
          <w:color w:val="111111"/>
          <w:sz w:val="28"/>
          <w:sz w:val="28"/>
          <w:szCs w:val="28"/>
          <w:rtl w:val="true"/>
          <w:lang w:bidi="fa-IR"/>
        </w:rPr>
        <w:t>زانکه اغلب رند و شیادند از آنان بترس</w:t>
      </w:r>
    </w:p>
    <w:p>
      <w:pPr>
        <w:pStyle w:val="BookText"/>
        <w:rPr/>
      </w:pPr>
      <w:r>
        <w:rPr>
          <w:rFonts w:ascii="IRNazanin" w:hAnsi="IRNazanin" w:eastAsia="IRNazanin"/>
          <w:color w:val="111111"/>
          <w:sz w:val="28"/>
          <w:sz w:val="28"/>
          <w:szCs w:val="28"/>
          <w:rtl w:val="true"/>
          <w:lang w:bidi="fa-IR"/>
        </w:rPr>
        <w:t>نوگل نشکفته گلزار عشق و زندگی</w:t>
      </w:r>
    </w:p>
    <w:p>
      <w:pPr>
        <w:pStyle w:val="BookText"/>
        <w:rPr/>
      </w:pPr>
      <w:r>
        <w:rPr>
          <w:rFonts w:ascii="IRNazanin" w:hAnsi="IRNazanin" w:eastAsia="IRNazanin"/>
          <w:color w:val="111111"/>
          <w:sz w:val="28"/>
          <w:sz w:val="28"/>
          <w:szCs w:val="28"/>
          <w:rtl w:val="true"/>
          <w:lang w:bidi="fa-IR"/>
        </w:rPr>
        <w:t>از فریب بلبلِ شیدایِ خوش‏الحان بترس</w:t>
      </w:r>
    </w:p>
    <w:p>
      <w:pPr>
        <w:pStyle w:val="BookText"/>
        <w:rPr/>
      </w:pPr>
      <w:r>
        <w:rPr>
          <w:rFonts w:ascii="IRNazanin" w:hAnsi="IRNazanin" w:eastAsia="IRNazanin"/>
          <w:color w:val="111111"/>
          <w:sz w:val="28"/>
          <w:sz w:val="28"/>
          <w:szCs w:val="28"/>
          <w:rtl w:val="true"/>
          <w:lang w:bidi="fa-IR"/>
        </w:rPr>
        <w:t>بحر افسون و فریبِ مرد را ساحل کجاست</w:t>
      </w:r>
    </w:p>
    <w:p>
      <w:pPr>
        <w:pStyle w:val="BookText"/>
        <w:rPr/>
      </w:pPr>
      <w:r>
        <w:rPr>
          <w:rFonts w:ascii="IRNazanin" w:hAnsi="IRNazanin" w:eastAsia="IRNazanin"/>
          <w:color w:val="111111"/>
          <w:sz w:val="28"/>
          <w:sz w:val="28"/>
          <w:szCs w:val="28"/>
          <w:rtl w:val="true"/>
          <w:lang w:bidi="fa-IR"/>
        </w:rPr>
        <w:t>تا نگردی غرق در دریای بی‏پایان بترس</w:t>
      </w:r>
    </w:p>
    <w:p>
      <w:pPr>
        <w:pStyle w:val="BookText"/>
        <w:rPr/>
      </w:pPr>
      <w:r>
        <w:rPr>
          <w:rFonts w:ascii="IRNazanin" w:hAnsi="IRNazanin" w:eastAsia="IRNazanin"/>
          <w:color w:val="111111"/>
          <w:sz w:val="28"/>
          <w:sz w:val="28"/>
          <w:szCs w:val="28"/>
          <w:rtl w:val="true"/>
          <w:lang w:bidi="fa-IR"/>
        </w:rPr>
        <w:t>عاشق دلداده شیدا، سر و پا حیله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بلای جان و از این رهزن ایمان بترس </w:t>
      </w:r>
      <w:bookmarkStart w:id="113" w:name="pg11284_127605"/>
    </w:p>
    <w:p>
      <w:pPr>
        <w:pStyle w:val="Heading2"/>
        <w:numPr>
          <w:ilvl w:val="1"/>
          <w:numId w:val="1"/>
        </w:numPr>
        <w:rPr/>
      </w:pPr>
      <w:bookmarkStart w:id="114" w:name="__RefHeading___Toc1714266_1067777946"/>
      <w:bookmarkStart w:id="115" w:name="_Toc42"/>
      <w:bookmarkEnd w:id="113"/>
      <w:bookmarkEnd w:id="114"/>
      <w:r>
        <w:rPr/>
        <w:t>3</w:t>
      </w:r>
      <w:r>
        <w:rPr>
          <w:rtl w:val="true"/>
        </w:rPr>
        <w:t>-</w:t>
      </w:r>
      <w:r>
        <w:rPr>
          <w:rtl w:val="true"/>
        </w:rPr>
        <w:t>سخن گفتن زنان</w:t>
      </w:r>
      <w:bookmarkEnd w:id="115"/>
    </w:p>
    <w:p>
      <w:pPr>
        <w:pStyle w:val="Heading3"/>
        <w:numPr>
          <w:ilvl w:val="2"/>
          <w:numId w:val="1"/>
        </w:numPr>
        <w:rPr/>
      </w:pPr>
      <w:bookmarkStart w:id="116" w:name="__RefHeading___Toc1714268_1067777946"/>
      <w:bookmarkStart w:id="117" w:name="_Toc43"/>
      <w:bookmarkEnd w:id="116"/>
      <w:r>
        <w:rPr>
          <w:rtl w:val="true"/>
        </w:rPr>
        <w:t>سخن گفتن نرم و جذّاب بانوان، عامل فساد و انحراف</w:t>
      </w:r>
      <w:bookmarkEnd w:id="117"/>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زنان پیامبر  صلی‏الله‏علیه‏و‏آله‏وسلم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نازک و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آن‏که دل و قلبش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شما طمع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درست و متین سخن بگویید</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موجب انحراف مردان نشوید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دستور خداوند، سخن گفتن ظریف و تبسّم ملیح زن با مردان بر خلاف تقوا و عفّت می‏باشد و پروردگار، همسران پیامبر  صلی‏الله‏علیه‏و‏آله‏وسلم را که باید الگوی حیا و عفّت باشند از این عمل منع فرموده و این‏حکم بنا به فرموده مفسّرین عالیقدر قرآن، نسخه عمومی برای همه جامعه می‏باشد و </w:t>
      </w:r>
    </w:p>
    <w:p>
      <w:pPr>
        <w:pStyle w:val="BookText"/>
        <w:rPr/>
      </w:pPr>
      <w:r>
        <w:rPr>
          <w:rFonts w:ascii="IRNazanin" w:hAnsi="IRNazanin" w:eastAsia="IRNazanin"/>
          <w:color w:val="111111"/>
          <w:sz w:val="28"/>
          <w:sz w:val="28"/>
          <w:szCs w:val="28"/>
          <w:rtl w:val="true"/>
          <w:lang w:bidi="fa-IR"/>
        </w:rPr>
        <w:t>همه دختران و زنان مسلمان مورد خطاب هستند؛ زیرا نرمش و عشوه در صحبت کردن خصیصه‏ای است مشترک بین همه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می‏بایست از لطافت در گفتار و با خنده و تبسّم سخن گفتن با نامحرم پرهیز کرده و در هنگام نیاز با لحن جدّی و متین به مقدار ضرورت، صحبت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تأثیر و نفوذِ صدا و آهنگِ نرم و جذّاب زن به خصوص اگر با ناز و عشوه انجام گیرد، هرچند بدون دیدارِ اندام و چهره باشد، با توجه به شرایط روحی و پذیرشِ مرد، طوفانی در اعماقِ دل و جان او ایجاد می‏کند که هیجان و لذّت‏های کاذب آن، زمینه انحرافِ مرد و نابودیِ امنیّت و حیثیّتِ زن را فراهم می‏نماید، در حالی که قبل از انجام این ارتباط صوتی، تصوّر پیش آمدنِ این بستر خانمان‏سوز هم نمی‏رود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یاد شده، اسلام به منظور پیشگیری از آسیب‏ها و آفت‏های ارتباطِ زن و مرد، سخن گفتنِ دو جنس را از دو طرف کنترل کرده و پیشوایان معصوم  علیهم‏السلام دستور داده‏اند حتّی الامکان و تا هنگامی که ضرورت ایجاب نکرده، بانوان با مردان نامحرم، هم سخن نشوند و اگر هم زمینه گفتگو پیش آمد، به مقدار ضرورت و حداقلِ ممکن، کوتاه، متین، به دور از احساسات و ناز و عشوه‏گری باشد</w:t>
      </w:r>
      <w:r>
        <w:rPr>
          <w:rFonts w:eastAsia="IRNazanin" w:cs="IRNazanin"/>
          <w:color w:val="111111"/>
          <w:sz w:val="28"/>
          <w:szCs w:val="28"/>
          <w:rtl w:val="true"/>
          <w:lang w:bidi="fa-IR"/>
        </w:rPr>
        <w:t xml:space="preserve">. </w:t>
      </w:r>
      <w:bookmarkStart w:id="118" w:name="pg11284_127609"/>
    </w:p>
    <w:p>
      <w:pPr>
        <w:pStyle w:val="BookText"/>
        <w:rPr/>
      </w:pPr>
      <w:bookmarkEnd w:id="118"/>
      <w:r>
        <w:rPr>
          <w:rFonts w:ascii="IRNazanin" w:hAnsi="IRNazanin" w:eastAsia="IRNazanin"/>
          <w:color w:val="111111"/>
          <w:sz w:val="28"/>
          <w:sz w:val="28"/>
          <w:szCs w:val="28"/>
          <w:rtl w:val="true"/>
          <w:lang w:bidi="fa-IR"/>
        </w:rPr>
        <w:t>عقل نیز همین حکم را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خطر بزرگتر باشد احتیاط لازم‏تر است، چرا که خطر جدّی است و اگر درصد خطر کم هم باشد، همان درصد کم را هم باید جدّی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صد عدد ظرف وجود دارد که یکی از آنها آلوده به سمِّ مُهلک و کُشنده‏ای است، آیا پدر و مادر مهربان اجازه می‏دهند فرزند عزیزشان از محتوای یکی از آن ظرفها استفاده کند؟ چرا در برابر مفاسد اخلاقی و سمومِ مُهلکِ روحی تا این حدّ بی‏تفاوت هستیم؟ حتّی به درصدهای نزدیک به واقع هم اعتنا نمی‏کنیم؟</w:t>
      </w:r>
      <w:r>
        <w:rPr>
          <w:rFonts w:eastAsia="IRNazanin" w:cs="IRNazanin"/>
          <w:color w:val="111111"/>
          <w:sz w:val="28"/>
          <w:szCs w:val="28"/>
          <w:rtl w:val="true"/>
          <w:lang w:bidi="fa-IR"/>
        </w:rPr>
        <w:t>!!</w:t>
      </w:r>
    </w:p>
    <w:p>
      <w:pPr>
        <w:pStyle w:val="Heading3"/>
        <w:numPr>
          <w:ilvl w:val="2"/>
          <w:numId w:val="1"/>
        </w:numPr>
        <w:rPr/>
      </w:pPr>
      <w:bookmarkStart w:id="119" w:name="__RefHeading___Toc1714270_1067777946"/>
      <w:bookmarkStart w:id="120" w:name="_Toc44"/>
      <w:bookmarkEnd w:id="119"/>
      <w:r>
        <w:rPr>
          <w:rtl w:val="true"/>
        </w:rPr>
        <w:t>این احادیث ارزنده و ماجراهایِ تکان دهنده را بخوانید</w:t>
      </w:r>
      <w:r>
        <w:rPr>
          <w:rtl w:val="true"/>
        </w:rPr>
        <w:t>:</w:t>
      </w:r>
      <w:bookmarkEnd w:id="12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صلی‏الله‏علیه‏و‏آله‏وسلم هنگام بیعت با زنان شرط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مردان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موارد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نگویید</w:t>
      </w:r>
      <w:r>
        <w:rPr>
          <w:rFonts w:eastAsia="IRNazanin" w:cs="IRNazanin"/>
          <w:color w:val="111111"/>
          <w:sz w:val="28"/>
          <w:szCs w:val="28"/>
          <w:rtl w:val="true"/>
          <w:lang w:bidi="fa-IR"/>
        </w:rPr>
        <w:t>.</w:t>
      </w:r>
      <w:r>
        <w:rPr>
          <w:rStyle w:val="FootnoteAnchor"/>
          <w:rtl w:val="true"/>
        </w:rPr>
        <w:footnoteReference w:id="45"/>
      </w:r>
      <w:bookmarkStart w:id="121" w:name="pg11284_127611"/>
    </w:p>
    <w:p>
      <w:pPr>
        <w:pStyle w:val="Heading3"/>
        <w:numPr>
          <w:ilvl w:val="2"/>
          <w:numId w:val="1"/>
        </w:numPr>
        <w:rPr/>
      </w:pPr>
      <w:bookmarkStart w:id="122" w:name="__RefHeading___Toc1714272_1067777946"/>
      <w:bookmarkStart w:id="123" w:name="_Toc45"/>
      <w:bookmarkEnd w:id="121"/>
      <w:bookmarkEnd w:id="122"/>
      <w:r>
        <w:rPr>
          <w:rtl w:val="true"/>
        </w:rPr>
        <w:t>کیفر دست دادن و شوخی با نامحرم</w:t>
      </w:r>
      <w:bookmarkEnd w:id="123"/>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زن نامحرمی دست بدهد، روز قیامت در حالی محشور می‏شود که به غل و زنجیر کشیده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می‏دهند او را در آتش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زن نامحرم شوخی و مزاح کند، به هر کلمه‏ای که در دنیا با او شوخی کرده باشد، خداوند او را هزار سال در قیامت حبس فرماید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24" w:name="__RefHeading___Toc1714274_1067777946"/>
      <w:bookmarkStart w:id="125" w:name="_Toc46"/>
      <w:bookmarkEnd w:id="124"/>
      <w:r>
        <w:rPr>
          <w:rtl w:val="true"/>
        </w:rPr>
        <w:t>سلام کردن به زن جوان</w:t>
      </w:r>
      <w:bookmarkEnd w:id="125"/>
    </w:p>
    <w:p>
      <w:pPr>
        <w:pStyle w:val="BookText"/>
        <w:rPr/>
      </w:pPr>
      <w:r>
        <w:rPr>
          <w:rFonts w:ascii="IRNazanin" w:hAnsi="IRNazanin" w:eastAsia="IRNazanin"/>
          <w:color w:val="111111"/>
          <w:sz w:val="28"/>
          <w:sz w:val="28"/>
          <w:szCs w:val="28"/>
          <w:rtl w:val="true"/>
          <w:lang w:bidi="fa-IR"/>
        </w:rPr>
        <w:t>امیرالمؤمنین  علیه‏السلام در مورد سلام کردن به زن جوان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صدای زن‏های جوان مرا به شگفت درآورد و در نتیجه گناه آن سلام، بیشتر از ثواب آن باشد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با زنان نامحرم از دام‏های شیطان است</w:t>
      </w:r>
      <w:r>
        <w:rPr>
          <w:rFonts w:eastAsia="IRNazanin" w:cs="IRNazanin"/>
          <w:color w:val="111111"/>
          <w:sz w:val="28"/>
          <w:szCs w:val="28"/>
          <w:rtl w:val="true"/>
          <w:lang w:bidi="fa-IR"/>
        </w:rPr>
        <w:t>.</w:t>
      </w:r>
      <w:r>
        <w:rPr>
          <w:rStyle w:val="FootnoteAnchor"/>
          <w:rtl w:val="true"/>
        </w:rPr>
        <w:footnoteReference w:id="48"/>
      </w:r>
      <w:bookmarkStart w:id="126" w:name="pg11284_127612"/>
    </w:p>
    <w:p>
      <w:pPr>
        <w:pStyle w:val="BookText"/>
        <w:rPr/>
      </w:pPr>
      <w:bookmarkEnd w:id="126"/>
      <w:r>
        <w:rPr>
          <w:rFonts w:ascii="IRNazanin" w:hAnsi="IRNazanin" w:eastAsia="IRNazanin"/>
          <w:color w:val="111111"/>
          <w:sz w:val="28"/>
          <w:sz w:val="28"/>
          <w:szCs w:val="28"/>
          <w:rtl w:val="true"/>
          <w:lang w:bidi="fa-IR"/>
        </w:rPr>
        <w:t>پیامبر  صلی‏الله‏علیه‏و‏آله‏وسلم نهی فرمود که مردان به زنان نامحرم سلام کنند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امیرالمؤمنین علیه‏السلام امام معصوم است و از هرگونه خطا، لغزش و اشتباه در عمل و حتّی در نیّت، پاک و مبرّا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آن بزرگوار، هشدار و اعلام‏خطری است برای جامعه اسلامی تا خطر ارتباط و اختلاط زن و مرد را به هر شکل و هر عنوان حتّی به صورت ارتباط صوتی، جدّی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مفاد آیه مبارکه قرآن و روایات یاد شده و فتوای مراجع تقلید، چنانچه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 یا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تماس‏ها، صحبت‏ها و ارتباط‏ها بیشتر از نیاز و ضرورت سخن بگویند یا با ناز و عشوه صحبت نمایند یا به نوعی شوخی و مزاح کنند، و یا زنان و دختران مویِ سرِ خود را حتّی به مقدار کم بیرون بگذارند، جایز نیست و نتیجه آن قهراً به ناهنجاری و فساد می‏انجامد و امنیّت زن و مرد به خطر می‏افتد</w:t>
      </w:r>
      <w:r>
        <w:rPr>
          <w:rFonts w:eastAsia="IRNazanin" w:cs="IRNazanin"/>
          <w:color w:val="111111"/>
          <w:sz w:val="28"/>
          <w:szCs w:val="28"/>
          <w:rtl w:val="true"/>
          <w:lang w:bidi="fa-IR"/>
        </w:rPr>
        <w:t>.</w:t>
      </w:r>
    </w:p>
    <w:p>
      <w:pPr>
        <w:pStyle w:val="Heading3"/>
        <w:numPr>
          <w:ilvl w:val="2"/>
          <w:numId w:val="1"/>
        </w:numPr>
        <w:rPr/>
      </w:pPr>
      <w:bookmarkStart w:id="127" w:name="__RefHeading___Toc1714276_1067777946"/>
      <w:bookmarkStart w:id="128" w:name="_Toc47"/>
      <w:bookmarkEnd w:id="127"/>
      <w:r>
        <w:rPr>
          <w:rtl w:val="true"/>
        </w:rPr>
        <w:t>مجازات بدحجابی و شوخی با نامحرم</w:t>
      </w:r>
      <w:bookmarkEnd w:id="12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علمای مشهد مقدّس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محضر مرحوم آیت اللّه‏ حاج سید یونس اردبیلی بودم، جوانی وارد </w:t>
      </w:r>
    </w:p>
    <w:p>
      <w:pPr>
        <w:pStyle w:val="BookText"/>
        <w:rPr/>
      </w:pP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را دو روز پیش دفن کردم، هنگام دفن، کیف کوچکی که مقداری اسناد و چک و پول در آن بوده، میان قبر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می‏فرمایید نبش قبر نموده، مدارک را بردارم؟</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قسمت از قبر که می‏دانید مدارک در آنجاست بشکافید و مدارک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آن جوان را دوباره در منزل آن بزرگوار دیدم، آقا از ایشان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کارتان را انجام دادید و به نتیجه رسیدید؟ جوان، مضطرب و غمناک بود و پس از اصرار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قبر را نبش کردم، دیدم مار سیاه باریکی دور گردن مادرم حلقه زده و دهانش را در دهان مادرم فرو برده و مرتّب او را نیش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منظره وحشتناک بود که من وحشت کردم و قبر را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آن جوان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مادرت کار زشتی در دوران زندگی‏اش انجام می‏داد؟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به خاطر ندارم، فقط او پوشش و حجاب را رعایت نمی‏کرد و از صحبت شوخی و خنده با نامحرم باکی نداشت و چون پدرم از رفتار او ناراحت بود او را نفرین می‏کرد</w:t>
      </w:r>
      <w:r>
        <w:rPr>
          <w:rFonts w:eastAsia="IRNazanin" w:cs="IRNazanin"/>
          <w:color w:val="111111"/>
          <w:sz w:val="28"/>
          <w:szCs w:val="28"/>
          <w:rtl w:val="true"/>
          <w:lang w:bidi="fa-IR"/>
        </w:rPr>
        <w:t>!</w:t>
      </w:r>
      <w:r>
        <w:rPr>
          <w:rStyle w:val="FootnoteAnchor"/>
          <w:rtl w:val="true"/>
        </w:rPr>
        <w:footnoteReference w:id="5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کیفر و مجازاتِ قبر و برزخ زن بدحجاب است که با ناز و عشوه و تبسّم ملیح و شوخی و خنده با نامحرم راه </w:t>
      </w:r>
      <w:bookmarkStart w:id="129" w:name="pg11284_127616"/>
    </w:p>
    <w:p>
      <w:pPr>
        <w:pStyle w:val="BookText"/>
        <w:rPr/>
      </w:pPr>
      <w:bookmarkEnd w:id="129"/>
      <w:r>
        <w:rPr>
          <w:rFonts w:ascii="IRNazanin" w:hAnsi="IRNazanin" w:eastAsia="IRNazanin"/>
          <w:color w:val="111111"/>
          <w:sz w:val="28"/>
          <w:sz w:val="28"/>
          <w:szCs w:val="28"/>
          <w:rtl w:val="true"/>
          <w:lang w:bidi="fa-IR"/>
        </w:rPr>
        <w:t>را برای انحراف، فساد و ناهنجاری اجتماع هموار می‏کند</w:t>
      </w:r>
      <w:r>
        <w:rPr>
          <w:rFonts w:eastAsia="IRNazanin" w:cs="IRNazanin"/>
          <w:color w:val="111111"/>
          <w:sz w:val="28"/>
          <w:szCs w:val="28"/>
          <w:rtl w:val="true"/>
          <w:lang w:bidi="fa-IR"/>
        </w:rPr>
        <w:t>!!</w:t>
      </w:r>
    </w:p>
    <w:p>
      <w:pPr>
        <w:pStyle w:val="Heading3"/>
        <w:numPr>
          <w:ilvl w:val="2"/>
          <w:numId w:val="1"/>
        </w:numPr>
        <w:rPr/>
      </w:pPr>
      <w:bookmarkStart w:id="130" w:name="__RefHeading___Toc1714278_1067777946"/>
      <w:bookmarkStart w:id="131" w:name="_Toc48"/>
      <w:bookmarkEnd w:id="130"/>
      <w:r>
        <w:rPr>
          <w:rtl w:val="true"/>
        </w:rPr>
        <w:t>قتل به خاطر صدای ظریف و لبخند ملیح</w:t>
      </w:r>
      <w:bookmarkEnd w:id="131"/>
    </w:p>
    <w:p>
      <w:pPr>
        <w:pStyle w:val="BookText"/>
        <w:rPr/>
      </w:pPr>
      <w:r>
        <w:rPr>
          <w:rFonts w:ascii="IRNazanin" w:hAnsi="IRNazanin" w:eastAsia="IRNazanin"/>
          <w:color w:val="111111"/>
          <w:sz w:val="28"/>
          <w:sz w:val="28"/>
          <w:szCs w:val="28"/>
          <w:rtl w:val="true"/>
          <w:lang w:bidi="fa-IR"/>
        </w:rPr>
        <w:t>چند سال قبل زنی بی‏پروا و هوی پرست به منظور تفریح و سرگرمی، شماره تلفن نامعلومی را گرفته، اتفاقاً از آن سوی تلفن پاسخ جوانی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لاقید با صدای ظریف، تبسّم ملیح و ناز و عشوه، تمایلات غریزی جوان بیچاره را به هیجان درآورده، سراسرِ جسم و روح او را دستخوش تلاطم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بار ارتباط تلفنی و تأثیر جاذبه‏های صوتی و ایجاد توهّماتِ کاذبِ گناه، ارتباط صوتی منجر به ارتباط حضوری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زن بی‏عاطفه با همکاری جوان فریب خورده گناهکار که گرفتار تخیّلات و اوهامات شیطانی شده بود، شوهر بیچاره‏اش را بی‏رحمانه به قتل می‏رساند و پس از آن زن و مرد جوان نیز به مکافات عمل ننگین خود می‏رسند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واقعه دردناک، مردی مظلومانه کشته می‏شود، دو جوان راهی دوزخ می‏شوند، چند خانواده بی‏آبرو و حیثیّت شده و چند زندگی متلاشی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تلخ و دردناک را پدر پیر جوان بیچاره که از دوستانم بود با اشک و آه بازگو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پسرم خانه‏ای آماده کرده </w:t>
      </w:r>
      <w:bookmarkStart w:id="132" w:name="pg11284_127618"/>
    </w:p>
    <w:p>
      <w:pPr>
        <w:pStyle w:val="BookText"/>
        <w:rPr/>
      </w:pPr>
      <w:bookmarkEnd w:id="132"/>
      <w:r>
        <w:rPr>
          <w:rFonts w:ascii="IRNazanin" w:hAnsi="IRNazanin" w:eastAsia="IRNazanin"/>
          <w:color w:val="111111"/>
          <w:sz w:val="28"/>
          <w:sz w:val="28"/>
          <w:szCs w:val="28"/>
          <w:rtl w:val="true"/>
          <w:lang w:bidi="fa-IR"/>
        </w:rPr>
        <w:t>بودم، کسب و کاری داشت و می‏خواست ازدواج‏نماید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رفتارناپسندِ این زن شیطان‏صفت تمام آرزوهای جوانم به گور رفت، آبرو و حیثیّت چند خانواده لکّه‏دار گردیده و آنها را به عزا و ماتم نشاند</w:t>
      </w:r>
      <w:r>
        <w:rPr>
          <w:rFonts w:eastAsia="IRNazanin" w:cs="IRNazanin"/>
          <w:color w:val="111111"/>
          <w:sz w:val="28"/>
          <w:szCs w:val="28"/>
          <w:rtl w:val="true"/>
          <w:lang w:bidi="fa-IR"/>
        </w:rPr>
        <w:t>!!</w:t>
      </w:r>
    </w:p>
    <w:p>
      <w:pPr>
        <w:pStyle w:val="Heading3"/>
        <w:numPr>
          <w:ilvl w:val="2"/>
          <w:numId w:val="1"/>
        </w:numPr>
        <w:rPr/>
      </w:pPr>
      <w:bookmarkStart w:id="133" w:name="__RefHeading___Toc1714280_1067777946"/>
      <w:bookmarkStart w:id="134" w:name="_Toc49"/>
      <w:bookmarkEnd w:id="133"/>
      <w:r>
        <w:rPr>
          <w:rtl w:val="true"/>
        </w:rPr>
        <w:t>نقش شیطان هنگام سخن گفتن با نامحرم</w:t>
      </w:r>
      <w:bookmarkEnd w:id="134"/>
    </w:p>
    <w:p>
      <w:pPr>
        <w:pStyle w:val="BookText"/>
        <w:rPr/>
      </w:pPr>
      <w:r>
        <w:rPr>
          <w:rFonts w:ascii="IRNazanin" w:hAnsi="IRNazanin" w:eastAsia="IRNazanin"/>
          <w:color w:val="111111"/>
          <w:sz w:val="28"/>
          <w:sz w:val="28"/>
          <w:szCs w:val="28"/>
          <w:rtl w:val="true"/>
          <w:lang w:bidi="fa-IR"/>
        </w:rPr>
        <w:t>مردی با زن نامحرمی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روح لذّت‏طلبی او را با شنیدن آهنگ زیبای صدای زن نامحرم تحریک نموده، پس از تشدید تلاطم روحی، بی‏اختیار گرفتار هوی و هوس گردیده و دست بر بدن زن نامحرم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او انسان باایمانی بود، فوراً به خود آمده و از رفتارش شرمنده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جبران گناهی که انجام داده بود، دست خود را روی شعله آتش قرار داد تا با چشیدن حرارت سوزنده آتش، نفسِ خود را به خاطر گناهی که انجام داده بود ادب نموده تا دیگر مرتکب خلاف نشود</w:t>
      </w:r>
      <w:r>
        <w:rPr>
          <w:rFonts w:eastAsia="IRNazanin" w:cs="IRNazanin"/>
          <w:color w:val="111111"/>
          <w:sz w:val="28"/>
          <w:szCs w:val="28"/>
          <w:rtl w:val="true"/>
          <w:lang w:bidi="fa-IR"/>
        </w:rPr>
        <w:t>.</w:t>
      </w:r>
      <w:r>
        <w:rPr>
          <w:rStyle w:val="FootnoteAnchor"/>
          <w:rtl w:val="true"/>
        </w:rPr>
        <w:footnoteReference w:id="5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جبران گناه به توبه و پشیمانی از رفتار گذشته و تصمیم جدّی بر ترک گناه، زمینه آمرزش و مغفرت پروردگار مهربان را بخوبی فراهم خواهد نمود</w:t>
      </w:r>
      <w:r>
        <w:rPr>
          <w:rFonts w:eastAsia="IRNazanin" w:cs="IRNazanin"/>
          <w:color w:val="111111"/>
          <w:sz w:val="28"/>
          <w:szCs w:val="28"/>
          <w:rtl w:val="true"/>
          <w:lang w:bidi="fa-IR"/>
        </w:rPr>
        <w:t xml:space="preserve">. </w:t>
      </w:r>
      <w:bookmarkStart w:id="135" w:name="pg11284_127620"/>
    </w:p>
    <w:p>
      <w:pPr>
        <w:pStyle w:val="Heading2"/>
        <w:numPr>
          <w:ilvl w:val="1"/>
          <w:numId w:val="1"/>
        </w:numPr>
        <w:rPr/>
      </w:pPr>
      <w:bookmarkStart w:id="136" w:name="__RefHeading___Toc1714282_1067777946"/>
      <w:bookmarkStart w:id="137" w:name="_Toc50"/>
      <w:bookmarkEnd w:id="135"/>
      <w:bookmarkEnd w:id="136"/>
      <w:r>
        <w:rPr/>
        <w:t>4</w:t>
      </w:r>
      <w:r>
        <w:rPr>
          <w:rtl w:val="true"/>
        </w:rPr>
        <w:t>-</w:t>
      </w:r>
      <w:r>
        <w:rPr>
          <w:rtl w:val="true"/>
        </w:rPr>
        <w:t>زینت و آرایش</w:t>
      </w:r>
      <w:bookmarkEnd w:id="137"/>
    </w:p>
    <w:p>
      <w:pPr>
        <w:pStyle w:val="Heading3"/>
        <w:numPr>
          <w:ilvl w:val="2"/>
          <w:numId w:val="1"/>
        </w:numPr>
        <w:rPr/>
      </w:pPr>
      <w:bookmarkStart w:id="138" w:name="__RefHeading___Toc1714284_1067777946"/>
      <w:bookmarkStart w:id="139" w:name="_Toc51"/>
      <w:bookmarkEnd w:id="138"/>
      <w:r>
        <w:rPr>
          <w:rtl w:val="true"/>
        </w:rPr>
        <w:t>زینت و آرایش بانوان</w:t>
      </w:r>
      <w:bookmarkEnd w:id="139"/>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صلی‏الله‏علیه‏و‏آله‏وسلم به زنان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و جمال خود را آشکار نسازند، جز برای شوهران خود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محارم</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40" w:name="__RefHeading___Toc1714286_1067777946"/>
      <w:bookmarkStart w:id="141" w:name="_Toc52"/>
      <w:bookmarkEnd w:id="140"/>
      <w:r>
        <w:rPr>
          <w:rtl w:val="true"/>
        </w:rPr>
        <w:t>زینت و آرایش زن برای همسرش</w:t>
      </w:r>
      <w:bookmarkEnd w:id="141"/>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زینتی که زن برای شوهرش بنماید مانعی ندارد</w:t>
      </w:r>
      <w:r>
        <w:rPr>
          <w:rFonts w:eastAsia="IRNazanin" w:cs="IRNazanin"/>
          <w:color w:val="111111"/>
          <w:sz w:val="28"/>
          <w:szCs w:val="28"/>
          <w:rtl w:val="true"/>
          <w:lang w:bidi="fa-IR"/>
        </w:rPr>
        <w:t>.</w:t>
      </w:r>
      <w:r>
        <w:rPr>
          <w:rStyle w:val="FootnoteAnchor"/>
          <w:rtl w:val="true"/>
        </w:rPr>
        <w:footnoteReference w:id="5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زیباسازی زن و شوهر برای یکدیگر مخصوصاً خودآرایی زن برای شوهر، مورد سفارش و تأیید اسلام و موجب محبوبیّت و تسخیر قلب مرد و زن می‏گردد</w:t>
      </w:r>
      <w:r>
        <w:rPr>
          <w:rFonts w:eastAsia="IRNazanin" w:cs="IRNazanin"/>
          <w:color w:val="111111"/>
          <w:sz w:val="28"/>
          <w:szCs w:val="28"/>
          <w:rtl w:val="true"/>
          <w:lang w:bidi="fa-IR"/>
        </w:rPr>
        <w:t xml:space="preserve">. </w:t>
      </w:r>
      <w:bookmarkStart w:id="142" w:name="pg11284_127622"/>
    </w:p>
    <w:p>
      <w:pPr>
        <w:pStyle w:val="Heading3"/>
        <w:numPr>
          <w:ilvl w:val="2"/>
          <w:numId w:val="1"/>
        </w:numPr>
        <w:rPr/>
      </w:pPr>
      <w:bookmarkStart w:id="143" w:name="__RefHeading___Toc1714288_1067777946"/>
      <w:bookmarkStart w:id="144" w:name="_Toc53"/>
      <w:bookmarkEnd w:id="142"/>
      <w:bookmarkEnd w:id="143"/>
      <w:r>
        <w:rPr>
          <w:rtl w:val="true"/>
        </w:rPr>
        <w:t>کیفر آرایش و استفاده زن از بوی خوش برای نامحرم</w:t>
      </w:r>
      <w:bookmarkEnd w:id="144"/>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شب را به صبح آورد در حالی که همسرش به حق بر او غضبناک باشد، خداوند نماز او را قبول نمی‏کند و هر زنی که خود را برای غیر شوهر خوشبو سازد، پروردگار نماز او را قبول نخواهد کرد تا هنگامی که برای ارتکاب این گناهش مانند غسل جنابت، غسل نماید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خود را خوشبو کند و از خانه خارج شود، مورد لعنت قرار خواهد گرفت تا هنگامی که به منزل برگردد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همچنین پیامبر صلی‏الله‏علیه‏و‏آله‏وسلم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خود را برای غیر شوهرش زینت و آرایش نماید، خداوند او را به آتش جهنم می‏سوزاند</w:t>
      </w:r>
      <w:r>
        <w:rPr>
          <w:rFonts w:eastAsia="IRNazanin" w:cs="IRNazanin"/>
          <w:color w:val="111111"/>
          <w:sz w:val="28"/>
          <w:szCs w:val="28"/>
          <w:rtl w:val="true"/>
          <w:lang w:bidi="fa-IR"/>
        </w:rPr>
        <w:t>.</w:t>
      </w:r>
      <w:r>
        <w:rPr>
          <w:rStyle w:val="FootnoteAnchor"/>
          <w:rtl w:val="true"/>
        </w:rPr>
        <w:footnoteReference w:id="56"/>
      </w:r>
      <w:bookmarkStart w:id="145" w:name="pg11284_127624"/>
    </w:p>
    <w:p>
      <w:pPr>
        <w:pStyle w:val="Heading3"/>
        <w:numPr>
          <w:ilvl w:val="2"/>
          <w:numId w:val="1"/>
        </w:numPr>
        <w:rPr/>
      </w:pPr>
      <w:bookmarkStart w:id="146" w:name="__RefHeading___Toc1714290_1067777946"/>
      <w:bookmarkStart w:id="147" w:name="_Toc54"/>
      <w:bookmarkEnd w:id="145"/>
      <w:bookmarkEnd w:id="146"/>
      <w:r>
        <w:rPr>
          <w:rtl w:val="true"/>
        </w:rPr>
        <w:t>نمونه‏ای از آثار شوم خودنمایی زن</w:t>
      </w:r>
      <w:bookmarkEnd w:id="147"/>
    </w:p>
    <w:p>
      <w:pPr>
        <w:pStyle w:val="BookText"/>
        <w:rPr/>
      </w:pPr>
      <w:r>
        <w:rPr>
          <w:rFonts w:ascii="IRNazanin" w:hAnsi="IRNazanin" w:eastAsia="IRNazanin"/>
          <w:color w:val="111111"/>
          <w:sz w:val="28"/>
          <w:sz w:val="28"/>
          <w:szCs w:val="28"/>
          <w:rtl w:val="true"/>
          <w:lang w:bidi="fa-IR"/>
        </w:rPr>
        <w:t xml:space="preserve">خودآرایی، جلوه‏گری و آرایش زنان برای نامحرمان به خاطر جاذبه‏های مهیّج آن، آتشی است سوزان بر روح و جان جوانان و مردان که آثار مصیبت‏بار آن، آزردگی روانی، بیماری روحی، بی‏قراری، هیجان، ناکامی و به دنبال آن، جنایت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نمونه از آثار تلخ آرایش و خودنمایی زنان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جوانی سراسیمه و نگران به نیروی انتظامی مراجعه کرد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طرز فجیعی در منزل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سریعا در محل حادثه حاضر شدند و مشاهده نمودند خانم جوانی در حالی که لباسهایش پاره پاره شده با ضربات کارد از پا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تحقیقات و بررسی‏های غیر محسوس، جوانی به عنوان مظنون بازداشت و تحت بازجویی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دروغ‏گویی‏های مکرّر، تسلیم گردید و با گریه و زاری و استمداد از مأمورین، پرده از روی این جنایت برداشته، چنین اظهار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زن جوان با چهره آراسته و زینت و آرایش در محل </w:t>
      </w:r>
    </w:p>
    <w:p>
      <w:pPr>
        <w:pStyle w:val="BookText"/>
        <w:rPr/>
      </w:pPr>
      <w:r>
        <w:rPr>
          <w:rFonts w:ascii="IRNazanin" w:hAnsi="IRNazanin" w:eastAsia="IRNazanin"/>
          <w:color w:val="111111"/>
          <w:sz w:val="28"/>
          <w:sz w:val="28"/>
          <w:szCs w:val="28"/>
          <w:rtl w:val="true"/>
          <w:lang w:bidi="fa-IR"/>
        </w:rPr>
        <w:t>رفت و آمد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مشاهده آن وضع چندین بار سر راهش را گرفتم که با مخالفت شدید او روبرو شدم و در نهایت من که بی‏قرار شده بودم، یک روز که شوهرش از منزل خارج گردید، از دیوار وارد منزل شدم و قصد اذیّت و آزار او را داشتم، امّا او مقاومت کرد و با من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هیچگونه کنترلی از خود نداشتم، لحظه‏ای حالت جنون پیدا کردم، داخل آشپزخانه شده، کاردی برداشتم و او را با چند ضربه از پای درآوردم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این واقعه هولناک، زن جوانی، قربانی خودآرایی و جلوه‏گری نامشروعش گردید و راهی دوزخ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 خاطر چشم چرانی و زهر مسموم نگاه به اعدام محکوم گردید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آن زن هم که در ارتکاب این جنایت شریک بود، در آتشی که خود برافروخته بود سوخت و به خاطر بی‏تفاوتی و بی‏غیرتی، زندگی‏اش از هم پاشید و خانواده‏هایی هم، شرمسار و بی‏آبرو گردیده، روزگارشان سیاه شده، به عزا و ماتم نشستند</w:t>
      </w:r>
      <w:r>
        <w:rPr>
          <w:rFonts w:eastAsia="IRNazanin" w:cs="IRNazanin"/>
          <w:color w:val="111111"/>
          <w:sz w:val="28"/>
          <w:szCs w:val="28"/>
          <w:rtl w:val="true"/>
          <w:lang w:bidi="fa-IR"/>
        </w:rPr>
        <w:t xml:space="preserve">!! </w:t>
      </w:r>
      <w:bookmarkStart w:id="148" w:name="pg11284_127628"/>
    </w:p>
    <w:p>
      <w:pPr>
        <w:pStyle w:val="Heading2"/>
        <w:numPr>
          <w:ilvl w:val="1"/>
          <w:numId w:val="1"/>
        </w:numPr>
        <w:rPr/>
      </w:pPr>
      <w:bookmarkStart w:id="149" w:name="__RefHeading___Toc1714292_1067777946"/>
      <w:bookmarkStart w:id="150" w:name="_Toc55"/>
      <w:bookmarkEnd w:id="148"/>
      <w:bookmarkEnd w:id="149"/>
      <w:r>
        <w:rPr/>
        <w:t>5</w:t>
      </w:r>
      <w:r>
        <w:rPr>
          <w:rtl w:val="true"/>
        </w:rPr>
        <w:t>-</w:t>
      </w:r>
      <w:r>
        <w:rPr>
          <w:rtl w:val="true"/>
        </w:rPr>
        <w:t>راه رفتن بانوان</w:t>
      </w:r>
      <w:bookmarkEnd w:id="150"/>
    </w:p>
    <w:p>
      <w:pPr>
        <w:pStyle w:val="Heading3"/>
        <w:numPr>
          <w:ilvl w:val="2"/>
          <w:numId w:val="1"/>
        </w:numPr>
        <w:rPr/>
      </w:pPr>
      <w:bookmarkStart w:id="151" w:name="__RefHeading___Toc1714294_1067777946"/>
      <w:bookmarkStart w:id="152" w:name="_Toc56"/>
      <w:bookmarkEnd w:id="151"/>
      <w:r>
        <w:rPr>
          <w:rtl w:val="true"/>
        </w:rPr>
        <w:t>راه رفتن بانوان</w:t>
      </w:r>
      <w:bookmarkEnd w:id="152"/>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زنان در هنگام راه رفتن چنان پای بر زمین نزنند که خلخال و زیور پنهان‏شان آشکار 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دوران گذشته زنان عرب، خَلخال به پای خود</w:t>
      </w:r>
    </w:p>
    <w:p>
      <w:pPr>
        <w:pStyle w:val="BookText"/>
        <w:rPr/>
      </w:pPr>
      <w:r>
        <w:rPr>
          <w:rFonts w:ascii="IRNazanin" w:hAnsi="IRNazanin" w:eastAsia="IRNazanin"/>
          <w:color w:val="111111"/>
          <w:sz w:val="28"/>
          <w:sz w:val="28"/>
          <w:szCs w:val="28"/>
          <w:rtl w:val="true"/>
          <w:lang w:bidi="fa-IR"/>
        </w:rPr>
        <w:t>می‏بستند و در موقع راه رفتن با سر و صدای آن نظر مردان نامحرم را به خود جلب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زنان را از این کار منع می‏فرماید و با بیان یک مسئله کلّی هر عملی که مانند صدای خلخال باعث جلب توجه نامحرمان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کیفیّت غیر معمول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منع قرآن مجید می‏باشد</w:t>
      </w:r>
      <w:r>
        <w:rPr>
          <w:rFonts w:eastAsia="IRNazanin" w:cs="IRNazanin"/>
          <w:color w:val="111111"/>
          <w:sz w:val="28"/>
          <w:szCs w:val="28"/>
          <w:rtl w:val="true"/>
          <w:lang w:bidi="fa-IR"/>
        </w:rPr>
        <w:t>.</w:t>
      </w:r>
    </w:p>
    <w:p>
      <w:pPr>
        <w:pStyle w:val="Heading3"/>
        <w:numPr>
          <w:ilvl w:val="2"/>
          <w:numId w:val="1"/>
        </w:numPr>
        <w:rPr/>
      </w:pPr>
      <w:bookmarkStart w:id="153" w:name="__RefHeading___Toc1714296_1067777946"/>
      <w:bookmarkStart w:id="154" w:name="_Toc57"/>
      <w:bookmarkEnd w:id="153"/>
      <w:r>
        <w:rPr>
          <w:rtl w:val="true"/>
        </w:rPr>
        <w:t>راه رفتن بانوان از کنار دیوار و کوچه</w:t>
      </w:r>
      <w:bookmarkEnd w:id="154"/>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زنان جایز نیست از وسط کوچه و خیابان حرکت </w:t>
      </w:r>
      <w:bookmarkStart w:id="155" w:name="pg11284_127630"/>
    </w:p>
    <w:p>
      <w:pPr>
        <w:pStyle w:val="BookText"/>
        <w:rPr/>
      </w:pPr>
      <w:bookmarkEnd w:id="155"/>
      <w:r>
        <w:rPr>
          <w:rFonts w:ascii="IRNazanin" w:hAnsi="IRNazanin" w:eastAsia="IRNazanin"/>
          <w:color w:val="111111"/>
          <w:sz w:val="28"/>
          <w:sz w:val="28"/>
          <w:szCs w:val="28"/>
          <w:rtl w:val="true"/>
          <w:lang w:bidi="fa-IR"/>
        </w:rPr>
        <w:t xml:space="preserve">کنند بلکه سزاوار است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امیرالمؤمنین علی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رسیده است که زنان شما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و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برخورد دارند، آیا حیا نمی‏کنید؟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56" w:name="__RefHeading___Toc1714298_1067777946"/>
      <w:bookmarkStart w:id="157" w:name="_Toc58"/>
      <w:bookmarkEnd w:id="156"/>
      <w:r>
        <w:rPr>
          <w:rtl w:val="true"/>
        </w:rPr>
        <w:t>تذکّر به بانوان</w:t>
      </w:r>
      <w:bookmarkEnd w:id="15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به هنگام راه رفتن در خیابان و اماکن عمومی، می‏بایست با حجاب کامل و چادر، آرام و متین از کنار مسیر به گونه‏ای حرکت کنند که برخوردی با نامحرم نداشته باشند و حرکات و رفتار آنان باعث جلب توجّه مردان نگردد و از هرگونه جلوه‏گری و خودنمایی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و خنده کردن به خصوص سخن گفتن با تلفن همراه که گاهی با صدای بلند و خنده انجام می‏شود و موجب جلب توجّه نامحرم می‏گردد، جدّاً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صحبت‏های شخصی با همسر یا دیگر محارم که احیاناً منجر به بازگو کردن مطالب خصوصی، بگو مگو، خنده و شوخی‏های خانوادگی می‏گردد </w:t>
      </w:r>
      <w:bookmarkStart w:id="158" w:name="pg11284_127632"/>
    </w:p>
    <w:p>
      <w:pPr>
        <w:pStyle w:val="BookText"/>
        <w:rPr/>
      </w:pPr>
      <w:bookmarkEnd w:id="158"/>
      <w:r>
        <w:rPr>
          <w:rFonts w:ascii="IRNazanin" w:hAnsi="IRNazanin" w:eastAsia="IRNazanin"/>
          <w:color w:val="111111"/>
          <w:sz w:val="28"/>
          <w:sz w:val="28"/>
          <w:szCs w:val="28"/>
          <w:rtl w:val="true"/>
          <w:lang w:bidi="fa-IR"/>
        </w:rPr>
        <w:t>نباید در حوزه‏های عمومی و در حضور نامحرمان یا با تلفن همراه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 شایسته دختر و بانوی باشخصیّت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مگر آن روزهای خوبی که تلفن همراه نداشتیم و کسی در خیابان و اماکن عمومی با ما تماس نمی‏گرفت، کدام ضرورت زندگی معطّل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آن روزها، زندگی بهتر و آرامش و معنویّت بیشتری داشتیم یا امروز که این ابزار خوش خط و خال با سرعت و شتاب زیاد در همه شؤون زندگی‏مان نفوذ یافته است؟</w:t>
      </w:r>
      <w:r>
        <w:rPr>
          <w:rFonts w:eastAsia="IRNazanin" w:cs="IRNazanin"/>
          <w:color w:val="111111"/>
          <w:sz w:val="28"/>
          <w:szCs w:val="28"/>
          <w:rtl w:val="true"/>
          <w:lang w:bidi="fa-IR"/>
        </w:rPr>
        <w:t>!!</w:t>
      </w:r>
    </w:p>
    <w:p>
      <w:pPr>
        <w:pStyle w:val="Heading3"/>
        <w:numPr>
          <w:ilvl w:val="2"/>
          <w:numId w:val="1"/>
        </w:numPr>
        <w:rPr/>
      </w:pPr>
      <w:bookmarkStart w:id="159" w:name="__RefHeading___Toc1714300_1067777946"/>
      <w:bookmarkStart w:id="160" w:name="_Toc59"/>
      <w:bookmarkEnd w:id="159"/>
      <w:r>
        <w:rPr>
          <w:rtl w:val="true"/>
        </w:rPr>
        <w:t>تلفن همراه</w:t>
      </w:r>
      <w:r>
        <w:rPr>
          <w:rtl w:val="true"/>
        </w:rPr>
        <w:t xml:space="preserve">! </w:t>
      </w:r>
      <w:r>
        <w:rPr>
          <w:rtl w:val="true"/>
        </w:rPr>
        <w:t>همراه تا کجا؟</w:t>
      </w:r>
      <w:r>
        <w:rPr>
          <w:rtl w:val="true"/>
        </w:rPr>
        <w:t>!!</w:t>
      </w:r>
      <w:bookmarkEnd w:id="160"/>
    </w:p>
    <w:p>
      <w:pPr>
        <w:pStyle w:val="BookText"/>
        <w:rPr/>
      </w:pPr>
      <w:r>
        <w:rPr>
          <w:rFonts w:ascii="IRNazanin" w:hAnsi="IRNazanin" w:eastAsia="IRNazanin"/>
          <w:color w:val="111111"/>
          <w:sz w:val="28"/>
          <w:sz w:val="28"/>
          <w:szCs w:val="28"/>
          <w:rtl w:val="true"/>
          <w:lang w:bidi="fa-IR"/>
        </w:rPr>
        <w:t>گرچه این پدیده جدید عملکردهای مثبت فراوانی دارد و در بسیاری موارد، همراه مفید و با ارزشی به شمار می‏آید، از آن جمله به موارد زیر می‏توان اشاره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بانکی، سرعت در برقراری ارتباط، هماهنگ کردن کارها، ایجاد فرصت‏های شغلی، اطلاع از رویدادهای مهم، صرفه‏جویی در زمان، دفترچه یادداشت، منشی همراه، اعلان زمان و مهم‏تر از اینها، کارکردهای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دعای همراه، تصاویر و نمادهای مذهبی، برنامه‏های حدیثی و روایتی و دیگر برنامه‏های ارزنده که عملکردهای مثبت و مفید تلفن همراه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کارکردهای منفی و آسیب‏های فراوان دینی، روحی، روانی، جسمی، اخلاقی، علمی، اجتماعی، اقتصادی و زیست محیطی این ابزار کوچک به مراتب بیشتر از عملکردهای مثبت و مفید آن می‏باشد و ای کاش به همراه ورود تلفن همراه، فرهنگ صحیح استفاده از معیارهای واقعی آن نیز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مصیبت اینجاست که این وسیله اعتیادزا در خانه‏ها، اماکن عمومی، اتومبیل، ادارات، مغازه‏ها، مساجد، مجالس، مدارس، دانشگاه، خیابان‏ها و همه جا حتّی در بستر خواب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و با استفاده منفی و روابط آزاد و مبتذل از این وسیله کوچک ، خانواده‏ها در معرض آسیب جدّی اخلاقی، دینی، اضطراب، تشویش و فروپاشی قرار گرفته و زندگی باصفای دینی جامعه ما تبدیل به زندگی فناوری مبتذل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خانوادگی در مقابل رقیبان بی‏رحم ابزارهای شیطانی شکست‏خورده، شخصیّت، هویّت و اخلاق خانواده‏ها به‏خصوص جوانان و نوجوانان دختر و پسر به ابتذال کشیده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آقایان با وجود اعتماد به اعضای خانواده خود به خاطر ترس از فضای مسموم و ناامن موجود و گسترش سریع و بی‏امان سیستم‏های مبتذل رایانه‏ای و </w:t>
      </w:r>
      <w:bookmarkStart w:id="161" w:name="pg11284_127636"/>
    </w:p>
    <w:p>
      <w:pPr>
        <w:pStyle w:val="BookText"/>
        <w:rPr/>
      </w:pPr>
      <w:bookmarkEnd w:id="161"/>
      <w:r>
        <w:rPr>
          <w:rFonts w:ascii="IRNazanin" w:hAnsi="IRNazanin" w:eastAsia="IRNazanin"/>
          <w:color w:val="111111"/>
          <w:sz w:val="28"/>
          <w:sz w:val="28"/>
          <w:szCs w:val="28"/>
          <w:rtl w:val="true"/>
          <w:lang w:bidi="fa-IR"/>
        </w:rPr>
        <w:t>امکان برقراری ارتباط‏های غیراخلاقی، این وسیله ارتباطی شیطانی و دیگر وسایل رایانه را، آزاد و بدون مراقبت جدّی و حتمی در اختیار خانواده خود قرار نداده، حیثیّت، اخلاق و دین خانواده خود را از انحراف و تباهی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ایجاد فضای صمیمانه و ارائه آگاهی لازم، رفتار، معاشرت، رفت و آمد و رد و بدل کردن ابزارهای رایانه‏ای اعضای خانواده را کنترل نموده و با دقّت، مراقبت و هوشیاری از ورود و استفاده برنامه‏های منفی این وسایل در فضای زندگی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تهی از شرف و غیرت برنامه‏های شومی برای ما و فرزندانِ عزیزمان تدارک دیده‏اند تا آینده‏مان سیاه گردیده و یک عمر با بدنامی، سرافکندگی و شرمساری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حادثه تلخ و تکان دهنده توجه فرمایید</w:t>
      </w:r>
      <w:r>
        <w:rPr>
          <w:rFonts w:eastAsia="IRNazanin" w:cs="IRNazanin"/>
          <w:color w:val="111111"/>
          <w:sz w:val="28"/>
          <w:szCs w:val="28"/>
          <w:rtl w:val="true"/>
          <w:lang w:bidi="fa-IR"/>
        </w:rPr>
        <w:t>:</w:t>
      </w:r>
    </w:p>
    <w:p>
      <w:pPr>
        <w:pStyle w:val="Heading3"/>
        <w:numPr>
          <w:ilvl w:val="2"/>
          <w:numId w:val="1"/>
        </w:numPr>
        <w:rPr/>
      </w:pPr>
      <w:bookmarkStart w:id="162" w:name="__RefHeading___Toc1714302_1067777946"/>
      <w:bookmarkStart w:id="163" w:name="_Toc60"/>
      <w:bookmarkEnd w:id="162"/>
      <w:r>
        <w:rPr>
          <w:rtl w:val="true"/>
        </w:rPr>
        <w:t>دو خواهر نوجوان، قربانی احساسات کاذب تلفن همراه</w:t>
      </w:r>
      <w:r>
        <w:rPr>
          <w:rtl w:val="true"/>
        </w:rPr>
        <w:t>!!</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خانواده، سرگذشت تلخ خود و خواهر کوچکترش را بازگو می‏کند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قبل یکی از همکلاسی‏هایم با تلفن همراه به </w:t>
      </w:r>
    </w:p>
    <w:p>
      <w:pPr>
        <w:pStyle w:val="BookText"/>
        <w:rPr/>
      </w:pPr>
      <w:r>
        <w:rPr>
          <w:rFonts w:ascii="IRNazanin" w:hAnsi="IRNazanin" w:eastAsia="IRNazanin"/>
          <w:color w:val="111111"/>
          <w:sz w:val="28"/>
          <w:sz w:val="28"/>
          <w:szCs w:val="28"/>
          <w:rtl w:val="true"/>
          <w:lang w:bidi="fa-IR"/>
        </w:rPr>
        <w:t>مدرسه آمد و در حالی که با تلفنش تماس می‏گرفت، اظهار شخصیت و بزرگی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احساس کمبود می‏کردم، از پدرم که کارگر ساده‏ای است خواستم برایم تلفن همراه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دلسوزانه از من خواست که از خیال داشتن تلفن همراه منصرف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وقتی از خانه بیرون آمدم تا به مدرسه بروم زن همسایه‏مان که بگومگوی من و پدرم را شنیده بود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توان خرید تلفن همراه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یک تلفن همراه به تو هدیه می‏دهم به شرط این‏که به کسی چیزی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همسایه مثل یک مار خوش خط و خال احساسات مرا محاصره کرد و روز بعد یک گوشی تلفن همراه به من داد و تأکید کرد که هیچ کس از این موضوع مطلع نشود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دو روز از خانه بیرون آمدم، زنگ تلفن همراه به صدا درآمد و پسر جوانی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می‏کرد مزاحمم شد و من هم به خاطر این که جلوی دوستم خودنمایی کنم، با آن مرد غریبه صحبت کردم و این اشتباه چند بار تکرار شد و او که خود را عاشق من نشان می‏داد با حیله و چرب‏زبانی چند بار با من قرار ملاقات گذاشت و بالأخره با پیشنهاد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کاذب جوانان گرگ صفت</w:t>
      </w:r>
      <w:r>
        <w:rPr>
          <w:rFonts w:eastAsia="IRNazanin" w:cs="IRNazanin"/>
          <w:color w:val="111111"/>
          <w:sz w:val="28"/>
          <w:szCs w:val="28"/>
          <w:rtl w:val="true"/>
          <w:lang w:bidi="fa-IR"/>
        </w:rPr>
        <w:t xml:space="preserve">» </w:t>
      </w:r>
      <w:bookmarkStart w:id="164" w:name="pg11284_127640"/>
    </w:p>
    <w:p>
      <w:pPr>
        <w:pStyle w:val="BookText"/>
        <w:rPr/>
      </w:pPr>
      <w:bookmarkEnd w:id="164"/>
      <w:r>
        <w:rPr>
          <w:rFonts w:ascii="IRNazanin" w:hAnsi="IRNazanin" w:eastAsia="IRNazanin"/>
          <w:color w:val="111111"/>
          <w:sz w:val="28"/>
          <w:sz w:val="28"/>
          <w:szCs w:val="28"/>
          <w:rtl w:val="true"/>
          <w:lang w:bidi="fa-IR"/>
        </w:rPr>
        <w:t>اطمینان مرا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پس از این‏که در جریان مخالفت خانواده‏ام با این ازدواج قرار گرفت، پیشنهاد فرار از خانه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روزی از خانه فرار کنی، پدرت مجبور می‏شود با ازدواج ما موافقت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افشین توانست با چرب زبانی فریبم دهد و من که فکر می‏کردم او همسر آینده‏ام می‏باشد همراهش به مشهد آمدم و در یک منزل قدیمی که متعلّق به یکی از آشنایان او بود مخفی شدیم</w:t>
      </w:r>
      <w:r>
        <w:rPr>
          <w:rFonts w:eastAsia="IRNazanin" w:cs="IRNazanin"/>
          <w:color w:val="111111"/>
          <w:sz w:val="28"/>
          <w:szCs w:val="28"/>
          <w:rtl w:val="true"/>
          <w:lang w:bidi="fa-IR"/>
        </w:rPr>
        <w:t>.</w:t>
      </w:r>
    </w:p>
    <w:p>
      <w:pPr>
        <w:pStyle w:val="Heading3"/>
        <w:numPr>
          <w:ilvl w:val="2"/>
          <w:numId w:val="1"/>
        </w:numPr>
        <w:rPr/>
      </w:pPr>
      <w:bookmarkStart w:id="165" w:name="__RefHeading___Toc1714304_1067777946"/>
      <w:bookmarkStart w:id="166" w:name="_Toc61"/>
      <w:bookmarkEnd w:id="165"/>
      <w:r>
        <w:rPr>
          <w:rtl w:val="true"/>
        </w:rPr>
        <w:t>در دام عنکبوت گرفتار شدم</w:t>
      </w:r>
      <w:r>
        <w:rPr>
          <w:rtl w:val="true"/>
        </w:rPr>
        <w:t>!</w:t>
      </w:r>
      <w:bookmarkEnd w:id="166"/>
    </w:p>
    <w:p>
      <w:pPr>
        <w:pStyle w:val="BookText"/>
        <w:rPr/>
      </w:pPr>
      <w:r>
        <w:rPr>
          <w:rFonts w:ascii="IRNazanin" w:hAnsi="IRNazanin" w:eastAsia="IRNazanin"/>
          <w:color w:val="111111"/>
          <w:sz w:val="28"/>
          <w:sz w:val="28"/>
          <w:szCs w:val="28"/>
          <w:rtl w:val="true"/>
          <w:lang w:bidi="fa-IR"/>
        </w:rPr>
        <w:t xml:space="preserve">یک روز افشین برای خرید از خانه بیرون رفت، امّا پس از چند دقیقه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دیگر برگشت و آنها با توسّل به زور و تهدید مرا مورد آزار و اذیّت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کسی که می‏خواست با من ازدواج کند با همدستی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شیطان‏صفت خود مرا به دام کریستال انداخت، آبرو و هستی‏ام را به باد 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زن همسایه‏مان، خواهر کوچکم را به خانه‏اش می‏برد و به بهانه این‏که دنبال من و مخفیگاهم بیاید، با حیله و شیطنت با پسر جوانی راهی مشهد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خواهر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ساله‏ام نیز در خانه‏ای دیگر، طعمه چند جوان هوسران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افشین درها را رویم قفل کرد و بیرون رفت، امّا وقتی برگشت با کمال ناباوری خواهرم را همراهش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سمانه دویدم، در حالی که اشک می‏ریختم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چه 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خواهرم که نای حرف زدن نداشت به سختی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اشتباهات تو مرا هم سوزاند، مگر داشتن یک تلفن همراه و چشم و هم‏چشمی و فخرفروشی چقدر ارزش داشت که هم خودت را بیچاره کردی و هم مرا به روز سیاه نشانده و خانواده‏مان را بی‏آبرو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همدیگر را در آغوش گرفتیم و اشک ریختیم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مفقود شدن من و خواهرم، پدرم بی‏تاب و نگران موضوع را به پلیس اطلاع داده و مأموران انتظامی در کمتر از چند ساعت زن همسایه را به عنوان مظنون دستگیر کرده و او در بازجویی اعتراف کرد که من و خواهرم را به چند پسر جوان تحویل داده است که با پیگیری مأمورین چند پسر خائن دستگیر شدند</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 </w:t>
      </w:r>
      <w:bookmarkStart w:id="167" w:name="pg11284_127643"/>
    </w:p>
    <w:p>
      <w:pPr>
        <w:pStyle w:val="Heading3"/>
        <w:numPr>
          <w:ilvl w:val="2"/>
          <w:numId w:val="1"/>
        </w:numPr>
        <w:rPr/>
      </w:pPr>
      <w:bookmarkStart w:id="168" w:name="__RefHeading___Toc1714306_1067777946"/>
      <w:bookmarkStart w:id="169" w:name="_Toc62"/>
      <w:bookmarkEnd w:id="167"/>
      <w:bookmarkEnd w:id="168"/>
      <w:r>
        <w:rPr>
          <w:rtl w:val="true"/>
        </w:rPr>
        <w:t>عواقب تلخ قربانیان رایانه‏ای</w:t>
      </w:r>
      <w:bookmarkEnd w:id="169"/>
    </w:p>
    <w:p>
      <w:pPr>
        <w:pStyle w:val="BookText"/>
        <w:rPr/>
      </w:pPr>
      <w:r>
        <w:rPr>
          <w:rFonts w:ascii="IRNazanin" w:hAnsi="IRNazanin" w:eastAsia="IRNazanin"/>
          <w:color w:val="111111"/>
          <w:sz w:val="28"/>
          <w:sz w:val="28"/>
          <w:szCs w:val="28"/>
          <w:rtl w:val="true"/>
          <w:lang w:bidi="fa-IR"/>
        </w:rPr>
        <w:t>این حادثه دردناک و صدها حوادث تلخ و غمبار دیگر نتیجه ترفندهای شیطانی پسران و مردان گرگ صفت می‏باشد که دختران و زنان جوان را به روز سیاه نشانده و خانواده‏هایی را بی‏آبرو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هرزه و بوالهوس با حیله و نیرنگ به شماره تلفن همراه دختران بیچاره دست می‏یابند و دختران با روحیه ظریف و عاطفی به سادگی فریب خورده و با وعده ازدواج، دام کاذب جوانان بوالهوس، عفّت و هستی خود را از دست داده و عمری با بدنامی، سرافکندگی، شرمساری، روسیاهی، ندامت و احساس گناه باید زندگی کنند و پدران و مادران آنها هم که تلفن همراه را در اختیار جگرگوشه خود قرار داده‏اند، باید در گوشه‏ای زانوی غم و تأسّف در بغل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استفاده منفی و آزاد از این وسیله کوچک شیطانی به چه 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تلفن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تا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تاوان تلخ عواقب مصیبت‏بار قربانیان رایانه‏ای را چه کسی می‏دهد؟</w:t>
      </w:r>
      <w:r>
        <w:rPr>
          <w:rFonts w:eastAsia="IRNazanin" w:cs="IRNazanin"/>
          <w:color w:val="111111"/>
          <w:sz w:val="28"/>
          <w:szCs w:val="28"/>
          <w:rtl w:val="true"/>
          <w:lang w:bidi="fa-IR"/>
        </w:rPr>
        <w:t>!!</w:t>
      </w:r>
    </w:p>
    <w:p>
      <w:pPr>
        <w:pStyle w:val="Heading3"/>
        <w:numPr>
          <w:ilvl w:val="2"/>
          <w:numId w:val="1"/>
        </w:numPr>
        <w:rPr/>
      </w:pPr>
      <w:bookmarkStart w:id="170" w:name="__RefHeading___Toc1714308_1067777946"/>
      <w:bookmarkStart w:id="171" w:name="_Toc63"/>
      <w:bookmarkEnd w:id="170"/>
      <w:r>
        <w:rPr>
          <w:rtl w:val="true"/>
        </w:rPr>
        <w:t>و آخرین خبر این که</w:t>
      </w:r>
      <w:r>
        <w:rPr>
          <w:rtl w:val="true"/>
        </w:rPr>
        <w:t>:</w:t>
      </w:r>
      <w:bookmarkEnd w:id="17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شرکت آمریکایی اعلام کرد گوشی تلفن همراه ویژه </w:t>
      </w:r>
    </w:p>
    <w:p>
      <w:pPr>
        <w:pStyle w:val="BookText"/>
        <w:rPr/>
      </w:pP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بازار عرضه می‏کند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به امید روزی که این کوچولوی خوش خط و خال در مجموعه سیسمونی نوزادان نیز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تلفن همراه را با وضعیّت کنونی به حال خود رها کرده و روند و گسترش فعلی ادامه یابد بدون تردید با فاجعه‏ای تلخ‏تر و مصیب‏بارتر در زمینه اخلاقی، دینی و روانی مواجه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ها، کلیپ‏های صوتی و تصویریِ مستهجن، بلوتوث‏های مبتذل، دریافت امواج ماهواره، اتصال به شبکه‏های اینترنت، استماع موسیقی، تضعیف باورهای دینی، رواج تهمت و غیبت به وسیله دریافت پیام‏های غیراخلاقی، تعلیم فحش‏های رکیک، تزریق مسائل جنسی، از بین بردن قبحِ گناه، انتشار فحشاء، وارد شدن به حریم خصوصی خانواده‏ها و پخش اسرار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شوم تلفن همراه می‏باشد که با کمال تأسف این بلایِ جان، در اختیارِ مرد، زن، پسر، دختر و حتّی کودکان معصوم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حدیث ارزشمند از پیامبر صلی‏الله‏علیه‏و‏آله‏وسلم توجّه فرمایید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به حال فرزندان آخر الزّمان از روش ناپسندِ </w:t>
      </w:r>
      <w:bookmarkStart w:id="172" w:name="pg11284_127645"/>
    </w:p>
    <w:p>
      <w:pPr>
        <w:pStyle w:val="BookText"/>
        <w:rPr/>
      </w:pPr>
      <w:bookmarkEnd w:id="172"/>
      <w:r>
        <w:rPr>
          <w:rFonts w:ascii="IRNazanin" w:hAnsi="IRNazanin" w:eastAsia="IRNazanin"/>
          <w:color w:val="111111"/>
          <w:sz w:val="28"/>
          <w:sz w:val="28"/>
          <w:szCs w:val="28"/>
          <w:rtl w:val="true"/>
          <w:lang w:bidi="fa-IR"/>
        </w:rPr>
        <w:t>پدران‏شان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پدران مسلمانی که فرزندان‏شان را با آداب اسلامی آشنا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به اندکی از امور مادّی و معیشت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 خوش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که من از آنها متنفّرم و آنها نیز از من بیزارند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73" w:name="__RefHeading___Toc1714310_1067777946"/>
      <w:bookmarkStart w:id="174" w:name="_Toc64"/>
      <w:bookmarkEnd w:id="173"/>
      <w:r>
        <w:rPr>
          <w:rtl w:val="true"/>
        </w:rPr>
        <w:t>برادر و خواهر مسلمان</w:t>
      </w:r>
      <w:r>
        <w:rPr>
          <w:rtl w:val="true"/>
        </w:rPr>
        <w:t>!</w:t>
      </w:r>
      <w:bookmarkEnd w:id="174"/>
    </w:p>
    <w:p>
      <w:pPr>
        <w:pStyle w:val="BookText"/>
        <w:rPr/>
      </w:pPr>
      <w:r>
        <w:rPr>
          <w:rFonts w:ascii="IRNazanin" w:hAnsi="IRNazanin" w:eastAsia="IRNazanin"/>
          <w:color w:val="111111"/>
          <w:sz w:val="28"/>
          <w:sz w:val="28"/>
          <w:szCs w:val="28"/>
          <w:rtl w:val="true"/>
          <w:lang w:bidi="fa-IR"/>
        </w:rPr>
        <w:t>اکنون با چنین وضعیّت اسف‏بار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حضرت مهدی علیه‏السلام به تو وارد گردد</w:t>
      </w:r>
    </w:p>
    <w:p>
      <w:pPr>
        <w:pStyle w:val="BookText"/>
        <w:rPr/>
      </w:pPr>
      <w:r>
        <w:rPr>
          <w:rFonts w:ascii="IRNazanin" w:hAnsi="IRNazanin" w:eastAsia="IRNazanin"/>
          <w:color w:val="111111"/>
          <w:sz w:val="28"/>
          <w:sz w:val="28"/>
          <w:szCs w:val="28"/>
          <w:rtl w:val="true"/>
          <w:lang w:bidi="fa-IR"/>
        </w:rPr>
        <w:t>خانه‏ات، لایق او هست که مهمان گردد</w:t>
      </w:r>
    </w:p>
    <w:p>
      <w:pPr>
        <w:pStyle w:val="BookText"/>
        <w:rPr/>
      </w:pPr>
      <w:r>
        <w:rPr>
          <w:rFonts w:ascii="IRNazanin" w:hAnsi="IRNazanin" w:eastAsia="IRNazanin"/>
          <w:color w:val="111111"/>
          <w:sz w:val="28"/>
          <w:sz w:val="28"/>
          <w:szCs w:val="28"/>
          <w:rtl w:val="true"/>
          <w:lang w:bidi="fa-IR"/>
        </w:rPr>
        <w:t>لقمه‏ات در خورِ او هست که نزدش ببری</w:t>
      </w:r>
    </w:p>
    <w:p>
      <w:pPr>
        <w:pStyle w:val="BookText"/>
        <w:rPr/>
      </w:pPr>
      <w:r>
        <w:rPr>
          <w:rFonts w:ascii="IRNazanin" w:hAnsi="IRNazanin" w:eastAsia="IRNazanin"/>
          <w:color w:val="111111"/>
          <w:sz w:val="28"/>
          <w:sz w:val="28"/>
          <w:szCs w:val="28"/>
          <w:rtl w:val="true"/>
          <w:lang w:bidi="fa-IR"/>
        </w:rPr>
        <w:t>ظاهرت هست چنانی که خجالت نکشی</w:t>
      </w:r>
    </w:p>
    <w:p>
      <w:pPr>
        <w:pStyle w:val="BookText"/>
        <w:rPr/>
      </w:pPr>
      <w:r>
        <w:rPr>
          <w:rFonts w:ascii="IRNazanin" w:hAnsi="IRNazanin" w:eastAsia="IRNazanin"/>
          <w:color w:val="111111"/>
          <w:sz w:val="28"/>
          <w:sz w:val="28"/>
          <w:szCs w:val="28"/>
          <w:rtl w:val="true"/>
          <w:lang w:bidi="fa-IR"/>
        </w:rPr>
        <w:t>حاضری گوشی همراه تو را چِک بکند</w:t>
      </w:r>
    </w:p>
    <w:p>
      <w:pPr>
        <w:pStyle w:val="BookText"/>
        <w:rPr/>
      </w:pPr>
      <w:r>
        <w:rPr>
          <w:rFonts w:ascii="IRNazanin" w:hAnsi="IRNazanin" w:eastAsia="IRNazanin"/>
          <w:color w:val="111111"/>
          <w:sz w:val="28"/>
          <w:sz w:val="28"/>
          <w:szCs w:val="28"/>
          <w:rtl w:val="true"/>
          <w:lang w:bidi="fa-IR"/>
        </w:rPr>
        <w:t>با چنین شرط که در حافظه او دست نبری</w:t>
      </w:r>
    </w:p>
    <w:p>
      <w:pPr>
        <w:pStyle w:val="BookText"/>
        <w:rPr/>
      </w:pPr>
      <w:r>
        <w:rPr>
          <w:rFonts w:ascii="IRNazanin" w:hAnsi="IRNazanin" w:eastAsia="IRNazanin"/>
          <w:color w:val="111111"/>
          <w:sz w:val="28"/>
          <w:sz w:val="28"/>
          <w:szCs w:val="28"/>
          <w:rtl w:val="true"/>
          <w:lang w:bidi="fa-IR"/>
        </w:rPr>
        <w:t>باطنت هست پسندیده صاحب نظری</w:t>
      </w:r>
    </w:p>
    <w:p>
      <w:pPr>
        <w:pStyle w:val="BookText"/>
        <w:rPr/>
      </w:pPr>
      <w:r>
        <w:rPr>
          <w:rFonts w:ascii="IRNazanin" w:hAnsi="IRNazanin" w:eastAsia="IRNazanin"/>
          <w:color w:val="111111"/>
          <w:sz w:val="28"/>
          <w:sz w:val="28"/>
          <w:szCs w:val="28"/>
          <w:rtl w:val="true"/>
          <w:lang w:bidi="fa-IR"/>
        </w:rPr>
        <w:t>از صداقت و امانت چقدر بهره بری</w:t>
      </w:r>
    </w:p>
    <w:p>
      <w:pPr>
        <w:pStyle w:val="BookText"/>
        <w:rPr/>
      </w:pPr>
      <w:r>
        <w:rPr>
          <w:rFonts w:ascii="IRNazanin" w:hAnsi="IRNazanin" w:eastAsia="IRNazanin"/>
          <w:color w:val="111111"/>
          <w:sz w:val="28"/>
          <w:sz w:val="28"/>
          <w:szCs w:val="28"/>
          <w:rtl w:val="true"/>
          <w:lang w:bidi="fa-IR"/>
        </w:rPr>
        <w:t>واقفی بر عمل خویش تو بیش از دگران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تو را شیعه اثنی‏عشری؟</w:t>
      </w:r>
      <w:r>
        <w:rPr>
          <w:rFonts w:eastAsia="IRNazanin" w:cs="IRNazanin"/>
          <w:color w:val="111111"/>
          <w:sz w:val="28"/>
          <w:szCs w:val="28"/>
          <w:rtl w:val="true"/>
          <w:lang w:bidi="fa-IR"/>
        </w:rPr>
        <w:t xml:space="preserve">!! </w:t>
      </w:r>
      <w:bookmarkStart w:id="175" w:name="pg11284_127646"/>
    </w:p>
    <w:p>
      <w:pPr>
        <w:pStyle w:val="Heading2"/>
        <w:numPr>
          <w:ilvl w:val="1"/>
          <w:numId w:val="1"/>
        </w:numPr>
        <w:rPr/>
      </w:pPr>
      <w:bookmarkStart w:id="176" w:name="__RefHeading___Toc1714312_1067777946"/>
      <w:bookmarkStart w:id="177" w:name="_Toc65"/>
      <w:bookmarkEnd w:id="175"/>
      <w:bookmarkEnd w:id="176"/>
      <w:r>
        <w:rPr/>
        <w:t>6</w:t>
      </w:r>
      <w:r>
        <w:rPr>
          <w:rtl w:val="true"/>
        </w:rPr>
        <w:t>-</w:t>
      </w:r>
      <w:r>
        <w:rPr>
          <w:rtl w:val="true"/>
        </w:rPr>
        <w:t>تعلیم و تعلّم</w:t>
      </w:r>
      <w:bookmarkEnd w:id="177"/>
    </w:p>
    <w:p>
      <w:pPr>
        <w:pStyle w:val="Heading3"/>
        <w:numPr>
          <w:ilvl w:val="2"/>
          <w:numId w:val="1"/>
        </w:numPr>
        <w:rPr/>
      </w:pPr>
      <w:bookmarkStart w:id="178" w:name="__RefHeading___Toc1714314_1067777946"/>
      <w:bookmarkStart w:id="179" w:name="_Toc66"/>
      <w:bookmarkEnd w:id="178"/>
      <w:r>
        <w:rPr>
          <w:rtl w:val="true"/>
        </w:rPr>
        <w:t>تعلیم و تعلّم بانوان</w:t>
      </w:r>
      <w:bookmarkEnd w:id="179"/>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مرد و زن مسلمان واجب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اسلام، تحصیل معارف دین را برای هر مرد و زن لازم و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مبنای آیات قرآن و احادیث اهل‏بیت علیهم‏السلام، تحصیل احکام دین برای بانوان می‏بایست به وسیله یکی از محارم و یا در محیطی سالم و بدون تماس، رویارویی، گفتگو و ارتباط با نامحرم انجام گیرد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کمال تأسّف تحصیلات دانشگاه و مدارس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در محیط غیر سالم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تحصیل علم دین نیست</w:t>
      </w:r>
      <w:r>
        <w:rPr>
          <w:rStyle w:val="FootnoteAnchor"/>
          <w:rtl w:val="true"/>
        </w:rPr>
        <w:footnoteReference w:id="65"/>
      </w:r>
      <w:r>
        <w:rPr>
          <w:rFonts w:ascii="IRNazanin" w:hAnsi="IRNazanin" w:eastAsia="IRNazanin"/>
          <w:color w:val="111111"/>
          <w:sz w:val="28"/>
          <w:sz w:val="28"/>
          <w:szCs w:val="28"/>
          <w:rtl w:val="true"/>
          <w:lang w:bidi="fa-IR"/>
        </w:rPr>
        <w:t xml:space="preserve">و از زمان ورود دختران به مدرسه تا هنگام ازدواج، اکثراً در زمینه علوم طبیعی، فیزیک، شیمی، ریاضی </w:t>
      </w:r>
    </w:p>
    <w:p>
      <w:pPr>
        <w:pStyle w:val="BookText"/>
        <w:rPr/>
      </w:pPr>
      <w:r>
        <w:rPr>
          <w:rFonts w:ascii="IRNazanin" w:hAnsi="IRNazanin" w:eastAsia="IRNazanin"/>
          <w:color w:val="111111"/>
          <w:sz w:val="28"/>
          <w:sz w:val="28"/>
          <w:szCs w:val="28"/>
          <w:rtl w:val="true"/>
          <w:lang w:bidi="fa-IR"/>
        </w:rPr>
        <w:t>و نظایر اینها می‏باشد و از تحصیل احکام قرآن و مهارت، منزلت و درس زندگی، خانه‏داری، شوهرداری، بچّه‏داری و تدبیر منزل که مورد سفارش دین می‏باشد، خبری نیست و یا بسیار اندک می‏باشد، دختران معمولاً در فکر گرفتن مدرک، راه‏یابی به دانشگاه و ورود به فعالیّت‏های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جوانان نیز تحت تأثیر جوّ موجود قرار گرفته، مدرک و تحصیل را ملاک و معیار انتخاب همسر قرار داده که با کمال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شکل‏گیری ازدواج، دختران به‏خاطر غرور علمی، خود را از شوهر و دیگران برتر دانسته، سرِ ناسازگاری گذاشته و برای خواسته‏های آنان ارزشی قائل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تحصیلات علمی مدرسه و دانشگاه را نمی‏توان معیار ارزش زندگی قرار داد و چه بسا دخترانی کم‏سواد و آشنا به معارف و احکام دین که از عقل و فهم بهتری نسبت به افراد تحصیل کرده برخوردارند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موقعیّت فعلی برای تشکیل زندگی سالم، تحصیلات علمیِ معمول در مدارس و دانشگاه کمال محسوب نمی‏شود و مقداری از سواد که برای هر فردی لازم و ضروری است به اضافه عقل و فهم، عفّت، حیا و حجاب و پاکدامنی، مهارت زندگی و همچنین آشنایی با احکام دین </w:t>
      </w:r>
      <w:bookmarkStart w:id="180" w:name="pg11284_127648"/>
    </w:p>
    <w:p>
      <w:pPr>
        <w:pStyle w:val="BookText"/>
        <w:rPr/>
      </w:pPr>
      <w:bookmarkEnd w:id="180"/>
      <w:r>
        <w:rPr>
          <w:rFonts w:ascii="IRNazanin" w:hAnsi="IRNazanin" w:eastAsia="IRNazanin"/>
          <w:color w:val="111111"/>
          <w:sz w:val="28"/>
          <w:sz w:val="28"/>
          <w:szCs w:val="28"/>
          <w:rtl w:val="true"/>
          <w:lang w:bidi="fa-IR"/>
        </w:rPr>
        <w:t>برای انتخاب همسرِ شایسته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تحصیلات علمی برای دختران که ضمن آموختن معارف دین و درس زندگی بدون تماس مستقیم و نگاه و گفتگو و هرگونه ارتباط و رویارویی با نامحرم انجام پذیرد، کمال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با تحصیل و رشد علمی زنان در هر 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مواردی که زمینه فساد و آسیب‏پذیری آنان را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مخالفتی ندارد، بلکه دین اسلام در هر شرایطی حتّی در دوران جاهلیّت که دنیا در آتش جهل می‏سوخت، مردم را دعوت به تحصیل علم و دانش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کمال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تحصیل علم در جامعه ما با اصلاحاتی هم که شده همان روند غربی است، تا آنجا که هنور نتوانسته‏ایم تفکیک جنسیّتی را در محیط‏های آموزشی انجام دهیم</w:t>
      </w:r>
      <w:r>
        <w:rPr>
          <w:rFonts w:eastAsia="IRNazanin" w:cs="IRNazanin"/>
          <w:color w:val="111111"/>
          <w:sz w:val="28"/>
          <w:szCs w:val="28"/>
          <w:rtl w:val="true"/>
          <w:lang w:bidi="fa-IR"/>
        </w:rPr>
        <w:t>!</w:t>
      </w:r>
    </w:p>
    <w:p>
      <w:pPr>
        <w:pStyle w:val="Heading3"/>
        <w:numPr>
          <w:ilvl w:val="2"/>
          <w:numId w:val="1"/>
        </w:numPr>
        <w:rPr/>
      </w:pPr>
      <w:bookmarkStart w:id="181" w:name="__RefHeading___Toc1714316_1067777946"/>
      <w:bookmarkStart w:id="182" w:name="_Toc67"/>
      <w:bookmarkEnd w:id="181"/>
      <w:r>
        <w:rPr>
          <w:rtl w:val="true"/>
        </w:rPr>
        <w:t>این گزارش را بخوانید</w:t>
      </w:r>
      <w:r>
        <w:rPr>
          <w:rtl w:val="true"/>
        </w:rPr>
        <w:t>:</w:t>
      </w:r>
      <w:bookmarkEnd w:id="182"/>
    </w:p>
    <w:p>
      <w:pPr>
        <w:pStyle w:val="BookText"/>
        <w:rPr/>
      </w:pPr>
      <w:r>
        <w:rPr>
          <w:rFonts w:ascii="IRNazanin" w:hAnsi="IRNazanin" w:eastAsia="IRNazanin"/>
          <w:color w:val="111111"/>
          <w:sz w:val="28"/>
          <w:sz w:val="28"/>
          <w:szCs w:val="28"/>
          <w:rtl w:val="true"/>
          <w:lang w:bidi="fa-IR"/>
        </w:rPr>
        <w:t>علی‏رغم جدیّت و تلاش برای توجّه به ساحت دینی و اخلاقی، نظامِ آموزش و پرورش در تحوّل عملکرد دینی خود توفیق چندانی نداشته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رفتارهای دینی و رعایت حلال و حرام، وضعیّت بسیار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به خصوص در رفتارهای </w:t>
      </w:r>
      <w:bookmarkStart w:id="183" w:name="pg11284_127649"/>
    </w:p>
    <w:p>
      <w:pPr>
        <w:pStyle w:val="BookText"/>
        <w:rPr/>
      </w:pPr>
      <w:bookmarkEnd w:id="183"/>
      <w:r>
        <w:rPr>
          <w:rFonts w:ascii="IRNazanin" w:hAnsi="IRNazanin" w:eastAsia="IRNazanin"/>
          <w:color w:val="111111"/>
          <w:sz w:val="28"/>
          <w:sz w:val="28"/>
          <w:szCs w:val="28"/>
          <w:rtl w:val="true"/>
          <w:lang w:bidi="fa-IR"/>
        </w:rPr>
        <w:t>لذّت طلبانه همسو با روحیّات نسل جوان، نظیر استماع موسیقی و روابط دختر و پسر، کاملاً مشهود و شایع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به امید آن روز که با تلاش مسئولین و اولیاء، مشکلات دینی فضای آموزشی اصلاح گردیده و محیط‏های تحصیل کشور عزیزمان صد درصد اسلامی گردد، إنشاءاللّه‏</w:t>
      </w:r>
      <w:r>
        <w:rPr>
          <w:rFonts w:eastAsia="IRNazanin" w:cs="IRNazanin"/>
          <w:color w:val="111111"/>
          <w:sz w:val="28"/>
          <w:szCs w:val="28"/>
          <w:rtl w:val="true"/>
          <w:lang w:bidi="fa-IR"/>
        </w:rPr>
        <w:t>.</w:t>
      </w:r>
    </w:p>
    <w:p>
      <w:pPr>
        <w:pStyle w:val="Heading3"/>
        <w:numPr>
          <w:ilvl w:val="2"/>
          <w:numId w:val="1"/>
        </w:numPr>
        <w:rPr/>
      </w:pPr>
      <w:bookmarkStart w:id="184" w:name="__RefHeading___Toc1714318_1067777946"/>
      <w:bookmarkStart w:id="185" w:name="_Toc68"/>
      <w:bookmarkEnd w:id="184"/>
      <w:r>
        <w:rPr>
          <w:rtl w:val="true"/>
        </w:rPr>
        <w:t>هشدار</w:t>
      </w:r>
      <w:bookmarkEnd w:id="185"/>
    </w:p>
    <w:p>
      <w:pPr>
        <w:pStyle w:val="BookText"/>
        <w:rPr/>
      </w:pPr>
      <w:r>
        <w:rPr>
          <w:rFonts w:ascii="IRNazanin" w:hAnsi="IRNazanin" w:eastAsia="IRNazanin"/>
          <w:color w:val="111111"/>
          <w:sz w:val="28"/>
          <w:sz w:val="28"/>
          <w:szCs w:val="28"/>
          <w:rtl w:val="true"/>
          <w:lang w:bidi="fa-IR"/>
        </w:rPr>
        <w:t>تحصیل دختران دانشجو در شهرها و دیار غربت به دور از خانواده، که به غلط معمول و مرسوم شده و با کمال تأسّف گروهی از اولیاء با ساده‏نگری و چشم و هم‏چشمی به ادامه تحصیل دختر عزیز و پاره‏تن‏شان در اوج بلوغ و هیجان در مراکز تحصیلی دور و نزدیک در میان جمع و اجتماع فاسد و در معرض دید مردان و نامحرمان رضا می‏دهند، خطری است جدّی که امنیّت اجتماعی را تهدید می‏کند و باعث بروز فساد و ناهنجاری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حادثه تلخ و مصیبت‏بار توجه فرمایید</w:t>
      </w:r>
      <w:r>
        <w:rPr>
          <w:rFonts w:eastAsia="IRNazanin" w:cs="IRNazanin"/>
          <w:color w:val="111111"/>
          <w:sz w:val="28"/>
          <w:szCs w:val="28"/>
          <w:rtl w:val="true"/>
          <w:lang w:bidi="fa-IR"/>
        </w:rPr>
        <w:t>:</w:t>
      </w:r>
    </w:p>
    <w:p>
      <w:pPr>
        <w:pStyle w:val="Heading3"/>
        <w:numPr>
          <w:ilvl w:val="2"/>
          <w:numId w:val="1"/>
        </w:numPr>
        <w:rPr/>
      </w:pPr>
      <w:bookmarkStart w:id="186" w:name="__RefHeading___Toc1714320_1067777946"/>
      <w:bookmarkStart w:id="187" w:name="_Toc69"/>
      <w:bookmarkEnd w:id="186"/>
      <w:r>
        <w:rPr>
          <w:rtl w:val="true"/>
        </w:rPr>
        <w:t>یک نمونه تکان دهنده</w:t>
      </w:r>
      <w:r>
        <w:rPr>
          <w:rtl w:val="true"/>
        </w:rPr>
        <w:t>:</w:t>
      </w:r>
      <w:bookmarkEnd w:id="18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دانشجوی استان فارس در دانشگاه یکی از </w:t>
      </w:r>
    </w:p>
    <w:p>
      <w:pPr>
        <w:pStyle w:val="BookText"/>
        <w:rPr/>
      </w:pPr>
      <w:r>
        <w:rPr>
          <w:rFonts w:ascii="IRNazanin" w:hAnsi="IRNazanin" w:eastAsia="IRNazanin"/>
          <w:color w:val="111111"/>
          <w:sz w:val="28"/>
          <w:sz w:val="28"/>
          <w:szCs w:val="28"/>
          <w:rtl w:val="true"/>
          <w:lang w:bidi="fa-IR"/>
        </w:rPr>
        <w:t>شهرستان‏ها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به آن شهرستان می‏رود و با دوستانش خانه‏ای اجاره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پس از چند بار رویارویی با دختر و ابراز علاقه کاذب او را اغفال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مرتّب برای او ایجاد مزاحمت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بیچاره، شرمنده از پدر و مادر که به او اعتماد کرده بودند، خودکشی می‏کند، امّا او را نجات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گناهکار محکوم به اعدام می‏گردد و دختر بدبخت نیز با دامنی آلوده و با شرمساری و سرافکندگی نزد پدر و مادر که باعث بی‏آبرویی خود و دخترشان شده بودند، مراجعت می‏کند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ادّعا ندارم که سرنوشت همه دخترها این چنین رقم می‏خورد، همانطور که پدر و مادر این دختر بیچاره حتّی خود او هم تصوّرش را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نیست جانب حزم و احتیاط را جدّی بگیریم و همانطور که به امراض جسمی فرزندان‏مان توجّه داریم، بیماری‏ها و عوارض رفتاری عزیزان‏مان را نیز مورد اهتمام قرار داده و طبق دستور دین، از پاره‏تن‏مان در کنار خود و آغوش گرم خانواده حفاظت نماییم</w:t>
      </w:r>
      <w:r>
        <w:rPr>
          <w:rFonts w:eastAsia="IRNazanin" w:cs="IRNazanin"/>
          <w:color w:val="111111"/>
          <w:sz w:val="28"/>
          <w:szCs w:val="28"/>
          <w:rtl w:val="true"/>
          <w:lang w:bidi="fa-IR"/>
        </w:rPr>
        <w:t xml:space="preserve">. </w:t>
      </w:r>
      <w:bookmarkStart w:id="188" w:name="pg11284_127651"/>
    </w:p>
    <w:p>
      <w:pPr>
        <w:pStyle w:val="Heading2"/>
        <w:numPr>
          <w:ilvl w:val="1"/>
          <w:numId w:val="1"/>
        </w:numPr>
        <w:rPr/>
      </w:pPr>
      <w:bookmarkStart w:id="189" w:name="__RefHeading___Toc1714322_1067777946"/>
      <w:bookmarkStart w:id="190" w:name="_Toc70"/>
      <w:bookmarkEnd w:id="188"/>
      <w:bookmarkEnd w:id="189"/>
      <w:r>
        <w:rPr/>
        <w:t>7</w:t>
      </w:r>
      <w:r>
        <w:rPr>
          <w:rtl w:val="true"/>
        </w:rPr>
        <w:t>-</w:t>
      </w:r>
      <w:r>
        <w:rPr>
          <w:rtl w:val="true"/>
        </w:rPr>
        <w:t>کارکردن بانوان</w:t>
      </w:r>
      <w:bookmarkEnd w:id="190"/>
    </w:p>
    <w:p>
      <w:pPr>
        <w:pStyle w:val="Heading3"/>
        <w:numPr>
          <w:ilvl w:val="2"/>
          <w:numId w:val="1"/>
        </w:numPr>
        <w:rPr/>
      </w:pPr>
      <w:bookmarkStart w:id="191" w:name="__RefHeading___Toc1714324_1067777946"/>
      <w:bookmarkStart w:id="192" w:name="_Toc71"/>
      <w:bookmarkEnd w:id="191"/>
      <w:r>
        <w:rPr>
          <w:rtl w:val="true"/>
        </w:rPr>
        <w:t>خانه‏داری، حریم عفاف بانوان</w:t>
      </w:r>
      <w:bookmarkEnd w:id="192"/>
    </w:p>
    <w:p>
      <w:pPr>
        <w:pStyle w:val="BookText"/>
        <w:rPr/>
      </w:pPr>
      <w:r>
        <w:rPr>
          <w:rFonts w:ascii="IRNazanin" w:hAnsi="IRNazanin" w:eastAsia="IRNazanin"/>
          <w:color w:val="111111"/>
          <w:sz w:val="28"/>
          <w:sz w:val="28"/>
          <w:szCs w:val="28"/>
          <w:rtl w:val="true"/>
          <w:lang w:bidi="fa-IR"/>
        </w:rPr>
        <w:t>زن گلی است لطیف و با طراوت، جایگاه امن و امانش، گلستان خانواده و در کنار غنچه‏های شاداب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اشتغال و بیرون رفتن غیرضروریِ زن از محیط خانواده، جداشدن گل از گلستان و میدان جهاد زندگی است و آسیب‏پذیری او از زمانی شروع می‏شود که او را از خانواده جدا نمایند</w:t>
      </w:r>
      <w:r>
        <w:rPr>
          <w:rFonts w:eastAsia="IRNazanin" w:cs="IRNazanin"/>
          <w:color w:val="111111"/>
          <w:sz w:val="28"/>
          <w:szCs w:val="28"/>
          <w:rtl w:val="true"/>
          <w:lang w:bidi="fa-IR"/>
        </w:rPr>
        <w:t>.</w:t>
      </w:r>
    </w:p>
    <w:p>
      <w:pPr>
        <w:pStyle w:val="Heading3"/>
        <w:numPr>
          <w:ilvl w:val="2"/>
          <w:numId w:val="1"/>
        </w:numPr>
        <w:rPr/>
      </w:pPr>
      <w:bookmarkStart w:id="193" w:name="__RefHeading___Toc1714326_1067777946"/>
      <w:bookmarkStart w:id="194" w:name="_Toc72"/>
      <w:bookmarkEnd w:id="193"/>
      <w:r>
        <w:rPr>
          <w:rtl w:val="true"/>
        </w:rPr>
        <w:t>آسیب های کار زن در خارج خانه</w:t>
      </w:r>
      <w:bookmarkEnd w:id="19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مسلمان در صورت لزوم با اجازه همسر و رعایت کامل حجاب و دیگر دستورات شرعی و عدم رویارویی و ارتباط با نامحرم، برای انجام کارهای ضروری می‏تواند از خانه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با رفت و آمدهای غیرضروری و کار در خارج خانه و مراکز عمومی، به خصوص در وضعیّت آلوده فعلی که رعایت موازین شرعی بی‏نهایت سخت و دشوار می‏باشد، شخصیت زن گرفتار آسیب، آفت و </w:t>
      </w:r>
    </w:p>
    <w:p>
      <w:pPr>
        <w:pStyle w:val="BookText"/>
        <w:rPr/>
      </w:pPr>
      <w:r>
        <w:rPr>
          <w:rFonts w:ascii="IRNazanin" w:hAnsi="IRNazanin" w:eastAsia="IRNazanin"/>
          <w:color w:val="111111"/>
          <w:sz w:val="28"/>
          <w:sz w:val="28"/>
          <w:szCs w:val="28"/>
          <w:rtl w:val="true"/>
          <w:lang w:bidi="fa-IR"/>
        </w:rPr>
        <w:t>ناهنجاری خواهد شد که به‏طور اجمال به یادآوری نمونه‏هایی از آن می‏پردازم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امر پروردگار که با لحن هشدار دهنده در قرآن شریف زنان را از خودنمایی، جلوه‏گری و رفت و آمد بی‏مورد در جامعه و مراکز عمومی نهی فرموده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از دستورات و سیره اهل بیت  علیهم‏السلام به خصوص روش عملی حضرت زهرا و حضرت زینب  علیهماالسلام که نمونه‏هایی از فرمایشات و راه و روش آن عزیزان در همین نوشتار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دیداری، کلامی و عاطفی فرزندان و عدم تربیت صحیح و ابتلای آنان به بیماری‏های روانی و فروپاشی مسائل اخلاقی، معنوی و عاطفی و در نهایت رفتار ناپسند آنان نسبت به والدین و اجتماع به خاطر دوری مادر از محیط گرم خانواده و کمبود عواطف و مهر و محبّتش نسبت به کودکان و نوجوانان معصوم، که یکی از آثار ناگوار این رفتار غیر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فرزندان نسبت به پدر و مادر و سپردن آنان به خانه سالمندان در دوران کهولت و پیری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جریحه‏دار شدن احساسات و عواطف روحی مرد به خاطر قرارگرفتن همسرش در کنار نامحرمان و وضعیّت آشفته خانه‏داری، شوهرداری، بچه‏داری، نظافت و نظم منزل و طبخ غذا و همچنین سلب آسایش روحی، چهره عبوس و درهم کشیده و خستگی اعصاب زن که حاصل کار سخت و سنگین بانوی منزل در خارج خانه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امنیّتِ عفاف و حیای زن به خاطر قرارگرفتن در معرض نگاه و ارتباط با مردان و اجتماع آلوده فعلی و گسترش مسائل ضد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امنیّت اجتماعی به خاطر برداشته شدن حریم حجب و حیا از مرد و زن، اختلاط محرم و نامحرم و بروز مفاسد اخلاقی و بی‏بند و باری و ناهنجاری که امنیّت زندگی همگان را تهدید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درصد بیکاری مردان و جوانان و عدم تأمین مخارج خانواده و در نهایت شیوع ناهنجاری، اعتیاد، فساد، دزدی و دیگر معضلات اجتماعی که باعث آنها اشتغال زنان و بیکاری مردان می‏باشد، چرا که هر زنِ شاغل، علاوه بر این که فرصتِ اشتغال یک مرد را می‏گیرد، زمینه تشکیل خانواده و ازدواج او را نیز از بین می‏برد؛ زیرا کسی به مرد بیکار زن نمی‏دهد و در این میان دخترها هم نیز سنّ </w:t>
      </w:r>
    </w:p>
    <w:p>
      <w:pPr>
        <w:pStyle w:val="BookText"/>
        <w:rPr/>
      </w:pPr>
      <w:r>
        <w:rPr>
          <w:rFonts w:ascii="IRNazanin" w:hAnsi="IRNazanin" w:eastAsia="IRNazanin"/>
          <w:color w:val="111111"/>
          <w:sz w:val="28"/>
          <w:sz w:val="28"/>
          <w:szCs w:val="28"/>
          <w:rtl w:val="true"/>
          <w:lang w:bidi="fa-IR"/>
        </w:rPr>
        <w:t>ازدواج‏شان بالا رفته، دچار افسردگی، بیماری‏های روانی و همچنین آسیب‏های اخلاقی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کانون گرم خانواده‏ها به خاطر قرارگرفتن مرد و زن نامحرم در کنار یکدیگر و گفتگوهای غیرعفیفانه و هوس‏انگیز که عواقب تلخ و مصیبت‏بار آن، تخریب نظام پرمهر و عاطفه خانواده و افزایش آمار جدایی و طلاق و پرپر شدن فرزندان بی‏گناه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آسیب‏ها و ناهنجاری ها که دشمنان اسلام در شکل مصلحت‏خواهی و به بهانه دفاع از حقوق و آزادی زن بر جامعه اسلامی ما تحمیل نموده و با عملکرد شیطانی خود و ساده‏نگری زنان مسلمان، قبح و زشتی این وضعیّت اسف‏بار و تهاجم فرهنگی را هم از بین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اینکه بعضی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کارِ زن در خارج خانه بدون آلودگی به گناه و با حفظ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می‏دهند زنان و دختران‏شان آزادانه به کار در خارج منزل اشتغال داشته باشند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و بدون 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آلوده به گناه و فاسد کنونی، زن و دختر جوان هر چند مقیّد به رعایت موازین شرع باشد، چگونه می‏تواند هر روز از منزل خارج شده، در مسیر راه و محیط کار از نگاه‏های غیرعفیفانه مردان و </w:t>
      </w:r>
    </w:p>
    <w:p>
      <w:pPr>
        <w:pStyle w:val="BookText"/>
        <w:rPr/>
      </w:pPr>
      <w:r>
        <w:rPr>
          <w:rFonts w:ascii="IRNazanin" w:hAnsi="IRNazanin" w:eastAsia="IRNazanin"/>
          <w:color w:val="111111"/>
          <w:sz w:val="28"/>
          <w:sz w:val="28"/>
          <w:szCs w:val="28"/>
          <w:rtl w:val="true"/>
          <w:lang w:bidi="fa-IR"/>
        </w:rPr>
        <w:t>جوانان هوسران درامان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منفی ارتباط و اختلاط با نامحرمان را چگونه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مسئله اختلاط محرم و نامحرم تا آن حد جدّی و آسیب‏پذیر است که جناب یوسف علیه‏السلام با همه عصمت و عفّت نفس به هنگام رویارویی با زلیخا و زنان مصر، به لطف و رحمت پروردگار پناهنده شده، برای حفاظت خود از شرّ شیطان و نفس امّاره از خداوند کمک می‏خواهد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برصیصای عابد با آن همه مقام و ارزش والا که مستجاب‏الدّعوه بوده و خواسته‏هایش را خداوند به اجابت می‏رسانده، زنی را برای بهبود و درخواست شفا نزدش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یک نگاه مسموم، عابد بدبخت را به زانو درمی‏آورد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جنایت، زن بیچاره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بالای چوبه دار قرار می‏گیرد و در آخرین لحظات با اشاره سر، شیطان را سجده می‏کند و مشرک و کافر از دنیا می‏رود</w:t>
      </w:r>
      <w:r>
        <w:rPr>
          <w:rFonts w:eastAsia="IRNazanin" w:cs="IRNazanin"/>
          <w:color w:val="111111"/>
          <w:sz w:val="28"/>
          <w:szCs w:val="28"/>
          <w:rtl w:val="true"/>
          <w:lang w:bidi="fa-IR"/>
        </w:rPr>
        <w:t>.</w:t>
      </w:r>
      <w:r>
        <w:rPr>
          <w:rStyle w:val="FootnoteAnchor"/>
          <w:rtl w:val="true"/>
        </w:rPr>
        <w:footnoteReference w:id="7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طور، یکی از شاگردان با فضیلت امام باقر علیه‏السلامدر مسیر تعلیم قرآن به یک زن نامحرم، یک بار با او شوخی </w:t>
      </w:r>
    </w:p>
    <w:p>
      <w:pPr>
        <w:pStyle w:val="BookText"/>
        <w:rPr/>
      </w:pPr>
      <w:r>
        <w:rPr>
          <w:rFonts w:ascii="IRNazanin" w:hAnsi="IRNazanin" w:eastAsia="IRNazanin"/>
          <w:color w:val="111111"/>
          <w:sz w:val="28"/>
          <w:sz w:val="28"/>
          <w:szCs w:val="28"/>
          <w:rtl w:val="true"/>
          <w:lang w:bidi="fa-IR"/>
        </w:rPr>
        <w:t xml:space="preserve">می‏کند و پس از آن خدمت امام باقر علیه‏السلاممی‏رسد،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صحبتی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چه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آن زن شوخی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امام زمانش را ناراحت کرده بوده، شرمنده می‏شود و از خجالت صورتش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ارتباطت را با آن زن قطع کن و دیگر نزد او نرو</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یار و صحابی امام علیه‏السلام شخصیّتی با فضیلت و برجسته می‏باشد، آن زن هم فردی مسلمان، شایسته و جویای علم دین و تعلّم قرآن بوده و هر دو با اطمینان خاطر و در شرایطی مناسب به تعلیم و تعلّمِ یک امر کاملاً دینی و مورد رضا و خشنودی پروردگار مشغول بوده‏اند، امّا شیطان با کسی تعارف ندارد و در مورد افراد مؤمن تلاش و فعالیت زیرکانه‏تری هم دارد و آنان را با مکر و تزویر و توجیهات فریبنده به گناه آلوده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این قبیل قضایا و حوادثی که بازگو خواهد شد و فراوان هم هست، پاسخ مستدل به عزیزانی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ارتباط، اختلاط و تعلیم و تعلّم بانوان در جمع نامحرمان مشکل‏آفرین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 است خطر را </w:t>
      </w:r>
      <w:bookmarkStart w:id="195" w:name="pg11284_127657"/>
    </w:p>
    <w:p>
      <w:pPr>
        <w:pStyle w:val="BookText"/>
        <w:rPr/>
      </w:pPr>
      <w:bookmarkEnd w:id="195"/>
      <w:r>
        <w:rPr>
          <w:rFonts w:ascii="IRNazanin" w:hAnsi="IRNazanin" w:eastAsia="IRNazanin"/>
          <w:color w:val="111111"/>
          <w:sz w:val="28"/>
          <w:sz w:val="28"/>
          <w:szCs w:val="28"/>
          <w:rtl w:val="true"/>
          <w:lang w:bidi="fa-IR"/>
        </w:rPr>
        <w:t>جدّی گرفته، برای پیشگیری از حوادث ناگوار، بدون توجّه به رسم‏ورسومات جامعه، چشم‏وهم‏چشمی و یا هر دلیل دیگر، برنامه‏های زندگی خود را بر اساس موازین شرع، آیات قرآن شریف و سخنان دلسوزانه خاندان رسالت علیهم‏السلامتنظیم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آخرین کلام این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فرموده پروردگار و دستور خاندان رسالت علیهم‏السلام و به حکم عقل و وجدان و اقتضای سرشت و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زن در نظام ارزشمند و کانون گرم خانواده  هرگز معادل و همتایی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توجّه شما را به روایت‏ها و مطالب ارزنده‏ای در این زمینه جلب می‏کنم</w:t>
      </w:r>
      <w:r>
        <w:rPr>
          <w:rFonts w:eastAsia="IRNazanin" w:cs="IRNazanin"/>
          <w:color w:val="111111"/>
          <w:sz w:val="28"/>
          <w:szCs w:val="28"/>
          <w:rtl w:val="true"/>
          <w:lang w:bidi="fa-IR"/>
        </w:rPr>
        <w:t>:</w:t>
      </w:r>
    </w:p>
    <w:p>
      <w:pPr>
        <w:pStyle w:val="Heading3"/>
        <w:numPr>
          <w:ilvl w:val="2"/>
          <w:numId w:val="1"/>
        </w:numPr>
        <w:rPr/>
      </w:pPr>
      <w:bookmarkStart w:id="196" w:name="__RefHeading___Toc1714328_1067777946"/>
      <w:bookmarkStart w:id="197" w:name="_Toc73"/>
      <w:bookmarkEnd w:id="196"/>
      <w:r>
        <w:rPr>
          <w:rtl w:val="true"/>
        </w:rPr>
        <w:t>کار در خانه، جهاد در راه خدا</w:t>
      </w:r>
      <w:bookmarkEnd w:id="197"/>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با کار در خانه، ثواب مجاهدان را خواهید داشت</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ارزش‏ترین عمل انسان جهاد در راه خداست</w:t>
      </w:r>
      <w:r>
        <w:rPr>
          <w:rFonts w:eastAsia="IRNazanin" w:cs="IRNazanin"/>
          <w:color w:val="111111"/>
          <w:sz w:val="28"/>
          <w:szCs w:val="28"/>
          <w:rtl w:val="true"/>
          <w:lang w:bidi="fa-IR"/>
        </w:rPr>
        <w:t xml:space="preserve">) </w:t>
      </w:r>
      <w:bookmarkStart w:id="198" w:name="pg11284_127658"/>
    </w:p>
    <w:p>
      <w:pPr>
        <w:pStyle w:val="BookText"/>
        <w:rPr/>
      </w:pPr>
      <w:bookmarkEnd w:id="198"/>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مسجد زن، کُنج خانه اوست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همچنین پیامبر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نماز زن به تنهایی در خانه‏اش، بیست و پنج برابرِ نماز او با جماعت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همچنین رسول خدا صلی‏الله‏علیه‏و‏آله‏وسلم نهی فرمود از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تشییع جنازه نموده، در مراسم آن شرکت نمایند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99" w:name="__RefHeading___Toc1714330_1067777946"/>
      <w:bookmarkStart w:id="200" w:name="_Toc74"/>
      <w:bookmarkEnd w:id="199"/>
      <w:r>
        <w:rPr>
          <w:rtl w:val="true"/>
        </w:rPr>
        <w:t>عبادتِ بهترِ زن</w:t>
      </w:r>
      <w:bookmarkEnd w:id="200"/>
    </w:p>
    <w:p>
      <w:pPr>
        <w:pStyle w:val="BookText"/>
        <w:rPr/>
      </w:pPr>
      <w:r>
        <w:rPr>
          <w:rFonts w:ascii="IRNazanin" w:hAnsi="IRNazanin" w:eastAsia="IRNazanin"/>
          <w:color w:val="111111"/>
          <w:sz w:val="28"/>
          <w:sz w:val="28"/>
          <w:szCs w:val="28"/>
          <w:rtl w:val="true"/>
          <w:lang w:bidi="fa-IR"/>
        </w:rPr>
        <w:t>بنابر فتوای فقها و مراجع بزرگوار تقلید، شرکت زن در نماز جماعت و مجالس مذهبی چنانچه با رعایتِ حجاب و پوشش کامل، لباس ساده، بدون هرگونه جذّابیّت و اختلاط با نامحرم و با اجازه شوهر باشد، جایز است و بانوان متدیّن می‏توانند با تقیّد به شرایطِ یاد شده و رعایتِ تقوا و پرهیز از رویارویی و تماسِ با نامحرم در مراسم دینی شرکت 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ملازمت زن در خانه و انجام عبادت در مکان خلوت و </w:t>
      </w:r>
      <w:bookmarkStart w:id="201" w:name="pg11284_127659"/>
    </w:p>
    <w:p>
      <w:pPr>
        <w:pStyle w:val="BookText"/>
        <w:rPr/>
      </w:pPr>
      <w:bookmarkEnd w:id="201"/>
      <w:r>
        <w:rPr>
          <w:rFonts w:ascii="IRNazanin" w:hAnsi="IRNazanin" w:eastAsia="IRNazanin"/>
          <w:color w:val="111111"/>
          <w:sz w:val="28"/>
          <w:sz w:val="28"/>
          <w:szCs w:val="28"/>
          <w:rtl w:val="true"/>
          <w:lang w:bidi="fa-IR"/>
        </w:rPr>
        <w:t>به دور از رفت و آمد و برخورد با نامحرم از نظر دین و پیشوایانِ معصوم علیهم‏السلام، پسندیده‏تر، بهتر و با فضیلت‏تر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برتری و بهتری به منظورِ حزم و احتیاط و حفظ از آسیب و آثار منفی ناشی از اختلاط و ارتباطِ با نامحرم و صیانت از عفّت و شخصیّتِ مقام والا و ارزنده زن و رعایت تقوا و نزدیک شدن به پروردگار و همچنین، تحکیم و سلامت کانون مقدّس خانواده و تدبیر امورِ زندگی و انجام وظایف خانه‏داری می‏باشد که در صورت رعایت این دستورالعمل، پاداش و اجر و ثوابِ همه آن مراسم دینی به زن داده می‏شود</w:t>
      </w:r>
      <w:r>
        <w:rPr>
          <w:rFonts w:eastAsia="IRNazanin" w:cs="IRNazanin"/>
          <w:color w:val="111111"/>
          <w:sz w:val="28"/>
          <w:szCs w:val="28"/>
          <w:rtl w:val="true"/>
          <w:lang w:bidi="fa-IR"/>
        </w:rPr>
        <w:t>.</w:t>
      </w:r>
    </w:p>
    <w:p>
      <w:pPr>
        <w:pStyle w:val="Heading3"/>
        <w:numPr>
          <w:ilvl w:val="2"/>
          <w:numId w:val="1"/>
        </w:numPr>
        <w:rPr/>
      </w:pPr>
      <w:bookmarkStart w:id="202" w:name="__RefHeading___Toc1714332_1067777946"/>
      <w:bookmarkStart w:id="203" w:name="_Toc75"/>
      <w:bookmarkEnd w:id="202"/>
      <w:r>
        <w:rPr>
          <w:rtl w:val="true"/>
        </w:rPr>
        <w:t>این ماجرای آموزنده و زیبا را بخوانید</w:t>
      </w:r>
      <w:r>
        <w:rPr>
          <w:rtl w:val="true"/>
        </w:rPr>
        <w:t>:</w:t>
      </w:r>
      <w:bookmarkEnd w:id="203"/>
    </w:p>
    <w:p>
      <w:pPr>
        <w:pStyle w:val="BookText"/>
        <w:rPr/>
      </w:pPr>
      <w:r>
        <w:rPr>
          <w:rFonts w:ascii="IRNazanin" w:hAnsi="IRNazanin" w:eastAsia="IRNazanin"/>
          <w:color w:val="111111"/>
          <w:sz w:val="28"/>
          <w:sz w:val="28"/>
          <w:szCs w:val="28"/>
          <w:rtl w:val="true"/>
          <w:lang w:bidi="fa-IR"/>
        </w:rPr>
        <w:t>اسماء دختر یزید انصاری به نمایندگی از طرف زنان مسلمانِ مدینه مأمور شد تا نزد رسولِ خدا صلی‏الله‏علیه‏و‏آله‏وسلم رفته و پیامِ گلایه آمیز آنان را به آن بزرگوار ابلاغ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پس از شرفیابی به محضرِ پیامبر عالیقدر صلی‏الله‏علیه‏و‏آله‏وسلم عرض نمود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مادرم فدایت، من نماینده زنان مدینه هستم که به حضورت شرفیاب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را برای هدایت همه </w:t>
      </w:r>
    </w:p>
    <w:p>
      <w:pPr>
        <w:pStyle w:val="BookText"/>
        <w:rPr/>
      </w:pPr>
      <w:r>
        <w:rPr>
          <w:rFonts w:ascii="IRNazanin" w:hAnsi="IRNazanin" w:eastAsia="IRNazanin"/>
          <w:color w:val="111111"/>
          <w:sz w:val="28"/>
          <w:sz w:val="28"/>
          <w:szCs w:val="28"/>
          <w:rtl w:val="true"/>
          <w:lang w:bidi="fa-IR"/>
        </w:rPr>
        <w:t>مردان و زنان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نیز به تو و خدای تو ایمان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زنان در خانه نشسته‏ایم و خواسته‏های شما مردان را برمی‏آوریم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شما را تربیت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زندگی را اداره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مردان به خاطر انجام اعمالِ پُر اجر و کارهای بزرگ و مقدّس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نماز جماعت و جمعه، تشییعِ جنازه، عیادت بیماران،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 تر جهاد در راه خدا، بر ما زنان برتری دارید و ما زنان از اجر و ثوابِ این امور بهره‏ای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وقتی مردان به حج یا جهاد می‏روند، ما زنان اموال آن‏ها را نگهداری کرده و برای تهیه لباسشان نخریسی می‏کنیم و فرزندان‏شان را تربیت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ما زنان در زحمت‏ها شریک شما مردان هستیم، امّا از شرکت در اعمالِ بزرگِ مقدّس و کارهای پُر اجر و پاداش محرومیم؟</w:t>
      </w:r>
    </w:p>
    <w:p>
      <w:pPr>
        <w:pStyle w:val="BookText"/>
        <w:rPr/>
      </w:pPr>
      <w:r>
        <w:rPr>
          <w:rFonts w:ascii="IRNazanin" w:hAnsi="IRNazanin" w:eastAsia="IRNazanin"/>
          <w:color w:val="111111"/>
          <w:sz w:val="28"/>
          <w:sz w:val="28"/>
          <w:szCs w:val="28"/>
          <w:rtl w:val="true"/>
          <w:lang w:bidi="fa-IR"/>
        </w:rPr>
        <w:t>پیامبر بزرگوار صلی‏الله‏علیه‏و‏آله‏وسلم پس از شنیدن سخنانِ اسماء در حالی که از سخنان او شگفت‏زده شده بود، به اسماء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 به آنچه می‏گویم دقّت نما و به زنانی که تو را فرستاده‏اند ابلاغ کن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اگر خوب خانه‏داری و شوهرداری کند، شوهرش از او راضی باشد و محیط خانه‏اش به کدورت آلوده </w:t>
      </w:r>
      <w:bookmarkStart w:id="204" w:name="pg11284_127661"/>
    </w:p>
    <w:p>
      <w:pPr>
        <w:pStyle w:val="BookText"/>
        <w:rPr/>
      </w:pPr>
      <w:bookmarkEnd w:id="204"/>
      <w:r>
        <w:rPr>
          <w:rFonts w:ascii="IRNazanin" w:hAnsi="IRNazanin" w:eastAsia="IRNazanin"/>
          <w:color w:val="111111"/>
          <w:sz w:val="28"/>
          <w:sz w:val="28"/>
          <w:szCs w:val="28"/>
          <w:rtl w:val="true"/>
          <w:lang w:bidi="fa-IR"/>
        </w:rPr>
        <w:t xml:space="preserve">نباشد، اجر و ثوابش برابر و معادلِ با جهاد، حج و شرکت در جماعات مذهبی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205" w:name="__RefHeading___Toc1714334_1067777946"/>
      <w:bookmarkStart w:id="206" w:name="_Toc76"/>
      <w:bookmarkEnd w:id="205"/>
      <w:r>
        <w:rPr>
          <w:rtl w:val="true"/>
        </w:rPr>
        <w:t>اوجِ ارزشِ خانه‏داری و تربیت فرزند</w:t>
      </w:r>
      <w:bookmarkEnd w:id="206"/>
    </w:p>
    <w:p>
      <w:pPr>
        <w:pStyle w:val="BookText"/>
        <w:rPr/>
      </w:pPr>
      <w:r>
        <w:rPr>
          <w:rFonts w:ascii="IRNazanin" w:hAnsi="IRNazanin" w:eastAsia="IRNazanin"/>
          <w:color w:val="111111"/>
          <w:sz w:val="28"/>
          <w:sz w:val="28"/>
          <w:szCs w:val="28"/>
          <w:rtl w:val="true"/>
          <w:lang w:bidi="fa-IR"/>
        </w:rPr>
        <w:t>بانوی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زیبای پیامبرِ عالیقدر صلی‏الله‏علیه‏و‏آله‏وسلم فصل‏الخطاب و اوج ارزش شوهرداری، خانه‏داری و تربیت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و بدونِ 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فعلی که فرهنگِ ما رنگِ فرهنگ و آداب و رسومِ مبتذلِ غرب را به خود گرفته، به مسأله با اهمیّتِ حضورِ پُررنگِ زن در خانه که جایگاهِ انس، همدلی، صفا و صمیمیّت و مهربانیِ مرد و زن و کلاسِ تعلیم و تربیتِ کودکان می‏باشد و محبوب‏ترین نهادِ اجتماعی نزد خداوند است، به شدّت ستم و جفا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دشمن زنان را از محیطِ باارزش خانه و پایگاه پرورشِ غنچه‏های شادابِ زندگی جدا کرده و از اجر و پاداش‏هایی که معادلِ ثوابِ حج، جهاد و شرکتِ در جماعاتِ مذهبی است، محروم نموده است و در نتیجه جامعه اسلامی </w:t>
      </w:r>
      <w:bookmarkStart w:id="207" w:name="pg11284_127662"/>
    </w:p>
    <w:p>
      <w:pPr>
        <w:pStyle w:val="BookText"/>
        <w:rPr/>
      </w:pPr>
      <w:bookmarkEnd w:id="207"/>
      <w:r>
        <w:rPr>
          <w:rFonts w:ascii="IRNazanin" w:hAnsi="IRNazanin" w:eastAsia="IRNazanin"/>
          <w:color w:val="111111"/>
          <w:sz w:val="28"/>
          <w:sz w:val="28"/>
          <w:szCs w:val="28"/>
          <w:rtl w:val="true"/>
          <w:lang w:bidi="fa-IR"/>
        </w:rPr>
        <w:t>گرفتارِ آسیب‏های اخلاقیِ فراوانی شده که مشاهده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در زمینه تحصیل و ورود دختران به دانشگاه که مقدّمه کار، اشتغال و ورودِ آنان به جامعه می‏باشد، متأسّفانه آداب و سنّت‏های دینی و همچنین آسیب‏ها و فسادهای ناشی از اشتغال و اختلاط با نامحرمان فراموش شده و با کمال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در ورود به دانشگاه از پسران پیشی گرفته و زمینه معضل بیکاری پسران را فراهم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علاوه، این پدیده نادرست موجب شده که جامعه ما با مشکلات جدّی مواجه گردیده که نه به سود آقایان و نه به سود بانوان است</w:t>
      </w:r>
      <w:r>
        <w:rPr>
          <w:rFonts w:eastAsia="IRNazanin" w:cs="IRNazanin"/>
          <w:color w:val="111111"/>
          <w:sz w:val="28"/>
          <w:szCs w:val="28"/>
          <w:rtl w:val="true"/>
          <w:lang w:bidi="fa-IR"/>
        </w:rPr>
        <w:t>...</w:t>
      </w:r>
    </w:p>
    <w:p>
      <w:pPr>
        <w:pStyle w:val="Heading3"/>
        <w:numPr>
          <w:ilvl w:val="2"/>
          <w:numId w:val="1"/>
        </w:numPr>
        <w:rPr/>
      </w:pPr>
      <w:bookmarkStart w:id="208" w:name="__RefHeading___Toc1714336_1067777946"/>
      <w:bookmarkStart w:id="209" w:name="_Toc77"/>
      <w:bookmarkEnd w:id="208"/>
      <w:r>
        <w:rPr>
          <w:rtl w:val="true"/>
        </w:rPr>
        <w:t>یک خبر و هشدار</w:t>
      </w:r>
      <w:bookmarkEnd w:id="209"/>
    </w:p>
    <w:p>
      <w:pPr>
        <w:pStyle w:val="BookText"/>
        <w:rPr/>
      </w:pPr>
      <w:r>
        <w:rPr>
          <w:rFonts w:ascii="IRNazanin" w:hAnsi="IRNazanin" w:eastAsia="IRNazanin"/>
          <w:color w:val="111111"/>
          <w:sz w:val="28"/>
          <w:sz w:val="28"/>
          <w:szCs w:val="28"/>
          <w:rtl w:val="true"/>
          <w:lang w:bidi="fa-IR"/>
        </w:rPr>
        <w:t>ورودی‏های دانشگاه فردوسی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مردان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گزارش را بخوانید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پژوهشی که چند تن از دانشجویان دانشگاه علوم </w:t>
      </w:r>
    </w:p>
    <w:p>
      <w:pPr>
        <w:pStyle w:val="BookText"/>
        <w:rPr/>
      </w:pPr>
      <w:r>
        <w:rPr>
          <w:rFonts w:ascii="IRNazanin" w:hAnsi="IRNazanin" w:eastAsia="IRNazanin"/>
          <w:color w:val="111111"/>
          <w:sz w:val="28"/>
          <w:sz w:val="28"/>
          <w:szCs w:val="28"/>
          <w:rtl w:val="true"/>
          <w:lang w:bidi="fa-IR"/>
        </w:rPr>
        <w:t xml:space="preserve">پزشکی تهران در مورد دانشگاه علوم پزشکی اصفهان انجام دادند، بین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دانشجویان،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علت اصلی گسترش فشار اخلاقی و انحرافات را اختلاط نامشروع زن و مرد عنوان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جامعه اسلامی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دانشگاه که دختران و پسران در اوج بلوغ هستند، در محیط مختلطی قرار می‏گیرند و این به سادگی زمینه فساد را برای آنان فراهم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به تقاضای والدین آمریکایی، دانشکده‏های مخصوص بانوان در آمریکا تأسیس می‏شود و کارشناسان آموزش آمریکا اذعان نموده‏اند که در مراکز آموزشی غیرمختلط، دانشجویان نتایج بهتری به دست می‏آورند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 همچنین بنابر گزارشی دیگر، تعداد مدارسِ ویژه دختران و پسران، از سه عدد در کل کشور آمریکا در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در حال حاضر رسیده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سال‏ها مخالفت کشورهای غربی و خصوصا آمریکا با برنامه‏های برخی کشورهای مسلمان که براساس تعالیم و مبانی مذهبی خود و نیز منطق و خرد جمعی، معتقد به جدا </w:t>
      </w:r>
      <w:bookmarkStart w:id="210" w:name="pg11284_127664"/>
    </w:p>
    <w:p>
      <w:pPr>
        <w:pStyle w:val="BookText"/>
        <w:rPr/>
      </w:pPr>
      <w:bookmarkEnd w:id="210"/>
      <w:r>
        <w:rPr>
          <w:rFonts w:ascii="IRNazanin" w:hAnsi="IRNazanin" w:eastAsia="IRNazanin"/>
          <w:color w:val="111111"/>
          <w:sz w:val="28"/>
          <w:sz w:val="28"/>
          <w:szCs w:val="28"/>
          <w:rtl w:val="true"/>
          <w:lang w:bidi="fa-IR"/>
        </w:rPr>
        <w:t>بودنِ مدارسِ تحصیلیِ دختران و پسران هستند، بسیاری از این کشورها با توجه به مفاسد به وجود آمده از این نوع اختلاط، به تدریج اقدام به جداسازی مدارس کرده‏اند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211" w:name="__RefHeading___Toc1714338_1067777946"/>
      <w:bookmarkStart w:id="212" w:name="_Toc78"/>
      <w:bookmarkEnd w:id="211"/>
      <w:r>
        <w:rPr>
          <w:rtl w:val="true"/>
        </w:rPr>
        <w:t>عضو شورای عالی فرهنگی</w:t>
      </w:r>
      <w:r>
        <w:rPr>
          <w:rtl w:val="true"/>
        </w:rPr>
        <w:t>:</w:t>
      </w:r>
      <w:bookmarkEnd w:id="212"/>
    </w:p>
    <w:p>
      <w:pPr>
        <w:pStyle w:val="BookText"/>
        <w:rPr/>
      </w:pPr>
      <w:r>
        <w:rPr>
          <w:rFonts w:ascii="IRNazanin" w:hAnsi="IRNazanin" w:eastAsia="IRNazanin"/>
          <w:color w:val="111111"/>
          <w:sz w:val="28"/>
          <w:sz w:val="28"/>
          <w:szCs w:val="28"/>
          <w:rtl w:val="true"/>
          <w:lang w:bidi="fa-IR"/>
        </w:rPr>
        <w:t xml:space="preserve">حجاب تأثیر عظیمی در حیثیّت و حرمت خانواده به ویژه زنان جوان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مسئله حجاب و عفاف پیش از صنعتی شدن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مسئله صنعت، کارخانه‏ها و حضور زنان در جوامع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بی‏حجابی و بی‏عفافی نیز از آنجا شروع شد</w:t>
      </w:r>
      <w:r>
        <w:rPr>
          <w:rFonts w:eastAsia="IRNazanin" w:cs="IRNazanin"/>
          <w:color w:val="111111"/>
          <w:sz w:val="28"/>
          <w:szCs w:val="28"/>
          <w:rtl w:val="true"/>
          <w:lang w:bidi="fa-IR"/>
        </w:rPr>
        <w:t>... .</w:t>
      </w:r>
      <w:r>
        <w:rPr>
          <w:rStyle w:val="FootnoteAnchor"/>
          <w:rtl w:val="true"/>
        </w:rPr>
        <w:footnoteReference w:id="80"/>
      </w:r>
    </w:p>
    <w:p>
      <w:pPr>
        <w:pStyle w:val="Heading3"/>
        <w:numPr>
          <w:ilvl w:val="2"/>
          <w:numId w:val="1"/>
        </w:numPr>
        <w:rPr/>
      </w:pPr>
      <w:bookmarkStart w:id="213" w:name="__RefHeading___Toc1714340_1067777946"/>
      <w:bookmarkStart w:id="214" w:name="_Toc79"/>
      <w:bookmarkEnd w:id="213"/>
      <w:r>
        <w:rPr>
          <w:rtl w:val="true"/>
        </w:rPr>
        <w:t>و بنابر اظهار بعضی گویندگان</w:t>
      </w:r>
      <w:r>
        <w:rPr>
          <w:rtl w:val="true"/>
        </w:rPr>
        <w:t>:</w:t>
      </w:r>
      <w:bookmarkEnd w:id="21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کشورهای پیشرفته جهان، نه به خاطر اخلاق، دین و معنویّت، بلکه به منظور دستیابی به ترقّی و تعالی بیشتر و نیل به آرامش و پیشرفت‏های علمی و صنعتی و پیشگیری از اُفت تحصیلی، کم‏کاری، اعتیاد و کاهش اضطراب، به تفکیک جنسیّتی و جداسازی دختر و پسر از </w:t>
      </w:r>
    </w:p>
    <w:p>
      <w:pPr>
        <w:pStyle w:val="BookText"/>
        <w:rPr/>
      </w:pPr>
      <w:r>
        <w:rPr>
          <w:rFonts w:ascii="IRNazanin" w:hAnsi="IRNazanin" w:eastAsia="IRNazanin"/>
          <w:color w:val="111111"/>
          <w:sz w:val="28"/>
          <w:sz w:val="28"/>
          <w:szCs w:val="28"/>
          <w:rtl w:val="true"/>
          <w:lang w:bidi="fa-IR"/>
        </w:rPr>
        <w:t>صحنه فعالیت‏های اجتماعی به خصوص در مراکز آموزشی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تجربه تلخی که از وضع نابسامان اختلاط و ارتباط آزادِ دختر و پسر در گسترش انحراف و انحطاط اخلاقی از یک‏سو و عقب‏ماندگی کشورشان در زمینه‏های مختلف علمی از سوی دیگر به دست آورده‏اند، شروع به رهاسازی کشورشان از این آزادی خطر آفرین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کشورها درصدد سُلطه بر کشورهای مسلمان و جامعه اسلامی می‏باشند و پیشرفت و ترقّی مسلمانان را سدّ راه خواسته‏های شیطانی خود می‏دانند، تفاله و پس‏مانده لاقیدی و آزادی خود را که می‏بایست در زباله‏دانی بریزند، زیرکانه و با حیله و تزویر در قالب ترویج آزادی و تربیت روز و القای شبهات و توهین به حجاب و مقدّسات دینی به کشورهای اسلامی صادر کردند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فرهنگ تهاجمی و منحطّ، مورد استقبال گروهی از پسران و دختران و مردان و زنان خودباخته و کم ظرفیّت مسلمان قرار گرفته و با تقلید کورکورانه از فرهنگ مبتذل غرب و نقشه‏های شوم آنان، اصالت، ارزش، شخصیّت، عفّت، شرف، اعتقادات و سنّت‏های دینی خود را فدای فرهنگ وارداتی مسموم دشمن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یاد دارم یکی از علمای وارسته خراسان به محضر آیت اللّه‏ العظمی بروجردی  قدس‏سره مشرّف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روحانی که از سوی معظّم له عازم کشورهای غرب بوده نیز حضور داشته است، حضرت آیت اللّه‏ العظمی بروجردی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معارف دین اسلام در کشورهای غربی نفوذ پیدا کند و برخی از مسلمانان که در همه چیز از غربی‏ها تقلید می‏کنند، احکام اسلام را هم از آنان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مسئله غم باری است، انتظار چنین نبود و امیدها به‏عکس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 که روزگار ما چنین مصیبت بار شده، ای کاش مسئله تفکیک و جداسازی زن و مرد را هم از آنها تقلید و پیروی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می‏بایست با اختلاط دختران و پسران در مراکز آموزشی و فعالیت‏های اجتماعی، تجربه تلخ آنان را تکرار کنیم و حتّی مسئله سرنوشت‏ساز ازدواج و تشکیل خانواده که مهم‏ترین حادثه زندگی است، در دوران تحصیلی مختلط دختر و پسر شکل بگیرد؟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دختران و پسران بی‏تجربه با تماس‏ها و برخوردهای نامشروع حضوری و غیر حضوری و توجّه به ظاهر آراسته و آرایش شده، معاشرتهای آزاد، صداهای ظریف و لبخندهای </w:t>
      </w:r>
      <w:bookmarkStart w:id="215" w:name="pg11284_127667"/>
    </w:p>
    <w:p>
      <w:pPr>
        <w:pStyle w:val="BookText"/>
        <w:rPr/>
      </w:pPr>
      <w:bookmarkEnd w:id="215"/>
      <w:r>
        <w:rPr>
          <w:rFonts w:ascii="IRNazanin" w:hAnsi="IRNazanin" w:eastAsia="IRNazanin"/>
          <w:color w:val="111111"/>
          <w:sz w:val="28"/>
          <w:sz w:val="28"/>
          <w:szCs w:val="28"/>
          <w:rtl w:val="true"/>
          <w:lang w:bidi="fa-IR"/>
        </w:rPr>
        <w:t>ملیح، شیفته یکدیگر شده، بدون نظرخواهی از پدر و مادر دلسوز و بدون توجّه به جاذبه‏های معنوی و زیبایی‏های اخلاقی و انسانی، به شکل‏گیری این ازدواج تن می‏دهند و پس از چند روز در می‏یابند که همسرشان همسر شایسته‏ای نبوده و هنگامی خبردار می‏شوند که 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کشمکش‏ها، ناسازگاری‏ها، طلاق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قبیل ازدواج‏های نافرجام و دیگر ناهنجاری‏ها و مفاسد گوناگون از جمله آثار شوم این اختلاط‏ها و ارتباط‏های دنیای مجازی است که هر روز شاهد آن هستیم و در عزای مصیبت‏بار آنها به سوگ می‏نشینیم</w:t>
      </w:r>
      <w:r>
        <w:rPr>
          <w:rFonts w:eastAsia="IRNazanin" w:cs="IRNazanin"/>
          <w:color w:val="111111"/>
          <w:sz w:val="28"/>
          <w:szCs w:val="28"/>
          <w:rtl w:val="true"/>
          <w:lang w:bidi="fa-IR"/>
        </w:rPr>
        <w:t>!!</w:t>
      </w:r>
    </w:p>
    <w:p>
      <w:pPr>
        <w:pStyle w:val="Heading3"/>
        <w:numPr>
          <w:ilvl w:val="2"/>
          <w:numId w:val="1"/>
        </w:numPr>
        <w:rPr/>
      </w:pPr>
      <w:bookmarkStart w:id="216" w:name="__RefHeading___Toc1714342_1067777946"/>
      <w:bookmarkStart w:id="217" w:name="_Toc80"/>
      <w:bookmarkEnd w:id="216"/>
      <w:r>
        <w:rPr>
          <w:rtl w:val="true"/>
        </w:rPr>
        <w:t>به یک نمونه تلخ ارتباط نامشروع رایانه‏ای جوانان بی‏تجربه توجه فرمایید</w:t>
      </w:r>
      <w:r>
        <w:rPr>
          <w:rtl w:val="true"/>
        </w:rPr>
        <w:t>:</w:t>
      </w:r>
      <w:bookmarkEnd w:id="21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خواندن این قبیل قصّه‏های غم‏بار، درس عبرتی باشد برای پدرها و مادرها، مسئولین و جوانان عزیز تا هرچه زودتر و قبل از اینکه کار از کار بگذرد، در فکر چاره‏جویی و پایان دادن به این وضع نکبت‏بار بوده، و همچنین وسایل رایانه و دیگر پدیده‏های شوم را از دسترس فرزندان عزیزشان، مخصوصاً نوجوانان، دور کرده یا لااقل استفاده از آنها را مورد دقّت و کنترل جدّی قرار دهند</w:t>
      </w:r>
      <w:r>
        <w:rPr>
          <w:rFonts w:eastAsia="IRNazanin" w:cs="IRNazanin"/>
          <w:color w:val="111111"/>
          <w:sz w:val="28"/>
          <w:szCs w:val="28"/>
          <w:rtl w:val="true"/>
          <w:lang w:bidi="fa-IR"/>
        </w:rPr>
        <w:t xml:space="preserve">. </w:t>
      </w:r>
      <w:bookmarkStart w:id="218" w:name="pg11284_127668"/>
    </w:p>
    <w:p>
      <w:pPr>
        <w:pStyle w:val="Heading3"/>
        <w:numPr>
          <w:ilvl w:val="2"/>
          <w:numId w:val="1"/>
        </w:numPr>
        <w:rPr/>
      </w:pPr>
      <w:bookmarkStart w:id="219" w:name="__RefHeading___Toc1714344_1067777946"/>
      <w:bookmarkStart w:id="220" w:name="_Toc81"/>
      <w:bookmarkEnd w:id="218"/>
      <w:bookmarkEnd w:id="219"/>
      <w:r>
        <w:rPr>
          <w:rtl w:val="true"/>
        </w:rPr>
        <w:t>چَت مرگ</w:t>
      </w:r>
      <w:r>
        <w:rPr>
          <w:rtl w:val="true"/>
        </w:rPr>
        <w:t>!</w:t>
      </w:r>
      <w:bookmarkEnd w:id="220"/>
    </w:p>
    <w:p>
      <w:pPr>
        <w:pStyle w:val="BookText"/>
        <w:rPr/>
      </w:pPr>
      <w:r>
        <w:rPr>
          <w:rFonts w:ascii="IRNazanin" w:hAnsi="IRNazanin" w:eastAsia="IRNazanin"/>
          <w:color w:val="111111"/>
          <w:sz w:val="28"/>
          <w:sz w:val="28"/>
          <w:szCs w:val="28"/>
          <w:rtl w:val="true"/>
          <w:lang w:bidi="fa-IR"/>
        </w:rPr>
        <w:t>حامد در دانشگاه تحصیل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رایانه و چَت با دختری آشنا شد و این آشنایی منجر به اُفت تحصیلی و تغییر حالات حامد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 با این دختر رایانه‏ای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 اما با مخالفت شدید پدر و مادرش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 خام و بی‏تجربه بدون توجّه به خواست و رضایت پدر و مادرش با دختر هرزه فرار کرد و با هم ازدواج کردند و با خانواده‏اش قطع ارتباط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از 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حامد نگون‏بخت با ظاهری پریشان و به هم ریخته، پشیمان و شرمنده به خانه پدرش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گریه می‏کرد، خود را به آغوش پدر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فهمیدم گول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فاسد و بی‏بند و بار بوده و من در حلقوم خطر قرار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کشمکش‏های فراوان از او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حامد که از بازگشت پسرشان خوشحال شده بودند، از او با رویی باز استقبال کردند، امّا آن فرار و این شکست و بی‏آبرویی و گناه، برای حامد در میان اقوام و خویشان خیلی گران تمام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بیچاره احساس پوچی عجیبی می‏کرد و روز به روز عصبی‏تر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هفته که از وضعیت خود به </w:t>
      </w:r>
      <w:bookmarkStart w:id="221" w:name="pg11284_127669"/>
    </w:p>
    <w:p>
      <w:pPr>
        <w:pStyle w:val="BookText"/>
        <w:rPr/>
      </w:pPr>
      <w:bookmarkEnd w:id="221"/>
      <w:r>
        <w:rPr>
          <w:rFonts w:ascii="IRNazanin" w:hAnsi="IRNazanin" w:eastAsia="IRNazanin"/>
          <w:color w:val="111111"/>
          <w:sz w:val="28"/>
          <w:sz w:val="28"/>
          <w:szCs w:val="28"/>
          <w:rtl w:val="true"/>
          <w:lang w:bidi="fa-IR"/>
        </w:rPr>
        <w:t xml:space="preserve">شدت رنج می‏برد با یک تصمیم اشتباه دست به خودکشی زد و خانواده‏اش زمانی متوجّه شدند که تک پسر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ساله‏شان قربانی هواپرستی و روابط نامشروعش گردیده و چشمانش را برای همیشه بسته بود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222" w:name="__RefHeading___Toc1714346_1067777946"/>
      <w:bookmarkStart w:id="223" w:name="_Toc82"/>
      <w:bookmarkEnd w:id="222"/>
      <w:r>
        <w:rPr>
          <w:rtl w:val="true"/>
        </w:rPr>
        <w:t>آسیب‏شناسی اشتغال زنان از نگاه جراید</w:t>
      </w:r>
      <w:bookmarkEnd w:id="22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معایب کار و اشتغال زنان را به شرح ذیل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بالای کاری، شتاب‏زدگی در امور منزل، نگرانی دایم از آنچه در منزل می‏گذرد، خستگی مُفرط، استرس زیاد، اختلاف نظر با همسر درباره مسائل مالی، نداشتن فرصت برای استراحت و صرف وقت با افراد خانواده، کم صبر شدن و بدخُلقی با همسر و فرزندان، درک نشدن از سوی اعضای خانواده و اجتماع، احساس گناه، ناآرامی و بی‏قراری کودکان به هنگام غیبت مادر در منزل، موظّف شدن اعضای خانواده به انجام امور و کارهای منزل به علّت اشتغال مادر، فشار ناشی از انجام چندین وظیفه به صورت همزمان و ترس از دست دادن شغل، نداشتن وقت فراغت برای خود و اعضای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می‏توان به </w:t>
      </w:r>
      <w:bookmarkStart w:id="224" w:name="pg11284_127670"/>
    </w:p>
    <w:p>
      <w:pPr>
        <w:pStyle w:val="BookText"/>
        <w:rPr/>
      </w:pPr>
      <w:bookmarkEnd w:id="224"/>
      <w:r>
        <w:rPr>
          <w:rFonts w:ascii="IRNazanin" w:hAnsi="IRNazanin" w:eastAsia="IRNazanin"/>
          <w:color w:val="111111"/>
          <w:sz w:val="28"/>
          <w:sz w:val="28"/>
          <w:szCs w:val="28"/>
          <w:rtl w:val="true"/>
          <w:lang w:bidi="fa-IR"/>
        </w:rPr>
        <w:t>این نتیجه رسید که شیوه زندگی زنان شاغل بسیار پیچیده‏تر از آن است که بتوان برای آن نسخه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استرس و فشار کار زوجین آنقدر شدید است که بدون برقراری ارتباط صحیح، بازگویی نیازها و درخواست‏ها از سوی دو طرف و توقّعاتی که از یکدیگر دارند، به سرعت روابط زناشویی و خانوادگی را تحت تأثیر و در شرایط نامطلوب قرار می‏دهند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225" w:name="__RefHeading___Toc1714348_1067777946"/>
      <w:bookmarkStart w:id="226" w:name="_Toc83"/>
      <w:bookmarkEnd w:id="225"/>
      <w:r>
        <w:rPr>
          <w:rtl w:val="true"/>
        </w:rPr>
        <w:t>نتیجه اشتغال زنان</w:t>
      </w:r>
      <w:bookmarkEnd w:id="226"/>
    </w:p>
    <w:p>
      <w:pPr>
        <w:pStyle w:val="Heading3"/>
        <w:numPr>
          <w:ilvl w:val="2"/>
          <w:numId w:val="1"/>
        </w:numPr>
        <w:rPr/>
      </w:pPr>
      <w:bookmarkStart w:id="227" w:name="__RefHeading___Toc1714350_1067777946"/>
      <w:bookmarkStart w:id="228" w:name="_Toc84"/>
      <w:bookmarkEnd w:id="227"/>
      <w:r>
        <w:rPr>
          <w:rtl w:val="true"/>
        </w:rPr>
        <w:t>کار و اشتغال یا طلاق</w:t>
      </w:r>
      <w:r>
        <w:rPr>
          <w:rtl w:val="true"/>
        </w:rPr>
        <w:t>!</w:t>
      </w:r>
      <w:bookmarkEnd w:id="228"/>
    </w:p>
    <w:p>
      <w:pPr>
        <w:pStyle w:val="BookText"/>
        <w:rPr/>
      </w:pPr>
      <w:r>
        <w:rPr>
          <w:rFonts w:ascii="IRNazanin" w:hAnsi="IRNazanin" w:eastAsia="IRNazanin"/>
          <w:color w:val="111111"/>
          <w:sz w:val="28"/>
          <w:sz w:val="28"/>
          <w:szCs w:val="28"/>
          <w:rtl w:val="true"/>
          <w:lang w:bidi="fa-IR"/>
        </w:rPr>
        <w:t>خبرنگار روزنامه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راهروی دادگاه زن جوانی کنار مادرش نشسته بود و با تلفن همراهش وَر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معرّفی کردم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اختلافی دارید؟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آقایی که با لباس مرتّب آن طرف‏تر نشسته بود نظری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کارمان از اختلاف گذشته، طلاق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 داری؟ عکس روی تلفنش را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دخترت، پاره‏تنت، به جوانیِ خودت، به زندگی‏ات فکر کرده‏ای؟ زود تصمیم نگیر، از بزرگترهای فامیل برای رفع اختلاف کمک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شوهرش جلو آمد و با عصبانیّت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 به این راحتی طلاقت نمی‏دهم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که ساکت و ناراحت کناری نشسته بود، رو به دختر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اینقدر یک دنده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دلتان به حال خودتان و آن بچّه بی‏گناه معصوم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از زن جوان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 چرا تقاضای طلاق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شرکتی مشغول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فرزندمان به دنیا آمد شوهرم کم‏کم با ادامه کارم مخالفت کرد و بهانه‏گیری‏ها ادامه یافت تا اینکه کار به اینجا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که کناری ایستاده بود و صحبت‏های ما را گوش می‏داد جلو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حرفهای او را باور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خانه‏داری، بچّه‏داری و همه چیز را فدای کار و شرکتش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است من و دخترش لِه شویم تا خانم به کار و شرکتش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 پیدا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جوان که صورتش برافروخته شده بود،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کاری می‏کنم دستم توی جیب خودم برود، منّت کسی را </w:t>
      </w:r>
      <w:bookmarkStart w:id="229" w:name="pg11284_127672"/>
    </w:p>
    <w:p>
      <w:pPr>
        <w:pStyle w:val="BookText"/>
        <w:rPr/>
      </w:pPr>
      <w:bookmarkEnd w:id="229"/>
      <w:r>
        <w:rPr>
          <w:rFonts w:ascii="IRNazanin" w:hAnsi="IRNazanin" w:eastAsia="IRNazanin"/>
          <w:color w:val="111111"/>
          <w:sz w:val="28"/>
          <w:sz w:val="28"/>
          <w:szCs w:val="28"/>
          <w:rtl w:val="true"/>
          <w:lang w:bidi="fa-IR"/>
        </w:rPr>
        <w:t>نمی‏کشم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باید موافقت با کارِ من در شرکت داشته باشی و یا طلاقم بدهی</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230" w:name="__RefHeading___Toc1714352_1067777946"/>
      <w:bookmarkStart w:id="231" w:name="_Toc85"/>
      <w:bookmarkEnd w:id="230"/>
      <w:r>
        <w:rPr>
          <w:rtl w:val="true"/>
        </w:rPr>
        <w:t>سرنوشت غم‏بار کودک بی گناه</w:t>
      </w:r>
      <w:r>
        <w:rPr>
          <w:rtl w:val="true"/>
        </w:rPr>
        <w:t>!</w:t>
      </w:r>
      <w:bookmarkEnd w:id="231"/>
    </w:p>
    <w:p>
      <w:pPr>
        <w:pStyle w:val="BookText"/>
        <w:rPr/>
      </w:pPr>
      <w:r>
        <w:rPr>
          <w:rFonts w:ascii="IRNazanin" w:hAnsi="IRNazanin" w:eastAsia="IRNazanin"/>
          <w:color w:val="111111"/>
          <w:sz w:val="28"/>
          <w:sz w:val="28"/>
          <w:szCs w:val="28"/>
          <w:rtl w:val="true"/>
          <w:lang w:bidi="fa-IR"/>
        </w:rPr>
        <w:t>کودک معصومی که در آغوش پر مهر مادر، عواطف و احساساتش ارضا شده پس از جدایی پدر و مادر چه سرنوشتی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بی گناه، دست‏های کوچکش را در گردن مادر حلقه می‏زند و با اشک و آه التماس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کنارت باشم،  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خدا سر کار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 بی‏عاطفه، در آرزوی رسیدن به پول، درآمد و شخصیّت و اعتبار کاذب، احساس و مهر و محبّت خود را فراموش نموده و هیچگونه توجّه به التماس و اشک فرزند دلبندش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و اشتغالی که نتیجه‏اش ایجاد این گونه ماجراهای تلخ و غم بار بوده و باعث فروپاشی اخلاق و عواطف خانواده گردد، خیانت به ارزش‏های انسانی و امنیّت اخلاق جامعه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حق ندارد از نظام مقدّس خانواده خارج گردد و عهده‏دار کاری شود که باعث نابودی کانون گرم زندگی و پرپر شدن کودکان معصوم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کارفرما نباید طبق دلخواه خود هر کاری را به هر کسی بدهد، بلکه باید نوع شایستگی زن و مرد را از نظر خلقت و خصوصیّات طبیعت برای پذیرفتن وظایف اجتماعی در نظر گرفته و سپس گزینش نماید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بهر کاری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نه تنها به جامعه بشری بلکه به همان مرد و زن و خود مؤسّسه خیانت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 در محیطِ کار چشمش به زن زیبا می‏افتد و زن هم کنار مردی به ظاهر با عاطفه و مهربان قرار می‏گیرد و با یکدیگر هم سخن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 و مرد علاوه بر اینکه وظیفه کاری خود را به طور صحیح انجام نمی‏دهند، از همسر، زندگی و فرزند خود دلسرد شده و کانون گرم خانواده آنها به صحنه کشمکش، بگومگو، اختلاف، بهانه‏گیری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می‏گردد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 به جز زنش، زن دیگری را نبیند و زن هم بجز شوهرش، مرد دیگری را مشاهده نکند، تمام عمر با یکدیگر </w:t>
      </w:r>
      <w:bookmarkStart w:id="232" w:name="pg11284_127674"/>
    </w:p>
    <w:p>
      <w:pPr>
        <w:pStyle w:val="BookText"/>
        <w:rPr/>
      </w:pPr>
      <w:bookmarkEnd w:id="232"/>
      <w:r>
        <w:rPr>
          <w:rFonts w:ascii="IRNazanin" w:hAnsi="IRNazanin" w:eastAsia="IRNazanin"/>
          <w:color w:val="111111"/>
          <w:sz w:val="28"/>
          <w:sz w:val="28"/>
          <w:szCs w:val="28"/>
          <w:rtl w:val="true"/>
          <w:lang w:bidi="fa-IR"/>
        </w:rPr>
        <w:t>وفادار و مهربان بوده، نسبت به نامحرم و غریبه، بیگانه می‏شوند و از یک زندگی سرشار از صفا و مهر و محبّت برخوردار گردیده و فرزندانی شایسته پرورش خواهند داد</w:t>
      </w:r>
      <w:r>
        <w:rPr>
          <w:rFonts w:eastAsia="IRNazanin" w:cs="IRNazanin"/>
          <w:color w:val="111111"/>
          <w:sz w:val="28"/>
          <w:szCs w:val="28"/>
          <w:rtl w:val="true"/>
          <w:lang w:bidi="fa-IR"/>
        </w:rPr>
        <w:t>.</w:t>
      </w:r>
    </w:p>
    <w:p>
      <w:pPr>
        <w:pStyle w:val="Heading3"/>
        <w:numPr>
          <w:ilvl w:val="2"/>
          <w:numId w:val="1"/>
        </w:numPr>
        <w:rPr/>
      </w:pPr>
      <w:bookmarkStart w:id="233" w:name="__RefHeading___Toc1714354_1067777946"/>
      <w:bookmarkStart w:id="234" w:name="_Toc86"/>
      <w:bookmarkEnd w:id="233"/>
      <w:r>
        <w:rPr>
          <w:rtl w:val="true"/>
        </w:rPr>
        <w:t xml:space="preserve">بیکاری و اعتیاد مردان، فاجعه </w:t>
      </w:r>
      <w:r>
        <w:rPr/>
        <w:t>67</w:t>
      </w:r>
      <w:r>
        <w:rPr>
          <w:rtl w:val="true"/>
        </w:rPr>
        <w:t xml:space="preserve"> </w:t>
      </w:r>
      <w:r>
        <w:rPr>
          <w:rtl w:val="true"/>
        </w:rPr>
        <w:t>درصد طلاق</w:t>
      </w:r>
      <w:bookmarkEnd w:id="234"/>
    </w:p>
    <w:p>
      <w:pPr>
        <w:pStyle w:val="BookText"/>
        <w:rPr/>
      </w:pPr>
      <w:r>
        <w:rPr>
          <w:rFonts w:ascii="IRNazanin" w:hAnsi="IRNazanin" w:eastAsia="IRNazanin"/>
          <w:color w:val="111111"/>
          <w:sz w:val="28"/>
          <w:sz w:val="28"/>
          <w:szCs w:val="28"/>
          <w:rtl w:val="true"/>
          <w:lang w:bidi="fa-IR"/>
        </w:rPr>
        <w:t>مدیر کلّ پیگیری و هماهنگی امور استان‏ها و سازمان‏های قوّه قضاییه اعلام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بررسی‏ها نشان می‏دهد، علّت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آمار طلاق، ترک نفقه به علّت بیکاری و اعتیاد مردان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بیکاری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در حال افزایش است و به دنبال آن سایر معضلات همچون طلاق، شدّت می‏گیرد و در چنین شرایطی تنها یک نفر دچار مشکل نمی‏شود بلکه یک خانواده آسیب می‏بیند و این در حالی است که مکرّر بر مقوله سلامت خانواده و جامعه تأکید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تاکنون نتوانسته حساسیّتی در مسئولان امر برای حلّ این معضلات ایجاد کند</w:t>
      </w:r>
      <w:r>
        <w:rPr>
          <w:rFonts w:eastAsia="IRNazanin" w:cs="IRNazanin"/>
          <w:color w:val="111111"/>
          <w:sz w:val="28"/>
          <w:szCs w:val="28"/>
          <w:rtl w:val="true"/>
          <w:lang w:bidi="fa-IR"/>
        </w:rPr>
        <w:t>.</w:t>
      </w:r>
      <w:r>
        <w:rPr>
          <w:rStyle w:val="FootnoteAnchor"/>
          <w:rtl w:val="true"/>
        </w:rPr>
        <w:footnoteReference w:id="84"/>
      </w:r>
      <w:bookmarkStart w:id="235" w:name="pg11284_127675"/>
    </w:p>
    <w:p>
      <w:pPr>
        <w:pStyle w:val="Heading3"/>
        <w:numPr>
          <w:ilvl w:val="2"/>
          <w:numId w:val="1"/>
        </w:numPr>
        <w:rPr/>
      </w:pPr>
      <w:bookmarkStart w:id="236" w:name="__RefHeading___Toc1714356_1067777946"/>
      <w:bookmarkStart w:id="237" w:name="_Toc87"/>
      <w:bookmarkEnd w:id="235"/>
      <w:bookmarkEnd w:id="236"/>
      <w:r>
        <w:rPr>
          <w:rtl w:val="true"/>
        </w:rPr>
        <w:t xml:space="preserve">طرفداران اشتغال بانوان بخوانند </w:t>
      </w:r>
      <w:r>
        <w:rPr>
          <w:rtl w:val="true"/>
        </w:rPr>
        <w:t>(</w:t>
      </w:r>
      <w:r>
        <w:rPr>
          <w:rtl w:val="true"/>
        </w:rPr>
        <w:t xml:space="preserve">پدران، مادران، همسران و </w:t>
      </w:r>
      <w:r>
        <w:rPr>
          <w:rtl w:val="true"/>
        </w:rPr>
        <w:t xml:space="preserve">... </w:t>
      </w:r>
      <w:r>
        <w:rPr>
          <w:rtl w:val="true"/>
        </w:rPr>
        <w:t>دلسوزانه تصمیم بگیرند</w:t>
      </w:r>
      <w:r>
        <w:rPr>
          <w:rtl w:val="true"/>
        </w:rPr>
        <w:t>!!  )</w:t>
      </w:r>
      <w:bookmarkEnd w:id="237"/>
    </w:p>
    <w:p>
      <w:pPr>
        <w:pStyle w:val="Heading4"/>
        <w:numPr>
          <w:ilvl w:val="3"/>
          <w:numId w:val="1"/>
        </w:numPr>
        <w:rPr/>
      </w:pPr>
      <w:bookmarkStart w:id="238" w:name="__RefHeading___Toc1714358_1067777946"/>
      <w:bookmarkStart w:id="239" w:name="_Toc88"/>
      <w:bookmarkEnd w:id="238"/>
      <w:r>
        <w:rPr/>
        <w:t>1</w:t>
      </w:r>
      <w:r>
        <w:rPr>
          <w:rtl w:val="true"/>
        </w:rPr>
        <w:t xml:space="preserve">- </w:t>
      </w:r>
      <w:r>
        <w:rPr>
          <w:rtl w:val="true"/>
        </w:rPr>
        <w:t>همکار شوهرم زندگی ما را تلخ کرده است</w:t>
      </w:r>
      <w:r>
        <w:rPr>
          <w:rtl w:val="true"/>
        </w:rPr>
        <w:t>.</w:t>
      </w:r>
      <w:bookmarkEnd w:id="239"/>
    </w:p>
    <w:p>
      <w:pPr>
        <w:pStyle w:val="BookText"/>
        <w:rPr/>
      </w:pP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دو تا دختر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پیش شوهرم در یک کارگاه کار می‏کرد و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آنجا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همان زمان، همکارش که یک دختر مجرّد است زندگی ما را تلخ کرده است و دست از شوهرم برنمی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شوهرم صحبت کردم، می‏گوید باید این زندگی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من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بی گناهم چه می‏شود؟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40" w:name="__RefHeading___Toc1714360_1067777946"/>
      <w:bookmarkStart w:id="241" w:name="_Toc89"/>
      <w:bookmarkEnd w:id="240"/>
      <w:r>
        <w:rPr/>
        <w:t>2</w:t>
      </w:r>
      <w:r>
        <w:rPr>
          <w:rtl w:val="true"/>
        </w:rPr>
        <w:t xml:space="preserve">- </w:t>
      </w:r>
      <w:r>
        <w:rPr>
          <w:rtl w:val="true"/>
        </w:rPr>
        <w:t>قتل دختر دانشجوی شاغل در مشهد</w:t>
      </w:r>
      <w:bookmarkEnd w:id="24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دانشجویی بود که در یک شرکت شکلات‏سازی در مشهد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راننده سرویس کارمندان، هر روز او را می‏دید و به او علاقه‏مند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که متوجّه علاقه امیر به خودش شده بود، از فرصت استفاده کرده و مبلغی به عنوان قرض از او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هم به شرط ایجاد دوستی با زهرا، پول را در اختیار او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تدریج با جلب اعتماد او، قرارهای </w:t>
      </w:r>
      <w:bookmarkStart w:id="242" w:name="pg11284_127676"/>
    </w:p>
    <w:p>
      <w:pPr>
        <w:pStyle w:val="BookText"/>
        <w:rPr/>
      </w:pPr>
      <w:bookmarkEnd w:id="242"/>
      <w:r>
        <w:rPr>
          <w:rFonts w:ascii="IRNazanin" w:hAnsi="IRNazanin" w:eastAsia="IRNazanin"/>
          <w:color w:val="111111"/>
          <w:sz w:val="28"/>
          <w:sz w:val="28"/>
          <w:szCs w:val="28"/>
          <w:rtl w:val="true"/>
          <w:lang w:bidi="fa-IR"/>
        </w:rPr>
        <w:t>ملاقات بیرون از محل کار را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برنامه‏های ملاقات، امیر پس از گفتگوی با زهرا دختر دانشجوی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او می‏خواهد در عوض قرضی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دختر جوان را با ضربات چوبی که داخل خودرو داشته است به قتل می‏رساند و جسد او را در جاده خلوتی رها می‏کند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43" w:name="__RefHeading___Toc1714362_1067777946"/>
      <w:bookmarkStart w:id="244" w:name="_Toc90"/>
      <w:bookmarkEnd w:id="243"/>
      <w:r>
        <w:rPr/>
        <w:t>3</w:t>
      </w:r>
      <w:r>
        <w:rPr>
          <w:rtl w:val="true"/>
        </w:rPr>
        <w:t xml:space="preserve">- </w:t>
      </w:r>
      <w:r>
        <w:rPr>
          <w:rtl w:val="true"/>
        </w:rPr>
        <w:t>سرنوشت غم بارِ یک دختر شاغل</w:t>
      </w:r>
      <w:bookmarkEnd w:id="244"/>
    </w:p>
    <w:p>
      <w:pPr>
        <w:pStyle w:val="BookText"/>
        <w:rPr/>
      </w:pPr>
      <w:r>
        <w:rPr>
          <w:rFonts w:ascii="IRNazanin" w:hAnsi="IRNazanin" w:eastAsia="IRNazanin"/>
          <w:color w:val="111111"/>
          <w:sz w:val="28"/>
          <w:sz w:val="28"/>
          <w:szCs w:val="28"/>
          <w:rtl w:val="true"/>
          <w:lang w:bidi="fa-IR"/>
        </w:rPr>
        <w:t xml:space="preserve">دختری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حدود یک سال قبل در یک کارگاه تولیدی مشغول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زحمت می‏کشیدم و روزی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حقوق می‏گرفتم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ناهار و 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قبل از تعطیلی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او هم آنجا کار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اینجا جشن داریم، تو هم بمان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وسوسه شدم، آن شب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تعطیلی کارگاه، چند مرد و زن جوان به آنجا آمدند و پس از چند دقیقه سمانه بساط مواد مخدّر برای میهمانان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بیرون بروم سمانه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هم از </w:t>
      </w:r>
      <w:bookmarkStart w:id="245" w:name="pg11284_127677"/>
    </w:p>
    <w:p>
      <w:pPr>
        <w:pStyle w:val="BookText"/>
        <w:rPr/>
      </w:pPr>
      <w:bookmarkEnd w:id="245"/>
      <w:r>
        <w:rPr>
          <w:rFonts w:ascii="IRNazanin" w:hAnsi="IRNazanin" w:eastAsia="IRNazanin"/>
          <w:color w:val="111111"/>
          <w:sz w:val="28"/>
          <w:sz w:val="28"/>
          <w:szCs w:val="28"/>
          <w:rtl w:val="true"/>
          <w:lang w:bidi="fa-IR"/>
        </w:rPr>
        <w:t>این مواد استفاده کنی، سرِ کارت خسته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با اصرار و اجبار از آن مواد مصرف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حیله مدیر کارگاه بود، مرا به دام انداخت و بالأخره معتاد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مدیر کارگاه یک روز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طور پنهانی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پول زیادی در اختیارت می‏گذارم تا هزینه اعتیادت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خماری عذابم می‏داد به ناچار طعمه هوس‏های شیطانی او شدم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من برای او عادی شده بودم، با بهانه‏گیری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هزینه اضافی برای یک معتاد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دامنی آلوده اخراج کرد و دختر بدبخت دیگری را به جای من استخدام کرد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246" w:name="__RefHeading___Toc1714364_1067777946"/>
      <w:bookmarkStart w:id="247" w:name="_Toc91"/>
      <w:bookmarkEnd w:id="246"/>
      <w:r>
        <w:rPr/>
        <w:t>4</w:t>
      </w:r>
      <w:r>
        <w:rPr>
          <w:rtl w:val="true"/>
        </w:rPr>
        <w:t xml:space="preserve">- </w:t>
      </w:r>
      <w:r>
        <w:rPr>
          <w:rtl w:val="true"/>
        </w:rPr>
        <w:t>جسد حلق آویز جوانی در مشهد کشف شد</w:t>
      </w:r>
      <w:r>
        <w:rPr>
          <w:rtl w:val="true"/>
        </w:rPr>
        <w:t>.</w:t>
      </w:r>
      <w:bookmarkEnd w:id="247"/>
    </w:p>
    <w:p>
      <w:pPr>
        <w:pStyle w:val="BookText"/>
        <w:rPr/>
      </w:pPr>
      <w:r>
        <w:rPr>
          <w:rFonts w:ascii="IRNazanin" w:hAnsi="IRNazanin" w:eastAsia="IRNazanin"/>
          <w:color w:val="111111"/>
          <w:sz w:val="28"/>
          <w:sz w:val="28"/>
          <w:szCs w:val="28"/>
          <w:rtl w:val="true"/>
          <w:lang w:bidi="fa-IR"/>
        </w:rPr>
        <w:t xml:space="preserve">پس از تماس با مرکز فوریّت‏های پلیسی، مأمورین کلانتری هفتم تیر مشهد برای بررسی موضوع قتل به منزل مسکونی زیرزمینی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که دارای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بود مراجعه کردند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ورود به منزل با جسد حلق آویز جوانی مواجه </w:t>
      </w:r>
      <w:bookmarkStart w:id="248" w:name="pg11284_127678"/>
    </w:p>
    <w:p>
      <w:pPr>
        <w:pStyle w:val="BookText"/>
        <w:rPr/>
      </w:pPr>
      <w:bookmarkEnd w:id="248"/>
      <w:r>
        <w:rPr>
          <w:rFonts w:ascii="IRNazanin" w:hAnsi="IRNazanin" w:eastAsia="IRNazanin"/>
          <w:color w:val="111111"/>
          <w:sz w:val="28"/>
          <w:sz w:val="28"/>
          <w:szCs w:val="28"/>
          <w:rtl w:val="true"/>
          <w:lang w:bidi="fa-IR"/>
        </w:rPr>
        <w:t>شدند که حدود یک هفته از مرگ وی می‏گذشت و جسد دچار فساد نعشی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مقام قضایی و تحقیقات و بررسی‏ها، مشخص شد که متوفّی دارای مدرک لیسانس بوده که از بیکاری رنج می‏برده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حتّی برای امرار معاش خود و خانواده‏اش به کارگری نیز رو آورده، امّا بسیار تنگدست بوده و در یک زیرزمینی اجاره‏ای محقّر، زندگی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هفته قبل به همسرش گفته بود برای پیدا کردن کار قرار است به شهرستان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همسر و کودک سه ماهه‏اش را به منزل پدرش فرستاده و به دنبال آن به دلیل بیکاری و اوضاع سخت زندگی و ناراحتی‏های روحی و روانی، اقدام به خودکشی کرده است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249" w:name="__RefHeading___Toc1714366_1067777946"/>
      <w:bookmarkStart w:id="250" w:name="_Toc92"/>
      <w:bookmarkEnd w:id="249"/>
      <w:r>
        <w:rPr/>
        <w:t>5</w:t>
      </w:r>
      <w:r>
        <w:rPr>
          <w:rtl w:val="true"/>
        </w:rPr>
        <w:t xml:space="preserve">- </w:t>
      </w:r>
      <w:r>
        <w:rPr>
          <w:rtl w:val="true"/>
        </w:rPr>
        <w:t>سرنوشت تلخ جوان بیکار</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برای پیدا کردن کار از ارومیّه به تهران آمده بود، ظرف سه روز اندک پولی را که به همراه داشت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تلاش‏هایش برای پیدا کردن کار به نتیجه نرسید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جوانِ باایمانی بود که فقر او را از دایره شرع و اخلاق </w:t>
      </w:r>
    </w:p>
    <w:p>
      <w:pPr>
        <w:pStyle w:val="BookText"/>
        <w:rPr/>
      </w:pPr>
      <w:r>
        <w:rPr>
          <w:rFonts w:ascii="IRNazanin" w:hAnsi="IRNazanin" w:eastAsia="IRNazanin"/>
          <w:color w:val="111111"/>
          <w:sz w:val="28"/>
          <w:sz w:val="28"/>
          <w:szCs w:val="28"/>
          <w:rtl w:val="true"/>
          <w:lang w:bidi="fa-IR"/>
        </w:rPr>
        <w:t>دور نکرده بود، رنج گرسنگی را تحمّل کرد و دنبال لقمه حرام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آواره خیابان‏های شلوغ پایتخت شد تا اینکه پس از تحمّل سه روز بی‏غذایی، در یکی از بوستان‏های تهران در حالی‏که لب‏هایش از فرط گرسنگی خشکیده و آویزان شده بود،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شاهد این اتّفاق ناگوار بودند بلافاصله با اورژانس تهران تماس گرفتند و امدادگران نیز خود را به محل رساندند و جوان بیچاره را تحت درمان اولیّه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 همراه تیم درمانی اورژانس به خبرنگار ایسنا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وی بیش از سه روز غذا نخورده، دچار ضعف‏عمومی، اُفت فشارخون، بی‏حالی، بی‏حسّی و خشک‏شدگی لب‏ها شده که می‏بایست به بیمارستان منتقل شود</w:t>
      </w:r>
      <w:r>
        <w:rPr>
          <w:rFonts w:eastAsia="IRNazanin" w:cs="IRNazanin"/>
          <w:color w:val="111111"/>
          <w:sz w:val="28"/>
          <w:szCs w:val="28"/>
          <w:rtl w:val="true"/>
          <w:lang w:bidi="fa-IR"/>
        </w:rPr>
        <w:t>.</w:t>
      </w:r>
      <w:r>
        <w:rPr>
          <w:rStyle w:val="FootnoteAnchor"/>
          <w:rtl w:val="true"/>
        </w:rPr>
        <w:footnoteReference w:id="8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دست آدم‏های مؤمن و آبرومند و همچنین افرادی که فقر و بیکاری آنان را به مرز کفر و بی‏بند و باری نزدیک نموده، تحمّل گرسنگی را ندارند، هار شده و به جان و مال مردم افتاده‏اند و ماجراهای تلخ و دردناک به وجود </w:t>
      </w:r>
    </w:p>
    <w:p>
      <w:pPr>
        <w:pStyle w:val="BookText"/>
        <w:rPr/>
      </w:pPr>
      <w:r>
        <w:rPr>
          <w:rFonts w:ascii="IRNazanin" w:hAnsi="IRNazanin" w:eastAsia="IRNazanin"/>
          <w:color w:val="111111"/>
          <w:sz w:val="28"/>
          <w:sz w:val="28"/>
          <w:szCs w:val="28"/>
          <w:rtl w:val="true"/>
          <w:lang w:bidi="fa-IR"/>
        </w:rPr>
        <w:t>می‏آورند،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بانوان و دختران، مخصوصاً بانوان مذهبی، کار، اشتغال و فعالیّت اجتماعی را که حق الهی و شرعی مردان می‏باشد به آنان واگذارند و خود نیز بنا به فرمان شرع و مقتضای سرشت و طبیعت‏شان، اداره نظام مقدّس خانواده را به عهده گرفته، از رویارویی و اختلاط با نامحرمان پرهیز نمایند، چنین حوادث ناگواری به ندرت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مردها و جوانان همچون گذشته با اشتغال به کار، سر و سامان می‏گیرند، امنیّت مالی و نفقه خانواده را نیز تأمین می‏کنند، فساد، اعتیاد، ناهنجاری و حوادث مصیبت‏بار اجتماع نیز به حداقل می‏رسد، امنیّت و سلامت اجتماع هم تأمین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نیز با رهایی از انجام کارهای سخت و دشوار و حفظ حیا و عفّت به آغوش گرم خانواده، شوهرداری، تربیت فرزند و دیگر شئون زندگی بازگشته و محیطی شاد و با نشاط برای همه اعضای خانواده فراهم می‏گردد و در نهایت شاهد این همه فساد و ناهنجاری در عرصه‏های مختلف اجتماع نخواهیم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حقیقت و مفهوم گفتار قرآن شریف و دستورالعمل پیامبر و خاندان رسالت علیهم‏السلاممی‏باشد که به گوشه‏ای از آنها اشاره می‏شود</w:t>
      </w:r>
      <w:r>
        <w:rPr>
          <w:rFonts w:eastAsia="IRNazanin" w:cs="IRNazanin"/>
          <w:color w:val="111111"/>
          <w:sz w:val="28"/>
          <w:szCs w:val="28"/>
          <w:rtl w:val="true"/>
          <w:lang w:bidi="fa-IR"/>
        </w:rPr>
        <w:t xml:space="preserve">: </w:t>
      </w:r>
      <w:bookmarkStart w:id="251" w:name="pg11284_127681"/>
    </w:p>
    <w:p>
      <w:pPr>
        <w:pStyle w:val="BookText"/>
        <w:rPr/>
      </w:pPr>
      <w:bookmarkEnd w:id="251"/>
      <w:r>
        <w:rPr>
          <w:rFonts w:ascii="IRNazanin" w:hAnsi="IRNazanin" w:eastAsia="IRNazanin"/>
          <w:color w:val="111111"/>
          <w:sz w:val="28"/>
          <w:sz w:val="28"/>
          <w:szCs w:val="28"/>
          <w:rtl w:val="true"/>
          <w:lang w:bidi="fa-IR"/>
        </w:rPr>
        <w:t>قرآن مجید خطاب به همسران پیامبر صلی‏الله‏علیه‏و‏آله‏وسلم و به همه زنان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باوقار و متانت در خانه‏هایتان آرام گرفته و بنشینید و همچون زنان دوران جاهلیّت، آرایش و خودآرایی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حاجت و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اجتماع ظاهر نشوید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252" w:name="__RefHeading___Toc1714368_1067777946"/>
      <w:bookmarkStart w:id="253" w:name="_Toc93"/>
      <w:bookmarkEnd w:id="252"/>
      <w:r>
        <w:rPr>
          <w:rtl w:val="true"/>
        </w:rPr>
        <w:t>بهترین زن در کلام قدسی حضرت زهرا علیها السلام</w:t>
      </w:r>
      <w:bookmarkEnd w:id="253"/>
    </w:p>
    <w:p>
      <w:pPr>
        <w:pStyle w:val="BookText"/>
        <w:rPr/>
      </w:pPr>
      <w:r>
        <w:rPr>
          <w:rFonts w:ascii="IRNazanin" w:hAnsi="IRNazanin" w:eastAsia="IRNazanin"/>
          <w:color w:val="111111"/>
          <w:sz w:val="28"/>
          <w:sz w:val="28"/>
          <w:szCs w:val="28"/>
          <w:rtl w:val="true"/>
          <w:lang w:bidi="fa-IR"/>
        </w:rPr>
        <w:t>حضرت 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 زنی است که نه مردی او را ببیند و نه او مرد نامحرمی را مشاهده 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نزدیک‏ترین حالت زن به خدا، زمانی است که در خانه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اجتماع و نامحرمان ظاهرنشود</w:t>
      </w:r>
      <w:r>
        <w:rPr>
          <w:rFonts w:eastAsia="IRNazanin" w:cs="IRNazanin"/>
          <w:color w:val="111111"/>
          <w:sz w:val="28"/>
          <w:szCs w:val="28"/>
          <w:rtl w:val="true"/>
          <w:lang w:bidi="fa-IR"/>
        </w:rPr>
        <w:t>).</w:t>
      </w:r>
      <w:r>
        <w:rPr>
          <w:rStyle w:val="FootnoteAnchor"/>
          <w:rtl w:val="true"/>
        </w:rPr>
        <w:footnoteReference w:id="9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مرد و زن در زندگی مشترک از نظر پیامبر صلی‏الله‏علیه‏و‏آله‏وسلم امیرالمؤمنین علیه‏السلام و حضرت زهرا علیهاالسلام پس از مراسم ازدواج پربرکت‏شان نزد پیامبر صلی‏الله‏علیه‏و‏آله‏وسلم رفتند تا شرح وظایف زندگی خود را از آن بزرگوار سؤال کنند</w:t>
      </w:r>
      <w:r>
        <w:rPr>
          <w:rFonts w:eastAsia="IRNazanin" w:cs="IRNazanin"/>
          <w:color w:val="111111"/>
          <w:sz w:val="28"/>
          <w:szCs w:val="28"/>
          <w:rtl w:val="true"/>
          <w:lang w:bidi="fa-IR"/>
        </w:rPr>
        <w:t xml:space="preserve">. </w:t>
      </w:r>
      <w:bookmarkStart w:id="254" w:name="pg11284_127682"/>
    </w:p>
    <w:p>
      <w:pPr>
        <w:pStyle w:val="BookText"/>
        <w:rPr/>
      </w:pPr>
      <w:bookmarkEnd w:id="254"/>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وظایف داخل خانه را انجام دهد و علی علیه‏السلامکارهای خارج از خانه را به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علیهاالسلام پس از این تقسیم‏بندی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 می‏داند که من تا چه حدّ مسرور شدم از اینکه پدر بزرگوارم تماس و ارتباط با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خانه بیرون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عهده من برداشت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255" w:name="__RefHeading___Toc1714370_1067777946"/>
      <w:bookmarkStart w:id="256" w:name="_Toc94"/>
      <w:bookmarkEnd w:id="255"/>
      <w:r>
        <w:rPr>
          <w:rtl w:val="true"/>
        </w:rPr>
        <w:t>خارج شدن ضروری زن از خانه</w:t>
      </w:r>
      <w:bookmarkEnd w:id="25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آیین حکیمانه و انعطاف‏پذیر است، هیچ‏گاه نمی‏گوید زن مطلقاً حقّ خروج از منزل و اشتغال به کار در خارج از منزل را ندارد، بلکه به بانوان اجازه می‏دهد برای انجام کارهای لازم و ضروری با رعایت موازین شرعی، پوشش کامل و بدون تماس و رویارویی و اختلاط با مردان نامحرم از خانه خارج شود و حتّی در مواردی استثنایی می‏توانند در فعالیّت‏های فرهنگی و بهداشتی واحدهای کاملاً اختصاصی زنان در صورتی که هیچ‏گونه تماس با مردان نامحرم پیدا نکنند و منافاتی هم با تدبیر زندگی و اداره امور </w:t>
      </w:r>
    </w:p>
    <w:p>
      <w:pPr>
        <w:pStyle w:val="BookText"/>
        <w:rPr/>
      </w:pPr>
      <w:r>
        <w:rPr>
          <w:rFonts w:ascii="IRNazanin" w:hAnsi="IRNazanin" w:eastAsia="IRNazanin"/>
          <w:color w:val="111111"/>
          <w:sz w:val="28"/>
          <w:sz w:val="28"/>
          <w:szCs w:val="28"/>
          <w:rtl w:val="true"/>
          <w:lang w:bidi="fa-IR"/>
        </w:rPr>
        <w:t>خانه و خانواده نداشته باشد، شرکت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غیر مواردِ استثنایی، وظیفه اصلی و شرعی بانوان به دلیل ساختار فطری و اقتضای سرشت و طبیعت‏شان همان دستورالعملِ مهمّ و اساسی رسول خدا صلی‏الله‏علیه‏و‏آله‏وسلم به امیرالمؤمنین و فاطمه زهرا علیهماالسلام می‏باشد که با توجّه به همه زوایای روحی و جسمی مردان و زنان صادر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کارهای خارج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تأمین مخارج زندگی الزاماً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مردان و امور داخل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زندگی، شوهرداری، تربیت فرزند و دیگر وظایف اساسی و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بانوان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زیبا و عادلانه، بهترین میزان برای همه زندگی‏ها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کارهایی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رانندگی اتومبیل، فروشندگی در فروشگاه‏های عمومی، تدریس در کلاس مردان، پشت میز نشستن در ادارات و شرکت‏ها، خبرنگاری، فیلم‏برداری و گزارشگری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مردان می‏باشد و چنانچه بانوان در این گونه امور شرکت ننمایند، هیچ‏گونه ضرورت زندگی معطّل نمانده و خلل و کاستی در نظام جامعه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چنانچه قوانین حقوقی اسلام درباره کار و فعالیّت مرد و زن اجرا شود و هر یک با توجّه به فطرت و سرشت خود، وظیفه خاصّ خود را انجام دهند، هیچ‏گونه </w:t>
      </w:r>
      <w:bookmarkStart w:id="257" w:name="pg11284_127684"/>
    </w:p>
    <w:p>
      <w:pPr>
        <w:pStyle w:val="BookText"/>
        <w:rPr/>
      </w:pPr>
      <w:bookmarkEnd w:id="257"/>
      <w:r>
        <w:rPr>
          <w:rFonts w:ascii="IRNazanin" w:hAnsi="IRNazanin" w:eastAsia="IRNazanin"/>
          <w:color w:val="111111"/>
          <w:sz w:val="28"/>
          <w:sz w:val="28"/>
          <w:szCs w:val="28"/>
          <w:rtl w:val="true"/>
          <w:lang w:bidi="fa-IR"/>
        </w:rPr>
        <w:t>نابسامانی پیش نخواهد آمد و آرامش، نظم و امنیّت کامل اخلاقی در جامعه برقرار خواهد شد</w:t>
      </w:r>
      <w:r>
        <w:rPr>
          <w:rFonts w:eastAsia="IRNazanin" w:cs="IRNazanin"/>
          <w:color w:val="111111"/>
          <w:sz w:val="28"/>
          <w:szCs w:val="28"/>
          <w:rtl w:val="true"/>
          <w:lang w:bidi="fa-IR"/>
        </w:rPr>
        <w:t>.</w:t>
      </w:r>
    </w:p>
    <w:p>
      <w:pPr>
        <w:pStyle w:val="Heading3"/>
        <w:numPr>
          <w:ilvl w:val="2"/>
          <w:numId w:val="1"/>
        </w:numPr>
        <w:rPr/>
      </w:pPr>
      <w:bookmarkStart w:id="258" w:name="__RefHeading___Toc1714372_1067777946"/>
      <w:bookmarkStart w:id="259" w:name="_Toc95"/>
      <w:bookmarkEnd w:id="258"/>
      <w:r>
        <w:rPr>
          <w:rtl w:val="true"/>
        </w:rPr>
        <w:t>خانه‏داری، پایگاه باارزشِ زندگی</w:t>
      </w:r>
      <w:bookmarkEnd w:id="259"/>
    </w:p>
    <w:p>
      <w:pPr>
        <w:pStyle w:val="BookText"/>
        <w:rPr/>
      </w:pPr>
      <w:r>
        <w:rPr>
          <w:rFonts w:ascii="IRNazanin" w:hAnsi="IRNazanin" w:eastAsia="IRNazanin"/>
          <w:color w:val="111111"/>
          <w:sz w:val="28"/>
          <w:sz w:val="28"/>
          <w:szCs w:val="28"/>
          <w:rtl w:val="true"/>
          <w:lang w:bidi="fa-IR"/>
        </w:rPr>
        <w:t>خانه محیط اُنس، مودّت، صمیمیّت و جایگاه آرامش مرد و زن و همچنین کلاس تعلیم و تربیت کودکان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کوچکی است که ترقّی و صلاح و همچنین تنزّل و فساد جامعه را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و مربّی این پایگاه باارزش و پرافتخار، بانوان هستند که علاوه بر تدبیر امور خانه‏داری و انجام کارهای باارزش زندگی، همراه خوبی برای همسر، مادر شایسته‏ای برای فرزندان و مهماندار مهربانی برای خانه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کدبانوی لایق از کارِ خارج خانه صرف‏نظر نموده و به بهترین کار یعنی شوهرداری، تربیت فرزند و اداره امور خانه سرگرم می‏گردد و با فداکاری و سلیقه خوب، لیاقت و ارزش خود را ثابت نموده و از پاداش ارزنده آن بهره‏مند می‏گردد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خانه‏دار، علاوه بر کارهای خانه داری، اوقات فراغت خود را، مخصوصا دوران اوّل زندگی که هنوز فرزندی ندارد، بیهوده صرف نمی‏کند و با اشتغال به کارهای سودمند، فراغت خود را پُر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خانه دار با خواندن </w:t>
      </w:r>
      <w:bookmarkStart w:id="260" w:name="pg11284_127685"/>
    </w:p>
    <w:p>
      <w:pPr>
        <w:pStyle w:val="BookText"/>
        <w:rPr/>
      </w:pPr>
      <w:bookmarkEnd w:id="260"/>
      <w:r>
        <w:rPr>
          <w:rFonts w:ascii="IRNazanin" w:hAnsi="IRNazanin" w:eastAsia="IRNazanin"/>
          <w:color w:val="111111"/>
          <w:sz w:val="28"/>
          <w:sz w:val="28"/>
          <w:szCs w:val="28"/>
          <w:rtl w:val="true"/>
          <w:lang w:bidi="fa-IR"/>
        </w:rPr>
        <w:t>کتاب‏های مفید دینی، علمی و دیگر کتابهای سودمند، بر اطّلاعات خود افزوده و با سرگرم شدن به کارهای هنری از قبیل خیّاطی، گلدوزی، خطّاطی، ملیله‏دوزی و بافندگی ضمن پرکردن بقیه اوقات فراغت، از ابتلا به افسردگی، ضعف اعصاب، بیماری‏های روانی و جسمانی محفوظ مانده و همچنین به تأمین معیشت زندگی و تولید و اقتصاد کشور نیز کمک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این همه ظرفیّت‏های مناسب کاری در داخل منزل، بهترین کار برای زن، کاری است که در خانه انجام گیرد و خانم خانه‏دار شایسته نیست به بهانه پرکردن اوقات فراغت زندگی، به کارِ خارج خانه، استخدام در ادارات، تحصیل، دانشگاه و اشتغال در مراکز عمومی در کنار نامحرمان پرداخته، گرفتار آسیب‏های روحی و اخلاقی گردیده و از پاداش‏های ارزنده و ثواب‏های فراوانِ کار در خانه محروم گردد</w:t>
      </w:r>
      <w:r>
        <w:rPr>
          <w:rFonts w:eastAsia="IRNazanin" w:cs="IRNazanin"/>
          <w:color w:val="111111"/>
          <w:sz w:val="28"/>
          <w:szCs w:val="28"/>
          <w:rtl w:val="true"/>
          <w:lang w:bidi="fa-IR"/>
        </w:rPr>
        <w:t>.</w:t>
      </w:r>
    </w:p>
    <w:p>
      <w:pPr>
        <w:pStyle w:val="Heading3"/>
        <w:numPr>
          <w:ilvl w:val="2"/>
          <w:numId w:val="1"/>
        </w:numPr>
        <w:rPr/>
      </w:pPr>
      <w:bookmarkStart w:id="261" w:name="__RefHeading___Toc1714374_1067777946"/>
      <w:bookmarkStart w:id="262" w:name="_Toc96"/>
      <w:bookmarkEnd w:id="261"/>
      <w:r>
        <w:rPr>
          <w:rtl w:val="true"/>
        </w:rPr>
        <w:t>این حدیث زیبا را بخوانید</w:t>
      </w:r>
      <w:bookmarkEnd w:id="26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صلی‏الله‏علیه‏و‏آله‏وسلم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کارکردنِ زن در خانه چه مقدار فضیلت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به منظور اصلاح امور خانه چیزی را بردارد و در جای دیگر قرار دهد، خدا نظر مرحمت به او خواهد کرد و هر کس مورد نظر </w:t>
      </w:r>
      <w:bookmarkStart w:id="263" w:name="pg11284_127686"/>
    </w:p>
    <w:p>
      <w:pPr>
        <w:pStyle w:val="BookText"/>
        <w:rPr/>
      </w:pPr>
      <w:bookmarkEnd w:id="263"/>
      <w:r>
        <w:rPr>
          <w:rFonts w:ascii="IRNazanin" w:hAnsi="IRNazanin" w:eastAsia="IRNazanin"/>
          <w:color w:val="111111"/>
          <w:sz w:val="28"/>
          <w:sz w:val="28"/>
          <w:szCs w:val="28"/>
          <w:rtl w:val="true"/>
          <w:lang w:bidi="fa-IR"/>
        </w:rPr>
        <w:t>خدا واقع شود، به عذاب پروردگار گرفتار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بفدایت، برای زنان ثواب‏های بیشتری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آبستن می‏شود، خدا به او اجر کسی را می‏دهد که با جان و مالش در راه خدا جهاد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فرزندش را بر زمین نهاد، به او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آمرزیده شد، اعمالت را از سر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بچّه‏اش را شیر می‏دهد، در برابر هر مرتبه شیردادن، ثواب آزاد کردن یک بنده برایش نوشته می‏شود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64" w:name="__RefHeading___Toc1714376_1067777946"/>
      <w:bookmarkStart w:id="265" w:name="_Toc97"/>
      <w:bookmarkEnd w:id="264"/>
      <w:r>
        <w:rPr>
          <w:rtl w:val="true"/>
        </w:rPr>
        <w:t>دغدغه یک خانم شاغل</w:t>
      </w:r>
      <w:bookmarkEnd w:id="26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فصل، ارزشِ خانه‏داری و آسیب‏های اشتغالِ بانوان را در نامه پُرشور و جملاتِ نغز و زیبایِ یک خانمِ شاغل که پس از خواندنِ این کتاب با الهامِ از فطرتِ پاکِ خود، وضعیّتِ اسف‏بار جامعه شاغلِ کنونی و آینده تاریک و سیاه فرزندانِ زنان شاغل را که قربانی فرهنگ ننگین غرب گردیده‏اند به تصویر کشیده و به دفتر این مؤسسه ارسال داشته، بخوانید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سلام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عزت است یا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عزّت و سرافرازی یک زن در حجاب است؛ زیرا براساسِ مطالبِ این کتاب و آیات و اخبار و احادیثی که در این مجموعه بازگو شده و همچنین تجربیّاتی که در جامعه دیده و شنیده‏ام، روشن و واضح است که حجاب بهترین گزینه برای مصونیّتِ زن در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 توجه به اینکه خودم شاغل هستم، معتقدم که زنِ خانه‏دار خیلی باارزش‏تر از زن شاغل است، چرا که خانم‏های خانه‏دار، فرزندانِ مقیّدتر و باادب‏تری به جامعه تحویل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ما خانم‏هایِ شاغل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مقیّد به اشتغال در فضایِ فرهنگی غیرِ مختلط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دامان مادران خانه‏داری پرورش یافته‏ایم که وقتی از مدرسه برمی‏گشتیم، آنها در خانه بودند و با آغوشِ گرم و لطف و محبّت از ما استقبال می‏کردند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حالِ حاضر، ما خانم‏های شاغل با خستگی و اعصابِ خُرد که حاصل حجم زیاد کار است، با فرزندانمان برخورد می‏کنیم و فرزندانی که از دامانِ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از کار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جامعه می‏شوند، امیدی به موفقیّت و آینده </w:t>
      </w:r>
    </w:p>
    <w:p>
      <w:pPr>
        <w:pStyle w:val="BookText"/>
        <w:rPr/>
      </w:pPr>
      <w:r>
        <w:rPr>
          <w:rFonts w:ascii="IRNazanin" w:hAnsi="IRNazanin" w:eastAsia="IRNazanin"/>
          <w:color w:val="111111"/>
          <w:sz w:val="28"/>
          <w:sz w:val="28"/>
          <w:szCs w:val="28"/>
          <w:rtl w:val="true"/>
          <w:lang w:bidi="fa-IR"/>
        </w:rPr>
        <w:t>آنان نیست، چرا که خود این فرزندان نیز با اعصاب خسته و بهم ریخته بزرگ شده و وارد جامعه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خودمان سؤال می‏کنیم؟ با این وضعیّت آینده جامعه ما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ما از نظر حجاب خیلی قوی بوده چون مادران، خانه‏دار بودند و چون شیر رویِ سر فرزندانشان ایستاده بودند و از حجاب و عفت آنان حراست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فرزندانی که زیردستِ دیگران با تربیت‏های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بام و چند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درمهدکودک، پرستار کودک، خاله، عمه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می‏شوند چه تربیتی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آینده جامعه با این فرزندانِ چندتربیتی چه وضعی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 خانم‏های شاغل از بچه‏دار شدن ترس و واهمه دارند و در نتیجه با کمبود جمعیت و تک‏فرزندی مواجه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می‏رسیم که بی‏عاطفگی و کمبود جمعیّت و تربیت‏های غلط و همچنین بی‏حجابی جامعه ناشی از شاغل بودن خانم‏هاست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وقتی خانم‏ها به علّت اشتغال در بیرون، نظارتی بر رفتار دختران و پسران خود نداشته باشند طبعا فرزندانشان با وجود این همه تبلیغات منفی و وسائل ویرانگر به انحراف و بی‏حجابی کشیده می‏شوند و کمتر خانمی می‏تواند فرزندِ </w:t>
      </w:r>
    </w:p>
    <w:p>
      <w:pPr>
        <w:pStyle w:val="BookText"/>
        <w:rPr/>
      </w:pPr>
      <w:r>
        <w:rPr>
          <w:rFonts w:ascii="IRNazanin" w:hAnsi="IRNazanin" w:eastAsia="IRNazanin"/>
          <w:color w:val="111111"/>
          <w:sz w:val="28"/>
          <w:sz w:val="28"/>
          <w:szCs w:val="28"/>
          <w:rtl w:val="true"/>
          <w:lang w:bidi="fa-IR"/>
        </w:rPr>
        <w:t>خود را در این وضعیّت آلوده تربیت صحیح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بخواهیم ازیک زندگی ایده‏آل و سالم برخوردار باشیم، باید همان دستورالعملِ زیبایِ پیامبر عالیقدر صلی‏الله‏علیه‏و‏آله‏وسلم که براساس خصوصیات روحی و جسمی و با توجّه به نوع خلقت زن و مرد بیان فرموده، الگوی زندگی ما باشد و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بزرگوار مسئولیّت انجام کارهای بیرونِ خانه را برعهده امیرالمؤمنین علیه‏السلام قرار دادند و کارهایِ داخل منزل را به حضرت زهرا علیهاالسلام محوّل فرمودند و با این تقسیم‏بندی عادلانه که باید معیار و میزان همه زندگی‏ها باشد، مانعِ ارتباط زنان با نامحرمان و کار اشتغال آنان در خارج خانه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اگر ما به دستورالعملِ روشن و واضح آن بزرگوار در این زمینه و همچنین در زمینه‏های دیگر زندگی به‏خصوص در مورد تربیت خانواده و روابطِ زن و مرد عمل کنیم، جامعه‏ای ایده‏آل خواهیم داشت و هیچ قدرتی نمی‏تواند آن را متزلزل نماید، نه ماهواره اجازه ورود به جامعه را پیدا می‏کند و نه بی‏حجابی و بی‏بندوباری و</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نکته لازم به یادآوری است که اکثر خانم‏هایی که در جامعه ما شاغل هستند به خاطر مشکلات </w:t>
      </w:r>
      <w:bookmarkStart w:id="266" w:name="pg11284_127690"/>
    </w:p>
    <w:p>
      <w:pPr>
        <w:pStyle w:val="BookText"/>
        <w:rPr/>
      </w:pPr>
      <w:bookmarkEnd w:id="266"/>
      <w:r>
        <w:rPr>
          <w:rFonts w:ascii="IRNazanin" w:hAnsi="IRNazanin" w:eastAsia="IRNazanin"/>
          <w:color w:val="111111"/>
          <w:sz w:val="28"/>
          <w:sz w:val="28"/>
          <w:szCs w:val="28"/>
          <w:rtl w:val="true"/>
          <w:lang w:bidi="fa-IR"/>
        </w:rPr>
        <w:t>اقتصادی است و چنانچه فکری برای این مسئله شود، خیلی از مشکلاتِ جامعه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جامعه ایده‏آل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مشهد مقدس  الف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موسوی</w:t>
      </w:r>
    </w:p>
    <w:p>
      <w:pPr>
        <w:pStyle w:val="BookText"/>
        <w:rPr/>
      </w:pPr>
      <w:r>
        <w:rPr>
          <w:rFonts w:ascii="IRNazanin" w:hAnsi="IRNazanin" w:eastAsia="IRNazanin"/>
          <w:color w:val="111111"/>
          <w:sz w:val="28"/>
          <w:sz w:val="28"/>
          <w:szCs w:val="28"/>
          <w:rtl w:val="true"/>
          <w:lang w:bidi="fa-IR"/>
        </w:rPr>
        <w:t>دبیر فرهنگی رشته عربی  دبیرستان مرضیه ناحیه یک</w:t>
      </w:r>
    </w:p>
    <w:p>
      <w:pPr>
        <w:pStyle w:val="BookText"/>
        <w:rPr/>
      </w:pPr>
      <w:r>
        <w:rPr>
          <w:rFonts w:ascii="IRNazanin" w:hAnsi="IRNazanin" w:eastAsia="IRNazanin"/>
          <w:color w:val="111111"/>
          <w:sz w:val="28"/>
          <w:sz w:val="28"/>
          <w:szCs w:val="28"/>
          <w:rtl w:val="true"/>
          <w:lang w:bidi="fa-IR"/>
        </w:rPr>
        <w:t xml:space="preserve">سال تحصیلی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1393</w:t>
      </w:r>
    </w:p>
    <w:p>
      <w:pPr>
        <w:pStyle w:val="Heading3"/>
        <w:numPr>
          <w:ilvl w:val="2"/>
          <w:numId w:val="1"/>
        </w:numPr>
        <w:rPr/>
      </w:pPr>
      <w:bookmarkStart w:id="267" w:name="__RefHeading___Toc1714378_1067777946"/>
      <w:bookmarkStart w:id="268" w:name="_Toc98"/>
      <w:bookmarkEnd w:id="267"/>
      <w:r>
        <w:rPr>
          <w:rtl w:val="true"/>
        </w:rPr>
        <w:t>خواننده عزیز</w:t>
      </w:r>
      <w:r>
        <w:rPr>
          <w:rtl w:val="true"/>
        </w:rPr>
        <w:t>!</w:t>
      </w:r>
      <w:bookmarkEnd w:id="26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فکر و تدبیر برای حل مشکلاتِ اقتصادی که یکی از علل اشتغال بانوان می‏باشد، پیروی از دستورالعمل ارزشمند خاندان رسالت علیهم‏السلام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صحیح زندگی و پرهیز از تشریفات، تجمّلات، اسراف، مدگرایی و بلایِ خانمان‏سوز چشم و هم‏چشمی و تفاخر است که جامعه ما در گذشته گرفتار این پدیده‏های مشکل‏آفرین نبوده، نیازی هم به کار و اشتغال و تأمین مخارج به وسیله خانم‏ها نداشت، مردم با راحتی و خوشی به دور از تشریفات زندگی می‏کردند و از این همه دغدغه و گرفتاری که در حال حاضر گریبانگیر بیشتر خانواده‏ها گردیده و آنان را به‏ستوه آورده درامان بودند</w:t>
      </w:r>
      <w:r>
        <w:rPr>
          <w:rFonts w:eastAsia="IRNazanin" w:cs="IRNazanin"/>
          <w:color w:val="111111"/>
          <w:sz w:val="28"/>
          <w:szCs w:val="28"/>
          <w:rtl w:val="true"/>
          <w:lang w:bidi="fa-IR"/>
        </w:rPr>
        <w:t xml:space="preserve">. </w:t>
      </w:r>
      <w:bookmarkStart w:id="269" w:name="pg11284_127691"/>
    </w:p>
    <w:p>
      <w:pPr>
        <w:pStyle w:val="Heading2"/>
        <w:numPr>
          <w:ilvl w:val="1"/>
          <w:numId w:val="1"/>
        </w:numPr>
        <w:rPr/>
      </w:pPr>
      <w:bookmarkStart w:id="270" w:name="__RefHeading___Toc1714380_1067777946"/>
      <w:bookmarkStart w:id="271" w:name="_Toc99"/>
      <w:bookmarkEnd w:id="269"/>
      <w:bookmarkEnd w:id="270"/>
      <w:r>
        <w:rPr/>
        <w:t>8</w:t>
      </w:r>
      <w:r>
        <w:rPr>
          <w:rtl w:val="true"/>
        </w:rPr>
        <w:t>-</w:t>
      </w:r>
      <w:r>
        <w:rPr>
          <w:rtl w:val="true"/>
        </w:rPr>
        <w:t>ارتباط و اختلاط محرم و نامحرم</w:t>
      </w:r>
      <w:bookmarkEnd w:id="271"/>
    </w:p>
    <w:p>
      <w:pPr>
        <w:pStyle w:val="Heading3"/>
        <w:numPr>
          <w:ilvl w:val="2"/>
          <w:numId w:val="1"/>
        </w:numPr>
        <w:rPr/>
      </w:pPr>
      <w:bookmarkStart w:id="272" w:name="__RefHeading___Toc1714382_1067777946"/>
      <w:bookmarkStart w:id="273" w:name="_Toc100"/>
      <w:bookmarkEnd w:id="272"/>
      <w:r>
        <w:rPr>
          <w:rtl w:val="true"/>
        </w:rPr>
        <w:t>شرح وظایف بانوان</w:t>
      </w:r>
      <w:bookmarkEnd w:id="273"/>
    </w:p>
    <w:p>
      <w:pPr>
        <w:pStyle w:val="Heading3"/>
        <w:numPr>
          <w:ilvl w:val="2"/>
          <w:numId w:val="1"/>
        </w:numPr>
        <w:rPr/>
      </w:pPr>
      <w:bookmarkStart w:id="274" w:name="__RefHeading___Toc1714384_1067777946"/>
      <w:bookmarkStart w:id="275" w:name="_Toc101"/>
      <w:bookmarkEnd w:id="274"/>
      <w:r>
        <w:rPr>
          <w:rtl w:val="true"/>
        </w:rPr>
        <w:t>ارتباط مرد و زن</w:t>
      </w:r>
      <w:r>
        <w:rPr>
          <w:rtl w:val="true"/>
        </w:rPr>
        <w:t>!</w:t>
      </w:r>
      <w:bookmarkEnd w:id="275"/>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زنان چیزی می‏خواهید، از پس پرده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ارتباط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رفتار موجب پاکی دلهای مردان و زنان می‏باشد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276" w:name="__RefHeading___Toc1714386_1067777946"/>
      <w:bookmarkStart w:id="277" w:name="_Toc102"/>
      <w:bookmarkEnd w:id="276"/>
      <w:r>
        <w:rPr>
          <w:rtl w:val="true"/>
        </w:rPr>
        <w:t>پرهیز از تنها نشستن با زن</w:t>
      </w:r>
      <w:r>
        <w:rPr>
          <w:rtl w:val="true"/>
        </w:rPr>
        <w:t>!</w:t>
      </w:r>
      <w:bookmarkEnd w:id="277"/>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نباید با زن نامحرم خلوت کند، زیرا در چنین حالی شیطان سومین نفر آنها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مبتلا به گناه خواهد کرد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278" w:name="__RefHeading___Toc1714388_1067777946"/>
      <w:bookmarkStart w:id="279" w:name="_Toc103"/>
      <w:bookmarkEnd w:id="278"/>
      <w:r>
        <w:rPr>
          <w:rtl w:val="true"/>
        </w:rPr>
        <w:t>تماس گرفتن با دختر شش سال به بالا</w:t>
      </w:r>
      <w:bookmarkEnd w:id="27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بن جعفر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به سال ششم رسید، جایز نیست نامحرم او را ببوسد و یا </w:t>
      </w:r>
      <w:bookmarkStart w:id="280" w:name="pg11284_127692"/>
    </w:p>
    <w:p>
      <w:pPr>
        <w:pStyle w:val="BookText"/>
        <w:rPr/>
      </w:pPr>
      <w:bookmarkEnd w:id="280"/>
      <w:r>
        <w:rPr>
          <w:rFonts w:ascii="IRNazanin" w:hAnsi="IRNazanin" w:eastAsia="IRNazanin"/>
          <w:color w:val="111111"/>
          <w:sz w:val="28"/>
          <w:sz w:val="28"/>
          <w:szCs w:val="28"/>
          <w:rtl w:val="true"/>
          <w:lang w:bidi="fa-IR"/>
        </w:rPr>
        <w:t>در برگیرد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حجاب و حریم گرفتن دختر کوچک از نامحرم و فرهنگ سازی حجاب از دوران طفولیّت یک نوع تمرین و عادت برای سلامت اخلاقی دوران کودکی و بعد از بلوغ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و بی‏تفاوتی در این مسئله، نقطه آغازی است برای ایجاد زمینه گناه، انحراف و فساد</w:t>
      </w:r>
      <w:r>
        <w:rPr>
          <w:rFonts w:eastAsia="IRNazanin" w:cs="IRNazanin"/>
          <w:color w:val="111111"/>
          <w:sz w:val="28"/>
          <w:szCs w:val="28"/>
          <w:rtl w:val="true"/>
          <w:lang w:bidi="fa-IR"/>
        </w:rPr>
        <w:t>.</w:t>
      </w:r>
    </w:p>
    <w:p>
      <w:pPr>
        <w:pStyle w:val="Heading3"/>
        <w:numPr>
          <w:ilvl w:val="2"/>
          <w:numId w:val="1"/>
        </w:numPr>
        <w:rPr/>
      </w:pPr>
      <w:bookmarkStart w:id="281" w:name="__RefHeading___Toc1714390_1067777946"/>
      <w:bookmarkStart w:id="282" w:name="_Toc104"/>
      <w:bookmarkEnd w:id="281"/>
      <w:r>
        <w:rPr>
          <w:rtl w:val="true"/>
        </w:rPr>
        <w:t xml:space="preserve">دختر </w:t>
      </w:r>
      <w:r>
        <w:rPr/>
        <w:t>8</w:t>
      </w:r>
      <w:r>
        <w:rPr>
          <w:rtl w:val="true"/>
        </w:rPr>
        <w:t xml:space="preserve"> </w:t>
      </w:r>
      <w:r>
        <w:rPr>
          <w:rtl w:val="true"/>
        </w:rPr>
        <w:t>ساله در دام جوان شیطان صفت</w:t>
      </w:r>
      <w:bookmarkEnd w:id="282"/>
    </w:p>
    <w:p>
      <w:pPr>
        <w:pStyle w:val="BookText"/>
        <w:rPr/>
      </w:pPr>
      <w:r>
        <w:rPr>
          <w:rFonts w:ascii="IRNazanin" w:hAnsi="IRNazanin" w:eastAsia="IRNazanin"/>
          <w:color w:val="111111"/>
          <w:sz w:val="28"/>
          <w:sz w:val="28"/>
          <w:szCs w:val="28"/>
          <w:rtl w:val="true"/>
          <w:lang w:bidi="fa-IR"/>
        </w:rPr>
        <w:t>جوان هوسران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دختر خردسالی برای خرید وارد مغازه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نگاهم به چهره معصومش افتاد، گرفتار احساس شیطانی شدم و بدون اختیار دخترک بی‏گناه را با حیله و تزویر به پشت بام منزل‏مان که در همان نزدیکی بود بردم و با کمال بی‏رحمی مورد اذیّت و آزار قرار دادم و </w:t>
      </w:r>
      <w:r>
        <w:rPr>
          <w:rFonts w:eastAsia="IRNazanin" w:cs="IRNazanin"/>
          <w:color w:val="111111"/>
          <w:sz w:val="28"/>
          <w:szCs w:val="28"/>
          <w:rtl w:val="true"/>
          <w:lang w:bidi="fa-IR"/>
        </w:rPr>
        <w:t>...</w:t>
      </w:r>
      <w:r>
        <w:rPr>
          <w:rStyle w:val="FootnoteAnchor"/>
          <w:rtl w:val="true"/>
        </w:rPr>
        <w:footnoteReference w:id="98"/>
      </w:r>
      <w:bookmarkStart w:id="283" w:name="pg11284_127693"/>
    </w:p>
    <w:p>
      <w:pPr>
        <w:pStyle w:val="Heading3"/>
        <w:numPr>
          <w:ilvl w:val="2"/>
          <w:numId w:val="1"/>
        </w:numPr>
        <w:rPr/>
      </w:pPr>
      <w:bookmarkStart w:id="284" w:name="__RefHeading___Toc1714392_1067777946"/>
      <w:bookmarkStart w:id="285" w:name="_Toc105"/>
      <w:bookmarkEnd w:id="283"/>
      <w:bookmarkEnd w:id="284"/>
      <w:r>
        <w:rPr>
          <w:rtl w:val="true"/>
        </w:rPr>
        <w:t>آسیب های خلوت نمودن با زن</w:t>
      </w:r>
      <w:bookmarkEnd w:id="285"/>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قلب و دل را فاسد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نمودن با زن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مُرده‏ها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همنشینی با مرده‏ها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گمراهان و آنان که در بیان احکام دین، ستم روا می‏دارند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امیرالمؤمنین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سه چیز انسان را از وسوسه شیطان و همه بلاها محفوظ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خلوت کردن با زنان نامحرم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نشدن به مجلس سلطان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نکردن به بدعت گذار در اشاعه بدعتش</w:t>
      </w:r>
      <w:r>
        <w:rPr>
          <w:rFonts w:eastAsia="IRNazanin" w:cs="IRNazanin"/>
          <w:color w:val="111111"/>
          <w:sz w:val="28"/>
          <w:szCs w:val="28"/>
          <w:rtl w:val="true"/>
          <w:lang w:bidi="fa-IR"/>
        </w:rPr>
        <w:t>.</w:t>
      </w:r>
      <w:r>
        <w:rPr>
          <w:rStyle w:val="FootnoteAnchor"/>
          <w:rtl w:val="true"/>
        </w:rPr>
        <w:footnoteReference w:id="100"/>
      </w:r>
      <w:bookmarkStart w:id="286" w:name="pg11284_127694"/>
    </w:p>
    <w:p>
      <w:pPr>
        <w:pStyle w:val="Heading3"/>
        <w:numPr>
          <w:ilvl w:val="2"/>
          <w:numId w:val="1"/>
        </w:numPr>
        <w:rPr/>
      </w:pPr>
      <w:bookmarkStart w:id="287" w:name="__RefHeading___Toc1714394_1067777946"/>
      <w:bookmarkStart w:id="288" w:name="_Toc106"/>
      <w:bookmarkEnd w:id="286"/>
      <w:bookmarkEnd w:id="287"/>
      <w:r>
        <w:rPr>
          <w:rtl w:val="true"/>
        </w:rPr>
        <w:t>اختلاط با محارم</w:t>
      </w:r>
      <w:bookmarkEnd w:id="288"/>
    </w:p>
    <w:p>
      <w:pPr>
        <w:pStyle w:val="BookText"/>
        <w:rPr/>
      </w:pPr>
      <w:r>
        <w:rPr>
          <w:rFonts w:ascii="IRNazanin" w:hAnsi="IRNazanin" w:eastAsia="IRNazanin"/>
          <w:color w:val="111111"/>
          <w:sz w:val="28"/>
          <w:sz w:val="28"/>
          <w:szCs w:val="28"/>
          <w:rtl w:val="true"/>
          <w:lang w:bidi="fa-IR"/>
        </w:rPr>
        <w:t>مردی به رسول خدا صلی‏الله‏علیه‏و‏آله‏وسلم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 موهای خود را به من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پرهیز کند، می‏ترسم اگر زیبایی‏ها، مو، زینت و مچ‏های دست خواهرت ظاهر شود، کار شما به حرام بیانجامد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از نظر شرع عدّه‏ای از مردان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پدرشوهر، پسر، پسرِ شوهر، برادر، برادرزاده، خواهرزاده، عمو، دایی و داماد، محرمِ زن می‏باشند، امّا محرم بودنِ زن با این مردان نباید موجب آزادی بی‏قید و شرط، بی‏پروایی، بی‏بندوباری و اختلاط مرد و زن گردیده و بهانه‏ای برای جلوه‏گری، آرایش و یا آشکار کردن مو، دست، پا و رفتار غیر عفیفانه زن نزد محارمش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محرم بودن زن با این دسته از مردان به منظور رفع دشواری و مشقّت و ایجاد سهولتِ معقول در ارتباط افراد فامیل می‏باشد، نه برای سوء استفاده و رفع حریم حجاب، حیا و اختلاط غیرعفیفانه مرد و زن و ایجاد هوی و هوس و زمینه‏سازی برای جاذبه‏های غریزی که نتیجه‏اش آسیب‏های شرم‏آوری است که بازگو کردن آنها </w:t>
      </w:r>
      <w:bookmarkStart w:id="289" w:name="pg11284_127695"/>
    </w:p>
    <w:p>
      <w:pPr>
        <w:pStyle w:val="BookText"/>
        <w:rPr/>
      </w:pPr>
      <w:bookmarkEnd w:id="289"/>
      <w:r>
        <w:rPr>
          <w:rFonts w:ascii="IRNazanin" w:hAnsi="IRNazanin" w:eastAsia="IRNazanin"/>
          <w:color w:val="111111"/>
          <w:sz w:val="28"/>
          <w:sz w:val="28"/>
          <w:szCs w:val="28"/>
          <w:rtl w:val="true"/>
          <w:lang w:bidi="fa-IR"/>
        </w:rPr>
        <w:t>موجب جریحه‏دار شدنِ عفّت عمومی می‏باشد</w:t>
      </w:r>
      <w:r>
        <w:rPr>
          <w:rFonts w:eastAsia="IRNazanin" w:cs="IRNazanin"/>
          <w:color w:val="111111"/>
          <w:sz w:val="28"/>
          <w:szCs w:val="28"/>
          <w:rtl w:val="true"/>
          <w:lang w:bidi="fa-IR"/>
        </w:rPr>
        <w:t>!</w:t>
      </w:r>
    </w:p>
    <w:p>
      <w:pPr>
        <w:pStyle w:val="Heading3"/>
        <w:numPr>
          <w:ilvl w:val="2"/>
          <w:numId w:val="1"/>
        </w:numPr>
        <w:rPr/>
      </w:pPr>
      <w:bookmarkStart w:id="290" w:name="__RefHeading___Toc1714396_1067777946"/>
      <w:bookmarkStart w:id="291" w:name="_Toc107"/>
      <w:bookmarkEnd w:id="290"/>
      <w:r>
        <w:rPr>
          <w:rtl w:val="true"/>
        </w:rPr>
        <w:t>بر این اساس بنا به فتوای همه مراجع تقلید</w:t>
      </w:r>
      <w:r>
        <w:rPr>
          <w:rtl w:val="true"/>
        </w:rPr>
        <w:t>:</w:t>
      </w:r>
      <w:bookmarkEnd w:id="291"/>
    </w:p>
    <w:p>
      <w:pPr>
        <w:pStyle w:val="BookText"/>
        <w:rPr/>
      </w:pPr>
      <w:r>
        <w:rPr>
          <w:rFonts w:ascii="IRNazanin" w:hAnsi="IRNazanin" w:eastAsia="IRNazanin"/>
          <w:color w:val="111111"/>
          <w:sz w:val="28"/>
          <w:sz w:val="28"/>
          <w:szCs w:val="28"/>
          <w:rtl w:val="true"/>
          <w:lang w:bidi="fa-IR"/>
        </w:rPr>
        <w:t>زن در صورتی که نسبت به محارمش ایمن از نظر نگاه شهوت‏آلود نباشد، واجب است خود را از آنها بپوشاند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نظر کردن زن و مرد محرم به یکدیگر با لذّت، حرام است</w:t>
      </w:r>
      <w:r>
        <w:rPr>
          <w:rFonts w:eastAsia="IRNazanin" w:cs="IRNazanin"/>
          <w:color w:val="111111"/>
          <w:sz w:val="28"/>
          <w:szCs w:val="28"/>
          <w:rtl w:val="true"/>
          <w:lang w:bidi="fa-IR"/>
        </w:rPr>
        <w:t>.</w:t>
      </w:r>
    </w:p>
    <w:p>
      <w:pPr>
        <w:pStyle w:val="Heading3"/>
        <w:numPr>
          <w:ilvl w:val="2"/>
          <w:numId w:val="1"/>
        </w:numPr>
        <w:rPr/>
      </w:pPr>
      <w:bookmarkStart w:id="292" w:name="__RefHeading___Toc1714398_1067777946"/>
      <w:bookmarkStart w:id="293" w:name="_Toc108"/>
      <w:bookmarkEnd w:id="292"/>
      <w:r>
        <w:rPr>
          <w:rtl w:val="true"/>
        </w:rPr>
        <w:t>ضیافت‏های مختلط</w:t>
      </w:r>
      <w:r>
        <w:rPr>
          <w:rtl w:val="true"/>
        </w:rPr>
        <w:t>!!</w:t>
      </w:r>
      <w:bookmarkEnd w:id="293"/>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مردان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 فاصله بیندازید، زیرا هنگامی که زنان و مردان رو در روی یکدیگر قرار گرفته و با هم تماس داشته باشند، به درد و بلایی گرفتار می‏شوند که درمان نخواهد داشت</w:t>
      </w:r>
      <w:r>
        <w:rPr>
          <w:rFonts w:eastAsia="IRNazanin" w:cs="IRNazanin"/>
          <w:color w:val="111111"/>
          <w:sz w:val="28"/>
          <w:szCs w:val="28"/>
          <w:rtl w:val="true"/>
          <w:lang w:bidi="fa-IR"/>
        </w:rPr>
        <w:t>.</w:t>
      </w:r>
      <w:r>
        <w:rPr>
          <w:rStyle w:val="FootnoteAnchor"/>
          <w:rtl w:val="true"/>
        </w:rPr>
        <w:footnoteReference w:id="10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اختلاط زنان و مردان نامحرم در مجالس عمومی، خانوادگی، فامیلی، عروسی، جشن و حتّی تشییع و مجالس ترحیم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رسومات رایج و نادرستی است که قُبح و زشتی آن کم‏رنگ گشته و با کمال تأسّف در جامعه اسلامی ما حتّی میان گروهی از افراد مذهبی در حال گسترش </w:t>
      </w:r>
      <w:bookmarkStart w:id="294" w:name="pg11284_127696"/>
    </w:p>
    <w:p>
      <w:pPr>
        <w:pStyle w:val="BookText"/>
        <w:rPr/>
      </w:pPr>
      <w:bookmarkEnd w:id="294"/>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فرموده پیشوایان دین زنان و مردان نامحرم نباید رویارو و یا کنار هم قرار بگیرند، چرا که خواه و ناخواه برخوردهای گوناگون با یکدیگر پیدا می‏کنند و به خاطر عدم رعایت حجاب کامل و ارتباط‏های کلامی، صوتی و آزادی چشم، مرتکب گناه گردیده، زمینه فروپاشی سلامت و امنیّت جامعه و ایجاد حوادث تلخ و ناگوار فراهم می‏گردد</w:t>
      </w:r>
      <w:r>
        <w:rPr>
          <w:rFonts w:eastAsia="IRNazanin" w:cs="IRNazanin"/>
          <w:color w:val="111111"/>
          <w:sz w:val="28"/>
          <w:szCs w:val="28"/>
          <w:rtl w:val="true"/>
          <w:lang w:bidi="fa-IR"/>
        </w:rPr>
        <w:t>.</w:t>
      </w:r>
    </w:p>
    <w:p>
      <w:pPr>
        <w:pStyle w:val="Heading3"/>
        <w:numPr>
          <w:ilvl w:val="2"/>
          <w:numId w:val="1"/>
        </w:numPr>
        <w:rPr/>
      </w:pPr>
      <w:bookmarkStart w:id="295" w:name="__RefHeading___Toc1714400_1067777946"/>
      <w:bookmarkStart w:id="296" w:name="_Toc109"/>
      <w:bookmarkEnd w:id="295"/>
      <w:r>
        <w:rPr>
          <w:rtl w:val="true"/>
        </w:rPr>
        <w:t>مراسم عروسی آلوده به گناه</w:t>
      </w:r>
      <w:bookmarkEnd w:id="296"/>
    </w:p>
    <w:p>
      <w:pPr>
        <w:pStyle w:val="BookText"/>
        <w:rPr/>
      </w:pPr>
      <w:r>
        <w:rPr>
          <w:rFonts w:ascii="IRNazanin" w:hAnsi="IRNazanin" w:eastAsia="IRNazanin"/>
          <w:color w:val="111111"/>
          <w:sz w:val="28"/>
          <w:sz w:val="28"/>
          <w:szCs w:val="28"/>
          <w:rtl w:val="true"/>
          <w:lang w:bidi="fa-IR"/>
        </w:rPr>
        <w:t>شرکت در مجالس عروسی و جشن‏های مختلط و همین‏طور مجالسی که در آنها برنامه موسیقی اجرا می‏شود، خلاف شرع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برگزاری مراسم شب های عروسی در خیابان ها و اماکن عمومی که موجب اذیّت و مزاحمت مردم می‏گردد،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عروس با آرایش‏و لباس‏های مخصوص در جمع نامحرمان، خلاف‏شرع بوده و نشان از بی‏توجّهی مرد به آبرو، شرف و حیثیّت می‏باشد</w:t>
      </w:r>
      <w:r>
        <w:rPr>
          <w:rFonts w:eastAsia="IRNazanin" w:cs="IRNazanin"/>
          <w:color w:val="111111"/>
          <w:sz w:val="28"/>
          <w:szCs w:val="28"/>
          <w:rtl w:val="true"/>
          <w:lang w:bidi="fa-IR"/>
        </w:rPr>
        <w:t>.</w:t>
      </w:r>
    </w:p>
    <w:p>
      <w:pPr>
        <w:pStyle w:val="Heading3"/>
        <w:numPr>
          <w:ilvl w:val="2"/>
          <w:numId w:val="1"/>
        </w:numPr>
        <w:rPr/>
      </w:pPr>
      <w:bookmarkStart w:id="297" w:name="__RefHeading___Toc1714402_1067777946"/>
      <w:bookmarkStart w:id="298" w:name="_Toc110"/>
      <w:bookmarkEnd w:id="297"/>
      <w:r>
        <w:rPr>
          <w:rtl w:val="true"/>
        </w:rPr>
        <w:t>چشم و هم چشمی و تجمّل گرایی</w:t>
      </w:r>
      <w:r>
        <w:rPr>
          <w:rtl w:val="true"/>
        </w:rPr>
        <w:t>!!</w:t>
      </w:r>
      <w:bookmarkEnd w:id="298"/>
    </w:p>
    <w:p>
      <w:pPr>
        <w:pStyle w:val="BookText"/>
        <w:rPr/>
      </w:pPr>
      <w:r>
        <w:rPr>
          <w:rFonts w:ascii="IRNazanin" w:hAnsi="IRNazanin" w:eastAsia="IRNazanin"/>
          <w:color w:val="111111"/>
          <w:sz w:val="28"/>
          <w:sz w:val="28"/>
          <w:szCs w:val="28"/>
          <w:rtl w:val="true"/>
          <w:lang w:bidi="fa-IR"/>
        </w:rPr>
        <w:t>آقای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چشم‏وهم‏چشمی و فخرفروشی انتها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جامعه‏ای که پسران و دختران بسیاری آماده ازدواج </w:t>
      </w:r>
      <w:bookmarkStart w:id="299" w:name="pg11284_127697"/>
    </w:p>
    <w:p>
      <w:pPr>
        <w:pStyle w:val="BookText"/>
        <w:rPr/>
      </w:pPr>
      <w:bookmarkEnd w:id="299"/>
      <w:r>
        <w:rPr>
          <w:rFonts w:ascii="IRNazanin" w:hAnsi="IRNazanin" w:eastAsia="IRNazanin"/>
          <w:color w:val="111111"/>
          <w:sz w:val="28"/>
          <w:sz w:val="28"/>
          <w:szCs w:val="28"/>
          <w:rtl w:val="true"/>
          <w:lang w:bidi="fa-IR"/>
        </w:rPr>
        <w:t>و تشکیل زندگی هستند، امّا ناتوان از تهیه وسایل ضروری و معمولی اولیّه زندگی بوده و همچنان با حسرت و آه شاهد برپایی مراسم ازدواج‏های تشریفاتی، خوراک، خانه و پوشاک و دیگر مراسم تجمّلی می‏باشند، چگونه و چرا به خاطر خودنمایی و فخر فروشی، مجلسی با این همه تشریفات و مخارج سرسام‏آور که مورد رضایت پروردگار و امام زمان علیه‏السلام نمی‏باشد برپا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نیست از تشریفات و تجمّلات این گونه مجالس کاسته و با کمک به دختران و پسران محرومِ آماده به ازدواج، زمینه تشکیل زندگی آنان را فراهم نمایی، قلب‏های جریحه‏دارشان را التیام بخشیده و رضایت‏مندی خداوند و امام‏زمان علیه‏السلام را فراهم نموده و در فردای حسابرسی، عذاب‏کش رفتار خود و هوس‏های همسر و فرزندانت نباشی؟</w:t>
      </w:r>
      <w:r>
        <w:rPr>
          <w:rFonts w:eastAsia="IRNazanin" w:cs="IRNazanin"/>
          <w:color w:val="111111"/>
          <w:sz w:val="28"/>
          <w:szCs w:val="28"/>
          <w:rtl w:val="true"/>
          <w:lang w:bidi="fa-IR"/>
        </w:rPr>
        <w:t>!!</w:t>
      </w:r>
    </w:p>
    <w:p>
      <w:pPr>
        <w:pStyle w:val="Heading3"/>
        <w:numPr>
          <w:ilvl w:val="2"/>
          <w:numId w:val="1"/>
        </w:numPr>
        <w:rPr/>
      </w:pPr>
      <w:bookmarkStart w:id="300" w:name="__RefHeading___Toc1714404_1067777946"/>
      <w:bookmarkStart w:id="301" w:name="_Toc111"/>
      <w:bookmarkEnd w:id="300"/>
      <w:r>
        <w:rPr>
          <w:rtl w:val="true"/>
        </w:rPr>
        <w:t>مسافرت بانوان</w:t>
      </w:r>
      <w:bookmarkEnd w:id="30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زنی که ایمان به خدا و روز قیامت دارد، جایز نیست مسیرِ روز یا شبی را طی نماید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 همراه او نباشد</w:t>
      </w:r>
      <w:r>
        <w:rPr>
          <w:rFonts w:eastAsia="IRNazanin" w:cs="IRNazanin"/>
          <w:color w:val="111111"/>
          <w:sz w:val="28"/>
          <w:szCs w:val="28"/>
          <w:rtl w:val="true"/>
          <w:lang w:bidi="fa-IR"/>
        </w:rPr>
        <w:t>.</w:t>
      </w:r>
      <w:r>
        <w:rPr>
          <w:rStyle w:val="FootnoteAnchor"/>
          <w:rtl w:val="true"/>
        </w:rPr>
        <w:footnoteReference w:id="104"/>
      </w:r>
      <w:bookmarkStart w:id="302" w:name="pg11284_127698"/>
    </w:p>
    <w:p>
      <w:pPr>
        <w:pStyle w:val="Heading3"/>
        <w:numPr>
          <w:ilvl w:val="2"/>
          <w:numId w:val="1"/>
        </w:numPr>
        <w:rPr/>
      </w:pPr>
      <w:bookmarkStart w:id="303" w:name="__RefHeading___Toc1714406_1067777946"/>
      <w:bookmarkStart w:id="304" w:name="_Toc112"/>
      <w:bookmarkEnd w:id="302"/>
      <w:bookmarkEnd w:id="303"/>
      <w:r>
        <w:rPr>
          <w:rtl w:val="true"/>
        </w:rPr>
        <w:t>مشورت با زنان</w:t>
      </w:r>
      <w:bookmarkEnd w:id="304"/>
    </w:p>
    <w:p>
      <w:pPr>
        <w:pStyle w:val="BookText"/>
        <w:rPr/>
      </w:pPr>
      <w:r>
        <w:rPr>
          <w:rFonts w:ascii="IRNazanin" w:hAnsi="IRNazanin" w:eastAsia="IRNazanin"/>
          <w:color w:val="111111"/>
          <w:sz w:val="28"/>
          <w:sz w:val="28"/>
          <w:szCs w:val="28"/>
          <w:rtl w:val="true"/>
          <w:lang w:bidi="fa-IR"/>
        </w:rPr>
        <w:t>امیرالمؤمنین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مشورت با زنان پرهیز کن، مگر با زنی که آراستگی و کمال عقل او آزمایش شده باشد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305" w:name="__RefHeading___Toc1714408_1067777946"/>
      <w:bookmarkStart w:id="306" w:name="_Toc113"/>
      <w:bookmarkEnd w:id="305"/>
      <w:r>
        <w:rPr>
          <w:rtl w:val="true"/>
        </w:rPr>
        <w:t>زین‏سواری زنان</w:t>
      </w:r>
      <w:bookmarkEnd w:id="306"/>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مردان خود را شبیه به زنان و زنان خود را شبیه مردان می‏کنند و زنان بر زین‏ها سوار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زن‏ها را لعنت 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سوار بر زین‏ها نکنید، زیرا زین سواری بانوان موجب تهییج آنان بر ارتکاب گناه و ناهنجاری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هر عملی که موجب جلب توجّه نامحرم به چهره و اندام بانوان گردد و باعث ایجاد گناه باشد، ممنوع نموده و چون استفاده از اسب، دوچرخه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نامحرم را به بانوان جلب نموده و احیانا به هنگام بروز حادثه، ناگزیر از بگومگو و </w:t>
      </w:r>
      <w:bookmarkStart w:id="307" w:name="pg11284_127699"/>
    </w:p>
    <w:p>
      <w:pPr>
        <w:pStyle w:val="BookText"/>
        <w:rPr/>
      </w:pPr>
      <w:bookmarkEnd w:id="307"/>
      <w:r>
        <w:rPr>
          <w:rFonts w:ascii="IRNazanin" w:hAnsi="IRNazanin" w:eastAsia="IRNazanin"/>
          <w:color w:val="111111"/>
          <w:sz w:val="28"/>
          <w:sz w:val="28"/>
          <w:szCs w:val="28"/>
          <w:rtl w:val="true"/>
          <w:lang w:bidi="fa-IR"/>
        </w:rPr>
        <w:t>گفتگوی بیش از معمول و رویارو شدن با نامحرم می‏باشند، با توجه به تبعات منفی آن، مورد رضایت دین و شارع مقدّس نیست</w:t>
      </w:r>
      <w:r>
        <w:rPr>
          <w:rFonts w:eastAsia="IRNazanin" w:cs="IRNazanin"/>
          <w:color w:val="111111"/>
          <w:sz w:val="28"/>
          <w:szCs w:val="28"/>
          <w:rtl w:val="true"/>
          <w:lang w:bidi="fa-IR"/>
        </w:rPr>
        <w:t>.</w:t>
      </w:r>
    </w:p>
    <w:p>
      <w:pPr>
        <w:pStyle w:val="Heading3"/>
        <w:numPr>
          <w:ilvl w:val="2"/>
          <w:numId w:val="1"/>
        </w:numPr>
        <w:rPr/>
      </w:pPr>
      <w:bookmarkStart w:id="308" w:name="__RefHeading___Toc1714410_1067777946"/>
      <w:bookmarkStart w:id="309" w:name="_Toc114"/>
      <w:bookmarkEnd w:id="308"/>
      <w:r>
        <w:rPr>
          <w:rtl w:val="true"/>
        </w:rPr>
        <w:t>جهاد زن</w:t>
      </w:r>
      <w:bookmarkEnd w:id="309"/>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این است که خوب شوهرداری 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به روی مجاهدان باز می‏شود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310" w:name="__RefHeading___Toc1714412_1067777946"/>
      <w:bookmarkStart w:id="311" w:name="_Toc115"/>
      <w:bookmarkEnd w:id="310"/>
      <w:r>
        <w:rPr>
          <w:rtl w:val="true"/>
        </w:rPr>
        <w:t>عمل زنی که برابر نصف اجر شهید است</w:t>
      </w:r>
      <w:bookmarkEnd w:id="311"/>
    </w:p>
    <w:p>
      <w:pPr>
        <w:pStyle w:val="BookText"/>
        <w:rPr/>
      </w:pPr>
      <w:r>
        <w:rPr>
          <w:rFonts w:ascii="IRNazanin" w:hAnsi="IRNazanin" w:eastAsia="IRNazanin"/>
          <w:color w:val="111111"/>
          <w:sz w:val="28"/>
          <w:sz w:val="28"/>
          <w:szCs w:val="28"/>
          <w:rtl w:val="true"/>
          <w:lang w:bidi="fa-IR"/>
        </w:rPr>
        <w:t>مردی خدمت پیامبر اکرم صلی‏الله‏علیه‏و‏آله‏وسلمعرض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همسری دارم که این چنین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خانه می‏شوم به استقبالم می‏آید، هنگامی که بیرون می‏روم، مشایعت کرده، همراهی‏ام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محزون و غمناک می‏بیند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محزون و غمگینی؟ اگر برای روزی و امور مالی محزونی،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روزی می‏باشد و 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غصّه می‏خوری، خداوند غم و غصّه تو را زیادتر کند</w:t>
      </w:r>
      <w:r>
        <w:rPr>
          <w:rFonts w:eastAsia="IRNazanin" w:cs="IRNazanin"/>
          <w:color w:val="111111"/>
          <w:sz w:val="28"/>
          <w:szCs w:val="28"/>
          <w:rtl w:val="true"/>
          <w:lang w:bidi="fa-IR"/>
        </w:rPr>
        <w:t xml:space="preserve">. </w:t>
      </w:r>
      <w:bookmarkStart w:id="312" w:name="pg11284_127700"/>
    </w:p>
    <w:p>
      <w:pPr>
        <w:pStyle w:val="BookText"/>
        <w:rPr/>
      </w:pPr>
      <w:bookmarkEnd w:id="312"/>
      <w:r>
        <w:rPr>
          <w:rFonts w:ascii="IRNazanin" w:hAnsi="IRNazanin" w:eastAsia="IRNazanin"/>
          <w:color w:val="111111"/>
          <w:sz w:val="28"/>
          <w:sz w:val="28"/>
          <w:szCs w:val="28"/>
          <w:rtl w:val="true"/>
          <w:lang w:bidi="fa-IR"/>
        </w:rPr>
        <w:t>رسول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زمین،</w:t>
      </w:r>
    </w:p>
    <w:p>
      <w:pPr>
        <w:pStyle w:val="BookText"/>
        <w:rPr/>
      </w:pPr>
      <w:r>
        <w:rPr>
          <w:rFonts w:ascii="IRNazanin" w:hAnsi="IRNazanin" w:eastAsia="IRNazanin"/>
          <w:color w:val="111111"/>
          <w:sz w:val="28"/>
          <w:sz w:val="28"/>
          <w:szCs w:val="28"/>
          <w:rtl w:val="true"/>
          <w:lang w:bidi="fa-IR"/>
        </w:rPr>
        <w:t>کارگزارانی دارد و این زن کارگزار و عامل فرمان خداست و نصف اجر شهید به او داده می‏شود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313" w:name="__RefHeading___Toc1714414_1067777946"/>
      <w:bookmarkStart w:id="314" w:name="_Toc116"/>
      <w:bookmarkEnd w:id="313"/>
      <w:r>
        <w:rPr>
          <w:rtl w:val="true"/>
        </w:rPr>
        <w:t>بهترینِ زنان</w:t>
      </w:r>
      <w:bookmarkEnd w:id="3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زن‏های شما زنی است که وقتی شوهرش چیزی آورد، سپاسگزاری و اگر چیزی نیاورد، راضی باشد</w:t>
      </w:r>
      <w:r>
        <w:rPr>
          <w:rFonts w:eastAsia="IRNazanin" w:cs="IRNazanin"/>
          <w:color w:val="111111"/>
          <w:sz w:val="28"/>
          <w:szCs w:val="28"/>
          <w:rtl w:val="true"/>
          <w:lang w:bidi="fa-IR"/>
        </w:rPr>
        <w:t>.</w:t>
      </w:r>
      <w:r>
        <w:rPr>
          <w:rStyle w:val="FootnoteAnchor"/>
          <w:rtl w:val="true"/>
        </w:rPr>
        <w:footnoteReference w:id="111"/>
      </w:r>
      <w:bookmarkStart w:id="315" w:name="pg11284_127701"/>
    </w:p>
    <w:p>
      <w:pPr>
        <w:pStyle w:val="Heading2"/>
        <w:numPr>
          <w:ilvl w:val="1"/>
          <w:numId w:val="1"/>
        </w:numPr>
        <w:rPr/>
      </w:pPr>
      <w:bookmarkStart w:id="316" w:name="__RefHeading___Toc1714416_1067777946"/>
      <w:bookmarkStart w:id="317" w:name="_Toc117"/>
      <w:bookmarkEnd w:id="315"/>
      <w:bookmarkEnd w:id="316"/>
      <w:r>
        <w:rPr/>
        <w:t>9</w:t>
      </w:r>
      <w:r>
        <w:rPr>
          <w:rtl w:val="true"/>
        </w:rPr>
        <w:t>-</w:t>
      </w:r>
      <w:r>
        <w:rPr>
          <w:rtl w:val="true"/>
        </w:rPr>
        <w:t>وظایف مرد نسبت به زن</w:t>
      </w:r>
      <w:bookmarkEnd w:id="317"/>
    </w:p>
    <w:p>
      <w:pPr>
        <w:pStyle w:val="Heading3"/>
        <w:numPr>
          <w:ilvl w:val="2"/>
          <w:numId w:val="1"/>
        </w:numPr>
        <w:rPr/>
      </w:pPr>
      <w:bookmarkStart w:id="318" w:name="__RefHeading___Toc1714418_1067777946"/>
      <w:bookmarkStart w:id="319" w:name="_Toc118"/>
      <w:bookmarkEnd w:id="318"/>
      <w:r>
        <w:rPr>
          <w:rtl w:val="true"/>
        </w:rPr>
        <w:t>بعضی از وظایف مردان</w:t>
      </w:r>
      <w:bookmarkEnd w:id="31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جبرئیل درباره حقوق زنان آن‏قدر سفارش و تأکید کرد که گمان کردم برای مرد جایز نیست به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همچنین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خدا بترسید، زیرا آنها یار و کمک شما در امور زندگی هستند و امانت پروردگار نزد شما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شما را تا هنگام زایمان حمل می‏کنند، بنابراین با زنان مهربانی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آنان را شاد و مسرور نمایید تا آنها هم با شما خوب زندگی کنند به زنان سخن زور نگویید و آنها را مورد خشم و غضب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واجب ایشان، مانند مهریه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بپردازید و چیزی از آنان نگیرید مگر با رضایت</w:t>
      </w:r>
      <w:r>
        <w:rPr>
          <w:rFonts w:eastAsia="IRNazanin" w:cs="IRNazanin"/>
          <w:color w:val="111111"/>
          <w:sz w:val="28"/>
          <w:szCs w:val="28"/>
          <w:rtl w:val="true"/>
          <w:lang w:bidi="fa-IR"/>
        </w:rPr>
        <w:t>.</w:t>
      </w:r>
      <w:r>
        <w:rPr>
          <w:rStyle w:val="FootnoteAnchor"/>
          <w:rtl w:val="true"/>
        </w:rPr>
        <w:footnoteReference w:id="112"/>
      </w:r>
      <w:bookmarkStart w:id="320" w:name="pg11284_127702"/>
    </w:p>
    <w:p>
      <w:pPr>
        <w:pStyle w:val="Heading3"/>
        <w:numPr>
          <w:ilvl w:val="2"/>
          <w:numId w:val="1"/>
        </w:numPr>
        <w:rPr/>
      </w:pPr>
      <w:bookmarkStart w:id="321" w:name="__RefHeading___Toc1714420_1067777946"/>
      <w:bookmarkStart w:id="322" w:name="_Toc119"/>
      <w:bookmarkEnd w:id="320"/>
      <w:bookmarkEnd w:id="321"/>
      <w:r>
        <w:rPr>
          <w:rtl w:val="true"/>
        </w:rPr>
        <w:t>خوش‏رفتاری با زن</w:t>
      </w:r>
      <w:bookmarkEnd w:id="322"/>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مردی را که با همسرش خوشرفتار باشد، زیرا پروردگار او را در اختیار مرد قرار داده و شوهرش را سرپرست وی گردانیده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واجب است که غذا و لباس‏زن را تأمین کند و با چهره و صورت بد بر او ظاهر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رفتار کرد، حقّ او را ادا کرده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مردی است که با همسرش به خوبی رفتار کند و من از همه شما نسبت به همسرم خوش‏رفتارتر هستم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سعد یکی از یاران نزدیک پیامبر صلی‏الله‏علیه‏و‏آله‏وسلم و مورد محبّت و احترام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صلی‏الله‏علیه‏و‏آله‏وسلم با پای برهنه در تشییع جنازه‏اش شرکت فرمود، و مراسم خاک‏سپاریش را شخصاً انجام داد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دفن سعد، 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با خانواده‏اش بداخلاقی می‏کرد، از این رو در قبر فشار </w:t>
      </w:r>
      <w:bookmarkStart w:id="323" w:name="pg11284_127703"/>
    </w:p>
    <w:p>
      <w:pPr>
        <w:pStyle w:val="BookText"/>
        <w:rPr/>
      </w:pPr>
      <w:bookmarkEnd w:id="323"/>
      <w:r>
        <w:rPr>
          <w:rFonts w:ascii="IRNazanin" w:hAnsi="IRNazanin" w:eastAsia="IRNazanin"/>
          <w:color w:val="111111"/>
          <w:sz w:val="28"/>
          <w:sz w:val="28"/>
          <w:szCs w:val="28"/>
          <w:rtl w:val="true"/>
          <w:lang w:bidi="fa-IR"/>
        </w:rPr>
        <w:t>سختی بر او وارد 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رسول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ایمان انسان کامل‏تر باشد، به همسرش بیشتر محبّت می‏کند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مرد به زن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دل زن بیرون نمی‏رود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324" w:name="__RefHeading___Toc1714422_1067777946"/>
      <w:bookmarkStart w:id="325" w:name="_Toc120"/>
      <w:bookmarkEnd w:id="324"/>
      <w:r>
        <w:rPr>
          <w:rtl w:val="true"/>
        </w:rPr>
        <w:t>هشدار به دختران و پسران</w:t>
      </w:r>
      <w:bookmarkEnd w:id="325"/>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احساسی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از همسر و محارمت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شنیدن نغمه‏های محبّت‏آمیز از هرکسِ دیگر، خام شده، اسیر شکارچیان هوس‏باز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پاکت را به نااهلان هدیه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سوء استفاده قرار بگیری و روزگارت سیاه شود</w:t>
      </w:r>
      <w:r>
        <w:rPr>
          <w:rFonts w:eastAsia="IRNazanin" w:cs="IRNazanin"/>
          <w:color w:val="111111"/>
          <w:sz w:val="28"/>
          <w:szCs w:val="28"/>
          <w:rtl w:val="true"/>
          <w:lang w:bidi="fa-IR"/>
        </w:rPr>
        <w:t>!!</w:t>
      </w:r>
    </w:p>
    <w:p>
      <w:pPr>
        <w:pStyle w:val="Heading3"/>
        <w:numPr>
          <w:ilvl w:val="2"/>
          <w:numId w:val="1"/>
        </w:numPr>
        <w:rPr/>
      </w:pPr>
      <w:bookmarkStart w:id="326" w:name="__RefHeading___Toc1714424_1067777946"/>
      <w:bookmarkStart w:id="327" w:name="_Toc121"/>
      <w:bookmarkEnd w:id="326"/>
      <w:r>
        <w:rPr>
          <w:rtl w:val="true"/>
        </w:rPr>
        <w:t>همسر آزاری ممنوع</w:t>
      </w:r>
      <w:r>
        <w:rPr>
          <w:rtl w:val="true"/>
        </w:rPr>
        <w:t>!</w:t>
      </w:r>
      <w:bookmarkEnd w:id="32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همسر خود را به ناحق بزند، من روز قیامت دشمن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خود را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ناحق آنها را بزند، از فرمان خدا و </w:t>
      </w:r>
    </w:p>
    <w:p>
      <w:pPr>
        <w:pStyle w:val="BookText"/>
        <w:rPr/>
      </w:pPr>
      <w:r>
        <w:rPr>
          <w:rFonts w:ascii="IRNazanin" w:hAnsi="IRNazanin" w:eastAsia="IRNazanin"/>
          <w:color w:val="111111"/>
          <w:sz w:val="28"/>
          <w:sz w:val="28"/>
          <w:szCs w:val="28"/>
          <w:rtl w:val="true"/>
          <w:lang w:bidi="fa-IR"/>
        </w:rPr>
        <w:t>رسولش سرپیچی کرده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همچنین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سیلی به صورت همسرش بزند، خداوند به مالک جهنّم دستور می‏دهد، هفتاد سیلی از آتش بر صورت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مردی دستش را بر موی زن مسلمانی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او را بکشد یا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با میخ‏هایی از آتش میخکوب می‏شود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رسول اکرم صلی‏الله‏علیه‏و‏آله‏وسلم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دو همسر داشته باشد و میان آن دو در تعهّدات شرعی به عدالت رفتار نکند، روز قیامت در حالی که غُل به گردنش می‏باشد، مانند کسی که نیمی از بدنش فلج باشد محشور می‏شود و سپس داخل جهنّم می‏گردد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بیشتر دوست بدارد، زنان را بیشتر دوست خواهد داشت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خدمت همسر نمودن، کفّاره گناهان بزرگ می باشد و غضب خدا را خاموش </w:t>
      </w:r>
    </w:p>
    <w:p>
      <w:pPr>
        <w:pStyle w:val="BookText"/>
        <w:rPr/>
      </w:pPr>
      <w:r>
        <w:rPr>
          <w:rFonts w:ascii="IRNazanin" w:hAnsi="IRNazanin" w:eastAsia="IRNazanin"/>
          <w:color w:val="111111"/>
          <w:sz w:val="28"/>
          <w:sz w:val="28"/>
          <w:szCs w:val="28"/>
          <w:rtl w:val="true"/>
          <w:lang w:bidi="fa-IR"/>
        </w:rPr>
        <w:t>می‏کند و مهریه حورالعین است و باعث ازدیاد اعمال نیک و بالا رفتن مقام می‏شود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به زن خود نظر نماید و زنش به او نگاه کند، خداوند به دیده رحمت بر آنها می‏نگرد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مردان، زنان را گرامی شمارند و فرومایگان آنان را خوار دارند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با خانواده‏اش خوب رفتار کند خداوند بر عمرش بیفزاید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سلامت، نشاط و گرمی خانواده اهمیّت فراوانی داده است، بنابراین آقایان لازم است رفتاری شایسته با بانوان و اعضای خانواده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مدارا نموده، اسباب رفاه و آسایش آنها را فراهم کرده، از تندی، زورگویی و خشونت نسبت به خانواده پرهیز نمایند و همچنین در تعلیم و تربیت و آموزش احکام و مبانی صحیح اسلام و آشنایی آنان با آثار تخریبی گناه کوشش داشته باشند</w:t>
      </w:r>
      <w:r>
        <w:rPr>
          <w:rFonts w:eastAsia="IRNazanin" w:cs="IRNazanin"/>
          <w:color w:val="111111"/>
          <w:sz w:val="28"/>
          <w:szCs w:val="28"/>
          <w:rtl w:val="true"/>
          <w:lang w:bidi="fa-IR"/>
        </w:rPr>
        <w:t xml:space="preserve">. </w:t>
      </w:r>
      <w:bookmarkStart w:id="328" w:name="pg11284_127706"/>
    </w:p>
    <w:p>
      <w:pPr>
        <w:pStyle w:val="Heading2"/>
        <w:numPr>
          <w:ilvl w:val="1"/>
          <w:numId w:val="1"/>
        </w:numPr>
        <w:rPr/>
      </w:pPr>
      <w:bookmarkStart w:id="329" w:name="__RefHeading___Toc1714426_1067777946"/>
      <w:bookmarkStart w:id="330" w:name="_Toc122"/>
      <w:bookmarkEnd w:id="328"/>
      <w:bookmarkEnd w:id="329"/>
      <w:r>
        <w:rPr/>
        <w:t>10</w:t>
      </w:r>
      <w:r>
        <w:rPr>
          <w:rtl w:val="true"/>
        </w:rPr>
        <w:t>-</w:t>
      </w:r>
      <w:r>
        <w:rPr>
          <w:rtl w:val="true"/>
        </w:rPr>
        <w:t>حدیث شریف معراج</w:t>
      </w:r>
      <w:bookmarkEnd w:id="330"/>
    </w:p>
    <w:p>
      <w:pPr>
        <w:pStyle w:val="Heading3"/>
        <w:numPr>
          <w:ilvl w:val="2"/>
          <w:numId w:val="1"/>
        </w:numPr>
        <w:rPr/>
      </w:pPr>
      <w:bookmarkStart w:id="331" w:name="__RefHeading___Toc1714428_1067777946"/>
      <w:bookmarkStart w:id="332" w:name="_Toc123"/>
      <w:bookmarkEnd w:id="331"/>
      <w:r>
        <w:rPr>
          <w:rtl w:val="true"/>
        </w:rPr>
        <w:t>عذاب زنان گناهکار</w:t>
      </w:r>
      <w:bookmarkEnd w:id="332"/>
    </w:p>
    <w:p>
      <w:pPr>
        <w:pStyle w:val="BookText"/>
        <w:rPr/>
      </w:pPr>
      <w:r>
        <w:rPr>
          <w:rFonts w:ascii="IRNazanin" w:hAnsi="IRNazanin" w:eastAsia="IRNazanin"/>
          <w:color w:val="111111"/>
          <w:sz w:val="28"/>
          <w:sz w:val="28"/>
          <w:szCs w:val="28"/>
          <w:rtl w:val="true"/>
          <w:lang w:bidi="fa-IR"/>
        </w:rPr>
        <w:t>تمام اعمال و رفتار خوب و بد ما، ثبت و ضبط می‏شود سپس در عالم دیگر، اعمال خوب به صورت زیبا و شایسته و رفتار بد به صورت زشت و وحشتناک، مجسّم و آشکار می‏شود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تجسّم اعمال و مشاهده صحنه‏های دردناک عذاب زنان گناهکار، پیامبر رحمت صلی‏الله‏علیه‏و‏آله‏وسلمرا به گریه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علیهاالسلام به محضرمبارک‏رسول‏خدا صلی‏الله‏علیه‏و‏آله‏وسلممشرّف‏شدیم‏وآن‏بزرگوار را در حالی که به شدّت گریه می‏کرد مشاهده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علّت گریه شما چیست؟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که به آسمان رفتم، گروهی از زنان امّت خود را در عذاب شدید دیدم به </w:t>
      </w:r>
    </w:p>
    <w:p>
      <w:pPr>
        <w:pStyle w:val="BookText"/>
        <w:rPr/>
      </w:pPr>
      <w:r>
        <w:rPr>
          <w:rFonts w:ascii="IRNazanin" w:hAnsi="IRNazanin" w:eastAsia="IRNazanin"/>
          <w:color w:val="111111"/>
          <w:sz w:val="28"/>
          <w:sz w:val="28"/>
          <w:szCs w:val="28"/>
          <w:rtl w:val="true"/>
          <w:lang w:bidi="fa-IR"/>
        </w:rPr>
        <w:t>طوری که آنها را نشناختم و سختی عذاب آنها مرا به گریه واداشته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بخاطر نشان دادن موهایش به نامحرم، به موهایش آویزان بود و مغز سرش می‏جوشید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بخاطر آزار شوهرش به‏زبانش آویخته و عذاب</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جهت آرایش خود برای نامحرمان، گوشت بدن خود را می‏خورد و آتش از بدن او شعله می‏کشید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خاطر آنکه رعایت نجس و پاکی را نمی‏کرد، خود و لباسهایش را نمی‏شست، غسل‏های واجب را انجام نداده بود و در نمازش سستی کرده بود، پاهایش به دستهایش بسته شده بود و مارها و عقرب‏ها به جانش افتاده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دلیل خارج شدن از منزل بدون اجازه شوهر، در تنوری از آتش به پاهایش آویزان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علّت آنکه خود را به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بود تا به او رغبت کنند، گوشت بدنش با قیچی‏های آتشین بریده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جهت واسطه شدن در انجام عمل منافی عفّت، صورت و بدنش می‏سوخت و روده‏هایش را می‏خورد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خاطر آنکه سخن‏چینی کرده بود و زیاد دروغ گفته </w:t>
      </w:r>
      <w:bookmarkStart w:id="333" w:name="pg11284_127708"/>
    </w:p>
    <w:p>
      <w:pPr>
        <w:pStyle w:val="BookText"/>
        <w:rPr/>
      </w:pPr>
      <w:bookmarkEnd w:id="333"/>
      <w:r>
        <w:rPr>
          <w:rFonts w:ascii="IRNazanin" w:hAnsi="IRNazanin" w:eastAsia="IRNazanin"/>
          <w:color w:val="111111"/>
          <w:sz w:val="28"/>
          <w:sz w:val="28"/>
          <w:szCs w:val="28"/>
          <w:rtl w:val="true"/>
          <w:lang w:bidi="fa-IR"/>
        </w:rPr>
        <w:t>بود، سرش سرِ خوک و بدنش بدن الاغ بود و او را هزار هزار نوع عذاب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دلیل آنکه آوازه خوان و حسود بود، به شکل سگ بود و آتش در درونش وارد شده و از دهانش خارج می‏شد و فرشته‏ها گرزهای آتشین بر سر و بدنش فرود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زنی که شوهر خود را ناراحت نموده، به خشم آورد و خوشا به حال زنی که همسرش از او راضی باشد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334" w:name="__RefHeading___Toc1714430_1067777946"/>
      <w:bookmarkStart w:id="335" w:name="_Toc124"/>
      <w:bookmarkEnd w:id="334"/>
      <w:r>
        <w:rPr>
          <w:rtl w:val="true"/>
        </w:rPr>
        <w:t>چنین زنی وارد بهشت می‏شود</w:t>
      </w:r>
      <w:bookmarkEnd w:id="33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نمازهای پنج‏گانه را بجا آورد و ماه رمضان را روزه بگیرد و حجّ واجب را انجام دهد و از شوهرش اطاعت نماید و حق امیرالمؤمنین علی علیه‏السلامرا بشناسد، روز قیامت از هر دری که بخواهد می‏تواند وارد بهشت شود</w:t>
      </w:r>
      <w:r>
        <w:rPr>
          <w:rFonts w:eastAsia="IRNazanin" w:cs="IRNazanin"/>
          <w:color w:val="111111"/>
          <w:sz w:val="28"/>
          <w:szCs w:val="28"/>
          <w:rtl w:val="true"/>
          <w:lang w:bidi="fa-IR"/>
        </w:rPr>
        <w:t>.</w:t>
      </w:r>
      <w:r>
        <w:rPr>
          <w:rStyle w:val="FootnoteAnchor"/>
          <w:rtl w:val="true"/>
        </w:rPr>
        <w:footnoteReference w:id="129"/>
      </w:r>
      <w:bookmarkStart w:id="336" w:name="pg11284_127709"/>
    </w:p>
    <w:p>
      <w:pPr>
        <w:pStyle w:val="Heading3"/>
        <w:numPr>
          <w:ilvl w:val="2"/>
          <w:numId w:val="1"/>
        </w:numPr>
        <w:rPr/>
      </w:pPr>
      <w:bookmarkStart w:id="337" w:name="__RefHeading___Toc1714432_1067777946"/>
      <w:bookmarkStart w:id="338" w:name="_Toc125"/>
      <w:bookmarkEnd w:id="336"/>
      <w:bookmarkEnd w:id="337"/>
      <w:r>
        <w:rPr>
          <w:rtl w:val="true"/>
        </w:rPr>
        <w:t>در هر شرایطی اطاعت از شوهر لازم است</w:t>
      </w:r>
      <w:bookmarkEnd w:id="338"/>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اکرم صلی‏الله‏علیه‏و‏آله‏وسلممردی از انصار از منزل بیرون رفت و از همسرش پیمان گرفت از خانه خارج نشود تا وی از سفر 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زن مریض شد، او به وسیله شخصی از رسول خدا صلی‏الله‏علیه‏و‏آله‏وسلم برای عیادت پدر اجازه خواست،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بنشین و از شوهرت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پدرش شدّت یافت، باز هم اجازه عیادت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 پیغام فرستاد، اجازه خواست برای وداع پیکر پدر از خانه خارج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خانه‏ات بنشین و از شوهرت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دفن کردند، آن زن از خانه خارج نشد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صلی‏الله‏علیه‏و‏آله‏وسلمبرای آن زن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اطاعتی که از شوهرت کردی، خداوند تو و پدرت را آمرزید</w:t>
      </w:r>
      <w:r>
        <w:rPr>
          <w:rFonts w:eastAsia="IRNazanin" w:cs="IRNazanin"/>
          <w:color w:val="111111"/>
          <w:sz w:val="28"/>
          <w:szCs w:val="28"/>
          <w:rtl w:val="true"/>
          <w:lang w:bidi="fa-IR"/>
        </w:rPr>
        <w:t>.</w:t>
      </w:r>
      <w:r>
        <w:rPr>
          <w:rStyle w:val="FootnoteAnchor"/>
          <w:rtl w:val="true"/>
        </w:rPr>
        <w:footnoteReference w:id="130"/>
      </w:r>
      <w:bookmarkStart w:id="339" w:name="pg11284_127710"/>
    </w:p>
    <w:p>
      <w:pPr>
        <w:pStyle w:val="Heading2"/>
        <w:numPr>
          <w:ilvl w:val="1"/>
          <w:numId w:val="1"/>
        </w:numPr>
        <w:rPr/>
      </w:pPr>
      <w:bookmarkStart w:id="340" w:name="__RefHeading___Toc1714434_1067777946"/>
      <w:bookmarkStart w:id="341" w:name="_Toc126"/>
      <w:bookmarkEnd w:id="339"/>
      <w:bookmarkEnd w:id="340"/>
      <w:r>
        <w:rPr/>
        <w:t>11</w:t>
      </w:r>
      <w:r>
        <w:rPr>
          <w:rtl w:val="true"/>
        </w:rPr>
        <w:t>-</w:t>
      </w:r>
      <w:r>
        <w:rPr>
          <w:rtl w:val="true"/>
        </w:rPr>
        <w:t>کلام قدسی رسول اکرم صلی‏الله‏علیه‏و‏آله‏وسلم در مورد وظایف بانوان</w:t>
      </w:r>
      <w:bookmarkEnd w:id="341"/>
    </w:p>
    <w:p>
      <w:pPr>
        <w:pStyle w:val="Heading3"/>
        <w:numPr>
          <w:ilvl w:val="2"/>
          <w:numId w:val="1"/>
        </w:numPr>
        <w:rPr/>
      </w:pPr>
      <w:bookmarkStart w:id="342" w:name="__RefHeading___Toc1714436_1067777946"/>
      <w:bookmarkStart w:id="343" w:name="_Toc127"/>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 xml:space="preserve">محدّث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مستدرک الوسائل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بود که در زمان پیامبر اکرم صلی‏الله‏علیه‏و‏آله‏وسلم زندگی می‏کرده، روزی شوهرش از او درخواستی می‏کند و او انجام نمی‏دهد، شوهر هم از حولاء ناراحت</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حولاء از کرده خود پشیمان می شود و به خاطر گناهی که انجام داده و موجبات ناراحتی همسرش را فراهم کرده است، نزد رسول خدا صلی‏الله‏علیه‏و‏آله‏وسلم رفته و آن بزرگوار را از ماجرای غمبارش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صلی‏الله‏علیه‏و‏آله‏وسلمبه حولاء مطالب بسیار ارزنده‏ای در</w:t>
      </w:r>
    </w:p>
    <w:p>
      <w:pPr>
        <w:pStyle w:val="BookText"/>
        <w:rPr/>
      </w:pPr>
      <w:r>
        <w:rPr>
          <w:rFonts w:ascii="IRNazanin" w:hAnsi="IRNazanin" w:eastAsia="IRNazanin"/>
          <w:color w:val="111111"/>
          <w:sz w:val="28"/>
          <w:sz w:val="28"/>
          <w:szCs w:val="28"/>
          <w:rtl w:val="true"/>
          <w:lang w:bidi="fa-IR"/>
        </w:rPr>
        <w:t>زمینه وظایف زن و مرد می‏فرماید که ذیلاً بازگو می‏شود</w:t>
      </w:r>
      <w:r>
        <w:rPr>
          <w:rFonts w:eastAsia="IRNazanin" w:cs="IRNazanin"/>
          <w:color w:val="111111"/>
          <w:sz w:val="28"/>
          <w:szCs w:val="28"/>
          <w:rtl w:val="true"/>
          <w:lang w:bidi="fa-IR"/>
        </w:rPr>
        <w:t>:</w:t>
      </w:r>
    </w:p>
    <w:p>
      <w:pPr>
        <w:pStyle w:val="Heading3"/>
        <w:numPr>
          <w:ilvl w:val="2"/>
          <w:numId w:val="1"/>
        </w:numPr>
        <w:rPr/>
      </w:pPr>
      <w:bookmarkStart w:id="344" w:name="__RefHeading___Toc1714438_1067777946"/>
      <w:bookmarkStart w:id="345" w:name="_Toc128"/>
      <w:bookmarkEnd w:id="344"/>
      <w:r>
        <w:rPr>
          <w:rtl w:val="true"/>
        </w:rPr>
        <w:t>کیفر خشم زن بر شوهر</w:t>
      </w:r>
      <w:bookmarkEnd w:id="34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با حالت غضب به شوهرش نگاه کند، روز قیامت چشمانش با خاکستر آتش جهنّم، سرمه </w:t>
      </w:r>
      <w:bookmarkStart w:id="346" w:name="pg11284_127711"/>
    </w:p>
    <w:p>
      <w:pPr>
        <w:pStyle w:val="BookText"/>
        <w:rPr/>
      </w:pPr>
      <w:bookmarkEnd w:id="346"/>
      <w:r>
        <w:rPr>
          <w:rFonts w:ascii="IRNazanin" w:hAnsi="IRNazanin" w:eastAsia="IRNazanin"/>
          <w:color w:val="111111"/>
          <w:sz w:val="28"/>
          <w:sz w:val="28"/>
          <w:szCs w:val="28"/>
          <w:rtl w:val="true"/>
          <w:lang w:bidi="fa-IR"/>
        </w:rPr>
        <w:t>کشیده می‏شود</w:t>
      </w:r>
      <w:r>
        <w:rPr>
          <w:rFonts w:eastAsia="IRNazanin" w:cs="IRNazanin"/>
          <w:color w:val="111111"/>
          <w:sz w:val="28"/>
          <w:szCs w:val="28"/>
          <w:rtl w:val="true"/>
          <w:lang w:bidi="fa-IR"/>
        </w:rPr>
        <w:t>!</w:t>
      </w:r>
    </w:p>
    <w:p>
      <w:pPr>
        <w:pStyle w:val="Heading3"/>
        <w:numPr>
          <w:ilvl w:val="2"/>
          <w:numId w:val="1"/>
        </w:numPr>
        <w:rPr/>
      </w:pPr>
      <w:bookmarkStart w:id="347" w:name="__RefHeading___Toc1714440_1067777946"/>
      <w:bookmarkStart w:id="348" w:name="_Toc129"/>
      <w:bookmarkEnd w:id="347"/>
      <w:r>
        <w:rPr>
          <w:rtl w:val="true"/>
        </w:rPr>
        <w:t>گناه بی‏اعتنایی به حرف شوهر</w:t>
      </w:r>
      <w:bookmarkEnd w:id="348"/>
    </w:p>
    <w:p>
      <w:p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پروردگاری که مرا به رسالت مبعوث کرده، هر زنی که سخن شوهرش را نپذیرد، او را در روز رستاخیز به انواع عذاب‏ها مجازات نمایند</w:t>
      </w:r>
      <w:r>
        <w:rPr>
          <w:rFonts w:eastAsia="IRNazanin" w:cs="IRNazanin"/>
          <w:color w:val="111111"/>
          <w:sz w:val="28"/>
          <w:szCs w:val="28"/>
          <w:rtl w:val="true"/>
          <w:lang w:bidi="fa-IR"/>
        </w:rPr>
        <w:t>.</w:t>
      </w:r>
    </w:p>
    <w:p>
      <w:pPr>
        <w:pStyle w:val="Heading3"/>
        <w:numPr>
          <w:ilvl w:val="2"/>
          <w:numId w:val="1"/>
        </w:numPr>
        <w:rPr/>
      </w:pPr>
      <w:bookmarkStart w:id="349" w:name="__RefHeading___Toc1714442_1067777946"/>
      <w:bookmarkStart w:id="350" w:name="_Toc130"/>
      <w:bookmarkEnd w:id="349"/>
      <w:r>
        <w:rPr>
          <w:rtl w:val="true"/>
        </w:rPr>
        <w:t>کیفر زنی که بدون اجازه شوهر از منزل خارج شود</w:t>
      </w:r>
      <w:bookmarkEnd w:id="350"/>
    </w:p>
    <w:p>
      <w:p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پروردگاری که مرا به رسالت فرستاده، هر زنی که بدون اجازه شوهر از خانه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پای او را لعنت پروردگار فرا می‏گیرد</w:t>
      </w:r>
      <w:r>
        <w:rPr>
          <w:rFonts w:eastAsia="IRNazanin" w:cs="IRNazanin"/>
          <w:color w:val="111111"/>
          <w:sz w:val="28"/>
          <w:szCs w:val="28"/>
          <w:rtl w:val="true"/>
          <w:lang w:bidi="fa-IR"/>
        </w:rPr>
        <w:t>!...</w:t>
      </w:r>
    </w:p>
    <w:p>
      <w:pPr>
        <w:pStyle w:val="Heading3"/>
        <w:numPr>
          <w:ilvl w:val="2"/>
          <w:numId w:val="1"/>
        </w:numPr>
        <w:rPr/>
      </w:pPr>
      <w:bookmarkStart w:id="351" w:name="__RefHeading___Toc1714444_1067777946"/>
      <w:bookmarkStart w:id="352" w:name="_Toc131"/>
      <w:bookmarkEnd w:id="351"/>
      <w:r>
        <w:rPr>
          <w:rtl w:val="true"/>
        </w:rPr>
        <w:t>مجازات گردش و شنای بانوان در مکان بدون حفاظ</w:t>
      </w:r>
      <w:bookmarkEnd w:id="35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در صحرا و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مراکزی که در معرض دید و منظر نامحرمان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خودنمایی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معرض تماشای مردان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اماکن عمومی مانند دریا و مراکز بدون 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شستشو و شنا نماید، پروردگار در روز قیامت او را در یکی از بیابان‏های هولناک جهنّم می‏افکند، آنگاه شعله‏های برافروخته آتش او را فرا می‏گیرد و سپس همچون موج‏های بلند در میان آتش، </w:t>
      </w:r>
      <w:bookmarkStart w:id="353" w:name="pg11284_127712"/>
    </w:p>
    <w:p>
      <w:pPr>
        <w:pStyle w:val="BookText"/>
        <w:rPr/>
      </w:pPr>
      <w:bookmarkEnd w:id="353"/>
      <w:r>
        <w:rPr>
          <w:rFonts w:ascii="IRNazanin" w:hAnsi="IRNazanin" w:eastAsia="IRNazanin"/>
          <w:color w:val="111111"/>
          <w:sz w:val="28"/>
          <w:sz w:val="28"/>
          <w:szCs w:val="28"/>
          <w:rtl w:val="true"/>
          <w:lang w:bidi="fa-IR"/>
        </w:rPr>
        <w:t>زیر و رو می‏شود، مانند جَست و خیز ماهی هنگامی که در آتش افکنده می‏شود</w:t>
      </w:r>
      <w:r>
        <w:rPr>
          <w:rFonts w:eastAsia="IRNazanin" w:cs="IRNazanin"/>
          <w:color w:val="111111"/>
          <w:sz w:val="28"/>
          <w:szCs w:val="28"/>
          <w:rtl w:val="true"/>
          <w:lang w:bidi="fa-IR"/>
        </w:rPr>
        <w:t>!</w:t>
      </w:r>
    </w:p>
    <w:p>
      <w:pPr>
        <w:pStyle w:val="Heading3"/>
        <w:numPr>
          <w:ilvl w:val="2"/>
          <w:numId w:val="1"/>
        </w:numPr>
        <w:rPr/>
      </w:pPr>
      <w:bookmarkStart w:id="354" w:name="__RefHeading___Toc1714446_1067777946"/>
      <w:bookmarkStart w:id="355" w:name="_Toc132"/>
      <w:bookmarkEnd w:id="354"/>
      <w:r>
        <w:rPr>
          <w:rtl w:val="true"/>
        </w:rPr>
        <w:t>خشنودی و غضب شوهر</w:t>
      </w:r>
      <w:bookmarkEnd w:id="355"/>
    </w:p>
    <w:p>
      <w:p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از همسرش راضی باشد، خداوند هم از آن زن راضی خواهد بود و اگر شوهر از زن خشمگین و بیزار باشد، خداوند هم از او خشمگین و متنفّر می‏باشد و فرشتگان نیز بر او غضبناک می‏شوند</w:t>
      </w:r>
      <w:r>
        <w:rPr>
          <w:rFonts w:eastAsia="IRNazanin" w:cs="IRNazanin"/>
          <w:color w:val="111111"/>
          <w:sz w:val="28"/>
          <w:szCs w:val="28"/>
          <w:rtl w:val="true"/>
          <w:lang w:bidi="fa-IR"/>
        </w:rPr>
        <w:t>...</w:t>
      </w:r>
    </w:p>
    <w:p>
      <w:pPr>
        <w:pStyle w:val="Heading3"/>
        <w:numPr>
          <w:ilvl w:val="2"/>
          <w:numId w:val="1"/>
        </w:numPr>
        <w:rPr/>
      </w:pPr>
      <w:bookmarkStart w:id="356" w:name="__RefHeading___Toc1714448_1067777946"/>
      <w:bookmarkStart w:id="357" w:name="_Toc133"/>
      <w:bookmarkEnd w:id="356"/>
      <w:r>
        <w:rPr>
          <w:rtl w:val="true"/>
        </w:rPr>
        <w:t>پاداش اطاعت از شوهر</w:t>
      </w:r>
      <w:bookmarkEnd w:id="357"/>
    </w:p>
    <w:p>
      <w:p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زنی که نمازش را بخواند و در خانه‏اش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امر ضروری از خانه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شوهرش اطاعت کند، حمد پروردگار نموده، صلوات بر محمّد و آل محمّد بفرستد و شوهرش را دعا نماید، خداوند تمام گناهان او را می‏بخشد</w:t>
      </w:r>
      <w:r>
        <w:rPr>
          <w:rFonts w:eastAsia="IRNazanin" w:cs="IRNazanin"/>
          <w:color w:val="111111"/>
          <w:sz w:val="28"/>
          <w:szCs w:val="28"/>
          <w:rtl w:val="true"/>
          <w:lang w:bidi="fa-IR"/>
        </w:rPr>
        <w:t>!</w:t>
      </w:r>
    </w:p>
    <w:p>
      <w:pPr>
        <w:pStyle w:val="Heading3"/>
        <w:numPr>
          <w:ilvl w:val="2"/>
          <w:numId w:val="1"/>
        </w:numPr>
        <w:rPr/>
      </w:pPr>
      <w:bookmarkStart w:id="358" w:name="__RefHeading___Toc1714450_1067777946"/>
      <w:bookmarkStart w:id="359" w:name="_Toc134"/>
      <w:bookmarkEnd w:id="358"/>
      <w:r>
        <w:rPr>
          <w:rtl w:val="true"/>
        </w:rPr>
        <w:t>بیشتر از حدّ توان از شوهر درخواست نکن</w:t>
      </w:r>
      <w:bookmarkEnd w:id="35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حلال نیست که از شوهرش چیزی بیشتر از قدرت و حدّ توانش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شکایتش را به احدی از مردم، چه نزدیک و خودی و </w:t>
      </w:r>
      <w:bookmarkStart w:id="360" w:name="pg11284_127713"/>
    </w:p>
    <w:p>
      <w:pPr>
        <w:pStyle w:val="BookText"/>
        <w:rPr/>
      </w:pPr>
      <w:bookmarkEnd w:id="360"/>
      <w:r>
        <w:rPr>
          <w:rFonts w:ascii="IRNazanin" w:hAnsi="IRNazanin" w:eastAsia="IRNazanin"/>
          <w:color w:val="111111"/>
          <w:sz w:val="28"/>
          <w:sz w:val="28"/>
          <w:szCs w:val="28"/>
          <w:rtl w:val="true"/>
          <w:lang w:bidi="fa-IR"/>
        </w:rPr>
        <w:t>چه بیگانه بنماید</w:t>
      </w:r>
      <w:r>
        <w:rPr>
          <w:rFonts w:eastAsia="IRNazanin" w:cs="IRNazanin"/>
          <w:color w:val="111111"/>
          <w:sz w:val="28"/>
          <w:szCs w:val="28"/>
          <w:rtl w:val="true"/>
          <w:lang w:bidi="fa-IR"/>
        </w:rPr>
        <w:t>.</w:t>
      </w:r>
    </w:p>
    <w:p>
      <w:pPr>
        <w:pStyle w:val="Heading3"/>
        <w:numPr>
          <w:ilvl w:val="2"/>
          <w:numId w:val="1"/>
        </w:numPr>
        <w:rPr/>
      </w:pPr>
      <w:bookmarkStart w:id="361" w:name="__RefHeading___Toc1714452_1067777946"/>
      <w:bookmarkStart w:id="362" w:name="_Toc135"/>
      <w:bookmarkEnd w:id="361"/>
      <w:r>
        <w:rPr>
          <w:rtl w:val="true"/>
        </w:rPr>
        <w:t>با شوهر در راحتی و سختی زندگی کن</w:t>
      </w:r>
      <w:bookmarkEnd w:id="362"/>
    </w:p>
    <w:p>
      <w:p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واجب است در سود و زیان و در سختی و آسایش شوهر صبر کند، همان طور که همسر جناب ایّوب علیه‏السلام هجده سال در برابر مشکلات طاقت‏فرسا و بلاها و مصیبت‏ها و سختی‏های فراوان آن حضرت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هیچ‏گاه از یاد خدا غافل نبود و خدمات خود را وسیله تقرّب به پروردگار می‏دانست</w:t>
      </w:r>
      <w:r>
        <w:rPr>
          <w:rFonts w:eastAsia="IRNazanin" w:cs="IRNazanin"/>
          <w:color w:val="111111"/>
          <w:sz w:val="28"/>
          <w:szCs w:val="28"/>
          <w:rtl w:val="true"/>
          <w:lang w:bidi="fa-IR"/>
        </w:rPr>
        <w:t>.</w:t>
      </w:r>
    </w:p>
    <w:p>
      <w:pPr>
        <w:pStyle w:val="Heading3"/>
        <w:numPr>
          <w:ilvl w:val="2"/>
          <w:numId w:val="1"/>
        </w:numPr>
        <w:rPr/>
      </w:pPr>
      <w:bookmarkStart w:id="363" w:name="__RefHeading___Toc1714454_1067777946"/>
      <w:bookmarkStart w:id="364" w:name="_Toc136"/>
      <w:bookmarkEnd w:id="363"/>
      <w:r>
        <w:rPr>
          <w:rtl w:val="true"/>
        </w:rPr>
        <w:t>برای غیرِ شوهرت آرایش و زینت نکن</w:t>
      </w:r>
      <w:bookmarkEnd w:id="36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آرایش خود را برای غیر شوهرت آشکار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جایز نیست، دستبند و پای خود را برای مردی غیر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 یا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کند و اگر چنین عملی را انجام دهد، همیشه مورد خشم و غضب پروردگار خواهد بود و فرشتگان خدا او را لعن و نفرین خواهند نمود و خداوند برای او عذاب سخت و دردناکی آماده می‏کند</w:t>
      </w:r>
      <w:r>
        <w:rPr>
          <w:rFonts w:eastAsia="IRNazanin" w:cs="IRNazanin"/>
          <w:color w:val="111111"/>
          <w:sz w:val="28"/>
          <w:szCs w:val="28"/>
          <w:rtl w:val="true"/>
          <w:lang w:bidi="fa-IR"/>
        </w:rPr>
        <w:t xml:space="preserve">! </w:t>
      </w:r>
      <w:bookmarkStart w:id="365" w:name="pg11284_127714"/>
    </w:p>
    <w:p>
      <w:pPr>
        <w:pStyle w:val="Heading3"/>
        <w:numPr>
          <w:ilvl w:val="2"/>
          <w:numId w:val="1"/>
        </w:numPr>
        <w:rPr/>
      </w:pPr>
      <w:bookmarkStart w:id="366" w:name="__RefHeading___Toc1714456_1067777946"/>
      <w:bookmarkStart w:id="367" w:name="_Toc137"/>
      <w:bookmarkEnd w:id="365"/>
      <w:bookmarkEnd w:id="366"/>
      <w:r>
        <w:rPr>
          <w:rtl w:val="true"/>
        </w:rPr>
        <w:t>به حقوق شوهرت توجه کن</w:t>
      </w:r>
      <w:bookmarkEnd w:id="367"/>
    </w:p>
    <w:p>
      <w:p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پروردگار بر بندگانش حقّی دارد، مرد هم بر همسرش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مرد بر همسرش این است که هرگاه مرد از همسرش درخواستی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 رضایتش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وادارش کند، از فرمان شوهر سرپیچی ننماید و با خواسته او مخالفت نکند و مبادا شب را به روز آورد در حالی که شوهر بر او خشمگین باشد</w:t>
      </w:r>
      <w:r>
        <w:rPr>
          <w:rFonts w:eastAsia="IRNazanin" w:cs="IRNazanin"/>
          <w:color w:val="111111"/>
          <w:sz w:val="28"/>
          <w:szCs w:val="28"/>
          <w:rtl w:val="true"/>
          <w:lang w:bidi="fa-IR"/>
        </w:rPr>
        <w:t>.</w:t>
      </w:r>
    </w:p>
    <w:p>
      <w:pPr>
        <w:pStyle w:val="Heading3"/>
        <w:numPr>
          <w:ilvl w:val="2"/>
          <w:numId w:val="1"/>
        </w:numPr>
        <w:rPr/>
      </w:pPr>
      <w:bookmarkStart w:id="368" w:name="__RefHeading___Toc1714458_1067777946"/>
      <w:bookmarkStart w:id="369" w:name="_Toc138"/>
      <w:bookmarkEnd w:id="368"/>
      <w:r>
        <w:rPr>
          <w:rtl w:val="true"/>
        </w:rPr>
        <w:t>به شوهرت نگو</w:t>
      </w:r>
      <w:r>
        <w:rPr>
          <w:rtl w:val="true"/>
        </w:rPr>
        <w:t xml:space="preserve">: </w:t>
      </w:r>
      <w:r>
        <w:rPr>
          <w:rtl w:val="true"/>
        </w:rPr>
        <w:t>از تو خیر ندیدم، اهل جهنّم می‏شوی</w:t>
      </w:r>
      <w:bookmarkEnd w:id="369"/>
    </w:p>
    <w:p>
      <w:p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پروردگاری که مرا به رسالت مبعوث کرد، خداوند بهشت و جهنّم را به من نشان داد، من بیشتر اهل جهنّم را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چرا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کفران نعمت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زنان کفران نعمت پروردگار نمودند؟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شوهرشان در تمام مدّت زندگی به آنها احسان و نیکی می‏کردند و هیچ‏گونه بدی نسبت به آنها انجام نمی‏دادند، باز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شوهرمان خیری ندیدیم</w:t>
      </w:r>
      <w:r>
        <w:rPr>
          <w:rFonts w:eastAsia="IRNazanin" w:cs="IRNazanin"/>
          <w:color w:val="111111"/>
          <w:sz w:val="28"/>
          <w:szCs w:val="28"/>
          <w:rtl w:val="true"/>
          <w:lang w:bidi="fa-IR"/>
        </w:rPr>
        <w:t xml:space="preserve">! </w:t>
      </w:r>
      <w:bookmarkStart w:id="370" w:name="pg11284_127715"/>
    </w:p>
    <w:p>
      <w:pPr>
        <w:pStyle w:val="Heading3"/>
        <w:numPr>
          <w:ilvl w:val="2"/>
          <w:numId w:val="1"/>
        </w:numPr>
        <w:rPr/>
      </w:pPr>
      <w:bookmarkStart w:id="371" w:name="__RefHeading___Toc1714460_1067777946"/>
      <w:bookmarkStart w:id="372" w:name="_Toc139"/>
      <w:bookmarkEnd w:id="370"/>
      <w:bookmarkEnd w:id="371"/>
      <w:r>
        <w:rPr>
          <w:rtl w:val="true"/>
        </w:rPr>
        <w:t>خوب شوهرداری کن تا خوشبخت شوی</w:t>
      </w:r>
      <w:bookmarkEnd w:id="372"/>
    </w:p>
    <w:p>
      <w:p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 بر زن این است که زن همواره در خانه شوهرش باشد و با او همراه و هماهنگ بوده، او را دوست بدارد و از خشم و غضبش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رضایتش را جلب کرده، به عهد و پیمان خود به او وفادار باشد و او را به مشقّت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حضور شوهرش، به او و مال او خیانت نکند و در هنگام غیبت او آبرویش را حفظ نماید و در منزل شوهر با درستی و صداقت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و آرایشش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شوهرش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بخواند و غسل‏های واجبش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رفتار کند، روز قیامت به صورت دختری زیبا و نورانی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شوهرش در دنیا، مؤمن و صالح بوده، این زن همسر آن شوهر در آن جهان می‏شود و اگر همسرش مؤمن نبوده با یکی از شهدا ازدواج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شوهرت خود را خوشبو نکن</w:t>
      </w:r>
      <w:r>
        <w:rPr>
          <w:rFonts w:eastAsia="IRNazanin" w:cs="IRNazanin"/>
          <w:color w:val="111111"/>
          <w:sz w:val="28"/>
          <w:szCs w:val="28"/>
          <w:rtl w:val="true"/>
          <w:lang w:bidi="fa-IR"/>
        </w:rPr>
        <w:t>!</w:t>
      </w:r>
    </w:p>
    <w:p>
      <w:pPr>
        <w:pStyle w:val="Heading3"/>
        <w:numPr>
          <w:ilvl w:val="2"/>
          <w:numId w:val="1"/>
        </w:numPr>
        <w:rPr/>
      </w:pPr>
      <w:bookmarkStart w:id="373" w:name="__RefHeading___Toc1714462_1067777946"/>
      <w:bookmarkStart w:id="374" w:name="_Toc140"/>
      <w:bookmarkEnd w:id="373"/>
      <w:r>
        <w:rPr>
          <w:rtl w:val="true"/>
        </w:rPr>
        <w:t>سخن شوهرت را تحمّل کن</w:t>
      </w:r>
      <w:bookmarkEnd w:id="374"/>
    </w:p>
    <w:p>
      <w:p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شوهر سخن تندی به همسرش گفت و زن تحمّل کرد، خداوند برای هر کلمه‏ای که تحمّل کرده است، اجر و ثواب شخص روزه‏دار و مجاهد در راه </w:t>
      </w:r>
      <w:bookmarkStart w:id="375" w:name="pg11284_127716"/>
    </w:p>
    <w:p>
      <w:pPr>
        <w:pStyle w:val="BookText"/>
        <w:rPr/>
      </w:pPr>
      <w:bookmarkEnd w:id="375"/>
      <w:r>
        <w:rPr>
          <w:rFonts w:ascii="IRNazanin" w:hAnsi="IRNazanin" w:eastAsia="IRNazanin"/>
          <w:color w:val="111111"/>
          <w:sz w:val="28"/>
          <w:sz w:val="28"/>
          <w:szCs w:val="28"/>
          <w:rtl w:val="true"/>
          <w:lang w:bidi="fa-IR"/>
        </w:rPr>
        <w:t>پروردگار را به او می‏دهد</w:t>
      </w:r>
      <w:r>
        <w:rPr>
          <w:rFonts w:eastAsia="IRNazanin" w:cs="IRNazanin"/>
          <w:color w:val="111111"/>
          <w:sz w:val="28"/>
          <w:szCs w:val="28"/>
          <w:rtl w:val="true"/>
          <w:lang w:bidi="fa-IR"/>
        </w:rPr>
        <w:t>.</w:t>
      </w:r>
    </w:p>
    <w:p>
      <w:pPr>
        <w:pStyle w:val="Heading3"/>
        <w:numPr>
          <w:ilvl w:val="2"/>
          <w:numId w:val="1"/>
        </w:numPr>
        <w:rPr/>
      </w:pPr>
      <w:bookmarkStart w:id="376" w:name="__RefHeading___Toc1714464_1067777946"/>
      <w:bookmarkStart w:id="377" w:name="_Toc141"/>
      <w:bookmarkEnd w:id="376"/>
      <w:r>
        <w:rPr>
          <w:rtl w:val="true"/>
        </w:rPr>
        <w:t>پاداش بارداری، زایمان و شیر دادن به کودک</w:t>
      </w:r>
      <w:bookmarkEnd w:id="377"/>
    </w:p>
    <w:p>
      <w:pPr>
        <w:pStyle w:val="BookText"/>
        <w:rPr/>
      </w:pPr>
      <w:r>
        <w:rPr>
          <w:rFonts w:ascii="IRNazanin" w:hAnsi="IRNazanin" w:eastAsia="IRNazanin"/>
          <w:color w:val="111111"/>
          <w:sz w:val="28"/>
          <w:sz w:val="28"/>
          <w:szCs w:val="28"/>
          <w:rtl w:val="true"/>
          <w:lang w:bidi="fa-IR"/>
        </w:rPr>
        <w:t>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دوران بارداری، رحمت پروردگار بر او سایه می‏افکند و خداوند برای هر لحظه دردِ زایمان، ثواب آزادیِ یک بنده مؤمن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زایمان فارغ شد و شیر دادن به کودک را شروع کرد، پروردگار برای هر بار مکیدن شیر از سینه مادر، نوری در پیش روی مادر در روز قیامت می‏افروزد که مردم از دیدار آن نور تعجّب می‏کنند و همچنین آن زن در زمره روزه‏داران و نمازگزاران قرار می‏گیرد و چنانچه روزه‏دار نباشد، ثواب روزه و نماز همه عمر را به او می‏دهد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فرزندش را از شیر گرفت،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تمام گناهان گذشته تو را بخشیدم، اعمالت را از نو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 مرتکب گناه 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تو را رحمت کند</w:t>
      </w:r>
      <w:r>
        <w:rPr>
          <w:rFonts w:eastAsia="IRNazanin" w:cs="IRNazanin"/>
          <w:color w:val="111111"/>
          <w:sz w:val="28"/>
          <w:szCs w:val="28"/>
          <w:rtl w:val="true"/>
          <w:lang w:bidi="fa-IR"/>
        </w:rPr>
        <w:t>.</w:t>
      </w:r>
      <w:r>
        <w:rPr>
          <w:rStyle w:val="FootnoteAnchor"/>
          <w:rtl w:val="true"/>
        </w:rPr>
        <w:footnoteReference w:id="131"/>
      </w:r>
      <w:bookmarkStart w:id="378" w:name="pg11284_127717"/>
    </w:p>
    <w:p>
      <w:pPr>
        <w:pStyle w:val="Heading2"/>
        <w:numPr>
          <w:ilvl w:val="1"/>
          <w:numId w:val="1"/>
        </w:numPr>
        <w:rPr/>
      </w:pPr>
      <w:bookmarkStart w:id="379" w:name="__RefHeading___Toc1714466_1067777946"/>
      <w:bookmarkStart w:id="380" w:name="_Toc142"/>
      <w:bookmarkEnd w:id="378"/>
      <w:bookmarkEnd w:id="379"/>
      <w:r>
        <w:rPr/>
        <w:t>12</w:t>
      </w:r>
      <w:r>
        <w:rPr>
          <w:rtl w:val="true"/>
        </w:rPr>
        <w:t>-</w:t>
      </w:r>
      <w:r>
        <w:rPr>
          <w:rtl w:val="true"/>
        </w:rPr>
        <w:t>بعضی وظایف مردان</w:t>
      </w:r>
      <w:r>
        <w:rPr>
          <w:rtl w:val="true"/>
        </w:rPr>
        <w:t>!</w:t>
      </w:r>
      <w:bookmarkEnd w:id="380"/>
    </w:p>
    <w:p>
      <w:pPr>
        <w:pStyle w:val="Heading3"/>
        <w:numPr>
          <w:ilvl w:val="2"/>
          <w:numId w:val="1"/>
        </w:numPr>
        <w:rPr/>
      </w:pPr>
      <w:bookmarkStart w:id="381" w:name="__RefHeading___Toc1714468_1067777946"/>
      <w:bookmarkStart w:id="382" w:name="_Toc143"/>
      <w:bookmarkEnd w:id="381"/>
      <w:r>
        <w:rPr>
          <w:rtl w:val="true"/>
        </w:rPr>
        <w:t>پاداش پرهیز از گناه، مجازات انجام گناه</w:t>
      </w:r>
      <w:bookmarkEnd w:id="382"/>
    </w:p>
    <w:p>
      <w:pPr>
        <w:pStyle w:val="BookText"/>
        <w:rPr/>
      </w:pPr>
      <w:r>
        <w:rPr>
          <w:rFonts w:ascii="IRNazanin" w:hAnsi="IRNazanin" w:eastAsia="IRNazanin"/>
          <w:color w:val="111111"/>
          <w:sz w:val="28"/>
          <w:sz w:val="28"/>
          <w:szCs w:val="28"/>
          <w:rtl w:val="true"/>
          <w:lang w:bidi="fa-IR"/>
        </w:rPr>
        <w:t>رسول گرامی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 زنی از راه حرام دسترسی پیدا کند و از ترس خدا مرتکب حرام نشود و او را رها نماید، پروردگار آتش جهنّم را بر او حرام کند و او را از ترس و هراس روز قیامت ایمن داشته، وارد بهشت نماید و امّا اگر مرتکب گناه شود، خداوند بهشت را بر او حرام کرده و وارد دوزخش خواهد نمود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383" w:name="__RefHeading___Toc1714470_1067777946"/>
      <w:bookmarkStart w:id="384" w:name="_Toc144"/>
      <w:bookmarkEnd w:id="383"/>
      <w:r>
        <w:rPr>
          <w:rtl w:val="true"/>
        </w:rPr>
        <w:t>پاداش صبر بر بد اخلاقی زن</w:t>
      </w:r>
      <w:bookmarkEnd w:id="38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که بر ناسازگاری و بد اخلاقی همسرش صبر کند، پروردگار برای هر شب و روزی که با او به سر برده و شکیبایی نموده، همانند پاداشی که به حضرت ایّوب  علیه‏السلام در تحمّل مصیبت‏ها </w:t>
      </w:r>
      <w:bookmarkStart w:id="385" w:name="pg11284_127718"/>
    </w:p>
    <w:p>
      <w:pPr>
        <w:pStyle w:val="BookText"/>
        <w:rPr/>
      </w:pPr>
      <w:bookmarkEnd w:id="385"/>
      <w:r>
        <w:rPr>
          <w:rFonts w:ascii="IRNazanin" w:hAnsi="IRNazanin" w:eastAsia="IRNazanin"/>
          <w:color w:val="111111"/>
          <w:sz w:val="28"/>
          <w:sz w:val="28"/>
          <w:szCs w:val="28"/>
          <w:rtl w:val="true"/>
          <w:lang w:bidi="fa-IR"/>
        </w:rPr>
        <w:t>عطا فرمود، به او عطا می‏فرماید و آن زن بدخو را، هر شبانه‏روز به مقدار شن‏ها و ریگ‏های متراکم بیابان‏ها گناه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اینکه از ناسازگاری دست بردارد و مرد از او راضی شود، بمیرد، روز قیامت با صورت وارونه همراه با منافقین در طبقه زیرین جهنّم محشور خواهد شد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386" w:name="__RefHeading___Toc1714472_1067777946"/>
      <w:bookmarkStart w:id="387" w:name="_Toc145"/>
      <w:bookmarkEnd w:id="386"/>
      <w:r>
        <w:rPr>
          <w:rtl w:val="true"/>
        </w:rPr>
        <w:t>متانت و وقارِ جوانان و نوجوانان</w:t>
      </w:r>
      <w:bookmarkEnd w:id="387"/>
    </w:p>
    <w:p>
      <w:pPr>
        <w:pStyle w:val="BookText"/>
        <w:rPr/>
      </w:pPr>
      <w:r>
        <w:rPr>
          <w:rFonts w:ascii="IRNazanin" w:hAnsi="IRNazanin" w:eastAsia="IRNazanin"/>
          <w:color w:val="111111"/>
          <w:sz w:val="28"/>
          <w:sz w:val="28"/>
          <w:szCs w:val="28"/>
          <w:rtl w:val="true"/>
          <w:lang w:bidi="fa-IR"/>
        </w:rPr>
        <w:t>همان‏گونه که بانوان در خارجِ خانه می‏بایست از لباس ساده استفاده نموده و راه رفتن و سخن گفتنِ آنان محرّک، مهیّج و احساس برانگیز نباشد، مردان و به خصوص جوانان و نوجوانان هم سعی نمایند از لباس‏های محرّک و به دور از متانت استفاده نکنند، زیرا لباس‏های کوتاه و اندامی و نمایش بدن و اندامِ مردان، زمینه فساد و آسیب پذیری را فراهم نموده و فضای جامعه را مسموم می‏کند</w:t>
      </w:r>
      <w:r>
        <w:rPr>
          <w:rFonts w:eastAsia="IRNazanin" w:cs="IRNazanin"/>
          <w:color w:val="111111"/>
          <w:sz w:val="28"/>
          <w:szCs w:val="28"/>
          <w:rtl w:val="true"/>
          <w:lang w:bidi="fa-IR"/>
        </w:rPr>
        <w:t>.</w:t>
      </w:r>
    </w:p>
    <w:p>
      <w:pPr>
        <w:pStyle w:val="Heading3"/>
        <w:numPr>
          <w:ilvl w:val="2"/>
          <w:numId w:val="1"/>
        </w:numPr>
        <w:rPr/>
      </w:pPr>
      <w:bookmarkStart w:id="388" w:name="__RefHeading___Toc1714474_1067777946"/>
      <w:bookmarkStart w:id="389" w:name="_Toc146"/>
      <w:bookmarkEnd w:id="388"/>
      <w:r>
        <w:rPr>
          <w:rtl w:val="true"/>
        </w:rPr>
        <w:t>تراشیدنِ صورت</w:t>
      </w:r>
      <w:bookmarkEnd w:id="38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سبیل‏هایتان را کوتاه نمایید </w:t>
      </w:r>
      <w:bookmarkStart w:id="390" w:name="pg11284_127719"/>
    </w:p>
    <w:p>
      <w:pPr>
        <w:pStyle w:val="BookText"/>
        <w:rPr/>
      </w:pPr>
      <w:bookmarkEnd w:id="390"/>
      <w:r>
        <w:rPr>
          <w:rFonts w:ascii="IRNazanin" w:hAnsi="IRNazanin" w:eastAsia="IRNazanin"/>
          <w:color w:val="111111"/>
          <w:sz w:val="28"/>
          <w:sz w:val="28"/>
          <w:szCs w:val="28"/>
          <w:rtl w:val="true"/>
          <w:lang w:bidi="fa-IR"/>
        </w:rPr>
        <w:t xml:space="preserve">و ریش‏ها را واگذارید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تراشیدن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شبیه یهود و مجوس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سبیل‏های خود را کوتاه می‏کنیم و ریش خود را می‏گذاریم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بنی‏مروان، صورت‏های خود را می‏تراشیدند و سبیل‏های خود را می‏تافتند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علیه‏السلام از پروردگار درخواست زیبایی و جمال بیشتری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را به صبح آورد، در حالی که محاسن و ریش سیاه در صورتش پدیدار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آدم علیه‏السلام دست به محاسن گذاشت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 و ریش صورت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ریش و موی صورت، تو و مردان از فرزندانت را تا روز قیامت زیبایی و زینت بخشیدم</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391" w:name="__RefHeading___Toc1714476_1067777946"/>
      <w:bookmarkStart w:id="392" w:name="_Toc147"/>
      <w:bookmarkEnd w:id="391"/>
      <w:r>
        <w:rPr>
          <w:rtl w:val="true"/>
        </w:rPr>
        <w:t>و بنابر فتاوی مراجع بزرگ تقلید</w:t>
      </w:r>
      <w:r>
        <w:rPr>
          <w:rtl w:val="true"/>
        </w:rPr>
        <w:t>:</w:t>
      </w:r>
      <w:bookmarkEnd w:id="39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تراشیدن ریش با تیغ و یا هر وسیله دیگر بنا بر احتیاط </w:t>
      </w:r>
      <w:bookmarkStart w:id="393" w:name="pg11284_127720"/>
    </w:p>
    <w:p>
      <w:pPr>
        <w:pStyle w:val="BookText"/>
        <w:rPr/>
      </w:pPr>
      <w:bookmarkEnd w:id="393"/>
      <w:r>
        <w:rPr>
          <w:rFonts w:ascii="IRNazanin" w:hAnsi="IRNazanin" w:eastAsia="IRNazanin"/>
          <w:color w:val="111111"/>
          <w:sz w:val="28"/>
          <w:sz w:val="28"/>
          <w:szCs w:val="28"/>
          <w:rtl w:val="true"/>
          <w:lang w:bidi="fa-IR"/>
        </w:rPr>
        <w:t>واجب حرام می‏باشد و خرید و فروش وسایل آن و همچنین گرفتن اجرت جهت تراشیدن ریش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حکم تمام مردم یکسانند و حکم خدا به واسطه تمسخر مردم و شغل و موقعیت خاصّ اجتماعی افراد، تغییر نمی‏کند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394" w:name="__RefHeading___Toc1714478_1067777946"/>
      <w:bookmarkStart w:id="395" w:name="_Toc148"/>
      <w:bookmarkEnd w:id="394"/>
      <w:r>
        <w:rPr>
          <w:rtl w:val="true"/>
        </w:rPr>
        <w:t>از مکافات عمل غافل مشو</w:t>
      </w:r>
      <w:r>
        <w:rPr>
          <w:rtl w:val="true"/>
        </w:rPr>
        <w:t>!</w:t>
      </w:r>
      <w:bookmarkEnd w:id="395"/>
    </w:p>
    <w:p>
      <w:pPr>
        <w:pStyle w:val="BookText"/>
        <w:rPr/>
      </w:pPr>
      <w:r>
        <w:rPr>
          <w:rFonts w:ascii="IRNazanin" w:hAnsi="IRNazanin" w:eastAsia="IRNazanin"/>
          <w:color w:val="111111"/>
          <w:sz w:val="28"/>
          <w:sz w:val="28"/>
          <w:szCs w:val="28"/>
          <w:rtl w:val="true"/>
          <w:lang w:bidi="fa-IR"/>
        </w:rPr>
        <w:t>مردِ سقّایی حدود سی سال به خانه زرگری آب می‏برد، در این مدّت هیچ‏گونه برخورد و رویارویی بین مرد سقّا و همسر زرگر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مرد سقّا چشمش به چهره زن زرگر افتاد و با کمال بی‏شرمی بدنِ همسر زرگر را لمس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سقّا، مرد زرگر به منزل آمد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محل کارت چه عمل زشتی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ناگزیر از گفتن حقیقت شد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زنی برای خرید مراجعه کرد، آستین خود را کنار زد تا دستبند را امتحان نماید، با مشاهده دست و بازوی او بی‏اختیار دستش را لمس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با شنیدن قصّه شوهر گناهکارش، فریادش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پس از آن قصّه مرد سقّا را برای همسرش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مرد سقّا، مکافات عمل تو بود؛</w:t>
      </w:r>
      <w:r>
        <w:rPr>
          <w:rStyle w:val="FootnoteAnchor"/>
          <w:rtl w:val="true"/>
        </w:rPr>
        <w:footnoteReference w:id="138"/>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باشد نظرش در پی ناموس کسان</w:t>
      </w:r>
    </w:p>
    <w:p>
      <w:pPr>
        <w:pStyle w:val="BookText"/>
        <w:rPr/>
      </w:pPr>
      <w:r>
        <w:rPr>
          <w:rFonts w:ascii="IRNazanin" w:hAnsi="IRNazanin" w:eastAsia="IRNazanin"/>
          <w:color w:val="111111"/>
          <w:sz w:val="28"/>
          <w:sz w:val="28"/>
          <w:szCs w:val="28"/>
          <w:rtl w:val="true"/>
          <w:lang w:bidi="fa-IR"/>
        </w:rPr>
        <w:t>پی ناموس وی افتد نظر بوالهَوسان</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پدران خود نیکی کنید تا فرزندان‏تان به شما نیکی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زنان دیگران عفّت داشته باشید تا زنانتان عفّت ورزند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آنقدر گرم است بازار مکافات عمل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به دقّت بنگری هر روز، روزِ محشر است </w:t>
      </w:r>
      <w:bookmarkStart w:id="396" w:name="pg11284_127722"/>
    </w:p>
    <w:p>
      <w:pPr>
        <w:pStyle w:val="Heading2"/>
        <w:numPr>
          <w:ilvl w:val="1"/>
          <w:numId w:val="1"/>
        </w:numPr>
        <w:rPr/>
      </w:pPr>
      <w:bookmarkStart w:id="397" w:name="__RefHeading___Toc1714480_1067777946"/>
      <w:bookmarkStart w:id="398" w:name="_Toc149"/>
      <w:bookmarkEnd w:id="396"/>
      <w:bookmarkEnd w:id="397"/>
      <w:r>
        <w:rPr/>
        <w:t>13</w:t>
      </w:r>
      <w:r>
        <w:rPr>
          <w:rtl w:val="true"/>
        </w:rPr>
        <w:t>-</w:t>
      </w:r>
      <w:r>
        <w:rPr>
          <w:rtl w:val="true"/>
        </w:rPr>
        <w:t>بعضی از وظایف و رفتار مردان و زنان</w:t>
      </w:r>
      <w:bookmarkEnd w:id="398"/>
    </w:p>
    <w:p>
      <w:pPr>
        <w:pStyle w:val="Heading3"/>
        <w:numPr>
          <w:ilvl w:val="2"/>
          <w:numId w:val="1"/>
        </w:numPr>
        <w:rPr/>
      </w:pPr>
      <w:bookmarkStart w:id="399" w:name="__RefHeading___Toc1714482_1067777946"/>
      <w:bookmarkStart w:id="400" w:name="_Toc150"/>
      <w:bookmarkEnd w:id="399"/>
      <w:r>
        <w:rPr>
          <w:rtl w:val="true"/>
        </w:rPr>
        <w:t>ازدواج، حفاظت از دین، کانون پُر مهر و عاطفه</w:t>
      </w:r>
      <w:bookmarkEnd w:id="400"/>
    </w:p>
    <w:p>
      <w:pPr>
        <w:pStyle w:val="BookText"/>
        <w:rPr/>
      </w:pPr>
      <w:r>
        <w:rPr>
          <w:rFonts w:ascii="IRNazanin" w:hAnsi="IRNazanin" w:eastAsia="IRNazanin"/>
          <w:color w:val="111111"/>
          <w:sz w:val="28"/>
          <w:sz w:val="28"/>
          <w:szCs w:val="28"/>
          <w:rtl w:val="true"/>
          <w:lang w:bidi="fa-IR"/>
        </w:rPr>
        <w:t>خداوند حکیم در قرآن مجید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ازدواج مردان و زنانی را که ازدواج نکرده‏اند و بندگان و کنیزانی را که صلاحیّت ازدواج دارند، فراهم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نیازمند هستند، خداوند از فضل خودش آنها را بی‏نیاز می‏کند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جوانی که در آغاز جوانی‏اش ازدواج نماید، شیطان ناله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دو ثلث دینش را با ازدواج از وسوسه من حفظ کرد، ثلث دیگر دینش را با پرهیزکاری و اطاعت پروردگار حفظ نماید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ازدواج نکرده‏اند، وسیله ازدواج‏شان را فراهم سازید تا خداوند اخلاق‏شان را نیکو گرداند و روزی </w:t>
      </w:r>
    </w:p>
    <w:p>
      <w:pPr>
        <w:pStyle w:val="BookText"/>
        <w:rPr/>
      </w:pPr>
      <w:r>
        <w:rPr>
          <w:rFonts w:ascii="IRNazanin" w:hAnsi="IRNazanin" w:eastAsia="IRNazanin"/>
          <w:color w:val="111111"/>
          <w:sz w:val="28"/>
          <w:sz w:val="28"/>
          <w:szCs w:val="28"/>
          <w:rtl w:val="true"/>
          <w:lang w:bidi="fa-IR"/>
        </w:rPr>
        <w:t>آنان را فراوان نماید و به مردانگی و بزرگ منشی آنان بیفزاید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رسول اکرم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را برای مال یا زیبایی‏اش نگیرید، زیرا مالش موجب طغیان و جمالش باعث تباهی و نابودی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دین و ایمانِ زن را در نظر بگیرید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همچنین آن بزرگوار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خواستگاری دخترتان می‏آید، چنانچه از اخلاق و دین و ایمانش راضی هستید، دخترتان را به ازدواج او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نکردید، بلا و فساد بزرگی روی زمین به وجود می‏آید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دخترش را به شرابخوار بدهد، پاره جانش را از خود جدا کرده است</w:t>
      </w:r>
      <w:r>
        <w:rPr>
          <w:rFonts w:eastAsia="IRNazanin" w:cs="IRNazanin"/>
          <w:color w:val="111111"/>
          <w:sz w:val="28"/>
          <w:szCs w:val="28"/>
          <w:rtl w:val="true"/>
          <w:lang w:bidi="fa-IR"/>
        </w:rPr>
        <w:t>.</w:t>
      </w:r>
      <w:r>
        <w:rPr>
          <w:rStyle w:val="FootnoteAnchor"/>
          <w:rtl w:val="true"/>
        </w:rPr>
        <w:footnoteReference w:id="145"/>
      </w:r>
      <w:bookmarkStart w:id="401" w:name="pg11284_127724"/>
    </w:p>
    <w:p>
      <w:pPr>
        <w:pStyle w:val="Heading3"/>
        <w:numPr>
          <w:ilvl w:val="2"/>
          <w:numId w:val="1"/>
        </w:numPr>
        <w:rPr/>
      </w:pPr>
      <w:bookmarkStart w:id="402" w:name="__RefHeading___Toc1714484_1067777946"/>
      <w:bookmarkStart w:id="403" w:name="_Toc151"/>
      <w:bookmarkEnd w:id="401"/>
      <w:bookmarkEnd w:id="402"/>
      <w:r>
        <w:rPr>
          <w:rtl w:val="true"/>
        </w:rPr>
        <w:t>تشویق به ازدواج دختران در دوران بلوغِ جنسی</w:t>
      </w:r>
      <w:bookmarkEnd w:id="403"/>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جانب پروردگار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مانند میوه بر شاخه‏های درخت‏اند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میوه می‏رسد اگر چیده نشود، اشعّه آفتاب آنها را فاسد می‏کند و باد آنها را به زمین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نیز چنین هستند، وقتی به حدّ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ماهیانه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غریزه جنسی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حفاظت خود، دارویی جز شوهر نمودن ندارند و گرنه هیچ تضمینی نیست که به فساد کشیده نشوند، زیرا آنها هم بشر هستند و بشر از لغزش و خطا ایمن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فردی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ازدواج کنیم؟</w:t>
      </w:r>
    </w:p>
    <w:p>
      <w:pPr>
        <w:pStyle w:val="BookText"/>
        <w:rPr/>
      </w:pPr>
      <w:r>
        <w:rPr>
          <w:rFonts w:ascii="IRNazanin" w:hAnsi="IRNazanin" w:eastAsia="IRNazanin"/>
          <w:color w:val="111111"/>
          <w:sz w:val="28"/>
          <w:sz w:val="28"/>
          <w:szCs w:val="28"/>
          <w:rtl w:val="true"/>
          <w:lang w:bidi="fa-IR"/>
        </w:rPr>
        <w:t>پیامبر صلی‏الله‏علیه‏و‏آله‏وسلمدو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مؤمن، هم‏شأن و همفکر یکدیگرند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دخترانی که به خاطر ادامه تحصیل، در سنین بالا ازدواج می‏کنند</w:t>
      </w:r>
      <w:r>
        <w:rPr>
          <w:rFonts w:eastAsia="IRNazanin" w:cs="IRNazanin"/>
          <w:color w:val="111111"/>
          <w:sz w:val="28"/>
          <w:szCs w:val="28"/>
          <w:rtl w:val="true"/>
          <w:lang w:bidi="fa-IR"/>
        </w:rPr>
        <w:t>!)</w:t>
      </w:r>
    </w:p>
    <w:p>
      <w:pPr>
        <w:pStyle w:val="Heading3"/>
        <w:numPr>
          <w:ilvl w:val="2"/>
          <w:numId w:val="1"/>
        </w:numPr>
        <w:rPr/>
      </w:pPr>
      <w:bookmarkStart w:id="404" w:name="__RefHeading___Toc1714486_1067777946"/>
      <w:bookmarkStart w:id="405" w:name="_Toc152"/>
      <w:bookmarkEnd w:id="404"/>
      <w:r>
        <w:rPr>
          <w:rtl w:val="true"/>
        </w:rPr>
        <w:t>نگاه به زن هنگام خواستگاری</w:t>
      </w:r>
      <w:bookmarkEnd w:id="40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می‏خواهد ازدواج </w:t>
      </w:r>
      <w:bookmarkStart w:id="406" w:name="pg11284_127725"/>
    </w:p>
    <w:p>
      <w:pPr>
        <w:pStyle w:val="BookText"/>
        <w:rPr/>
      </w:pPr>
      <w:bookmarkEnd w:id="406"/>
      <w:r>
        <w:rPr>
          <w:rFonts w:ascii="IRNazanin" w:hAnsi="IRNazanin" w:eastAsia="IRNazanin"/>
          <w:color w:val="111111"/>
          <w:sz w:val="28"/>
          <w:sz w:val="28"/>
          <w:szCs w:val="28"/>
          <w:rtl w:val="true"/>
          <w:lang w:bidi="fa-IR"/>
        </w:rPr>
        <w:t>کند، حق دارد زن را ببیند؟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گران‏ترین قیمت می‏خرد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دیدن هم دارد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407" w:name="__RefHeading___Toc1714488_1067777946"/>
      <w:bookmarkStart w:id="408" w:name="_Toc153"/>
      <w:bookmarkEnd w:id="407"/>
      <w:r>
        <w:rPr>
          <w:rtl w:val="true"/>
        </w:rPr>
        <w:t>تذکّر و هشدار</w:t>
      </w:r>
      <w:bookmarkEnd w:id="408"/>
    </w:p>
    <w:p>
      <w:pPr>
        <w:pStyle w:val="BookText"/>
        <w:rPr/>
      </w:pPr>
      <w:r>
        <w:rPr>
          <w:rFonts w:ascii="IRNazanin" w:hAnsi="IRNazanin" w:eastAsia="IRNazanin"/>
          <w:color w:val="111111"/>
          <w:sz w:val="28"/>
          <w:sz w:val="28"/>
          <w:szCs w:val="28"/>
          <w:rtl w:val="true"/>
          <w:lang w:bidi="fa-IR"/>
        </w:rPr>
        <w:t>بنا به فرموده پیشوایان دین و فتوای مراجع تقلید، این دیدار فقط به مقدار شناخت و نگاه کوتاه به صورت، بدون قصد لذّت بردن، آن هم نسبت به کسی که امید ازدواج با او را داشته باشد،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نشست و برخاست و رفتن به بیرون از منزل و دوستی با یکدیگر به صورت حضوری یا تلفنی و دیگر روابط قبل از اجراء صیغه عقد، جایز نیست</w:t>
      </w:r>
      <w:r>
        <w:rPr>
          <w:rFonts w:eastAsia="IRNazanin" w:cs="IRNazanin"/>
          <w:color w:val="111111"/>
          <w:sz w:val="28"/>
          <w:szCs w:val="28"/>
          <w:rtl w:val="true"/>
          <w:lang w:bidi="fa-IR"/>
        </w:rPr>
        <w:t>.</w:t>
      </w:r>
    </w:p>
    <w:p>
      <w:pPr>
        <w:pStyle w:val="Heading3"/>
        <w:numPr>
          <w:ilvl w:val="2"/>
          <w:numId w:val="1"/>
        </w:numPr>
        <w:rPr/>
      </w:pPr>
      <w:bookmarkStart w:id="409" w:name="__RefHeading___Toc1714490_1067777946"/>
      <w:bookmarkStart w:id="410" w:name="_Toc154"/>
      <w:bookmarkEnd w:id="409"/>
      <w:r>
        <w:rPr>
          <w:rtl w:val="true"/>
        </w:rPr>
        <w:t>مهریه زنان</w:t>
      </w:r>
      <w:bookmarkEnd w:id="410"/>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زنان را زیاد قرار ندهید که موجب عداوت و دشمنی می‏شود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که مرا به رسالت مبعوث فرموده، هر زنی که مهریه‏اش را زیاد نماید و شوهرش را در فشار و ناراحتی قرار دهد، خدا او را در قیامت گرفتار زنجیرهای سنگین آتش جهنّم </w:t>
      </w:r>
      <w:bookmarkStart w:id="411" w:name="pg11284_127726"/>
    </w:p>
    <w:p>
      <w:pPr>
        <w:pStyle w:val="BookText"/>
        <w:rPr/>
      </w:pPr>
      <w:bookmarkEnd w:id="411"/>
      <w:r>
        <w:rPr>
          <w:rFonts w:ascii="IRNazanin" w:hAnsi="IRNazanin" w:eastAsia="IRNazanin"/>
          <w:color w:val="111111"/>
          <w:sz w:val="28"/>
          <w:sz w:val="28"/>
          <w:szCs w:val="28"/>
          <w:rtl w:val="true"/>
          <w:lang w:bidi="fa-IR"/>
        </w:rPr>
        <w:t>خواهد نمود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و سعادت زن در کم بودن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راحت زاییدن او می‏باشد و زیادی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شومی زن است</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412" w:name="__RefHeading___Toc1714492_1067777946"/>
      <w:bookmarkStart w:id="413" w:name="_Toc155"/>
      <w:bookmarkEnd w:id="412"/>
      <w:r>
        <w:rPr>
          <w:rtl w:val="true"/>
        </w:rPr>
        <w:t>انتخاب همسر شایسته</w:t>
      </w:r>
      <w:bookmarkEnd w:id="413"/>
    </w:p>
    <w:p>
      <w:pPr>
        <w:pStyle w:val="BookText"/>
        <w:rPr/>
      </w:pPr>
      <w:r>
        <w:rPr>
          <w:rFonts w:ascii="IRNazanin" w:hAnsi="IRNazanin" w:eastAsia="IRNazanin"/>
          <w:color w:val="111111"/>
          <w:sz w:val="28"/>
          <w:sz w:val="28"/>
          <w:szCs w:val="28"/>
          <w:rtl w:val="true"/>
          <w:lang w:bidi="fa-IR"/>
        </w:rPr>
        <w:t>ازدواج و انتخاب همسر، بزرگترین و مهم‏ترین حادثه زندگی انسانها است که سرنوشتِ موفقیّت و یا شکست دختران و پسران را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پیوند مقدّس فوائد مهمّی در بردارد که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استقلال، نجات از سرگردانی، ارضای غریزه جنسی، تولید و تکثیر نسل، انس و اُلفت، آرامش و سلامتِ روحی و جسمی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مهم‏ترین و بهترین فایده ازدواج، حفظ انسان از گناه و بدی‏ها، پرهیز از انحراف و کامیابی مشروع از همسر شایسته و باایمان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همسر دیندار و شایسته با تشویق و ترغیب به </w:t>
      </w:r>
    </w:p>
    <w:p>
      <w:pPr>
        <w:pStyle w:val="BookText"/>
        <w:rPr/>
      </w:pPr>
      <w:r>
        <w:rPr>
          <w:rFonts w:ascii="IRNazanin" w:hAnsi="IRNazanin" w:eastAsia="IRNazanin"/>
          <w:color w:val="111111"/>
          <w:sz w:val="28"/>
          <w:sz w:val="28"/>
          <w:szCs w:val="28"/>
          <w:rtl w:val="true"/>
          <w:lang w:bidi="fa-IR"/>
        </w:rPr>
        <w:t>انجام وظایف دینی و اخلاقی و عمل به واجبات و خوبی‏ها، اجتناب از گناه و بدی‏ها، زمینه تحکیم بنیاد خانواده را به خوبی فراهم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عالیقدر  صلی‏الله‏علیه‏و‏آله‏وسلم روز بعد از ازدواج بابرکت امیرالمؤمنین و حضرت فاطمه زهرا علیهماالسلام برای گفتن تبریک به منزل عزیزانش تشریف برد و از حضرت علی علیه‏السلام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فاطمه علیهاالسلام را چگونه یافتی؟</w:t>
      </w:r>
    </w:p>
    <w:p>
      <w:pPr>
        <w:pStyle w:val="BookText"/>
        <w:rPr/>
      </w:pPr>
      <w:r>
        <w:rPr>
          <w:rFonts w:ascii="IRNazanin" w:hAnsi="IRNazanin" w:eastAsia="IRNazanin"/>
          <w:color w:val="111111"/>
          <w:sz w:val="28"/>
          <w:sz w:val="28"/>
          <w:szCs w:val="28"/>
          <w:rtl w:val="true"/>
          <w:lang w:bidi="fa-IR"/>
        </w:rPr>
        <w:t>امیرالمؤمنین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کمک برای فرمانبرداری خدا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فاطمه علیهاالسلام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چگونه یافتی؟</w:t>
      </w:r>
    </w:p>
    <w:p>
      <w:pPr>
        <w:pStyle w:val="BookText"/>
        <w:rPr/>
      </w:pPr>
      <w:r>
        <w:rPr>
          <w:rFonts w:ascii="IRNazanin" w:hAnsi="IRNazanin" w:eastAsia="IRNazanin"/>
          <w:color w:val="111111"/>
          <w:sz w:val="28"/>
          <w:sz w:val="28"/>
          <w:szCs w:val="28"/>
          <w:rtl w:val="true"/>
          <w:lang w:bidi="fa-IR"/>
        </w:rPr>
        <w:t>دختر بزرگوار رسول اکرم صلی‏الله‏علیه‏و‏آله‏وسلم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بهترین شوهر برای من می‏باشد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فرمایش زیبای امیرمؤمنان و فاطمه زهرا علیهماالسلام بهترین و دلنشین‏ترین معیار و الگو برای ازدواج و انتخاب همسر شایسته می‏باشد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پسران و به خصوص دختران مؤمن و باایمان که پایبند به حجاب، عفاف و مبانی اخلاقی و دینی هستند لازم و ضروری است که مسئله ایمان، دینداری و </w:t>
      </w:r>
    </w:p>
    <w:p>
      <w:pPr>
        <w:pStyle w:val="BookText"/>
        <w:rPr/>
      </w:pPr>
      <w:r>
        <w:rPr>
          <w:rFonts w:ascii="IRNazanin" w:hAnsi="IRNazanin" w:eastAsia="IRNazanin"/>
          <w:color w:val="111111"/>
          <w:sz w:val="28"/>
          <w:sz w:val="28"/>
          <w:szCs w:val="28"/>
          <w:rtl w:val="true"/>
          <w:lang w:bidi="fa-IR"/>
        </w:rPr>
        <w:t>اخلاق را شرطِ اساسی انتخاب همسر و شریکِ زندگی خود محسوب داشته و هرگز مجذوب ظاهر زیبا و آراسته، صحبت‏های دروغین، محبّت‏های احساسی، ثروت و درآمد فراوان و وعده‏های بی‏اساسِ پسران بی‏تقوا نگردیده و در این زمینه ضمن پافشاری و اصرار بر خواسته خود، از خداوند بزرگ یاری خواسته و مطمئن باشند پروردگار مهربان یاریشان خواهد کرد و در نتیجه زندگیِ سرشار از صفا و صمیمیّت و مهربانی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احساسی عادت غربی‏هاست و هیچ‏گاه این گونه احساس‏های موسمی، پایه و اساسِ ازدواج نخواهد شد و شما هر چند پایبند به ایمان، حیا، حجاب و عفّت باشی، همسرِ احساسی همه خوبی‏ها و شایستگی‏هایت را از بین برده و شما را به فساد و بداخلاقی می‏کشد، زندگی‏ات آلوده به گناه، ناهنجاری، اختلاف، ناسازگاری، گرفتاری، قهر، دعوا و صدها مشکل دیگر گشته و احیانا منجر به طلاق و جدایی می‏گردد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ماجراهای تلخ و دردناک و مستندی از عاقبت این‏گونه ازدواج‏های احساسی در مجلّدات این مجموعه آمده است که شما را دعوت به خواندن آنها نموده تا با عبرت‏گیری از تجربه‏های مصیبت‏بار، راه بهتر و برتر را انتخاب نمائید</w:t>
      </w:r>
      <w:r>
        <w:rPr>
          <w:rFonts w:eastAsia="IRNazanin" w:cs="IRNazanin"/>
          <w:color w:val="111111"/>
          <w:sz w:val="28"/>
          <w:szCs w:val="28"/>
          <w:rtl w:val="true"/>
          <w:lang w:bidi="fa-IR"/>
        </w:rPr>
        <w:t xml:space="preserve">. </w:t>
      </w:r>
      <w:bookmarkStart w:id="414" w:name="pg11284_127729"/>
    </w:p>
    <w:p>
      <w:pPr>
        <w:pStyle w:val="Heading3"/>
        <w:numPr>
          <w:ilvl w:val="2"/>
          <w:numId w:val="1"/>
        </w:numPr>
        <w:rPr/>
      </w:pPr>
      <w:bookmarkStart w:id="415" w:name="__RefHeading___Toc1714494_1067777946"/>
      <w:bookmarkStart w:id="416" w:name="_Toc156"/>
      <w:bookmarkEnd w:id="414"/>
      <w:bookmarkEnd w:id="415"/>
      <w:r>
        <w:rPr>
          <w:rtl w:val="true"/>
        </w:rPr>
        <w:t>تربیت فرزند</w:t>
      </w:r>
      <w:bookmarkEnd w:id="416"/>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کودکی دارد، باید در راه تربیت او خود را تا سرحدّ طفولیّت و کودکی تنزّل دهد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پدر و مادری که فرزند خویش را بد تربیت کنند و موجبات عاق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و رنجش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فراهم نمایند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حقوقی که پسر به پدر خود دارد این است که مادر وی را احترام کند، برای کودک نام خوب انتخاب کند، به کودک قرآن بیاموزد و او را به پاکی و پاکدلی پرورش دهد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با نگاه محبّت‏آمیز فرزند خود را مسرور می‏کند، خداوند به او اجر آزاد کردن یک بنده عنایت می‏فرماید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خود احترام </w:t>
      </w:r>
      <w:bookmarkStart w:id="417" w:name="pg11284_127730"/>
    </w:p>
    <w:p>
      <w:pPr>
        <w:pStyle w:val="BookText"/>
        <w:rPr/>
      </w:pPr>
      <w:bookmarkEnd w:id="417"/>
      <w:r>
        <w:rPr>
          <w:rFonts w:ascii="IRNazanin" w:hAnsi="IRNazanin" w:eastAsia="IRNazanin"/>
          <w:color w:val="111111"/>
          <w:sz w:val="28"/>
          <w:sz w:val="28"/>
          <w:szCs w:val="28"/>
          <w:rtl w:val="true"/>
          <w:lang w:bidi="fa-IR"/>
        </w:rPr>
        <w:t>کنید و با آداب و روش نیکو با آنها معاشرت نمایید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418" w:name="__RefHeading___Toc1714496_1067777946"/>
      <w:bookmarkStart w:id="419" w:name="_Toc157"/>
      <w:bookmarkEnd w:id="418"/>
      <w:r>
        <w:rPr>
          <w:rtl w:val="true"/>
        </w:rPr>
        <w:t>اصلاح بین مرد و زن</w:t>
      </w:r>
      <w:bookmarkEnd w:id="419"/>
    </w:p>
    <w:p>
      <w:pPr>
        <w:pStyle w:val="BookText"/>
        <w:rPr/>
      </w:pPr>
      <w:r>
        <w:rPr>
          <w:rFonts w:ascii="IRNazanin" w:hAnsi="IRNazanin" w:eastAsia="IRNazanin"/>
          <w:color w:val="111111"/>
          <w:sz w:val="28"/>
          <w:sz w:val="28"/>
          <w:szCs w:val="28"/>
          <w:rtl w:val="true"/>
          <w:lang w:bidi="fa-IR"/>
        </w:rPr>
        <w:t>پیامبر گرامی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اصلاح بین زن و شوهری گام بردارد، خدای متعال پاداش هزار شهید را که حقیقتاً در راه خدا شهید شده‏اند، به او عطا فرماید و در این راه، در برابر هر گامی که بر می‏دارد و کلمه‏ای که می‏گوید، عبادت یک سال را که شب‏هایش را عبادت کرده و روزهایش را روزه گرفته است، خواهد داشت</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420" w:name="__RefHeading___Toc1714498_1067777946"/>
      <w:bookmarkStart w:id="421" w:name="_Toc158"/>
      <w:bookmarkEnd w:id="420"/>
      <w:r>
        <w:rPr>
          <w:rtl w:val="true"/>
        </w:rPr>
        <w:t>مجازات تفرقه‏افکنی بین زن و مرد</w:t>
      </w:r>
      <w:bookmarkEnd w:id="421"/>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کاری کند که بین زن و شوهری جدایی افتد، خشم و لعنت پروردگار در دنیا و آخرت بر اوست 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خداوند او را با هزار سنگ‏آتشین، سنگ‏باران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بین زن و شوهری فساد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چینی، ایجاد بی‏مهری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w:t>
      </w:r>
      <w:r>
        <w:rPr>
          <w:rFonts w:eastAsia="IRNazanin" w:cs="IRNazanin"/>
          <w:color w:val="111111"/>
          <w:sz w:val="28"/>
          <w:szCs w:val="28"/>
          <w:rtl w:val="true"/>
          <w:lang w:bidi="fa-IR"/>
        </w:rPr>
        <w:t xml:space="preserve">) </w:t>
      </w:r>
      <w:bookmarkStart w:id="422" w:name="pg11284_127731"/>
    </w:p>
    <w:p>
      <w:pPr>
        <w:pStyle w:val="BookText"/>
        <w:rPr/>
      </w:pPr>
      <w:bookmarkEnd w:id="422"/>
      <w:r>
        <w:rPr>
          <w:rFonts w:ascii="IRNazanin" w:hAnsi="IRNazanin" w:eastAsia="IRNazanin"/>
          <w:color w:val="111111"/>
          <w:sz w:val="28"/>
          <w:sz w:val="28"/>
          <w:szCs w:val="28"/>
          <w:rtl w:val="true"/>
          <w:lang w:bidi="fa-IR"/>
        </w:rPr>
        <w:t>اگرچه کارشان به طلاق نینجامد، در دنیا و آخرت مورد خشم و لعنت خدا قرار گرفته، پروردگار او را از رحمتش محروم خواهد ساخت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423" w:name="__RefHeading___Toc1714500_1067777946"/>
      <w:bookmarkStart w:id="424" w:name="_Toc159"/>
      <w:bookmarkEnd w:id="423"/>
      <w:r>
        <w:rPr>
          <w:rtl w:val="true"/>
        </w:rPr>
        <w:t>مجازات شبیه شدن مرد و زن به یکدیگر</w:t>
      </w:r>
      <w:bookmarkEnd w:id="424"/>
    </w:p>
    <w:p>
      <w:pPr>
        <w:pStyle w:val="BookText"/>
        <w:rPr/>
      </w:pPr>
      <w:r>
        <w:rPr>
          <w:rFonts w:ascii="IRNazanin" w:hAnsi="IRNazanin" w:eastAsia="IRNazanin"/>
          <w:color w:val="111111"/>
          <w:sz w:val="28"/>
          <w:sz w:val="28"/>
          <w:szCs w:val="28"/>
          <w:rtl w:val="true"/>
          <w:lang w:bidi="fa-IR"/>
        </w:rPr>
        <w:t>رسول اکرم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لعنت کرده زن‏هایی را که همچون مردان لباس بپوشند و خود را شبیه آنان کنند و لعنت فرموده مردانی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آرایش و مو و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زنان باشند و لباس زنان را بپوشند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425" w:name="__RefHeading___Toc1714502_1067777946"/>
      <w:bookmarkStart w:id="426" w:name="_Toc160"/>
      <w:bookmarkEnd w:id="425"/>
      <w:r>
        <w:rPr>
          <w:rtl w:val="true"/>
        </w:rPr>
        <w:t>تقلید از فرهنگ بیگانه</w:t>
      </w:r>
      <w:r>
        <w:rPr>
          <w:rtl w:val="true"/>
        </w:rPr>
        <w:t>!!</w:t>
      </w:r>
      <w:bookmarkEnd w:id="426"/>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دستور و آداب بیگانه عمل کند و خود را شبیه غیرمسلمانان نماید از ما نیست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تقلید از رفتار بیگانه در نام‏گذاری، لباس پوشیدن، غذا خوردن، حرف زدن، آرایش و پیرایش ناهنجارِ سر و صورت </w:t>
      </w:r>
      <w:bookmarkStart w:id="427" w:name="pg11284_127732"/>
    </w:p>
    <w:p>
      <w:pPr>
        <w:pStyle w:val="BookText"/>
        <w:rPr/>
      </w:pPr>
      <w:bookmarkEnd w:id="427"/>
      <w:r>
        <w:rPr>
          <w:rFonts w:ascii="IRNazanin" w:hAnsi="IRNazanin" w:eastAsia="IRNazanin"/>
          <w:color w:val="111111"/>
          <w:sz w:val="28"/>
          <w:sz w:val="28"/>
          <w:szCs w:val="28"/>
          <w:rtl w:val="true"/>
          <w:lang w:bidi="fa-IR"/>
        </w:rPr>
        <w:t>و دیگر امور زندگی، نوعی خودباختگی، خودنمایی، آزادی بدون قید و شرط و پیروی از فرهنگ غیرمسلمانان بوده و موجب انحراف از مسیر دین و شباهت یافتن به کفّار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 مسلمان و پیرو دین اسلام و خاندان رسالت علیهم‏السلامهستیم، بهتر است آداب و رسوم دشمنان را به خودشان واگذاریم، فرهنگ و ادب اجتماعی را از اهل بیت رسالت علیهم‏السلامآموخته، آبرو و زینتِ امام زمان علیه‏السلام باشیم</w:t>
      </w:r>
      <w:r>
        <w:rPr>
          <w:rFonts w:eastAsia="IRNazanin" w:cs="IRNazanin"/>
          <w:color w:val="111111"/>
          <w:sz w:val="28"/>
          <w:szCs w:val="28"/>
          <w:rtl w:val="true"/>
          <w:lang w:bidi="fa-IR"/>
        </w:rPr>
        <w:t>.</w:t>
      </w:r>
    </w:p>
    <w:p>
      <w:pPr>
        <w:pStyle w:val="Heading3"/>
        <w:numPr>
          <w:ilvl w:val="2"/>
          <w:numId w:val="1"/>
        </w:numPr>
        <w:rPr/>
      </w:pPr>
      <w:bookmarkStart w:id="428" w:name="__RefHeading___Toc1714504_1067777946"/>
      <w:bookmarkStart w:id="429" w:name="_Toc161"/>
      <w:bookmarkEnd w:id="428"/>
      <w:r>
        <w:rPr>
          <w:rtl w:val="true"/>
        </w:rPr>
        <w:t>مجازات ایجاد پیوند حرام میان زن و مرد</w:t>
      </w:r>
      <w:bookmarkEnd w:id="429"/>
    </w:p>
    <w:p>
      <w:pPr>
        <w:pStyle w:val="BookText"/>
        <w:rPr/>
      </w:pPr>
      <w:r>
        <w:rPr>
          <w:rFonts w:ascii="IRNazanin" w:hAnsi="IRNazanin" w:eastAsia="IRNazanin"/>
          <w:color w:val="111111"/>
          <w:sz w:val="28"/>
          <w:sz w:val="28"/>
          <w:szCs w:val="28"/>
          <w:rtl w:val="true"/>
          <w:lang w:bidi="fa-IR"/>
        </w:rPr>
        <w:t>رسول اکرم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 و مردی را از راه حرام به هم رساند، پروردگار بهشت را بر او حرام نموده، جایگاه او را جهنّم قرار خواهد داد و این سرنوشت بدی است برای او و در این دنیا پیوسته مورد خشم پروردگار خواهد بود تا جان دهد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430" w:name="__RefHeading___Toc1714506_1067777946"/>
      <w:bookmarkStart w:id="431" w:name="_Toc162"/>
      <w:bookmarkEnd w:id="430"/>
      <w:r>
        <w:rPr>
          <w:rtl w:val="true"/>
        </w:rPr>
        <w:t>مجازات ارتباط با زن شوهردار</w:t>
      </w:r>
      <w:bookmarkEnd w:id="43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زن شوهرداری مرتکب گناه شود، در روز قیامت از شرمگاه آن زن و </w:t>
      </w:r>
      <w:bookmarkStart w:id="432" w:name="pg11284_127733"/>
    </w:p>
    <w:p>
      <w:pPr>
        <w:pStyle w:val="BookText"/>
        <w:rPr/>
      </w:pPr>
      <w:bookmarkEnd w:id="432"/>
      <w:r>
        <w:rPr>
          <w:rFonts w:ascii="IRNazanin" w:hAnsi="IRNazanin" w:eastAsia="IRNazanin"/>
          <w:color w:val="111111"/>
          <w:sz w:val="28"/>
          <w:sz w:val="28"/>
          <w:szCs w:val="28"/>
          <w:rtl w:val="true"/>
          <w:lang w:bidi="fa-IR"/>
        </w:rPr>
        <w:t xml:space="preserve">مرد، چرک و خون بیرون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جهنّمیان از بوی بد آن اذیّت می‏شوند و عذاب آن دو نفر از عذاب همه سخت‏تر می‏باشد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433" w:name="__RefHeading___Toc1714508_1067777946"/>
      <w:bookmarkStart w:id="434" w:name="_Toc163"/>
      <w:bookmarkEnd w:id="433"/>
      <w:r>
        <w:rPr>
          <w:rtl w:val="true"/>
        </w:rPr>
        <w:t>زنا، رابطه ننگین و نامشروع</w:t>
      </w:r>
      <w:bookmarkEnd w:id="434"/>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 نزدیک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مقدّمات آن نیز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عملی بسیار زشت و راه و روش بدی 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بدحجابی و خودنمایی زنان، دوستی‏های نامشروع، چشم‏چرانی، چهره نمایی، صورت‏های فتنه‏انگیز و آراسته زنان، خلوت کردن با نامحرم، اشتغال زنان در اماکن عمومی در وضعیّت‏آلوده فعلی، مجالس مختلط، استماع موسیقی، عکس‏های مستهجن، ارتباط‏های صوتیِ مرد و زن و نظایر اینها به خاطر ایجاد جاذبه‏های شهوانی و وسوسه‏های شیطانی، مقدّمات انجام عمل ناشایست زنا و انحراف از راه راست و فطرت را فراهم نموده و انسان را به دام گناه می‏اندازد و بنا به فرموده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فواحش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435" w:name="pg11284_127734"/>
    </w:p>
    <w:p>
      <w:pPr>
        <w:pStyle w:val="BookText"/>
        <w:rPr/>
      </w:pPr>
      <w:bookmarkEnd w:id="435"/>
      <w:r>
        <w:rPr>
          <w:rFonts w:ascii="IRNazanin" w:hAnsi="IRNazanin" w:eastAsia="IRNazanin"/>
          <w:color w:val="111111"/>
          <w:sz w:val="28"/>
          <w:sz w:val="28"/>
          <w:szCs w:val="28"/>
          <w:rtl w:val="true"/>
          <w:lang w:bidi="fa-IR"/>
        </w:rPr>
        <w:t>مقدّمات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نزدیک شد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436" w:name="__RefHeading___Toc1714510_1067777946"/>
      <w:bookmarkStart w:id="437" w:name="_Toc164"/>
      <w:bookmarkEnd w:id="436"/>
      <w:r>
        <w:rPr>
          <w:rtl w:val="true"/>
        </w:rPr>
        <w:t>مجازات مرد و زن زناکار</w:t>
      </w:r>
      <w:bookmarkEnd w:id="437"/>
    </w:p>
    <w:p>
      <w:pPr>
        <w:pStyle w:val="BookText"/>
        <w:rPr/>
      </w:pPr>
      <w:r>
        <w:rPr>
          <w:rFonts w:ascii="IRNazanin" w:hAnsi="IRNazanin" w:eastAsia="IRNazanin"/>
          <w:color w:val="111111"/>
          <w:sz w:val="28"/>
          <w:sz w:val="28"/>
          <w:szCs w:val="28"/>
          <w:rtl w:val="true"/>
          <w:lang w:bidi="fa-IR"/>
        </w:rPr>
        <w:t>رسول گرامی صلی‏الله‏علیه‏و‏آله‏وسلم و امام صادق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زناکار شش مجازات دارد، سه در دنیا و سه در آخرت</w:t>
      </w:r>
      <w:r>
        <w:rPr>
          <w:rFonts w:eastAsia="IRNazanin" w:cs="IRNazanin"/>
          <w:color w:val="111111"/>
          <w:sz w:val="28"/>
          <w:szCs w:val="28"/>
          <w:rtl w:val="true"/>
          <w:lang w:bidi="fa-IR"/>
        </w:rPr>
        <w:t>.</w:t>
      </w:r>
    </w:p>
    <w:p>
      <w:pPr>
        <w:pStyle w:val="Heading3"/>
        <w:numPr>
          <w:ilvl w:val="2"/>
          <w:numId w:val="1"/>
        </w:numPr>
        <w:rPr/>
      </w:pPr>
      <w:bookmarkStart w:id="438" w:name="__RefHeading___Toc1714512_1067777946"/>
      <w:bookmarkStart w:id="439" w:name="_Toc165"/>
      <w:bookmarkEnd w:id="438"/>
      <w:r>
        <w:rPr>
          <w:rtl w:val="true"/>
        </w:rPr>
        <w:t>مجازات دنیا</w:t>
      </w:r>
      <w:r>
        <w:rPr>
          <w:rtl w:val="true"/>
        </w:rPr>
        <w:t>:</w:t>
      </w:r>
      <w:bookmarkEnd w:id="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و نور رخسارش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 و تنگدستی گرفتار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زود فرا می‏رسد</w:t>
      </w:r>
      <w:r>
        <w:rPr>
          <w:rFonts w:eastAsia="IRNazanin" w:cs="IRNazanin"/>
          <w:color w:val="111111"/>
          <w:sz w:val="28"/>
          <w:szCs w:val="28"/>
          <w:rtl w:val="true"/>
          <w:lang w:bidi="fa-IR"/>
        </w:rPr>
        <w:t>.</w:t>
      </w:r>
    </w:p>
    <w:p>
      <w:pPr>
        <w:pStyle w:val="Heading3"/>
        <w:numPr>
          <w:ilvl w:val="2"/>
          <w:numId w:val="1"/>
        </w:numPr>
        <w:rPr/>
      </w:pPr>
      <w:bookmarkStart w:id="440" w:name="__RefHeading___Toc1714514_1067777946"/>
      <w:bookmarkStart w:id="441" w:name="_Toc166"/>
      <w:bookmarkEnd w:id="440"/>
      <w:r>
        <w:rPr>
          <w:rtl w:val="true"/>
        </w:rPr>
        <w:t>مجازات آخرت</w:t>
      </w:r>
      <w:r>
        <w:rPr>
          <w:rtl w:val="true"/>
        </w:rPr>
        <w:t>:</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خشم و غضب پروردگار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حسابش سخت‏گیری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در جهنّم عذاب خواهد شد</w:t>
      </w:r>
      <w:r>
        <w:rPr>
          <w:rStyle w:val="FootnoteAnchor"/>
          <w:rtl w:val="true"/>
        </w:rPr>
        <w:footnoteReference w:id="16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زنی زنا کند،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زیادی از درهای جهنّم به قبرش بگشاید که از آنها مارها، عقرب‏ها و شراره‏های آتش به گورش هجوم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قیامت امر شود او را به آتش جهنّم عذاب کنند و همه اهل محشر از وضعیّت او </w:t>
      </w:r>
      <w:bookmarkStart w:id="442" w:name="pg11284_127735"/>
    </w:p>
    <w:p>
      <w:pPr>
        <w:pStyle w:val="BookText"/>
        <w:rPr/>
      </w:pPr>
      <w:bookmarkEnd w:id="442"/>
      <w:r>
        <w:rPr>
          <w:rFonts w:ascii="IRNazanin" w:hAnsi="IRNazanin" w:eastAsia="IRNazanin"/>
          <w:color w:val="111111"/>
          <w:sz w:val="28"/>
          <w:sz w:val="28"/>
          <w:szCs w:val="28"/>
          <w:rtl w:val="true"/>
          <w:lang w:bidi="fa-IR"/>
        </w:rPr>
        <w:t>در رنج و عذاب هستند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443" w:name="__RefHeading___Toc1714516_1067777946"/>
      <w:bookmarkStart w:id="444" w:name="_Toc167"/>
      <w:bookmarkEnd w:id="443"/>
      <w:r>
        <w:rPr>
          <w:rtl w:val="true"/>
        </w:rPr>
        <w:t xml:space="preserve">طلاق </w:t>
      </w:r>
      <w:r>
        <w:rPr>
          <w:rtl w:val="true"/>
        </w:rPr>
        <w:t>...</w:t>
      </w:r>
      <w:bookmarkEnd w:id="444"/>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بگیرید و طلاق ندهید، زیرا خداوند مردانی را که مکرّر زن گیرند و زنانی را که مکرّر شوهر کنند دوست ندارد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بدون جهت از شوهر خود طلاق بگیرد، بوی بهشت بر او حرام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نیز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حلالی نزد پروردگار مبغوض‏تر از طلاق نیست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کمال تأسّف در روزگار ما، طلاق گرفتنِ زنان جوان بدون عذر موجّه و یا به اجرا گذاشتن مهریّه، فقط به خاطر به دست آوردن پول و سکّه‏های طلا، فراوان شده و نوعی کلاس و تشخّص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رفتارها، زندگی نفرت‏باری را به دنبال خواهد داشت و قهر و غضب پروردگار شامل حالِ چنین زنانی خواهد شد</w:t>
      </w:r>
      <w:r>
        <w:rPr>
          <w:rFonts w:eastAsia="IRNazanin" w:cs="IRNazanin"/>
          <w:color w:val="111111"/>
          <w:sz w:val="28"/>
          <w:szCs w:val="28"/>
          <w:rtl w:val="true"/>
          <w:lang w:bidi="fa-IR"/>
        </w:rPr>
        <w:t xml:space="preserve">. </w:t>
      </w:r>
      <w:bookmarkStart w:id="445" w:name="pg11284_127736"/>
    </w:p>
    <w:p>
      <w:pPr>
        <w:pStyle w:val="Heading3"/>
        <w:numPr>
          <w:ilvl w:val="2"/>
          <w:numId w:val="1"/>
        </w:numPr>
        <w:rPr/>
      </w:pPr>
      <w:bookmarkStart w:id="446" w:name="__RefHeading___Toc1714518_1067777946"/>
      <w:bookmarkStart w:id="447" w:name="_Toc168"/>
      <w:bookmarkEnd w:id="445"/>
      <w:bookmarkEnd w:id="446"/>
      <w:r>
        <w:rPr>
          <w:rtl w:val="true"/>
        </w:rPr>
        <w:t>موسیقی، شراب و قمار</w:t>
      </w:r>
      <w:bookmarkEnd w:id="447"/>
    </w:p>
    <w:p>
      <w:pPr>
        <w:pStyle w:val="BookText"/>
        <w:rPr/>
      </w:pPr>
      <w:r>
        <w:rPr>
          <w:rFonts w:ascii="IRNazanin" w:hAnsi="IRNazanin" w:eastAsia="IRNazanin"/>
          <w:color w:val="111111"/>
          <w:sz w:val="28"/>
          <w:sz w:val="28"/>
          <w:szCs w:val="28"/>
          <w:rtl w:val="true"/>
          <w:lang w:bidi="fa-IR"/>
        </w:rPr>
        <w:t>امیرالمؤمنین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خانه‏ای که در آن شراب، آلات قمار و یا ساز و موسیقی باشد داخل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اهل آن خانه مستجاب نمی‏شود و برکت از آنها برداشته می‏شود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شخصی به امام صادق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همسایگانی دارم نغمه‏های غنا و موسیقی از منزلشان به گوش می‏رسد و من به هنگام قضای حاجت که به مستراح می‏روم، نشستن خود را طولانی می‏کنم تا نوای آنها را بشنوم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غسل توبه و نماز توبه به جای آور، زیرا گناه بزرگی مرتکب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انجام این گناه بدون توبه از دنیا می‏رفتی چه حال بدی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اظهار نمود که توبه کردم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موفق به توبه شدی، خدا را شکر کن و از او بخواه توبه‏ات را در هر عمل ناپسند بپذیرد </w:t>
      </w:r>
      <w:r>
        <w:rPr>
          <w:rFonts w:eastAsia="IRNazanin" w:cs="IRNazanin"/>
          <w:color w:val="111111"/>
          <w:sz w:val="28"/>
          <w:szCs w:val="28"/>
          <w:rtl w:val="true"/>
          <w:lang w:bidi="fa-IR"/>
        </w:rPr>
        <w:t>...</w:t>
      </w:r>
      <w:r>
        <w:rPr>
          <w:rStyle w:val="FootnoteAnchor"/>
          <w:rtl w:val="true"/>
        </w:rPr>
        <w:footnoteReference w:id="171"/>
      </w:r>
      <w:bookmarkStart w:id="448" w:name="pg11284_127737"/>
    </w:p>
    <w:p>
      <w:pPr>
        <w:pStyle w:val="Heading3"/>
        <w:numPr>
          <w:ilvl w:val="2"/>
          <w:numId w:val="1"/>
        </w:numPr>
        <w:rPr/>
      </w:pPr>
      <w:bookmarkStart w:id="449" w:name="__RefHeading___Toc1714520_1067777946"/>
      <w:bookmarkStart w:id="450" w:name="_Toc169"/>
      <w:bookmarkEnd w:id="448"/>
      <w:bookmarkEnd w:id="449"/>
      <w:r>
        <w:rPr>
          <w:rtl w:val="true"/>
        </w:rPr>
        <w:t>مجازاتِ ترک نماز و یا بی‏اهمیّتی به آن</w:t>
      </w:r>
      <w:bookmarkEnd w:id="450"/>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مسلمان و کافر فاصله‏ای نیست مگر این‏که مسلمان نماز واجب را عمداً ترک کند و یا آن را بی‏اهمیّت بداند و نخواند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به کسی که به نماز اهمیّت ندهد، نمی‏رسد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این هشدار شامل همه نمازهای واجب می گردد، حتّی نماز صبح که بعضی اهمیّت نداده و خواب صبح را بر آن ترجیح می‏دهند</w:t>
      </w:r>
      <w:r>
        <w:rPr>
          <w:rFonts w:eastAsia="IRNazanin" w:cs="IRNazanin"/>
          <w:color w:val="111111"/>
          <w:sz w:val="28"/>
          <w:szCs w:val="28"/>
          <w:rtl w:val="true"/>
          <w:lang w:bidi="fa-IR"/>
        </w:rPr>
        <w:t>!</w:t>
      </w:r>
    </w:p>
    <w:p>
      <w:pPr>
        <w:pStyle w:val="Heading3"/>
        <w:numPr>
          <w:ilvl w:val="2"/>
          <w:numId w:val="1"/>
        </w:numPr>
        <w:rPr/>
      </w:pPr>
      <w:bookmarkStart w:id="451" w:name="__RefHeading___Toc1714522_1067777946"/>
      <w:bookmarkStart w:id="452" w:name="_Toc170"/>
      <w:bookmarkEnd w:id="451"/>
      <w:r>
        <w:rPr>
          <w:rtl w:val="true"/>
        </w:rPr>
        <w:t>آثار شوم گناه</w:t>
      </w:r>
      <w:bookmarkEnd w:id="452"/>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نکبت و مصیبتی دامن گیر انسان نمی‏شود، مگر به واسطه گناهی که مرتکب شده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مردم به گناه تازه‏ای آلوده شوند، خداوند آنها را به بلای تازه‏ای گرفتار </w:t>
      </w:r>
      <w:bookmarkStart w:id="453" w:name="pg11284_127738"/>
    </w:p>
    <w:p>
      <w:pPr>
        <w:pStyle w:val="BookText"/>
        <w:rPr/>
      </w:pPr>
      <w:bookmarkEnd w:id="453"/>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بپرهیزید، زیرا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مرتکب گناه شود، روزی‏اش حبس خواهد شد</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454" w:name="__RefHeading___Toc1714524_1067777946"/>
      <w:bookmarkStart w:id="455" w:name="_Toc171"/>
      <w:bookmarkEnd w:id="454"/>
      <w:r>
        <w:rPr>
          <w:rtl w:val="true"/>
        </w:rPr>
        <w:t>آثار خشم پروردگار</w:t>
      </w:r>
      <w:bookmarkEnd w:id="455"/>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بر امّتی غضب نماید و عذاب بر آنان فرود نیاید، گرفتار این کیفرها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اجناس‏شان 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عمرشان کوتاه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تجارت‏شان بدون سود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محصول‏شان رُشد و نموّ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نهرهای‏شان زیاد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بر آنان نازل نمی‏گردد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اشرار و بَدان بر آنها مسلّط می‏شوند</w:t>
      </w:r>
      <w:r>
        <w:rPr>
          <w:rFonts w:eastAsia="IRNazanin" w:cs="IRNazanin"/>
          <w:color w:val="111111"/>
          <w:sz w:val="28"/>
          <w:szCs w:val="28"/>
          <w:rtl w:val="true"/>
          <w:lang w:bidi="fa-IR"/>
        </w:rPr>
        <w:t>.</w:t>
      </w:r>
      <w:r>
        <w:rPr>
          <w:rStyle w:val="FootnoteAnchor"/>
          <w:rtl w:val="true"/>
        </w:rPr>
        <w:footnoteReference w:id="177"/>
      </w:r>
      <w:bookmarkStart w:id="456" w:name="pg11284_127739"/>
    </w:p>
    <w:p>
      <w:pPr>
        <w:pStyle w:val="Heading3"/>
        <w:numPr>
          <w:ilvl w:val="2"/>
          <w:numId w:val="1"/>
        </w:numPr>
        <w:rPr/>
      </w:pPr>
      <w:bookmarkStart w:id="457" w:name="__RefHeading___Toc1714526_1067777946"/>
      <w:bookmarkStart w:id="458" w:name="_Toc172"/>
      <w:bookmarkEnd w:id="456"/>
      <w:bookmarkEnd w:id="457"/>
      <w:r>
        <w:rPr>
          <w:rtl w:val="true"/>
        </w:rPr>
        <w:t>استفاده مرد از طلا</w:t>
      </w:r>
      <w:bookmarkEnd w:id="458"/>
    </w:p>
    <w:p>
      <w:pPr>
        <w:pStyle w:val="BookText"/>
        <w:rPr/>
      </w:pP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طلا و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امّت من حلال است و بر مردان‏شان حرام می‏باشد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بنابر فتوای مراجع تقلید، زینت کردن به طلا، آویختن زنجیر طلا به سینه، انگشتر طلا به دست کردن، بستن ساعت مچی طلا و هرگونه زینت دیگر طلا برای مرد حرام است و نماز خواندن با آنها باطل است</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459" w:name="__RefHeading___Toc1714528_1067777946"/>
      <w:bookmarkStart w:id="460" w:name="_Toc173"/>
      <w:bookmarkEnd w:id="459"/>
      <w:r>
        <w:rPr>
          <w:rtl w:val="true"/>
        </w:rPr>
        <w:t>ثواب روزه گرفتن در گرما</w:t>
      </w:r>
      <w:bookmarkEnd w:id="460"/>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یک روز در گرما روزه بگیرد و خیلی تشنه شود، پروردگار هزار فرشته را وکیل می‏کند که دست به صورت او کشیده و به او مژده دهند تا زمانی که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خوش‏بو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من قطعاً او را آمرزیدم</w:t>
      </w:r>
      <w:r>
        <w:rPr>
          <w:rFonts w:eastAsia="IRNazanin" w:cs="IRNazanin"/>
          <w:color w:val="111111"/>
          <w:sz w:val="28"/>
          <w:szCs w:val="28"/>
          <w:rtl w:val="true"/>
          <w:lang w:bidi="fa-IR"/>
        </w:rPr>
        <w:t>.</w:t>
      </w:r>
      <w:r>
        <w:rPr>
          <w:rStyle w:val="FootnoteAnchor"/>
          <w:rtl w:val="true"/>
        </w:rPr>
        <w:footnoteReference w:id="180"/>
      </w:r>
      <w:bookmarkStart w:id="461" w:name="pg11284_127740"/>
    </w:p>
    <w:p>
      <w:pPr>
        <w:pStyle w:val="BookText"/>
        <w:rPr/>
      </w:pPr>
      <w:bookmarkEnd w:id="461"/>
      <w:r>
        <w:rPr>
          <w:rFonts w:ascii="IRNazanin" w:hAnsi="IRNazanin" w:eastAsia="IRNazanin"/>
          <w:color w:val="111111"/>
          <w:sz w:val="28"/>
          <w:sz w:val="28"/>
          <w:szCs w:val="28"/>
          <w:rtl w:val="true"/>
          <w:lang w:bidi="fa-IR"/>
        </w:rPr>
        <w:t>و همچنین 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یک روز ماه رمضان را بخورد، روح ایمان از او خارج می‏شود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462" w:name="__RefHeading___Toc1714530_1067777946"/>
      <w:bookmarkStart w:id="463" w:name="_Toc174"/>
      <w:bookmarkEnd w:id="462"/>
      <w:r>
        <w:rPr>
          <w:rtl w:val="true"/>
        </w:rPr>
        <w:t>مجازات ندادن خمس و زکات</w:t>
      </w:r>
      <w:bookmarkEnd w:id="463"/>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روز قیامت عدّه‏ای را در حالی که دستهایشان به گردنشان بسته شده است، از قبرهایشان خارج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پروردگار به ایشان عطا فرمود، ولی آنان حقّ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اموال‏شان پرداخت نکردند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464" w:name="__RefHeading___Toc1714532_1067777946"/>
      <w:bookmarkStart w:id="465" w:name="_Toc175"/>
      <w:bookmarkEnd w:id="464"/>
      <w:r>
        <w:rPr>
          <w:rtl w:val="true"/>
        </w:rPr>
        <w:t>مجازات نرفتن به حجّ</w:t>
      </w:r>
      <w:bookmarkEnd w:id="465"/>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بدون عذر حجّ واجبش را انجام ندهد، یا یهودی و یا مسیحی از دنیا می‏رود</w:t>
      </w:r>
      <w:r>
        <w:rPr>
          <w:rFonts w:eastAsia="IRNazanin" w:cs="IRNazanin"/>
          <w:color w:val="111111"/>
          <w:sz w:val="28"/>
          <w:szCs w:val="28"/>
          <w:rtl w:val="true"/>
          <w:lang w:bidi="fa-IR"/>
        </w:rPr>
        <w:t>.</w:t>
      </w:r>
      <w:r>
        <w:rPr>
          <w:rStyle w:val="FootnoteAnchor"/>
          <w:rtl w:val="true"/>
        </w:rPr>
        <w:footnoteReference w:id="183"/>
      </w:r>
      <w:bookmarkStart w:id="466" w:name="pg11284_127741"/>
    </w:p>
    <w:p>
      <w:pPr>
        <w:pStyle w:val="Heading3"/>
        <w:numPr>
          <w:ilvl w:val="2"/>
          <w:numId w:val="1"/>
        </w:numPr>
        <w:rPr/>
      </w:pPr>
      <w:bookmarkStart w:id="467" w:name="__RefHeading___Toc1714534_1067777946"/>
      <w:bookmarkStart w:id="468" w:name="_Toc176"/>
      <w:bookmarkEnd w:id="466"/>
      <w:bookmarkEnd w:id="467"/>
      <w:r>
        <w:rPr>
          <w:rtl w:val="true"/>
        </w:rPr>
        <w:t xml:space="preserve">مجازات خوردن ربا </w:t>
      </w:r>
      <w:r>
        <w:rPr>
          <w:rtl w:val="true"/>
        </w:rPr>
        <w:t>(</w:t>
      </w:r>
      <w:r>
        <w:rPr>
          <w:rtl w:val="true"/>
        </w:rPr>
        <w:t>سودِ پول</w:t>
      </w:r>
      <w:r>
        <w:rPr>
          <w:rtl w:val="true"/>
        </w:rPr>
        <w:t>)</w:t>
      </w:r>
      <w:bookmarkEnd w:id="468"/>
    </w:p>
    <w:p>
      <w:pPr>
        <w:pStyle w:val="BookText"/>
        <w:rPr/>
      </w:pP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ربا بخورد، به اندازه‏ای که ربا خورده است شکمش را از آتش جهنّم پر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راه مالی به دست آورده، خداوند هیچ عملی را از او قبول نمی‏کند و تا زمانی‏که مقداری از آن مال را در اختیار دارد، پیوسته مورد لعن خدا و فرشتگان است</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469" w:name="__RefHeading___Toc1714536_1067777946"/>
      <w:bookmarkStart w:id="470" w:name="_Toc177"/>
      <w:bookmarkEnd w:id="469"/>
      <w:r>
        <w:rPr>
          <w:rtl w:val="true"/>
        </w:rPr>
        <w:t>نیکی به پدر و مادر</w:t>
      </w:r>
      <w:bookmarkEnd w:id="470"/>
    </w:p>
    <w:p>
      <w:pPr>
        <w:pStyle w:val="BookText"/>
        <w:rPr/>
      </w:pPr>
      <w:r>
        <w:rPr>
          <w:rFonts w:ascii="IRNazanin" w:hAnsi="IRNazanin" w:eastAsia="IRNazanin"/>
          <w:color w:val="111111"/>
          <w:sz w:val="28"/>
          <w:sz w:val="28"/>
          <w:szCs w:val="28"/>
          <w:rtl w:val="true"/>
          <w:lang w:bidi="fa-IR"/>
        </w:rPr>
        <w:t>پیامبر اکرم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پدر و مادر خود نیکی کند، جایش در بهشت خواهد بود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بدرفتاری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 گردد، جایش در آتش خواهد بود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471" w:name="__RefHeading___Toc1714538_1067777946"/>
      <w:bookmarkStart w:id="472" w:name="_Toc178"/>
      <w:bookmarkEnd w:id="471"/>
      <w:r>
        <w:rPr>
          <w:rtl w:val="true"/>
        </w:rPr>
        <w:t>غیبت کننده، خورشِ سگ‏های جهنّم است</w:t>
      </w:r>
      <w:bookmarkEnd w:id="472"/>
    </w:p>
    <w:p>
      <w:pPr>
        <w:pStyle w:val="BookText"/>
        <w:rPr/>
      </w:pPr>
      <w:r>
        <w:rPr>
          <w:rFonts w:ascii="IRNazanin" w:hAnsi="IRNazanin" w:eastAsia="IRNazanin"/>
          <w:color w:val="111111"/>
          <w:sz w:val="28"/>
          <w:sz w:val="28"/>
          <w:szCs w:val="28"/>
          <w:rtl w:val="true"/>
          <w:lang w:bidi="fa-IR"/>
        </w:rPr>
        <w:t>پیامبر بزرگوار  صلی‏الله‏علیه‏و‏آله‏وسلم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غیبت نماید،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bookmarkStart w:id="473" w:name="pg11284_127742"/>
    </w:p>
    <w:p>
      <w:pPr>
        <w:pStyle w:val="BookText"/>
        <w:rPr/>
      </w:pPr>
      <w:bookmarkEnd w:id="473"/>
      <w:r>
        <w:rPr>
          <w:rFonts w:ascii="IRNazanin" w:hAnsi="IRNazanin" w:eastAsia="IRNazanin"/>
          <w:color w:val="111111"/>
          <w:sz w:val="28"/>
          <w:sz w:val="28"/>
          <w:szCs w:val="28"/>
          <w:rtl w:val="true"/>
          <w:lang w:bidi="fa-IR"/>
        </w:rPr>
        <w:t>می‏خورد و در آخرت خورشِ سگ‏های دوزخ است</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474" w:name="__RefHeading___Toc1714540_1067777946"/>
      <w:bookmarkStart w:id="475" w:name="_Toc179"/>
      <w:bookmarkEnd w:id="474"/>
      <w:r>
        <w:rPr>
          <w:rtl w:val="true"/>
        </w:rPr>
        <w:t>گناهکار در قیامت اشکِ خون می‏ریزد</w:t>
      </w:r>
      <w:bookmarkEnd w:id="475"/>
    </w:p>
    <w:p>
      <w:pPr>
        <w:pStyle w:val="BookText"/>
        <w:rPr/>
      </w:pPr>
      <w:r>
        <w:rPr>
          <w:rFonts w:ascii="IRNazanin" w:hAnsi="IRNazanin" w:eastAsia="IRNazanin"/>
          <w:color w:val="111111"/>
          <w:sz w:val="28"/>
          <w:sz w:val="28"/>
          <w:szCs w:val="28"/>
          <w:rtl w:val="true"/>
          <w:lang w:bidi="fa-IR"/>
        </w:rPr>
        <w:t>پیامبر عالیقدر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را کوچک مشمار و از گناهان کبیره پرهیز نما، چون در روز قیامت هنگامی که بنده به گناهش می‏نگرد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ناراحتی و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چشمانش چرک و خون بیرون می‏آید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476" w:name="__RefHeading___Toc1714542_1067777946"/>
      <w:bookmarkStart w:id="477" w:name="_Toc180"/>
      <w:bookmarkEnd w:id="476"/>
      <w:r>
        <w:rPr>
          <w:rtl w:val="true"/>
        </w:rPr>
        <w:t>مجازات دروغگو</w:t>
      </w:r>
      <w:bookmarkEnd w:id="477"/>
    </w:p>
    <w:p>
      <w:pPr>
        <w:pStyle w:val="BookText"/>
        <w:rPr/>
      </w:pPr>
      <w:r>
        <w:rPr>
          <w:rFonts w:ascii="IRNazanin" w:hAnsi="IRNazanin" w:eastAsia="IRNazanin"/>
          <w:color w:val="111111"/>
          <w:sz w:val="28"/>
          <w:sz w:val="28"/>
          <w:szCs w:val="28"/>
          <w:rtl w:val="true"/>
          <w:lang w:bidi="fa-IR"/>
        </w:rPr>
        <w:t>رسول اکرم صلی‏الله‏علیه‏و‏آله‏وسلم 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هر گاه بدون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بگوید، هفتاد هزار فرشته او را لعنت می‏کنند و بوی گندی از قلبش بیرون می‏آید که به عرش می‏رسد</w:t>
      </w:r>
      <w:r>
        <w:rPr>
          <w:rFonts w:eastAsia="IRNazanin" w:cs="IRNazanin"/>
          <w:color w:val="111111"/>
          <w:sz w:val="28"/>
          <w:szCs w:val="28"/>
          <w:rtl w:val="true"/>
          <w:lang w:bidi="fa-IR"/>
        </w:rPr>
        <w:t>...</w:t>
      </w:r>
      <w:r>
        <w:rPr>
          <w:rStyle w:val="FootnoteAnchor"/>
          <w:rtl w:val="true"/>
        </w:rPr>
        <w:footnoteReference w:id="188"/>
      </w:r>
      <w:bookmarkStart w:id="478" w:name="pg11284_127743"/>
    </w:p>
    <w:p>
      <w:pPr>
        <w:pStyle w:val="Heading3"/>
        <w:numPr>
          <w:ilvl w:val="2"/>
          <w:numId w:val="1"/>
        </w:numPr>
        <w:rPr/>
      </w:pPr>
      <w:bookmarkStart w:id="479" w:name="__RefHeading___Toc1714544_1067777946"/>
      <w:bookmarkStart w:id="480" w:name="_Toc181"/>
      <w:bookmarkEnd w:id="478"/>
      <w:bookmarkEnd w:id="479"/>
      <w:r>
        <w:rPr>
          <w:rtl w:val="true"/>
        </w:rPr>
        <w:t>آخرین کلام</w:t>
      </w:r>
      <w:bookmarkEnd w:id="480"/>
    </w:p>
    <w:p>
      <w:pPr>
        <w:pStyle w:val="Heading3"/>
        <w:numPr>
          <w:ilvl w:val="2"/>
          <w:numId w:val="1"/>
        </w:numPr>
        <w:rPr/>
      </w:pPr>
      <w:bookmarkStart w:id="481" w:name="__RefHeading___Toc1714546_1067777946"/>
      <w:bookmarkStart w:id="482" w:name="_Toc182"/>
      <w:bookmarkEnd w:id="481"/>
      <w:r>
        <w:rPr>
          <w:rtl w:val="true"/>
        </w:rPr>
        <w:t>حفاظت از حجاب و پوشش</w:t>
      </w:r>
      <w:r>
        <w:rPr>
          <w:rtl w:val="true"/>
        </w:rPr>
        <w:t>!</w:t>
      </w:r>
      <w:bookmarkEnd w:id="482"/>
    </w:p>
    <w:p>
      <w:pPr>
        <w:pStyle w:val="BookText"/>
        <w:rPr/>
      </w:pPr>
      <w:r>
        <w:rPr>
          <w:rFonts w:ascii="IRNazanin" w:hAnsi="IRNazanin" w:eastAsia="IRNazanin"/>
          <w:color w:val="111111"/>
          <w:sz w:val="28"/>
          <w:sz w:val="28"/>
          <w:szCs w:val="28"/>
          <w:rtl w:val="true"/>
          <w:lang w:bidi="fa-IR"/>
        </w:rPr>
        <w:t>آقا و بانوی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چادری را که رضاخانِ منفور با همه گستاخی و بی‏پروایی‏اش نتوانست از سر زنان با ایمان و با حیای ایرانی بردارد، امروز دشمنِ خیانت‏کار با سیاست‏های بسیار عمیق و القاء شبهه‏ها و ترویج افکار روشنفکر مآبانه خود، خیلی راحت و آسان آن را نشانه گرفت و با از بین بردن چادر، سایر معیارهای حجاب را نیز کم‏رنگ و متزلزل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با تبلیغ واژه‏های فریبنده آزادی، تربیت و فرهنگ روز، جلوه‏گری و خودنمایی زنان و دختران را ترویج داد و با زمینه‏سازی اشتغال و اختلاط زنان و مردان در مراکز عمومی، سدّ عفّت و شرف آنان را درهم کوبید و اساس گرم خانواده را درهم ریخت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 مانتو، مقنعه، روسری و لباس‏های مهیج و مبتذل را جایگزینِ چادر و حجاب فاطمی علیهاالسلام نمود و پس از موفقیّت در این توطئه شوم، درصدد شکستنِ قُبحِ </w:t>
      </w:r>
      <w:bookmarkStart w:id="483" w:name="pg11284_127744"/>
    </w:p>
    <w:p>
      <w:pPr>
        <w:pStyle w:val="BookText"/>
        <w:rPr/>
      </w:pPr>
      <w:bookmarkEnd w:id="483"/>
      <w:r>
        <w:rPr>
          <w:rFonts w:ascii="IRNazanin" w:hAnsi="IRNazanin" w:eastAsia="IRNazanin"/>
          <w:color w:val="111111"/>
          <w:sz w:val="28"/>
          <w:sz w:val="28"/>
          <w:szCs w:val="28"/>
          <w:rtl w:val="true"/>
          <w:lang w:bidi="fa-IR"/>
        </w:rPr>
        <w:t>بی‏حجابی در سطح کشور برآمده که در صورتِ سهل‏انگاری در مقابله با این حریم‏شکنی، کشورِ اسلامی ما به بی‏حجابی کامل و رسوائی و ابتذال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دشمن به هیچ نوع پوششی، خواه چادر و خواه مانتو و روسری و یا هر نوع پوشش دیگر تمایل نداشته، آنچه او می‏خواهد بی‏حجابی کامل و به فساد کشیدن جامعه اسلامی و تسلّط بر کشور است</w:t>
      </w:r>
      <w:r>
        <w:rPr>
          <w:rFonts w:eastAsia="IRNazanin" w:cs="IRNazanin"/>
          <w:color w:val="111111"/>
          <w:sz w:val="28"/>
          <w:szCs w:val="28"/>
          <w:rtl w:val="true"/>
          <w:lang w:bidi="fa-IR"/>
        </w:rPr>
        <w:t>.</w:t>
      </w:r>
    </w:p>
    <w:p>
      <w:pPr>
        <w:pStyle w:val="Heading3"/>
        <w:numPr>
          <w:ilvl w:val="2"/>
          <w:numId w:val="1"/>
        </w:numPr>
        <w:rPr/>
      </w:pPr>
      <w:bookmarkStart w:id="484" w:name="__RefHeading___Toc1714548_1067777946"/>
      <w:bookmarkStart w:id="485" w:name="_Toc183"/>
      <w:bookmarkEnd w:id="484"/>
      <w:r>
        <w:rPr>
          <w:rtl w:val="true"/>
        </w:rPr>
        <w:t>به این پیام بی‏شرمانه دشمن خیانت‏کار توجّه فرمایید</w:t>
      </w:r>
      <w:r>
        <w:rPr>
          <w:rtl w:val="true"/>
        </w:rPr>
        <w:t>:</w:t>
      </w:r>
      <w:bookmarkEnd w:id="485"/>
    </w:p>
    <w:p>
      <w:pPr>
        <w:pStyle w:val="BookText"/>
        <w:rPr/>
      </w:pPr>
      <w:r>
        <w:rPr>
          <w:rFonts w:ascii="IRNazanin" w:hAnsi="IRNazanin" w:eastAsia="IRNazanin"/>
          <w:color w:val="111111"/>
          <w:sz w:val="28"/>
          <w:sz w:val="28"/>
          <w:szCs w:val="28"/>
          <w:rtl w:val="true"/>
          <w:lang w:bidi="fa-IR"/>
        </w:rPr>
        <w:t xml:space="preserve">مستر هِمفِر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زنان مسلمان را از زیر چادر بیرون بکشیم و پس از آن جوانان را تحریک کنیم دنبال آنان بیفتند تا در میان مسلمانان فساد رواج یابد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سبحان خطاب به پیامبر اکرم صلی‏الله‏علیه‏و‏آله‏وسلم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نصاری هرگز از تو راضی نخواهند شد مگر این‏که از آیین آنها پیروی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خواسته‏های آنان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دشمنان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خداوند، راه هدایت و رستگاری است</w:t>
      </w:r>
      <w:r>
        <w:rPr>
          <w:rFonts w:eastAsia="IRNazanin" w:cs="IRNazanin"/>
          <w:color w:val="111111"/>
          <w:sz w:val="28"/>
          <w:szCs w:val="28"/>
          <w:rtl w:val="true"/>
          <w:lang w:bidi="fa-IR"/>
        </w:rPr>
        <w:t>.</w:t>
      </w:r>
      <w:r>
        <w:rPr>
          <w:rStyle w:val="FootnoteAnchor"/>
          <w:rtl w:val="true"/>
        </w:rPr>
        <w:footnoteReference w:id="190"/>
      </w:r>
      <w:bookmarkStart w:id="486" w:name="pg11284_127745"/>
    </w:p>
    <w:p>
      <w:pPr>
        <w:pStyle w:val="Heading3"/>
        <w:numPr>
          <w:ilvl w:val="2"/>
          <w:numId w:val="1"/>
        </w:numPr>
        <w:rPr/>
      </w:pPr>
      <w:bookmarkStart w:id="487" w:name="__RefHeading___Toc1714550_1067777946"/>
      <w:bookmarkStart w:id="488" w:name="_Toc184"/>
      <w:bookmarkEnd w:id="486"/>
      <w:bookmarkEnd w:id="487"/>
      <w:r>
        <w:rPr>
          <w:rtl w:val="true"/>
        </w:rPr>
        <w:t>وظیفه چیست؟</w:t>
      </w:r>
      <w:bookmarkEnd w:id="488"/>
    </w:p>
    <w:p>
      <w:pPr>
        <w:pStyle w:val="Heading3"/>
        <w:numPr>
          <w:ilvl w:val="2"/>
          <w:numId w:val="1"/>
        </w:numPr>
        <w:rPr/>
      </w:pPr>
      <w:bookmarkStart w:id="489" w:name="__RefHeading___Toc1714552_1067777946"/>
      <w:bookmarkStart w:id="490" w:name="_Toc185"/>
      <w:bookmarkEnd w:id="489"/>
      <w:r>
        <w:rPr>
          <w:rtl w:val="true"/>
        </w:rPr>
        <w:t>اصلاح و ارشاد خانواده</w:t>
      </w:r>
      <w:bookmarkEnd w:id="490"/>
    </w:p>
    <w:p>
      <w:pPr>
        <w:pStyle w:val="BookText"/>
        <w:rPr/>
      </w:pPr>
      <w:r>
        <w:rPr>
          <w:rFonts w:ascii="IRNazanin" w:hAnsi="IRNazanin" w:eastAsia="IRNazanin"/>
          <w:color w:val="111111"/>
          <w:sz w:val="28"/>
          <w:sz w:val="28"/>
          <w:szCs w:val="28"/>
          <w:rtl w:val="true"/>
          <w:lang w:bidi="fa-IR"/>
        </w:rPr>
        <w:t>خداوند کریم در 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خود و خانواده خویش را از آتش جهنّم حفظ کنید </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مدیریت و سرپرستی نظام خانواده، تعلیم و تربیت صحیح اسلامی زن و فرزندان به عهده مرد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که هم اکنون در کانون کوچک خانواده پرورش می‏یابند، زن و مردان آینده اجتماع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بزرگ ما نیز از همین اطفال و خانواده‏های کوچک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آموزشِ اصول دینی و اخلاقی کودکان، امنیّت و سلامت جامعه فردا را تضمین می‏کند، زیرا روانِ کودک برای پذیرشِ تعالیم احکامِ صحیح ایمانی و اخلاقی مانند زمین مستعدی است که هر بذری را در خود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دشمن و استکبارِ جهانی به منظور فاسد کردن کودکان، نوجوانان و جوانان با همه قدرت و با وسایل گوناگون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 انحراف اخلاقی و ترویج بی‏عفّتی به خصوص جلوه‏گری و خودنمایی زنان را در جامعه اسلامی فراهم </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هر مردی واجب است با دقّت و آگاهی لازم، ضمن مراقبت از اعضاء خانواده خود، آنان را با احکام و مبانی دین آشنا نموده و وادارشان نماید تا دستورات دین را در زندگی خود به اجرا درآورند و با یادآوری آثار تخریبی گناه و رفتارهای ناهنجار، به خصوص آسیب‏های ناشی از بدحجابی و بی بند و باری، آنان را برای مقابله با مظاهر ویرانگر تهاجم فرهنگی آماده کند تا تبلیغات مسموم دشمن موجب اغفال و گمراهی آنان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معلّمین و استادان مقاطع مختلف تحصیل نیز که سِمَت و مقام پدری نسبت به محصّلین دارند، می‏بایست فلسفه حجاب و عفاف را به صورت جدّی در اولویّت برنامه‏های اصلی درسی قرار داده، آثار تخریبی بی‏حجابی و بی‏عفّتی را به آنان یادآور شوند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را به فرزندان خود هرچه زودتر بیاموزید قبل از آنکه دشمنان و مخالفین بر شما سبقت گیرند و دلهای فرزندان شما را با سخنان نادرست خویش اشغال نمایند</w:t>
      </w:r>
      <w:r>
        <w:rPr>
          <w:rFonts w:eastAsia="IRNazanin" w:cs="IRNazanin"/>
          <w:color w:val="111111"/>
          <w:sz w:val="28"/>
          <w:szCs w:val="28"/>
          <w:rtl w:val="true"/>
          <w:lang w:bidi="fa-IR"/>
        </w:rPr>
        <w:t>.</w:t>
      </w:r>
      <w:r>
        <w:rPr>
          <w:rStyle w:val="FootnoteAnchor"/>
          <w:rtl w:val="true"/>
        </w:rPr>
        <w:footnoteReference w:id="192"/>
      </w:r>
      <w:bookmarkStart w:id="491" w:name="pg11284_127747"/>
    </w:p>
    <w:p>
      <w:pPr>
        <w:pStyle w:val="Heading3"/>
        <w:numPr>
          <w:ilvl w:val="2"/>
          <w:numId w:val="1"/>
        </w:numPr>
        <w:rPr/>
      </w:pPr>
      <w:bookmarkStart w:id="492" w:name="__RefHeading___Toc1714554_1067777946"/>
      <w:bookmarkStart w:id="493" w:name="_Toc186"/>
      <w:bookmarkEnd w:id="491"/>
      <w:bookmarkEnd w:id="492"/>
      <w:r>
        <w:rPr>
          <w:rtl w:val="true"/>
        </w:rPr>
        <w:t>امر به معروف و نهی از منکر</w:t>
      </w:r>
      <w:bookmarkEnd w:id="493"/>
    </w:p>
    <w:p>
      <w:pPr>
        <w:pStyle w:val="BookText"/>
        <w:rPr/>
      </w:pPr>
      <w:r>
        <w:rPr>
          <w:rFonts w:ascii="IRNazanin" w:hAnsi="IRNazanin" w:eastAsia="IRNazanin"/>
          <w:color w:val="111111"/>
          <w:sz w:val="28"/>
          <w:sz w:val="28"/>
          <w:szCs w:val="28"/>
          <w:rtl w:val="true"/>
          <w:lang w:bidi="fa-IR"/>
        </w:rPr>
        <w:t>امر به معروف و نهی از منکر از جمله فرایض مسلّم و قطعی آیین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مبلّغین و نویسندگانِ دلسوز نیز که قلبشان برای تبلیغ و ترویج دین می‏طپد از هرگونه تلاش در جهت روشنگری جامعه مضایقه ننموده‏اند، امّا از آنجا که متأسفانه تهاجم فرهنگی دشمن گسترده و بی‏امان می‏باشد و جامعه اسلامی ما هم غافل و بی‏تفاوت است، روزگارمان سیاه شده و اسلام عزیز به غربت نشسته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لازم است قبل از این‏که کار از کار بگذرد و واقعه‏ای تلخ روی دهد و دشمن بر نوامیس ما تسلّط کامل پیدا کند، با غیرت و شهامت و شجاعت، از مسئله حجاب و عفّت نوامیس جامعه اسلامی دفاع نموده، ضمن یادآوری آثار مصیبت‏بار ناهنجاری‏های موجود، در فکر راه‏کارهای جدّی، فوری و خنثی سازی تهاجم فرهنگی و توطئه‏های شوم دشمن بوده، از تمسخر، جنجال و سرزنش مخالفین هراس نداشته باشیم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یَخافُونَ لَوْمَةَ لائِمٍ</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 اگر امروز چاره‏جویی نشود فردا خیلی دیر است</w:t>
      </w:r>
      <w:r>
        <w:rPr>
          <w:rFonts w:eastAsia="IRNazanin" w:cs="IRNazanin"/>
          <w:color w:val="111111"/>
          <w:sz w:val="28"/>
          <w:szCs w:val="28"/>
          <w:rtl w:val="true"/>
          <w:lang w:bidi="fa-IR"/>
        </w:rPr>
        <w:t xml:space="preserve">. </w:t>
      </w:r>
      <w:bookmarkStart w:id="494" w:name="pg11284_127748"/>
    </w:p>
    <w:p>
      <w:pPr>
        <w:pStyle w:val="Heading3"/>
        <w:numPr>
          <w:ilvl w:val="2"/>
          <w:numId w:val="1"/>
        </w:numPr>
        <w:rPr/>
      </w:pPr>
      <w:bookmarkStart w:id="495" w:name="__RefHeading___Toc1714556_1067777946"/>
      <w:bookmarkStart w:id="496" w:name="_Toc187"/>
      <w:bookmarkEnd w:id="494"/>
      <w:bookmarkEnd w:id="495"/>
      <w:r>
        <w:rPr>
          <w:rtl w:val="true"/>
        </w:rPr>
        <w:t>مبارزه قاطعانه امیرالمؤمنین علیه‏السلام با تهاجم دشمن</w:t>
      </w:r>
      <w:bookmarkEnd w:id="496"/>
    </w:p>
    <w:p>
      <w:pPr>
        <w:pStyle w:val="BookText"/>
        <w:rPr/>
      </w:pPr>
      <w:r>
        <w:rPr>
          <w:rFonts w:ascii="IRNazanin" w:hAnsi="IRNazanin" w:eastAsia="IRNazanin"/>
          <w:color w:val="111111"/>
          <w:sz w:val="28"/>
          <w:sz w:val="28"/>
          <w:szCs w:val="28"/>
          <w:rtl w:val="true"/>
          <w:lang w:bidi="fa-IR"/>
        </w:rPr>
        <w:t xml:space="preserve">هنگامی که به امیرالمؤمنین علیه‏السلام خبر رسید، دشمن به کشور اسلامی تجاوز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دستبرد زدن به زینت‏آلاتِ زنی مسلمان و زنی غیرمسلمان که در پناه حکومت اسلام بوده، حیثیّت و آبروی مسلمانان را مورد تعرّض قرار داده است، سخت متأثّر و ناراحت گردید و در ضمن سخنرانیِ آتشین خود، سستی، خواری و ذلّتِ مسلمانان را مورد سرزنش قرار داده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واقعه ظالمانه و دردناک، اگر مسلمانی از غصّه و تأسّف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ملامت و سرزنش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نظر من، سزاوار مرگ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روی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نافرمانی و معصیت خدا می‏شود و شما بی‏تفاوت بوده و به معصیت و گناه رضا می‏دهید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علیه‏السلام در مقابل حوادث سنگین، با شهامت و شجاعت مقاومت می‏کرد و در برابر سخت‏ترین مصایب زندگی، بُردبار و صابر بود، امّا در مقابل تجاوز دشمن به حیثیّت و ناموس مسلمانان، قلب نازنینش، مالامال از درد و </w:t>
      </w:r>
      <w:bookmarkStart w:id="497" w:name="pg11284_127749"/>
    </w:p>
    <w:p>
      <w:pPr>
        <w:pStyle w:val="BookText"/>
        <w:rPr/>
      </w:pPr>
      <w:bookmarkEnd w:id="497"/>
      <w:r>
        <w:rPr>
          <w:rFonts w:ascii="IRNazanin" w:hAnsi="IRNazanin" w:eastAsia="IRNazanin"/>
          <w:color w:val="111111"/>
          <w:sz w:val="28"/>
          <w:sz w:val="28"/>
          <w:szCs w:val="28"/>
          <w:rtl w:val="true"/>
          <w:lang w:bidi="fa-IR"/>
        </w:rPr>
        <w:t>غم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 خواهر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نابسامان موجود، عفّتِ عمومی جامعه اسلامی مورد تجاوز و تهاجم بی‏امان دشمنان داخلی و خارجی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قاطع و دلسوزانه امیرالمؤمنین علیه‏السلام هشدار و اعلام خطری است تا با هوشیاری کامل از حجاب، عفّت، حیثیّت و شرف دختران و زنان‏مان حفاظت و نگهداری نموده، مورد سرزنش، عتاب و خطابِ مولای عزیزمان قرار نگیریم و قلب نازنینِ امام زمان علیه‏السلام را بیش از این به درد نیاوریم</w:t>
      </w:r>
      <w:r>
        <w:rPr>
          <w:rFonts w:eastAsia="IRNazanin" w:cs="IRNazanin"/>
          <w:color w:val="111111"/>
          <w:sz w:val="28"/>
          <w:szCs w:val="28"/>
          <w:rtl w:val="true"/>
          <w:lang w:bidi="fa-IR"/>
        </w:rPr>
        <w:t>.</w:t>
      </w:r>
    </w:p>
    <w:p>
      <w:pPr>
        <w:pStyle w:val="Heading3"/>
        <w:numPr>
          <w:ilvl w:val="2"/>
          <w:numId w:val="1"/>
        </w:numPr>
        <w:rPr/>
      </w:pPr>
      <w:bookmarkStart w:id="498" w:name="__RefHeading___Toc1714558_1067777946"/>
      <w:bookmarkStart w:id="499" w:name="_Toc188"/>
      <w:bookmarkEnd w:id="498"/>
      <w:r>
        <w:rPr>
          <w:rtl w:val="true"/>
        </w:rPr>
        <w:t>حجّت‏های پروردگار</w:t>
      </w:r>
      <w:bookmarkEnd w:id="49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روزگار تاریک و سیاه، بانوان و دختران فراوانی هستند که چهره و اندام خود را به منظور حفاظت از نگاه‏های هوس آلود، در حجاب و چادر مشکی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هستند بانوانی که برای پوشش صورت از روبند و پوشیه استفاده می‏کنند و برای حفظ عفّت و شرف خود، از استهزاء و تمسخر مردم و انگشت‏نما شدن در اجتماع هراسی نداشته و  بر ادامه این راه و روش الهی و شجاعانه خود مباهات می‏کنند، زیرا آنان اعتقاد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عزّت است نه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خدا به واسطه مسخره مردم تغییر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زنان و دختران با تقوا، به مقتضای سرشت و فطرت پاک‏شان و به پیروی از راه و روش بانوی نمونه اسلام حضرت فاطمه علیهاالسلام و ارشاد و راهنمایی دلسوزانه اولیایشان، گُل سرسبد اجتماع هستند و ان‏شاءاللّه‏ مورد افتخار و مباهات پدر مهربان، امام زمان علیه‏السلاممی‏باشند و در فردای حسابرسی در پیشگاه خداوند قادرِ قاهر، برای بانوانی که به خاطر مسخره مردم به تعهّد شرعی و ضروری دین خود پایبند نبوده و از چادر و پوشش و حجاب کامل استفاده نکرده‏اند، حجّت و برهان هستند و هستند مردان غیور و با حمیّتی که در همین وضعیّت نکبت بار، مرد و مردانه از نوامیس خود حفاظت نموده، پایبند به سنّت و عقاید اصیل و ارزشمند اسلامی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شاهد نمونه‏های زیادی از این پایبندی‏ها در کشور عزیزمان و همچنین بعضی از کشورهای اسلامی دیگر هستیم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که اخیراً به عتبات عالیات داشتم، بر حسب اتّفاق با تعطیلی یکی از مدارس دخترانه نجف اشرف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محصّل که از مدرسه خارج شده بودند، همگی و بدون استثناء چادر مشکی به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چهره‏هایشان با پوشیه و روبند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مقدار کمی از روبندهایشان که برابر چشمانشان قرار داشت باز بود</w:t>
      </w:r>
      <w:r>
        <w:rPr>
          <w:rFonts w:eastAsia="IRNazanin" w:cs="IRNazanin"/>
          <w:color w:val="111111"/>
          <w:sz w:val="28"/>
          <w:szCs w:val="28"/>
          <w:rtl w:val="true"/>
          <w:lang w:bidi="fa-IR"/>
        </w:rPr>
        <w:t xml:space="preserve">. </w:t>
      </w:r>
      <w:bookmarkStart w:id="500" w:name="pg11284_127751"/>
    </w:p>
    <w:p>
      <w:pPr>
        <w:pStyle w:val="BookText"/>
        <w:rPr/>
      </w:pPr>
      <w:bookmarkEnd w:id="500"/>
      <w:r>
        <w:rPr>
          <w:rFonts w:ascii="IRNazanin" w:hAnsi="IRNazanin" w:eastAsia="IRNazanin"/>
          <w:color w:val="111111"/>
          <w:sz w:val="28"/>
          <w:sz w:val="28"/>
          <w:szCs w:val="28"/>
          <w:rtl w:val="true"/>
          <w:lang w:bidi="fa-IR"/>
        </w:rPr>
        <w:t>در این سفر میهمان یکی از دوستان عزیزِ ساکن نجف اشرف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صحبت‏هایش اظهار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زنان و دختران ما به هیچ عنوان تنها از منزل خارج نمی‏شوند و می‏بایست مردی از محارم همراهشان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پایبند به دستورات دینی و مبانی اخلاقی اسلام هستیم و به علاوه، تعصّب و غیرتِ ما اجازه نمی‏دهد زنان و دختران‏مان به بهانه اشتغال و رانندگی در اجتماع ظاهر گشته و با نامحرمان برخورد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به این حجّت‏های عزیز پروردگار، مردان و زنان غیرتمند و با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شیرین بندگی پروردگار و اطاعت از فرامین پیشوایان دین گوارایشان باد</w:t>
      </w:r>
      <w:r>
        <w:rPr>
          <w:rFonts w:eastAsia="IRNazanin" w:cs="IRNazanin"/>
          <w:color w:val="111111"/>
          <w:sz w:val="28"/>
          <w:szCs w:val="28"/>
          <w:rtl w:val="true"/>
          <w:lang w:bidi="fa-IR"/>
        </w:rPr>
        <w:t>.</w:t>
      </w:r>
    </w:p>
    <w:p>
      <w:pPr>
        <w:pStyle w:val="Heading3"/>
        <w:numPr>
          <w:ilvl w:val="2"/>
          <w:numId w:val="1"/>
        </w:numPr>
        <w:rPr/>
      </w:pPr>
      <w:bookmarkStart w:id="501" w:name="__RefHeading___Toc1714560_1067777946"/>
      <w:bookmarkStart w:id="502" w:name="_Toc189"/>
      <w:bookmarkEnd w:id="501"/>
      <w:r>
        <w:rPr>
          <w:rtl w:val="true"/>
        </w:rPr>
        <w:t>استغفار و بازگشت به دنیای پاکی‏ها</w:t>
      </w:r>
      <w:bookmarkEnd w:id="502"/>
    </w:p>
    <w:p>
      <w:pPr>
        <w:pStyle w:val="BookText"/>
        <w:rPr/>
      </w:pPr>
      <w:r>
        <w:rPr>
          <w:rFonts w:ascii="IRNazanin" w:hAnsi="IRNazanin" w:eastAsia="IRNazanin"/>
          <w:color w:val="111111"/>
          <w:sz w:val="28"/>
          <w:sz w:val="28"/>
          <w:szCs w:val="28"/>
          <w:rtl w:val="true"/>
          <w:lang w:bidi="fa-IR"/>
        </w:rPr>
        <w:t>حال که بخشی از آثار نکبت‏بارِ گناه و ناهنجاری‏ها بازگو شد و در برابر پروردگار مهربان از رفتار گذشته خود احساس شرمندگی نمودیم، چه زیبا و شیرین است ندامت و بازگشت به دنیای پاکی‏ها و آنگاه برخورداری از آثار و برکات پربار استغفار و امیدوار بودن به گذشت کریمانه پروردگار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مأیوس و ناامید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تبلیغات سوء، </w:t>
      </w:r>
    </w:p>
    <w:p>
      <w:pPr>
        <w:pStyle w:val="BookText"/>
        <w:rPr/>
      </w:pPr>
      <w:r>
        <w:rPr>
          <w:rFonts w:ascii="IRNazanin" w:hAnsi="IRNazanin" w:eastAsia="IRNazanin"/>
          <w:color w:val="111111"/>
          <w:sz w:val="28"/>
          <w:sz w:val="28"/>
          <w:szCs w:val="28"/>
          <w:rtl w:val="true"/>
          <w:lang w:bidi="fa-IR"/>
        </w:rPr>
        <w:t>اجتماع فاسد، بی‏اطّلاعی از کیفر و مجازات گناه و پیروی از شیطان، هوایِ نفس و تبلیغات دشمن، این روزگار تلخ و مصیبت‏بار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توبه و ندامت از رفتارمان، با خداوند مهربان و پدر عزیزمان امام زمان علیه‏السلام آشتی نموده، به فطرت پاک خود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مغفرت کریمانه پروردگار، مسِ زنگ‏زده وجودمان را به طلا تبدیل خواهد کرد و تمامیِ گناهانمان را بدون هیچ‏گونه منّت، به حسنه و نیکی تبدیل خواهد فرمود، زیرا پروردگار مهربان، سَریعُ الرّضا، کَریمُ العَفو و مُبدّلُ السَّیّئاتِ بِالحسنات</w:t>
      </w:r>
      <w:r>
        <w:rPr>
          <w:rStyle w:val="FootnoteAnchor"/>
          <w:rtl w:val="true"/>
        </w:rPr>
        <w:footnoteReference w:id="19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پیامی نویدبخش به وسیله پیامبر رحمت صلی‏الله‏علیه‏و‏آله‏وسلممژده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بندگانم که در ارتکاب گناه زیاده‏روی و افراط کرده‏اند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رحمت و مغفرت پروردگار ناامید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مهربان، تمامی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بخشید، زیرا پروردگار بخشاینده و مهربان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علی عباد اللّه‏ الصّالحین </w:t>
      </w:r>
      <w:bookmarkStart w:id="503" w:name="pg11284_127753"/>
    </w:p>
    <w:p>
      <w:pPr>
        <w:pStyle w:val="Heading3"/>
        <w:numPr>
          <w:ilvl w:val="2"/>
          <w:numId w:val="1"/>
        </w:numPr>
        <w:rPr/>
      </w:pPr>
      <w:bookmarkStart w:id="504" w:name="__RefHeading___Toc1714562_1067777946"/>
      <w:bookmarkStart w:id="505" w:name="_Toc190"/>
      <w:bookmarkEnd w:id="503"/>
      <w:bookmarkEnd w:id="504"/>
      <w:r>
        <w:rPr>
          <w:rtl w:val="true"/>
        </w:rPr>
        <w:t>چند نمونه از اثرگذاری ارزنده کتاب حجاب</w:t>
      </w:r>
      <w:r>
        <w:rPr>
          <w:rtl w:val="true"/>
        </w:rPr>
        <w:t>...</w:t>
      </w:r>
      <w:bookmarkEnd w:id="505"/>
    </w:p>
    <w:p>
      <w:pPr>
        <w:pStyle w:val="BookText"/>
        <w:rPr/>
      </w:pPr>
      <w:r>
        <w:rPr>
          <w:rFonts w:ascii="IRNazanin" w:hAnsi="IRNazanin" w:eastAsia="IRNazanin"/>
          <w:color w:val="111111"/>
          <w:sz w:val="28"/>
          <w:sz w:val="28"/>
          <w:szCs w:val="28"/>
          <w:rtl w:val="true"/>
          <w:lang w:bidi="fa-IR"/>
        </w:rPr>
        <w:t>اثرگذاری فوق‏العاده مطالب این کتاب در اخلاق و رفتار بانوان، حکایت از فطرتِ پاک مردم مسلمان و پیروان با اخلاص اهل‏بیت رسالت علیهم‏السلام دارد که به نمونه‏هایی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روابط عمومی یکی از ادارات دولتی مشهد مقدّس، طی تماس تلفنی با دفتر نشر این کتاب پس از تقدیر و تشکّر، اظهار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کتاب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اداره، تأثیر عجیبی در بانوان شاغل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شور و شوق کتاب را دست به دست نموده و پس از خواندن مطالب آن، زینت و آرایش خود را محو کردند و تصمیم گرفتند تا رفتار خود را با آیات قرآن و سخنان نورانی اهل بیت رسالت علیهم‏السلام تطبیق دهند و سپس تعدادی کتاب به منظور استفاده عموم کارمندان از نشر پیام طوس درخواست نمود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توزیع این کتاب در جلسات مذهبی یکی از شهرستانهای جنوب کشور و استقبال کم‏نظیر و تحوّلات </w:t>
      </w:r>
    </w:p>
    <w:p>
      <w:pPr>
        <w:pStyle w:val="BookText"/>
        <w:rPr/>
      </w:pPr>
      <w:r>
        <w:rPr>
          <w:rFonts w:ascii="IRNazanin" w:hAnsi="IRNazanin" w:eastAsia="IRNazanin"/>
          <w:color w:val="111111"/>
          <w:sz w:val="28"/>
          <w:sz w:val="28"/>
          <w:szCs w:val="28"/>
          <w:rtl w:val="true"/>
          <w:lang w:bidi="fa-IR"/>
        </w:rPr>
        <w:t>چشمگیر عملی، بانوان شرکت‏کننده با مراجعه به مبلّغ محترم و اظهار ندامت و پشیمانی از وضعیّت ناهنجارِ گذشته خود، چنین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 توبه ما را 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تا به حال نمی‏دانستیم بعضی گناهان این قدر مجازات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اطلاع نداشتیم با همسرانمان چگونه رفتار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این گونه مطالب را به مردم نمی‏گویند؟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شهرستان‏های جنوب حدود سی نفر از بانوان پس از خواندن مطالب این کتاب از شرکت در بعضی مراکزِ اشتغال که با موازین شرعی و اخلاقی مطابقت نداشته، خودداری کرده به آغوش گرم خانواده بازگشته‏اند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همان شهرستان، خانم باحجابی همراه دختر بی‏حجابش که وضع مبتذلی داشته، برای خرید به یکی از فروشگاه‏ها مراجعه می‏نمایند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فروشگاه یک جلد کتاب حجاب را به آن دختر خانم هدیه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بی‏حجاب با مطالعه مختصری از مطالب کتاب بلافاصله از مادرش درخواست چادر نموده تا خود را در پوشش و حجاب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دختر از تحوّل سریع فرزندش بی‏نهایت مسرور گردیده، از صاحب فروشگاه به خاطر کتابی که در اختیار دخترش قرار داده بود، تشکّر نموده و با خوشحالی فروشگاه را ترک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نامه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شهرستان‏های حومه بوشهر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این کتاب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عجیبی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 عذاب‏های آخرت ترسیدم و از خواندن حوادث تکان دهنده به خود لرزیدم و به درگاه خداوند استغفار کرده و از خداوند خواستم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این کتاب‏ها برای جوانان امروزی مخصوصاً دختر خانم‏های جوان لازم و ضروری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نامه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شهرستان‏های جنوب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که این گونه به بررسی وضع جامعه و رفع مشکلات آن برآمده‏اید، کمال تشکّر و قدردانی دارم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کتاب حجاب را چندین بار مطالعه کردم و هر بار نکات ارزنده‏تری در خصوص رعایت بهتر حجاب، راه رفتن، نگاه کردن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دختران و پسران امروزی به تبعیّت از فرهنگ غرب، دین، مذهب، سنّت و مولای خود را که در این عصر حیّ و حاضرند و نظاره‏گر اعمال ما هستند، به فراموشی سپرده و غرق در دریای بیکران گناه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این جوانان در انتظار تلنگُری بودند که به آنها زده شود تا از خواب غفلت بیدار شوند و کتاب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توانسته است چنین تلنگری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احکام و دستورات دین قبل از هر چیز به جوانان تفهیم شود، این‏گونه بی‏بند و باری در اجتماع رایج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نامه خانم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حجاب مایه عزّت و سربلندی زنان و مردان است و این کتاب حجّت را تمام کرده و حجاب را نه تنها در زنان، بلکه در مردان نیز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ثابت شده که حجابِ زنان تنها پوشش ظاهری نیست، بلکه کیفیت نگاه، برخورد، حرکت و حتّی صبحت کردن زنان نیز جزء حجاب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مطابق گفتار قرآن و اولیاء دین ماست و آداب همسرداری را به زنان و مردان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مانند بانوی زنان عالم حضرت زهرا علیهاالسلامکه خود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از مرد نابینا می‏پوشاند، بتوانیم پوشش و حجاب را رعایت </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ظهور آقا امام زمان علیه‏السلام و توفیقات روز افزون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هزاران نامه و پیام پرشور که به دفتر انتشارات پیام طوس رسیده و جلد پنجم این مجموعه به نمونه‏هایی از آن نامه‏های احساسی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خیر پدرِ مهربان، امام زمان ارواحنا فداه، یار و مددکارشان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روزافزون همه عزیزان را در پیروی از معارف و حقایق اصیل دینی و دستوراتِ خاندان رسالت علیهم‏السلام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پروردگار بزرگ درخواست می‏نمایم</w:t>
      </w:r>
      <w:r>
        <w:rPr>
          <w:rFonts w:eastAsia="IRNazanin" w:cs="IRNazanin"/>
          <w:color w:val="111111"/>
          <w:sz w:val="28"/>
          <w:szCs w:val="28"/>
          <w:rtl w:val="true"/>
          <w:lang w:bidi="fa-IR"/>
        </w:rPr>
        <w:t xml:space="preserve">. </w:t>
      </w:r>
      <w:bookmarkStart w:id="506" w:name="pg11284_127758"/>
    </w:p>
    <w:p>
      <w:pPr>
        <w:pStyle w:val="Heading2"/>
        <w:numPr>
          <w:ilvl w:val="1"/>
          <w:numId w:val="1"/>
        </w:numPr>
        <w:rPr/>
      </w:pPr>
      <w:bookmarkStart w:id="507" w:name="__RefHeading___Toc1714564_1067777946"/>
      <w:bookmarkStart w:id="508" w:name="_Toc191"/>
      <w:bookmarkEnd w:id="506"/>
      <w:bookmarkEnd w:id="507"/>
      <w:r>
        <w:rPr>
          <w:rtl w:val="true"/>
        </w:rPr>
        <w:t>فهرست مطالب</w:t>
      </w:r>
      <w:bookmarkEnd w:id="508"/>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چاپ چهل و دوم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نگاه</w:t>
      </w:r>
    </w:p>
    <w:p>
      <w:pPr>
        <w:pStyle w:val="BookText"/>
        <w:rPr/>
      </w:pPr>
      <w:r>
        <w:rPr>
          <w:rFonts w:ascii="IRNazanin" w:hAnsi="IRNazanin" w:eastAsia="IRNazanin"/>
          <w:color w:val="111111"/>
          <w:sz w:val="28"/>
          <w:sz w:val="28"/>
          <w:szCs w:val="28"/>
          <w:rtl w:val="true"/>
          <w:lang w:bidi="fa-IR"/>
        </w:rPr>
        <w:t>نگاه به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نگاه، تیر زهرآگین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کلام قدسی حضرت زهرا  علیهاالسلام در مورد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پاداش نگاه نکردن به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مجازات نگاه به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گناه چشم، دهان و دست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کیفر نگاه زن به مرد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زهر سوزان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نگاه به اندام زن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کیفر نگاه کردن به منزل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ورزش بانوان و نگاه به برنامه‏های ورزشی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فتنه‏انگیزی صورت و چهره زن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حجاب و چادر</w:t>
      </w:r>
    </w:p>
    <w:p>
      <w:pPr>
        <w:pStyle w:val="BookText"/>
        <w:rPr/>
      </w:pPr>
      <w:r>
        <w:rPr>
          <w:rFonts w:ascii="IRNazanin" w:hAnsi="IRNazanin" w:eastAsia="IRNazanin"/>
          <w:color w:val="111111"/>
          <w:sz w:val="28"/>
          <w:sz w:val="28"/>
          <w:szCs w:val="28"/>
          <w:rtl w:val="true"/>
          <w:lang w:bidi="fa-IR"/>
        </w:rPr>
        <w:t>حجاب و چادر، مصونیّت از تعرّض هوسرانان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چادر، حجاب و عفّت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لزوم حجاب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حجاب، حافظ زیبایی زن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کیفیت پوشش حضرت زهرا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متانت و عفّت حضرت زینب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هتک حرمت یزید جنایت‏کار نسبت به خاندان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غیرت رسول خدا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هشدار امیرالمؤمنین  علیه‏السلام به مردها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فروپاشی غیرتِ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از بین رفتن غیرت مردان و حیای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زن بد حجاب، کمند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حجاب زن از دیدگاه امیرالمؤمنین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صفات ارزنده زنان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خنده فرشتگان بر زن بدحجاب در عالم قبر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عنایت امام زمان  علیه‏السلام به بانوان باعفّت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نهی از پوشیدن لباس نازک و بدن نما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سفارش بانوان به پوشیدن شلوار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به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گفتن زنان</w:t>
      </w:r>
    </w:p>
    <w:p>
      <w:pPr>
        <w:pStyle w:val="BookText"/>
        <w:rPr/>
      </w:pPr>
      <w:r>
        <w:rPr>
          <w:rFonts w:ascii="IRNazanin" w:hAnsi="IRNazanin" w:eastAsia="IRNazanin"/>
          <w:color w:val="111111"/>
          <w:sz w:val="28"/>
          <w:sz w:val="28"/>
          <w:szCs w:val="28"/>
          <w:rtl w:val="true"/>
          <w:lang w:bidi="fa-IR"/>
        </w:rPr>
        <w:t>سخن گفتن نرم و جذّاب بانوان، عامل فساد و انحراف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کیفر دست دادن و شوخی با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سلام کردن به زن جوان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مجازات بدحجابی و شوخی با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قتل به خاطر صدای ظریف و لبخند ملیح</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نقش شیطان هنگام سخن گفتن با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زینت و آرایش</w:t>
      </w:r>
    </w:p>
    <w:p>
      <w:pPr>
        <w:pStyle w:val="BookText"/>
        <w:rPr/>
      </w:pPr>
      <w:r>
        <w:rPr>
          <w:rFonts w:ascii="IRNazanin" w:hAnsi="IRNazanin" w:eastAsia="IRNazanin"/>
          <w:color w:val="111111"/>
          <w:sz w:val="28"/>
          <w:sz w:val="28"/>
          <w:szCs w:val="28"/>
          <w:rtl w:val="true"/>
          <w:lang w:bidi="fa-IR"/>
        </w:rPr>
        <w:t>زینت و آرایش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زینت و آرایش زن برای همسرش</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کیفر آرایش و استفاده زن از بوی خوش برای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نمونه‏ای از آثار شوم خودنمایی زن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راه رفتن بانوان</w:t>
      </w:r>
    </w:p>
    <w:p>
      <w:pPr>
        <w:pStyle w:val="BookText"/>
        <w:rPr/>
      </w:pPr>
      <w:r>
        <w:rPr>
          <w:rFonts w:ascii="IRNazanin" w:hAnsi="IRNazanin" w:eastAsia="IRNazanin"/>
          <w:color w:val="111111"/>
          <w:sz w:val="28"/>
          <w:sz w:val="28"/>
          <w:szCs w:val="28"/>
          <w:rtl w:val="true"/>
          <w:lang w:bidi="fa-IR"/>
        </w:rPr>
        <w:t>راه رفتن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راه رفتن بانوان از کنار دیوار و کوچه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به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تا کجا؟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دو خواهر نوجوان، قربانی احساسات کاذب 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در دام عنکبوت گرفتار شدم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عواقب تلخ قربانیان رایانه‏ای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تعلیم و تعلّم</w:t>
      </w:r>
    </w:p>
    <w:p>
      <w:pPr>
        <w:pStyle w:val="BookText"/>
        <w:rPr/>
      </w:pPr>
      <w:r>
        <w:rPr>
          <w:rFonts w:ascii="IRNazanin" w:hAnsi="IRNazanin" w:eastAsia="IRNazanin"/>
          <w:color w:val="111111"/>
          <w:sz w:val="28"/>
          <w:sz w:val="28"/>
          <w:szCs w:val="28"/>
          <w:rtl w:val="true"/>
          <w:lang w:bidi="fa-IR"/>
        </w:rPr>
        <w:t>تعلیم و تعلّم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هشدار و یک نمونه تکان‏دهنده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کارکردن بانوان</w:t>
      </w:r>
    </w:p>
    <w:p>
      <w:pPr>
        <w:pStyle w:val="BookText"/>
        <w:rPr/>
      </w:pPr>
      <w:r>
        <w:rPr>
          <w:rFonts w:ascii="IRNazanin" w:hAnsi="IRNazanin" w:eastAsia="IRNazanin"/>
          <w:color w:val="111111"/>
          <w:sz w:val="28"/>
          <w:sz w:val="28"/>
          <w:szCs w:val="28"/>
          <w:rtl w:val="true"/>
          <w:lang w:bidi="fa-IR"/>
        </w:rPr>
        <w:t>خانه‏داری، حریم عفاف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آسیب های کار زن در خارج خانه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کار در خانه، جهاد در راه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عبادتِ بهترِ 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ماجرای آموزنده و زیبا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اوجِ ارزشِ خانه‏داری و تربیت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یک خبر و هشدار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چَت مرگ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آسیب‏شناسی اشتغال زنان از نگاه جراید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اشتغال زنان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و اشتغال یا طلاق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سرنوشت غم‏بار کودک بی‏گناه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بیکاری و اعتیاد مردان، فاجعه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طلاق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طرفداران اشتغال بانوان بخوانند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قتل دختر دانشجو در مشهد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سرنوشت غم‏بار یک دختر شاغل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جسد حلق‏آویز جوانی در مشهد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بهترین زن در کلام قدسی حضرت زهرا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کار مرد و زن در زندگی مشترک از نظر پیامبر  صلی‏الله‏علیه‏و‏آله‏وسلم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خارج شدن ضروری زن از خانه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خانه‏داری، پایگاه باارزشِ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دغدغه یک خانم شاغل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ارتباط و اختلاط محرم و نامحرم</w:t>
      </w:r>
    </w:p>
    <w:p>
      <w:pPr>
        <w:pStyle w:val="BookText"/>
        <w:rPr/>
      </w:pPr>
      <w:r>
        <w:rPr>
          <w:rFonts w:ascii="IRNazanin" w:hAnsi="IRNazanin" w:eastAsia="IRNazanin"/>
          <w:color w:val="111111"/>
          <w:sz w:val="28"/>
          <w:sz w:val="28"/>
          <w:szCs w:val="28"/>
          <w:rtl w:val="true"/>
          <w:lang w:bidi="fa-IR"/>
        </w:rPr>
        <w:t>شرح وظایف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ارتباط مرد و زن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پرهیز از تنها نشستن با زن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تماس گرفتن با دختر شش سال به بالا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دام جوان شیطان صفت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آسیب های خلوت نمودن با زن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اختلاط با محارم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ضیافت‏های مختلط</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مراسم عروسی آلوده به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چشم و هم چشمی و تجمّل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مسافرت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مشورت با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زین‏سواری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جهاد زن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عمل زنی که برابر نصف اجر شهید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بهترینِ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وظایف مرد نسبت به زن</w:t>
      </w:r>
    </w:p>
    <w:p>
      <w:pPr>
        <w:pStyle w:val="BookText"/>
        <w:rPr/>
      </w:pPr>
      <w:r>
        <w:rPr>
          <w:rFonts w:ascii="IRNazanin" w:hAnsi="IRNazanin" w:eastAsia="IRNazanin"/>
          <w:color w:val="111111"/>
          <w:sz w:val="28"/>
          <w:sz w:val="28"/>
          <w:szCs w:val="28"/>
          <w:rtl w:val="true"/>
          <w:lang w:bidi="fa-IR"/>
        </w:rPr>
        <w:t>بعضی از وظایف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خوش‏رفتاری با زن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هشدار به دختران و پسران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همسر آزاری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شریف معراج</w:t>
      </w:r>
    </w:p>
    <w:p>
      <w:pPr>
        <w:pStyle w:val="BookText"/>
        <w:rPr/>
      </w:pPr>
      <w:r>
        <w:rPr>
          <w:rFonts w:ascii="IRNazanin" w:hAnsi="IRNazanin" w:eastAsia="IRNazanin"/>
          <w:color w:val="111111"/>
          <w:sz w:val="28"/>
          <w:sz w:val="28"/>
          <w:szCs w:val="28"/>
          <w:rtl w:val="true"/>
          <w:lang w:bidi="fa-IR"/>
        </w:rPr>
        <w:t>عذاب زنان گناهکار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چنین زنی وارد بهشت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شرایطی اطاعت از شوهر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قدسی رسول اکرم صلی‏الله‏علیه‏و‏آله‏وسلم</w:t>
      </w:r>
    </w:p>
    <w:p>
      <w:pPr>
        <w:pStyle w:val="BookText"/>
        <w:rPr/>
      </w:pPr>
      <w:r>
        <w:rPr>
          <w:rFonts w:ascii="IRNazanin" w:hAnsi="IRNazanin" w:eastAsia="IRNazanin"/>
          <w:color w:val="111111"/>
          <w:sz w:val="28"/>
          <w:sz w:val="28"/>
          <w:szCs w:val="28"/>
          <w:rtl w:val="true"/>
          <w:lang w:bidi="fa-IR"/>
        </w:rPr>
        <w:t>کیفر خشم زن بر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گناه بی‏اعتنایی به حرف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کیفر زنی که بدون اجازه شوهر از منزل خارج شود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مجازات گردش و شنای بانوان در مکان بدون حفاظ</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خشنودی و غضب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پاداش اطاعت از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بیشتر از حدّ توان از شوهر درخواست نکن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با شوهر در راحتی و سختی زندگی کن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برای غیرِ شوهرت آرایش و زینت نکن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به حقوق شوهرت توجه کن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به شوهرت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خیر ندیدم، اهل جهنّم می‏شوی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خوب شوهرداری کن تا خوشبخت شوی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سخن شوهرت را تحمّل کن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پاداش بارداری، زایمان و شیر دادن به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وظایف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پرهیز از گناه، مجازات انجام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پاداش صبر بر بد اخلاقی زن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متانت و وقارِ جوانان و نوجوانان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تراشیدنِ صورت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از مکافات عمل غافل مشو</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وظایف و رفتار مردان و زنان</w:t>
      </w:r>
    </w:p>
    <w:p>
      <w:pPr>
        <w:pStyle w:val="BookText"/>
        <w:rPr/>
      </w:pPr>
      <w:r>
        <w:rPr>
          <w:rFonts w:ascii="IRNazanin" w:hAnsi="IRNazanin" w:eastAsia="IRNazanin"/>
          <w:color w:val="111111"/>
          <w:sz w:val="28"/>
          <w:sz w:val="28"/>
          <w:szCs w:val="28"/>
          <w:rtl w:val="true"/>
          <w:lang w:bidi="fa-IR"/>
        </w:rPr>
        <w:t>ازدواج، حفاظت از دین، کانون پُر مهر و عاطفه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تشویق به ازدواج دختران در دوران بلوغِ جنسی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نگاه به زن هنگام خواستگاری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تذکّر و هشدار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مهریه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انتخاب همسر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تربیت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اصلاح بین مرد و زن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مجازات تفرقه‏افکنی بین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مجازات شبیه شدن مرد و زن به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تقلید از فرهنگ بیگانه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مجازات ایجاد پیوند حرام میان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مجازات ارتباط با زن شوهردار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زنا، رابطه ننگین و نامشروع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مجازات مرد و زن زناکار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شراب و قمار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مجازاتِ ترک نماز و یا بی‏اهمیّتی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آثار شوم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آثار خشم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استفاده مرد از طلا</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ثواب روزه گرفتن در گرما</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مجازات ندادن خمس و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مجازات نرفتن به حجّ</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مجازات خوردن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پول</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نیکی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غیبت کننده، خورشِ سگ‏های جهنّم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گناهکار در قیامت اشکِ خون می‏ریزد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مجازات دروغگو</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آخرین کلام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حفاظت از حجاب و پوشش</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به این پیام بی‏شرمانه دشمن خیانت‏کار توجّه فرمایید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وظیفه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اصلاح و ارشاد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مبارزه قاطعانه امیرالمؤمنین علیه‏السلام با تهاجم دشمن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حجّت‏های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استغفار و بازگشت به دنیای پاکی‏ها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نمونه از اثرگذاری ارزنده کتاب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509" w:name="pg11284_127767"/>
    </w:p>
    <w:p>
      <w:pPr>
        <w:pStyle w:val="Heading2"/>
        <w:numPr>
          <w:ilvl w:val="1"/>
          <w:numId w:val="1"/>
        </w:numPr>
        <w:rPr/>
      </w:pPr>
      <w:bookmarkStart w:id="510" w:name="__RefHeading___Toc1714566_1067777946"/>
      <w:bookmarkStart w:id="511" w:name="_Toc192"/>
      <w:bookmarkEnd w:id="509"/>
      <w:bookmarkEnd w:id="510"/>
      <w:r>
        <w:rPr>
          <w:rtl w:val="true"/>
        </w:rPr>
        <w:t>سایر آثار نویسنده</w:t>
      </w:r>
      <w:bookmarkEnd w:id="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بی‏حجابی، آسیب‏ها و آفت‏های شبیخونِ فرهنگی دشمن و غفلت و بی‏تفاوتیِ جامعه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تاریخی حجاب در ایران و جهان و ادیان، تهاجم دشمن، تأثیر دولبه فناوریِ ماهواره، تلفن همراه، اینترنت، تلویزیون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زندگی نوجوانان، جوانان و جامعه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 چهارم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فراگیریِ علم و دانش، بررسی وضعیّت مثبت و منفیِ مراکز تحصیل، آسیب‏ها و مفاسدِ اخلاقی و اعتقادیِ پیشِ روی جوانان در حوزه‏هایِ آموزشی و لزومِ اصلاح و سالم‏سازیِ سازمان‏های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 پنجم این کتاب</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نامه‏های پرشورِ دخترانِ باایمانی که تحوّل فکری و عملی خود را به نمایش گذاشته و ادب، اعتقاد و احساس خود را در قالبِ جملاتی زیبا به تصویر کشیده‏اند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عربی این کتاب نیز به چاپ رسیده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 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آئین همسرداری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مترجم دفتر 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14/273</w:t>
      </w:r>
      <w:r>
        <w:rPr>
          <w:rFonts w:ascii="IRNazanin" w:hAnsi="IRNazanin" w:eastAsia="IRNazanin"/>
          <w:b w:val="false"/>
          <w:b w:val="false"/>
          <w:bCs w:val="false"/>
          <w:i w:val="false"/>
          <w:i w:val="false"/>
          <w:iCs w:val="false"/>
          <w:color w:val="333333"/>
          <w:sz w:val="20"/>
          <w:sz w:val="20"/>
          <w:szCs w:val="20"/>
          <w:rtl w:val="true"/>
        </w:rPr>
        <w:t>؛ آئینه رفتار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جوانان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از دفتر مراجع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مترجم، چاپ دفتر 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تفصیل و کیفیّت و علت ایراد این خطابه ارزشمند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امت در دوران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مؤلف به تفصیل آمده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و وفیات الائمه علیهم‏السلام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اثنی عشریه فی المواعظ العددیة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عورت در لغت عرب به هر چیزی گویند که پوشش آن ضروری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20/320</w:t>
      </w:r>
      <w:r>
        <w:rPr>
          <w:rFonts w:ascii="IRNazanin" w:hAnsi="IRNazanin" w:eastAsia="IRNazanin"/>
          <w:b w:val="false"/>
          <w:b w:val="false"/>
          <w:bCs w:val="false"/>
          <w:i w:val="false"/>
          <w:i w:val="false"/>
          <w:iCs w:val="false"/>
          <w:color w:val="333333"/>
          <w:sz w:val="20"/>
          <w:sz w:val="20"/>
          <w:szCs w:val="20"/>
          <w:rtl w:val="true"/>
        </w:rPr>
        <w:t>؛ ترجمه مجموعه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عملیّه و استفتاء از دفتر مراجع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مواعظ العددیه مرحوم 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صدف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103/228</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مجموعه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جامه‏ای که از کمر تا قوزک پاها را بپوشاند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مجموعه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حوادث مجلات و روزنامه‏های هر روز کشورمان را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جوان یا دختری را پس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اذیت و آزار، کشتند، قطعه قطعه کردند، آتش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شهر یا مزبله و یا در کناری رهایش کردند، در چاه انداختند و یا دفن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صدها حادثه تلخ و دلخراش دیگر که نتیجه دوستی‏های خیابانی می‏باشد، خانواده‏هایی را بی‏حیثیّت نموده و در مصیبت و داغ عزیزانشان، به عزا نشانده و سیاه‏پوش کرده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14/237</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شریف رضی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104/37</w:t>
      </w:r>
      <w:r>
        <w:rPr>
          <w:rFonts w:ascii="IRNazanin" w:hAnsi="IRNazanin" w:eastAsia="IRNazanin"/>
          <w:b w:val="false"/>
          <w:b w:val="false"/>
          <w:bCs w:val="false"/>
          <w:i w:val="false"/>
          <w:i w:val="false"/>
          <w:iCs w:val="false"/>
          <w:color w:val="333333"/>
          <w:sz w:val="20"/>
          <w:sz w:val="20"/>
          <w:szCs w:val="20"/>
          <w:rtl w:val="true"/>
        </w:rPr>
        <w:t>؛ مستدرک الوسایل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صدف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آسیب‏شناسی شخصیت 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پرونده موجود درنیروی انتظامی مبارزه با مواد مخدّر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مهر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تیر ماه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16995</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نقدی بر روش تربیت‏های دینی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سعید رضوانی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11/3/1387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دفتر نشر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83/371</w:t>
      </w:r>
      <w:r>
        <w:rPr>
          <w:rFonts w:ascii="IRNazanin" w:hAnsi="IRNazanin" w:eastAsia="IRNazanin"/>
          <w:b w:val="false"/>
          <w:b w:val="false"/>
          <w:bCs w:val="false"/>
          <w:i w:val="false"/>
          <w:i w:val="false"/>
          <w:iCs w:val="false"/>
          <w:color w:val="333333"/>
          <w:sz w:val="20"/>
          <w:sz w:val="20"/>
          <w:szCs w:val="20"/>
          <w:rtl w:val="true"/>
        </w:rPr>
        <w:t>؛ نهج‏الفصاحه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5/398</w:t>
      </w:r>
      <w:r>
        <w:rPr>
          <w:rFonts w:ascii="IRNazanin" w:hAnsi="IRNazanin" w:eastAsia="IRNazanin"/>
          <w:b w:val="false"/>
          <w:b w:val="false"/>
          <w:bCs w:val="false"/>
          <w:i w:val="false"/>
          <w:i w:val="false"/>
          <w:iCs w:val="false"/>
          <w:color w:val="333333"/>
          <w:sz w:val="20"/>
          <w:sz w:val="20"/>
          <w:szCs w:val="20"/>
          <w:rtl w:val="true"/>
        </w:rPr>
        <w:t>، ریاحین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سوم مهر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پندها و هشدارها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دانشجو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809/42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 یک فریب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فردا،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کد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7/3/1387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14/11/1387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بهمن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22/5/1387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اسفند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اوّل خرداد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مقدمات نکاح،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5/3/1388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عروه‏الوثقی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حواشی مراجع تقلیدی چاپ آخوندی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النساء محمّد کمال الدین ادهمی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دفتر نشر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 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صدوق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دفتر نشر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دفتر نشر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 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 مترجم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صدوق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مسائل تراشیدن ریش</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نکاح،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المهور،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43/117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نشر اخلاق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صدوق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دفتر نشر؛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صدوق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یکتسب به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14/333</w:t>
      </w:r>
      <w:r>
        <w:rPr>
          <w:rFonts w:ascii="IRNazanin" w:hAnsi="IRNazanin" w:eastAsia="IRNazanin"/>
          <w:b w:val="false"/>
          <w:b w:val="false"/>
          <w:bCs w:val="false"/>
          <w:i w:val="false"/>
          <w:i w:val="false"/>
          <w:iCs w:val="false"/>
          <w:color w:val="333333"/>
          <w:sz w:val="20"/>
          <w:sz w:val="20"/>
          <w:szCs w:val="20"/>
          <w:rtl w:val="true"/>
        </w:rPr>
        <w:t>؛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صدوق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صدوق</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دفتر نشر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نشر اخلاق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دفتر نشر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تقلید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نشر اخلاق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چاپ نشر اخلاق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کبیره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نقل از اصول کافی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نقل از مستدرک الوسایل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نقل از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مستدرک الوسایل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خاطرات مستر همفر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شریفه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28744</Words>
  <Characters>120784</Characters>
  <CharactersWithSpaces>148374</CharactersWithSpaces>
  <Paragraphs>1805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2026-08-21T01:12:10Z</dcterms:created>
  <dc:creator>ghaemiyeh.com</dc:creator>
  <dc:description/>
  <dc:language>en-US</dc:language>
  <cp:lastModifiedBy/>
  <dcterms:modified xsi:type="dcterms:W3CDTF">2026-08-21T04:42:15Z</dcterms:modified>
  <cp:revision>1</cp:revision>
  <dc:subject/>
  <dc:title>حجاب عزت است یا اسارت ؟ جلد 1</dc:title>
</cp:coreProperties>
</file>

<file path=docProps/custom.xml><?xml version="1.0" encoding="utf-8"?>
<Properties xmlns="http://schemas.openxmlformats.org/officeDocument/2006/custom-properties" xmlns:vt="http://schemas.openxmlformats.org/officeDocument/2006/docPropsVTypes"/>
</file>