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مصائب قمر بنی هاشم العباس علیه السلام وبعض المقامات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6111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736113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36115_2870459653">
            <w:r>
              <w:rPr>
                <w:webHidden/>
                <w:rStyle w:val="IndexLink"/>
                <w:rtl w:val="true"/>
              </w:rPr>
              <w:t>الاهداء</w:t>
            </w:r>
            <w:r>
              <w:rPr>
                <w:rStyle w:val="IndexLink"/>
                <w:rtl w:val="true"/>
              </w:rPr>
              <w:tab/>
            </w:r>
            <w:r>
              <w:rPr>
                <w:rStyle w:val="IndexLink"/>
              </w:rPr>
              <w:t>11</w:t>
            </w:r>
          </w:hyperlink>
        </w:p>
        <w:p>
          <w:pPr>
            <w:pStyle w:val="Contents2"/>
            <w:tabs>
              <w:tab w:val="clear" w:pos="8743"/>
              <w:tab w:val="right" w:pos="9026" w:leader="dot"/>
            </w:tabs>
            <w:rPr/>
          </w:pPr>
          <w:hyperlink w:anchor="__RefHeading___Toc9736117_2870459653">
            <w:r>
              <w:rPr>
                <w:webHidden/>
                <w:rStyle w:val="IndexLink"/>
                <w:rtl w:val="true"/>
              </w:rPr>
              <w:t xml:space="preserve">الزيارات المأثورة للمولى العبّاس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736119_2870459653">
            <w:r>
              <w:rPr>
                <w:webHidden/>
                <w:rStyle w:val="IndexLink"/>
                <w:rtl w:val="true"/>
              </w:rPr>
              <w:t xml:space="preserve">زيارة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المطلقة</w:t>
            </w:r>
            <w:r>
              <w:rPr>
                <w:rStyle w:val="IndexLink"/>
                <w:rtl w:val="true"/>
              </w:rPr>
              <w:tab/>
            </w:r>
            <w:r>
              <w:rPr>
                <w:rStyle w:val="IndexLink"/>
              </w:rPr>
              <w:t>15</w:t>
            </w:r>
          </w:hyperlink>
        </w:p>
        <w:p>
          <w:pPr>
            <w:pStyle w:val="Contents2"/>
            <w:tabs>
              <w:tab w:val="clear" w:pos="8743"/>
              <w:tab w:val="right" w:pos="9026" w:leader="dot"/>
            </w:tabs>
            <w:rPr/>
          </w:pPr>
          <w:hyperlink w:anchor="__RefHeading___Toc9736121_2870459653">
            <w:r>
              <w:rPr>
                <w:webHidden/>
                <w:rStyle w:val="IndexLink"/>
                <w:rtl w:val="true"/>
              </w:rPr>
              <w:t xml:space="preserve">بعض كلمات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بحقه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9736123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736125_2870459653">
            <w:r>
              <w:rPr>
                <w:webHidden/>
                <w:rStyle w:val="IndexLink"/>
                <w:rtl w:val="true"/>
              </w:rPr>
              <w:t>اركبْ بِنفسي</w:t>
            </w:r>
            <w:r>
              <w:rPr>
                <w:rStyle w:val="IndexLink"/>
                <w:rtl w:val="true"/>
              </w:rPr>
              <w:tab/>
            </w:r>
            <w:r>
              <w:rPr>
                <w:rStyle w:val="IndexLink"/>
              </w:rPr>
              <w:t>23</w:t>
            </w:r>
          </w:hyperlink>
        </w:p>
        <w:p>
          <w:pPr>
            <w:pStyle w:val="Contents3"/>
            <w:tabs>
              <w:tab w:val="clear" w:pos="8459"/>
              <w:tab w:val="right" w:pos="9026" w:leader="dot"/>
            </w:tabs>
            <w:rPr/>
          </w:pPr>
          <w:hyperlink w:anchor="__RefHeading___Toc9736127_2870459653">
            <w:r>
              <w:rPr>
                <w:webHidden/>
                <w:rStyle w:val="IndexLink"/>
                <w:rtl w:val="true"/>
              </w:rPr>
              <w:t xml:space="preserve">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يستمهل القوم</w:t>
            </w:r>
            <w:r>
              <w:rPr>
                <w:rStyle w:val="IndexLink"/>
                <w:rtl w:val="true"/>
              </w:rPr>
              <w:tab/>
            </w:r>
            <w:r>
              <w:rPr>
                <w:rStyle w:val="IndexLink"/>
              </w:rPr>
              <w:t>23</w:t>
            </w:r>
          </w:hyperlink>
        </w:p>
        <w:p>
          <w:pPr>
            <w:pStyle w:val="Contents3"/>
            <w:tabs>
              <w:tab w:val="clear" w:pos="8459"/>
              <w:tab w:val="right" w:pos="9026" w:leader="dot"/>
            </w:tabs>
            <w:rPr/>
          </w:pPr>
          <w:hyperlink w:anchor="__RefHeading___Toc9736129_2870459653">
            <w:r>
              <w:rPr>
                <w:webHidden/>
                <w:rStyle w:val="IndexLink"/>
                <w:rtl w:val="true"/>
              </w:rPr>
              <w:t>بيانات العلماء</w:t>
            </w:r>
            <w:r>
              <w:rPr>
                <w:rStyle w:val="IndexLink"/>
                <w:rtl w:val="true"/>
              </w:rPr>
              <w:tab/>
            </w:r>
            <w:r>
              <w:rPr>
                <w:rStyle w:val="IndexLink"/>
              </w:rPr>
              <w:t>25</w:t>
            </w:r>
          </w:hyperlink>
        </w:p>
        <w:p>
          <w:pPr>
            <w:pStyle w:val="Contents3"/>
            <w:tabs>
              <w:tab w:val="clear" w:pos="8459"/>
              <w:tab w:val="right" w:pos="9026" w:leader="dot"/>
            </w:tabs>
            <w:rPr/>
          </w:pPr>
          <w:hyperlink w:anchor="__RefHeading___Toc9736131_2870459653">
            <w:r>
              <w:rPr>
                <w:webHidden/>
                <w:rStyle w:val="IndexLink"/>
                <w:rtl w:val="true"/>
              </w:rPr>
              <w:t>السيد الجلالي</w:t>
            </w:r>
            <w:r>
              <w:rPr>
                <w:rStyle w:val="IndexLink"/>
                <w:rtl w:val="true"/>
              </w:rPr>
              <w:tab/>
            </w:r>
            <w:r>
              <w:rPr>
                <w:rStyle w:val="IndexLink"/>
              </w:rPr>
              <w:t>25</w:t>
            </w:r>
          </w:hyperlink>
        </w:p>
        <w:p>
          <w:pPr>
            <w:pStyle w:val="Contents3"/>
            <w:tabs>
              <w:tab w:val="clear" w:pos="8459"/>
              <w:tab w:val="right" w:pos="9026" w:leader="dot"/>
            </w:tabs>
            <w:rPr/>
          </w:pPr>
          <w:hyperlink w:anchor="__RefHeading___Toc9736133_2870459653">
            <w:r>
              <w:rPr>
                <w:webHidden/>
                <w:rStyle w:val="IndexLink"/>
                <w:rtl w:val="true"/>
              </w:rPr>
              <w:t>الشيخ العاملي</w:t>
            </w:r>
            <w:r>
              <w:rPr>
                <w:rStyle w:val="IndexLink"/>
                <w:rtl w:val="true"/>
              </w:rPr>
              <w:tab/>
            </w:r>
            <w:r>
              <w:rPr>
                <w:rStyle w:val="IndexLink"/>
              </w:rPr>
              <w:t>26</w:t>
            </w:r>
          </w:hyperlink>
        </w:p>
        <w:p>
          <w:pPr>
            <w:pStyle w:val="Contents3"/>
            <w:tabs>
              <w:tab w:val="clear" w:pos="8459"/>
              <w:tab w:val="right" w:pos="9026" w:leader="dot"/>
            </w:tabs>
            <w:rPr/>
          </w:pPr>
          <w:hyperlink w:anchor="__RefHeading___Toc9736135_2870459653">
            <w:r>
              <w:rPr>
                <w:webHidden/>
                <w:rStyle w:val="IndexLink"/>
                <w:rtl w:val="true"/>
              </w:rPr>
              <w:t>إشكال حول باء التفدية</w:t>
            </w:r>
            <w:r>
              <w:rPr>
                <w:rStyle w:val="IndexLink"/>
                <w:rtl w:val="true"/>
              </w:rPr>
              <w:tab/>
            </w:r>
            <w:r>
              <w:rPr>
                <w:rStyle w:val="IndexLink"/>
              </w:rPr>
              <w:t>28</w:t>
            </w:r>
          </w:hyperlink>
        </w:p>
        <w:p>
          <w:pPr>
            <w:pStyle w:val="Contents3"/>
            <w:tabs>
              <w:tab w:val="clear" w:pos="8459"/>
              <w:tab w:val="right" w:pos="9026" w:leader="dot"/>
            </w:tabs>
            <w:rPr/>
          </w:pPr>
          <w:hyperlink w:anchor="__RefHeading___Toc9736137_2870459653">
            <w:r>
              <w:rPr>
                <w:webHidden/>
                <w:rStyle w:val="IndexLink"/>
                <w:rtl w:val="true"/>
              </w:rPr>
              <w:t>والجواب من ثلاثة وجوه هي ما يلي</w:t>
            </w:r>
            <w:r>
              <w:rPr>
                <w:rStyle w:val="IndexLink"/>
                <w:rtl w:val="true"/>
              </w:rPr>
              <w:tab/>
            </w:r>
            <w:r>
              <w:rPr>
                <w:rStyle w:val="IndexLink"/>
              </w:rPr>
              <w:t>28</w:t>
            </w:r>
          </w:hyperlink>
        </w:p>
        <w:p>
          <w:pPr>
            <w:pStyle w:val="Contents3"/>
            <w:tabs>
              <w:tab w:val="clear" w:pos="8459"/>
              <w:tab w:val="right" w:pos="9026" w:leader="dot"/>
            </w:tabs>
            <w:rPr/>
          </w:pPr>
          <w:hyperlink w:anchor="__RefHeading___Toc9736139_2870459653">
            <w:r>
              <w:rPr>
                <w:webHidden/>
                <w:rStyle w:val="IndexLink"/>
                <w:rtl w:val="true"/>
              </w:rPr>
              <w:t xml:space="preserve">إشكال حول تفدية المعصوم </w:t>
            </w:r>
            <w:r>
              <w:rPr>
                <w:rStyle w:val="IndexLink"/>
                <w:rtl w:val="true"/>
              </w:rPr>
              <w:t>(</w:t>
            </w:r>
            <w:r>
              <w:rPr>
                <w:rStyle w:val="IndexLink"/>
                <w:rtl w:val="true"/>
              </w:rPr>
              <w:t>علیه السلام</w:t>
            </w:r>
            <w:r>
              <w:rPr>
                <w:rStyle w:val="IndexLink"/>
                <w:rtl w:val="true"/>
              </w:rPr>
              <w:t>)</w:t>
            </w:r>
            <w:r>
              <w:rPr>
                <w:rStyle w:val="IndexLink"/>
                <w:rtl w:val="true"/>
              </w:rPr>
              <w:t>، لغير المعصوم</w:t>
            </w:r>
            <w:r>
              <w:rPr>
                <w:rStyle w:val="IndexLink"/>
                <w:rtl w:val="true"/>
              </w:rPr>
              <w:tab/>
            </w:r>
            <w:r>
              <w:rPr>
                <w:rStyle w:val="IndexLink"/>
              </w:rPr>
              <w:t>29</w:t>
            </w:r>
          </w:hyperlink>
        </w:p>
        <w:p>
          <w:pPr>
            <w:pStyle w:val="Contents3"/>
            <w:tabs>
              <w:tab w:val="clear" w:pos="8459"/>
              <w:tab w:val="right" w:pos="9026" w:leader="dot"/>
            </w:tabs>
            <w:rPr/>
          </w:pPr>
          <w:hyperlink w:anchor="__RefHeading___Toc9736141_2870459653">
            <w:r>
              <w:rPr>
                <w:webHidden/>
                <w:rStyle w:val="IndexLink"/>
                <w:rtl w:val="true"/>
              </w:rPr>
              <w:t>الاصطفاء واحد، والتطهير متعدد المراتب</w:t>
            </w:r>
            <w:r>
              <w:rPr>
                <w:rStyle w:val="IndexLink"/>
                <w:rtl w:val="true"/>
              </w:rPr>
              <w:tab/>
            </w:r>
            <w:r>
              <w:rPr>
                <w:rStyle w:val="IndexLink"/>
              </w:rPr>
              <w:t>33</w:t>
            </w:r>
          </w:hyperlink>
        </w:p>
        <w:p>
          <w:pPr>
            <w:pStyle w:val="Contents3"/>
            <w:tabs>
              <w:tab w:val="clear" w:pos="8459"/>
              <w:tab w:val="right" w:pos="9026" w:leader="dot"/>
            </w:tabs>
            <w:rPr/>
          </w:pPr>
          <w:hyperlink w:anchor="__RefHeading___Toc9736143_2870459653">
            <w:r>
              <w:rPr>
                <w:webHidden/>
                <w:rStyle w:val="IndexLink"/>
                <w:rtl w:val="true"/>
              </w:rPr>
              <w:t xml:space="preserve">وجه الحكمة في انتفاء الإمامة عن سيدنا المعظم العباس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9736145_2870459653">
            <w:r>
              <w:rPr>
                <w:webHidden/>
                <w:rStyle w:val="IndexLink"/>
                <w:rtl w:val="true"/>
              </w:rPr>
              <w:t xml:space="preserve">قال الإمام </w:t>
            </w:r>
            <w:r>
              <w:rPr>
                <w:rStyle w:val="IndexLink"/>
                <w:rtl w:val="true"/>
              </w:rPr>
              <w:t>(</w:t>
            </w:r>
            <w:r>
              <w:rPr>
                <w:rStyle w:val="IndexLink"/>
                <w:rtl w:val="true"/>
              </w:rPr>
              <w:t>علیه السلام</w:t>
            </w:r>
            <w:r>
              <w:rPr>
                <w:rStyle w:val="IndexLink"/>
                <w:rtl w:val="true"/>
              </w:rPr>
              <w:t>) (</w:t>
            </w:r>
            <w:r>
              <w:rPr>
                <w:rStyle w:val="IndexLink"/>
                <w:rtl w:val="true"/>
              </w:rPr>
              <w:t>الآن انكسر ظهري</w:t>
            </w:r>
            <w:r>
              <w:rPr>
                <w:rStyle w:val="IndexLink"/>
                <w:rtl w:val="true"/>
              </w:rPr>
              <w:t>)</w:t>
              <w:tab/>
            </w:r>
            <w:r>
              <w:rPr>
                <w:rStyle w:val="IndexLink"/>
              </w:rPr>
              <w:t>38</w:t>
            </w:r>
          </w:hyperlink>
        </w:p>
        <w:p>
          <w:pPr>
            <w:pStyle w:val="Contents3"/>
            <w:tabs>
              <w:tab w:val="clear" w:pos="8459"/>
              <w:tab w:val="right" w:pos="9026" w:leader="dot"/>
            </w:tabs>
            <w:rPr/>
          </w:pPr>
          <w:hyperlink w:anchor="__RefHeading___Toc9736147_2870459653">
            <w:r>
              <w:rPr>
                <w:webHidden/>
                <w:rStyle w:val="IndexLink"/>
                <w:rtl w:val="true"/>
              </w:rPr>
              <w:t>الوحيد الخرساني</w:t>
            </w:r>
            <w:r>
              <w:rPr>
                <w:rStyle w:val="IndexLink"/>
                <w:rtl w:val="true"/>
              </w:rPr>
              <w:tab/>
            </w:r>
            <w:r>
              <w:rPr>
                <w:rStyle w:val="IndexLink"/>
              </w:rPr>
              <w:t>38</w:t>
            </w:r>
          </w:hyperlink>
        </w:p>
        <w:p>
          <w:pPr>
            <w:pStyle w:val="Contents3"/>
            <w:tabs>
              <w:tab w:val="clear" w:pos="8459"/>
              <w:tab w:val="right" w:pos="9026" w:leader="dot"/>
            </w:tabs>
            <w:rPr/>
          </w:pPr>
          <w:hyperlink w:anchor="__RefHeading___Toc9736149_2870459653">
            <w:r>
              <w:rPr>
                <w:webHidden/>
                <w:rStyle w:val="IndexLink"/>
                <w:rtl w:val="true"/>
              </w:rPr>
              <w:t>الدربندي</w:t>
            </w:r>
            <w:r>
              <w:rPr>
                <w:rStyle w:val="IndexLink"/>
                <w:rtl w:val="true"/>
              </w:rPr>
              <w:tab/>
            </w:r>
            <w:r>
              <w:rPr>
                <w:rStyle w:val="IndexLink"/>
              </w:rPr>
              <w:t>39</w:t>
            </w:r>
          </w:hyperlink>
        </w:p>
        <w:p>
          <w:pPr>
            <w:pStyle w:val="Contents3"/>
            <w:tabs>
              <w:tab w:val="clear" w:pos="8459"/>
              <w:tab w:val="right" w:pos="9026" w:leader="dot"/>
            </w:tabs>
            <w:rPr/>
          </w:pPr>
          <w:hyperlink w:anchor="__RefHeading___Toc9736151_2870459653">
            <w:r>
              <w:rPr>
                <w:webHidden/>
                <w:rStyle w:val="IndexLink"/>
                <w:rtl w:val="true"/>
              </w:rPr>
              <w:t>العاملي</w:t>
            </w:r>
            <w:r>
              <w:rPr>
                <w:rStyle w:val="IndexLink"/>
                <w:rtl w:val="true"/>
              </w:rPr>
              <w:tab/>
            </w:r>
            <w:r>
              <w:rPr>
                <w:rStyle w:val="IndexLink"/>
              </w:rPr>
              <w:t>40</w:t>
            </w:r>
          </w:hyperlink>
        </w:p>
        <w:p>
          <w:pPr>
            <w:pStyle w:val="Contents3"/>
            <w:tabs>
              <w:tab w:val="clear" w:pos="8459"/>
              <w:tab w:val="right" w:pos="9026" w:leader="dot"/>
            </w:tabs>
            <w:rPr/>
          </w:pPr>
          <w:hyperlink w:anchor="__RefHeading___Toc9736153_2870459653">
            <w:r>
              <w:rPr>
                <w:webHidden/>
                <w:rStyle w:val="IndexLink"/>
                <w:rtl w:val="true"/>
              </w:rPr>
              <w:t>المقرم</w:t>
            </w:r>
            <w:r>
              <w:rPr>
                <w:rStyle w:val="IndexLink"/>
                <w:rtl w:val="true"/>
              </w:rPr>
              <w:tab/>
            </w:r>
            <w:r>
              <w:rPr>
                <w:rStyle w:val="IndexLink"/>
              </w:rPr>
              <w:t>41</w:t>
            </w:r>
          </w:hyperlink>
        </w:p>
        <w:p>
          <w:pPr>
            <w:pStyle w:val="Contents3"/>
            <w:tabs>
              <w:tab w:val="clear" w:pos="8459"/>
              <w:tab w:val="right" w:pos="9026" w:leader="dot"/>
            </w:tabs>
            <w:rPr/>
          </w:pPr>
          <w:hyperlink w:anchor="__RefHeading___Toc9736155_2870459653">
            <w:r>
              <w:rPr>
                <w:webHidden/>
                <w:rStyle w:val="IndexLink"/>
                <w:rtl w:val="true"/>
              </w:rPr>
              <w:t>ورفع ذكرك في علّيّين</w:t>
            </w:r>
            <w:r>
              <w:rPr>
                <w:rStyle w:val="IndexLink"/>
                <w:rtl w:val="true"/>
              </w:rPr>
              <w:tab/>
            </w:r>
            <w:r>
              <w:rPr>
                <w:rStyle w:val="IndexLink"/>
              </w:rPr>
              <w:t>41</w:t>
            </w:r>
          </w:hyperlink>
        </w:p>
        <w:p>
          <w:pPr>
            <w:pStyle w:val="Contents3"/>
            <w:tabs>
              <w:tab w:val="clear" w:pos="8459"/>
              <w:tab w:val="right" w:pos="9026" w:leader="dot"/>
            </w:tabs>
            <w:rPr/>
          </w:pPr>
          <w:hyperlink w:anchor="__RefHeading___Toc9736157_2870459653">
            <w:r>
              <w:rPr>
                <w:webHidden/>
                <w:rStyle w:val="IndexLink"/>
                <w:rtl w:val="true"/>
              </w:rPr>
              <w:t>أن العالين مستغرقون لا يشعرون بغيره تعالى</w:t>
            </w:r>
            <w:r>
              <w:rPr>
                <w:rStyle w:val="IndexLink"/>
                <w:rtl w:val="true"/>
              </w:rPr>
              <w:tab/>
            </w:r>
            <w:r>
              <w:rPr>
                <w:rStyle w:val="IndexLink"/>
              </w:rPr>
              <w:t>43</w:t>
            </w:r>
          </w:hyperlink>
        </w:p>
        <w:p>
          <w:pPr>
            <w:pStyle w:val="Contents3"/>
            <w:tabs>
              <w:tab w:val="clear" w:pos="8459"/>
              <w:tab w:val="right" w:pos="9026" w:leader="dot"/>
            </w:tabs>
            <w:rPr/>
          </w:pPr>
          <w:hyperlink w:anchor="__RefHeading___Toc9736159_2870459653">
            <w:r>
              <w:rPr>
                <w:webHidden/>
                <w:rStyle w:val="IndexLink"/>
                <w:rtl w:val="true"/>
              </w:rPr>
              <w:t>لم يؤمروا بالسّجود إلاّ لأجلنا</w:t>
            </w:r>
            <w:r>
              <w:rPr>
                <w:rStyle w:val="IndexLink"/>
                <w:rtl w:val="true"/>
              </w:rPr>
              <w:tab/>
            </w:r>
            <w:r>
              <w:rPr>
                <w:rStyle w:val="IndexLink"/>
              </w:rPr>
              <w:t>44</w:t>
            </w:r>
          </w:hyperlink>
        </w:p>
        <w:p>
          <w:pPr>
            <w:pStyle w:val="Contents2"/>
            <w:tabs>
              <w:tab w:val="clear" w:pos="8743"/>
              <w:tab w:val="right" w:pos="9026" w:leader="dot"/>
            </w:tabs>
            <w:rPr/>
          </w:pPr>
          <w:hyperlink w:anchor="__RefHeading___Toc9736161_2870459653">
            <w:r>
              <w:rPr>
                <w:webHidden/>
                <w:rStyle w:val="IndexLink"/>
                <w:rtl w:val="true"/>
              </w:rPr>
              <w:t xml:space="preserve">أقول العلماء في بيان بعض مقامات العباس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736163_2870459653">
            <w:r>
              <w:rPr>
                <w:webHidden/>
                <w:rStyle w:val="IndexLink"/>
                <w:rtl w:val="true"/>
              </w:rPr>
              <w:t>أعلى وأهمّ مظاهر الإعجاز في كربلاء</w:t>
            </w:r>
            <w:r>
              <w:rPr>
                <w:rStyle w:val="IndexLink"/>
                <w:rtl w:val="true"/>
              </w:rPr>
              <w:tab/>
            </w:r>
            <w:r>
              <w:rPr>
                <w:rStyle w:val="IndexLink"/>
              </w:rPr>
              <w:t>49</w:t>
            </w:r>
          </w:hyperlink>
        </w:p>
        <w:p>
          <w:pPr>
            <w:pStyle w:val="Contents3"/>
            <w:tabs>
              <w:tab w:val="clear" w:pos="8459"/>
              <w:tab w:val="right" w:pos="9026" w:leader="dot"/>
            </w:tabs>
            <w:rPr/>
          </w:pPr>
          <w:hyperlink w:anchor="__RefHeading___Toc9736165_2870459653">
            <w:r>
              <w:rPr>
                <w:webHidden/>
                <w:rStyle w:val="IndexLink"/>
                <w:rtl w:val="true"/>
              </w:rPr>
              <w:t xml:space="preserve">ابدال يدي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بجناحين</w:t>
            </w:r>
            <w:r>
              <w:rPr>
                <w:rStyle w:val="IndexLink"/>
                <w:rtl w:val="true"/>
              </w:rPr>
              <w:tab/>
            </w:r>
            <w:r>
              <w:rPr>
                <w:rStyle w:val="IndexLink"/>
              </w:rPr>
              <w:t>52</w:t>
            </w:r>
          </w:hyperlink>
        </w:p>
        <w:p>
          <w:pPr>
            <w:pStyle w:val="Contents3"/>
            <w:tabs>
              <w:tab w:val="clear" w:pos="8459"/>
              <w:tab w:val="right" w:pos="9026" w:leader="dot"/>
            </w:tabs>
            <w:rPr/>
          </w:pPr>
          <w:hyperlink w:anchor="__RefHeading___Toc9736167_2870459653">
            <w:r>
              <w:rPr>
                <w:webHidden/>
                <w:rStyle w:val="IndexLink"/>
                <w:rtl w:val="true"/>
              </w:rPr>
              <w:t>نافذ البصيرة</w:t>
            </w:r>
            <w:r>
              <w:rPr>
                <w:rStyle w:val="IndexLink"/>
                <w:rtl w:val="true"/>
              </w:rPr>
              <w:tab/>
            </w:r>
            <w:r>
              <w:rPr>
                <w:rStyle w:val="IndexLink"/>
              </w:rPr>
              <w:t>53</w:t>
            </w:r>
          </w:hyperlink>
        </w:p>
        <w:p>
          <w:pPr>
            <w:pStyle w:val="Contents3"/>
            <w:tabs>
              <w:tab w:val="clear" w:pos="8459"/>
              <w:tab w:val="right" w:pos="9026" w:leader="dot"/>
            </w:tabs>
            <w:rPr/>
          </w:pPr>
          <w:hyperlink w:anchor="__RefHeading___Toc9736169_2870459653">
            <w:r>
              <w:rPr>
                <w:webHidden/>
                <w:rStyle w:val="IndexLink"/>
                <w:rtl w:val="true"/>
              </w:rPr>
              <w:t>القزويني</w:t>
            </w:r>
            <w:r>
              <w:rPr>
                <w:rStyle w:val="IndexLink"/>
                <w:rtl w:val="true"/>
              </w:rPr>
              <w:tab/>
            </w:r>
            <w:r>
              <w:rPr>
                <w:rStyle w:val="IndexLink"/>
              </w:rPr>
              <w:t>53</w:t>
            </w:r>
          </w:hyperlink>
        </w:p>
        <w:p>
          <w:pPr>
            <w:pStyle w:val="Contents3"/>
            <w:tabs>
              <w:tab w:val="clear" w:pos="8459"/>
              <w:tab w:val="right" w:pos="9026" w:leader="dot"/>
            </w:tabs>
            <w:rPr/>
          </w:pPr>
          <w:hyperlink w:anchor="__RefHeading___Toc9736171_2870459653">
            <w:r>
              <w:rPr>
                <w:webHidden/>
                <w:rStyle w:val="IndexLink"/>
                <w:rtl w:val="true"/>
              </w:rPr>
              <w:t>سيدعلي جمال اشرف الحسيني</w:t>
            </w:r>
            <w:r>
              <w:rPr>
                <w:rStyle w:val="IndexLink"/>
                <w:rtl w:val="true"/>
              </w:rPr>
              <w:tab/>
            </w:r>
            <w:r>
              <w:rPr>
                <w:rStyle w:val="IndexLink"/>
              </w:rPr>
              <w:t>54</w:t>
            </w:r>
          </w:hyperlink>
        </w:p>
        <w:p>
          <w:pPr>
            <w:pStyle w:val="Contents3"/>
            <w:tabs>
              <w:tab w:val="clear" w:pos="8459"/>
              <w:tab w:val="right" w:pos="9026" w:leader="dot"/>
            </w:tabs>
            <w:rPr/>
          </w:pPr>
          <w:hyperlink w:anchor="__RefHeading___Toc9736173_2870459653">
            <w:r>
              <w:rPr>
                <w:webHidden/>
                <w:rStyle w:val="IndexLink"/>
                <w:rtl w:val="true"/>
              </w:rPr>
              <w:t>اكرم بركات</w:t>
            </w:r>
            <w:r>
              <w:rPr>
                <w:rStyle w:val="IndexLink"/>
                <w:rtl w:val="true"/>
              </w:rPr>
              <w:tab/>
            </w:r>
            <w:r>
              <w:rPr>
                <w:rStyle w:val="IndexLink"/>
              </w:rPr>
              <w:t>54</w:t>
            </w:r>
          </w:hyperlink>
        </w:p>
        <w:p>
          <w:pPr>
            <w:pStyle w:val="Contents3"/>
            <w:tabs>
              <w:tab w:val="clear" w:pos="8459"/>
              <w:tab w:val="right" w:pos="9026" w:leader="dot"/>
            </w:tabs>
            <w:rPr/>
          </w:pPr>
          <w:hyperlink w:anchor="__RefHeading___Toc9736175_2870459653">
            <w:r>
              <w:rPr>
                <w:webHidden/>
                <w:rStyle w:val="IndexLink"/>
                <w:rtl w:val="true"/>
              </w:rPr>
              <w:t>المظفر</w:t>
            </w:r>
            <w:r>
              <w:rPr>
                <w:rStyle w:val="IndexLink"/>
                <w:rtl w:val="true"/>
              </w:rPr>
              <w:tab/>
            </w:r>
            <w:r>
              <w:rPr>
                <w:rStyle w:val="IndexLink"/>
              </w:rPr>
              <w:t>55</w:t>
            </w:r>
          </w:hyperlink>
        </w:p>
        <w:p>
          <w:pPr>
            <w:pStyle w:val="Contents3"/>
            <w:tabs>
              <w:tab w:val="clear" w:pos="8459"/>
              <w:tab w:val="right" w:pos="9026" w:leader="dot"/>
            </w:tabs>
            <w:rPr/>
          </w:pPr>
          <w:hyperlink w:anchor="__RefHeading___Toc9736177_2870459653">
            <w:r>
              <w:rPr>
                <w:webHidden/>
                <w:rStyle w:val="IndexLink"/>
                <w:rtl w:val="true"/>
              </w:rPr>
              <w:t xml:space="preserve">فناء العباس بالحسين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736179_2870459653">
            <w:r>
              <w:rPr>
                <w:webHidden/>
                <w:rStyle w:val="IndexLink"/>
                <w:rtl w:val="true"/>
              </w:rPr>
              <w:t>الشيخ محمّد طه نجف</w:t>
            </w:r>
            <w:r>
              <w:rPr>
                <w:rStyle w:val="IndexLink"/>
                <w:rtl w:val="true"/>
              </w:rPr>
              <w:tab/>
            </w:r>
            <w:r>
              <w:rPr>
                <w:rStyle w:val="IndexLink"/>
              </w:rPr>
              <w:t>57</w:t>
            </w:r>
          </w:hyperlink>
        </w:p>
        <w:p>
          <w:pPr>
            <w:pStyle w:val="Contents3"/>
            <w:tabs>
              <w:tab w:val="clear" w:pos="8459"/>
              <w:tab w:val="right" w:pos="9026" w:leader="dot"/>
            </w:tabs>
            <w:rPr/>
          </w:pPr>
          <w:hyperlink w:anchor="__RefHeading___Toc9736181_2870459653">
            <w:r>
              <w:rPr>
                <w:webHidden/>
                <w:rStyle w:val="IndexLink"/>
                <w:rtl w:val="true"/>
              </w:rPr>
              <w:t>أشهر وأوضح من أن يحتاج إلى بيان</w:t>
            </w:r>
            <w:r>
              <w:rPr>
                <w:rStyle w:val="IndexLink"/>
                <w:rtl w:val="true"/>
              </w:rPr>
              <w:tab/>
            </w:r>
            <w:r>
              <w:rPr>
                <w:rStyle w:val="IndexLink"/>
              </w:rPr>
              <w:t>57</w:t>
            </w:r>
          </w:hyperlink>
        </w:p>
        <w:p>
          <w:pPr>
            <w:pStyle w:val="Contents3"/>
            <w:tabs>
              <w:tab w:val="clear" w:pos="8459"/>
              <w:tab w:val="right" w:pos="9026" w:leader="dot"/>
            </w:tabs>
            <w:rPr/>
          </w:pPr>
          <w:hyperlink w:anchor="__RefHeading___Toc9736183_2870459653">
            <w:r>
              <w:rPr>
                <w:webHidden/>
                <w:rStyle w:val="IndexLink"/>
                <w:rtl w:val="true"/>
              </w:rPr>
              <w:t xml:space="preserve">قمر بني هاشم تالي الحسنين </w:t>
            </w:r>
            <w:r>
              <w:rPr>
                <w:rStyle w:val="IndexLink"/>
                <w:rtl w:val="true"/>
              </w:rPr>
              <w:t>(</w:t>
            </w:r>
            <w:r>
              <w:rPr>
                <w:rStyle w:val="IndexLink"/>
                <w:rtl w:val="true"/>
              </w:rPr>
              <w:t>علیهم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9736185_2870459653">
            <w:r>
              <w:rPr>
                <w:webHidden/>
                <w:rStyle w:val="IndexLink"/>
                <w:rtl w:val="true"/>
              </w:rPr>
              <w:t>منزلة كبرى لم ينلها غيره</w:t>
            </w:r>
            <w:r>
              <w:rPr>
                <w:rStyle w:val="IndexLink"/>
                <w:rtl w:val="true"/>
              </w:rPr>
              <w:tab/>
            </w:r>
            <w:r>
              <w:rPr>
                <w:rStyle w:val="IndexLink"/>
              </w:rPr>
              <w:t>58</w:t>
            </w:r>
          </w:hyperlink>
        </w:p>
        <w:p>
          <w:pPr>
            <w:pStyle w:val="Contents3"/>
            <w:tabs>
              <w:tab w:val="clear" w:pos="8459"/>
              <w:tab w:val="right" w:pos="9026" w:leader="dot"/>
            </w:tabs>
            <w:rPr/>
          </w:pPr>
          <w:hyperlink w:anchor="__RefHeading___Toc9736187_2870459653">
            <w:r>
              <w:rPr>
                <w:webHidden/>
                <w:rStyle w:val="IndexLink"/>
                <w:rtl w:val="true"/>
              </w:rPr>
              <w:t>يعد في المرتبة الأولى بعد المعصومين الأربعة عشر</w:t>
            </w:r>
            <w:r>
              <w:rPr>
                <w:rStyle w:val="IndexLink"/>
                <w:rtl w:val="true"/>
              </w:rPr>
              <w:tab/>
            </w:r>
            <w:r>
              <w:rPr>
                <w:rStyle w:val="IndexLink"/>
              </w:rPr>
              <w:t>60</w:t>
            </w:r>
          </w:hyperlink>
        </w:p>
        <w:p>
          <w:pPr>
            <w:pStyle w:val="Contents3"/>
            <w:tabs>
              <w:tab w:val="clear" w:pos="8459"/>
              <w:tab w:val="right" w:pos="9026" w:leader="dot"/>
            </w:tabs>
            <w:rPr/>
          </w:pPr>
          <w:hyperlink w:anchor="__RefHeading___Toc9736189_2870459653">
            <w:r>
              <w:rPr>
                <w:webHidden/>
                <w:rStyle w:val="IndexLink"/>
                <w:rtl w:val="true"/>
              </w:rPr>
              <w:t>كان العباس سيدهم، وإمام جماعتهم، بعد أخيه الحسين</w:t>
            </w:r>
            <w:r>
              <w:rPr>
                <w:rStyle w:val="IndexLink"/>
                <w:rtl w:val="true"/>
              </w:rPr>
              <w:tab/>
            </w:r>
            <w:r>
              <w:rPr>
                <w:rStyle w:val="IndexLink"/>
              </w:rPr>
              <w:t>61</w:t>
            </w:r>
          </w:hyperlink>
        </w:p>
        <w:p>
          <w:pPr>
            <w:pStyle w:val="Contents2"/>
            <w:tabs>
              <w:tab w:val="clear" w:pos="8743"/>
              <w:tab w:val="right" w:pos="9026" w:leader="dot"/>
            </w:tabs>
            <w:rPr/>
          </w:pPr>
          <w:hyperlink w:anchor="__RefHeading___Toc9736191_2870459653">
            <w:r>
              <w:rPr>
                <w:webHidden/>
                <w:rStyle w:val="IndexLink"/>
                <w:rtl w:val="true"/>
              </w:rPr>
              <w:t xml:space="preserve">مصائبه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736193_2870459653">
            <w:r>
              <w:rPr>
                <w:webHidden/>
                <w:rStyle w:val="IndexLink"/>
                <w:rtl w:val="true"/>
              </w:rPr>
              <w:t xml:space="preserve">هو شريك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كل الهموم والغموم</w:t>
            </w:r>
            <w:r>
              <w:rPr>
                <w:rStyle w:val="IndexLink"/>
                <w:rtl w:val="true"/>
              </w:rPr>
              <w:tab/>
            </w:r>
            <w:r>
              <w:rPr>
                <w:rStyle w:val="IndexLink"/>
              </w:rPr>
              <w:t>65</w:t>
            </w:r>
          </w:hyperlink>
        </w:p>
        <w:p>
          <w:pPr>
            <w:pStyle w:val="Contents3"/>
            <w:tabs>
              <w:tab w:val="clear" w:pos="8459"/>
              <w:tab w:val="right" w:pos="9026" w:leader="dot"/>
            </w:tabs>
            <w:rPr/>
          </w:pPr>
          <w:hyperlink w:anchor="__RefHeading___Toc9736195_2870459653">
            <w:r>
              <w:rPr>
                <w:webHidden/>
                <w:rStyle w:val="IndexLink"/>
                <w:rtl w:val="true"/>
              </w:rPr>
              <w:t xml:space="preserve">أعظم المصائب على سيد الشهداء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736197_2870459653">
            <w:r>
              <w:rPr>
                <w:webHidden/>
                <w:rStyle w:val="IndexLink"/>
                <w:rtl w:val="true"/>
              </w:rPr>
              <w:t>الملا حبيب الله الشريف الكاشاني</w:t>
            </w:r>
            <w:r>
              <w:rPr>
                <w:rStyle w:val="IndexLink"/>
                <w:rtl w:val="true"/>
              </w:rPr>
              <w:tab/>
            </w:r>
            <w:r>
              <w:rPr>
                <w:rStyle w:val="IndexLink"/>
              </w:rPr>
              <w:t>65</w:t>
            </w:r>
          </w:hyperlink>
        </w:p>
        <w:p>
          <w:pPr>
            <w:pStyle w:val="Contents3"/>
            <w:tabs>
              <w:tab w:val="clear" w:pos="8459"/>
              <w:tab w:val="right" w:pos="9026" w:leader="dot"/>
            </w:tabs>
            <w:rPr/>
          </w:pPr>
          <w:hyperlink w:anchor="__RefHeading___Toc9736199_2870459653">
            <w:r>
              <w:rPr>
                <w:webHidden/>
                <w:rStyle w:val="IndexLink"/>
                <w:rtl w:val="true"/>
              </w:rPr>
              <w:t>الشيخ نوروز البسطامي</w:t>
            </w:r>
            <w:r>
              <w:rPr>
                <w:rStyle w:val="IndexLink"/>
                <w:rtl w:val="true"/>
              </w:rPr>
              <w:tab/>
            </w:r>
            <w:r>
              <w:rPr>
                <w:rStyle w:val="IndexLink"/>
              </w:rPr>
              <w:t>66</w:t>
            </w:r>
          </w:hyperlink>
        </w:p>
        <w:p>
          <w:pPr>
            <w:pStyle w:val="Contents3"/>
            <w:tabs>
              <w:tab w:val="clear" w:pos="8459"/>
              <w:tab w:val="right" w:pos="9026" w:leader="dot"/>
            </w:tabs>
            <w:rPr/>
          </w:pPr>
          <w:hyperlink w:anchor="__RefHeading___Toc9736201_2870459653">
            <w:r>
              <w:rPr>
                <w:webHidden/>
                <w:rStyle w:val="IndexLink"/>
                <w:rtl w:val="true"/>
              </w:rPr>
              <w:t xml:space="preserve">وصية امير المؤمنين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9736203_2870459653">
            <w:r>
              <w:rPr>
                <w:webHidden/>
                <w:rStyle w:val="IndexLink"/>
                <w:rtl w:val="true"/>
              </w:rPr>
              <w:t>مصائب الوداع في يوم عاشوراء</w:t>
            </w:r>
            <w:r>
              <w:rPr>
                <w:rStyle w:val="IndexLink"/>
                <w:rtl w:val="true"/>
              </w:rPr>
              <w:tab/>
            </w:r>
            <w:r>
              <w:rPr>
                <w:rStyle w:val="IndexLink"/>
              </w:rPr>
              <w:t>73</w:t>
            </w:r>
          </w:hyperlink>
        </w:p>
        <w:p>
          <w:pPr>
            <w:pStyle w:val="Contents3"/>
            <w:tabs>
              <w:tab w:val="clear" w:pos="8459"/>
              <w:tab w:val="right" w:pos="9026" w:leader="dot"/>
            </w:tabs>
            <w:rPr/>
          </w:pPr>
          <w:hyperlink w:anchor="__RefHeading___Toc9736205_2870459653">
            <w:r>
              <w:rPr>
                <w:webHidden/>
                <w:rStyle w:val="IndexLink"/>
                <w:rtl w:val="true"/>
              </w:rPr>
              <w:t xml:space="preserve">خذي انت بطرف رداء العباس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9736207_2870459653">
            <w:r>
              <w:rPr>
                <w:webHidden/>
                <w:rStyle w:val="IndexLink"/>
                <w:rtl w:val="true"/>
              </w:rPr>
              <w:t>حتّى ابتلّت لحيته المباركة بالدّموع</w:t>
            </w:r>
            <w:r>
              <w:rPr>
                <w:rStyle w:val="IndexLink"/>
                <w:rtl w:val="true"/>
              </w:rPr>
              <w:tab/>
            </w:r>
            <w:r>
              <w:rPr>
                <w:rStyle w:val="IndexLink"/>
              </w:rPr>
              <w:t>73</w:t>
            </w:r>
          </w:hyperlink>
        </w:p>
        <w:p>
          <w:pPr>
            <w:pStyle w:val="Contents3"/>
            <w:tabs>
              <w:tab w:val="clear" w:pos="8459"/>
              <w:tab w:val="right" w:pos="9026" w:leader="dot"/>
            </w:tabs>
            <w:rPr/>
          </w:pPr>
          <w:hyperlink w:anchor="__RefHeading___Toc9736209_2870459653">
            <w:r>
              <w:rPr>
                <w:webHidden/>
                <w:rStyle w:val="IndexLink"/>
                <w:rtl w:val="true"/>
              </w:rPr>
              <w:t>وقبّل بين عينيه وودّعه</w:t>
            </w:r>
            <w:r>
              <w:rPr>
                <w:rStyle w:val="IndexLink"/>
                <w:rtl w:val="true"/>
              </w:rPr>
              <w:tab/>
            </w:r>
            <w:r>
              <w:rPr>
                <w:rStyle w:val="IndexLink"/>
              </w:rPr>
              <w:t>74</w:t>
            </w:r>
          </w:hyperlink>
        </w:p>
        <w:p>
          <w:pPr>
            <w:pStyle w:val="Contents3"/>
            <w:tabs>
              <w:tab w:val="clear" w:pos="8459"/>
              <w:tab w:val="right" w:pos="9026" w:leader="dot"/>
            </w:tabs>
            <w:rPr/>
          </w:pPr>
          <w:hyperlink w:anchor="__RefHeading___Toc9736211_2870459653">
            <w:r>
              <w:rPr>
                <w:webHidden/>
                <w:rStyle w:val="IndexLink"/>
                <w:rtl w:val="true"/>
              </w:rPr>
              <w:t>فطأطأ رأسه إلى الأرض، وبكى حتّى بلّ أزيافه</w:t>
            </w:r>
            <w:r>
              <w:rPr>
                <w:rStyle w:val="IndexLink"/>
                <w:rtl w:val="true"/>
              </w:rPr>
              <w:tab/>
            </w:r>
            <w:r>
              <w:rPr>
                <w:rStyle w:val="IndexLink"/>
              </w:rPr>
              <w:t>74</w:t>
            </w:r>
          </w:hyperlink>
        </w:p>
        <w:p>
          <w:pPr>
            <w:pStyle w:val="Contents3"/>
            <w:tabs>
              <w:tab w:val="clear" w:pos="8459"/>
              <w:tab w:val="right" w:pos="9026" w:leader="dot"/>
            </w:tabs>
            <w:rPr/>
          </w:pPr>
          <w:hyperlink w:anchor="__RefHeading___Toc9736213_2870459653">
            <w:r>
              <w:rPr>
                <w:webHidden/>
                <w:rStyle w:val="IndexLink"/>
                <w:rtl w:val="true"/>
              </w:rPr>
              <w:t>لما كان يعلم بعلم الإمامة انه لا يرجع اليه؟</w:t>
            </w:r>
            <w:r>
              <w:rPr>
                <w:rStyle w:val="IndexLink"/>
                <w:rtl w:val="true"/>
              </w:rPr>
              <w:tab/>
            </w:r>
            <w:r>
              <w:rPr>
                <w:rStyle w:val="IndexLink"/>
              </w:rPr>
              <w:t>75</w:t>
            </w:r>
          </w:hyperlink>
        </w:p>
        <w:p>
          <w:pPr>
            <w:pStyle w:val="Contents3"/>
            <w:tabs>
              <w:tab w:val="clear" w:pos="8459"/>
              <w:tab w:val="right" w:pos="9026" w:leader="dot"/>
            </w:tabs>
            <w:rPr/>
          </w:pPr>
          <w:hyperlink w:anchor="__RefHeading___Toc9736215_2870459653">
            <w:r>
              <w:rPr>
                <w:webHidden/>
                <w:rStyle w:val="IndexLink"/>
                <w:rtl w:val="true"/>
              </w:rPr>
              <w:t>اخي اصبر هنيئة حتى اراك مرة اخرى</w:t>
            </w:r>
            <w:r>
              <w:rPr>
                <w:rStyle w:val="IndexLink"/>
                <w:rtl w:val="true"/>
              </w:rPr>
              <w:tab/>
            </w:r>
            <w:r>
              <w:rPr>
                <w:rStyle w:val="IndexLink"/>
              </w:rPr>
              <w:t>76</w:t>
            </w:r>
          </w:hyperlink>
        </w:p>
        <w:p>
          <w:pPr>
            <w:pStyle w:val="Contents3"/>
            <w:tabs>
              <w:tab w:val="clear" w:pos="8459"/>
              <w:tab w:val="right" w:pos="9026" w:leader="dot"/>
            </w:tabs>
            <w:rPr/>
          </w:pPr>
          <w:hyperlink w:anchor="__RefHeading___Toc9736217_2870459653">
            <w:r>
              <w:rPr>
                <w:webHidden/>
                <w:rStyle w:val="IndexLink"/>
                <w:rtl w:val="true"/>
              </w:rPr>
              <w:t>وادعوا الله اي يرجعني اليكم سالما</w:t>
            </w:r>
            <w:r>
              <w:rPr>
                <w:rStyle w:val="IndexLink"/>
                <w:rtl w:val="true"/>
              </w:rPr>
              <w:tab/>
            </w:r>
            <w:r>
              <w:rPr>
                <w:rStyle w:val="IndexLink"/>
              </w:rPr>
              <w:t>76</w:t>
            </w:r>
          </w:hyperlink>
        </w:p>
        <w:p>
          <w:pPr>
            <w:pStyle w:val="Contents2"/>
            <w:tabs>
              <w:tab w:val="clear" w:pos="8743"/>
              <w:tab w:val="right" w:pos="9026" w:leader="dot"/>
            </w:tabs>
            <w:rPr/>
          </w:pPr>
          <w:hyperlink w:anchor="__RefHeading___Toc9736219_2870459653">
            <w:r>
              <w:rPr>
                <w:webHidden/>
                <w:rStyle w:val="IndexLink"/>
                <w:rtl w:val="true"/>
              </w:rPr>
              <w:t xml:space="preserve">في شجاعته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736221_2870459653">
            <w:r>
              <w:rPr>
                <w:webHidden/>
                <w:rStyle w:val="IndexLink"/>
                <w:rtl w:val="true"/>
              </w:rPr>
              <w:t xml:space="preserve">السيف أيام طفولته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736223_2870459653">
            <w:r>
              <w:rPr>
                <w:webHidden/>
                <w:rStyle w:val="IndexLink"/>
                <w:rtl w:val="true"/>
              </w:rPr>
              <w:t xml:space="preserve">شجاعته </w:t>
            </w:r>
            <w:r>
              <w:rPr>
                <w:rStyle w:val="IndexLink"/>
                <w:rtl w:val="true"/>
              </w:rPr>
              <w:t>(</w:t>
            </w:r>
            <w:r>
              <w:rPr>
                <w:rStyle w:val="IndexLink"/>
                <w:rtl w:val="true"/>
              </w:rPr>
              <w:t>علیه السلام</w:t>
            </w:r>
            <w:r>
              <w:rPr>
                <w:rStyle w:val="IndexLink"/>
                <w:rtl w:val="true"/>
              </w:rPr>
              <w:t xml:space="preserve">) </w:t>
            </w:r>
            <w:r>
              <w:rPr>
                <w:rStyle w:val="IndexLink"/>
                <w:rtl w:val="true"/>
              </w:rPr>
              <w:t>في معركة صفّين</w:t>
            </w:r>
            <w:r>
              <w:rPr>
                <w:rStyle w:val="IndexLink"/>
                <w:rtl w:val="true"/>
              </w:rPr>
              <w:tab/>
            </w:r>
            <w:r>
              <w:rPr>
                <w:rStyle w:val="IndexLink"/>
              </w:rPr>
              <w:t>80</w:t>
            </w:r>
          </w:hyperlink>
        </w:p>
        <w:p>
          <w:pPr>
            <w:pStyle w:val="Contents3"/>
            <w:tabs>
              <w:tab w:val="clear" w:pos="8459"/>
              <w:tab w:val="right" w:pos="9026" w:leader="dot"/>
            </w:tabs>
            <w:rPr/>
          </w:pPr>
          <w:hyperlink w:anchor="__RefHeading___Toc9736225_2870459653">
            <w:r>
              <w:rPr>
                <w:webHidden/>
                <w:rStyle w:val="IndexLink"/>
                <w:rtl w:val="true"/>
              </w:rPr>
              <w:t>كسر حصار بني أمية للماء في واقعة صفين</w:t>
            </w:r>
            <w:r>
              <w:rPr>
                <w:rStyle w:val="IndexLink"/>
                <w:rtl w:val="true"/>
              </w:rPr>
              <w:tab/>
            </w:r>
            <w:r>
              <w:rPr>
                <w:rStyle w:val="IndexLink"/>
              </w:rPr>
              <w:t>82</w:t>
            </w:r>
          </w:hyperlink>
        </w:p>
        <w:p>
          <w:pPr>
            <w:pStyle w:val="Contents3"/>
            <w:tabs>
              <w:tab w:val="clear" w:pos="8459"/>
              <w:tab w:val="right" w:pos="9026" w:leader="dot"/>
            </w:tabs>
            <w:rPr/>
          </w:pPr>
          <w:hyperlink w:anchor="__RefHeading___Toc9736227_2870459653">
            <w:r>
              <w:rPr>
                <w:webHidden/>
                <w:rStyle w:val="IndexLink"/>
                <w:rtl w:val="true"/>
              </w:rPr>
              <w:t xml:space="preserve">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في النهروان</w:t>
            </w:r>
            <w:r>
              <w:rPr>
                <w:rStyle w:val="IndexLink"/>
                <w:rtl w:val="true"/>
              </w:rPr>
              <w:tab/>
            </w:r>
            <w:r>
              <w:rPr>
                <w:rStyle w:val="IndexLink"/>
              </w:rPr>
              <w:t>82</w:t>
            </w:r>
          </w:hyperlink>
        </w:p>
        <w:p>
          <w:pPr>
            <w:pStyle w:val="Contents3"/>
            <w:tabs>
              <w:tab w:val="clear" w:pos="8459"/>
              <w:tab w:val="right" w:pos="9026" w:leader="dot"/>
            </w:tabs>
            <w:rPr/>
          </w:pPr>
          <w:hyperlink w:anchor="__RefHeading___Toc9736229_2870459653">
            <w:r>
              <w:rPr>
                <w:webHidden/>
                <w:rStyle w:val="IndexLink"/>
                <w:rtl w:val="true"/>
              </w:rPr>
              <w:t>مع خوارج النهروان</w:t>
            </w:r>
            <w:r>
              <w:rPr>
                <w:rStyle w:val="IndexLink"/>
                <w:rtl w:val="true"/>
              </w:rPr>
              <w:tab/>
            </w:r>
            <w:r>
              <w:rPr>
                <w:rStyle w:val="IndexLink"/>
              </w:rPr>
              <w:t>84</w:t>
            </w:r>
          </w:hyperlink>
        </w:p>
        <w:p>
          <w:pPr>
            <w:pStyle w:val="Contents3"/>
            <w:tabs>
              <w:tab w:val="clear" w:pos="8459"/>
              <w:tab w:val="right" w:pos="9026" w:leader="dot"/>
            </w:tabs>
            <w:rPr/>
          </w:pPr>
          <w:hyperlink w:anchor="__RefHeading___Toc9736231_2870459653">
            <w:r>
              <w:rPr>
                <w:webHidden/>
                <w:rStyle w:val="IndexLink"/>
                <w:rtl w:val="true"/>
              </w:rPr>
              <w:t>وواجه ثلاثة من فرسان القوم وشجعناهم</w:t>
            </w:r>
            <w:r>
              <w:rPr>
                <w:rStyle w:val="IndexLink"/>
                <w:rtl w:val="true"/>
              </w:rPr>
              <w:tab/>
            </w:r>
            <w:r>
              <w:rPr>
                <w:rStyle w:val="IndexLink"/>
              </w:rPr>
              <w:t>85</w:t>
            </w:r>
          </w:hyperlink>
        </w:p>
        <w:p>
          <w:pPr>
            <w:pStyle w:val="Contents3"/>
            <w:tabs>
              <w:tab w:val="clear" w:pos="8459"/>
              <w:tab w:val="right" w:pos="9026" w:leader="dot"/>
            </w:tabs>
            <w:rPr/>
          </w:pPr>
          <w:hyperlink w:anchor="__RefHeading___Toc9736233_2870459653">
            <w:r>
              <w:rPr>
                <w:webHidden/>
                <w:rStyle w:val="IndexLink"/>
                <w:rtl w:val="true"/>
              </w:rPr>
              <w:t xml:space="preserve">فحمل عليهم </w:t>
            </w:r>
            <w:r>
              <w:rPr>
                <w:rStyle w:val="IndexLink"/>
                <w:rtl w:val="true"/>
              </w:rPr>
              <w:t>(</w:t>
            </w:r>
            <w:r>
              <w:rPr>
                <w:rStyle w:val="IndexLink"/>
                <w:rtl w:val="true"/>
              </w:rPr>
              <w:t>علیه السلام</w:t>
            </w:r>
            <w:r>
              <w:rPr>
                <w:rStyle w:val="IndexLink"/>
                <w:rtl w:val="true"/>
              </w:rPr>
              <w:t xml:space="preserve">) </w:t>
            </w:r>
            <w:r>
              <w:rPr>
                <w:rStyle w:val="IndexLink"/>
                <w:rtl w:val="true"/>
              </w:rPr>
              <w:t>فاستنقاذهم</w:t>
            </w:r>
            <w:r>
              <w:rPr>
                <w:rStyle w:val="IndexLink"/>
                <w:rtl w:val="true"/>
              </w:rPr>
              <w:tab/>
            </w:r>
            <w:r>
              <w:rPr>
                <w:rStyle w:val="IndexLink"/>
              </w:rPr>
              <w:t>85</w:t>
            </w:r>
          </w:hyperlink>
        </w:p>
        <w:p>
          <w:pPr>
            <w:pStyle w:val="Contents3"/>
            <w:tabs>
              <w:tab w:val="clear" w:pos="8459"/>
              <w:tab w:val="right" w:pos="9026" w:leader="dot"/>
            </w:tabs>
            <w:rPr/>
          </w:pPr>
          <w:hyperlink w:anchor="__RefHeading___Toc9736235_2870459653">
            <w:r>
              <w:rPr>
                <w:webHidden/>
                <w:rStyle w:val="IndexLink"/>
                <w:rtl w:val="true"/>
              </w:rPr>
              <w:t>كالجبل الأصمّ لا تحرّكه العواصف</w:t>
            </w:r>
            <w:r>
              <w:rPr>
                <w:rStyle w:val="IndexLink"/>
                <w:rtl w:val="true"/>
              </w:rPr>
              <w:tab/>
            </w:r>
            <w:r>
              <w:rPr>
                <w:rStyle w:val="IndexLink"/>
              </w:rPr>
              <w:t>86</w:t>
            </w:r>
          </w:hyperlink>
        </w:p>
        <w:p>
          <w:pPr>
            <w:pStyle w:val="Contents3"/>
            <w:tabs>
              <w:tab w:val="clear" w:pos="8459"/>
              <w:tab w:val="right" w:pos="9026" w:leader="dot"/>
            </w:tabs>
            <w:rPr/>
          </w:pPr>
          <w:hyperlink w:anchor="__RefHeading___Toc9736237_2870459653">
            <w:r>
              <w:rPr>
                <w:webHidden/>
                <w:rStyle w:val="IndexLink"/>
                <w:rtl w:val="true"/>
              </w:rPr>
              <w:t>فلو كان بيني وبين الفرات بحراً من نارٍ فإنّي سأقتحمه</w:t>
            </w:r>
            <w:r>
              <w:rPr>
                <w:rStyle w:val="IndexLink"/>
                <w:rtl w:val="true"/>
              </w:rPr>
              <w:tab/>
            </w:r>
            <w:r>
              <w:rPr>
                <w:rStyle w:val="IndexLink"/>
              </w:rPr>
              <w:t>87</w:t>
            </w:r>
          </w:hyperlink>
        </w:p>
        <w:p>
          <w:pPr>
            <w:pStyle w:val="Contents3"/>
            <w:tabs>
              <w:tab w:val="clear" w:pos="8459"/>
              <w:tab w:val="right" w:pos="9026" w:leader="dot"/>
            </w:tabs>
            <w:rPr/>
          </w:pPr>
          <w:hyperlink w:anchor="__RefHeading___Toc9736239_2870459653">
            <w:r>
              <w:rPr>
                <w:webHidden/>
                <w:rStyle w:val="IndexLink"/>
                <w:rtl w:val="true"/>
              </w:rPr>
              <w:t xml:space="preserve">شجاعة العبّاس الأكبر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9736241_2870459653">
            <w:r>
              <w:rPr>
                <w:webHidden/>
                <w:rStyle w:val="IndexLink"/>
                <w:rtl w:val="true"/>
              </w:rPr>
              <w:t>قالوا في شجاعته</w:t>
            </w:r>
            <w:r>
              <w:rPr>
                <w:rStyle w:val="IndexLink"/>
                <w:rtl w:val="true"/>
              </w:rPr>
              <w:tab/>
            </w:r>
            <w:r>
              <w:rPr>
                <w:rStyle w:val="IndexLink"/>
              </w:rPr>
              <w:t>89</w:t>
            </w:r>
          </w:hyperlink>
        </w:p>
        <w:p>
          <w:pPr>
            <w:pStyle w:val="Contents2"/>
            <w:tabs>
              <w:tab w:val="clear" w:pos="8743"/>
              <w:tab w:val="right" w:pos="9026" w:leader="dot"/>
            </w:tabs>
            <w:rPr/>
          </w:pPr>
          <w:hyperlink w:anchor="__RefHeading___Toc9736243_2870459653">
            <w:r>
              <w:rPr>
                <w:webHidden/>
                <w:rStyle w:val="IndexLink"/>
                <w:rtl w:val="true"/>
              </w:rPr>
              <w:t>السقاء ساقي عطاشا كربلاء</w:t>
            </w:r>
            <w:r>
              <w:rPr>
                <w:rStyle w:val="IndexLink"/>
                <w:rtl w:val="true"/>
              </w:rPr>
              <w:tab/>
            </w:r>
            <w:r>
              <w:rPr>
                <w:rStyle w:val="IndexLink"/>
              </w:rPr>
              <w:t>95</w:t>
            </w:r>
          </w:hyperlink>
        </w:p>
        <w:p>
          <w:pPr>
            <w:pStyle w:val="Contents3"/>
            <w:tabs>
              <w:tab w:val="clear" w:pos="8459"/>
              <w:tab w:val="right" w:pos="9026" w:leader="dot"/>
            </w:tabs>
            <w:rPr/>
          </w:pPr>
          <w:hyperlink w:anchor="__RefHeading___Toc9736245_2870459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9736247_2870459653">
            <w:r>
              <w:rPr>
                <w:webHidden/>
                <w:rStyle w:val="IndexLink"/>
                <w:rtl w:val="true"/>
              </w:rPr>
              <w:t>النصوص التاريخية</w:t>
            </w:r>
            <w:r>
              <w:rPr>
                <w:rStyle w:val="IndexLink"/>
                <w:rtl w:val="true"/>
              </w:rPr>
              <w:tab/>
            </w:r>
            <w:r>
              <w:rPr>
                <w:rStyle w:val="IndexLink"/>
              </w:rPr>
              <w:t>95</w:t>
            </w:r>
          </w:hyperlink>
        </w:p>
        <w:p>
          <w:pPr>
            <w:pStyle w:val="Contents3"/>
            <w:tabs>
              <w:tab w:val="clear" w:pos="8459"/>
              <w:tab w:val="right" w:pos="9026" w:leader="dot"/>
            </w:tabs>
            <w:rPr/>
          </w:pPr>
          <w:hyperlink w:anchor="__RefHeading___Toc9736249_2870459653">
            <w:r>
              <w:rPr>
                <w:webHidden/>
                <w:rStyle w:val="IndexLink"/>
                <w:rtl w:val="true"/>
              </w:rPr>
              <w:t>النص الأول</w:t>
            </w:r>
            <w:r>
              <w:rPr>
                <w:rStyle w:val="IndexLink"/>
                <w:rtl w:val="true"/>
              </w:rPr>
              <w:tab/>
            </w:r>
            <w:r>
              <w:rPr>
                <w:rStyle w:val="IndexLink"/>
              </w:rPr>
              <w:t>95</w:t>
            </w:r>
          </w:hyperlink>
        </w:p>
        <w:p>
          <w:pPr>
            <w:pStyle w:val="Contents3"/>
            <w:tabs>
              <w:tab w:val="clear" w:pos="8459"/>
              <w:tab w:val="right" w:pos="9026" w:leader="dot"/>
            </w:tabs>
            <w:rPr/>
          </w:pPr>
          <w:hyperlink w:anchor="__RefHeading___Toc9736251_2870459653">
            <w:r>
              <w:rPr>
                <w:webHidden/>
                <w:rStyle w:val="IndexLink"/>
                <w:rtl w:val="true"/>
              </w:rPr>
              <w:t>النص الثاني</w:t>
            </w:r>
            <w:r>
              <w:rPr>
                <w:rStyle w:val="IndexLink"/>
                <w:rtl w:val="true"/>
              </w:rPr>
              <w:tab/>
            </w:r>
            <w:r>
              <w:rPr>
                <w:rStyle w:val="IndexLink"/>
              </w:rPr>
              <w:t>96</w:t>
            </w:r>
          </w:hyperlink>
        </w:p>
        <w:p>
          <w:pPr>
            <w:pStyle w:val="Contents3"/>
            <w:tabs>
              <w:tab w:val="clear" w:pos="8459"/>
              <w:tab w:val="right" w:pos="9026" w:leader="dot"/>
            </w:tabs>
            <w:rPr/>
          </w:pPr>
          <w:hyperlink w:anchor="__RefHeading___Toc9736253_2870459653">
            <w:r>
              <w:rPr>
                <w:webHidden/>
                <w:rStyle w:val="IndexLink"/>
                <w:rtl w:val="true"/>
              </w:rPr>
              <w:t>النص الثالث</w:t>
            </w:r>
            <w:r>
              <w:rPr>
                <w:rStyle w:val="IndexLink"/>
                <w:rtl w:val="true"/>
              </w:rPr>
              <w:tab/>
            </w:r>
            <w:r>
              <w:rPr>
                <w:rStyle w:val="IndexLink"/>
              </w:rPr>
              <w:t>96</w:t>
            </w:r>
          </w:hyperlink>
        </w:p>
        <w:p>
          <w:pPr>
            <w:pStyle w:val="Contents3"/>
            <w:tabs>
              <w:tab w:val="clear" w:pos="8459"/>
              <w:tab w:val="right" w:pos="9026" w:leader="dot"/>
            </w:tabs>
            <w:rPr/>
          </w:pPr>
          <w:hyperlink w:anchor="__RefHeading___Toc9736255_2870459653">
            <w:r>
              <w:rPr>
                <w:webHidden/>
                <w:rStyle w:val="IndexLink"/>
                <w:rtl w:val="true"/>
              </w:rPr>
              <w:t>النص الرابع</w:t>
            </w:r>
            <w:r>
              <w:rPr>
                <w:rStyle w:val="IndexLink"/>
                <w:rtl w:val="true"/>
              </w:rPr>
              <w:tab/>
            </w:r>
            <w:r>
              <w:rPr>
                <w:rStyle w:val="IndexLink"/>
              </w:rPr>
              <w:t>97</w:t>
            </w:r>
          </w:hyperlink>
        </w:p>
        <w:p>
          <w:pPr>
            <w:pStyle w:val="Contents3"/>
            <w:tabs>
              <w:tab w:val="clear" w:pos="8459"/>
              <w:tab w:val="right" w:pos="9026" w:leader="dot"/>
            </w:tabs>
            <w:rPr/>
          </w:pPr>
          <w:hyperlink w:anchor="__RefHeading___Toc9736257_2870459653">
            <w:r>
              <w:rPr>
                <w:webHidden/>
                <w:rStyle w:val="IndexLink"/>
                <w:rtl w:val="true"/>
              </w:rPr>
              <w:t>النص الخامس</w:t>
            </w:r>
            <w:r>
              <w:rPr>
                <w:rStyle w:val="IndexLink"/>
                <w:rtl w:val="true"/>
              </w:rPr>
              <w:tab/>
            </w:r>
            <w:r>
              <w:rPr>
                <w:rStyle w:val="IndexLink"/>
              </w:rPr>
              <w:t>98</w:t>
            </w:r>
          </w:hyperlink>
        </w:p>
        <w:p>
          <w:pPr>
            <w:pStyle w:val="Contents3"/>
            <w:tabs>
              <w:tab w:val="clear" w:pos="8459"/>
              <w:tab w:val="right" w:pos="9026" w:leader="dot"/>
            </w:tabs>
            <w:rPr/>
          </w:pPr>
          <w:hyperlink w:anchor="__RefHeading___Toc9736259_2870459653">
            <w:r>
              <w:rPr>
                <w:webHidden/>
                <w:rStyle w:val="IndexLink"/>
                <w:rtl w:val="true"/>
              </w:rPr>
              <w:t>النص السادس</w:t>
            </w:r>
            <w:r>
              <w:rPr>
                <w:rStyle w:val="IndexLink"/>
                <w:rtl w:val="true"/>
              </w:rPr>
              <w:tab/>
            </w:r>
            <w:r>
              <w:rPr>
                <w:rStyle w:val="IndexLink"/>
              </w:rPr>
              <w:t>98</w:t>
            </w:r>
          </w:hyperlink>
        </w:p>
        <w:p>
          <w:pPr>
            <w:pStyle w:val="Contents3"/>
            <w:tabs>
              <w:tab w:val="clear" w:pos="8459"/>
              <w:tab w:val="right" w:pos="9026" w:leader="dot"/>
            </w:tabs>
            <w:rPr/>
          </w:pPr>
          <w:hyperlink w:anchor="__RefHeading___Toc9736261_2870459653">
            <w:r>
              <w:rPr>
                <w:webHidden/>
                <w:rStyle w:val="IndexLink"/>
                <w:rtl w:val="true"/>
              </w:rPr>
              <w:t>النص السابع</w:t>
            </w:r>
            <w:r>
              <w:rPr>
                <w:rStyle w:val="IndexLink"/>
                <w:rtl w:val="true"/>
              </w:rPr>
              <w:tab/>
            </w:r>
            <w:r>
              <w:rPr>
                <w:rStyle w:val="IndexLink"/>
              </w:rPr>
              <w:t>98</w:t>
            </w:r>
          </w:hyperlink>
        </w:p>
        <w:p>
          <w:pPr>
            <w:pStyle w:val="Contents3"/>
            <w:tabs>
              <w:tab w:val="clear" w:pos="8459"/>
              <w:tab w:val="right" w:pos="9026" w:leader="dot"/>
            </w:tabs>
            <w:rPr/>
          </w:pPr>
          <w:hyperlink w:anchor="__RefHeading___Toc9736263_2870459653">
            <w:r>
              <w:rPr>
                <w:webHidden/>
                <w:rStyle w:val="IndexLink"/>
                <w:rtl w:val="true"/>
              </w:rPr>
              <w:t>النص الثامن</w:t>
            </w:r>
            <w:r>
              <w:rPr>
                <w:rStyle w:val="IndexLink"/>
                <w:rtl w:val="true"/>
              </w:rPr>
              <w:tab/>
            </w:r>
            <w:r>
              <w:rPr>
                <w:rStyle w:val="IndexLink"/>
              </w:rPr>
              <w:t>98</w:t>
            </w:r>
          </w:hyperlink>
        </w:p>
        <w:p>
          <w:pPr>
            <w:pStyle w:val="Contents3"/>
            <w:tabs>
              <w:tab w:val="clear" w:pos="8459"/>
              <w:tab w:val="right" w:pos="9026" w:leader="dot"/>
            </w:tabs>
            <w:rPr/>
          </w:pPr>
          <w:hyperlink w:anchor="__RefHeading___Toc9736265_2870459653">
            <w:r>
              <w:rPr>
                <w:webHidden/>
                <w:rStyle w:val="IndexLink"/>
                <w:rtl w:val="true"/>
              </w:rPr>
              <w:t xml:space="preserve">منشأ تلقيب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بالسقاء</w:t>
            </w:r>
            <w:r>
              <w:rPr>
                <w:rStyle w:val="IndexLink"/>
                <w:rtl w:val="true"/>
              </w:rPr>
              <w:tab/>
            </w:r>
            <w:r>
              <w:rPr>
                <w:rStyle w:val="IndexLink"/>
              </w:rPr>
              <w:t>99</w:t>
            </w:r>
          </w:hyperlink>
        </w:p>
        <w:p>
          <w:pPr>
            <w:pStyle w:val="Contents3"/>
            <w:tabs>
              <w:tab w:val="clear" w:pos="8459"/>
              <w:tab w:val="right" w:pos="9026" w:leader="dot"/>
            </w:tabs>
            <w:rPr/>
          </w:pPr>
          <w:hyperlink w:anchor="__RefHeading___Toc9736267_2870459653">
            <w:r>
              <w:rPr>
                <w:webHidden/>
                <w:rStyle w:val="IndexLink"/>
                <w:rtl w:val="true"/>
              </w:rPr>
              <w:t>لأنّه استسقى الماء لأخيه الحسين عليه السّلام يوم الطّف</w:t>
            </w:r>
            <w:r>
              <w:rPr>
                <w:rStyle w:val="IndexLink"/>
                <w:rtl w:val="true"/>
              </w:rPr>
              <w:tab/>
            </w:r>
            <w:r>
              <w:rPr>
                <w:rStyle w:val="IndexLink"/>
              </w:rPr>
              <w:t>99</w:t>
            </w:r>
          </w:hyperlink>
        </w:p>
        <w:p>
          <w:pPr>
            <w:pStyle w:val="Contents3"/>
            <w:tabs>
              <w:tab w:val="clear" w:pos="8459"/>
              <w:tab w:val="right" w:pos="9026" w:leader="dot"/>
            </w:tabs>
            <w:rPr/>
          </w:pPr>
          <w:hyperlink w:anchor="__RefHeading___Toc9736269_2870459653">
            <w:r>
              <w:rPr>
                <w:webHidden/>
                <w:rStyle w:val="IndexLink"/>
                <w:rtl w:val="true"/>
              </w:rPr>
              <w:t xml:space="preserve">أنَّه جاء بالماء لمعسكر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ليل التاسع أو العاشر من المحرَّم</w:t>
            </w:r>
            <w:r>
              <w:rPr>
                <w:rStyle w:val="IndexLink"/>
                <w:rtl w:val="true"/>
              </w:rPr>
              <w:tab/>
            </w:r>
            <w:r>
              <w:rPr>
                <w:rStyle w:val="IndexLink"/>
              </w:rPr>
              <w:t>99</w:t>
            </w:r>
          </w:hyperlink>
        </w:p>
        <w:p>
          <w:pPr>
            <w:pStyle w:val="Contents3"/>
            <w:tabs>
              <w:tab w:val="clear" w:pos="8459"/>
              <w:tab w:val="right" w:pos="9026" w:leader="dot"/>
            </w:tabs>
            <w:rPr/>
          </w:pPr>
          <w:hyperlink w:anchor="__RefHeading___Toc9736271_2870459653">
            <w:r>
              <w:rPr>
                <w:webHidden/>
                <w:rStyle w:val="IndexLink"/>
                <w:rtl w:val="true"/>
              </w:rPr>
              <w:t>بسبب ما تميَّز به يوم عاشوراء من بسالةٍ وشدَّةٍ</w:t>
            </w:r>
            <w:r>
              <w:rPr>
                <w:rStyle w:val="IndexLink"/>
                <w:rtl w:val="true"/>
              </w:rPr>
              <w:tab/>
            </w:r>
            <w:r>
              <w:rPr>
                <w:rStyle w:val="IndexLink"/>
              </w:rPr>
              <w:t>100</w:t>
            </w:r>
          </w:hyperlink>
        </w:p>
        <w:p>
          <w:pPr>
            <w:pStyle w:val="Contents3"/>
            <w:tabs>
              <w:tab w:val="clear" w:pos="8459"/>
              <w:tab w:val="right" w:pos="9026" w:leader="dot"/>
            </w:tabs>
            <w:rPr/>
          </w:pPr>
          <w:hyperlink w:anchor="__RefHeading___Toc9736273_2870459653">
            <w:r>
              <w:rPr>
                <w:webHidden/>
                <w:rStyle w:val="IndexLink"/>
                <w:rtl w:val="true"/>
              </w:rPr>
              <w:t>كانت السقاية بيد العباس ليلا ونهارا حضرا وسفرا</w:t>
            </w:r>
            <w:r>
              <w:rPr>
                <w:rStyle w:val="IndexLink"/>
                <w:rtl w:val="true"/>
              </w:rPr>
              <w:tab/>
            </w:r>
            <w:r>
              <w:rPr>
                <w:rStyle w:val="IndexLink"/>
              </w:rPr>
              <w:t>101</w:t>
            </w:r>
          </w:hyperlink>
        </w:p>
        <w:p>
          <w:pPr>
            <w:pStyle w:val="Contents3"/>
            <w:tabs>
              <w:tab w:val="clear" w:pos="8459"/>
              <w:tab w:val="right" w:pos="9026" w:leader="dot"/>
            </w:tabs>
            <w:rPr/>
          </w:pPr>
          <w:hyperlink w:anchor="__RefHeading___Toc9736275_2870459653">
            <w:r>
              <w:rPr>
                <w:webHidden/>
                <w:rStyle w:val="IndexLink"/>
                <w:rtl w:val="true"/>
              </w:rPr>
              <w:t xml:space="preserve">ان تسميته بالسقا كان في زمن ابيه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9736277_2870459653">
            <w:r>
              <w:rPr>
                <w:webHidden/>
                <w:rStyle w:val="IndexLink"/>
                <w:rtl w:val="true"/>
              </w:rPr>
              <w:t>معنى دقيق لا يعرفه الأكثر</w:t>
            </w:r>
            <w:r>
              <w:rPr>
                <w:rStyle w:val="IndexLink"/>
                <w:rtl w:val="true"/>
              </w:rPr>
              <w:tab/>
            </w:r>
            <w:r>
              <w:rPr>
                <w:rStyle w:val="IndexLink"/>
              </w:rPr>
              <w:t>102</w:t>
            </w:r>
          </w:hyperlink>
        </w:p>
        <w:p>
          <w:pPr>
            <w:pStyle w:val="Contents2"/>
            <w:tabs>
              <w:tab w:val="clear" w:pos="8743"/>
              <w:tab w:val="right" w:pos="9026" w:leader="dot"/>
            </w:tabs>
            <w:rPr/>
          </w:pPr>
          <w:hyperlink w:anchor="__RefHeading___Toc9736279_2870459653">
            <w:r>
              <w:rPr>
                <w:webHidden/>
                <w:rStyle w:val="IndexLink"/>
                <w:rtl w:val="true"/>
              </w:rPr>
              <w:t xml:space="preserve">أبو الفضل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9736281_2870459653">
            <w:r>
              <w:rPr>
                <w:webHidden/>
                <w:rStyle w:val="IndexLink"/>
                <w:rtl w:val="true"/>
              </w:rPr>
              <w:t>الفضل</w:t>
            </w:r>
            <w:r>
              <w:rPr>
                <w:rStyle w:val="IndexLink"/>
                <w:rtl w:val="true"/>
              </w:rPr>
              <w:tab/>
            </w:r>
            <w:r>
              <w:rPr>
                <w:rStyle w:val="IndexLink"/>
              </w:rPr>
              <w:t>105</w:t>
            </w:r>
          </w:hyperlink>
        </w:p>
        <w:p>
          <w:pPr>
            <w:pStyle w:val="Contents3"/>
            <w:tabs>
              <w:tab w:val="clear" w:pos="8459"/>
              <w:tab w:val="right" w:pos="9026" w:leader="dot"/>
            </w:tabs>
            <w:rPr/>
          </w:pPr>
          <w:hyperlink w:anchor="__RefHeading___Toc9736283_2870459653">
            <w:r>
              <w:rPr>
                <w:webHidden/>
                <w:rStyle w:val="IndexLink"/>
                <w:rtl w:val="true"/>
              </w:rPr>
              <w:t>ثمّ إنّ الفَضْلَ</w:t>
            </w:r>
            <w:r>
              <w:rPr>
                <w:rStyle w:val="IndexLink"/>
                <w:rtl w:val="true"/>
              </w:rPr>
              <w:tab/>
            </w:r>
            <w:r>
              <w:rPr>
                <w:rStyle w:val="IndexLink"/>
              </w:rPr>
              <w:t>105</w:t>
            </w:r>
          </w:hyperlink>
        </w:p>
        <w:p>
          <w:pPr>
            <w:pStyle w:val="Contents3"/>
            <w:tabs>
              <w:tab w:val="clear" w:pos="8459"/>
              <w:tab w:val="right" w:pos="9026" w:leader="dot"/>
            </w:tabs>
            <w:rPr/>
          </w:pPr>
          <w:hyperlink w:anchor="__RefHeading___Toc9736285_2870459653">
            <w:r>
              <w:rPr>
                <w:webHidden/>
                <w:rStyle w:val="IndexLink"/>
                <w:rtl w:val="true"/>
              </w:rPr>
              <w:t>بيان الشيخ محلاتي</w:t>
            </w:r>
            <w:r>
              <w:rPr>
                <w:rStyle w:val="IndexLink"/>
                <w:rtl w:val="true"/>
              </w:rPr>
              <w:tab/>
            </w:r>
            <w:r>
              <w:rPr>
                <w:rStyle w:val="IndexLink"/>
              </w:rPr>
              <w:t>110</w:t>
            </w:r>
          </w:hyperlink>
        </w:p>
        <w:p>
          <w:pPr>
            <w:pStyle w:val="Contents3"/>
            <w:tabs>
              <w:tab w:val="clear" w:pos="8459"/>
              <w:tab w:val="right" w:pos="9026" w:leader="dot"/>
            </w:tabs>
            <w:rPr/>
          </w:pPr>
          <w:hyperlink w:anchor="__RefHeading___Toc9736287_2870459653">
            <w:r>
              <w:rPr>
                <w:webHidden/>
                <w:rStyle w:val="IndexLink"/>
                <w:rtl w:val="true"/>
              </w:rPr>
              <w:t>بيان العلامة الاوردبادي</w:t>
            </w:r>
            <w:r>
              <w:rPr>
                <w:rStyle w:val="IndexLink"/>
                <w:rtl w:val="true"/>
              </w:rPr>
              <w:tab/>
            </w:r>
            <w:r>
              <w:rPr>
                <w:rStyle w:val="IndexLink"/>
              </w:rPr>
              <w:t>110</w:t>
            </w:r>
          </w:hyperlink>
        </w:p>
        <w:p>
          <w:pPr>
            <w:pStyle w:val="Contents3"/>
            <w:tabs>
              <w:tab w:val="clear" w:pos="8459"/>
              <w:tab w:val="right" w:pos="9026" w:leader="dot"/>
            </w:tabs>
            <w:rPr/>
          </w:pPr>
          <w:hyperlink w:anchor="__RefHeading___Toc9736289_2870459653">
            <w:r>
              <w:rPr>
                <w:webHidden/>
                <w:rStyle w:val="IndexLink"/>
                <w:rtl w:val="true"/>
              </w:rPr>
              <w:t>بيان القائيني البير جندي</w:t>
            </w:r>
            <w:r>
              <w:rPr>
                <w:rStyle w:val="IndexLink"/>
                <w:rtl w:val="true"/>
              </w:rPr>
              <w:tab/>
            </w:r>
            <w:r>
              <w:rPr>
                <w:rStyle w:val="IndexLink"/>
              </w:rPr>
              <w:t>110</w:t>
            </w:r>
          </w:hyperlink>
        </w:p>
        <w:p>
          <w:pPr>
            <w:pStyle w:val="Contents3"/>
            <w:tabs>
              <w:tab w:val="clear" w:pos="8459"/>
              <w:tab w:val="right" w:pos="9026" w:leader="dot"/>
            </w:tabs>
            <w:rPr/>
          </w:pPr>
          <w:hyperlink w:anchor="__RefHeading___Toc9736291_2870459653">
            <w:r>
              <w:rPr>
                <w:webHidden/>
                <w:rStyle w:val="IndexLink"/>
                <w:rtl w:val="true"/>
              </w:rPr>
              <w:t>بيان السيد احمد النجفي</w:t>
            </w:r>
            <w:r>
              <w:rPr>
                <w:rStyle w:val="IndexLink"/>
                <w:rtl w:val="true"/>
              </w:rPr>
              <w:tab/>
            </w:r>
            <w:r>
              <w:rPr>
                <w:rStyle w:val="IndexLink"/>
              </w:rPr>
              <w:t>111</w:t>
            </w:r>
          </w:hyperlink>
        </w:p>
        <w:p>
          <w:pPr>
            <w:pStyle w:val="Contents2"/>
            <w:tabs>
              <w:tab w:val="clear" w:pos="8743"/>
              <w:tab w:val="right" w:pos="9026" w:leader="dot"/>
            </w:tabs>
            <w:rPr/>
          </w:pPr>
          <w:hyperlink w:anchor="__RefHeading___Toc9736293_2870459653">
            <w:r>
              <w:rPr>
                <w:webHidden/>
                <w:rStyle w:val="IndexLink"/>
                <w:rtl w:val="true"/>
              </w:rPr>
              <w:t xml:space="preserve">ذكر عطش الامام الحسين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736295_2870459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736297_2870459653">
            <w:r>
              <w:rPr>
                <w:webHidden/>
                <w:rStyle w:val="IndexLink"/>
                <w:rtl w:val="true"/>
              </w:rPr>
              <w:t xml:space="preserve">هل كان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ناسيا فتذكر عطش الحسين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736299_2870459653">
            <w:r>
              <w:rPr>
                <w:webHidden/>
                <w:rStyle w:val="IndexLink"/>
                <w:rtl w:val="true"/>
              </w:rPr>
              <w:t xml:space="preserve">المطهم فرس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لم يذق الماء</w:t>
            </w:r>
            <w:r>
              <w:rPr>
                <w:rStyle w:val="IndexLink"/>
                <w:rtl w:val="true"/>
              </w:rPr>
              <w:tab/>
            </w:r>
            <w:r>
              <w:rPr>
                <w:rStyle w:val="IndexLink"/>
              </w:rPr>
              <w:t>124</w:t>
            </w:r>
          </w:hyperlink>
        </w:p>
        <w:p>
          <w:pPr>
            <w:pStyle w:val="Contents2"/>
            <w:tabs>
              <w:tab w:val="clear" w:pos="8743"/>
              <w:tab w:val="right" w:pos="9026" w:leader="dot"/>
            </w:tabs>
            <w:rPr/>
          </w:pPr>
          <w:hyperlink w:anchor="__RefHeading___Toc9736301_2870459653">
            <w:r>
              <w:rPr>
                <w:webHidden/>
                <w:rStyle w:val="IndexLink"/>
                <w:rtl w:val="true"/>
              </w:rPr>
              <w:t xml:space="preserve">مقتله </w:t>
            </w:r>
            <w:r>
              <w:rPr>
                <w:rStyle w:val="IndexLink"/>
                <w:rtl w:val="true"/>
              </w:rPr>
              <w:t>(</w:t>
            </w:r>
            <w:r>
              <w:rPr>
                <w:rStyle w:val="IndexLink"/>
                <w:rtl w:val="true"/>
              </w:rPr>
              <w:t>علیه السلام</w:t>
            </w:r>
            <w:r>
              <w:rPr>
                <w:rStyle w:val="IndexLink"/>
                <w:rtl w:val="true"/>
              </w:rPr>
              <w:t xml:space="preserve">) </w:t>
            </w:r>
            <w:r>
              <w:rPr>
                <w:rStyle w:val="IndexLink"/>
                <w:rtl w:val="true"/>
              </w:rPr>
              <w:t>حديث الشهادة</w:t>
            </w:r>
            <w:r>
              <w:rPr>
                <w:rStyle w:val="IndexLink"/>
                <w:rtl w:val="true"/>
              </w:rPr>
              <w:tab/>
            </w:r>
            <w:r>
              <w:rPr>
                <w:rStyle w:val="IndexLink"/>
              </w:rPr>
              <w:t>127</w:t>
            </w:r>
          </w:hyperlink>
        </w:p>
        <w:p>
          <w:pPr>
            <w:pStyle w:val="Contents3"/>
            <w:tabs>
              <w:tab w:val="clear" w:pos="8459"/>
              <w:tab w:val="right" w:pos="9026" w:leader="dot"/>
            </w:tabs>
            <w:rPr/>
          </w:pPr>
          <w:hyperlink w:anchor="__RefHeading___Toc9736303_2870459653">
            <w:r>
              <w:rPr>
                <w:webHidden/>
                <w:rStyle w:val="IndexLink"/>
                <w:rtl w:val="true"/>
              </w:rPr>
              <w:t>فصيّرنا جلده كالقنفذ</w:t>
            </w:r>
            <w:r>
              <w:rPr>
                <w:rStyle w:val="IndexLink"/>
                <w:rtl w:val="true"/>
              </w:rPr>
              <w:tab/>
            </w:r>
            <w:r>
              <w:rPr>
                <w:rStyle w:val="IndexLink"/>
              </w:rPr>
              <w:t>127</w:t>
            </w:r>
          </w:hyperlink>
        </w:p>
        <w:p>
          <w:pPr>
            <w:pStyle w:val="Contents3"/>
            <w:tabs>
              <w:tab w:val="clear" w:pos="8459"/>
              <w:tab w:val="right" w:pos="9026" w:leader="dot"/>
            </w:tabs>
            <w:rPr/>
          </w:pPr>
          <w:hyperlink w:anchor="__RefHeading___Toc9736305_2870459653">
            <w:r>
              <w:rPr>
                <w:webHidden/>
                <w:rStyle w:val="IndexLink"/>
                <w:rtl w:val="true"/>
              </w:rPr>
              <w:t>وأخذ السّيف بفمه</w:t>
            </w:r>
            <w:r>
              <w:rPr>
                <w:rStyle w:val="IndexLink"/>
                <w:rtl w:val="true"/>
              </w:rPr>
              <w:tab/>
            </w:r>
            <w:r>
              <w:rPr>
                <w:rStyle w:val="IndexLink"/>
              </w:rPr>
              <w:t>127</w:t>
            </w:r>
          </w:hyperlink>
        </w:p>
        <w:p>
          <w:pPr>
            <w:pStyle w:val="Contents3"/>
            <w:tabs>
              <w:tab w:val="clear" w:pos="8459"/>
              <w:tab w:val="right" w:pos="9026" w:leader="dot"/>
            </w:tabs>
            <w:rPr/>
          </w:pPr>
          <w:hyperlink w:anchor="__RefHeading___Toc9736307_2870459653">
            <w:r>
              <w:rPr>
                <w:webHidden/>
                <w:rStyle w:val="IndexLink"/>
                <w:rtl w:val="true"/>
              </w:rPr>
              <w:t>فحمل عليه السّلام القربة بأسنانه، وجعل يركض ليوصل الماء</w:t>
            </w:r>
            <w:r>
              <w:rPr>
                <w:rStyle w:val="IndexLink"/>
                <w:rtl w:val="true"/>
              </w:rPr>
              <w:tab/>
            </w:r>
            <w:r>
              <w:rPr>
                <w:rStyle w:val="IndexLink"/>
              </w:rPr>
              <w:t>128</w:t>
            </w:r>
          </w:hyperlink>
        </w:p>
        <w:p>
          <w:pPr>
            <w:pStyle w:val="Contents3"/>
            <w:tabs>
              <w:tab w:val="clear" w:pos="8459"/>
              <w:tab w:val="right" w:pos="9026" w:leader="dot"/>
            </w:tabs>
            <w:rPr/>
          </w:pPr>
          <w:hyperlink w:anchor="__RefHeading___Toc9736309_2870459653">
            <w:r>
              <w:rPr>
                <w:webHidden/>
                <w:rStyle w:val="IndexLink"/>
                <w:rtl w:val="true"/>
              </w:rPr>
              <w:t>ثم جاءه سهم آخر فأصاب صدره</w:t>
            </w:r>
            <w:r>
              <w:rPr>
                <w:rStyle w:val="IndexLink"/>
                <w:rtl w:val="true"/>
              </w:rPr>
              <w:tab/>
            </w:r>
            <w:r>
              <w:rPr>
                <w:rStyle w:val="IndexLink"/>
              </w:rPr>
              <w:t>128</w:t>
            </w:r>
          </w:hyperlink>
        </w:p>
        <w:p>
          <w:pPr>
            <w:pStyle w:val="Contents3"/>
            <w:tabs>
              <w:tab w:val="clear" w:pos="8459"/>
              <w:tab w:val="right" w:pos="9026" w:leader="dot"/>
            </w:tabs>
            <w:rPr/>
          </w:pPr>
          <w:hyperlink w:anchor="__RefHeading___Toc9736311_2870459653">
            <w:r>
              <w:rPr>
                <w:webHidden/>
                <w:rStyle w:val="IndexLink"/>
                <w:rtl w:val="true"/>
              </w:rPr>
              <w:t>وقطعوا يديه ورجليه حنقا عليه</w:t>
            </w:r>
            <w:r>
              <w:rPr>
                <w:rStyle w:val="IndexLink"/>
                <w:rtl w:val="true"/>
              </w:rPr>
              <w:tab/>
            </w:r>
            <w:r>
              <w:rPr>
                <w:rStyle w:val="IndexLink"/>
              </w:rPr>
              <w:t>129</w:t>
            </w:r>
          </w:hyperlink>
        </w:p>
        <w:p>
          <w:pPr>
            <w:pStyle w:val="Contents3"/>
            <w:tabs>
              <w:tab w:val="clear" w:pos="8459"/>
              <w:tab w:val="right" w:pos="9026" w:leader="dot"/>
            </w:tabs>
            <w:rPr/>
          </w:pPr>
          <w:hyperlink w:anchor="__RefHeading___Toc9736313_2870459653">
            <w:r>
              <w:rPr>
                <w:webHidden/>
                <w:rStyle w:val="IndexLink"/>
                <w:rtl w:val="true"/>
              </w:rPr>
              <w:t>وحملوا عليه بالرماح حملة واحدة حتّى قطّعوا لحم أعضائه</w:t>
            </w:r>
            <w:r>
              <w:rPr>
                <w:rStyle w:val="IndexLink"/>
                <w:rtl w:val="true"/>
              </w:rPr>
              <w:tab/>
            </w:r>
            <w:r>
              <w:rPr>
                <w:rStyle w:val="IndexLink"/>
              </w:rPr>
              <w:t>129</w:t>
            </w:r>
          </w:hyperlink>
        </w:p>
        <w:p>
          <w:pPr>
            <w:pStyle w:val="Contents3"/>
            <w:tabs>
              <w:tab w:val="clear" w:pos="8459"/>
              <w:tab w:val="right" w:pos="9026" w:leader="dot"/>
            </w:tabs>
            <w:rPr/>
          </w:pPr>
          <w:hyperlink w:anchor="__RefHeading___Toc9736315_2870459653">
            <w:r>
              <w:rPr>
                <w:webHidden/>
                <w:rStyle w:val="IndexLink"/>
                <w:rtl w:val="true"/>
              </w:rPr>
              <w:t>كل قطعة من بدنه على راس رمح ورفعوه</w:t>
            </w:r>
            <w:r>
              <w:rPr>
                <w:rStyle w:val="IndexLink"/>
                <w:rtl w:val="true"/>
              </w:rPr>
              <w:tab/>
            </w:r>
            <w:r>
              <w:rPr>
                <w:rStyle w:val="IndexLink"/>
              </w:rPr>
              <w:t>130</w:t>
            </w:r>
          </w:hyperlink>
        </w:p>
        <w:p>
          <w:pPr>
            <w:pStyle w:val="Contents2"/>
            <w:tabs>
              <w:tab w:val="clear" w:pos="8743"/>
              <w:tab w:val="right" w:pos="9026" w:leader="dot"/>
            </w:tabs>
            <w:rPr/>
          </w:pPr>
          <w:hyperlink w:anchor="__RefHeading___Toc9736317_2870459653">
            <w:r>
              <w:rPr>
                <w:webHidden/>
                <w:rStyle w:val="IndexLink"/>
                <w:rtl w:val="true"/>
              </w:rPr>
              <w:t>عمدُ الحديد</w:t>
            </w:r>
            <w:r>
              <w:rPr>
                <w:rStyle w:val="IndexLink"/>
                <w:rtl w:val="true"/>
              </w:rPr>
              <w:tab/>
            </w:r>
            <w:r>
              <w:rPr>
                <w:rStyle w:val="IndexLink"/>
              </w:rPr>
              <w:t>133</w:t>
            </w:r>
          </w:hyperlink>
        </w:p>
        <w:p>
          <w:pPr>
            <w:pStyle w:val="Contents3"/>
            <w:tabs>
              <w:tab w:val="clear" w:pos="8459"/>
              <w:tab w:val="right" w:pos="9026" w:leader="dot"/>
            </w:tabs>
            <w:rPr/>
          </w:pPr>
          <w:hyperlink w:anchor="__RefHeading___Toc9736319_2870459653">
            <w:r>
              <w:rPr>
                <w:webHidden/>
                <w:rStyle w:val="IndexLink"/>
                <w:rtl w:val="true"/>
              </w:rPr>
              <w:t>ممن ضرب بعمود من حديد في يوم عاشوراء</w:t>
            </w:r>
            <w:r>
              <w:rPr>
                <w:rStyle w:val="IndexLink"/>
                <w:rtl w:val="true"/>
              </w:rPr>
              <w:tab/>
            </w:r>
            <w:r>
              <w:rPr>
                <w:rStyle w:val="IndexLink"/>
              </w:rPr>
              <w:t>133</w:t>
            </w:r>
          </w:hyperlink>
        </w:p>
        <w:p>
          <w:pPr>
            <w:pStyle w:val="Contents3"/>
            <w:tabs>
              <w:tab w:val="clear" w:pos="8459"/>
              <w:tab w:val="right" w:pos="9026" w:leader="dot"/>
            </w:tabs>
            <w:rPr/>
          </w:pPr>
          <w:hyperlink w:anchor="__RefHeading___Toc9736321_2870459653">
            <w:r>
              <w:rPr>
                <w:webHidden/>
                <w:rStyle w:val="IndexLink"/>
                <w:rtl w:val="true"/>
              </w:rPr>
              <w:t>أم وهب بن عبد الله الكلبي</w:t>
            </w:r>
            <w:r>
              <w:rPr>
                <w:rStyle w:val="IndexLink"/>
                <w:rtl w:val="true"/>
              </w:rPr>
              <w:tab/>
            </w:r>
            <w:r>
              <w:rPr>
                <w:rStyle w:val="IndexLink"/>
              </w:rPr>
              <w:t>133</w:t>
            </w:r>
          </w:hyperlink>
        </w:p>
        <w:p>
          <w:pPr>
            <w:pStyle w:val="Contents3"/>
            <w:tabs>
              <w:tab w:val="clear" w:pos="8459"/>
              <w:tab w:val="right" w:pos="9026" w:leader="dot"/>
            </w:tabs>
            <w:rPr/>
          </w:pPr>
          <w:hyperlink w:anchor="__RefHeading___Toc9736323_2870459653">
            <w:r>
              <w:rPr>
                <w:webHidden/>
                <w:rStyle w:val="IndexLink"/>
                <w:rtl w:val="true"/>
              </w:rPr>
              <w:t xml:space="preserve">علي الأكبر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9736325_2870459653">
            <w:r>
              <w:rPr>
                <w:webHidden/>
                <w:rStyle w:val="IndexLink"/>
                <w:rtl w:val="true"/>
              </w:rPr>
              <w:t xml:space="preserve">العباس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9736327_2870459653">
            <w:r>
              <w:rPr>
                <w:webHidden/>
                <w:rStyle w:val="IndexLink"/>
                <w:rtl w:val="true"/>
              </w:rPr>
              <w:t>فاجعة</w:t>
            </w:r>
            <w:r>
              <w:rPr>
                <w:rStyle w:val="IndexLink"/>
                <w:rtl w:val="true"/>
              </w:rPr>
              <w:t xml:space="preserve">: </w:t>
            </w:r>
            <w:r>
              <w:rPr>
                <w:rStyle w:val="IndexLink"/>
                <w:rtl w:val="true"/>
              </w:rPr>
              <w:t>فاعتوره الرجّالةُ برماحهم فقتلُوه</w:t>
            </w:r>
            <w:r>
              <w:rPr>
                <w:rStyle w:val="IndexLink"/>
                <w:rtl w:val="true"/>
              </w:rPr>
              <w:tab/>
            </w:r>
            <w:r>
              <w:rPr>
                <w:rStyle w:val="IndexLink"/>
              </w:rPr>
              <w:t>137</w:t>
            </w:r>
          </w:hyperlink>
        </w:p>
        <w:p>
          <w:pPr>
            <w:pStyle w:val="Contents3"/>
            <w:tabs>
              <w:tab w:val="clear" w:pos="8459"/>
              <w:tab w:val="right" w:pos="9026" w:leader="dot"/>
            </w:tabs>
            <w:rPr/>
          </w:pPr>
          <w:hyperlink w:anchor="__RefHeading___Toc9736329_2870459653">
            <w:r>
              <w:rPr>
                <w:webHidden/>
                <w:rStyle w:val="IndexLink"/>
                <w:rtl w:val="true"/>
              </w:rPr>
              <w:t>حكيم بن طفيل الطّائيّ سلب العبّاس بن عليّ ثيابه</w:t>
            </w:r>
            <w:r>
              <w:rPr>
                <w:rStyle w:val="IndexLink"/>
                <w:rtl w:val="true"/>
              </w:rPr>
              <w:tab/>
            </w:r>
            <w:r>
              <w:rPr>
                <w:rStyle w:val="IndexLink"/>
              </w:rPr>
              <w:t>137</w:t>
            </w:r>
          </w:hyperlink>
        </w:p>
        <w:p>
          <w:pPr>
            <w:pStyle w:val="Contents2"/>
            <w:tabs>
              <w:tab w:val="clear" w:pos="8743"/>
              <w:tab w:val="right" w:pos="9026" w:leader="dot"/>
            </w:tabs>
            <w:rPr/>
          </w:pPr>
          <w:hyperlink w:anchor="__RefHeading___Toc9736331_2870459653">
            <w:r>
              <w:rPr>
                <w:webHidden/>
                <w:rStyle w:val="IndexLink"/>
                <w:rtl w:val="true"/>
              </w:rPr>
              <w:t xml:space="preserve">مجيء 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ساعة مقتله</w:t>
            </w:r>
            <w:r>
              <w:rPr>
                <w:rStyle w:val="IndexLink"/>
                <w:rtl w:val="true"/>
              </w:rPr>
              <w:tab/>
            </w:r>
            <w:r>
              <w:rPr>
                <w:rStyle w:val="IndexLink"/>
              </w:rPr>
              <w:t>141</w:t>
            </w:r>
          </w:hyperlink>
        </w:p>
        <w:p>
          <w:pPr>
            <w:pStyle w:val="Contents3"/>
            <w:tabs>
              <w:tab w:val="clear" w:pos="8459"/>
              <w:tab w:val="right" w:pos="9026" w:leader="dot"/>
            </w:tabs>
            <w:rPr/>
          </w:pPr>
          <w:hyperlink w:anchor="__RefHeading___Toc9736333_2870459653">
            <w:r>
              <w:rPr>
                <w:webHidden/>
                <w:rStyle w:val="IndexLink"/>
                <w:rtl w:val="true"/>
              </w:rPr>
              <w:t>ركب فرسه وانقض على الأعداء</w:t>
            </w:r>
            <w:r>
              <w:rPr>
                <w:rStyle w:val="IndexLink"/>
                <w:rtl w:val="true"/>
              </w:rPr>
              <w:tab/>
            </w:r>
            <w:r>
              <w:rPr>
                <w:rStyle w:val="IndexLink"/>
              </w:rPr>
              <w:t>141</w:t>
            </w:r>
          </w:hyperlink>
        </w:p>
        <w:p>
          <w:pPr>
            <w:pStyle w:val="Contents3"/>
            <w:tabs>
              <w:tab w:val="clear" w:pos="8459"/>
              <w:tab w:val="right" w:pos="9026" w:leader="dot"/>
            </w:tabs>
            <w:rPr/>
          </w:pPr>
          <w:hyperlink w:anchor="__RefHeading___Toc9736335_2870459653">
            <w:r>
              <w:rPr>
                <w:webHidden/>
                <w:rStyle w:val="IndexLink"/>
                <w:rtl w:val="true"/>
              </w:rPr>
              <w:t>واأخاه وا عباساه وا مهجه قلباه</w:t>
            </w:r>
            <w:r>
              <w:rPr>
                <w:rStyle w:val="IndexLink"/>
                <w:rtl w:val="true"/>
              </w:rPr>
              <w:tab/>
            </w:r>
            <w:r>
              <w:rPr>
                <w:rStyle w:val="IndexLink"/>
              </w:rPr>
              <w:t>141</w:t>
            </w:r>
          </w:hyperlink>
        </w:p>
        <w:p>
          <w:pPr>
            <w:pStyle w:val="Contents3"/>
            <w:tabs>
              <w:tab w:val="clear" w:pos="8459"/>
              <w:tab w:val="right" w:pos="9026" w:leader="dot"/>
            </w:tabs>
            <w:rPr/>
          </w:pPr>
          <w:hyperlink w:anchor="__RefHeading___Toc9736337_2870459653">
            <w:r>
              <w:rPr>
                <w:webHidden/>
                <w:rStyle w:val="IndexLink"/>
                <w:rtl w:val="true"/>
              </w:rPr>
              <w:t>فأخذهما وجعل يمسحهما على وجهه ويقبلهما</w:t>
            </w:r>
            <w:r>
              <w:rPr>
                <w:rStyle w:val="IndexLink"/>
                <w:rtl w:val="true"/>
              </w:rPr>
              <w:tab/>
            </w:r>
            <w:r>
              <w:rPr>
                <w:rStyle w:val="IndexLink"/>
              </w:rPr>
              <w:t>141</w:t>
            </w:r>
          </w:hyperlink>
        </w:p>
        <w:p>
          <w:pPr>
            <w:pStyle w:val="Contents3"/>
            <w:tabs>
              <w:tab w:val="clear" w:pos="8459"/>
              <w:tab w:val="right" w:pos="9026" w:leader="dot"/>
            </w:tabs>
            <w:rPr/>
          </w:pPr>
          <w:hyperlink w:anchor="__RefHeading___Toc9736339_2870459653">
            <w:r>
              <w:rPr>
                <w:webHidden/>
                <w:rStyle w:val="IndexLink"/>
                <w:rtl w:val="true"/>
              </w:rPr>
              <w:t>فبعد ساعة من يرفع رأسك عن التّراب</w:t>
            </w:r>
            <w:r>
              <w:rPr>
                <w:rStyle w:val="IndexLink"/>
                <w:rtl w:val="true"/>
              </w:rPr>
              <w:tab/>
            </w:r>
            <w:r>
              <w:rPr>
                <w:rStyle w:val="IndexLink"/>
              </w:rPr>
              <w:t>142</w:t>
            </w:r>
          </w:hyperlink>
        </w:p>
        <w:p>
          <w:pPr>
            <w:pStyle w:val="Contents3"/>
            <w:tabs>
              <w:tab w:val="clear" w:pos="8459"/>
              <w:tab w:val="right" w:pos="9026" w:leader="dot"/>
            </w:tabs>
            <w:rPr/>
          </w:pPr>
          <w:hyperlink w:anchor="__RefHeading___Toc9736341_2870459653">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يأخذ برأس أبي الفضل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9736343_2870459653">
            <w:r>
              <w:rPr>
                <w:webHidden/>
                <w:rStyle w:val="IndexLink"/>
                <w:rtl w:val="true"/>
              </w:rPr>
              <w:t>وفي مصدر اخر</w:t>
            </w:r>
            <w:r>
              <w:rPr>
                <w:rStyle w:val="IndexLink"/>
                <w:rtl w:val="true"/>
              </w:rPr>
              <w:tab/>
            </w:r>
            <w:r>
              <w:rPr>
                <w:rStyle w:val="IndexLink"/>
              </w:rPr>
              <w:t>143</w:t>
            </w:r>
          </w:hyperlink>
        </w:p>
        <w:p>
          <w:pPr>
            <w:pStyle w:val="Contents3"/>
            <w:tabs>
              <w:tab w:val="clear" w:pos="8459"/>
              <w:tab w:val="right" w:pos="9026" w:leader="dot"/>
            </w:tabs>
            <w:rPr/>
          </w:pPr>
          <w:hyperlink w:anchor="__RefHeading___Toc9736345_2870459653">
            <w:r>
              <w:rPr>
                <w:webHidden/>
                <w:rStyle w:val="IndexLink"/>
                <w:rtl w:val="true"/>
              </w:rPr>
              <w:t>تأثير شهادة العباس على الامام الحسين أعظم من شهادة جميع الانصار</w:t>
            </w:r>
            <w:r>
              <w:rPr>
                <w:rStyle w:val="IndexLink"/>
                <w:rtl w:val="true"/>
              </w:rPr>
              <w:tab/>
            </w:r>
            <w:r>
              <w:rPr>
                <w:rStyle w:val="IndexLink"/>
              </w:rPr>
              <w:t>144</w:t>
            </w:r>
          </w:hyperlink>
        </w:p>
        <w:p>
          <w:pPr>
            <w:pStyle w:val="Contents2"/>
            <w:tabs>
              <w:tab w:val="clear" w:pos="8743"/>
              <w:tab w:val="right" w:pos="9026" w:leader="dot"/>
            </w:tabs>
            <w:rPr/>
          </w:pPr>
          <w:hyperlink w:anchor="__RefHeading___Toc9736347_2870459653">
            <w:r>
              <w:rPr>
                <w:webHidden/>
                <w:rStyle w:val="IndexLink"/>
                <w:rtl w:val="true"/>
              </w:rPr>
              <w:t xml:space="preserve">ما هو السبب في عدم حمل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للمخيم</w:t>
            </w:r>
            <w:r>
              <w:rPr>
                <w:rStyle w:val="IndexLink"/>
                <w:rtl w:val="true"/>
              </w:rPr>
              <w:tab/>
            </w:r>
            <w:r>
              <w:rPr>
                <w:rStyle w:val="IndexLink"/>
              </w:rPr>
              <w:t>147</w:t>
            </w:r>
          </w:hyperlink>
        </w:p>
        <w:p>
          <w:pPr>
            <w:pStyle w:val="Contents3"/>
            <w:tabs>
              <w:tab w:val="clear" w:pos="8459"/>
              <w:tab w:val="right" w:pos="9026" w:leader="dot"/>
            </w:tabs>
            <w:rPr/>
          </w:pPr>
          <w:hyperlink w:anchor="__RefHeading___Toc9736349_2870459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9736351_2870459653">
            <w:r>
              <w:rPr>
                <w:webHidden/>
                <w:rStyle w:val="IndexLink"/>
                <w:rtl w:val="true"/>
              </w:rPr>
              <w:t>لأنّ الأعداء قطّعوه بسيوفهم إربا إربا</w:t>
            </w:r>
            <w:r>
              <w:rPr>
                <w:rStyle w:val="IndexLink"/>
                <w:rtl w:val="true"/>
              </w:rPr>
              <w:tab/>
            </w:r>
            <w:r>
              <w:rPr>
                <w:rStyle w:val="IndexLink"/>
              </w:rPr>
              <w:t>147</w:t>
            </w:r>
          </w:hyperlink>
        </w:p>
        <w:p>
          <w:pPr>
            <w:pStyle w:val="Contents3"/>
            <w:tabs>
              <w:tab w:val="clear" w:pos="8459"/>
              <w:tab w:val="right" w:pos="9026" w:leader="dot"/>
            </w:tabs>
            <w:rPr/>
          </w:pPr>
          <w:hyperlink w:anchor="__RefHeading___Toc9736353_2870459653">
            <w:r>
              <w:rPr>
                <w:webHidden/>
                <w:rStyle w:val="IndexLink"/>
                <w:rtl w:val="true"/>
              </w:rPr>
              <w:t>السر في ابقائه</w:t>
            </w:r>
            <w:r>
              <w:rPr>
                <w:rStyle w:val="IndexLink"/>
                <w:rtl w:val="true"/>
              </w:rPr>
              <w:tab/>
            </w:r>
            <w:r>
              <w:rPr>
                <w:rStyle w:val="IndexLink"/>
              </w:rPr>
              <w:t>149</w:t>
            </w:r>
          </w:hyperlink>
        </w:p>
        <w:p>
          <w:pPr>
            <w:pStyle w:val="Contents3"/>
            <w:tabs>
              <w:tab w:val="clear" w:pos="8459"/>
              <w:tab w:val="right" w:pos="9026" w:leader="dot"/>
            </w:tabs>
            <w:rPr/>
          </w:pPr>
          <w:hyperlink w:anchor="__RefHeading___Toc9736355_2870459653">
            <w:r>
              <w:rPr>
                <w:webHidden/>
                <w:rStyle w:val="IndexLink"/>
                <w:rtl w:val="true"/>
              </w:rPr>
              <w:t>الداعي الاول</w:t>
            </w:r>
            <w:r>
              <w:rPr>
                <w:rStyle w:val="IndexLink"/>
                <w:rtl w:val="true"/>
              </w:rPr>
              <w:tab/>
            </w:r>
            <w:r>
              <w:rPr>
                <w:rStyle w:val="IndexLink"/>
              </w:rPr>
              <w:t>149</w:t>
            </w:r>
          </w:hyperlink>
        </w:p>
        <w:p>
          <w:pPr>
            <w:pStyle w:val="Contents3"/>
            <w:tabs>
              <w:tab w:val="clear" w:pos="8459"/>
              <w:tab w:val="right" w:pos="9026" w:leader="dot"/>
            </w:tabs>
            <w:rPr/>
          </w:pPr>
          <w:hyperlink w:anchor="__RefHeading___Toc9736357_2870459653">
            <w:r>
              <w:rPr>
                <w:webHidden/>
                <w:rStyle w:val="IndexLink"/>
                <w:rtl w:val="true"/>
              </w:rPr>
              <w:t>الداعي الثاني</w:t>
            </w:r>
            <w:r>
              <w:rPr>
                <w:rStyle w:val="IndexLink"/>
                <w:rtl w:val="true"/>
              </w:rPr>
              <w:tab/>
            </w:r>
            <w:r>
              <w:rPr>
                <w:rStyle w:val="IndexLink"/>
              </w:rPr>
              <w:t>151</w:t>
            </w:r>
          </w:hyperlink>
        </w:p>
        <w:p>
          <w:pPr>
            <w:pStyle w:val="Contents3"/>
            <w:tabs>
              <w:tab w:val="clear" w:pos="8459"/>
              <w:tab w:val="right" w:pos="9026" w:leader="dot"/>
            </w:tabs>
            <w:rPr/>
          </w:pPr>
          <w:hyperlink w:anchor="__RefHeading___Toc9736359_2870459653">
            <w:r>
              <w:rPr>
                <w:webHidden/>
                <w:rStyle w:val="IndexLink"/>
                <w:rtl w:val="true"/>
              </w:rPr>
              <w:t>الداعي الثالث</w:t>
            </w:r>
            <w:r>
              <w:rPr>
                <w:rStyle w:val="IndexLink"/>
                <w:rtl w:val="true"/>
              </w:rPr>
              <w:tab/>
            </w:r>
            <w:r>
              <w:rPr>
                <w:rStyle w:val="IndexLink"/>
              </w:rPr>
              <w:t>151</w:t>
            </w:r>
          </w:hyperlink>
        </w:p>
        <w:p>
          <w:pPr>
            <w:pStyle w:val="Contents3"/>
            <w:tabs>
              <w:tab w:val="clear" w:pos="8459"/>
              <w:tab w:val="right" w:pos="9026" w:leader="dot"/>
            </w:tabs>
            <w:rPr/>
          </w:pPr>
          <w:hyperlink w:anchor="__RefHeading___Toc9736361_2870459653">
            <w:r>
              <w:rPr>
                <w:webHidden/>
                <w:rStyle w:val="IndexLink"/>
                <w:rtl w:val="true"/>
              </w:rPr>
              <w:t>الداعي الرابع</w:t>
            </w:r>
            <w:r>
              <w:rPr>
                <w:rStyle w:val="IndexLink"/>
                <w:rtl w:val="true"/>
              </w:rPr>
              <w:tab/>
            </w:r>
            <w:r>
              <w:rPr>
                <w:rStyle w:val="IndexLink"/>
              </w:rPr>
              <w:t>152</w:t>
            </w:r>
          </w:hyperlink>
        </w:p>
        <w:p>
          <w:pPr>
            <w:pStyle w:val="Contents3"/>
            <w:tabs>
              <w:tab w:val="clear" w:pos="8459"/>
              <w:tab w:val="right" w:pos="9026" w:leader="dot"/>
            </w:tabs>
            <w:rPr/>
          </w:pPr>
          <w:hyperlink w:anchor="__RefHeading___Toc9736363_2870459653">
            <w:r>
              <w:rPr>
                <w:webHidden/>
                <w:rStyle w:val="IndexLink"/>
                <w:rtl w:val="true"/>
              </w:rPr>
              <w:t>الداعي الخامس</w:t>
            </w:r>
            <w:r>
              <w:rPr>
                <w:rStyle w:val="IndexLink"/>
                <w:rtl w:val="true"/>
              </w:rPr>
              <w:tab/>
            </w:r>
            <w:r>
              <w:rPr>
                <w:rStyle w:val="IndexLink"/>
              </w:rPr>
              <w:t>153</w:t>
            </w:r>
          </w:hyperlink>
        </w:p>
        <w:p>
          <w:pPr>
            <w:pStyle w:val="Contents3"/>
            <w:tabs>
              <w:tab w:val="clear" w:pos="8459"/>
              <w:tab w:val="right" w:pos="9026" w:leader="dot"/>
            </w:tabs>
            <w:rPr/>
          </w:pPr>
          <w:hyperlink w:anchor="__RefHeading___Toc9736365_2870459653">
            <w:r>
              <w:rPr>
                <w:webHidden/>
                <w:rStyle w:val="IndexLink"/>
                <w:rtl w:val="true"/>
              </w:rPr>
              <w:t>الداعي السادس</w:t>
            </w:r>
            <w:r>
              <w:rPr>
                <w:rStyle w:val="IndexLink"/>
                <w:rtl w:val="true"/>
              </w:rPr>
              <w:tab/>
            </w:r>
            <w:r>
              <w:rPr>
                <w:rStyle w:val="IndexLink"/>
              </w:rPr>
              <w:t>154</w:t>
            </w:r>
          </w:hyperlink>
        </w:p>
        <w:p>
          <w:pPr>
            <w:pStyle w:val="Contents3"/>
            <w:tabs>
              <w:tab w:val="clear" w:pos="8459"/>
              <w:tab w:val="right" w:pos="9026" w:leader="dot"/>
            </w:tabs>
            <w:rPr/>
          </w:pPr>
          <w:hyperlink w:anchor="__RefHeading___Toc9736367_2870459653">
            <w:r>
              <w:rPr>
                <w:webHidden/>
                <w:rStyle w:val="IndexLink"/>
                <w:rtl w:val="true"/>
              </w:rPr>
              <w:t>الداعي السابع</w:t>
            </w:r>
            <w:r>
              <w:rPr>
                <w:rStyle w:val="IndexLink"/>
                <w:rtl w:val="true"/>
              </w:rPr>
              <w:tab/>
            </w:r>
            <w:r>
              <w:rPr>
                <w:rStyle w:val="IndexLink"/>
              </w:rPr>
              <w:t>155</w:t>
            </w:r>
          </w:hyperlink>
        </w:p>
        <w:p>
          <w:pPr>
            <w:pStyle w:val="Contents2"/>
            <w:tabs>
              <w:tab w:val="clear" w:pos="8743"/>
              <w:tab w:val="right" w:pos="9026" w:leader="dot"/>
            </w:tabs>
            <w:rPr/>
          </w:pPr>
          <w:hyperlink w:anchor="__RefHeading___Toc9736369_2870459653">
            <w:r>
              <w:rPr>
                <w:webHidden/>
                <w:rStyle w:val="IndexLink"/>
                <w:rtl w:val="true"/>
              </w:rPr>
              <w:t xml:space="preserve">رجوع 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الى المخيم</w:t>
            </w:r>
            <w:r>
              <w:rPr>
                <w:rStyle w:val="IndexLink"/>
                <w:rtl w:val="true"/>
              </w:rPr>
              <w:tab/>
            </w:r>
            <w:r>
              <w:rPr>
                <w:rStyle w:val="IndexLink"/>
              </w:rPr>
              <w:t>159</w:t>
            </w:r>
          </w:hyperlink>
        </w:p>
        <w:p>
          <w:pPr>
            <w:pStyle w:val="Contents3"/>
            <w:tabs>
              <w:tab w:val="clear" w:pos="8459"/>
              <w:tab w:val="right" w:pos="9026" w:leader="dot"/>
            </w:tabs>
            <w:rPr/>
          </w:pPr>
          <w:hyperlink w:anchor="__RefHeading___Toc9736371_2870459653">
            <w:r>
              <w:rPr>
                <w:webHidden/>
                <w:rStyle w:val="IndexLink"/>
                <w:rtl w:val="true"/>
              </w:rPr>
              <w:t>وهو يكفكف دموعه بكمّه</w:t>
            </w:r>
            <w:r>
              <w:rPr>
                <w:rStyle w:val="IndexLink"/>
                <w:rtl w:val="true"/>
              </w:rPr>
              <w:tab/>
            </w:r>
            <w:r>
              <w:rPr>
                <w:rStyle w:val="IndexLink"/>
              </w:rPr>
              <w:t>159</w:t>
            </w:r>
          </w:hyperlink>
        </w:p>
        <w:p>
          <w:pPr>
            <w:pStyle w:val="Contents3"/>
            <w:tabs>
              <w:tab w:val="clear" w:pos="8459"/>
              <w:tab w:val="right" w:pos="9026" w:leader="dot"/>
            </w:tabs>
            <w:rPr/>
          </w:pPr>
          <w:hyperlink w:anchor="__RefHeading___Toc9736373_2870459653">
            <w:r>
              <w:rPr>
                <w:webHidden/>
                <w:rStyle w:val="IndexLink"/>
                <w:rtl w:val="true"/>
              </w:rPr>
              <w:t>وارادت الحوراء زينب ان تذهب لمصرعه</w:t>
            </w:r>
            <w:r>
              <w:rPr>
                <w:rStyle w:val="IndexLink"/>
                <w:rtl w:val="true"/>
              </w:rPr>
              <w:tab/>
            </w:r>
            <w:r>
              <w:rPr>
                <w:rStyle w:val="IndexLink"/>
              </w:rPr>
              <w:t>159</w:t>
            </w:r>
          </w:hyperlink>
        </w:p>
        <w:p>
          <w:pPr>
            <w:pStyle w:val="Contents3"/>
            <w:tabs>
              <w:tab w:val="clear" w:pos="8459"/>
              <w:tab w:val="right" w:pos="9026" w:leader="dot"/>
            </w:tabs>
            <w:rPr/>
          </w:pPr>
          <w:hyperlink w:anchor="__RefHeading___Toc9736375_2870459653">
            <w:r>
              <w:rPr>
                <w:webHidden/>
                <w:rStyle w:val="IndexLink"/>
                <w:rtl w:val="true"/>
              </w:rPr>
              <w:t xml:space="preserve">الإمام زين العابدين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يبكي عمه العباس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736377_2870459653">
            <w:r>
              <w:rPr>
                <w:webHidden/>
                <w:rStyle w:val="IndexLink"/>
                <w:rtl w:val="true"/>
              </w:rPr>
              <w:t>أن أعضاءه مقطعة إربا إربا فلم أستطع حمله</w:t>
            </w:r>
            <w:r>
              <w:rPr>
                <w:rStyle w:val="IndexLink"/>
                <w:rtl w:val="true"/>
              </w:rPr>
              <w:tab/>
            </w:r>
            <w:r>
              <w:rPr>
                <w:rStyle w:val="IndexLink"/>
              </w:rPr>
              <w:t>160</w:t>
            </w:r>
          </w:hyperlink>
        </w:p>
        <w:p>
          <w:pPr>
            <w:pStyle w:val="Contents3"/>
            <w:tabs>
              <w:tab w:val="clear" w:pos="8459"/>
              <w:tab w:val="right" w:pos="9026" w:leader="dot"/>
            </w:tabs>
            <w:rPr/>
          </w:pPr>
          <w:hyperlink w:anchor="__RefHeading___Toc9736379_2870459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يستغيث بعد مقتل العبّاس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9736381_2870459653">
            <w:r>
              <w:rPr>
                <w:webHidden/>
                <w:rStyle w:val="IndexLink"/>
                <w:rtl w:val="true"/>
              </w:rPr>
              <w:t xml:space="preserve">سر استقلال ابي الفضل </w:t>
            </w:r>
            <w:r>
              <w:rPr>
                <w:rStyle w:val="IndexLink"/>
                <w:rtl w:val="true"/>
              </w:rPr>
              <w:t>(</w:t>
            </w:r>
            <w:r>
              <w:rPr>
                <w:rStyle w:val="IndexLink"/>
                <w:rtl w:val="true"/>
              </w:rPr>
              <w:t>علیه السلام</w:t>
            </w:r>
            <w:r>
              <w:rPr>
                <w:rStyle w:val="IndexLink"/>
                <w:rtl w:val="true"/>
              </w:rPr>
              <w:t xml:space="preserve">) </w:t>
            </w:r>
            <w:r>
              <w:rPr>
                <w:rStyle w:val="IndexLink"/>
                <w:rtl w:val="true"/>
              </w:rPr>
              <w:t>بقبر لوحده</w:t>
            </w:r>
            <w:r>
              <w:rPr>
                <w:rStyle w:val="IndexLink"/>
                <w:rtl w:val="true"/>
              </w:rPr>
              <w:tab/>
            </w:r>
            <w:r>
              <w:rPr>
                <w:rStyle w:val="IndexLink"/>
              </w:rPr>
              <w:t>161</w:t>
            </w:r>
          </w:hyperlink>
        </w:p>
        <w:p>
          <w:pPr>
            <w:pStyle w:val="Contents2"/>
            <w:tabs>
              <w:tab w:val="clear" w:pos="8743"/>
              <w:tab w:val="right" w:pos="9026" w:leader="dot"/>
            </w:tabs>
            <w:rPr/>
          </w:pPr>
          <w:hyperlink w:anchor="__RefHeading___Toc9736383_2870459653">
            <w:r>
              <w:rPr>
                <w:webHidden/>
                <w:rStyle w:val="IndexLink"/>
                <w:rtl w:val="true"/>
              </w:rPr>
              <w:t xml:space="preserve">دفنه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736385_2870459653">
            <w:r>
              <w:rPr>
                <w:webHidden/>
                <w:rStyle w:val="IndexLink"/>
                <w:rtl w:val="true"/>
              </w:rPr>
              <w:t>رواية الدفن</w:t>
            </w:r>
            <w:r>
              <w:rPr>
                <w:rStyle w:val="IndexLink"/>
                <w:rtl w:val="true"/>
              </w:rPr>
              <w:tab/>
            </w:r>
            <w:r>
              <w:rPr>
                <w:rStyle w:val="IndexLink"/>
              </w:rPr>
              <w:t>167</w:t>
            </w:r>
          </w:hyperlink>
        </w:p>
        <w:p>
          <w:pPr>
            <w:pStyle w:val="Contents2"/>
            <w:tabs>
              <w:tab w:val="clear" w:pos="8743"/>
              <w:tab w:val="right" w:pos="9026" w:leader="dot"/>
            </w:tabs>
            <w:rPr/>
          </w:pPr>
          <w:hyperlink w:anchor="__RefHeading___Toc9736387_2870459653">
            <w:r>
              <w:rPr>
                <w:webHidden/>
                <w:rStyle w:val="IndexLink"/>
                <w:rtl w:val="true"/>
              </w:rPr>
              <w:t xml:space="preserve">مصائب راس العباس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9736389_2870459653">
            <w:r>
              <w:rPr>
                <w:webHidden/>
                <w:rStyle w:val="IndexLink"/>
                <w:rtl w:val="true"/>
              </w:rPr>
              <w:t>نظرت إليه كأنه يضحك</w:t>
            </w:r>
            <w:r>
              <w:rPr>
                <w:rStyle w:val="IndexLink"/>
                <w:rtl w:val="true"/>
              </w:rPr>
              <w:tab/>
            </w:r>
            <w:r>
              <w:rPr>
                <w:rStyle w:val="IndexLink"/>
              </w:rPr>
              <w:t>173</w:t>
            </w:r>
          </w:hyperlink>
        </w:p>
        <w:p>
          <w:pPr>
            <w:pStyle w:val="Contents3"/>
            <w:tabs>
              <w:tab w:val="clear" w:pos="8459"/>
              <w:tab w:val="right" w:pos="9026" w:leader="dot"/>
            </w:tabs>
            <w:rPr/>
          </w:pPr>
          <w:hyperlink w:anchor="__RefHeading___Toc9736391_2870459653">
            <w:r>
              <w:rPr>
                <w:webHidden/>
                <w:rStyle w:val="IndexLink"/>
                <w:rtl w:val="true"/>
              </w:rPr>
              <w:t>ثمّ أقبل رأس العبّاس</w:t>
            </w:r>
            <w:r>
              <w:rPr>
                <w:rStyle w:val="IndexLink"/>
                <w:rtl w:val="true"/>
              </w:rPr>
              <w:tab/>
            </w:r>
            <w:r>
              <w:rPr>
                <w:rStyle w:val="IndexLink"/>
              </w:rPr>
              <w:t>173</w:t>
            </w:r>
          </w:hyperlink>
        </w:p>
        <w:p>
          <w:pPr>
            <w:pStyle w:val="Contents3"/>
            <w:tabs>
              <w:tab w:val="clear" w:pos="8459"/>
              <w:tab w:val="right" w:pos="9026" w:leader="dot"/>
            </w:tabs>
            <w:rPr/>
          </w:pPr>
          <w:hyperlink w:anchor="__RefHeading___Toc9736393_2870459653">
            <w:r>
              <w:rPr>
                <w:webHidden/>
                <w:rStyle w:val="IndexLink"/>
                <w:rtl w:val="true"/>
              </w:rPr>
              <w:t>أتيتك بذكرى من ولدك العباس</w:t>
            </w:r>
            <w:r>
              <w:rPr>
                <w:rStyle w:val="IndexLink"/>
                <w:rtl w:val="true"/>
              </w:rPr>
              <w:tab/>
            </w:r>
            <w:r>
              <w:rPr>
                <w:rStyle w:val="IndexLink"/>
              </w:rPr>
              <w:t>174</w:t>
            </w:r>
          </w:hyperlink>
        </w:p>
        <w:p>
          <w:pPr>
            <w:pStyle w:val="Contents2"/>
            <w:tabs>
              <w:tab w:val="clear" w:pos="8743"/>
              <w:tab w:val="right" w:pos="9026" w:leader="dot"/>
            </w:tabs>
            <w:rPr/>
          </w:pPr>
          <w:hyperlink w:anchor="__RefHeading___Toc9736395_2870459653">
            <w:r>
              <w:rPr>
                <w:webHidden/>
                <w:rStyle w:val="IndexLink"/>
                <w:rtl w:val="true"/>
              </w:rPr>
              <w:t>مصائبه على لسان العلماء</w:t>
            </w:r>
            <w:r>
              <w:rPr>
                <w:rStyle w:val="IndexLink"/>
                <w:rtl w:val="true"/>
              </w:rPr>
              <w:tab/>
            </w:r>
            <w:r>
              <w:rPr>
                <w:rStyle w:val="IndexLink"/>
              </w:rPr>
              <w:t>179</w:t>
            </w:r>
          </w:hyperlink>
        </w:p>
        <w:p>
          <w:pPr>
            <w:pStyle w:val="Contents3"/>
            <w:tabs>
              <w:tab w:val="clear" w:pos="8459"/>
              <w:tab w:val="right" w:pos="9026" w:leader="dot"/>
            </w:tabs>
            <w:rPr/>
          </w:pPr>
          <w:hyperlink w:anchor="__RefHeading___Toc9736397_2870459653">
            <w:r>
              <w:rPr>
                <w:webHidden/>
                <w:rStyle w:val="IndexLink"/>
                <w:rtl w:val="true"/>
              </w:rPr>
              <w:t>ويداه مقطوعتان فبماذا يتلقّى الأرض؟</w:t>
            </w:r>
            <w:r>
              <w:rPr>
                <w:rStyle w:val="IndexLink"/>
                <w:rtl w:val="true"/>
              </w:rPr>
              <w:tab/>
            </w:r>
            <w:r>
              <w:rPr>
                <w:rStyle w:val="IndexLink"/>
              </w:rPr>
              <w:t>179</w:t>
            </w:r>
          </w:hyperlink>
        </w:p>
        <w:p>
          <w:pPr>
            <w:pStyle w:val="Contents3"/>
            <w:tabs>
              <w:tab w:val="clear" w:pos="8459"/>
              <w:tab w:val="right" w:pos="9026" w:leader="dot"/>
            </w:tabs>
            <w:rPr/>
          </w:pPr>
          <w:hyperlink w:anchor="__RefHeading___Toc9736399_2870459653">
            <w:r>
              <w:rPr>
                <w:webHidden/>
                <w:rStyle w:val="IndexLink"/>
                <w:rtl w:val="true"/>
              </w:rPr>
              <w:t xml:space="preserve">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وإصابة السهم عينه</w:t>
            </w:r>
            <w:r>
              <w:rPr>
                <w:rStyle w:val="IndexLink"/>
                <w:rtl w:val="true"/>
              </w:rPr>
              <w:tab/>
            </w:r>
            <w:r>
              <w:rPr>
                <w:rStyle w:val="IndexLink"/>
              </w:rPr>
              <w:t>179</w:t>
            </w:r>
          </w:hyperlink>
        </w:p>
        <w:p>
          <w:pPr>
            <w:pStyle w:val="Contents3"/>
            <w:tabs>
              <w:tab w:val="clear" w:pos="8459"/>
              <w:tab w:val="right" w:pos="9026" w:leader="dot"/>
            </w:tabs>
            <w:rPr/>
          </w:pPr>
          <w:hyperlink w:anchor="__RefHeading___Toc9736401_2870459653">
            <w:r>
              <w:rPr>
                <w:webHidden/>
                <w:rStyle w:val="IndexLink"/>
                <w:rtl w:val="true"/>
              </w:rPr>
              <w:t xml:space="preserve">من جراحات مقتل العباس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9736403_2870459653">
            <w:r>
              <w:rPr>
                <w:webHidden/>
                <w:rStyle w:val="IndexLink"/>
                <w:rtl w:val="true"/>
              </w:rPr>
              <w:t>مثّلوا به وهو حيّ، وقطّعوه إرباً إرباً</w:t>
            </w:r>
            <w:r>
              <w:rPr>
                <w:rStyle w:val="IndexLink"/>
                <w:rtl w:val="true"/>
              </w:rPr>
              <w:tab/>
            </w:r>
            <w:r>
              <w:rPr>
                <w:rStyle w:val="IndexLink"/>
              </w:rPr>
              <w:t>182</w:t>
            </w:r>
          </w:hyperlink>
        </w:p>
        <w:p>
          <w:pPr>
            <w:pStyle w:val="Contents2"/>
            <w:tabs>
              <w:tab w:val="clear" w:pos="8743"/>
              <w:tab w:val="right" w:pos="9026" w:leader="dot"/>
            </w:tabs>
            <w:rPr/>
          </w:pPr>
          <w:hyperlink w:anchor="__RefHeading___Toc9736405_2870459653">
            <w:r>
              <w:rPr>
                <w:webHidden/>
                <w:rStyle w:val="IndexLink"/>
                <w:rtl w:val="true"/>
              </w:rPr>
              <w:t>اللواء</w:t>
            </w:r>
            <w:r>
              <w:rPr>
                <w:rStyle w:val="IndexLink"/>
                <w:rtl w:val="true"/>
              </w:rPr>
              <w:tab/>
            </w:r>
            <w:r>
              <w:rPr>
                <w:rStyle w:val="IndexLink"/>
              </w:rPr>
              <w:t>187</w:t>
            </w:r>
          </w:hyperlink>
        </w:p>
        <w:p>
          <w:pPr>
            <w:pStyle w:val="Contents3"/>
            <w:tabs>
              <w:tab w:val="clear" w:pos="8459"/>
              <w:tab w:val="right" w:pos="9026" w:leader="dot"/>
            </w:tabs>
            <w:rPr/>
          </w:pPr>
          <w:hyperlink w:anchor="__RefHeading___Toc9736407_2870459653">
            <w:r>
              <w:rPr>
                <w:webHidden/>
                <w:rStyle w:val="IndexLink"/>
                <w:rtl w:val="true"/>
              </w:rPr>
              <w:t xml:space="preserve">الراية في حماية العبّاس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9736409_2870459653">
            <w:r>
              <w:rPr>
                <w:webHidden/>
                <w:rStyle w:val="IndexLink"/>
                <w:rtl w:val="true"/>
              </w:rPr>
              <w:t>اللواء مع الغنائم في الشام</w:t>
            </w:r>
            <w:r>
              <w:rPr>
                <w:rStyle w:val="IndexLink"/>
                <w:rtl w:val="true"/>
              </w:rPr>
              <w:tab/>
            </w:r>
            <w:r>
              <w:rPr>
                <w:rStyle w:val="IndexLink"/>
              </w:rPr>
              <w:t>187</w:t>
            </w:r>
          </w:hyperlink>
        </w:p>
        <w:p>
          <w:pPr>
            <w:pStyle w:val="Contents2"/>
            <w:tabs>
              <w:tab w:val="clear" w:pos="8743"/>
              <w:tab w:val="right" w:pos="9026" w:leader="dot"/>
            </w:tabs>
            <w:rPr/>
          </w:pPr>
          <w:hyperlink w:anchor="__RefHeading___Toc9736411_2870459653">
            <w:r>
              <w:rPr>
                <w:webHidden/>
                <w:rStyle w:val="IndexLink"/>
                <w:rtl w:val="true"/>
              </w:rPr>
              <w:t xml:space="preserve">أولاده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736413_2870459653">
            <w:r>
              <w:rPr>
                <w:webHidden/>
                <w:rStyle w:val="IndexLink"/>
                <w:rtl w:val="true"/>
              </w:rPr>
              <w:t>فائدة في زوجته</w:t>
            </w:r>
            <w:r>
              <w:rPr>
                <w:rStyle w:val="IndexLink"/>
                <w:rtl w:val="true"/>
              </w:rPr>
              <w:tab/>
            </w:r>
            <w:r>
              <w:rPr>
                <w:rStyle w:val="IndexLink"/>
              </w:rPr>
              <w:t>193</w:t>
            </w:r>
          </w:hyperlink>
        </w:p>
        <w:p>
          <w:pPr>
            <w:pStyle w:val="Contents3"/>
            <w:tabs>
              <w:tab w:val="clear" w:pos="8459"/>
              <w:tab w:val="right" w:pos="9026" w:leader="dot"/>
            </w:tabs>
            <w:rPr/>
          </w:pPr>
          <w:hyperlink w:anchor="__RefHeading___Toc9736415_2870459653">
            <w:r>
              <w:rPr>
                <w:webHidden/>
                <w:rStyle w:val="IndexLink"/>
                <w:rtl w:val="true"/>
              </w:rPr>
              <w:t xml:space="preserve">شهادة محمّد والقاسم وعبد الله بنو العبّاس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736417_2870459653">
            <w:r>
              <w:rPr>
                <w:webHidden/>
                <w:rStyle w:val="IndexLink"/>
                <w:rtl w:val="true"/>
              </w:rPr>
              <w:t xml:space="preserve">محمّد والقاسم الشهيدان مع عمّهما الحسين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9736419_2870459653">
            <w:r>
              <w:rPr>
                <w:webHidden/>
                <w:rStyle w:val="IndexLink"/>
                <w:rtl w:val="true"/>
              </w:rPr>
              <w:t>أسر أحد أبنائه</w:t>
            </w:r>
            <w:r>
              <w:rPr>
                <w:rStyle w:val="IndexLink"/>
                <w:rtl w:val="true"/>
              </w:rPr>
              <w:tab/>
            </w:r>
            <w:r>
              <w:rPr>
                <w:rStyle w:val="IndexLink"/>
              </w:rPr>
              <w:t>196</w:t>
            </w:r>
          </w:hyperlink>
        </w:p>
        <w:p>
          <w:pPr>
            <w:pStyle w:val="Contents2"/>
            <w:tabs>
              <w:tab w:val="clear" w:pos="8743"/>
              <w:tab w:val="right" w:pos="9026" w:leader="dot"/>
            </w:tabs>
            <w:rPr/>
          </w:pPr>
          <w:hyperlink w:anchor="__RefHeading___Toc9736421_2870459653">
            <w:r>
              <w:rPr>
                <w:webHidden/>
                <w:rStyle w:val="IndexLink"/>
                <w:rtl w:val="true"/>
              </w:rPr>
              <w:t xml:space="preserve">اخوته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9736423_2870459653">
            <w:r>
              <w:rPr>
                <w:webHidden/>
                <w:rStyle w:val="IndexLink"/>
                <w:rtl w:val="true"/>
              </w:rPr>
              <w:t>اقول المؤرخين</w:t>
            </w:r>
            <w:r>
              <w:rPr>
                <w:rStyle w:val="IndexLink"/>
                <w:rtl w:val="true"/>
              </w:rPr>
              <w:tab/>
            </w:r>
            <w:r>
              <w:rPr>
                <w:rStyle w:val="IndexLink"/>
              </w:rPr>
              <w:t>199</w:t>
            </w:r>
          </w:hyperlink>
        </w:p>
        <w:p>
          <w:pPr>
            <w:pStyle w:val="Contents3"/>
            <w:tabs>
              <w:tab w:val="clear" w:pos="8459"/>
              <w:tab w:val="right" w:pos="9026" w:leader="dot"/>
            </w:tabs>
            <w:rPr/>
          </w:pPr>
          <w:hyperlink w:anchor="__RefHeading___Toc9736425_2870459653">
            <w:r>
              <w:rPr>
                <w:webHidden/>
                <w:rStyle w:val="IndexLink"/>
                <w:rtl w:val="true"/>
              </w:rPr>
              <w:t>ابن سعد</w:t>
            </w:r>
            <w:r>
              <w:rPr>
                <w:rStyle w:val="IndexLink"/>
                <w:rtl w:val="true"/>
              </w:rPr>
              <w:tab/>
            </w:r>
            <w:r>
              <w:rPr>
                <w:rStyle w:val="IndexLink"/>
              </w:rPr>
              <w:t>199</w:t>
            </w:r>
          </w:hyperlink>
        </w:p>
        <w:p>
          <w:pPr>
            <w:pStyle w:val="Contents3"/>
            <w:tabs>
              <w:tab w:val="clear" w:pos="8459"/>
              <w:tab w:val="right" w:pos="9026" w:leader="dot"/>
            </w:tabs>
            <w:rPr/>
          </w:pPr>
          <w:hyperlink w:anchor="__RefHeading___Toc9736427_2870459653">
            <w:r>
              <w:rPr>
                <w:webHidden/>
                <w:rStyle w:val="IndexLink"/>
                <w:rtl w:val="true"/>
              </w:rPr>
              <w:t>الطبري</w:t>
            </w:r>
            <w:r>
              <w:rPr>
                <w:rStyle w:val="IndexLink"/>
                <w:rtl w:val="true"/>
              </w:rPr>
              <w:tab/>
            </w:r>
            <w:r>
              <w:rPr>
                <w:rStyle w:val="IndexLink"/>
              </w:rPr>
              <w:t>199</w:t>
            </w:r>
          </w:hyperlink>
        </w:p>
        <w:p>
          <w:pPr>
            <w:pStyle w:val="Contents3"/>
            <w:tabs>
              <w:tab w:val="clear" w:pos="8459"/>
              <w:tab w:val="right" w:pos="9026" w:leader="dot"/>
            </w:tabs>
            <w:rPr/>
          </w:pPr>
          <w:hyperlink w:anchor="__RefHeading___Toc9736429_2870459653">
            <w:r>
              <w:rPr>
                <w:webHidden/>
                <w:rStyle w:val="IndexLink"/>
                <w:rtl w:val="true"/>
              </w:rPr>
              <w:t>أبو الفرج</w:t>
            </w:r>
            <w:r>
              <w:rPr>
                <w:rStyle w:val="IndexLink"/>
                <w:rtl w:val="true"/>
              </w:rPr>
              <w:tab/>
            </w:r>
            <w:r>
              <w:rPr>
                <w:rStyle w:val="IndexLink"/>
              </w:rPr>
              <w:t>199</w:t>
            </w:r>
          </w:hyperlink>
        </w:p>
        <w:p>
          <w:pPr>
            <w:pStyle w:val="Contents3"/>
            <w:tabs>
              <w:tab w:val="clear" w:pos="8459"/>
              <w:tab w:val="right" w:pos="9026" w:leader="dot"/>
            </w:tabs>
            <w:rPr/>
          </w:pPr>
          <w:hyperlink w:anchor="__RefHeading___Toc9736431_2870459653">
            <w:r>
              <w:rPr>
                <w:webHidden/>
                <w:rStyle w:val="IndexLink"/>
                <w:rtl w:val="true"/>
              </w:rPr>
              <w:t>الشيخ المفيد</w:t>
            </w:r>
            <w:r>
              <w:rPr>
                <w:rStyle w:val="IndexLink"/>
                <w:rtl w:val="true"/>
              </w:rPr>
              <w:tab/>
            </w:r>
            <w:r>
              <w:rPr>
                <w:rStyle w:val="IndexLink"/>
              </w:rPr>
              <w:t>200</w:t>
            </w:r>
          </w:hyperlink>
        </w:p>
        <w:p>
          <w:pPr>
            <w:pStyle w:val="Contents3"/>
            <w:tabs>
              <w:tab w:val="clear" w:pos="8459"/>
              <w:tab w:val="right" w:pos="9026" w:leader="dot"/>
            </w:tabs>
            <w:rPr/>
          </w:pPr>
          <w:hyperlink w:anchor="__RefHeading___Toc9736433_2870459653">
            <w:r>
              <w:rPr>
                <w:webHidden/>
                <w:rStyle w:val="IndexLink"/>
                <w:rtl w:val="true"/>
              </w:rPr>
              <w:t>السيد الأمين</w:t>
            </w:r>
            <w:r>
              <w:rPr>
                <w:rStyle w:val="IndexLink"/>
                <w:rtl w:val="true"/>
              </w:rPr>
              <w:tab/>
            </w:r>
            <w:r>
              <w:rPr>
                <w:rStyle w:val="IndexLink"/>
              </w:rPr>
              <w:t>201</w:t>
            </w:r>
          </w:hyperlink>
        </w:p>
        <w:p>
          <w:pPr>
            <w:pStyle w:val="Contents3"/>
            <w:tabs>
              <w:tab w:val="clear" w:pos="8459"/>
              <w:tab w:val="right" w:pos="9026" w:leader="dot"/>
            </w:tabs>
            <w:rPr/>
          </w:pPr>
          <w:hyperlink w:anchor="__RefHeading___Toc9736435_2870459653">
            <w:r>
              <w:rPr>
                <w:webHidden/>
                <w:rStyle w:val="IndexLink"/>
                <w:rtl w:val="true"/>
              </w:rPr>
              <w:t xml:space="preserve">عبد الله بن علي بن أبي طالب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9736437_2870459653">
            <w:r>
              <w:rPr>
                <w:webHidden/>
                <w:rStyle w:val="IndexLink"/>
                <w:rtl w:val="true"/>
              </w:rPr>
              <w:t xml:space="preserve">جعفر بن علي بن أبي طالب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9736439_2870459653">
            <w:r>
              <w:rPr>
                <w:webHidden/>
                <w:rStyle w:val="IndexLink"/>
                <w:rtl w:val="true"/>
              </w:rPr>
              <w:t xml:space="preserve">عثمان بن علي بن أبي طالب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9736441_2870459653">
            <w:r>
              <w:rPr>
                <w:webHidden/>
                <w:rStyle w:val="IndexLink"/>
                <w:rtl w:val="true"/>
              </w:rPr>
              <w:t xml:space="preserve">قاتل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في الدنيا</w:t>
            </w:r>
            <w:r>
              <w:rPr>
                <w:rStyle w:val="IndexLink"/>
                <w:rtl w:val="true"/>
              </w:rPr>
              <w:tab/>
            </w:r>
            <w:r>
              <w:rPr>
                <w:rStyle w:val="IndexLink"/>
              </w:rPr>
              <w:t>214</w:t>
            </w:r>
          </w:hyperlink>
        </w:p>
        <w:p>
          <w:pPr>
            <w:pStyle w:val="Contents3"/>
            <w:tabs>
              <w:tab w:val="clear" w:pos="8459"/>
              <w:tab w:val="right" w:pos="9026" w:leader="dot"/>
            </w:tabs>
            <w:rPr/>
          </w:pPr>
          <w:hyperlink w:anchor="__RefHeading___Toc9736443_2870459653">
            <w:r>
              <w:rPr>
                <w:webHidden/>
                <w:rStyle w:val="IndexLink"/>
                <w:rtl w:val="true"/>
              </w:rPr>
              <w:t>زيد بن رقاد الجنبي</w:t>
            </w:r>
            <w:r>
              <w:rPr>
                <w:rStyle w:val="IndexLink"/>
                <w:rtl w:val="true"/>
              </w:rPr>
              <w:tab/>
            </w:r>
            <w:r>
              <w:rPr>
                <w:rStyle w:val="IndexLink"/>
              </w:rPr>
              <w:t>214</w:t>
            </w:r>
          </w:hyperlink>
        </w:p>
        <w:p>
          <w:pPr>
            <w:pStyle w:val="Contents3"/>
            <w:tabs>
              <w:tab w:val="clear" w:pos="8459"/>
              <w:tab w:val="right" w:pos="9026" w:leader="dot"/>
            </w:tabs>
            <w:rPr/>
          </w:pPr>
          <w:hyperlink w:anchor="__RefHeading___Toc9736445_2870459653">
            <w:r>
              <w:rPr>
                <w:webHidden/>
                <w:rStyle w:val="IndexLink"/>
                <w:rtl w:val="true"/>
              </w:rPr>
              <w:t>قصص</w:t>
            </w:r>
            <w:r>
              <w:rPr>
                <w:rStyle w:val="IndexLink"/>
                <w:rtl w:val="true"/>
              </w:rPr>
              <w:tab/>
            </w:r>
            <w:r>
              <w:rPr>
                <w:rStyle w:val="IndexLink"/>
              </w:rPr>
              <w:t>214</w:t>
            </w:r>
          </w:hyperlink>
        </w:p>
        <w:p>
          <w:pPr>
            <w:pStyle w:val="Contents3"/>
            <w:tabs>
              <w:tab w:val="clear" w:pos="8459"/>
              <w:tab w:val="right" w:pos="9026" w:leader="dot"/>
            </w:tabs>
            <w:rPr/>
          </w:pPr>
          <w:hyperlink w:anchor="__RefHeading___Toc9736447_2870459653">
            <w:r>
              <w:rPr>
                <w:webHidden/>
                <w:rStyle w:val="IndexLink"/>
                <w:rtl w:val="true"/>
              </w:rPr>
              <w:t>أجرك علي أبي الفضل العباس</w:t>
            </w:r>
            <w:r>
              <w:rPr>
                <w:rStyle w:val="IndexLink"/>
                <w:rtl w:val="true"/>
              </w:rPr>
              <w:tab/>
            </w:r>
            <w:r>
              <w:rPr>
                <w:rStyle w:val="IndexLink"/>
              </w:rPr>
              <w:t>214</w:t>
            </w:r>
          </w:hyperlink>
        </w:p>
        <w:p>
          <w:pPr>
            <w:pStyle w:val="Contents3"/>
            <w:tabs>
              <w:tab w:val="clear" w:pos="8459"/>
              <w:tab w:val="right" w:pos="9026" w:leader="dot"/>
            </w:tabs>
            <w:rPr/>
          </w:pPr>
          <w:hyperlink w:anchor="__RefHeading___Toc9736449_2870459653">
            <w:r>
              <w:rPr>
                <w:webHidden/>
                <w:rStyle w:val="IndexLink"/>
                <w:rtl w:val="true"/>
              </w:rPr>
              <w:t xml:space="preserve">مدينا لابي الفضل العباس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9736451_2870459653">
            <w:r>
              <w:rPr>
                <w:webHidden/>
                <w:rStyle w:val="IndexLink"/>
                <w:rtl w:val="true"/>
              </w:rPr>
              <w:t xml:space="preserve">عشق أحزمة حذاء خادم أبي الفضل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9736453_2870459653">
            <w:r>
              <w:rPr>
                <w:webHidden/>
                <w:rStyle w:val="IndexLink"/>
                <w:rtl w:val="true"/>
              </w:rPr>
              <w:t xml:space="preserve">إغاثة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المستغيثين به</w:t>
            </w:r>
            <w:r>
              <w:rPr>
                <w:rStyle w:val="IndexLink"/>
                <w:rtl w:val="true"/>
              </w:rPr>
              <w:tab/>
            </w:r>
            <w:r>
              <w:rPr>
                <w:rStyle w:val="IndexLink"/>
              </w:rPr>
              <w:t>221</w:t>
            </w:r>
          </w:hyperlink>
        </w:p>
        <w:p>
          <w:pPr>
            <w:pStyle w:val="Contents2"/>
            <w:tabs>
              <w:tab w:val="clear" w:pos="8743"/>
              <w:tab w:val="right" w:pos="9026" w:leader="dot"/>
            </w:tabs>
            <w:rPr/>
          </w:pPr>
          <w:hyperlink w:anchor="__RefHeading___Toc9736455_2870459653">
            <w:r>
              <w:rPr>
                <w:webHidden/>
                <w:rStyle w:val="IndexLink"/>
                <w:rtl w:val="true"/>
              </w:rPr>
              <w:t>الفهرس</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4_83991"/>
      <w:bookmarkStart w:id="1" w:name="pg9814_83991"/>
      <w:bookmarkEnd w:id="1"/>
    </w:p>
    <w:p>
      <w:pPr>
        <w:pStyle w:val="Heading2"/>
        <w:numPr>
          <w:ilvl w:val="1"/>
          <w:numId w:val="1"/>
        </w:numPr>
        <w:rPr/>
      </w:pPr>
      <w:bookmarkStart w:id="2" w:name="pg9814_83991"/>
      <w:bookmarkStart w:id="3" w:name="__RefHeading___Toc973611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مصائب قمر بني هاشم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المقامات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الشيخ عباس الحلفي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611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مصائب قمر بني هاشم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المقامات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الشيخ عباس الحلفي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قمر بني هاشم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المقامات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الحلفي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7" w:name="pg9814_83995"/>
    </w:p>
    <w:p>
      <w:pPr>
        <w:pStyle w:val="BookText"/>
        <w:rPr/>
      </w:pPr>
      <w:bookmarkEnd w:id="7"/>
      <w:r>
        <w:rPr>
          <w:rFonts w:ascii="Amiri" w:hAnsi="Amiri" w:eastAsia="Amiri" w:cs="Amiri"/>
          <w:color w:val="111111"/>
          <w:sz w:val="28"/>
          <w:sz w:val="28"/>
          <w:szCs w:val="28"/>
          <w:rtl w:val="true"/>
          <w:lang w:bidi="ar-SA"/>
        </w:rPr>
        <w:t>ورَفَعَ ذِكْرَكَ فِي عِلِّيّينَ</w:t>
      </w:r>
    </w:p>
    <w:p>
      <w:pPr>
        <w:pStyle w:val="Heading2"/>
        <w:numPr>
          <w:ilvl w:val="1"/>
          <w:numId w:val="1"/>
        </w:numPr>
        <w:rPr/>
      </w:pPr>
      <w:bookmarkStart w:id="8" w:name="__RefHeading___Toc9736115_2870459653"/>
      <w:bookmarkStart w:id="9" w:name="_Toc3"/>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 xml:space="preserve">الى امام زماننا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هذه الأوراق التي تحمل اسم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وماجري عليه من مصائب التي ابكت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والاولياء والصالحين ونسال الله عزوجل بحق تلك الدموع ان يرزقنا البكاء والحزن على مصائبهم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ياصاحب الزمان سيدي مولاي قليل منك يكفيني وقليلك لا يقال له قليل</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الزيارات المأثورة للمولى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14_83999"/>
      <w:bookmarkStart w:id="11" w:name="pg9814_83999"/>
      <w:bookmarkEnd w:id="11"/>
    </w:p>
    <w:p>
      <w:pPr>
        <w:pStyle w:val="Heading2"/>
        <w:numPr>
          <w:ilvl w:val="1"/>
          <w:numId w:val="1"/>
        </w:numPr>
        <w:rPr/>
      </w:pPr>
      <w:bookmarkStart w:id="12" w:name="pg9814_83999"/>
      <w:bookmarkStart w:id="13" w:name="__RefHeading___Toc9736117_2870459653"/>
      <w:bookmarkStart w:id="14" w:name="_Toc4"/>
      <w:bookmarkEnd w:id="12"/>
      <w:bookmarkEnd w:id="13"/>
      <w:r>
        <w:rPr>
          <w:rtl w:val="true"/>
        </w:rPr>
        <w:t xml:space="preserve">الزيارات المأثورة للمولى العبّاس </w:t>
      </w:r>
      <w:r>
        <w:rPr>
          <w:rtl w:val="true"/>
        </w:rPr>
        <w:t>(</w:t>
      </w:r>
      <w:r>
        <w:rPr>
          <w:rtl w:val="true"/>
        </w:rPr>
        <w:t>علیه السلام</w:t>
      </w:r>
      <w:r>
        <w:rPr>
          <w:rtl w:val="true"/>
        </w:rPr>
        <w:t>)</w:t>
      </w:r>
      <w:bookmarkEnd w:id="14"/>
    </w:p>
    <w:p>
      <w:pPr>
        <w:pStyle w:val="Heading3"/>
        <w:numPr>
          <w:ilvl w:val="2"/>
          <w:numId w:val="1"/>
        </w:numPr>
        <w:rPr/>
      </w:pPr>
      <w:bookmarkStart w:id="15" w:name="__RefHeading___Toc9736119_2870459653"/>
      <w:bookmarkStart w:id="16" w:name="_Toc5"/>
      <w:bookmarkEnd w:id="15"/>
      <w:r>
        <w:rPr>
          <w:rtl w:val="true"/>
        </w:rPr>
        <w:t xml:space="preserve">زيارة العبّاس </w:t>
      </w:r>
      <w:r>
        <w:rPr>
          <w:rtl w:val="true"/>
        </w:rPr>
        <w:t>(</w:t>
      </w:r>
      <w:r>
        <w:rPr>
          <w:rtl w:val="true"/>
        </w:rPr>
        <w:t>علیه السلام</w:t>
      </w:r>
      <w:r>
        <w:rPr>
          <w:rtl w:val="true"/>
        </w:rPr>
        <w:t xml:space="preserve">) </w:t>
      </w:r>
      <w:r>
        <w:rPr>
          <w:rtl w:val="true"/>
        </w:rPr>
        <w:t>المطلقة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قولويه، والشيخ المفيد زيارةً له عليه السلام غير مقيّدة بوقت من الأوقات،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إنْ شاءَ اللهُ أرضَ كربلاء، فانزلْ منها بشاطئ العَلْقَمِيّ، ثمّ اغتسل غسل الزيارة مندوباً، ثمّ امْشِ حتّى تأتي مشهد العبّاس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شطّ الفُراتِ بِحِذاءِ الحائر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فإذا أتيت، فقفْ على باب السقيفة،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وأنبيائه المرسلين، وعبداه الصالحين، وجميع الشهداء والصِدِّيقين، والزكيات الطيِّباتُ في ما تغتدي وتروحُ، عليك يا ابن أمير المؤمنين، أشهدُ لَكَ بِالتسليمِ والتصديقِ والوفاءِ والنصيحةِ لِخَلَفِ النّبيِّ صلّى الله عليه واله المُرسَلِ، والسِبطِ المُنتَجَبِ، والدَليلِ العالمِ، والوَصِيِّ المُبلِّغِ، والمَظلُومِ المُهْتَضَمِ، فجزاكَ اللهُ عن رسولِهِ وعن فاطِمةَ وعن أمير المؤمنين وعن الحَسَنِ والحُسينِ أفضلَ الجزاءِ بِما صبرتَ واحتسبتَ وأعَنْتَ،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قتلكَ ولعنَ اللهُ من جهلَ حقَّكَ واستخفَّ بِحُرمتِكَ ولعنَ اللهُ مَنْ حالَ بينَكَ وبينَ ماءِ الفُراتِ، أشهدُ </w:t>
      </w:r>
    </w:p>
    <w:p>
      <w:pPr>
        <w:pStyle w:val="BookText"/>
        <w:rPr/>
      </w:pPr>
      <w:r>
        <w:rPr>
          <w:rFonts w:ascii="Amiri" w:hAnsi="Amiri" w:eastAsia="Amiri" w:cs="Amiri"/>
          <w:color w:val="111111"/>
          <w:sz w:val="28"/>
          <w:sz w:val="28"/>
          <w:szCs w:val="28"/>
          <w:rtl w:val="true"/>
          <w:lang w:bidi="ar-SA"/>
        </w:rPr>
        <w:t>أنّك قُتِلْتَ مَظلُوماً، وأنّ اللهَ مُنجزٌ لكُم ما وَعَدَكمْ، جئتُكَ يا ابنَ أمير المؤمنين وافِداً إليكُم، وقلبي مُسَلِّمٌ لكمْ وأنا لكم تابِعٌ ونُصرَتي لكمْ مُعَدَّةٌ، حتّى يحكُمَ اللهُ وهُو خيرُ الحاكمين، فَمَعَكُمْ لا مَعَ عَدُوِّكمْ إنّي بكمْ وبإيابِكُمْ من المؤمنين، وبِمَنْ خالَفَكُمْ وقَتَلَكُمْ من الكافرين، لعنَ اللهُ أُمّةً قَتَلَتْكُمْ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ولِرسولِهِ ولأمير المؤمنين والحسنِ والحُسينِ صلّى الله عليهم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 ومغفرتُهُ، وعلى روحك وبدنك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مضيتَ على ما مضى عليه البَدْرِيّون والمُجاهِدُون في سبيل الله، المُناصِحُون لهُ في جهاد أعدائه، المُبالِغُون في نُصرةِ أوليائه الذابُّون عن أحبّائِه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فجزاكَ اللهُ أفضلَ الجزاء وأوفر جزاءِ أحَدٍ ممّنْ وفي بِبَيْعَتِهِ، واستجابَ لهُ دعوَتَهُ، وأطاعَ وُلاةَ أمرِهِ، أشهدُ أنّك قدْ بالغتَ في النَصِيحَةِ، وأعطيتَ غايَةَ المَجهودِ، فَبَعَثَكَ اللهُ في الشُهداءِ، وجَعَلَ رُوحَكَ مَعَ أرواحِ السُعَداءِ، وأعطاكَ مِن جِنانِهِ أفْسَحَها مَنْزِلاً، وأفْضَلَها غُرَفاً، ورَفَعَ ذِكْرَكَ في العِلِّيِّيْنَ، وحشركَ مَعَ النَبِيِّينَ والصِدِّيْقِينَ، والشُهداءِ والصالِحِينَ وحَسُنَ أُولئكَ رَفيقاً، أشهدُ أنّكَ لَمْ تَهِنْ ولمْ تَنْكُلْ، وأنّكَ مَضَيْتَ على بصيرةٍ من أمرِكَ، مُقْتَدِياً بِالصالِحِينَ، ومُتَّبِعاً لِلنَبِيِّين، </w:t>
      </w:r>
    </w:p>
    <w:p>
      <w:pPr>
        <w:pStyle w:val="BookText"/>
        <w:rPr/>
      </w:pPr>
      <w:r>
        <w:rPr>
          <w:rFonts w:ascii="Amiri" w:hAnsi="Amiri" w:eastAsia="Amiri" w:cs="Amiri"/>
          <w:color w:val="111111"/>
          <w:sz w:val="28"/>
          <w:sz w:val="28"/>
          <w:szCs w:val="28"/>
          <w:rtl w:val="true"/>
          <w:lang w:bidi="ar-SA"/>
        </w:rPr>
        <w:t>فَجَمَعَ اللهُ بَينَنا وبَينَكَ وبَيْنَ رَسُولِهِ وأولِيائِهِ في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إلى عند الرأس، فَصَلِّ رَكعتين، ثُمَّ صَلِّ بَعدَهُما ما بَدا لَكَ، وادعُ اللهَ كثيراً، وقُلْ عقيبَ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تَدَعْ لي في هذا المكان المُكرّمِ، والمشهدِ المُعظّمِ، ذَنْباً إلاّ غَفَرَتَهُ، ولا هَمّاً إلاّ فَرَّجْتَهُ، ولا مرضاً إلاّ شفيته، ولا عَيْباً إلاّ سَتَرْتَهُ، ولا رِزْقاً إلاّ بَسَطْتَهُ، ولا خَوْفاً إلاّ آمَنْتَهُ، ولا شَمْلاً إلاّ جَمَعْتَهُ، ولا غائِباً إلاّ حَفِظْتَهُ وأدْنَيْتَهُ، ولا حاجَةً من حوائِجِ الدُّنْيا والآخِرَةِ لَكَ فِيها رضاً ولِيَ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الضريحِ فقفْ عندَ الرِجلين،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الفَضْلِ العبّاس ابن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فنعمَ الأخُ المُواسِي، فَلَعَنَ اللهُ أُمّةً قَتَلَتْكَ، ولَعَنَ اللهُ أُمّةً ظَلَمَتْكَ، ولَعَنَ اللهُ أُمّةً اسْتَحَلَّتْ منكَ المَحارِمَ وانْتَهَكَتْ حُرْمَةَ الإسلام، فَنِعْمَ الصابِرُ المُجاهِدُ، المُحامي الناصِرُ، والأخُ الدافِعُ عن أخِيهِ المُجِيبُ إلى طاعَةِ رَبِّهِ، الراغِبُ في ما زَهَدَ فِيهِ غيرُهُ من الثوابِ الجزيْلِ والثَناءِ الجَميلِ، فألْحَقَكَ اللهُ بِدَرَجَةِ آبائِكَ في دارِ النَعيمِ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تَعَرَّضْتُ لِزيارَةِ أوْلِيائِكَ، رَغْبَةً في ثوابِكَ، ورَجاءً لِمَغْفِرَتِكَ وجَزِيْلِ إحسانِكَ، فأسْألُكَ أنْ تصلّيَ على محمّدٍ وآله الطاهرين، وأنْ </w:t>
      </w:r>
    </w:p>
    <w:p>
      <w:pPr>
        <w:pStyle w:val="BookText"/>
        <w:rPr/>
      </w:pPr>
      <w:r>
        <w:rPr>
          <w:rFonts w:ascii="Amiri" w:hAnsi="Amiri" w:eastAsia="Amiri" w:cs="Amiri"/>
          <w:color w:val="111111"/>
          <w:sz w:val="28"/>
          <w:sz w:val="28"/>
          <w:szCs w:val="28"/>
          <w:rtl w:val="true"/>
          <w:lang w:bidi="ar-SA"/>
        </w:rPr>
        <w:t>تَجْعَلَ رِزْقِي بِهِمْ دارّاً، وعَيْشَي قارّاً، وزِيارَتِي بِهِمْمقبُولَةً، وحياتِي بِهِم طيّبَةً، وأدْرِجْنِي إدْراجَ المُكَرَّمِيْنَ، واجْعَلْني مِمّنْ يَنْقَلِبُ مِن زِيارَةِ مَشاهِدِ أحِبّائِكَ مُنْجِحاً، قد اسْتَوْجَبَ غُفرانَ الذُنُوبِ، وسَتْرَ العُيُوبِ، وكَشْفَ الكُرُوبِ، إنّكَ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للانصراف، فقفْ عندَ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وأسْتَرْعِيكَ وأقْرأُ عليكَ السلامَ، آمَنّا بِاللهِ وبِرسولِهِ وبِكِتابِهِ، وبِما جاءَ بِهِ من عندِ اللهِ، اللهمّ اكتُبْنا مَعَ الشاهدين، اللهمّ لا تَجْعَلْهُ آخِرَ العَهْدِ مِن زِيارَةِ قبرِ ابنِ أخِي رسولِكَ، وارزُقْني زِيارَتَهُ أبَداً ما أبْقَيْتَنِي، واحْشُرْنِي مَعَهُ ومَعَ آبائِهِ في الجِنانِ، وعرِّفْ بَيْنِي وبَيْنَهُ وبَيْنَ رَسُولِكَ وأولِيائِكَ، اللهمّ صَلِّ على محمّدٍ وآلِ محمّدٍ، وتَوَفَّنِي على الإيْمانِ بِكَ، والتصدِيقِ بِرسولِكَ، والوَلايَةِ لِعليِّ بن أبي طالب والأئِمّةِ عليهم السلام والبراءَةِ مِن عَدُوِّهِم، فإنّي رَضِيْتُ بِذلِكَ،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ولِوالِدَيكَ ولِلمؤمِنينَ والمُؤمِناتِ، وتَخَيَّرْ من الدُّعاء ما شِئْتَ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وللعباس عليه السلام زياراتٌ خاصّة في يوم الأربعين العشرين من شهر صفر، وفي أوّل يوم من شهر رجب، وفي ليلة النصف من شهر رجب ونهاره، وفي النصف من شهر شعبان، وفي ليالي القدر الثلاث، </w:t>
      </w:r>
    </w:p>
    <w:p>
      <w:pPr>
        <w:pStyle w:val="BookText"/>
        <w:rPr/>
      </w:pPr>
      <w:r>
        <w:rPr>
          <w:rFonts w:ascii="IRNazanin" w:hAnsi="IRNazanin" w:eastAsia="IRNazanin"/>
          <w:color w:val="111111"/>
          <w:sz w:val="28"/>
          <w:sz w:val="28"/>
          <w:szCs w:val="28"/>
          <w:rtl w:val="true"/>
          <w:lang w:bidi="fa-IR"/>
        </w:rPr>
        <w:t>وفي ليلتي عيدَي الفطر والأضحى ونهارهما، وفي يوم عَرَفة ليلها ونهارها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مجموع ذلك يستدلّ على استحباب زيارة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زار المؤمنُ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زيارة للعباس عليه السلام في التراث 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فيما نقل عن عبد الله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الحسين وأهل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بعد ذكر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بعدَ ذلكَ على العبّاس بن عليَّ وعلى أهل البيت، بالطَفِّ،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عبّاسُ، يا ثابتَ الأساس، ونُورَ النِبْراس، وعروس الأفراس السلامُ عليك يا ليثَ الطِراد، وسيفَالجِلاد، وسمّ الأعادِ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احْتَسَبَ نَفْسهُ وبني أمّهِ وأبيهِ دُونَ أَخِيه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مَنْ كاعَتْ عنهُ الفوارسُ الشوامِسُ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ساقيَ الماءَ الطيّبين المُهتدِين، ومُبِيحَ حِمَى الجبّارينَ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السلام على عليّ بن الحسين، وعموم بني هاشم، وعلى أوليائهم الشهداء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بعض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وبيانات العلماء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814_84007"/>
      <w:bookmarkStart w:id="18" w:name="pg9814_84007"/>
      <w:bookmarkEnd w:id="18"/>
    </w:p>
    <w:p>
      <w:pPr>
        <w:pStyle w:val="Heading2"/>
        <w:numPr>
          <w:ilvl w:val="1"/>
          <w:numId w:val="1"/>
        </w:numPr>
        <w:rPr/>
      </w:pPr>
      <w:bookmarkStart w:id="19" w:name="pg9814_84007"/>
      <w:bookmarkStart w:id="20" w:name="__RefHeading___Toc9736121_2870459653"/>
      <w:bookmarkStart w:id="21" w:name="_Toc6"/>
      <w:bookmarkEnd w:id="19"/>
      <w:bookmarkEnd w:id="20"/>
      <w:r>
        <w:rPr>
          <w:rtl w:val="true"/>
        </w:rPr>
        <w:t xml:space="preserve">بعض كلمات المعصومين </w:t>
      </w:r>
      <w:r>
        <w:rPr>
          <w:rtl w:val="true"/>
        </w:rPr>
        <w:t>(</w:t>
      </w:r>
      <w:r>
        <w:rPr>
          <w:rtl w:val="true"/>
        </w:rPr>
        <w:t>علیهم السلام</w:t>
      </w:r>
      <w:r>
        <w:rPr>
          <w:rtl w:val="true"/>
        </w:rPr>
        <w:t xml:space="preserve">) </w:t>
      </w:r>
      <w:r>
        <w:rPr>
          <w:rtl w:val="true"/>
        </w:rPr>
        <w:t xml:space="preserve">بحقه </w:t>
      </w:r>
      <w:r>
        <w:rPr>
          <w:rtl w:val="true"/>
        </w:rPr>
        <w:t>(</w:t>
      </w:r>
      <w:r>
        <w:rPr>
          <w:rtl w:val="true"/>
        </w:rPr>
        <w:t>علیه السلام</w:t>
      </w:r>
      <w:r>
        <w:rPr>
          <w:rtl w:val="true"/>
        </w:rPr>
        <w:t>)</w:t>
      </w:r>
      <w:bookmarkEnd w:id="21"/>
    </w:p>
    <w:p>
      <w:pPr>
        <w:pStyle w:val="Heading3"/>
        <w:numPr>
          <w:ilvl w:val="2"/>
          <w:numId w:val="1"/>
        </w:numPr>
        <w:rPr/>
      </w:pPr>
      <w:bookmarkStart w:id="22" w:name="__RefHeading___Toc9736123_2870459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وبيانات العلماء</w:t>
      </w:r>
    </w:p>
    <w:p>
      <w:pPr>
        <w:pStyle w:val="Heading3"/>
        <w:numPr>
          <w:ilvl w:val="2"/>
          <w:numId w:val="1"/>
        </w:numPr>
        <w:rPr/>
      </w:pPr>
      <w:bookmarkStart w:id="24" w:name="__RefHeading___Toc9736125_2870459653"/>
      <w:bookmarkStart w:id="25" w:name="_Toc8"/>
      <w:bookmarkEnd w:id="24"/>
      <w:r>
        <w:rPr>
          <w:rtl w:val="true"/>
        </w:rPr>
        <w:t>اركبْ بِنفسي</w:t>
      </w:r>
      <w:bookmarkEnd w:id="25"/>
    </w:p>
    <w:p>
      <w:pPr>
        <w:pStyle w:val="BookText"/>
        <w:rPr/>
      </w:pPr>
      <w:r>
        <w:rPr>
          <w:rFonts w:ascii="IRNazanin" w:hAnsi="IRNazanin" w:eastAsia="IRNazanin"/>
          <w:color w:val="111111"/>
          <w:sz w:val="28"/>
          <w:sz w:val="28"/>
          <w:szCs w:val="28"/>
          <w:rtl w:val="true"/>
          <w:lang w:bidi="fa-IR"/>
        </w:rPr>
        <w:t xml:space="preserve">قال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بِنفسي أنْتَ، يا أخي</w:t>
      </w:r>
    </w:p>
    <w:p>
      <w:pPr>
        <w:pStyle w:val="BookText"/>
        <w:rPr/>
      </w:pPr>
      <w:r>
        <w:rPr>
          <w:rFonts w:ascii="IRNazanin" w:hAnsi="IRNazanin" w:eastAsia="IRNazanin"/>
          <w:color w:val="111111"/>
          <w:sz w:val="28"/>
          <w:sz w:val="28"/>
          <w:szCs w:val="28"/>
          <w:rtl w:val="true"/>
          <w:lang w:bidi="fa-IR"/>
        </w:rPr>
        <w:t xml:space="preserve">هذه كلمة لها أهميتها وقدرها، فإنها تنبئ عن مكانة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وسيده وإمام زمانه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وتخبرعن خطر منزلته لديه</w:t>
      </w:r>
    </w:p>
    <w:p>
      <w:pPr>
        <w:pStyle w:val="BookText"/>
        <w:rPr/>
      </w:pPr>
      <w:r>
        <w:rPr>
          <w:rFonts w:ascii="IRNazanin" w:hAnsi="IRNazanin" w:eastAsia="IRNazanin"/>
          <w:color w:val="111111"/>
          <w:sz w:val="28"/>
          <w:sz w:val="28"/>
          <w:szCs w:val="28"/>
          <w:rtl w:val="true"/>
          <w:lang w:bidi="fa-IR"/>
        </w:rPr>
        <w:t>رواية ارکب بنفسي أنت يا أخي</w:t>
      </w:r>
    </w:p>
    <w:p>
      <w:pPr>
        <w:pStyle w:val="Heading3"/>
        <w:numPr>
          <w:ilvl w:val="2"/>
          <w:numId w:val="1"/>
        </w:numPr>
        <w:rPr/>
      </w:pPr>
      <w:bookmarkStart w:id="26" w:name="__RefHeading___Toc9736127_2870459653"/>
      <w:bookmarkStart w:id="27" w:name="_Toc9"/>
      <w:bookmarkEnd w:id="26"/>
      <w:r>
        <w:rPr>
          <w:rtl w:val="true"/>
        </w:rPr>
        <w:t xml:space="preserve">العباس </w:t>
      </w:r>
      <w:r>
        <w:rPr>
          <w:rtl w:val="true"/>
        </w:rPr>
        <w:t>(</w:t>
      </w:r>
      <w:r>
        <w:rPr>
          <w:rtl w:val="true"/>
        </w:rPr>
        <w:t>علیه السلام</w:t>
      </w:r>
      <w:r>
        <w:rPr>
          <w:rtl w:val="true"/>
        </w:rPr>
        <w:t xml:space="preserve">) </w:t>
      </w:r>
      <w:r>
        <w:rPr>
          <w:rtl w:val="true"/>
        </w:rPr>
        <w:t>يستمهل القوم</w:t>
      </w:r>
      <w:bookmarkEnd w:id="27"/>
    </w:p>
    <w:p>
      <w:pPr>
        <w:pStyle w:val="BookText"/>
        <w:rPr/>
      </w:pPr>
      <w:r>
        <w:rPr>
          <w:rFonts w:ascii="IRNazanin" w:hAnsi="IRNazanin" w:eastAsia="IRNazanin"/>
          <w:color w:val="111111"/>
          <w:sz w:val="28"/>
          <w:sz w:val="28"/>
          <w:szCs w:val="28"/>
          <w:rtl w:val="true"/>
          <w:lang w:bidi="fa-IR"/>
        </w:rPr>
        <w:t>قال الشيخ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أتاک القوم، فنهض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بنفسي أنت يا أخي حتى تلقاهم، وتقول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وما بدا لکم؟ وتسألهم عما جاء بهم؟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فأتاهم العباس في نحو من عشرين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زهير بن القين وحبيب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العباس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 لکم؟ وما تريدون؟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أمر الأمير أن نعرض عليكم أن تنزلوا على حکمه أو نناجزکم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حتى أرجع إلي أبي عبد الله، فأعرض عليه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فوقفوا فقالوا القه وأعلمه، ثم القنا بما يقول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العباس راجعا يرکض إلي الحسين عليه السلام يخبره الخبر، ووقف أصحابه يخاطبون القوم ويعظونهم ويکفونهم عن قتال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العباس إلي الحسين عليه السلام وأخبره بما قال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إليهم، فإن استطعت أن تؤخرهم إلي غد، تدفعهم عنّا العشية لعلنا نصلّي لربّنا الليلة، وندعوه ونستغفره، فهو يعلم أنّي کنت قد أحبّ الصلاة له، وتلاوة کتابه، وکثره الدعاء والاستغفار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فمضي العباس إلي القوم الأشقياء،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بنت نبييكم يستمهلكم سواد هذه الليلة،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آخر ليله من عمره، وهو يريد أن يصلّي فيها لربه ويودع عباده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في بعض کتب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سعد أبي أن يمهلهم، فضجّ عليه العسکر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أنّهم من الترک والديلم وسألونا مثل ذلک لأجبناهم، فکيف وهم آل محمد صلي الله عليه و آله وقد استمهلوکم للعباده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رأي عمر بن سعد ذلک أمر مناديه فنادي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أجلناكم إلي غد، فإن استسلمتم سرحنا بکم إلي عبيد الله بن زياد، وإن أبيتم فلسنا </w:t>
      </w:r>
      <w:bookmarkStart w:id="28" w:name="pg9814_84009"/>
    </w:p>
    <w:p>
      <w:pPr>
        <w:pStyle w:val="BookText"/>
        <w:rPr/>
      </w:pPr>
      <w:bookmarkEnd w:id="28"/>
      <w:r>
        <w:rPr>
          <w:rFonts w:ascii="IRNazanin" w:hAnsi="IRNazanin" w:eastAsia="IRNazanin"/>
          <w:color w:val="111111"/>
          <w:sz w:val="28"/>
          <w:sz w:val="28"/>
          <w:szCs w:val="28"/>
          <w:rtl w:val="true"/>
          <w:lang w:bidi="fa-IR"/>
        </w:rPr>
        <w:t>بتارکيکم، فانصرف وجمع الحسين عليه السلام أصحابه عند قرب المساء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736129_2870459653"/>
      <w:bookmarkStart w:id="30" w:name="_Toc10"/>
      <w:bookmarkEnd w:id="29"/>
      <w:r>
        <w:rPr>
          <w:rtl w:val="true"/>
        </w:rPr>
        <w:t>بيانات العلماء</w:t>
      </w:r>
      <w:bookmarkEnd w:id="30"/>
    </w:p>
    <w:p>
      <w:pPr>
        <w:pStyle w:val="Heading3"/>
        <w:numPr>
          <w:ilvl w:val="2"/>
          <w:numId w:val="1"/>
        </w:numPr>
        <w:rPr/>
      </w:pPr>
      <w:bookmarkStart w:id="31" w:name="__RefHeading___Toc9736131_2870459653"/>
      <w:bookmarkStart w:id="32" w:name="_Toc11"/>
      <w:bookmarkEnd w:id="31"/>
      <w:r>
        <w:rPr>
          <w:rtl w:val="true"/>
        </w:rPr>
        <w:t>السيد الجلالي</w:t>
      </w:r>
      <w:bookmarkEnd w:id="32"/>
    </w:p>
    <w:p>
      <w:pPr>
        <w:pStyle w:val="BookText"/>
        <w:rPr/>
      </w:pPr>
      <w:r>
        <w:rPr>
          <w:rFonts w:ascii="IRNazanin" w:hAnsi="IRNazanin" w:eastAsia="IRNazanin"/>
          <w:color w:val="111111"/>
          <w:sz w:val="28"/>
          <w:sz w:val="28"/>
          <w:szCs w:val="28"/>
          <w:rtl w:val="true"/>
          <w:lang w:bidi="fa-IR"/>
        </w:rPr>
        <w:t xml:space="preserve">يقول السيد محمد رضا الحسيني الجلالي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أخاهُ العَبّاس، عند زحف جيش الكوفة نحو المخيّم الحسينيّ، عصر التاسع من المحرّم، فقال الإمام عليه السلام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عبّاسُ،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يا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وما بدا لكُم؟ وتسألهم عمّا جاء بهم</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تخصيصَ الإمام عليه السلام لأخيه العَبّاس لهذه الرسالة المهمّة فيها من الدلالة على المدى الفائق في اعتماده عليه بلا ريبٍ، وهذا ما سنتحدّث عنه في الباب التالي من هذا الكتاب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تَفَدِّي الإمامِ بنفسهِ الشريفةِ أخاهُ العباسَ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أكبرُ، لأنّ نفس الإمام عليه السلام هي أشرفُ نفسٍ على وجه الأرض، والعَبّاس وكلُّ مَن معهُ إنّما حَضَرُوا معهُ لِيُحافِظُوا على نَفسهِ العزيزة والعظيمة، وهذا واجبُهُم الإلهيّ، فكيفَ يَتفَدّى الإمامُ بِنفسهِ هذِهِ لِلعبّاسِ</w:t>
      </w:r>
      <w:r>
        <w:rPr>
          <w:rFonts w:eastAsia="Amiri" w:cs="Amiri" w:ascii="Amiri" w:hAnsi="Amiri"/>
          <w:color w:val="111111"/>
          <w:sz w:val="28"/>
          <w:szCs w:val="28"/>
          <w:rtl w:val="true"/>
          <w:lang w:bidi="ar-SA"/>
        </w:rPr>
        <w:t xml:space="preserve">! </w:t>
      </w:r>
      <w:bookmarkStart w:id="33" w:name="pg9814_84010"/>
    </w:p>
    <w:p>
      <w:pPr>
        <w:pStyle w:val="BookText"/>
        <w:rPr/>
      </w:pPr>
      <w:bookmarkEnd w:id="33"/>
      <w:r>
        <w:rPr>
          <w:rFonts w:ascii="Amiri" w:hAnsi="Amiri" w:eastAsia="Amiri" w:cs="Amiri"/>
          <w:color w:val="111111"/>
          <w:sz w:val="28"/>
          <w:sz w:val="28"/>
          <w:szCs w:val="28"/>
          <w:rtl w:val="true"/>
          <w:lang w:bidi="ar-SA"/>
        </w:rPr>
        <w:t>إنّ في ذلك تقديساً لِلعَبّاسِ يُساوي قُدسيّة نفسِ الإمامِ عليه السلام ويرفع مستوى عظمة العَبّاس وكرامته إلى مُستوى اليقينِ بعظمةِ الإمامِ وكرامته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736133_2870459653"/>
      <w:bookmarkStart w:id="35" w:name="_Toc12"/>
      <w:bookmarkEnd w:id="34"/>
      <w:r>
        <w:rPr>
          <w:rtl w:val="true"/>
        </w:rPr>
        <w:t>الشيخ العاملي</w:t>
      </w:r>
      <w:bookmarkEnd w:id="35"/>
    </w:p>
    <w:p>
      <w:pPr>
        <w:pStyle w:val="BookText"/>
        <w:rPr/>
      </w:pPr>
      <w:r>
        <w:rPr>
          <w:rFonts w:ascii="Amiri" w:hAnsi="Amiri" w:eastAsia="Amiri" w:cs="Amiri"/>
          <w:color w:val="111111"/>
          <w:sz w:val="28"/>
          <w:sz w:val="28"/>
          <w:szCs w:val="28"/>
          <w:rtl w:val="true"/>
          <w:lang w:bidi="ar-SA"/>
        </w:rPr>
        <w:t>يقول العاملي ومعنى واركب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أنني أنا الإمام الحسين سيد الكائنات أفديك يا أخي بنفسي؛ فالباء هنا للتفدية بحسب وضعها اللغوي والبلاغي، فقد جعل الإمام سيد الشهداء أخاه المولى العباس عليه نفسه، بل إنه يفديه بنفسه وكأنه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نفسي أو نفسي لك الوقا يا أخي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حتى تلقاهم وتكلمهم بإلقاء المحجة على النواصب الملعونين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تفدية المعصوم للمعصوم كثيرة في الأخبار والزيارات، فتأمل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و إركب بنفسي أنت؟ هي نفسها الواردة في مقاطع الزيارات لا سيما ما ورد في زيارة الجامعة الكبيرة وزيارة وارث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يذهب أحد من أعلام اللغة وأصول البلاغة إلى أن الباء هنا للعوض إلا ما ادعاه العلامة المجلسي في كتابه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عند شرحه للخبر الوارد عن </w:t>
      </w:r>
    </w:p>
    <w:p>
      <w:pPr>
        <w:pStyle w:val="BookText"/>
        <w:rPr/>
      </w:pPr>
      <w:r>
        <w:rPr>
          <w:rFonts w:ascii="Amiri" w:hAnsi="Amiri" w:eastAsia="Amiri" w:cs="Amiri"/>
          <w:color w:val="111111"/>
          <w:sz w:val="28"/>
          <w:sz w:val="28"/>
          <w:szCs w:val="28"/>
          <w:rtl w:val="true"/>
          <w:lang w:bidi="ar-SA"/>
        </w:rPr>
        <w:t>النبي رسول الله هؤلاء أولياء الله؟ حيث نقل عن الشيخ البهائي العاملي موقع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الباء يسميها بعض النحاة باء التفدية، وفعلها محذوف غالبا، والتقدير نفديك بآبائنا وأمهاتنا، وهي في الحقيقة باء العوض نحو خذ هذا بهذا، وعد 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ووافقه الشيخ الطريحي صاحب مجمع البحرين، ويبدو أن الطريحي أخذه من البهائي، لأن البهائي توفي عام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توفي الطريحي عام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فرق البهائي والطريحي بين باء العوض وباء التفدية في المثال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بينهما من الناحية الدلالية إلا بشيء يسير؛ فأي فرق بين أن تكون للعوض في المثال الوارد في الخبر عن رسول الله أو للتفدية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للعوض على نحو الوكالة والبدلية بخطاب القوم وإبلاغهم الخيمة،بل هي عوض على نحو التفقدية، فالفرق واضح بين المثال الذي ضربه شيخنا البهائي العاملي جولة وبين ما ورد في الخبر والآية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المثل الذي ضربه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للتفدية، بل هو صريح بالوكالة والنيابة وأين هذا من قول المسلمين لرسول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بابائنا وأمهاتنا یا رسول الله هؤلاء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 w:name="pg9814_84012"/>
    </w:p>
    <w:p>
      <w:pPr>
        <w:pStyle w:val="Heading3"/>
        <w:numPr>
          <w:ilvl w:val="2"/>
          <w:numId w:val="1"/>
        </w:numPr>
        <w:rPr/>
      </w:pPr>
      <w:bookmarkStart w:id="37" w:name="__RefHeading___Toc9736135_2870459653"/>
      <w:bookmarkStart w:id="38" w:name="_Toc13"/>
      <w:bookmarkEnd w:id="36"/>
      <w:bookmarkEnd w:id="37"/>
      <w:r>
        <w:rPr>
          <w:rtl w:val="true"/>
        </w:rPr>
        <w:t>إشكال حول باء التفدية</w:t>
      </w:r>
      <w:bookmarkEnd w:id="38"/>
    </w:p>
    <w:p>
      <w:pPr>
        <w:pStyle w:val="BookText"/>
        <w:rPr/>
      </w:pPr>
      <w:r>
        <w:rPr>
          <w:rFonts w:ascii="IRNazanin" w:hAnsi="IRNazanin" w:eastAsia="IRNazanin"/>
          <w:color w:val="111111"/>
          <w:sz w:val="28"/>
          <w:sz w:val="28"/>
          <w:szCs w:val="28"/>
          <w:rtl w:val="true"/>
          <w:lang w:bidi="fa-IR"/>
        </w:rPr>
        <w:t xml:space="preserve">لقد ذهب أحد العلماء المعاصرين إلى أن الباء في قول إمامنا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واركب بنفسي أنت وإنما هي للبدلية أي بدلا عنه في خطاب القوم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أراد التشكيك بالكرامة النفسية للمولی العباس عليه، وعلو مقامه الشريف</w:t>
      </w:r>
      <w:r>
        <w:rPr>
          <w:rFonts w:eastAsia="IRNazanin" w:cs="IRNazanin"/>
          <w:color w:val="111111"/>
          <w:sz w:val="28"/>
          <w:szCs w:val="28"/>
          <w:rtl w:val="true"/>
          <w:lang w:bidi="fa-IR"/>
        </w:rPr>
        <w:t>...!</w:t>
      </w:r>
    </w:p>
    <w:p>
      <w:pPr>
        <w:pStyle w:val="Heading3"/>
        <w:numPr>
          <w:ilvl w:val="2"/>
          <w:numId w:val="1"/>
        </w:numPr>
        <w:rPr/>
      </w:pPr>
      <w:bookmarkStart w:id="39" w:name="__RefHeading___Toc9736137_2870459653"/>
      <w:bookmarkStart w:id="40" w:name="_Toc14"/>
      <w:bookmarkEnd w:id="39"/>
      <w:r>
        <w:rPr>
          <w:rtl w:val="true"/>
        </w:rPr>
        <w:t>والجواب من ثلاثة وجوه هي ما يلي</w:t>
      </w:r>
      <w:bookmarkEnd w:id="40"/>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بناء على ما ذهب إليه صاحب الدعوى،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جعل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بمثابة نفسه في خطابه للنواصب يومذاك، فكلاهما نفس واحدة، فلا يهم ساعتئذ أيهما الراكب أولا وتاليا، لأن كليهما واحد، ذلك لأن حكم البدل والمبدل منه هو واحد في كل الحالات والظروف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الباء في قول الإمام سيد الشهداء عليه، إنما هو باء التفدية لا باء البدلية، والحمل على البدلية بحاجة إلى مؤنة زائدة ينبغي وجودها في نص الخطاب الحسيني، وهي مفقودة في البين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الباء عند دوران أمرها بين باء التفدية والبدلية هو الحكم عليها بالتفدية حتى تأتينا قرينة واضحة تصرفها من الحقيقة إلى المجاز؛ ذلك لأن باء التفدية كالحقيقة، بينما باء البدلية </w:t>
      </w:r>
      <w:bookmarkStart w:id="41" w:name="pg9814_84013"/>
    </w:p>
    <w:p>
      <w:pPr>
        <w:pStyle w:val="BookText"/>
        <w:rPr/>
      </w:pPr>
      <w:bookmarkEnd w:id="41"/>
      <w:r>
        <w:rPr>
          <w:rFonts w:ascii="Amiri" w:hAnsi="Amiri" w:eastAsia="Amiri" w:cs="Amiri"/>
          <w:color w:val="111111"/>
          <w:sz w:val="28"/>
          <w:sz w:val="28"/>
          <w:szCs w:val="28"/>
          <w:rtl w:val="true"/>
          <w:lang w:bidi="ar-SA"/>
        </w:rPr>
        <w:t>كالمجاز، ولا يصح البناء على المجاز من دون قرينة صارفة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وآباؤنا محل فداء عوضا عنك أو بدلا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نفدي أنفسنا وآباءنا وقاء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فالباء في قوله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بنفسي و لا تصلح للعوضية إلا بتقدير مضاف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فداء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أنفسنا تفديك عوضا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مساو لباء التفدية؛ بينما لا يصح ذلك لوقلنا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آباءنا وأنفسنا تكون بدلا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مجاز لا يصح التمسك به من دون وجود القرينة الصارفة في الخطاب الحسيني وهي مفقودة في خطابه لأخيه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سلمنا وجود فرق بينهما إلا أنه فرق طفيف لا يخل بمقصود باء التفدية، فالمرجع والمصير في باء العوض هو التفدية بنحو من الأنحاء لا في كل الأنحاء</w:t>
      </w:r>
      <w:r>
        <w:rPr>
          <w:rFonts w:eastAsia="IRNazanin" w:cs="IRNazanin"/>
          <w:color w:val="111111"/>
          <w:sz w:val="28"/>
          <w:szCs w:val="28"/>
          <w:rtl w:val="true"/>
          <w:lang w:bidi="fa-IR"/>
        </w:rPr>
        <w:t>.</w:t>
      </w:r>
    </w:p>
    <w:p>
      <w:pPr>
        <w:pStyle w:val="Heading3"/>
        <w:numPr>
          <w:ilvl w:val="2"/>
          <w:numId w:val="1"/>
        </w:numPr>
        <w:rPr/>
      </w:pPr>
      <w:bookmarkStart w:id="42" w:name="__RefHeading___Toc9736139_2870459653"/>
      <w:bookmarkStart w:id="43" w:name="_Toc15"/>
      <w:bookmarkEnd w:id="42"/>
      <w:r>
        <w:rPr>
          <w:rtl w:val="true"/>
        </w:rPr>
        <w:t xml:space="preserve">إشكال حول تفدية المعصوم </w:t>
      </w:r>
      <w:r>
        <w:rPr>
          <w:rtl w:val="true"/>
        </w:rPr>
        <w:t>(</w:t>
      </w:r>
      <w:r>
        <w:rPr>
          <w:rtl w:val="true"/>
        </w:rPr>
        <w:t>علیه السلام</w:t>
      </w:r>
      <w:r>
        <w:rPr>
          <w:rtl w:val="true"/>
        </w:rPr>
        <w:t>)</w:t>
      </w:r>
      <w:r>
        <w:rPr>
          <w:rtl w:val="true"/>
        </w:rPr>
        <w:t>، لغير المعصوم</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نسجل على أنفسنا إشكالا عويصا حيث قلنا سابقا إن المعصوم عليه يفدي نفسه لأجل معصوم آخر، إلا أن ثمة مقطع في زیارة وارث يشير إلى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فدى نفسه الشريفة بشهداء کربلاء له بنفس التعبير الوارد بحق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إركب بنفسي أنت يا أخي ولا تدل على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يشاطر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بالعصمة وذروة القداسة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 عن شهداء كربلاء المقدسة بنفس التعبير الوارد بحق المولى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في زيارة شهداء كربلاء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وبأبي أنتم وأمي طبتم وطابت الأرض التي فيها دفنتم؟ ومن المقطوع به بأن شهداء كربلاء من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ليسوا بمعصومین قطعا، ومع هذا فقد ساواهم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مع أنهم ليسوا بمستوى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فتنتفي المساواة بالعصمة التي ادعيتموها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خلف ما أشرتم إليها من تفدية المعصوم لمعصوم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الزيارة لم يكن هو المخاطب لهم 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مقام تعليم صفوان الجمال عند زيارتهم أن يخاطبهم بذلك الخطاب فإن الرواية جاءت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أن يعرفني ما أعمل عليه،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قبل خروجك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أتيت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كبيرة ثم ساق الزيارة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ثمأخرج من الباب الذي يلي رجلي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إلى الشهداء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أولياء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مقام تعليم صفوان أن يقول في السلام على الشهداء ذلك، وليس في الرواية ما يدل على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يقول لو أراد السلام عليهم لأن الإمام باعتباره حجة الله على خلقه لا يفدي أباه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أمه المعصومة حيث إننا نعتقد أيضا بعصمة أمهات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غير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تفدية المعصوم لا تكون إلا لمعصوم مثله، ولا يصح في الحكمة الإلهية أن يفدي المعصوم نفسه لغير المعصوم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أن المولى العباس عليه من أهل الاصطفاء الأول، ما ورد أنه من آل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ومولانا أمير المؤمنين من آل محمد، وآل محمد لا يقاس بهم أحد من الناس كما فصلنا ذلك في كتابنا القيم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الكبرى لولي الله العباس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قطعة من آل إبراهيم لرجوعه بالنسب إلى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بمقتضى قوله تعالى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فلم تفرق الآية بين معصوم وآخر في الإصطفاء، بل جعلتهم في مرتبة واحدة بمقتضى الإطلاق فيها، ولم يأتنا تقييد بآية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الإطلاق منعقدة في الظهور، فيثبت المطلوب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آية التطهير والأخبار المفسرة لها قيدت الطهارة المطلقة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تدعون عدم وجود 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آية الاصطفاء لم تشر إلى مراتب الإصطفاء على نحو التعدد المصداقي، بل هي دالة على أصل علو الطهارة بما هي طهارة، بغض النظر عن التعدد في مراتب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فالإصطفاء بمعنى الإنتخاب وهو يستلزم العصمة التي تعني التنزه عن الذنوب والخطايا، وكل من ينطوي تحتها يكون مشمولا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لدليل العصمة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آية التطهير تشير إلى علو التطهير، وهو تطهير زائد فوق مرتبة الإصطفاء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فآية التطهيرهي بمنزلة تطهير فوق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خارج منه باعتباره من أهل بيت لا يقاس بهم أحد من الأنبياء والمرسلين، فهو إذا ممن اصطفاهم الله تعالى وطهرهم تطهيرة بمقتضى كونه نفس الإمام الحسين عليه الذي يعد من أكابر أهل الكساء الخمسة الذين نزلت فيهم آية التطهير؛ وقد أكد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إنشائه لزيارة المولى علي الأكبر بقوله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من الله عليك وجعلك من أهل بيت أذهب الله عنهم الرجس وطهرهم تطهيرة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حكم على المولى علي الأكبر أنه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تطهيرة أي أنهم نالوا أعلى درجة في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سيكون الحال بالمولى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عبر عنه الإمام سيد الشهداء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قلبه وعينه وظهره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أهل بيت طهرهم الله تطهيرة بطريق المساواة أو بطريق أولى؛ وعبارات المديح </w:t>
      </w:r>
      <w:bookmarkStart w:id="44" w:name="pg9814_84017"/>
    </w:p>
    <w:p>
      <w:pPr>
        <w:pStyle w:val="BookText"/>
        <w:rPr/>
      </w:pPr>
      <w:bookmarkEnd w:id="44"/>
      <w:r>
        <w:rPr>
          <w:rFonts w:ascii="IRNazanin" w:hAnsi="IRNazanin" w:eastAsia="IRNazanin"/>
          <w:color w:val="111111"/>
          <w:sz w:val="28"/>
          <w:sz w:val="28"/>
          <w:szCs w:val="28"/>
          <w:rtl w:val="true"/>
          <w:lang w:bidi="fa-IR"/>
        </w:rPr>
        <w:t xml:space="preserve">لأخيه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من العبارات البليغة التي لم نجده يلصقها بابنه الحبيب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5" w:name="__RefHeading___Toc9736141_2870459653"/>
      <w:bookmarkStart w:id="46" w:name="_Toc16"/>
      <w:bookmarkEnd w:id="45"/>
      <w:r>
        <w:rPr>
          <w:rtl w:val="true"/>
        </w:rPr>
        <w:t>الاصطفاء واحد، والتطهير متعدد المراتب</w:t>
      </w:r>
      <w:bookmarkEnd w:id="46"/>
    </w:p>
    <w:p>
      <w:pPr>
        <w:pStyle w:val="BookText"/>
        <w:rPr/>
      </w:pPr>
      <w:r>
        <w:rPr>
          <w:rFonts w:ascii="IRNazanin" w:hAnsi="IRNazanin" w:eastAsia="IRNazanin"/>
          <w:color w:val="111111"/>
          <w:sz w:val="28"/>
          <w:sz w:val="28"/>
          <w:szCs w:val="28"/>
          <w:rtl w:val="true"/>
          <w:lang w:bidi="fa-IR"/>
        </w:rPr>
        <w:t>وبناء على ما تقدم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المعظم سيدنا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جملة المصطفين الأخيار، ولا يوجد إلا اصطفاء واحد، نعم التطهير متعدد، وسيدانا المعظمين العباس وعلي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المطهرين المنصوص عليهم في آية التطهير، إلا أن التفاوت بالمنزلة والدرجة من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الحيثية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التفاوت في الدرجات بين الأئمة الأطهار أنفسهم بحسب ما دلت عليه الأخبار الشريفة من أن أمير المؤمنين وزوجته الصديقة الكبرى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الإمامين الحسنين وبقية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كونهم كلهم مشمولين بالتطهير الكلي في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المقام في الدرجات كذلك بالنسبة للمولى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أعلى درجة من المعصوم غير الإمام کمولانا أبي العباس وعلي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كله بناء على عدم تخيير الله سبحانه للمولى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الإمامة والولاية، وأما بناء على نظريتنا بالتخيير كما سوف نبین لاحقا، فاختار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على الإمامة، فلااعتبار بوجود تفاوت بين المولى المعظم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أخيه المولى المعظم أبي </w:t>
      </w:r>
    </w:p>
    <w:p>
      <w:pPr>
        <w:pStyle w:val="BookText"/>
        <w:rPr/>
      </w:pPr>
      <w:r>
        <w:rPr>
          <w:rFonts w:ascii="IRNazanin" w:hAnsi="IRNazanin" w:eastAsia="IRNazanin"/>
          <w:color w:val="111111"/>
          <w:sz w:val="28"/>
          <w:sz w:val="28"/>
          <w:szCs w:val="28"/>
          <w:rtl w:val="true"/>
          <w:lang w:bidi="fa-IR"/>
        </w:rPr>
        <w:t xml:space="preserve">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بالقوة لا بالفعل، وبالرغم من ذلك كله يبقى التفاوت موجودة بينهما بحسب المراتب الوجودية التسلسلية في المقامات الكمالية الإثباتية لا الثبوتية، وذلك لأن مقامهما واحد في عالم الثبوت بحسب ما جاء في زيارة الإمام الصادق عليه لعمه المولى العباس علی، حيث خاطبه في زيارة وارث يوم عرفة بقوله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وألحقك الله بدرجة آبائك في دار النعيم إنه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الإنصاف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بين المراتب الإثباتية والثبوتية لا يجري في هذا المقام بالنسبة للوليين الكريمين سيد الشهداء 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من خير بين مقام الإمامة والولاية، فاختار الولاية على الإمامة لأجل الحب الكامل للمولی سید الشهداء والاستغراق في الإنقياد إليه يستلزم أن يكون في نفس المنزلة التي كانت لمولانا وسيدنا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الحيثية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درجة المعصوم الإمام أفضل من درجة المعصوم غير الإمام إلا في مقام السيدة الزهراء لها فهي ليست إمامة إلا أنها أفضل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الأطهار أفضل من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بمقام الإمامة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ينقدح في الذهن السؤال الآتي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دام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يجعله الله تعالی إمام؟ </w:t>
      </w:r>
      <w:bookmarkStart w:id="47" w:name="pg9814_84019"/>
    </w:p>
    <w:p>
      <w:pPr>
        <w:pStyle w:val="BookText"/>
        <w:rPr/>
      </w:pPr>
      <w:bookmarkEnd w:id="47"/>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السؤال لم يتبادر إلى ذهن أحد من أعلام علم الكلام من المتقدمين والمتأخرين، ويبدو لنا أن عدم تساؤلهم يعود إلى أنهم لا ينظرون إلى المولى المعظم العباس بن أمير المؤمنين ‘ أنه معصوم بالعصمة الذاتية، بل يعتبرونه من الصالحين المقربين، وهي نظرة سطحية قشرية، إن دلت على شيء فإنما تدل على عدم معرفتهم بمقام ذاك العبد الصالح المسند من قبل الله تعالى كما كان الحال عند غيره من المعصومين، كما تدل نظرتهم السطحية إلى عدم تضلعهم بالأخبار وسبرهم لأغوارها ودلالاتها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إناء بما فيه ينضح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قمنا بالإجابة على التساؤل المتقدم في كتابنا القيم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الحكمة في انتفاء الإمامة عن سيدنا المعظم العباس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هناك مع زيادة بيان هنا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وانا اتي لك بماذكره في الكتاب المذكور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736143_2870459653"/>
      <w:bookmarkStart w:id="49" w:name="_Toc17"/>
      <w:bookmarkEnd w:id="48"/>
      <w:r>
        <w:rPr>
          <w:rtl w:val="true"/>
        </w:rPr>
        <w:t xml:space="preserve">وجه الحكمة في انتفاء الإمامة عن سيدنا المعظم العباس </w:t>
      </w:r>
      <w:r>
        <w:rPr>
          <w:rtl w:val="true"/>
        </w:rPr>
        <w:t>(</w:t>
      </w:r>
      <w:r>
        <w:rPr>
          <w:rtl w:val="true"/>
        </w:rPr>
        <w:t>علیه السلام</w:t>
      </w:r>
      <w:r>
        <w:rPr>
          <w:rtl w:val="true"/>
        </w:rPr>
        <w:t>)</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الشريفة متفقة كلها على أن عدد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ثلاثة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رسول الله وآخرهم الإمام المعظم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ثمة خبر يشير إلى إمامة سيدنا المعظم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في ذلك حكمة خفية لا تصل إليها عقولنا الناقصة، فلربما تدور ضمن الوجوه الآتية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هو أفضل من المولى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كمولانا الإمام المعظم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أفضل من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تعالی خیر المولى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 الذر بين أن يكون إماما وبين أن يكون وليا وتابعا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ففضل الموالاة والمتابعة لأخيه على أن يكون إماما مستقلا كما سوف نوضحه في الوجه الثالث؛ ولهذا نظير في تاريخ لقمان الحكيم الذي خيره الله تعالی بين أن يكون نبيا وبين أن يكون حكيمة، فاختار الثاني على الأول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الحكمة هي أن المولى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مهجة قلب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نفسه الشريفة، كما يشير إليه قول مولانا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التاسع من محرم الحرام لما زحف النواصب الظالمون على مخيمه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إركب بنفسي أنت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عليه السلام لما خر أخوه المولى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يرد الله تعالى أن يفصله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بأن المولى أبا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 الانفصال عن أخيه سيد الشهداء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والسر في ذلك أن المقام التنفيذي للإمامة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ارتضاه المولى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الذر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انفصاله الزمني عن أخيه المولى المعظم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لا يحب سيدنا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يحصل، ولكن الله تبارك شأنه حفظ له هذا الحب والوداد لأخيه سيد العباد والشهداء سیدنا المعظم أبي عبد الله الحسين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وليا عظيما تخضع له رقاب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فمقام ولايته الكبرى المستمدة من ولاية الله تعالی وولاية النبي وأهل بيته الطيبين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مقام الإمامة، ويشهد لما قلنا مقام ولاية سيدة نساء العالمين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فإئها بالرغم من عدم كونها إمام، إلا أنها ولية الله الكبرى الحاكمة على النبوة والإمامة، وكذلك مقام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ولايته أعظم من مقام نبوة ورسالة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أمر الله تعالى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بالإنقياد للعبد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ذلك إلا لأن مقام الولاية أعظم من مقامي النبوة والرسالة، وإلا لما جاز في الحكمة الإلهية أن يأمر الأعلى بالإنقياد إلى الأدنى؛ وما أشرنا إليه لا يعني بالضرورة أننا نقلل من شأن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وألف کلا؛ بل لأن مقام ولاية النبي وأهل بيته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بقية المقامات الأخرى كالنبوة والإمامة، فمقام ولايتهم أعظم من مقام إمامتهم؛ يرجی التدبر فإنه دقيق لا يستوعبه الرعاع من الناس، بل لا يحتمله إلا صدور أمينة وقلوب سليمة؛ وقد فصلنا ذلك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البهية في شرح 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بحوثنا العالية في الولاية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المولى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إمامة، ولكنه كان ولا كبيرة عند الله تعالى، وهو لقب عظيم من جملة ألقابه السامية الأخرى الخاصة به، ولو كان مساغا شرعا إصباغ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bookmarkStart w:id="50" w:name="pg9814_84022"/>
    </w:p>
    <w:p>
      <w:pPr>
        <w:pStyle w:val="BookText"/>
        <w:rPr/>
      </w:pPr>
      <w:bookmarkEnd w:id="50"/>
      <w:r>
        <w:rPr>
          <w:rFonts w:ascii="IRNazanin" w:hAnsi="IRNazanin" w:eastAsia="IRNazanin"/>
          <w:color w:val="111111"/>
          <w:sz w:val="28"/>
          <w:sz w:val="28"/>
          <w:szCs w:val="28"/>
          <w:rtl w:val="true"/>
          <w:lang w:bidi="fa-IR"/>
        </w:rPr>
        <w:t>عليه، لما توانت الأخبار عن ذكره والإفصاح عنه مع أنها في مقام البيان بحسب مقدمات الحكمة المعروفة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يجز إطلاق هذا اللقب الخاص على المولى المعظم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ماله من العظمة والشأن الكبير عند الله تعالى وأوليائه المطهرين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إطلاقها على غير المنصوص عليهم بالإمامة بطريق أولى، اللهم إلا أن يكون غيرهم أئمة من أئمة الضلال، قال الله سبحانه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ﮬ ﮭ ﮮ ﮯ ﮰﮱ ﯓ ﯔ ﯕ ﯖ</w:t>
      </w:r>
      <w:r>
        <w:rPr>
          <w:rFonts w:eastAsia="IRNazanin" w:cs="IRNazanin"/>
          <w:color w:val="111111"/>
          <w:sz w:val="28"/>
          <w:szCs w:val="28"/>
          <w:rtl w:val="true"/>
          <w:lang w:bidi="fa-IR"/>
        </w:rPr>
        <w:t>)</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736145_2870459653"/>
      <w:bookmarkStart w:id="52" w:name="_Toc18"/>
      <w:bookmarkEnd w:id="51"/>
      <w:r>
        <w:rPr>
          <w:rtl w:val="true"/>
        </w:rPr>
        <w:t xml:space="preserve">قال الإمام </w:t>
      </w:r>
      <w:r>
        <w:rPr>
          <w:rtl w:val="true"/>
        </w:rPr>
        <w:t>(</w:t>
      </w:r>
      <w:r>
        <w:rPr>
          <w:rtl w:val="true"/>
        </w:rPr>
        <w:t>علیه السلام</w:t>
      </w:r>
      <w:r>
        <w:rPr>
          <w:rtl w:val="true"/>
        </w:rPr>
        <w:t>) (</w:t>
      </w:r>
      <w:r>
        <w:rPr>
          <w:rtl w:val="true"/>
        </w:rPr>
        <w:t>الآن انكسر ظهري</w:t>
      </w:r>
      <w:r>
        <w:rPr>
          <w:rtl w:val="true"/>
        </w:rPr>
        <w:t>)</w:t>
      </w:r>
      <w:bookmarkEnd w:id="52"/>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53" w:name="__RefHeading___Toc9736147_2870459653"/>
      <w:bookmarkStart w:id="54" w:name="_Toc19"/>
      <w:bookmarkEnd w:id="53"/>
      <w:r>
        <w:rPr>
          <w:rtl w:val="true"/>
        </w:rPr>
        <w:t>الوحيد الخرساني</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الإمام الحسين عليه السلام، وهو ملاذ العالم الوحيد، وموئل عالم الإمکان، وقف إلي جانب جسد أبي الفضل العباس عليه السلام، وقال کلاما لا بد أن نفهم منه حجم المصيبه؛ فمن اکتوي فؤاده بولده علي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بيديه جسده إلي المخيم، لم يقل مثل هذه الجمله التي قالها حينما وقف إلي جانب جسد أخيه العباس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إنکَسَرَ ظَهرِي وَ انقَطَعَ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وحيدا إلي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يحمل </w:t>
      </w:r>
      <w:bookmarkStart w:id="55" w:name="pg9814_84023"/>
    </w:p>
    <w:p>
      <w:pPr>
        <w:pStyle w:val="BookText"/>
        <w:rPr/>
      </w:pPr>
      <w:bookmarkEnd w:id="55"/>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الخيام؟ فقد جمعت هناک جميع الأجساد، إلا ذلک الجسد الذي بقي في مکانه، لست أقوي علي ذکر السبب؛ فإن جسده الطاهر کان مقطع الأعضاء، متي ما حمل منه عضو سقط العضو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الخيام هرع إليه النساء والأطفال، يسألونه عن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ينبس ببنت شفه، بل ذهب إلي خيمه أخيه، فأزال عمودها لتهوي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9736149_2870459653"/>
      <w:bookmarkStart w:id="57" w:name="_Toc20"/>
      <w:bookmarkEnd w:id="56"/>
      <w:r>
        <w:rPr>
          <w:rtl w:val="true"/>
        </w:rPr>
        <w:t>الدربندي</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بينا مرارا، أن كل شيء مما يرى ومما لا يرى من أي عالم كان من عوالم الإمكان، في ربقة إطاعة صاحب الولاية المطلقة، وفي سلسلة الانقياد لأوامره وإراداته، فإذا انكسر ظهر ولي الله الذي هو بمنزلة القلب في عوالم الإمكان في كل نشأة من النشآت بأي معنى أخذت 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حقيقته ومجازه، وظاهره وباطنه، وما يشمل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انكسر ظهر جميع الموجودات من عوالم الإمكان، أي انكسار ظهر كل من ذلك انما هو بحسبه وصنعه، وذلك الانكسار في الكل كان في الوقت الذي تكلم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بل لا استبعاد في سريان حكمه في الأعصار والدهور وأهلها، أي في عصر بعد عصر، وفي جيل بعد جيل وهلم جرا، فخذ ذلك واغتنم</w:t>
      </w:r>
      <w:r>
        <w:rPr>
          <w:rFonts w:eastAsia="IRNazanin" w:cs="IRNazanin"/>
          <w:color w:val="111111"/>
          <w:sz w:val="28"/>
          <w:szCs w:val="28"/>
          <w:rtl w:val="true"/>
          <w:lang w:bidi="fa-IR"/>
        </w:rPr>
        <w:t xml:space="preserve">. </w:t>
      </w:r>
      <w:bookmarkStart w:id="58" w:name="pg9814_84024"/>
    </w:p>
    <w:p>
      <w:pPr>
        <w:pStyle w:val="BookText"/>
        <w:rPr/>
      </w:pPr>
      <w:bookmarkEnd w:id="5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الأعداء الكفار کانوا ما دام العباس حيا في خوف واضطراب ودهشة ووحشة، بحيث كادت أن تفارقهم أرواحهم، وكانوا يظنون أن تكون الغلبة من جانب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كانت تلك الغلبة له بعد شهادة جميع الأصحاب والعترة الهاشمية، لأن هيبة العباس وسطوته قد أظلمت قلوبهم وأحرقتها، وأعمت عيونهم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لحياة العباس كانت عند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الطاهرات والبنات الهاشميات، بمنزلة حياة جميع الشهداء من الأصحاب والعترة النبوية الهاشمية، أي من الجهة الراجعة إلى سکون واطمئنان قلوب الحرم والنساء الطاهرات وقوة أفئدتهن وزوال الخوف والدهشة والوحشة والاضطراب عنهن، بل ان فائدة حياته عندهن كانت أزيد من حياة كل المستشهدين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من الجهة المذكورة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736151_2870459653"/>
      <w:bookmarkStart w:id="60" w:name="_Toc21"/>
      <w:bookmarkEnd w:id="59"/>
      <w:r>
        <w:rPr>
          <w:rtl w:val="true"/>
        </w:rPr>
        <w:t>العاملي</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هوالعمود الفقري للإمام سيّد الشهداء أرواحنا له الفداء، ولولا العمود الفقري لما استقام جسم الإنسان بل لم تستقم حياته، فالعباس المولى أرواحنا فداه هو العمود الفقري للتوحيد الإلهي المتمثل بأعظم آدميّ بل أعظم مخلوق في عوالم التكوين عنيت به المولى المعظم أبي عبد الله الحسين صلوات الله عليه وآله، فهو نفسه </w:t>
      </w:r>
      <w:bookmarkStart w:id="61" w:name="pg9814_84025"/>
    </w:p>
    <w:p>
      <w:pPr>
        <w:pStyle w:val="BookText"/>
        <w:rPr/>
      </w:pPr>
      <w:bookmarkEnd w:id="61"/>
      <w:r>
        <w:rPr>
          <w:rFonts w:ascii="IRNazanin" w:hAnsi="IRNazanin" w:eastAsia="IRNazanin"/>
          <w:color w:val="111111"/>
          <w:sz w:val="28"/>
          <w:sz w:val="28"/>
          <w:szCs w:val="28"/>
          <w:rtl w:val="true"/>
          <w:lang w:bidi="fa-IR"/>
        </w:rPr>
        <w:t xml:space="preserve">وعاموده الفقري بل هو حياته وقلبه وعينيه اللتين وضع كفيّ أخيه العباس عليهما بعد تقبيلهما، فأيّ كف ككف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 أن يقبلها أعظم إمام على وجه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يسجل علينا كرامة عظمى لأخيه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يريد القول بأن هاتين الكفين هما نور بصري الذي أرى بهما العرش والكرسي والملكوت والجبروت واللاهوت، وهل تستحق كفان لم يصلا إلى مرحلة العصمة الكبرى أن يقبلهما الإمام صاحب العصمة الكبرى بل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ثم كلا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736153_2870459653"/>
      <w:bookmarkStart w:id="63" w:name="_Toc22"/>
      <w:bookmarkEnd w:id="62"/>
      <w:r>
        <w:rPr>
          <w:rtl w:val="true"/>
        </w:rPr>
        <w:t>المقرم</w:t>
      </w:r>
      <w:bookmarkEnd w:id="63"/>
    </w:p>
    <w:p>
      <w:pPr>
        <w:pStyle w:val="BookText"/>
        <w:rPr/>
      </w:pPr>
      <w:r>
        <w:rPr>
          <w:rFonts w:ascii="IRNazanin" w:hAnsi="IRNazanin" w:eastAsia="IRNazanin"/>
          <w:color w:val="111111"/>
          <w:sz w:val="28"/>
          <w:sz w:val="28"/>
          <w:szCs w:val="28"/>
          <w:rtl w:val="true"/>
          <w:lang w:bidi="fa-IR"/>
        </w:rPr>
        <w:t xml:space="preserve">أصحيح أنّ الحسين عليه السلام ينظر إلى تلكم الفجائع ومعه حياة تقدمه، أو عافية تنهض به؟ لا والله، لم يبقَ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 الفضل إلاّ هيكلاً شاخصاً مُعرّى عن لوازم الحياة، وقد أعرب سلام الله عليه عن هذا الحال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وقلَّتْ حِيلَتِي، وشمتَ بِي عدوِّي</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736155_2870459653"/>
      <w:bookmarkStart w:id="65" w:name="_Toc23"/>
      <w:bookmarkEnd w:id="64"/>
      <w:r>
        <w:rPr>
          <w:rtl w:val="true"/>
        </w:rPr>
        <w:t>ورفع ذكرك في علّيّين</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الأجل جعفر بن قولويه القمي بسند معتبر عن أبي حمزة الثمالي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قبر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وَرَفَعَ ذِكْرَكَ فِي عِلِّيّينَ</w:t>
      </w:r>
    </w:p>
    <w:p>
      <w:pPr>
        <w:pStyle w:val="BookText"/>
        <w:rPr/>
      </w:pPr>
      <w:r>
        <w:rPr>
          <w:rFonts w:ascii="IRNazanin" w:hAnsi="IRNazanin" w:eastAsia="IRNazanin"/>
          <w:color w:val="111111"/>
          <w:sz w:val="28"/>
          <w:sz w:val="28"/>
          <w:szCs w:val="28"/>
          <w:rtl w:val="true"/>
          <w:lang w:bidi="fa-IR"/>
        </w:rPr>
        <w:t xml:space="preserve">أقول ان زيارة المولى قمر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معرفية تكشف عن مقامات عالية وتشير الى اسرار دقيقية ونحن لسنا بصدد التعمق في المطالب ولكن نشير على نحو الإشارة الى هذه الفقرة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p>
    <w:p>
      <w:pPr>
        <w:pStyle w:val="BookText"/>
        <w:rPr/>
      </w:pPr>
      <w:r>
        <w:rPr>
          <w:rFonts w:ascii="Amiri" w:hAnsi="Amiri" w:eastAsia="Amiri" w:cs="Amiri"/>
          <w:color w:val="111111"/>
          <w:sz w:val="28"/>
          <w:sz w:val="28"/>
          <w:szCs w:val="28"/>
          <w:rtl w:val="true"/>
          <w:lang w:bidi="ar-SA"/>
        </w:rPr>
        <w:t>ونرجع إلى مصادر اللغة فنجد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العلامة المجلسي لهذه المفردة عدة معانٍ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للسماء السابعة،</w:t>
      </w:r>
    </w:p>
    <w:p>
      <w:pPr>
        <w:pStyle w:val="BookText"/>
        <w:rPr/>
      </w:pPr>
      <w:r>
        <w:rPr>
          <w:rFonts w:ascii="Amiri" w:hAnsi="Amiri" w:eastAsia="Amiri" w:cs="Amiri"/>
          <w:color w:val="111111"/>
          <w:sz w:val="28"/>
          <w:sz w:val="28"/>
          <w:szCs w:val="28"/>
          <w:rtl w:val="true"/>
          <w:lang w:bidi="ar-SA"/>
        </w:rPr>
        <w:t>وقيل اسم لديوان الملائكة الحفظة ترفع إليه أعمال الصالحين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أعلى الأمكنة وأشرف المراتب وأقربها من الله تعالى في الدار الآخرة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المراد بعلّيّين في الآيات المباركة المتقدمة اسم مكان في أعلى الجنة كما تبنى هذا الرأي جماعة؟ أم أنه اسم سكان هذا المكان العالي كما تبنى هذا الرأي جماعة آخرون؟</w:t>
      </w:r>
    </w:p>
    <w:p>
      <w:pPr>
        <w:pStyle w:val="BookText"/>
        <w:rPr/>
      </w:pPr>
      <w:r>
        <w:rPr>
          <w:rFonts w:ascii="Amiri" w:hAnsi="Amiri" w:eastAsia="Amiri" w:cs="Amiri"/>
          <w:color w:val="111111"/>
          <w:sz w:val="28"/>
          <w:sz w:val="28"/>
          <w:szCs w:val="28"/>
          <w:rtl w:val="true"/>
          <w:lang w:bidi="ar-SA"/>
        </w:rPr>
        <w:t>الواقع أنه يمكن الجمع بين هذين الرأيين بتقريبين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علّيون اسم مكان يسكنه أناس لهم ميزة ليست لغيرهم، ودرجة من القرب إلى الله عزَّ وجلّ عالية لا يصل إليها سواهم، ولاختصاص هذا المكان ودرجته بهم،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bookmarkStart w:id="66" w:name="pg9814_84027"/>
    </w:p>
    <w:p>
      <w:pPr>
        <w:pStyle w:val="BookText"/>
        <w:rPr/>
      </w:pPr>
      <w:bookmarkEnd w:id="6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علِّيون في الأصل اسم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بالمكين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 المكان الخاص بهم هذا الاسم فأصبح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أرجح ويؤيده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وخلاصته أنا نطلق اللفظ على المكان لأن أهله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أنه قد ورد في الروايات استعمال علّيّين بمعنى المكان وبمعنى أصحاب المكان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736157_2870459653"/>
      <w:bookmarkStart w:id="68" w:name="_Toc24"/>
      <w:bookmarkEnd w:id="67"/>
      <w:r>
        <w:rPr>
          <w:rtl w:val="true"/>
        </w:rPr>
        <w:t>أن العالين مستغرقون لا يشعرون بغيره تعالى</w:t>
      </w:r>
      <w:bookmarkEnd w:id="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بِيَدَيَّ ۖ أَسْتَكْبَرْتَ أَمْ كُنْتَ مِنَ الْعَالِينَ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العلامة في الميزان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توبيخ أي أ كان عدم سجودك لأنك استكبرت أم كنت من الذين يعلون أي يعلو قدرهم أن يؤمروا بالسجود، و لذا قال بعضهم بالاستفادة من الآية أن العالين قوم من خلقه تعالى مستغرقون في التوجه إلى ربهم لا يشعرون بغيره تعالى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بالعلو الاستكبار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فِرْعَوْنَ لَعَالٍ فِي الْأَرْضِ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والمعنى استكبرت حين أمرت بالسجدة أم كنت من قبل من المستكبرين؟ </w:t>
      </w:r>
      <w:bookmarkStart w:id="69" w:name="pg9814_84028"/>
    </w:p>
    <w:p>
      <w:pPr>
        <w:pStyle w:val="BookText"/>
        <w:rPr/>
      </w:pPr>
      <w:bookmarkEnd w:id="69"/>
      <w:r>
        <w:rPr>
          <w:rFonts w:ascii="Amiri" w:hAnsi="Amiri" w:eastAsia="Amiri" w:cs="Amiri"/>
          <w:color w:val="111111"/>
          <w:sz w:val="28"/>
          <w:sz w:val="28"/>
          <w:szCs w:val="28"/>
          <w:rtl w:val="true"/>
          <w:lang w:bidi="ar-SA"/>
        </w:rPr>
        <w:t>و يدفعه أنه لا يلائم مقتضى المقام فإن مقتضاه تعلق الغرض باستعلام أصل استكباره لا تعيين كون استكباره قديما أو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بالعالين ملائكة السماء فإن المأمورين بالسجود هم ملائكة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ما في الآية من العموم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هي أن هناك مكاناً عالياً جداً في الجنة أطلق عليه اسم عليين لأنه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736159_2870459653"/>
      <w:bookmarkStart w:id="71" w:name="_Toc25"/>
      <w:bookmarkEnd w:id="70"/>
      <w:r>
        <w:rPr>
          <w:rtl w:val="true"/>
        </w:rPr>
        <w:t>لم يؤمروا بالسّجود إلاّ لأجلنا</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 إذا 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عزّ وجلّلإبليس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أَسْتَكْبَرْتَ أَمْ كُنْتَ مِنَ الْعَالِينَ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من هم يا رسول الله الّذين هم أعلى من الملائكة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كنّا في سرادق العرش نسبّح الله فسبّحت الملائكة بتسبحنا قبل أن يخلق الله عزّ وجلّ آدم بألفي عام، فلمّا خلق الله عزّ وجلّ آدم أمر الملائكة أن يسجدوا له، ولم يؤمروا بالسّجود إلاّ لأجلنا، فسجدت الملائكة كلّهم أجمعون إلاّ إبليس أبي أن يسجد، فقال الله تبارك وتعالى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بِيَدَيَّ ۖ أَسْتَكْبَرْتَ أَمْ كُنْتَ مِنَ الْعَالِينَ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أي من هؤلاء الخمسة المكتوبة أسماؤهم في سرادق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باب الله الّذي يؤتى منه، وبنا يهتدي المهتدون، فمن أحبّنا أحبّه الله وأسكنه جنّته، ومن أبغضنا أبغضه الله وأسكنه ناره، ولا يحبّنا إلاّ من طاب مولده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و ان عليين أعلى الأمكنة وأشرف المراتب وأقربها من الله تعالى و أن العالين قوم من خلقه تعالى مستغرقون في التوجه إلى ربهم لا يشعرون بغيره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عزوجل في اعلى واشرف المراتب عند العالين الذين هم اعلى واشرف خلقه</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العلماء في بيان بعض مقامات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814_84033"/>
      <w:bookmarkStart w:id="73" w:name="pg9814_84033"/>
      <w:bookmarkEnd w:id="73"/>
    </w:p>
    <w:p>
      <w:pPr>
        <w:pStyle w:val="Heading2"/>
        <w:numPr>
          <w:ilvl w:val="1"/>
          <w:numId w:val="1"/>
        </w:numPr>
        <w:rPr/>
      </w:pPr>
      <w:bookmarkStart w:id="74" w:name="pg9814_84033"/>
      <w:bookmarkStart w:id="75" w:name="__RefHeading___Toc9736161_2870459653"/>
      <w:bookmarkStart w:id="76" w:name="_Toc26"/>
      <w:bookmarkEnd w:id="74"/>
      <w:bookmarkEnd w:id="75"/>
      <w:r>
        <w:rPr>
          <w:rtl w:val="true"/>
        </w:rPr>
        <w:t xml:space="preserve">أقول العلماء في بيان بعض مقامات العباس </w:t>
      </w:r>
      <w:r>
        <w:rPr>
          <w:rtl w:val="true"/>
        </w:rPr>
        <w:t>(</w:t>
      </w:r>
      <w:r>
        <w:rPr>
          <w:rtl w:val="true"/>
        </w:rPr>
        <w:t>علیه السلام</w:t>
      </w:r>
      <w:r>
        <w:rPr>
          <w:rtl w:val="true"/>
        </w:rPr>
        <w:t>)</w:t>
      </w:r>
      <w:bookmarkEnd w:id="76"/>
    </w:p>
    <w:p>
      <w:pPr>
        <w:pStyle w:val="Heading3"/>
        <w:numPr>
          <w:ilvl w:val="2"/>
          <w:numId w:val="1"/>
        </w:numPr>
        <w:rPr/>
      </w:pPr>
      <w:bookmarkStart w:id="77" w:name="__RefHeading___Toc9736163_2870459653"/>
      <w:bookmarkStart w:id="78" w:name="_Toc27"/>
      <w:bookmarkEnd w:id="77"/>
      <w:r>
        <w:rPr>
          <w:rtl w:val="true"/>
        </w:rPr>
        <w:t>أعلى وأهمّ مظاهر الإعجاز في كربلاء</w:t>
      </w:r>
      <w:bookmarkEnd w:id="78"/>
    </w:p>
    <w:p>
      <w:pPr>
        <w:pStyle w:val="BookText"/>
        <w:rPr/>
      </w:pPr>
      <w:r>
        <w:rPr>
          <w:rFonts w:ascii="Amiri" w:hAnsi="Amiri" w:eastAsia="Amiri" w:cs="Amiri"/>
          <w:color w:val="111111"/>
          <w:sz w:val="28"/>
          <w:sz w:val="28"/>
          <w:szCs w:val="28"/>
          <w:rtl w:val="true"/>
          <w:lang w:bidi="ar-SA"/>
        </w:rPr>
        <w:t>المحقق السيد الجلالي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مُعجزةُ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الصدوق بسنده عن الأصبغ بن نُباتة، قال خرج علينا أَميْر المُؤْمِنِيْنَ علي بن أبي طالب عليه السلام ذات يوم ويده في يد ابنه الحسن عليه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صلى الله عليه وآله ذات يوم ويدي في يده، هكذا،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الخلق بعدي وسيّدهم أخي هذا، وهو إمام كلّ مسلم ومولى كلّ مؤمن، بعد وفاتي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ابني هذا، وهو إمام كلّ مؤمن ومولى كلّ مؤمن،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سيُظلم بعدي كما ظُلمتُ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 الخلق وسيّدهم بعد الحسن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الحسين المظلوم بعد أخيه، المقتول في أرض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وأصحابه من سادة الشهداء يوم القيامة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كلّهم من سادة الشهداء، فلا ريب أنّ الحسين عليه السلام وهو إمامهم فله السيادة عليهم أيضاً، فهو سيّد السادة، وإذن فما </w:t>
      </w:r>
    </w:p>
    <w:p>
      <w:pPr>
        <w:pStyle w:val="BookText"/>
        <w:rPr/>
      </w:pPr>
      <w:r>
        <w:rPr>
          <w:rFonts w:ascii="Amiri" w:hAnsi="Amiri" w:eastAsia="Amiri" w:cs="Amiri"/>
          <w:color w:val="111111"/>
          <w:sz w:val="28"/>
          <w:sz w:val="28"/>
          <w:szCs w:val="28"/>
          <w:rtl w:val="true"/>
          <w:lang w:bidi="ar-SA"/>
        </w:rPr>
        <w:t>هو مقام العَبّاس عليه السلام بين هؤلاء؟ وهو أمير جيشه وحامل لوائه وعميد عسكره، وهو من هو كما عرفنا عنه من المزايا الكبيرة في سماته المنيرة، وسيرته المثيرة؟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هو معجزة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المعتقدين بإمامة الحسين عليه السلام فضلاً عن محبّيه من غير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يُعلنون عن أنّ قضية كربلاء لم تُبنَ على الإعجاز الغيبيّ، وإلاّ لكان لِيَدِ الإعجاز أنْ تُبيد الأعداء، وأنْ تُحرق كياناتهم بإصبعٍ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للحسين ولكربلاء شأنٌ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وتقديرها وتصوّر أهدافها يختلف من شخصٍ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المنظورُ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قضايا كربلاء قد احتوتْ على الحُجج التامّة، لا على الأعداء المُعتدين فقطْ، بل على الأُمّة الإسلاميّة المغلوبة على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الطغاة الظالمين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الإعجازُ من منظار الانتصار، فإنّ الانتصار الحقيقيّ ليس بمجرّد الاستمرار في الحياة والبقاء في الدُنيا، بل هو انتصار الحقّ، بتحقّق الأهداف المطلوبة من المواقف والوقائع، واستمرارها في كيان الإنسانيّة، وأداء أثرها، وهو ما قد حَصَلَ من كربلاء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المعجزة الّتي تحقّقت في كربلاء هي من نوعٍ آخر فإنّ أعلى وأهمّ مظاهر الإعجاز في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حيث </w:t>
      </w:r>
    </w:p>
    <w:p>
      <w:pPr>
        <w:pStyle w:val="BookText"/>
        <w:rPr/>
      </w:pPr>
      <w:r>
        <w:rPr>
          <w:rFonts w:ascii="Amiri" w:hAnsi="Amiri" w:eastAsia="Amiri" w:cs="Amiri"/>
          <w:color w:val="111111"/>
          <w:sz w:val="28"/>
          <w:sz w:val="28"/>
          <w:szCs w:val="28"/>
          <w:rtl w:val="true"/>
          <w:lang w:bidi="ar-SA"/>
        </w:rPr>
        <w:t xml:space="preserve">احتوى بمفردهِ على كلّ تلك المكارم والمآثر في سماته وسيرته؛ فبلغ من المقام والرفعة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يغبطُهُ بِها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العبّاس لم يكن إماماً، وقد ورد النصّ بذلك عن أبي عبد الله الصادق عليه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 فلمّا مضى عليٌّ، لم يكن يستطيع عليٌّ، ولم يكن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محمّدَ بن عليّ، ولا العبّاسَ بن عليّ، ولا واحداً</w:t>
      </w:r>
      <w:r>
        <w:rPr>
          <w:rStyle w:val="FootnoteAnchor"/>
          <w:rtl w:val="true"/>
        </w:rPr>
        <w:footnoteReference w:id="28"/>
      </w:r>
      <w:r>
        <w:rPr>
          <w:rFonts w:ascii="IRNazanin" w:hAnsi="IRNazanin" w:eastAsia="IRNazanin"/>
          <w:color w:val="111111"/>
          <w:sz w:val="28"/>
          <w:sz w:val="28"/>
          <w:szCs w:val="28"/>
          <w:rtl w:val="true"/>
          <w:lang w:bidi="fa-IR"/>
        </w:rPr>
        <w:t>من ولده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لم يكن العبّاس معصوماً، بل ليس من شأننا الحديث عن ثبوت العصمةَ له، بعد أنّ انحصر المعصومون من أهل البيت بالأئمّة الإثني عشر عليهم السلام لكنّ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أكبرَ معجزةٍ لأخيه الإمام المعصوم، وذلك لأنّ قتل الحسين عليه السلام هو من دلائل النبوّة،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عنه، وهو من إخباره بالغيب بأُمور تحقّقت في المستقبل، كما أورده أرباب الكتب الجامعة لدلائل النبوّة، كالبيهقي، وأبي نعيم الأصفهاني، والسيوطي،وغيرهم، كما أنّ أمير المؤمنين عليه السلام أخبر عن مقتله،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الإمامة</w:t>
      </w:r>
      <w:r>
        <w:rPr>
          <w:rFonts w:eastAsia="IRNazanin" w:cs="IRNazanin"/>
          <w:color w:val="111111"/>
          <w:sz w:val="28"/>
          <w:szCs w:val="28"/>
          <w:rtl w:val="true"/>
          <w:lang w:bidi="fa-IR"/>
        </w:rPr>
        <w:t xml:space="preserve">. </w:t>
      </w:r>
      <w:bookmarkStart w:id="79" w:name="pg9814_84036"/>
    </w:p>
    <w:p>
      <w:pPr>
        <w:pStyle w:val="BookText"/>
        <w:rPr/>
      </w:pPr>
      <w:bookmarkEnd w:id="79"/>
      <w:r>
        <w:rPr>
          <w:rFonts w:ascii="Amiri" w:hAnsi="Amiri" w:eastAsia="Amiri" w:cs="Amiri"/>
          <w:color w:val="111111"/>
          <w:sz w:val="28"/>
          <w:sz w:val="28"/>
          <w:szCs w:val="28"/>
          <w:rtl w:val="true"/>
          <w:lang w:bidi="ar-SA"/>
        </w:rPr>
        <w:t>فهذه كلّها معجزاتٌ؛ لتحقُّقِها، واقترانِ أخبارها باليقين، فليستْ إلاّ من الوحي المُبين من ربّ العالمين على نبيّه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فإنّ وجود العبّاس عليه السلام في واقعة الطفّ في كربلاء وهو من أعلامها وأعيانها، وعليه تدورُ أكثر قضاياها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وجوده وجودٌ عضويّ في إنجازها، كلّ ذلك يدخله في المعجزة، وتحقّق به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خروج العبّاس عليه السلام مع الحسين عليه السلام وقيامه بتلك المهمّات وفي جميع أدوارها الحسّاسة؛ لهو من خوارق العادة، فليكن بذاته معجزةً للحسين عليه السلام حيث كان مثلُ العبّاس طوعَ إرادته، ومُقتدياً به، يميل معه حيث مال، بل يسيرُ أَمَامَهُ في تلك الظروف الرهيبة، حتّى الشهادة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يومَ وُلِدَ، ويومَ قُتِلَ شهيداً، ويومَ يُبْعَثُ في الجنان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736165_2870459653"/>
      <w:bookmarkStart w:id="81" w:name="_Toc28"/>
      <w:bookmarkEnd w:id="80"/>
      <w:r>
        <w:rPr>
          <w:rtl w:val="true"/>
        </w:rPr>
        <w:t xml:space="preserve">ابدال يدي العباس </w:t>
      </w:r>
      <w:r>
        <w:rPr>
          <w:rtl w:val="true"/>
        </w:rPr>
        <w:t>(</w:t>
      </w:r>
      <w:r>
        <w:rPr>
          <w:rtl w:val="true"/>
        </w:rPr>
        <w:t>علیه السلام</w:t>
      </w:r>
      <w:r>
        <w:rPr>
          <w:rtl w:val="true"/>
        </w:rPr>
        <w:t xml:space="preserve">) </w:t>
      </w:r>
      <w:r>
        <w:rPr>
          <w:rtl w:val="true"/>
        </w:rPr>
        <w:t>بجناحين</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القزويني يقول نقل ما ذكره بعض افاضل المعاصرين قد الله سره في اربعينه عند ذكر حديث الثمالي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وابدال يدي العباس وجعفر بالأجنحة وانهما يطيران قال ما ذكره في هذا الجسم من ابدال يدي العباس بالجناحين مما دله على تقسيم الاعمال وان لكل عمل صوره برزخيه ناس به فلما كان اليد في الانسان عائله للقدرة والاخذ كان قطعهما موجبا للعجز </w:t>
      </w:r>
      <w:bookmarkStart w:id="82" w:name="pg9814_84037"/>
    </w:p>
    <w:p>
      <w:pPr>
        <w:pStyle w:val="BookText"/>
        <w:rPr/>
      </w:pPr>
      <w:bookmarkEnd w:id="82"/>
      <w:r>
        <w:rPr>
          <w:rFonts w:ascii="Amiri" w:hAnsi="Amiri" w:eastAsia="Amiri" w:cs="Amiri"/>
          <w:color w:val="111111"/>
          <w:sz w:val="28"/>
          <w:sz w:val="28"/>
          <w:szCs w:val="28"/>
          <w:rtl w:val="true"/>
          <w:lang w:bidi="ar-SA"/>
        </w:rPr>
        <w:t>والعز في هذه النشاط طلبا لمرضاته الله تعالى والجهاد في سبيله ساره سبب القدرة التامة في عالم الأخرة فكان اعطاء الجناحين والطيران مع الملائكة والقدرة على طيب يعرض الجنة عوضا عن قطع اليدين هذا تجسس مهمه في الجنة الجسمانية وامات جسمه في الجنة العالية في الجناح انهم القوه العلمية والعملية اللتين هما تترك نفوس وتطير الى اغصان المعرفة والارتداد لصنوف المعارف الربانية وال تغني بالحان النغمات الشوقي وهذا المعنى هو المناسب لرفع ثم قام العباس وعلو شانه فان كان من الاولياء عارفبالله بكلماتي و الى هذه المرتبة الرفيعة اشار بقوله وانزل عباس منزله يغبطه بها جميع الشهداء انتهى كلامه رفع في الخلد مقاعد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736167_2870459653"/>
      <w:bookmarkStart w:id="84" w:name="_Toc29"/>
      <w:bookmarkEnd w:id="83"/>
      <w:r>
        <w:rPr>
          <w:rtl w:val="true"/>
        </w:rPr>
        <w:t>نافذ البصيرة</w:t>
      </w:r>
      <w:bookmarkEnd w:id="84"/>
    </w:p>
    <w:p>
      <w:pPr>
        <w:pStyle w:val="BookText"/>
        <w:rPr/>
      </w:pPr>
      <w:r>
        <w:rPr>
          <w:rFonts w:ascii="Amiri" w:hAnsi="Amiri" w:eastAsia="Amiri" w:cs="Amiri"/>
          <w:color w:val="111111"/>
          <w:sz w:val="28"/>
          <w:sz w:val="28"/>
          <w:szCs w:val="28"/>
          <w:rtl w:val="true"/>
          <w:lang w:bidi="ar-SA"/>
        </w:rPr>
        <w:t>رَوَي الشَّيخُ أبو نَصرٍ البُخارِيُّ عَنِ المُفَضَّلِ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عَمُّنَا العَبّاسُ بنُ عَلِيٍّ نافِذَ البصيرة، صَلبَ الإِيمانِ، جاهَدَ مَعَ أبي عَبدِ الله وأبلي بَلاءً حَسَناً، ومَضي شَهيداً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9736169_2870459653"/>
      <w:bookmarkStart w:id="86" w:name="_Toc30"/>
      <w:bookmarkEnd w:id="85"/>
      <w:r>
        <w:rPr>
          <w:rtl w:val="true"/>
        </w:rPr>
        <w:t>القزويني</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نافذ البصيرة وصلب الايمان من اضافة الصفة الى الموصوف اي بصيرته نافذه وايمانه صلب قوله نافذ من نفذه بالنور والذال والالف </w:t>
      </w:r>
      <w:bookmarkStart w:id="87" w:name="pg9814_84038"/>
    </w:p>
    <w:p>
      <w:pPr>
        <w:pStyle w:val="BookText"/>
        <w:rPr/>
      </w:pPr>
      <w:bookmarkEnd w:id="87"/>
      <w:r>
        <w:rPr>
          <w:rFonts w:ascii="Amiri" w:hAnsi="Amiri" w:eastAsia="Amiri" w:cs="Amiri"/>
          <w:color w:val="111111"/>
          <w:sz w:val="28"/>
          <w:sz w:val="28"/>
          <w:szCs w:val="28"/>
          <w:rtl w:val="true"/>
          <w:lang w:bidi="ar-SA"/>
        </w:rPr>
        <w:t>المعجمتين من النفوذ بمعنى العبور وفي بعض النسخ ناقد البصيرة من نقد الدراهم ويخلصها ويحتمل ان يكون الناقد بالقاف والذال من نقد اي سلمه والكل يحتمل وخير الامور اوسطها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736171_2870459653"/>
      <w:bookmarkStart w:id="89" w:name="_Toc31"/>
      <w:bookmarkEnd w:id="88"/>
      <w:r>
        <w:rPr>
          <w:rtl w:val="true"/>
        </w:rPr>
        <w:t>سيدعلي جمال اشرف الحسيني</w:t>
      </w:r>
      <w:bookmarkEnd w:id="89"/>
    </w:p>
    <w:p>
      <w:pPr>
        <w:pStyle w:val="BookText"/>
        <w:rPr/>
      </w:pPr>
      <w:r>
        <w:rPr>
          <w:rFonts w:ascii="IRNazanin" w:hAnsi="IRNazanin" w:eastAsia="IRNazanin"/>
          <w:color w:val="111111"/>
          <w:sz w:val="28"/>
          <w:sz w:val="28"/>
          <w:szCs w:val="28"/>
          <w:rtl w:val="true"/>
          <w:lang w:bidi="fa-IR"/>
        </w:rPr>
        <w:t xml:space="preserve">وقد بلغ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العليا للإيمان،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له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الإيمان والبصيرة، وأثبت هو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في ما 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صدق اليقين، وسري الإيمان في جميع جوارحه، وأنبثّ في عامه أعضائه، وخالط لحمه ودمه، واستغرق في 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وفني إحساسه في حبّ الذات الصمدية، فليس يري في الوجود إلاّ الله، ولا يشعر بغير کمالاته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الحبّ الصحيح يوجب الاستغراق، ويستولي علي کيان الشعور، ويستلب المشاعر والحواسّ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736173_2870459653"/>
      <w:bookmarkStart w:id="91" w:name="_Toc32"/>
      <w:bookmarkEnd w:id="90"/>
      <w:r>
        <w:rPr>
          <w:rtl w:val="true"/>
        </w:rPr>
        <w:t>اكرم بركات</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والبصيرة من البصر، فالبصر للعين، والبصيرة للقلب، ونفوذ البصيرة تعبير عن عمق الوعي الذي كان يحمله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2" w:name="pg9814_84039"/>
    </w:p>
    <w:p>
      <w:pPr>
        <w:pStyle w:val="BookText"/>
        <w:rPr/>
      </w:pPr>
      <w:bookmarkEnd w:id="92"/>
      <w:r>
        <w:rPr>
          <w:rFonts w:ascii="Amiri" w:hAnsi="Amiri" w:eastAsia="Amiri" w:cs="Amiri"/>
          <w:color w:val="111111"/>
          <w:sz w:val="28"/>
          <w:sz w:val="28"/>
          <w:szCs w:val="28"/>
          <w:rtl w:val="true"/>
          <w:lang w:bidi="ar-SA"/>
        </w:rPr>
        <w:t>هذا الوعي الذي كان واضحًا عند قادة المعسكر الآخر، وهو ما ذكره أحد قادة جيش عمر بن سعد حينما نادى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تقاتلون، تقاتلون فرسان المصر، وأهل البصائر، وقومًا مستميتين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العباس يعرف بوضوح أنّ معركة كربلاء لا تنحصر بحدودها الجغرافيّة، ولا بنطاقها الزمنيّ، وإنّما هي معركة ترتبط بأصل الدين، وهذا ما نلتمسه في بيانات العباس في كربلاء، فشعرُهُ السابق يعبِّر عن هذه البصيرة، إذ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لنفس المصطفى الطهر وقا</w:t>
      </w:r>
    </w:p>
    <w:p>
      <w:pPr>
        <w:pStyle w:val="BookText"/>
        <w:rPr/>
      </w:pPr>
      <w:r>
        <w:rPr>
          <w:rFonts w:ascii="IRNazanin" w:hAnsi="IRNazanin" w:eastAsia="IRNazanin"/>
          <w:color w:val="111111"/>
          <w:sz w:val="28"/>
          <w:sz w:val="28"/>
          <w:szCs w:val="28"/>
          <w:rtl w:val="true"/>
          <w:lang w:bidi="fa-IR"/>
        </w:rPr>
        <w:t xml:space="preserve">إذًا هو يقي ويحمي بشهادته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قال لإخوته من أمّه حينما كثرت القتلى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 تقدّموا حتى أراكم قد نصحتم لله ولرسوله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9736175_2870459653"/>
      <w:bookmarkStart w:id="94" w:name="_Toc33"/>
      <w:bookmarkEnd w:id="93"/>
      <w:r>
        <w:rPr>
          <w:rtl w:val="true"/>
        </w:rPr>
        <w:t>المظفر</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وبصيرته هو فيهما في درجة أهل بيته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كل هذه الأسباب الموجبة لنفاذ البصيرة من الأخبار الصادقة عن الأئمة الطاهرين كأبيه وأخويه السيدين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ومشاهدة المعجزة والتفكر في </w:t>
      </w:r>
      <w:bookmarkStart w:id="95" w:name="pg9814_84040"/>
    </w:p>
    <w:p>
      <w:pPr>
        <w:pStyle w:val="BookText"/>
        <w:rPr/>
      </w:pPr>
      <w:bookmarkEnd w:id="95"/>
      <w:r>
        <w:rPr>
          <w:rFonts w:ascii="Amiri" w:hAnsi="Amiri" w:eastAsia="Amiri" w:cs="Amiri"/>
          <w:color w:val="111111"/>
          <w:sz w:val="28"/>
          <w:sz w:val="28"/>
          <w:szCs w:val="28"/>
          <w:rtl w:val="true"/>
          <w:lang w:bidi="ar-SA"/>
        </w:rPr>
        <w:t xml:space="preserve">صحيفة الوجود وصفاء النفس والكشف، فقد صح أن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لهم وليس وراء عبادان قرية، يشهد له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السيد الداودي وغيره ولفظه في عمدة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عمنا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البصيرة، صلب الإيمان، جاهد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وأبلى بلاء حسناً ومضى شهيداً، ودم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حنيفة، إنتهى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التي رواها ابن قولويه في كامل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لم تهن ولم تنكل وأشهد أنك مضيت على بصيرة من دينك مقتدياً بالصالحين ومتبعاً للنبيين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736177_2870459653"/>
      <w:bookmarkStart w:id="97" w:name="_Toc34"/>
      <w:bookmarkEnd w:id="96"/>
      <w:r>
        <w:rPr>
          <w:rtl w:val="true"/>
        </w:rPr>
        <w:t xml:space="preserve">فناء العباس بالحسين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ان العباس هو ابن امير المؤمنين الذي لا نظير له في الدنيا والأخرة بل غمض عينه عنهما بل هو فان في اخيه الحسين لا يرى الا اخاه بلا يرى الا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رأى اخاه رأى رسول الله كما قال في رزجه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لنفسي المصطفى الطهر وقا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يرى الا اليه وهو ممسوس في ذات الله فكيف تنسب الى هذه </w:t>
      </w:r>
      <w:bookmarkStart w:id="98" w:name="pg9814_84041"/>
    </w:p>
    <w:p>
      <w:pPr>
        <w:pStyle w:val="BookText"/>
        <w:rPr/>
      </w:pPr>
      <w:bookmarkEnd w:id="98"/>
      <w:r>
        <w:rPr>
          <w:rFonts w:ascii="Amiri" w:hAnsi="Amiri" w:eastAsia="Amiri" w:cs="Amiri"/>
          <w:color w:val="111111"/>
          <w:sz w:val="28"/>
          <w:sz w:val="28"/>
          <w:szCs w:val="28"/>
          <w:rtl w:val="true"/>
          <w:lang w:bidi="ar-SA"/>
        </w:rPr>
        <w:t>النسبة الشائنة وهو في حالة يقطع بانه لا يمسي عصمنا الله من العصبية وزلة القدم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736179_2870459653"/>
      <w:bookmarkStart w:id="100" w:name="_Toc35"/>
      <w:bookmarkEnd w:id="99"/>
      <w:r>
        <w:rPr>
          <w:rtl w:val="true"/>
        </w:rPr>
        <w:t>الشيخ محمّد طه نجف</w:t>
      </w:r>
      <w:bookmarkEnd w:id="100"/>
    </w:p>
    <w:p>
      <w:pPr>
        <w:pStyle w:val="BookText"/>
        <w:rPr/>
      </w:pPr>
      <w:r>
        <w:rPr>
          <w:rFonts w:ascii="Amiri" w:hAnsi="Amiri" w:eastAsia="Amiri" w:cs="Amiri"/>
          <w:color w:val="111111"/>
          <w:sz w:val="28"/>
          <w:sz w:val="28"/>
          <w:szCs w:val="28"/>
          <w:rtl w:val="true"/>
          <w:lang w:bidi="ar-SA"/>
        </w:rPr>
        <w:t xml:space="preserve">ذكر الشيخ العلم 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حين ذكر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من أن يُذكر في المقام، بل المناسب أن يذكر عند ذكر أهل بيته المعصومين عليه وعليهم أفضل التحيّة والسلام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736181_2870459653"/>
      <w:bookmarkStart w:id="102" w:name="_Toc36"/>
      <w:bookmarkEnd w:id="101"/>
      <w:r>
        <w:rPr>
          <w:rtl w:val="true"/>
        </w:rPr>
        <w:t>أشهر وأوضح من أن يحتاج إلى بيان</w:t>
      </w:r>
      <w:bookmarkEnd w:id="102"/>
    </w:p>
    <w:p>
      <w:pPr>
        <w:pStyle w:val="BookText"/>
        <w:rPr/>
      </w:pPr>
      <w:r>
        <w:rPr>
          <w:rFonts w:ascii="IRNazanin" w:hAnsi="IRNazanin" w:eastAsia="IRNazanin"/>
          <w:color w:val="111111"/>
          <w:sz w:val="28"/>
          <w:sz w:val="28"/>
          <w:szCs w:val="28"/>
          <w:rtl w:val="true"/>
          <w:lang w:bidi="fa-IR"/>
        </w:rPr>
        <w:t xml:space="preserve">يقول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فضائله ومناقبه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وأوضح من أن يحتاج إلى بيان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736183_2870459653"/>
      <w:bookmarkStart w:id="104" w:name="_Toc37"/>
      <w:bookmarkEnd w:id="103"/>
      <w:r>
        <w:rPr>
          <w:rtl w:val="true"/>
        </w:rPr>
        <w:t xml:space="preserve">قمر بني هاشم تالي الحسنين </w:t>
      </w:r>
      <w:r>
        <w:rPr>
          <w:rtl w:val="true"/>
        </w:rPr>
        <w:t>(</w:t>
      </w:r>
      <w:r>
        <w:rPr>
          <w:rtl w:val="true"/>
        </w:rPr>
        <w:t>علیهم السلام</w:t>
      </w:r>
      <w:r>
        <w:rPr>
          <w:rtl w:val="true"/>
        </w:rPr>
        <w:t>)</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ذبيح الله المحلاتي وغاية القول أنّ قمر بني هاشم تالي الحسنين عليهما السلام في صلابة الإيمان وشريف الآداب والأخلاق، </w:t>
      </w:r>
      <w:bookmarkStart w:id="105" w:name="pg9814_84042"/>
    </w:p>
    <w:p>
      <w:pPr>
        <w:pStyle w:val="BookText"/>
        <w:rPr/>
      </w:pPr>
      <w:bookmarkEnd w:id="105"/>
      <w:r>
        <w:rPr>
          <w:rFonts w:ascii="Amiri" w:hAnsi="Amiri" w:eastAsia="Amiri" w:cs="Amiri"/>
          <w:color w:val="111111"/>
          <w:sz w:val="28"/>
          <w:sz w:val="28"/>
          <w:szCs w:val="28"/>
          <w:rtl w:val="true"/>
          <w:lang w:bidi="ar-SA"/>
        </w:rPr>
        <w:t>وهو الأوّل من أولاد أمير المؤمنين عليه السلام بعدهما في جميع الصفات الكماليّة ولم يدانه مخلوق في هذه الصفات، شهد بذلك العبارات الواردة في زياراته المرويّة، والأخبار المرويّة عن الإمام زين العابدين والإمام الصادق عليهما السلام التي تصفه بكلّ صفات حميدة وأخلاق جميلة المختصّة به دون من عداه من أئمّة الهدى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736185_2870459653"/>
      <w:bookmarkStart w:id="107" w:name="_Toc38"/>
      <w:bookmarkEnd w:id="106"/>
      <w:r>
        <w:rPr>
          <w:rtl w:val="true"/>
        </w:rPr>
        <w:t>منزلة كبرى لم ينلها غيره</w:t>
      </w:r>
      <w:bookmarkEnd w:id="107"/>
    </w:p>
    <w:p>
      <w:pPr>
        <w:pStyle w:val="BookText"/>
        <w:rPr/>
      </w:pPr>
      <w:r>
        <w:rPr>
          <w:rFonts w:ascii="Amiri" w:hAnsi="Amiri" w:eastAsia="Amiri" w:cs="Amiri"/>
          <w:color w:val="111111"/>
          <w:sz w:val="28"/>
          <w:sz w:val="28"/>
          <w:szCs w:val="28"/>
          <w:rtl w:val="true"/>
          <w:lang w:bidi="ar-SA"/>
        </w:rPr>
        <w:t>يقول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أحسب القارئ في حاجة إلى الإفاضة في هذه الغاية، بعد ما أوقفناه على مكانة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العلم والتقى والملكات الفاضلة، من إباء وشمم وتضحية في سبيل الهدى، وتهالك في العبادة، فإنّ أئمة الهدى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لمن هو دونه في تلكم الأحوال فضله، فكيف به وهو من لحمتهم، وفرع أرومتهم، وغصن باسق في دوحتهم؟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له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كبرى لم ينلها غيره من الشهداء ساوى بها عمّه الطيار،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العبّاس بن علي، فلقد آثر وأبلى، وفدى أخاه بنفسه حتّى قُطعت يداه، فأبدله الله عزّوجلّ جناحين يطير بهما مع الملائكة في الجنّة، كما جعل لجعفر بن أبي طالب، إنّ للعبّاس عند الله تبارك وتعالى </w:t>
      </w:r>
    </w:p>
    <w:p>
      <w:pPr>
        <w:pStyle w:val="BookText"/>
        <w:rPr/>
      </w:pPr>
      <w:r>
        <w:rPr>
          <w:rFonts w:ascii="Amiri" w:hAnsi="Amiri" w:eastAsia="Amiri" w:cs="Amiri"/>
          <w:color w:val="111111"/>
          <w:sz w:val="28"/>
          <w:sz w:val="28"/>
          <w:szCs w:val="28"/>
          <w:rtl w:val="true"/>
          <w:lang w:bidi="ar-SA"/>
        </w:rPr>
        <w:t>منزلة يغبطه عليها جميع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مثل حمزة وجعفر الشاهدين للأنبياء بالتبليغ وأداء الرسالة، وقد نفى البُعد عنه العلاّمة المُحقّق المُتبحّر في الكبريت الأحمر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جاء في زيارة الشُّهداء يشهد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الرَّبّانيّونَ، أنتُمْ لنا فرطٌ وسَلفٌ ونحنُ لكُمْ أتباعٌ وأنصارٌ، أنتُمْ سادةُ وكذلك قوله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يسبقهم سابقٌ، ولا يلحقهم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أثبت لهم السّيادة على جميع الشُّهداء، أنّهم لم يسبقهم ولا يلحقهم أيُّ أحدٍ، وأبو الفضل في جملتهم بهذا التفضيل، وقد انفرد عنهم بما أثبته له الإمام السّجاد عليه السلام من المنزلة التي لم تكن لأيِّ شهيد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الغايات الثمينة والمراتب العُليا؛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يُدخلونه في أعالي اُمورهم ما لا يتدخّل فيه إنسانٌ عادي، 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مُشاطرتُه الحسينَ عليه السلام في غسل الحسن عليه السلام وأنتَ بعد ما علمت مرتبة الإمامة، وموقف صاحبها من العظمة، وأنّه لا يلي أمره إلاّ إمامٌ مثله، فلا ندحة لك إلاّ الإيمان بأنّ مَن له أيّ تدخل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بالخدمة من جلب الماء وما يقتضيه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رجلٍ في العالم بعد أئمّة الدِّين عليهم السلام؛ فإنّ جثمان المعصوم عليه السلام عند سيره إلى المبدأ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يقربَ أو ينظر إليه مَن تقاعس عن تلك المرتبة؛ إذ هو مقامُ قابَ قوسين أو أدنى، ذلك الذي لم يطق الروح الأمين أنْ يصل إليه حتّى تقهقر، وغاب النّبيُّ </w:t>
      </w:r>
      <w:bookmarkStart w:id="108" w:name="pg9814_84044"/>
    </w:p>
    <w:p>
      <w:pPr>
        <w:pStyle w:val="BookText"/>
        <w:rPr/>
      </w:pPr>
      <w:bookmarkEnd w:id="108"/>
      <w:r>
        <w:rPr>
          <w:rFonts w:ascii="Amiri" w:hAnsi="Amiri" w:eastAsia="Amiri" w:cs="Amiri"/>
          <w:color w:val="111111"/>
          <w:sz w:val="28"/>
          <w:sz w:val="28"/>
          <w:szCs w:val="28"/>
          <w:rtl w:val="true"/>
          <w:lang w:bidi="ar-SA"/>
        </w:rPr>
        <w:t>الأقدس في سبحات الملكوت والجلال وحدهُ إلى أنْ وقف الموقف الرهيب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736187_2870459653"/>
      <w:bookmarkStart w:id="110" w:name="_Toc39"/>
      <w:bookmarkEnd w:id="109"/>
      <w:r>
        <w:rPr>
          <w:rtl w:val="true"/>
        </w:rPr>
        <w:t>يعد في المرتبة الأولى بعد المعصومين الأربعة عشر</w:t>
      </w:r>
      <w:bookmarkEnd w:id="110"/>
    </w:p>
    <w:p>
      <w:pPr>
        <w:pStyle w:val="BookText"/>
        <w:rPr/>
      </w:pPr>
      <w:r>
        <w:rPr>
          <w:rFonts w:ascii="IRNazanin" w:hAnsi="IRNazanin" w:eastAsia="IRNazanin"/>
          <w:color w:val="111111"/>
          <w:sz w:val="28"/>
          <w:sz w:val="28"/>
          <w:szCs w:val="28"/>
          <w:rtl w:val="true"/>
          <w:lang w:bidi="fa-IR"/>
        </w:rPr>
        <w:t>المركز العقائدي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لتأريخ حياة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يلمس بوضوح بلوغ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عالية من الالتزام بالشريعة وطاعة أولي الأمر المتمثلين بالأئمة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يوكل اليه مهمة حمل رايته في واقعة الطف وقيادة البيت الهاشمي في تلك المعركة، وفي فقرات الزيارة الواردة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يذكرها الشيخ القمي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يلمس القارئ سمو منزلة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 في بلوغه مراتب عدة كما هو المستفاد، من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لك بالتسليم والتصديق والوفاء والنصيحة لخلف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قتلت مظلوماً وأن الله منجز لكم ما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أنك مضيت على ما مضى عليه البدريون والمجاهدون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لم تهن ولم تنكل وأنك مضيت على بصيرة من أمرك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الفقرات التي يستفاد منها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في المرتبة الأولى بعد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11" w:name="pg9814_84045"/>
    </w:p>
    <w:p>
      <w:pPr>
        <w:pStyle w:val="BookText"/>
        <w:rPr/>
      </w:pPr>
      <w:bookmarkEnd w:id="111"/>
      <w:r>
        <w:rPr>
          <w:rFonts w:ascii="Amiri" w:hAnsi="Amiri" w:eastAsia="Amiri" w:cs="Amiri"/>
          <w:color w:val="111111"/>
          <w:sz w:val="28"/>
          <w:sz w:val="28"/>
          <w:szCs w:val="28"/>
          <w:rtl w:val="true"/>
          <w:lang w:bidi="ar-SA"/>
        </w:rPr>
        <w:t>وأما تحديد هذه المرتبة ومقدارها فعلمها عند الله، لان العصمة لطف إلهي وملكة نفسانية لا يتسنى الاطلاع عليها نعم يمكن للمعصوم أن يخبر عنها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9736189_2870459653"/>
      <w:bookmarkStart w:id="113" w:name="_Toc40"/>
      <w:bookmarkEnd w:id="112"/>
      <w:r>
        <w:rPr>
          <w:rtl w:val="true"/>
        </w:rPr>
        <w:t>كان العباس سيدهم، وإمام جماعتهم، بعد أخيه الحسين</w:t>
      </w:r>
      <w:bookmarkEnd w:id="113"/>
    </w:p>
    <w:p>
      <w:pPr>
        <w:pStyle w:val="BookText"/>
        <w:rPr/>
      </w:pPr>
      <w:r>
        <w:rPr>
          <w:rFonts w:ascii="IRNazanin" w:hAnsi="IRNazanin" w:eastAsia="IRNazanin"/>
          <w:color w:val="111111"/>
          <w:sz w:val="28"/>
          <w:sz w:val="28"/>
          <w:szCs w:val="28"/>
          <w:rtl w:val="true"/>
          <w:lang w:bidi="fa-IR"/>
        </w:rPr>
        <w:t xml:space="preserve">يقول الشيخ محمد علي الغروي الأوردبادي وفيما رواه الصدوق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شبيب، إن كنت باكياً لشيء فابك الحسين بن علي بن أبي طالب عليهما السلام؛ فإنه ذبح كما يذبح الكبش، وقتل معه من أهل بيته ثمانية عشر رجلاً ما الأرض شبيهون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يدانيهم ولا يشبههم أحد ممن تقدم عليهم أو تأخر عنهم؛ في سوامي رتبهم ومقاماتهم وكراماتهم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سيدهم، وعميدهم، وحامل رايتهم، وقاعدة شرفهم، وسمط جامعتهم، وإمام جماعتهم، بعد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9814_84049"/>
      <w:bookmarkStart w:id="115" w:name="pg9814_84049"/>
      <w:bookmarkEnd w:id="115"/>
    </w:p>
    <w:p>
      <w:pPr>
        <w:pStyle w:val="Heading2"/>
        <w:numPr>
          <w:ilvl w:val="1"/>
          <w:numId w:val="1"/>
        </w:numPr>
        <w:rPr/>
      </w:pPr>
      <w:bookmarkStart w:id="116" w:name="pg9814_84049"/>
      <w:bookmarkStart w:id="117" w:name="__RefHeading___Toc9736191_2870459653"/>
      <w:bookmarkStart w:id="118" w:name="_Toc41"/>
      <w:bookmarkEnd w:id="116"/>
      <w:bookmarkEnd w:id="117"/>
      <w:r>
        <w:rPr>
          <w:rtl w:val="true"/>
        </w:rPr>
        <w:t xml:space="preserve">مصائبه </w:t>
      </w:r>
      <w:r>
        <w:rPr>
          <w:rtl w:val="true"/>
        </w:rPr>
        <w:t>(</w:t>
      </w:r>
      <w:r>
        <w:rPr>
          <w:rtl w:val="true"/>
        </w:rPr>
        <w:t>علیه السلام</w:t>
      </w:r>
      <w:r>
        <w:rPr>
          <w:rtl w:val="true"/>
        </w:rPr>
        <w:t>)</w:t>
      </w:r>
      <w:bookmarkEnd w:id="118"/>
    </w:p>
    <w:p>
      <w:pPr>
        <w:pStyle w:val="Heading3"/>
        <w:numPr>
          <w:ilvl w:val="2"/>
          <w:numId w:val="1"/>
        </w:numPr>
        <w:rPr/>
      </w:pPr>
      <w:bookmarkStart w:id="119" w:name="__RefHeading___Toc9736193_2870459653"/>
      <w:bookmarkStart w:id="120" w:name="_Toc42"/>
      <w:bookmarkEnd w:id="119"/>
      <w:r>
        <w:rPr>
          <w:rtl w:val="true"/>
        </w:rPr>
        <w:t xml:space="preserve">هو شريك الامام </w:t>
      </w:r>
      <w:r>
        <w:rPr>
          <w:rtl w:val="true"/>
        </w:rPr>
        <w:t>(</w:t>
      </w:r>
      <w:r>
        <w:rPr>
          <w:rtl w:val="true"/>
        </w:rPr>
        <w:t>علیه السلام</w:t>
      </w:r>
      <w:r>
        <w:rPr>
          <w:rtl w:val="true"/>
        </w:rPr>
        <w:t xml:space="preserve">) </w:t>
      </w:r>
      <w:r>
        <w:rPr>
          <w:rtl w:val="true"/>
        </w:rPr>
        <w:t>في كل الهموم والغموم</w:t>
      </w:r>
      <w:bookmarkEnd w:id="120"/>
    </w:p>
    <w:p>
      <w:pPr>
        <w:pStyle w:val="BookText"/>
        <w:rPr/>
      </w:pPr>
      <w:r>
        <w:rPr>
          <w:rFonts w:ascii="Amiri" w:hAnsi="Amiri" w:eastAsia="Amiri" w:cs="Amiri"/>
          <w:color w:val="111111"/>
          <w:sz w:val="28"/>
          <w:sz w:val="28"/>
          <w:szCs w:val="28"/>
          <w:rtl w:val="true"/>
          <w:lang w:bidi="ar-SA"/>
        </w:rPr>
        <w:t>كان العباس قد شاهد كل ما جرى على الامام من مصائب الا مصيبة الطفل الرضيع فهو شريكه في كل الهموم والغموم الى تلك الساعة وقد شاهد العباس وحدة المظلوم وغربته وبقاءه وحيدا فريدا بين اولئك الاوغاد الادعياء اذ لم يبقى احد من المضحين غيره وكان هذا سببا ومنشئا للكثير من الغموم والهموم والاهتمام بالنسبة للأمام و لابي الفضل العباس وكان العباس اخر من بقى مع الامام الغريب مع كل ما فيه من محبة واخاء ووفاء وتضحية وكان ظهر امام الناس مسندا وقويا بزبدة الناس فلما استشهد انكسر ظهر الامام عالي المقام فقال تلك القولة العظيمة وبكى بكاء شديدا حتى اغمي عليه من شده المصيبة والالم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736195_2870459653"/>
      <w:bookmarkStart w:id="122" w:name="_Toc43"/>
      <w:bookmarkEnd w:id="121"/>
      <w:r>
        <w:rPr>
          <w:rtl w:val="true"/>
        </w:rPr>
        <w:t xml:space="preserve">أعظم المصائب على سيد الشهداء </w:t>
      </w:r>
      <w:r>
        <w:rPr>
          <w:rtl w:val="true"/>
        </w:rPr>
        <w:t>(</w:t>
      </w:r>
      <w:r>
        <w:rPr>
          <w:rtl w:val="true"/>
        </w:rPr>
        <w:t>علیه السلام</w:t>
      </w:r>
      <w:r>
        <w:rPr>
          <w:rtl w:val="true"/>
        </w:rPr>
        <w:t>)</w:t>
      </w:r>
      <w:bookmarkEnd w:id="122"/>
    </w:p>
    <w:p>
      <w:pPr>
        <w:pStyle w:val="Heading3"/>
        <w:numPr>
          <w:ilvl w:val="2"/>
          <w:numId w:val="1"/>
        </w:numPr>
        <w:rPr/>
      </w:pPr>
      <w:bookmarkStart w:id="123" w:name="__RefHeading___Toc9736197_2870459653"/>
      <w:bookmarkStart w:id="124" w:name="_Toc44"/>
      <w:bookmarkEnd w:id="123"/>
      <w:r>
        <w:rPr>
          <w:rtl w:val="true"/>
        </w:rPr>
        <w:t>الملا حبيب الله الشريف الكاشاني</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على اهل البصائر ان أعظم مصيبة في الطف بعد مصيبة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مصيبة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وقد انكسر ظهر </w:t>
      </w:r>
      <w:bookmarkStart w:id="125" w:name="pg9814_84050"/>
    </w:p>
    <w:p>
      <w:pPr>
        <w:pStyle w:val="BookText"/>
        <w:rPr/>
      </w:pPr>
      <w:bookmarkEnd w:id="125"/>
      <w:r>
        <w:rPr>
          <w:rFonts w:ascii="IRNazanin" w:hAnsi="IRNazanin" w:eastAsia="IRNazanin"/>
          <w:color w:val="111111"/>
          <w:sz w:val="28"/>
          <w:sz w:val="28"/>
          <w:szCs w:val="28"/>
          <w:rtl w:val="true"/>
          <w:lang w:bidi="fa-IR"/>
        </w:rPr>
        <w:t xml:space="preserve">الامام وهو ركن الاسلام في هذه الواقعة وقلة حيله الامام وهو ملجا الانام وكهف الملهوفين ومغيث المستغيثين أتظن ان لو كان رسول الله صلى الله عليه واله وعلى المرتضى وفاطمة الزهراء حضور في تلك الواقعة لما بكوا عليه كم بكي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بقصة جعفر بن ابي طالب حينما قطعت يداه في مؤته فلما سمع النبي بذلك اولما اخبره جبرائيل بذلك بكى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مثل جعفر فلتبكي البواكي ولما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صاحت واعماه وبكيت بكاء عاليا والحال ان جراحاته لم تتعد التسعين جراحة فكيف بهم اذا رأوا أو سمعوا ان الاعداء جعلوا بدن العباس قطعا و رفعوها على الرماح وبضعوه بالسيوف والخناجر اربا اربا بعد ان قطعوا يديه لا شك انا فاطمه التي صرخت في مصيبة جعفر واعماه فانها ستنحب وتنادي واولداه وقرة عيناه 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جعفر فليبك الباكون اشارة الى البكاء على العباس لانها قطعت يداه مثل جعفر عليه السلام وان مصيبته ستكون اعظم وحديث ولا يوم كيوم الحسين عليه السلام افضل برهان على ان مصيبه العباس اعظم المصائب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736199_2870459653"/>
      <w:bookmarkStart w:id="127" w:name="_Toc45"/>
      <w:bookmarkEnd w:id="126"/>
      <w:r>
        <w:rPr>
          <w:rtl w:val="true"/>
        </w:rPr>
        <w:t>الشيخ نوروز البسطامي</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الشيعة يستفاد من هذا الكلام الذي يفتت الاكباد ويحرك القلوب حينما قال عليه السلام الان انكسر ظهري ان مصيبة السقاء </w:t>
      </w:r>
    </w:p>
    <w:p>
      <w:pPr>
        <w:pStyle w:val="BookText"/>
        <w:rPr/>
      </w:pPr>
      <w:r>
        <w:rPr>
          <w:rFonts w:ascii="Amiri" w:hAnsi="Amiri" w:eastAsia="Amiri" w:cs="Amiri"/>
          <w:color w:val="111111"/>
          <w:sz w:val="28"/>
          <w:sz w:val="28"/>
          <w:szCs w:val="28"/>
          <w:rtl w:val="true"/>
          <w:lang w:bidi="ar-SA"/>
        </w:rPr>
        <w:t>العطشان أعظم وأشد على الامام المظلوم من جميع مصائب الاصحاب والاحباب وذلك انه عليه السلام كان يتذكر مواقف زبدة الناس ومحبته وحنانه وتضحياته من قبيل</w:t>
      </w:r>
    </w:p>
    <w:p>
      <w:pPr>
        <w:pStyle w:val="BookText"/>
        <w:rPr/>
      </w:pPr>
      <w:r>
        <w:rPr>
          <w:rFonts w:ascii="Amiri" w:hAnsi="Amiri" w:eastAsia="Amiri" w:cs="Amiri"/>
          <w:color w:val="111111"/>
          <w:sz w:val="28"/>
          <w:sz w:val="28"/>
          <w:szCs w:val="28"/>
          <w:rtl w:val="true"/>
          <w:lang w:bidi="ar-SA"/>
        </w:rPr>
        <w:t>انه قدم اخوته الثلاث لامه فداء للحسين عليه السلام</w:t>
      </w:r>
    </w:p>
    <w:p>
      <w:pPr>
        <w:pStyle w:val="BookText"/>
        <w:rPr/>
      </w:pPr>
      <w:r>
        <w:rPr>
          <w:rFonts w:ascii="Amiri" w:hAnsi="Amiri" w:eastAsia="Amiri" w:cs="Amiri"/>
          <w:color w:val="111111"/>
          <w:sz w:val="28"/>
          <w:sz w:val="28"/>
          <w:szCs w:val="28"/>
          <w:rtl w:val="true"/>
          <w:lang w:bidi="ar-SA"/>
        </w:rPr>
        <w:t>ثم خروجه مذهولا للفرات يستسقي للأطفال العطشى وهو يتلظى من العطش وكبده كصالية الغضا فدخل الشريعة وملأ كفه من الماء المعين فتذكر عطش عزيز الزهراء واهل بيته واطفاله فرمى الماء من كفه وخرج من الشريعة ظاميا وبلغ غاية المجهود في سبيل ايصال الماء الى الخيام ولم يبال بما أصابه من جراحات ولم يكن له هم سوى ايصال الماء الى تلك الشفاه الذابلات له من العطش ولم يزل يحامي حتى ضربوه بعمود من حديد فلقى هامته فسقط مخ رأسه على كتفيه ونصرع عفيرا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كان يمر بخاطره الشريف كل هذا فكيف كان يتمالك ويكف دموعه هذا بالإضافة الى ان زبدة الناس المولى ابا الفضل العباس عليه السلام كان قد تقلد ثمانية عشر منصبا عند الامام المظلوم وقد اتينا على ذكرها في كتاب سرور العارفين انه كان ابن فخر البشر وهو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هارون من موسى وزيرا ومشيرا وفي مقام جبرائيل في السماء حارس للوحي والنبوة والرسالة واميرا وشريك جميع الانصار في خدمه ابن سيد الابرار وفي وقت الحراسة يجول معسكر اهل البيت فينعمون بوجوده بالأمن والاستقرار وهو طليعة الجيش والعسكر حامل لواء عسكر ابن البتول الاطهروسيدي اهل التسليم المشهور بالسقاء امير </w:t>
      </w:r>
      <w:bookmarkStart w:id="128" w:name="pg9814_84052"/>
    </w:p>
    <w:p>
      <w:pPr>
        <w:pStyle w:val="BookText"/>
        <w:rPr/>
      </w:pPr>
      <w:bookmarkEnd w:id="128"/>
      <w:r>
        <w:rPr>
          <w:rFonts w:ascii="Amiri" w:hAnsi="Amiri" w:eastAsia="Amiri" w:cs="Amiri"/>
          <w:color w:val="111111"/>
          <w:sz w:val="28"/>
          <w:sz w:val="28"/>
          <w:szCs w:val="28"/>
          <w:rtl w:val="true"/>
          <w:lang w:bidi="ar-SA"/>
        </w:rPr>
        <w:t>العسكر وباعث الرعب في قلوب الاعداء ومدمر المعاندين والمنافقين الاشقياء و مقوى قلوب الاصحاب والاحباب عند المنازلة والمقدم اخوانه واصحابه عند المقاتلة ومفرق جيوش الضلالة والجهالة الرائد المقدام والبطل الهمام هازم جيش الاشرار ابن حيدر الكرار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وقف الامام المألوم في تلك المصيبة على جسد أخيه العباس اضطرب اظطرابا شديدا وبكى حتى غشي عليه وتراكم الهم والغم عليه وأحس بالغربة والوحده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انكسر ظهري وقلت حيلتي ولم يقل عليه السلام ذلك في شهادة اي واحد من اصحابه واهل بيته واحبابه الا في مصيبه المظلوم العطشان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736201_2870459653"/>
      <w:bookmarkStart w:id="130" w:name="_Toc46"/>
      <w:bookmarkEnd w:id="129"/>
      <w:r>
        <w:rPr>
          <w:rtl w:val="true"/>
        </w:rPr>
        <w:t xml:space="preserve">وصية امير المؤمنين </w:t>
      </w:r>
      <w:r>
        <w:rPr>
          <w:rtl w:val="true"/>
        </w:rPr>
        <w:t>(</w:t>
      </w:r>
      <w:r>
        <w:rPr>
          <w:rtl w:val="true"/>
        </w:rPr>
        <w:t>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ورد 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أباها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أولاده وأهل بيته ساعة الاحتضار، وأخذ يودّعهم ويوصيهم، ويعيّن الوصيّ والإمام من بعده عليهم، تقدّمت إليه وقالت بكلّ حزن وأسى على ما كانت تراه بأبيها، وعلى ما أخبرها به من وقعت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يا أبتاه وأنت بعدُ في الحياة أن تختار لي من إخوتي مَنْ يواسيني في رخائي وشدّتي، ويكفلني في سفري وحضري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عطف وحنان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إخوتك ورجال أهل بيتك فاختاري منهم مَنْ تريدين، فإنّهم أكفاء لما ترومين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وببصيرة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أئمّتي وسادتي، وعليَّ أن أخدمهما وأقوم بحمايتهما، وأن اُواسيهما واُؤثرهما على نفسي، ولكنّي اُريد من إخوتي مَنْ يخدمني ويواسيني، ويقوم بحمايتي وكفالتي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وهو يرقّ على حالها ومصابها بأبيها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اختاري منهم 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ببصرها على إخوتها حتّى إذا وقع نظرها على أخيها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تتجاوزه إلى غيره، وإنّما التفتت إلى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وأشارت بيدها إلى أخيها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اُريد أخي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التفت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أبيالفضل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عليه بالدنو منه، فلما دنا منه أخذ بيده ووضع يد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عبّاس، عليك بأختك هذه؛ فإنّها بقيّة اُمّها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تقصّر في خدمتها ورعايتها، ولا تتوان في حفظها وحمايتها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تحادرت دموعه على خدَيه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لأنعمنَّكَ عيناً، ولأكوننَّ عند حسن ظنّك، فإنّي سأبذل قصارى جهدي، وغاية جدّي ومجهودي في حفظها وحراستها، وأرعى حرمتها وحقّها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يطيل النظر إلى ولده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ابنته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ويبكي من موقفهما وموافقتهما، وكأنّه يستعرض ما سيجري عليهما، ويتذكّر ما سيصيبهما من الشهادة والأسر في كربلاء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الوداع في يوم عاشوراء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814_84057"/>
      <w:bookmarkStart w:id="132" w:name="pg9814_84057"/>
      <w:bookmarkEnd w:id="132"/>
    </w:p>
    <w:p>
      <w:pPr>
        <w:pStyle w:val="Heading2"/>
        <w:numPr>
          <w:ilvl w:val="1"/>
          <w:numId w:val="1"/>
        </w:numPr>
        <w:rPr/>
      </w:pPr>
      <w:bookmarkStart w:id="133" w:name="pg9814_84057"/>
      <w:bookmarkStart w:id="134" w:name="__RefHeading___Toc9736203_2870459653"/>
      <w:bookmarkStart w:id="135" w:name="_Toc47"/>
      <w:bookmarkEnd w:id="133"/>
      <w:bookmarkEnd w:id="134"/>
      <w:r>
        <w:rPr>
          <w:rtl w:val="true"/>
        </w:rPr>
        <w:t>مصائب الوداع في يوم عاشوراء</w:t>
      </w:r>
      <w:bookmarkEnd w:id="135"/>
    </w:p>
    <w:p>
      <w:pPr>
        <w:pStyle w:val="Heading3"/>
        <w:numPr>
          <w:ilvl w:val="2"/>
          <w:numId w:val="1"/>
        </w:numPr>
        <w:rPr/>
      </w:pPr>
      <w:bookmarkStart w:id="136" w:name="__RefHeading___Toc9736205_2870459653"/>
      <w:bookmarkStart w:id="137" w:name="_Toc48"/>
      <w:bookmarkEnd w:id="136"/>
      <w:r>
        <w:rPr>
          <w:rtl w:val="true"/>
        </w:rPr>
        <w:t xml:space="preserve">خذي انت بطرف رداء العباس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وقد كانت زينب قالت لأختها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اخيّه في هذا اليوم كل من برز إلى القتال يأتينا إلى المخيم ويودعنا والآن لم يبق من اخواننا إلّا الحسين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إلينا نقسم عليهم بالجلوس فإذا جلسا خذي انت بطرف رداء العباس وانا آخذ بطرف رداء الحسين ولا ندعهما يخرجان من الخيمة فلما رأتهما الحوراء زينب اقسمت عليهما بالجلوس فجلسا فقامت زينب وجلست إلى جنب أخيها الحسين كذلك ام كلثوم وبيدها رداء العباس وهن يبكين فبينا هم كذلك وإذا بالمنادي ينادي يا حسين ويا أبا الفضل جبنتما عن الحرب وجلستما بإزاء النساء، فنبض العرقُ الهاشمي بين عيني العباس، فاجتذب رداءه من اخته ام كلثوم وقام فتعلقت به ام كلثوم، فناداها الحسين اخيّه دعيه يمضي فقد اشتاق الحبيب إلى حبيبه، فصاحت زينب امري وامركما إلى الله فقام العباس وركب جواده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736207_2870459653"/>
      <w:bookmarkStart w:id="139" w:name="_Toc49"/>
      <w:bookmarkEnd w:id="138"/>
      <w:r>
        <w:rPr>
          <w:rtl w:val="true"/>
        </w:rPr>
        <w:t>حتّى ابتلّت لحيته المباركة بالدّموع</w:t>
      </w:r>
      <w:bookmarkEnd w:id="1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 لواء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w:t>
      </w:r>
      <w:bookmarkStart w:id="140" w:name="pg9814_84058"/>
    </w:p>
    <w:p>
      <w:pPr>
        <w:pStyle w:val="BookText"/>
        <w:rPr/>
      </w:pPr>
      <w:bookmarkEnd w:id="140"/>
      <w:r>
        <w:rPr>
          <w:rFonts w:ascii="IRNazanin" w:hAnsi="IRNazanin" w:eastAsia="IRNazanin"/>
          <w:color w:val="111111"/>
          <w:sz w:val="28"/>
          <w:sz w:val="28"/>
          <w:szCs w:val="28"/>
          <w:rtl w:val="true"/>
          <w:lang w:bidi="fa-IR"/>
        </w:rPr>
        <w:t xml:space="preserve">جميع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وإخوانه وبنو عمّه بكى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لقاء ربّه اشتاق وحنّ، فحمل الرّاية، وجاء نحو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رخصة؟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حتّى ابتلّت لحيته المباركة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العلامة من عسكري ومجمع عددنا، فإذا أنت غدوت، يؤول جمعنا إلى الشّتات، وعمارتنا تنبعث إلى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روح أخيك يا سيّدي، قد ضاق صدري من حياة الدّنيا، وأريد أخذ الثأر من هؤلاء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إلى الجهاد، فاطلب لهؤلاء الأطفال قليلا من الماء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736209_2870459653"/>
      <w:bookmarkStart w:id="142" w:name="_Toc50"/>
      <w:bookmarkEnd w:id="141"/>
      <w:r>
        <w:rPr>
          <w:rtl w:val="true"/>
        </w:rPr>
        <w:t>وقبّل بين عينيه وودّعه</w:t>
      </w:r>
      <w:bookmarkEnd w:id="142"/>
    </w:p>
    <w:p>
      <w:pPr>
        <w:pStyle w:val="BookText"/>
        <w:rPr/>
      </w:pPr>
      <w:r>
        <w:rPr>
          <w:rFonts w:ascii="IRNazanin" w:hAnsi="IRNazanin" w:eastAsia="IRNazanin"/>
          <w:color w:val="111111"/>
          <w:sz w:val="28"/>
          <w:sz w:val="28"/>
          <w:szCs w:val="28"/>
          <w:rtl w:val="true"/>
          <w:lang w:bidi="fa-IR"/>
        </w:rPr>
        <w:t xml:space="preserve">إنّه لمّا نادى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 أخوه العبّاس وقبّل بين عينيه وودّعه، وسار حتّى أتى إلى الشّريعة وإذا دونها عشرة آلاف فارس مدرّعة، فلم يهوّلوه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736211_2870459653"/>
      <w:bookmarkStart w:id="144" w:name="_Toc51"/>
      <w:bookmarkEnd w:id="143"/>
      <w:r>
        <w:rPr>
          <w:rtl w:val="true"/>
        </w:rPr>
        <w:t>فطأطأ رأسه إلى الأرض، وبكى حتّى بلّ أزيافه</w:t>
      </w:r>
      <w:bookmarkEnd w:id="1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أجاز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العبّاس للبراز، برز كالجبل العظيم، وقلبه كالطّود الجسيم، لأنّه كان فارسا هماما، وبطلا ضرغاما، وكان جسورا على </w:t>
      </w:r>
      <w:bookmarkStart w:id="145" w:name="pg9814_84059"/>
    </w:p>
    <w:p>
      <w:pPr>
        <w:pStyle w:val="BookText"/>
        <w:rPr/>
      </w:pPr>
      <w:bookmarkEnd w:id="145"/>
      <w:r>
        <w:rPr>
          <w:rFonts w:ascii="IRNazanin" w:hAnsi="IRNazanin" w:eastAsia="IRNazanin"/>
          <w:color w:val="111111"/>
          <w:sz w:val="28"/>
          <w:sz w:val="28"/>
          <w:szCs w:val="28"/>
          <w:rtl w:val="true"/>
          <w:lang w:bidi="fa-IR"/>
        </w:rPr>
        <w:t>الطّعن والضّرب في ميدان الكفاح والحرب، فلمّا توسّط الميدان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قتلتم أصحابه وإخوته وبني عمّه، وبقي فريدا مع أولاده وهم عطاشا، قد أحرق الظّمأ قلوبهم، فاسقوه شربة من الماء، لأنّ أطفاله وعياله وصلوا إلى الهلاك، وهو مع ذلك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أخرج إلى أطراف الرّوم، والهند، وأخلي لكم الحجاز، والعراق، والشّرط لكم أنّ غدا في القيامة لا أخاصمكم عند الله حتّى يفعل الله بكم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أوصل العبّاس إليهم الكلام عن أخيه، فمنهم من سكت ولم يردّ جوابا، ومنهم من جلس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الشّمر وشبث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فجاءا نحو العبّاس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تراب، قل لأخيك لو كان كلّ وجه الأرض ماء، وهو تحت أيدينا، ما أسقيناكم منه قطرة إلّا أن تدخلوا في بيعة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العبّاس ومضى إلى أخيه الحسين وعرض عليه ما قالوا، فطأطأ رأسه إلى الأرض، وبكى حتّى بلّ أزيافه، فسمع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ينادون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العبّاس ذلك، رمق بطرفه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أعتدّ بعدّتي، وأملئ لهؤلاء الأطفال قربة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فرسه، وأخذ رمحه والقربة في كتفه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736213_2870459653"/>
      <w:bookmarkStart w:id="147" w:name="_Toc52"/>
      <w:bookmarkEnd w:id="146"/>
      <w:r>
        <w:rPr>
          <w:rtl w:val="true"/>
        </w:rPr>
        <w:t>لما كان يعلم بعلم الإمامة انه لا يرجع اليه؟</w:t>
      </w:r>
      <w:bookmarkEnd w:id="1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سمع العباس صراخ الاطفال وهم ينادون العطش العطش حمل </w:t>
      </w:r>
      <w:bookmarkStart w:id="148" w:name="pg9814_84060"/>
    </w:p>
    <w:p>
      <w:pPr>
        <w:pStyle w:val="BookText"/>
        <w:rPr/>
      </w:pPr>
      <w:bookmarkEnd w:id="148"/>
      <w:r>
        <w:rPr>
          <w:rFonts w:ascii="IRNazanin" w:hAnsi="IRNazanin" w:eastAsia="IRNazanin"/>
          <w:color w:val="111111"/>
          <w:sz w:val="28"/>
          <w:sz w:val="28"/>
          <w:szCs w:val="28"/>
          <w:rtl w:val="true"/>
          <w:lang w:bidi="fa-IR"/>
        </w:rPr>
        <w:t xml:space="preserve">قربته وقصد الفرات ولم يودع احدا الا ان الامام عليه السلام لما كان يعلم بعلم الامامة انه لا يرجع اليه ذهب اليه وعانقه وودعه ومشى خلفه وهو ينظر اليه نظر مودع ويتنفس الصعداء ويبكي وخفق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وأسبل دموعه وبكى حتى اضطربت ملائكة السماء ولا أدرى ماذا جرى على قلب ذلك الامام لمظلوم في تلك اللحظات من مصاب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736215_2870459653"/>
      <w:bookmarkStart w:id="150" w:name="_Toc53"/>
      <w:bookmarkEnd w:id="149"/>
      <w:r>
        <w:rPr>
          <w:rtl w:val="true"/>
        </w:rPr>
        <w:t>اخي اصبر هنيئة حتى اراك مرة اخرى</w:t>
      </w:r>
      <w:bookmarkEnd w:id="150"/>
    </w:p>
    <w:p>
      <w:pPr>
        <w:pStyle w:val="BookText"/>
        <w:rPr/>
      </w:pPr>
      <w:r>
        <w:rPr>
          <w:rFonts w:ascii="IRNazanin" w:hAnsi="IRNazanin" w:eastAsia="IRNazanin"/>
          <w:color w:val="111111"/>
          <w:sz w:val="28"/>
          <w:sz w:val="28"/>
          <w:szCs w:val="28"/>
          <w:rtl w:val="true"/>
          <w:lang w:bidi="fa-IR"/>
        </w:rPr>
        <w:t xml:space="preserve">وفي رواية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يصبر على فراق وجه اخيه العباس فناداه فالتفت اليه العباس فرأى اخاه باكي العين وهو يقول اخي اصبر هنيئة حتى اراك مرة اخرى فلما رأى العباس دموع اخيه وسمع مقالته قال أو اقتل يا ابا عبد الله؟ فبكى الامام واعتنقا وجعلي يبكيان حتى كادا يسقطان مغمى عليهما ثم ان الحسين قبله في جبهته وودعه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736217_2870459653"/>
      <w:bookmarkStart w:id="152" w:name="_Toc54"/>
      <w:bookmarkEnd w:id="151"/>
      <w:r>
        <w:rPr>
          <w:rtl w:val="true"/>
        </w:rPr>
        <w:t>وادعوا الله اي يرجعني اليكم سالما</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 ان العباس حمله قربته جاء الى الاطفال وقال لهم لا تبكوا وادعوا الله اي يرجعني اليكم سالما حتى اسقيكم الماء فرفع الاطفال ايديهم بالدعاء وهم يقولون اللهم ارجع عمنا العباس سالما فقد أهلكنا العطش واحرق اكبادنا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814_84063"/>
      <w:bookmarkStart w:id="154" w:name="pg9814_84063"/>
      <w:bookmarkEnd w:id="154"/>
    </w:p>
    <w:p>
      <w:pPr>
        <w:pStyle w:val="Heading2"/>
        <w:numPr>
          <w:ilvl w:val="1"/>
          <w:numId w:val="1"/>
        </w:numPr>
        <w:rPr/>
      </w:pPr>
      <w:bookmarkStart w:id="155" w:name="pg9814_84063"/>
      <w:bookmarkStart w:id="156" w:name="__RefHeading___Toc9736219_2870459653"/>
      <w:bookmarkStart w:id="157" w:name="_Toc55"/>
      <w:bookmarkEnd w:id="155"/>
      <w:bookmarkEnd w:id="156"/>
      <w:r>
        <w:rPr>
          <w:rtl w:val="true"/>
        </w:rPr>
        <w:t xml:space="preserve">في شجاعته </w:t>
      </w:r>
      <w:r>
        <w:rPr>
          <w:rtl w:val="true"/>
        </w:rPr>
        <w:t>(</w:t>
      </w:r>
      <w:r>
        <w:rPr>
          <w:rtl w:val="true"/>
        </w:rPr>
        <w:t>علیه السلام</w:t>
      </w:r>
      <w:r>
        <w:rPr>
          <w:rtl w:val="true"/>
        </w:rPr>
        <w:t>)</w:t>
      </w:r>
      <w:bookmarkEnd w:id="157"/>
    </w:p>
    <w:p>
      <w:pPr>
        <w:pStyle w:val="Heading3"/>
        <w:numPr>
          <w:ilvl w:val="2"/>
          <w:numId w:val="1"/>
        </w:numPr>
        <w:rPr/>
      </w:pPr>
      <w:bookmarkStart w:id="158" w:name="__RefHeading___Toc9736221_2870459653"/>
      <w:bookmarkStart w:id="159" w:name="_Toc56"/>
      <w:bookmarkEnd w:id="158"/>
      <w:r>
        <w:rPr>
          <w:rtl w:val="true"/>
        </w:rPr>
        <w:t xml:space="preserve">السيف أيام طفولته </w:t>
      </w:r>
      <w:r>
        <w:rPr>
          <w:rtl w:val="true"/>
        </w:rPr>
        <w:t>(</w:t>
      </w:r>
      <w:r>
        <w:rPr>
          <w:rtl w:val="true"/>
        </w:rPr>
        <w:t>علیه السلام</w:t>
      </w:r>
      <w:r>
        <w:rPr>
          <w:rtl w:val="true"/>
        </w:rPr>
        <w:t>)</w:t>
      </w:r>
      <w:bookmarkEnd w:id="1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يحدثهم ويشوقهم إلى الجنة ويحذرهم من النار إذ جاء اعرابي وعقل راحلته على باب المسجد ودخل وإذا عنده صندوق فجاء وسلم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يديه وقال مولاي جئتك بهدية قال وما هي فأحضر أمامه الصندوق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بفتحه وإذا فيه شيء ملفوف فأمر بفله وإذا هو سيف وله حمائل فأخذه الإمام عليه السلام بيده يقبله إذ دخل العباس فجاء وسلم على أبيه ووقف متأدبا وأخذ يطيل النظر إلى السيف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أتحب أن أقلدك بهذا السيف؟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أبه أحب ذلك فقال له ادن مني فدنى منه فقلده إياه فطالت حمائل السيف على العباس فقصرها عليه ثم جعل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ولده العباس ويطيل النظر إليه ثم تحادرت دموعه على خديه وبكى فقيل وما يبكيك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بولدي هذا قد أحاطت به </w:t>
      </w:r>
      <w:bookmarkStart w:id="160" w:name="pg9814_84064"/>
    </w:p>
    <w:p>
      <w:pPr>
        <w:pStyle w:val="BookText"/>
        <w:rPr/>
      </w:pPr>
      <w:bookmarkEnd w:id="160"/>
      <w:r>
        <w:rPr>
          <w:rFonts w:ascii="Amiri" w:hAnsi="Amiri" w:eastAsia="Amiri" w:cs="Amiri"/>
          <w:color w:val="111111"/>
          <w:sz w:val="28"/>
          <w:sz w:val="28"/>
          <w:szCs w:val="28"/>
          <w:rtl w:val="true"/>
          <w:lang w:bidi="ar-SA"/>
        </w:rPr>
        <w:t>الأعداء وهو يُضرب بهذا السيف يمنه ويسرة حتى تقطع يداه ويضرب رأسه بعمد من الحديد ثم بكى وبكى من كان حاضرا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736223_2870459653"/>
      <w:bookmarkStart w:id="162" w:name="_Toc57"/>
      <w:bookmarkEnd w:id="161"/>
      <w:r>
        <w:rPr>
          <w:rtl w:val="true"/>
        </w:rPr>
        <w:t xml:space="preserve">شجاعته </w:t>
      </w:r>
      <w:r>
        <w:rPr>
          <w:rtl w:val="true"/>
        </w:rPr>
        <w:t>(</w:t>
      </w:r>
      <w:r>
        <w:rPr>
          <w:rtl w:val="true"/>
        </w:rPr>
        <w:t>علیه السلام</w:t>
      </w:r>
      <w:r>
        <w:rPr>
          <w:rtl w:val="true"/>
        </w:rPr>
        <w:t xml:space="preserve">) </w:t>
      </w:r>
      <w:r>
        <w:rPr>
          <w:rtl w:val="true"/>
        </w:rPr>
        <w:t>في معركة صفّين</w:t>
      </w:r>
      <w:bookmarkEnd w:id="162"/>
    </w:p>
    <w:p>
      <w:pPr>
        <w:pStyle w:val="BookText"/>
        <w:rPr/>
      </w:pPr>
      <w:r>
        <w:rPr>
          <w:rFonts w:ascii="Amiri" w:hAnsi="Amiri" w:eastAsia="Amiri" w:cs="Amiri"/>
          <w:color w:val="111111"/>
          <w:sz w:val="28"/>
          <w:sz w:val="28"/>
          <w:szCs w:val="28"/>
          <w:rtl w:val="true"/>
          <w:lang w:bidi="ar-SA"/>
        </w:rPr>
        <w:t xml:space="preserve">وعن شجاعة العبّاس في معركة صفّين، والتي جرت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يروى أنّه خرج من بين صفوف جيش الإمام علي في صفّين شاب مقنّع في خطوات ثابتة نحو أفراد جيش معاوية، وارتقى مرتفعاً من الأرض في وسط سهل صفّين، وصاح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نزال أشجع شجعان جيش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فتقاعس أهل الشام من منازلته؛ ظناً منهم أنّه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أحد قادته البارزين، وجلسوا ينظرون إليه حيث لفّهم الخوفوالخشية، ولم يبرز أحد منهم لمنازلته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نادى معاوية رجلاً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محسوباً من شجعانهم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يُعدّ بألف فارس، ويدعى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الشعشاع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أبرع فارس في الشام، فتقدّم واقتل هذا الرجل ليكون في قتله عبرة للآخرين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الشعشاع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أهل الشام يعدّوني بألف فارس، وهو لا يستحق أن اُنازله، وسأبعث إليه أحد أولادي ليقتله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فنادى أبو الشعشاع أحد أولاده، وكان رجلاً قوياً، فتبارز مع الشاب المُقنّع فقُتل، ثمّ بعث إليه آخر فقتله الشاب أيضاً، حتّى بعث إليه سائر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عددهم كان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الشاب جميعاً، وألحق آخرهم بأوّلهم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وإثر ذلك برز أبو الشعشاع بنفسه لمواجهة هذا الشاب المقنّع، وسار نحوه وهو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أيّها الشاب كافة أولادي، والله لأقتلنّك الآن شرّ قتلة، وأثكل بك أباك واُمّك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استل أبو الشعشاع سيفه واندفع بقوّة نحو الشاب، حيث جرت بينهما معركة عنيفة تمكّن الشاب من ضرب خصمه ضربة قاضية قضت عليه، وألحقته بأولاده غير مأسوف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الشاب أمام صفوف جيش العدوان وهو يصيح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فلم يجبه أحد، أو يخرج إليه مَنْ ينازله من بين صفوف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الشاب المقنّع إلى صفوف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تعجّب أفراده من بسالة هذا الشاب النادرة، والذي صرع أشجع شجعان الشام، والتي لم يعرف العرب لها مثيلاً إلاّ في بطولة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الحمزة بن عبد المطلب، أو جعفر الطيار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دعاه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وأزال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وجهه، فإذا هو ابنه العبّاس قمر بني هاشم، فقبّل الإمام ما بين عينيه، وباركه على شجاعته وبسالته التي أبداها في منازلة الأعداء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63" w:name="pg9814_84066"/>
    </w:p>
    <w:p>
      <w:pPr>
        <w:pStyle w:val="Heading3"/>
        <w:numPr>
          <w:ilvl w:val="2"/>
          <w:numId w:val="1"/>
        </w:numPr>
        <w:rPr/>
      </w:pPr>
      <w:bookmarkStart w:id="164" w:name="__RefHeading___Toc9736225_2870459653"/>
      <w:bookmarkStart w:id="165" w:name="_Toc58"/>
      <w:bookmarkEnd w:id="163"/>
      <w:bookmarkEnd w:id="164"/>
      <w:r>
        <w:rPr>
          <w:rtl w:val="true"/>
        </w:rPr>
        <w:t>كسر حصار بني أمية للماء في واقعة صفين</w:t>
      </w:r>
      <w:bookmarkEnd w:id="165"/>
    </w:p>
    <w:p>
      <w:pPr>
        <w:pStyle w:val="BookText"/>
        <w:rPr/>
      </w:pPr>
      <w:r>
        <w:rPr>
          <w:rFonts w:ascii="IRNazanin" w:hAnsi="IRNazanin" w:eastAsia="IRNazanin"/>
          <w:color w:val="111111"/>
          <w:sz w:val="28"/>
          <w:sz w:val="28"/>
          <w:szCs w:val="28"/>
          <w:rtl w:val="true"/>
          <w:lang w:bidi="fa-IR"/>
        </w:rPr>
        <w:t xml:space="preserve">الإمام العباس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يكسرون حصار بني أمية للماء ويبيحونه في واقعة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لمّا نزل بجيشه على الفرات إبّان معركة صفين وجعلها في حيِّزه، وبعث عليها أبا الأعور السُّلمي يحميها ويمنعها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أمير المؤمنين عليه السلام صعصعة بن صوحان إلى معاوية، يسأله أن يخلِّي بين الناس والماء، فرجع صعصعة فأخبره عليه السلام بما كان من إصرار جيش الشام على منعهم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على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كتائب من عسكره، فتقاتلوا، واشتدَّ القتال، واستبسل أصحاب الإمام عليه السلام وفيهم الإمامين الحسن والحسين والعباس بن علي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شجاعة، حتى خلَّوا بينهم وبين الماء، وصار في أيدي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736227_2870459653"/>
      <w:bookmarkStart w:id="167" w:name="_Toc59"/>
      <w:bookmarkEnd w:id="166"/>
      <w:r>
        <w:rPr>
          <w:rtl w:val="true"/>
        </w:rPr>
        <w:t xml:space="preserve">العباس </w:t>
      </w:r>
      <w:r>
        <w:rPr>
          <w:rtl w:val="true"/>
        </w:rPr>
        <w:t>(</w:t>
      </w:r>
      <w:r>
        <w:rPr>
          <w:rtl w:val="true"/>
        </w:rPr>
        <w:t>علیه السلام</w:t>
      </w:r>
      <w:r>
        <w:rPr>
          <w:rtl w:val="true"/>
        </w:rPr>
        <w:t xml:space="preserve">) </w:t>
      </w:r>
      <w:r>
        <w:rPr>
          <w:rtl w:val="true"/>
        </w:rPr>
        <w:t>في النهروان</w:t>
      </w:r>
      <w:bookmarkEnd w:id="1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أبدى من نفسه في حرب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والنهروان بلد من بغداد بأربعة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جدارة عالية في حراسة القنطرة، والجسر الذي كان قد أوكله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الفرسان بحفظه يوم </w:t>
      </w:r>
    </w:p>
    <w:p>
      <w:pPr>
        <w:pStyle w:val="BookText"/>
        <w:rPr/>
      </w:pPr>
      <w:r>
        <w:rPr>
          <w:rFonts w:ascii="Amiri" w:hAnsi="Amiri" w:eastAsia="Amiri" w:cs="Amiri"/>
          <w:color w:val="111111"/>
          <w:sz w:val="28"/>
          <w:sz w:val="28"/>
          <w:szCs w:val="28"/>
          <w:rtl w:val="true"/>
          <w:lang w:bidi="ar-SA"/>
        </w:rPr>
        <w:t>النهروان من الخوارج، وسجّل عليه مواقف شجاعة وبطولات هاشمية مشرّفة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لم يدع بشجاعته وبسالته جيش الخوارج أن يعبروا من عليه، ولا أن يجتازوه إلى حيث يريدون، بل صمد أمامهم بسيفه وصارمه، وصدّهم عمّا كانوا ينوونه بعزمه وبأسه؛ ولذلك لمّا دخل وقت الصلاة وطلب الإمام أمير المؤمنين ماءً يتوضّأ به أقبل فارس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لقد عبر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بهم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عبروا القنطرة التي أوكل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مجموعة من الفرسان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يرفع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رأسه، ولم يلتفت إليه؛ وذلك وثوقاً منه بشجاعة ولده المقدام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أوكله بحفظ القنطرة من سيطرة الأعداء، وأمره بحراستها من عبورهم عليها وتجاوزهم عنها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ما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في شأن الخوارج، وما يؤول إليه أمرهم وفتنتهم، وما أطلعه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جزئياتقضيّتهم، وكيفية مقاتلتهم له، ومواقع نزولهم وركوبهم، وسوء عواقبهم ومصارعهم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إثر ذلك كلّه أجاب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الفارس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عبروا ولا يعبرونه، ولا يفلت منهم إلاّ دون العشرة، ويقتل منكم إلاّ دون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w:t>
      </w:r>
      <w:bookmarkStart w:id="168" w:name="pg9814_84068"/>
    </w:p>
    <w:p>
      <w:pPr>
        <w:pStyle w:val="BookText"/>
        <w:rPr/>
      </w:pPr>
      <w:bookmarkEnd w:id="168"/>
      <w:r>
        <w:rPr>
          <w:rFonts w:ascii="Amiri" w:hAnsi="Amiri" w:eastAsia="Amiri" w:cs="Amiri"/>
          <w:color w:val="111111"/>
          <w:sz w:val="28"/>
          <w:sz w:val="28"/>
          <w:szCs w:val="28"/>
          <w:rtl w:val="true"/>
          <w:lang w:bidi="ar-SA"/>
        </w:rPr>
        <w:t>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الناس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هنالك مع الإمام رجل وهو في شكّ من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قال فلا أحتاج بعده إلى دليل غيره، فبينما هم كذلك إذ أقبل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القوم على ما ذكرت لم يعبروا القنطرة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736229_2870459653"/>
      <w:bookmarkStart w:id="170" w:name="_Toc60"/>
      <w:bookmarkEnd w:id="169"/>
      <w:r>
        <w:rPr>
          <w:rtl w:val="true"/>
        </w:rPr>
        <w:t>مع خوارج النهروان</w:t>
      </w:r>
      <w:bookmarkEnd w:id="170"/>
    </w:p>
    <w:p>
      <w:pPr>
        <w:pStyle w:val="BookText"/>
        <w:rPr/>
      </w:pPr>
      <w:r>
        <w:rPr>
          <w:rFonts w:ascii="IRNazanin" w:hAnsi="IRNazanin" w:eastAsia="IRNazanin"/>
          <w:color w:val="111111"/>
          <w:sz w:val="28"/>
          <w:sz w:val="28"/>
          <w:szCs w:val="28"/>
          <w:rtl w:val="true"/>
          <w:lang w:bidi="fa-IR"/>
        </w:rPr>
        <w:t xml:space="preserve">ثمّ 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بالناس صلاة الظهر وأمرهم بالمسير إليهم وهم دون القنطرة، 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بأصحابه حملة رجل واحد، وذلك بعد أن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عليهم، واستتابهم ممّا جنوه من قتل عبد الله بن خباب وبَقْر بطن زوجته وإخراج طفلها وقتله، فرجع منهم ثمانية آلاف وبقي أربعة آلاف لم يتوبوا،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لنقتلنّك كما قتلناه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واختلطوا فلم يكن إلاّ ساعة حتّى قتلوا بأجمعهم ولم يفلت منهم إلاّ تسعة أنفس؛ فرجلان هربا إلى خراسان وإلى أرض سجستان وبهما نسلهما، ورجلان صارا إلى بلاد الجزيرة إلى موضع يسمّى السّن، ورجلان صارا إلى بلاد عمّان وفيها نسلهما إلى الآن، ورجلان صارا إلى بلاد اليمن، ورجل آخر هرب إلى البرّ ثمّ بعد ذلك دخل الكوفة وهو عبد الرحمن بن ملجم المرادي</w:t>
      </w:r>
      <w:r>
        <w:rPr>
          <w:rFonts w:eastAsia="IRNazanin" w:cs="IRNazanin"/>
          <w:color w:val="111111"/>
          <w:sz w:val="28"/>
          <w:szCs w:val="28"/>
          <w:rtl w:val="true"/>
          <w:lang w:bidi="fa-IR"/>
        </w:rPr>
        <w:t xml:space="preserve">. </w:t>
      </w:r>
      <w:bookmarkStart w:id="171" w:name="pg9814_84069"/>
    </w:p>
    <w:p>
      <w:pPr>
        <w:pStyle w:val="BookText"/>
        <w:rPr/>
      </w:pPr>
      <w:bookmarkEnd w:id="171"/>
      <w:r>
        <w:rPr>
          <w:rFonts w:ascii="IRNazanin" w:hAnsi="IRNazanin" w:eastAsia="IRNazanin"/>
          <w:color w:val="111111"/>
          <w:sz w:val="28"/>
          <w:sz w:val="28"/>
          <w:szCs w:val="28"/>
          <w:rtl w:val="true"/>
          <w:lang w:bidi="fa-IR"/>
        </w:rPr>
        <w:t xml:space="preserve">كما إنّه لم يقتل من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تسعة، فكان كما أخبر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من دون زيادة ولا نقصان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736231_2870459653"/>
      <w:bookmarkStart w:id="173" w:name="_Toc61"/>
      <w:bookmarkEnd w:id="172"/>
      <w:r>
        <w:rPr>
          <w:rtl w:val="true"/>
        </w:rPr>
        <w:t>وواجه ثلاثة من فرسان القوم وشجعناهم</w:t>
      </w:r>
      <w:bookmarkEnd w:id="173"/>
    </w:p>
    <w:p>
      <w:pPr>
        <w:pStyle w:val="BookText"/>
        <w:rPr/>
      </w:pPr>
      <w:r>
        <w:rPr>
          <w:rFonts w:ascii="IRNazanin" w:hAnsi="IRNazanin" w:eastAsia="IRNazanin"/>
          <w:color w:val="111111"/>
          <w:sz w:val="28"/>
          <w:sz w:val="28"/>
          <w:szCs w:val="28"/>
          <w:rtl w:val="true"/>
          <w:lang w:bidi="fa-IR"/>
        </w:rPr>
        <w:t xml:space="preserve">وواجه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فرسان القوم وشجعناهم،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بن صُدَيف، الذي حمل على العباس عليه السلام برمحه، فأمسك به، وألقاه من ظهر فرسه، ثم قتله برمحه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صفوان بن الأبطح المعروف بمهارته برمي النبال إلاّ أنّ العباس عليه السلام تمكّن منه، ولكنه تركه جريحاً، ولم يجهز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عبد الله بن عقبة الغنوي، الذي فرّ مذعوراً عند مبارزة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مصراً عليها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736233_2870459653"/>
      <w:bookmarkStart w:id="175" w:name="_Toc62"/>
      <w:bookmarkEnd w:id="174"/>
      <w:r>
        <w:rPr>
          <w:rtl w:val="true"/>
        </w:rPr>
        <w:t xml:space="preserve">فحمل عليهم </w:t>
      </w:r>
      <w:r>
        <w:rPr>
          <w:rtl w:val="true"/>
        </w:rPr>
        <w:t>(</w:t>
      </w:r>
      <w:r>
        <w:rPr>
          <w:rtl w:val="true"/>
        </w:rPr>
        <w:t>علیه السلام</w:t>
      </w:r>
      <w:r>
        <w:rPr>
          <w:rtl w:val="true"/>
        </w:rPr>
        <w:t xml:space="preserve">) </w:t>
      </w:r>
      <w:r>
        <w:rPr>
          <w:rtl w:val="true"/>
        </w:rPr>
        <w:t>فاستنقاذهم</w:t>
      </w:r>
      <w:bookmarkEnd w:id="175"/>
    </w:p>
    <w:p>
      <w:pPr>
        <w:pStyle w:val="BookText"/>
        <w:rPr/>
      </w:pPr>
      <w:r>
        <w:rPr>
          <w:rFonts w:ascii="IRNazanin" w:hAnsi="IRNazanin" w:eastAsia="IRNazanin"/>
          <w:color w:val="111111"/>
          <w:sz w:val="28"/>
          <w:sz w:val="28"/>
          <w:szCs w:val="28"/>
          <w:rtl w:val="true"/>
          <w:lang w:bidi="fa-IR"/>
        </w:rPr>
        <w:t xml:space="preserve">من شجاعة الإمام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كربلاء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في معرض حديثه عن وقائع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عمرو بن خالد الصيداوي، وجابر بن الحارث السلماني، وسعد مولى عمرو بن خالد، ومجمّع بن عبد الله العائذي، فإنّهم قاتلوا في أوّل القتال، فشدّوا </w:t>
      </w:r>
      <w:bookmarkStart w:id="176" w:name="pg9814_84070"/>
    </w:p>
    <w:p>
      <w:pPr>
        <w:pStyle w:val="BookText"/>
        <w:rPr/>
      </w:pPr>
      <w:bookmarkEnd w:id="176"/>
      <w:r>
        <w:rPr>
          <w:rFonts w:ascii="IRNazanin" w:hAnsi="IRNazanin" w:eastAsia="IRNazanin"/>
          <w:color w:val="111111"/>
          <w:sz w:val="28"/>
          <w:sz w:val="28"/>
          <w:szCs w:val="28"/>
          <w:rtl w:val="true"/>
          <w:lang w:bidi="fa-IR"/>
        </w:rPr>
        <w:t xml:space="preserve">مقدمين بأسيافهم على الناس، فلمّا وغلوا عطف عليهم الناس فأخذوا يحوزونهم، وقطعوهم من أصحابهم غير بعيد، فحمل عليهم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فاستنقاذهم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736235_2870459653"/>
      <w:bookmarkStart w:id="178" w:name="_Toc63"/>
      <w:bookmarkEnd w:id="177"/>
      <w:r>
        <w:rPr>
          <w:rtl w:val="true"/>
        </w:rPr>
        <w:t>كالجبل الأصمّ لا تحرّكه العواصف</w:t>
      </w:r>
      <w:bookmarkEnd w:id="178"/>
    </w:p>
    <w:p>
      <w:pPr>
        <w:pStyle w:val="BookText"/>
        <w:rPr/>
      </w:pPr>
      <w:r>
        <w:rPr>
          <w:rFonts w:ascii="Amiri" w:hAnsi="Amiri" w:eastAsia="Amiri" w:cs="Amiri"/>
          <w:color w:val="111111"/>
          <w:sz w:val="28"/>
          <w:sz w:val="28"/>
          <w:szCs w:val="28"/>
          <w:rtl w:val="true"/>
          <w:lang w:bidi="ar-SA"/>
        </w:rPr>
        <w:t>يقول بحر العلوم قد سره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وناهيك في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أجازه للقتال في يوم عاشوراء، بل أرسله ليأتي بالماء، وقيّد يديه ورجليه بإتيان الماء، و حمل القربة، و مع ذلك، لمّا ركب فرسه و أخذ رمحه و القربة، و قصد الفرات، و قد أحاط به أربعة آلاف، و في رواية ستّة آلاف،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محارب، فحمل عليهم العبّاس و قتل منهم شجعانا، و نكّس منهم فرسانا، و تفرّقوا عنه هاربين كمايتفرّق عن الذّئب الغنم، و صعد قوم على التّلال و الأكمات، و أخذوا يرمونه بالسّهام، حتّى قال إسحاق بن حيوة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فثوّرنا عليه النّبال كالجراد الطّائر، فصيّرنا جلده كالقنفذ، و مع ذلك كان كالجبل الأصمّ لا تحرّكه العواصف، و لا تزيله القواصف، فغاص العبّاس في أوساطهم، و قتل منهم ثمانين فارسا، و قيل</w:t>
      </w:r>
      <w:r>
        <w:rPr>
          <w:rFonts w:eastAsia="IRNazanin" w:cs="IRNazanin"/>
          <w:color w:val="111111"/>
          <w:sz w:val="28"/>
          <w:szCs w:val="28"/>
          <w:rtl w:val="true"/>
          <w:lang w:bidi="fa-IR"/>
        </w:rPr>
        <w:t xml:space="preserve">: </w:t>
      </w:r>
      <w:bookmarkStart w:id="179" w:name="pg9814_84071"/>
    </w:p>
    <w:p>
      <w:pPr>
        <w:pStyle w:val="BookText"/>
        <w:rPr/>
      </w:pPr>
      <w:bookmarkEnd w:id="179"/>
      <w:r>
        <w:rPr>
          <w:rFonts w:ascii="Amiri" w:hAnsi="Amiri" w:eastAsia="Amiri" w:cs="Amiri"/>
          <w:color w:val="111111"/>
          <w:sz w:val="28"/>
          <w:sz w:val="28"/>
          <w:szCs w:val="28"/>
          <w:rtl w:val="true"/>
          <w:lang w:bidi="ar-SA"/>
        </w:rPr>
        <w:t>ثمانمائة فارس،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وهو بينهم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 xml:space="preserve">نفسي لنفس المصطفى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r>
        <w:rPr>
          <w:rStyle w:val="FootnoteAnchor"/>
          <w:rtl w:val="true"/>
        </w:rPr>
        <w:footnoteReference w:id="61"/>
      </w:r>
    </w:p>
    <w:p>
      <w:pPr>
        <w:pStyle w:val="Heading3"/>
        <w:numPr>
          <w:ilvl w:val="2"/>
          <w:numId w:val="1"/>
        </w:numPr>
        <w:rPr/>
      </w:pPr>
      <w:bookmarkStart w:id="180" w:name="__RefHeading___Toc9736237_2870459653"/>
      <w:bookmarkStart w:id="181" w:name="_Toc64"/>
      <w:bookmarkEnd w:id="180"/>
      <w:r>
        <w:rPr>
          <w:rtl w:val="true"/>
        </w:rPr>
        <w:t>فلو كان بيني وبين الفرات بحراً من نارٍ فإنّي سأقتحمه</w:t>
      </w:r>
      <w:bookmarkEnd w:id="181"/>
    </w:p>
    <w:p>
      <w:pPr>
        <w:pStyle w:val="BookText"/>
        <w:rPr/>
      </w:pPr>
      <w:r>
        <w:rPr>
          <w:rFonts w:ascii="IRNazanin" w:hAnsi="IRNazanin" w:eastAsia="IRNazanin"/>
          <w:color w:val="111111"/>
          <w:sz w:val="28"/>
          <w:sz w:val="28"/>
          <w:szCs w:val="28"/>
          <w:rtl w:val="true"/>
          <w:lang w:bidi="fa-IR"/>
        </w:rPr>
        <w:t>وقد حضرني في المقام حکايهٌ تثير الزفره وتُجري العَبره، وتسلب الإنسان راحته ودعته ووقاره، فقد حُکي أنّ شابّاً من الأنصار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في سوق الکوفه رجلاً يقرف الناظر إليه ويتقزّز، فحاولتُ الابتعاد منه، فتبعني مسرعاً واستجدي منّي،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جائعٌ فأطعِمْني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أُطعمک حتّي تخبرني 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برأسه ومشي معي،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 قبل أن تسألني، أنا إسحاق بن حنوه، کنتُ في عسکر ابن زيادٍ اللعين، فخرجتُ إلي کربلاء مع عمر بن سعد، فوکّلني بالماء، فجهدت جُهدي لمنع الحسين وأصحابه عن الماء يوم تاسوعاء وعاشوراء حتّي لا يذوقوا منه قطره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فسمعت في الليل الحسين يکلّم أخاه العبّاس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إذا انقضي الليل وجاء النهار وبلغ الوقت الظهر، فإنّ العيال والأطفال سيموتون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العبّاس کلام أخيه جرت دموعه أنهاراً، </w:t>
      </w:r>
      <w:bookmarkStart w:id="182" w:name="pg9814_84072"/>
    </w:p>
    <w:p>
      <w:pPr>
        <w:pStyle w:val="BookText"/>
        <w:rPr/>
      </w:pPr>
      <w:bookmarkEnd w:id="18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يا أخي ولا تغتمّ، فلو کان بيني وبين الفرات بحراً من نارٍ فإنّي سأقتحمه، لعلّي أحمل شيئاً من الماء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فلمّاسمعتُ کلامهما خشيتُ أن نُغلَب، فقصدت عمر بن سعد أستمدّه، فأمر أربعه آلافٍ فجعلهم علي الماء زيادهً علي مَن کان، ليحفظوا الماء ويمنعوهم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ليله العاشر وطلعت الشمس، رأيتُ العبّاس کأنّه حيدر الکرّار، يحمل سيفه البتّار ويحصد رؤوس عسکر الأشرار، حتّي أقحم فرسه الفرات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736239_2870459653"/>
      <w:bookmarkStart w:id="184" w:name="_Toc65"/>
      <w:bookmarkEnd w:id="183"/>
      <w:r>
        <w:rPr>
          <w:rtl w:val="true"/>
        </w:rPr>
        <w:t xml:space="preserve">شجاعة العبّاس الأكبر </w:t>
      </w:r>
      <w:r>
        <w:rPr>
          <w:rtl w:val="true"/>
        </w:rPr>
        <w:t>(</w:t>
      </w:r>
      <w:r>
        <w:rPr>
          <w:rtl w:val="true"/>
        </w:rPr>
        <w:t>علیه السلام</w:t>
      </w:r>
      <w:r>
        <w:rPr>
          <w:rtl w:val="true"/>
        </w:rPr>
        <w:t>)</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لإثبات شجاعته عليه السّلام ما كان منه يوم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عدد من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ومن وافقه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ثمانين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فيقولون ثمانمائة فارس، والجمع بين القولين سهل بحمل الثّمانين على المشاهير من الأبطال، وباقي العدد على ما دونهم، وبين هذين القولين أقوال بالزّيادة والنّقصان، وأنا أذكر القولين وأترك ما عداهما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85" w:name="pg9814_84073"/>
    </w:p>
    <w:p>
      <w:pPr>
        <w:pStyle w:val="Heading3"/>
        <w:numPr>
          <w:ilvl w:val="2"/>
          <w:numId w:val="1"/>
        </w:numPr>
        <w:rPr/>
      </w:pPr>
      <w:bookmarkStart w:id="186" w:name="__RefHeading___Toc9736241_2870459653"/>
      <w:bookmarkStart w:id="187" w:name="_Toc66"/>
      <w:bookmarkEnd w:id="185"/>
      <w:bookmarkEnd w:id="186"/>
      <w:r>
        <w:rPr>
          <w:rtl w:val="true"/>
        </w:rPr>
        <w:t>قالوا في شجاعته</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هادي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شجاعاً مقداماً في الحرب، اجتمعت فيه مزايا الكمال وحازَ جلُّ الفضائل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الرزاق 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عطف المولى سبحانه وتعالى على وليه المقدّس سلالة صاحب الخلافة الكبرى سيد الأوصياء أن جمعَ فيه صفات الجلالة من بأس وشجاعة وإباء ونجدةُ وخلال الجمال من سؤود وكرم ودماثة في الخلق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ظهرت في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الشجاعتان الهاشمية التي هي الأربى والأرقى فمن ناحية أبيه سيّد الوصيين، والعامرية فمن ناحية أمه أم البنين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الدر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قتلهم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الأعداء لا بدّ أن يكون عددهم أكثر من عدد جميع من قتلهم سائر الشهداء، وذلك لأن شجاعة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توازي شجاعة الكل، عدا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باقر شريف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أبدى أبو الفضل يَومَ الطف من الصمود الهائل والإرادة الصلبة ما يفوق الوصف، فكان برباطة جأشه وقوة عزيمته جيشاً لا يقهر، وقد أرعب عسكر بن زياد وهزمهم نفسياً كما هزمهم في ميادين الحرب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 المصري محمّد كامل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مثلاً أعلى في البطولة والعظمة الروحيّة والإيمان العميق بالله والإخلاص والتفاني والنصيحة والإنسانية السامية الرفيعة التي تكاد ترقى الى مرتبة الملائكة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يوسف الأشقر</w:t>
      </w:r>
    </w:p>
    <w:p>
      <w:pPr>
        <w:pStyle w:val="BookText"/>
        <w:rPr/>
      </w:pPr>
      <w:r>
        <w:rPr>
          <w:rFonts w:ascii="Amiri" w:hAnsi="Amiri" w:eastAsia="Amiri" w:cs="Amiri"/>
          <w:color w:val="111111"/>
          <w:sz w:val="28"/>
          <w:sz w:val="28"/>
          <w:szCs w:val="28"/>
          <w:rtl w:val="true"/>
          <w:lang w:bidi="ar-SA"/>
        </w:rPr>
        <w:t xml:space="preserve">لقد اشترك العبّاس قمر بني هاشم وفخر عدنان مع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حروبه ومعاركه، وكان يحارب فيها شجعان العرب ويجندهم على الأرض كالأسد الضاري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علي، وكما تكرّر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وفي سبطيه فقد تكرّر علي في العبّاس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كلّ معركة لم يكن الإمام ليأذن لولده العبّاس بالنزال، إمّا حبّاً له لصغر سنه بالنسبة إلى أعمار سواد الجيش، أو صوناً من أن تصيبه </w:t>
      </w:r>
    </w:p>
    <w:p>
      <w:pPr>
        <w:pStyle w:val="BookText"/>
        <w:rPr/>
      </w:pPr>
      <w:r>
        <w:rPr>
          <w:rFonts w:ascii="Amiri" w:hAnsi="Amiri" w:eastAsia="Amiri" w:cs="Amiri"/>
          <w:color w:val="111111"/>
          <w:sz w:val="28"/>
          <w:sz w:val="28"/>
          <w:szCs w:val="28"/>
          <w:rtl w:val="true"/>
          <w:lang w:bidi="ar-SA"/>
        </w:rPr>
        <w:t>عيون الأعداء، رغم أنّه كان يلحّ في طلب النزال،وينتهز الفرص المواتية لمقابلة الأعداء وحربهم عند تطلب الحال، وربّما مقنّعاً من دون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لا يكلّف 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منازلةَ الأعداء كثيراً، وإنّما كان يكلّف ولده الآخر محمّد بن الحنفيّة بأكثر منهما ومن سواهما وعندما سُئل ابن الحنفيّة مرّة عن علّة ذلك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هما عينا والدي، وأنا ذراعه، وإنّ الذراع هي التي تحمي العينين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الحالة بأحرف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أخشى أن يصيب الحسنين مكروه فتذهب ذرّيّة رسول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السقاء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ساقي عطاشا كربلاء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9814_84079"/>
      <w:bookmarkStart w:id="189" w:name="pg9814_84079"/>
      <w:bookmarkEnd w:id="189"/>
    </w:p>
    <w:p>
      <w:pPr>
        <w:pStyle w:val="Heading2"/>
        <w:numPr>
          <w:ilvl w:val="1"/>
          <w:numId w:val="1"/>
        </w:numPr>
        <w:rPr/>
      </w:pPr>
      <w:bookmarkStart w:id="190" w:name="pg9814_84079"/>
      <w:bookmarkStart w:id="191" w:name="__RefHeading___Toc9736243_2870459653"/>
      <w:bookmarkStart w:id="192" w:name="_Toc67"/>
      <w:bookmarkEnd w:id="190"/>
      <w:bookmarkEnd w:id="191"/>
      <w:r>
        <w:rPr>
          <w:rtl w:val="true"/>
        </w:rPr>
        <w:t>السقاء ساقي عطاشا كربلاء</w:t>
      </w:r>
      <w:bookmarkEnd w:id="192"/>
    </w:p>
    <w:p>
      <w:pPr>
        <w:pStyle w:val="Heading3"/>
        <w:numPr>
          <w:ilvl w:val="2"/>
          <w:numId w:val="1"/>
        </w:numPr>
        <w:rPr/>
      </w:pPr>
      <w:bookmarkStart w:id="193" w:name="__RefHeading___Toc9736245_2870459653"/>
      <w:bookmarkStart w:id="194" w:name="_Toc68"/>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سقى الماء في موضع يوجد فيه الماء كان كمَنْ أعتق رقبة، ومَنْ سقى الماء في موضع لا يوجد فيه الماء كان كمَنْ أحيا نفساً، ومَنْ أحياها فكأنّما أحيا 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ثبتت فضيلة السِّقاية وإرواء العطاشى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عُرف بالسّقّاء، واشتهر أنّه ساقي عطاشا كربلاء</w:t>
      </w:r>
      <w:r>
        <w:rPr>
          <w:rFonts w:eastAsia="IRNazanin" w:cs="IRNazanin"/>
          <w:color w:val="111111"/>
          <w:sz w:val="28"/>
          <w:szCs w:val="28"/>
          <w:rtl w:val="true"/>
          <w:lang w:bidi="fa-IR"/>
        </w:rPr>
        <w:t>.</w:t>
      </w:r>
    </w:p>
    <w:p>
      <w:pPr>
        <w:pStyle w:val="Heading3"/>
        <w:numPr>
          <w:ilvl w:val="2"/>
          <w:numId w:val="1"/>
        </w:numPr>
        <w:rPr/>
      </w:pPr>
      <w:bookmarkStart w:id="195" w:name="__RefHeading___Toc9736247_2870459653"/>
      <w:bookmarkStart w:id="196" w:name="_Toc69"/>
      <w:bookmarkEnd w:id="195"/>
      <w:r>
        <w:rPr>
          <w:rtl w:val="true"/>
        </w:rPr>
        <w:t>النصوص التاريخية</w:t>
      </w:r>
      <w:bookmarkEnd w:id="196"/>
    </w:p>
    <w:p>
      <w:pPr>
        <w:pStyle w:val="Heading3"/>
        <w:numPr>
          <w:ilvl w:val="2"/>
          <w:numId w:val="1"/>
        </w:numPr>
        <w:rPr/>
      </w:pPr>
      <w:bookmarkStart w:id="197" w:name="__RefHeading___Toc9736249_2870459653"/>
      <w:bookmarkStart w:id="198" w:name="_Toc70"/>
      <w:bookmarkEnd w:id="197"/>
      <w:r>
        <w:rPr>
          <w:rtl w:val="true"/>
        </w:rPr>
        <w:t>النص الأول</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الأخبار للقاضي النعمان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عبأ الحسينُ بن عليٍّ أصحابَه يوم الطفِّ وأعطى الرايةَ أخاه العباس بن عليٍّ، وسُمِّي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وقد منعوه الماءَ، وأخذَ العباسُ قُربةً ومضى نحو الماء، واتَّبعه إخوتُه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فكشفوا أصحابَ عُبيد الله عن </w:t>
      </w:r>
      <w:bookmarkStart w:id="199" w:name="pg9814_84080"/>
    </w:p>
    <w:p>
      <w:pPr>
        <w:pStyle w:val="BookText"/>
        <w:rPr/>
      </w:pPr>
      <w:bookmarkEnd w:id="199"/>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العباسُ القُربة، وجاء بها فحملَها على ظهرِه إلى الحسين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إخوتُه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736251_2870459653"/>
      <w:bookmarkStart w:id="201" w:name="_Toc71"/>
      <w:bookmarkEnd w:id="200"/>
      <w:r>
        <w:rPr>
          <w:rtl w:val="true"/>
        </w:rPr>
        <w:t>النص الثاني</w:t>
      </w:r>
      <w:bookmarkEnd w:id="201"/>
    </w:p>
    <w:p>
      <w:pPr>
        <w:pStyle w:val="BookText"/>
        <w:rPr/>
      </w:pPr>
      <w:r>
        <w:rPr>
          <w:rFonts w:ascii="Amiri" w:hAnsi="Amiri" w:eastAsia="Amiri" w:cs="Amiri"/>
          <w:color w:val="111111"/>
          <w:sz w:val="28"/>
          <w:sz w:val="28"/>
          <w:szCs w:val="28"/>
          <w:rtl w:val="true"/>
          <w:lang w:bidi="ar-SA"/>
        </w:rPr>
        <w:t xml:space="preserve">شرح الأخبار للقاضي النعمان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الذي وليَ قتل العباس بن عليٍّ يومئذٍ يزيدُ بن زياد الحنفي وأخذَ سلبه حكيمُ بن طفيل الطائي، وقيل إنَّه شرَك في قتله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أنْ قُتل إخوتُه عبد الله وعثمان وجعفر معه قاصدين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وحده بالقُربة فيحملُ على أصحاب عُبيد الله بن زياد الحائلين دون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منهم، ويضربُ فيهم حتى يتفرَّجوا عن الماء فيأتي الفرات فيملأُ القُربة، ويحملُها، ويأتي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فيَسقيهم حتى تكاثروا عليه، وأوهنته الجُراحمن النبل، فقتلوه كذلك بين الفرات والسرادق، وهو يحملُ الماء، وثَمَّ قبرَه رحمه الله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736253_2870459653"/>
      <w:bookmarkStart w:id="203" w:name="_Toc72"/>
      <w:bookmarkEnd w:id="202"/>
      <w:r>
        <w:rPr>
          <w:rtl w:val="true"/>
        </w:rPr>
        <w:t>النص الثالث</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والعباس يُقال له السقَّاء، لأنَّ الحسينَ طلبَ الماء في عطشِه وهو يُقاتل فخرجَ العباسُ وأخوه </w:t>
      </w:r>
      <w:bookmarkStart w:id="204" w:name="pg9814_84081"/>
    </w:p>
    <w:p>
      <w:pPr>
        <w:pStyle w:val="BookText"/>
        <w:rPr/>
      </w:pPr>
      <w:bookmarkEnd w:id="204"/>
      <w:r>
        <w:rPr>
          <w:rFonts w:ascii="Amiri" w:hAnsi="Amiri" w:eastAsia="Amiri" w:cs="Amiri"/>
          <w:color w:val="111111"/>
          <w:sz w:val="28"/>
          <w:sz w:val="28"/>
          <w:szCs w:val="28"/>
          <w:rtl w:val="true"/>
          <w:lang w:bidi="ar-SA"/>
        </w:rPr>
        <w:t>واحتال حمل إداوةَ ماءٍ ودفعَها إلى الحسين، فلمَّا أراد الحسينُ أنْ يشربَ من تلك الإداوة جاء سهمٌ فدخل حلقَه فحال بينَه وبين ما أراد من الشُرب، فاحترشتْه السيوفُ حتى قُتل فسُمِّى العباسُ بن عليٍّ السقَّاء لهذا السبب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736255_2870459653"/>
      <w:bookmarkStart w:id="206" w:name="_Toc73"/>
      <w:bookmarkEnd w:id="205"/>
      <w:r>
        <w:rPr>
          <w:rtl w:val="true"/>
        </w:rPr>
        <w:t>النص الرابع</w:t>
      </w:r>
      <w:bookmarkEnd w:id="206"/>
    </w:p>
    <w:p>
      <w:pPr>
        <w:pStyle w:val="BookText"/>
        <w:rPr/>
      </w:pPr>
      <w:r>
        <w:rPr>
          <w:rFonts w:ascii="Amiri" w:hAnsi="Amiri" w:eastAsia="Amiri" w:cs="Amiri"/>
          <w:color w:val="111111"/>
          <w:sz w:val="28"/>
          <w:sz w:val="28"/>
          <w:szCs w:val="28"/>
          <w:rtl w:val="true"/>
          <w:lang w:bidi="ar-SA"/>
        </w:rPr>
        <w:t>نسب قريش للمصعب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والعباس بن علي، ولده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ويُكنونه أبا قِربة؛ شهِدَ مع الحسين كربلاء؛ فعطِش الحسينُ؛ فأخذ قربةً، واتَّبعه إخوتُه لأبيه وأمِّه بنو عليٍّ،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 فقُتل إخوتُه قبلَه، وجاء بالقِربةِ يحملُها إلى الحسين مملوءةً؛ فشربَ منها الحسين؛ ثم قُتل العبَّاس بن علي بعد إخوتِه مع الحسين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ذات النص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مقتل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يُسمُّونه السقَّاء ويُكنُّونه أبا قربة شهِد مع الحسين عليه السلام كربلاء فعطش الحسين فأخذ قِربةً واتَّبعه إخوتُه لأمِّه بنو عليٍّ وهم عثمان وجعفر وعبد الله فقُتل إخوتُه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بالقِربة فحملَها إلى الحسين عليه السلام مملوءةً فشربَ منها الحسينُ ثم قُتل العبَّاسُ بنُ عليٍّ بعد إخوتِه مع الحسين صلوات الله عليهم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07" w:name="pg9814_84082"/>
    </w:p>
    <w:p>
      <w:pPr>
        <w:pStyle w:val="Heading3"/>
        <w:numPr>
          <w:ilvl w:val="2"/>
          <w:numId w:val="1"/>
        </w:numPr>
        <w:rPr/>
      </w:pPr>
      <w:bookmarkStart w:id="208" w:name="__RefHeading___Toc9736257_2870459653"/>
      <w:bookmarkStart w:id="209" w:name="_Toc74"/>
      <w:bookmarkEnd w:id="207"/>
      <w:bookmarkEnd w:id="208"/>
      <w:r>
        <w:rPr>
          <w:rtl w:val="true"/>
        </w:rPr>
        <w:t>النص الخامس</w:t>
      </w:r>
      <w:bookmarkEnd w:id="209"/>
    </w:p>
    <w:p>
      <w:pPr>
        <w:pStyle w:val="BookText"/>
        <w:rPr/>
      </w:pPr>
      <w:r>
        <w:rPr>
          <w:rFonts w:ascii="IRNazanin" w:hAnsi="IRNazanin" w:eastAsia="IRNazanin"/>
          <w:color w:val="111111"/>
          <w:sz w:val="28"/>
          <w:sz w:val="28"/>
          <w:szCs w:val="28"/>
          <w:rtl w:val="true"/>
          <w:lang w:bidi="fa-IR"/>
        </w:rPr>
        <w:t xml:space="preserve">أنساب الأشراف للبلاذري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سياق التعداد لأولاد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العباس الأكبر، وهو السقَّاء، كان حملَ قربةَ ماءٍ للحسين بكربلاء، ويُكنَّى أبا قِربة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736259_2870459653"/>
      <w:bookmarkStart w:id="211" w:name="_Toc75"/>
      <w:bookmarkEnd w:id="210"/>
      <w:r>
        <w:rPr>
          <w:rtl w:val="true"/>
        </w:rPr>
        <w:t>النص السادس</w:t>
      </w:r>
      <w:bookmarkEnd w:id="211"/>
    </w:p>
    <w:p>
      <w:pPr>
        <w:pStyle w:val="BookText"/>
        <w:rPr/>
      </w:pPr>
      <w:r>
        <w:rPr>
          <w:rFonts w:ascii="IRNazanin" w:hAnsi="IRNazanin" w:eastAsia="IRNazanin"/>
          <w:color w:val="111111"/>
          <w:sz w:val="28"/>
          <w:sz w:val="28"/>
          <w:szCs w:val="28"/>
          <w:rtl w:val="true"/>
          <w:lang w:bidi="fa-IR"/>
        </w:rPr>
        <w:t xml:space="preserve">إعلام الورى للطبرسي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العباسُ يُكنى أبا قِربة لحملِه الماء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 وقُتل وله أربعٌ وثلاثون سنةً، وله فضائل</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736261_2870459653"/>
      <w:bookmarkStart w:id="213" w:name="_Toc76"/>
      <w:bookmarkEnd w:id="212"/>
      <w:r>
        <w:rPr>
          <w:rtl w:val="true"/>
        </w:rPr>
        <w:t>النص السابع</w:t>
      </w:r>
      <w:bookmarkEnd w:id="213"/>
    </w:p>
    <w:p>
      <w:pPr>
        <w:pStyle w:val="BookText"/>
        <w:rPr/>
      </w:pPr>
      <w:r>
        <w:rPr>
          <w:rFonts w:ascii="IRNazanin" w:hAnsi="IRNazanin" w:eastAsia="IRNazanin"/>
          <w:color w:val="111111"/>
          <w:sz w:val="28"/>
          <w:sz w:val="28"/>
          <w:szCs w:val="28"/>
          <w:rtl w:val="true"/>
          <w:lang w:bidi="fa-IR"/>
        </w:rPr>
        <w:t xml:space="preserve">زيارة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العبَّاسِ بن أميرِ المؤمنين، المواسي أخاه بنفسِه، الآخذِ لغدِه مِن أمسِه، الفادي له الواقي، الساعي إليه بمائِه، المقطوعةِ يداه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736263_2870459653"/>
      <w:bookmarkStart w:id="215" w:name="_Toc77"/>
      <w:bookmarkEnd w:id="214"/>
      <w:r>
        <w:rPr>
          <w:rtl w:val="true"/>
        </w:rPr>
        <w:t>النص الثامن</w:t>
      </w:r>
      <w:bookmarkEnd w:id="2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المخصص لابن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العباس بن عليٍّ </w:t>
      </w:r>
      <w:bookmarkStart w:id="216" w:name="pg9814_84083"/>
    </w:p>
    <w:p>
      <w:pPr>
        <w:pStyle w:val="BookText"/>
        <w:rPr/>
      </w:pPr>
      <w:bookmarkEnd w:id="216"/>
      <w:r>
        <w:rPr>
          <w:rFonts w:ascii="Amiri" w:hAnsi="Amiri" w:eastAsia="Amiri" w:cs="Amiri"/>
          <w:color w:val="111111"/>
          <w:sz w:val="28"/>
          <w:sz w:val="28"/>
          <w:szCs w:val="28"/>
          <w:rtl w:val="true"/>
          <w:lang w:bidi="ar-SA"/>
        </w:rPr>
        <w:t>أبا قِربة وسَمَّوْهُ السَّقَّاء لأخْذِه القِربة حين عطش الحسين عليه السّلام وتوجهه إلى الفرات واتَّبعه أخوتُه لأمِّه بنو علي عثمان وجعفر وعبد الله فقُتل إخوتُه قبله وجاء بالقِربة يحملُها إلى الحسين فشرب منها ثم قُتل العباس بعدُ</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736265_2870459653"/>
      <w:bookmarkStart w:id="218" w:name="_Toc78"/>
      <w:bookmarkEnd w:id="217"/>
      <w:r>
        <w:rPr>
          <w:rtl w:val="true"/>
        </w:rPr>
        <w:t xml:space="preserve">منشأ تلقيب العباس </w:t>
      </w:r>
      <w:r>
        <w:rPr>
          <w:rtl w:val="true"/>
        </w:rPr>
        <w:t>(</w:t>
      </w:r>
      <w:r>
        <w:rPr>
          <w:rtl w:val="true"/>
        </w:rPr>
        <w:t>علیه السلام</w:t>
      </w:r>
      <w:r>
        <w:rPr>
          <w:rtl w:val="true"/>
        </w:rPr>
        <w:t xml:space="preserve">) </w:t>
      </w:r>
      <w:r>
        <w:rPr>
          <w:rtl w:val="true"/>
        </w:rPr>
        <w:t>بالسقاء</w:t>
      </w:r>
      <w:bookmarkEnd w:id="218"/>
    </w:p>
    <w:p>
      <w:pPr>
        <w:pStyle w:val="Heading3"/>
        <w:numPr>
          <w:ilvl w:val="2"/>
          <w:numId w:val="1"/>
        </w:numPr>
        <w:rPr/>
      </w:pPr>
      <w:bookmarkStart w:id="219" w:name="__RefHeading___Toc9736267_2870459653"/>
      <w:bookmarkStart w:id="220" w:name="_Toc79"/>
      <w:bookmarkEnd w:id="219"/>
      <w:r>
        <w:rPr>
          <w:rtl w:val="true"/>
        </w:rPr>
        <w:t>لأنّه استسقى الماء لأخيه الحسين عليه السّلام يوم الطّف</w:t>
      </w:r>
      <w:bookmarkEnd w:id="220"/>
    </w:p>
    <w:p>
      <w:pPr>
        <w:pStyle w:val="BookText"/>
        <w:rPr/>
      </w:pPr>
      <w:r>
        <w:rPr>
          <w:rFonts w:ascii="Amiri" w:hAnsi="Amiri" w:eastAsia="Amiri" w:cs="Amiri"/>
          <w:color w:val="111111"/>
          <w:sz w:val="28"/>
          <w:sz w:val="28"/>
          <w:szCs w:val="28"/>
          <w:rtl w:val="true"/>
          <w:lang w:bidi="ar-SA"/>
        </w:rPr>
        <w:t>السّيّد الدّاوديّ قد سقط سقطة فاضحة،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الفضل ويلقّب السّقّاء، لأنّه استسقى الماء لأخيه الحسين عليه السّلام يوم الطّف، وقتل دون أن يبلغه إيّاه،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غلط واشتباه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الغلط، فلأنّه زعم أنّه سمّي سقّاء لسقايته له مرّة واحدة ثمّ نفاها، وكيف يسمّى إنسان بما لميفعل، وإنّما عزم على الفعل، وهذا غلط؛ لا يسمّى الرّسول رسولا حتّى ينفذ بالرّسالة، ولا الضّارب ضاربا حتّى يقع منه الضّرب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فلظنّه أنّه عليه السّلام ما استسقى إلّا عند قرب مقتله، وهذا اشتباه قطعا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736269_2870459653"/>
      <w:bookmarkStart w:id="222" w:name="_Toc80"/>
      <w:bookmarkEnd w:id="221"/>
      <w:r>
        <w:rPr>
          <w:rtl w:val="true"/>
        </w:rPr>
        <w:t xml:space="preserve">أنَّه جاء بالماء لمعسكر الحسين </w:t>
      </w:r>
      <w:r>
        <w:rPr>
          <w:rtl w:val="true"/>
        </w:rPr>
        <w:t>(</w:t>
      </w:r>
      <w:r>
        <w:rPr>
          <w:rtl w:val="true"/>
        </w:rPr>
        <w:t>علیه السلام</w:t>
      </w:r>
      <w:r>
        <w:rPr>
          <w:rtl w:val="true"/>
        </w:rPr>
        <w:t xml:space="preserve">) </w:t>
      </w:r>
      <w:r>
        <w:rPr>
          <w:rtl w:val="true"/>
        </w:rPr>
        <w:t>في ليل التاسع أو العاشر من المحرَّم</w:t>
      </w:r>
      <w:bookmarkEnd w:id="2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يُقال أنَّ منشأ تلقيب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بالسقَّاء هو أنَّه جاء بالماء </w:t>
      </w:r>
      <w:bookmarkStart w:id="223" w:name="pg9814_84084"/>
    </w:p>
    <w:p>
      <w:pPr>
        <w:pStyle w:val="BookText"/>
        <w:rPr/>
      </w:pPr>
      <w:bookmarkEnd w:id="223"/>
      <w:r>
        <w:rPr>
          <w:rFonts w:ascii="Amiri" w:hAnsi="Amiri" w:eastAsia="Amiri" w:cs="Amiri"/>
          <w:color w:val="111111"/>
          <w:sz w:val="28"/>
          <w:sz w:val="28"/>
          <w:szCs w:val="28"/>
          <w:rtl w:val="true"/>
          <w:lang w:bidi="ar-SA"/>
        </w:rPr>
        <w:t xml:space="preserve">لمعسكر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 التاسع أو العاشر من المحرَّم بعد أن اشتدَّ العطشُ بالحسين وأصحاب الحسين وأسرتِه الطاهرة، إلا أنَّ ذلك مستبعدٌ بل هو في غاية البُعد، فمجيءُ العباس بالماء ليلًا وإنْ كان ثابتًا وقد أرَّخ له عامَّة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تصدَّى لبيان تفاصيل واقعة الطف إلا أنَّ هذا الحدَث لا يصحُّ أنْ يكون هو منشأ تلقيب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بالسقَّاء، فالعبَّاس لم يكن وحدَه الذي جاء بالماء في هذه الواقعة بل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على ذلك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ثلاثين فارسًا وعشرينَ راجلًا وقصدوا المشرعة واشتبك الفُرسان مع العساكر الموكَّلة بحراسة المشرعة وشاغلوهم فتمكَّن الرجَّالة وهم عشرون من اقتحام المشرعة فملأوا القِرَب ثم عاد العباسُ بمَن معه بالماء دون أن يُقتل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فعمليَّة الإتيان بالماء إلى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إنجازها ثلاثون فارسًا وعشرون راجلًا فمن المُستبعد أنْ يخصَّ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من الفريق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بلقبِ السقَّاء بسبب هذه العمليَّة وإنْ كان هو القائد لها، فوصولُ الماء لمعسكر الحسين وقع بجهدٍ مشترك ثم إنَّ العديد من المؤرِّخين ذكروا أنَّ العباس صار يُكنى بأبي قِربة، وهذه العمليَّة لا تُصحِّح تكنيته بأبي قِربة فهو لم يكن ممَّن حمل القِرَب ولا كان ممَّن ملأَها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736271_2870459653"/>
      <w:bookmarkStart w:id="225" w:name="_Toc81"/>
      <w:bookmarkEnd w:id="224"/>
      <w:r>
        <w:rPr>
          <w:rtl w:val="true"/>
        </w:rPr>
        <w:t>بسبب ما تميَّز به يوم عاشوراء من بسالةٍ وشدَّةٍ</w:t>
      </w:r>
      <w:bookmarkEnd w:id="2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بمقتضى النصوص التى نقلناها والمُعطيات والشواهدِ التأريخيَّة أنَّ تلقيب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بالسقَّاء إنَّما كان بسبب ما تميَّز به يوم </w:t>
      </w:r>
      <w:bookmarkStart w:id="226" w:name="pg9814_84085"/>
    </w:p>
    <w:p>
      <w:pPr>
        <w:pStyle w:val="BookText"/>
        <w:rPr/>
      </w:pPr>
      <w:bookmarkEnd w:id="226"/>
      <w:r>
        <w:rPr>
          <w:rFonts w:ascii="IRNazanin" w:hAnsi="IRNazanin" w:eastAsia="IRNazanin"/>
          <w:color w:val="111111"/>
          <w:sz w:val="28"/>
          <w:sz w:val="28"/>
          <w:szCs w:val="28"/>
          <w:rtl w:val="true"/>
          <w:lang w:bidi="fa-IR"/>
        </w:rPr>
        <w:t xml:space="preserve">عاشوراء من بسالةٍ وشدَّةٍ في البأس مكَّنته من كشفِ المئات من الرجال عن المشرعة ثم اقتحمها غيرَ عابئٍ بالعواقبفملأ القِربة التي كان يحملُها ثم صال في الجموع التي تكاثرتْ حول المشرعة فبدَّد جمعَهم وجالدَ مَن اعترض طريقَه وكان أكثرُهم يتحاماه لعظيم بأسِه حتى تهيأ له الوصول بالماء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كان مستميتًا حريصًا على الوصول وهم كانوا أحرصَ الناس على حياة</w:t>
      </w:r>
      <w:r>
        <w:rPr>
          <w:rFonts w:eastAsia="IRNazanin" w:cs="IRNazanin"/>
          <w:color w:val="111111"/>
          <w:sz w:val="28"/>
          <w:szCs w:val="28"/>
          <w:rtl w:val="true"/>
          <w:lang w:bidi="fa-IR"/>
        </w:rPr>
        <w:t>.</w:t>
      </w:r>
    </w:p>
    <w:p>
      <w:pPr>
        <w:pStyle w:val="Heading3"/>
        <w:numPr>
          <w:ilvl w:val="2"/>
          <w:numId w:val="1"/>
        </w:numPr>
        <w:rPr/>
      </w:pPr>
      <w:bookmarkStart w:id="227" w:name="__RefHeading___Toc9736273_2870459653"/>
      <w:bookmarkStart w:id="228" w:name="_Toc82"/>
      <w:bookmarkEnd w:id="227"/>
      <w:r>
        <w:rPr>
          <w:rtl w:val="true"/>
        </w:rPr>
        <w:t>كانت السقاية بيد العباس ليلا ونهارا حضرا وسفرا</w:t>
      </w:r>
      <w:bookmarkEnd w:id="228"/>
    </w:p>
    <w:p>
      <w:pPr>
        <w:pStyle w:val="BookText"/>
        <w:rPr/>
      </w:pPr>
      <w:r>
        <w:rPr>
          <w:rFonts w:ascii="Amiri" w:hAnsi="Amiri" w:eastAsia="Amiri" w:cs="Amiri"/>
          <w:color w:val="111111"/>
          <w:sz w:val="28"/>
          <w:sz w:val="28"/>
          <w:szCs w:val="28"/>
          <w:rtl w:val="true"/>
          <w:lang w:bidi="ar-SA"/>
        </w:rPr>
        <w:t>انما كانت ليله خروجه من المدينة ان تقسيم الاشغال كما هو دئب الاكابر والاشراف والسلاطين عندما يريدون السفر وذكروا ان علي بن الحسين عليه السلام كان وكيل خروجه حين الخروج من المدينة كان الحجاج مئذنة ويلزم ركابه وهكذا وكانت السقاية بيد العباس ليلا ونهارا حضرا وسفرا خصوصا سقاية النساء والاطفال من المدينة الى حين استشهاده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9736275_2870459653"/>
      <w:bookmarkStart w:id="230" w:name="_Toc83"/>
      <w:bookmarkEnd w:id="229"/>
      <w:r>
        <w:rPr>
          <w:rtl w:val="true"/>
        </w:rPr>
        <w:t xml:space="preserve">ان تسميته بالسقا كان في زمن ابيه </w:t>
      </w:r>
      <w:r>
        <w:rPr>
          <w:rtl w:val="true"/>
        </w:rPr>
        <w:t>(</w:t>
      </w:r>
      <w:r>
        <w:rPr>
          <w:rtl w:val="true"/>
        </w:rPr>
        <w:t>علیه السلام</w:t>
      </w:r>
      <w:r>
        <w:rPr>
          <w:rtl w:val="true"/>
        </w:rPr>
        <w:t>)</w:t>
      </w:r>
      <w:bookmarkEnd w:id="2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ان تسميته بالسقا كان في زمن ابيه عليه السلام على ما نقل انه كان في المسجد وعنده الحسين في عطش الحسين واستقى فاتاه العباس بالماء وهو صغير وسمي عند ذلك بالثقافة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31" w:name="pg9814_84086"/>
    </w:p>
    <w:p>
      <w:pPr>
        <w:pStyle w:val="Heading3"/>
        <w:numPr>
          <w:ilvl w:val="2"/>
          <w:numId w:val="1"/>
        </w:numPr>
        <w:rPr/>
      </w:pPr>
      <w:bookmarkStart w:id="232" w:name="__RefHeading___Toc9736277_2870459653"/>
      <w:bookmarkStart w:id="233" w:name="_Toc84"/>
      <w:bookmarkEnd w:id="231"/>
      <w:bookmarkEnd w:id="232"/>
      <w:r>
        <w:rPr>
          <w:rtl w:val="true"/>
        </w:rPr>
        <w:t>معنى دقيق لا يعرفه الأكثر</w:t>
      </w:r>
      <w:bookmarkEnd w:id="233"/>
    </w:p>
    <w:p>
      <w:pPr>
        <w:pStyle w:val="BookText"/>
        <w:rPr/>
      </w:pPr>
      <w:r>
        <w:rPr>
          <w:rFonts w:ascii="Amiri" w:hAnsi="Amiri" w:eastAsia="Amiri" w:cs="Amiri"/>
          <w:color w:val="111111"/>
          <w:sz w:val="28"/>
          <w:sz w:val="28"/>
          <w:szCs w:val="28"/>
          <w:rtl w:val="true"/>
          <w:lang w:bidi="ar-SA"/>
        </w:rPr>
        <w:t>يقول العلامة الشيخ فضل علي القزويني قد سره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اغدوا بالسقا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يخطر ببالي سابقا انه قال ذلك مفتخرا بانه سقاء الحسين واصحابه واهل بيته وهذا فخروا له واي فخر مضافا الى انه اخوه لان من بيده السقاية في الدنيا والاخرة في سلطان الحسين في الدارين يليق له ان يفتخر على الثقلين جميع وهذا معنى دقيق لا يعرفه الأكثر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معنى اخر وهو الظاهر بحسب الظاهر وهو انه عليه السلام في قوله اغدوا بالسقا نبههم واطلعهم على قانون عسكري اذ من القوانين الجارية في نظام العسكر بل في كل حرب ومحاربة سواء كان نظاميا جنديا عسكريا اوحربا عشائريا قوميا من العصر الجاهلي بل من اول وقوع الحرب في الدنيا الى زمانه عليه السلام ومنه الى زماننا هذا في جميع الحروب ان جماعة تستثنى من الضرب والقتل والايذاءلايعترضون بشيء اذ ليسوا محاربين منهم العريف وهو الذي يعرف الأشخاص من الطرفين ومنهم كاتب الوقائع ومنهم من جاء بالنظر والنظارة ومنهم السقاء فانهم خصوصا السقاء لايتعرضون لهم بشيء خصوصا بعد حمل الماء وعلى الأخص اذا امتنعوا من الماء وحاز السقاء الماء فكانه عليه السلام يذكرهم بانه ما جاء للحرب بل يقصد السقاية وهو معفو عنه عقلا وقانونا الا انهم لم يراعوا قوانين الجاهلية أيضا وهذا نظير قوله عليه السلام فارجعوا الى احسابكم واسلافكم ان كنتم عربا كما تزعمون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814_84089"/>
      <w:bookmarkStart w:id="235" w:name="pg9814_84089"/>
      <w:bookmarkEnd w:id="235"/>
    </w:p>
    <w:p>
      <w:pPr>
        <w:pStyle w:val="Heading2"/>
        <w:numPr>
          <w:ilvl w:val="1"/>
          <w:numId w:val="1"/>
        </w:numPr>
        <w:rPr/>
      </w:pPr>
      <w:bookmarkStart w:id="236" w:name="pg9814_84089"/>
      <w:bookmarkStart w:id="237" w:name="__RefHeading___Toc9736279_2870459653"/>
      <w:bookmarkStart w:id="238" w:name="_Toc85"/>
      <w:bookmarkEnd w:id="236"/>
      <w:bookmarkEnd w:id="237"/>
      <w:r>
        <w:rPr>
          <w:rtl w:val="true"/>
        </w:rPr>
        <w:t xml:space="preserve">أبو الفضل </w:t>
      </w:r>
      <w:r>
        <w:rPr>
          <w:rtl w:val="true"/>
        </w:rPr>
        <w:t>(</w:t>
      </w:r>
      <w:r>
        <w:rPr>
          <w:rtl w:val="true"/>
        </w:rPr>
        <w:t>علیه السلام</w:t>
      </w:r>
      <w:r>
        <w:rPr>
          <w:rtl w:val="true"/>
        </w:rPr>
        <w:t>)</w:t>
      </w:r>
      <w:bookmarkEnd w:id="238"/>
    </w:p>
    <w:p>
      <w:pPr>
        <w:pStyle w:val="Heading3"/>
        <w:numPr>
          <w:ilvl w:val="2"/>
          <w:numId w:val="1"/>
        </w:numPr>
        <w:rPr/>
      </w:pPr>
      <w:bookmarkStart w:id="239" w:name="__RefHeading___Toc9736281_2870459653"/>
      <w:bookmarkStart w:id="240" w:name="_Toc86"/>
      <w:bookmarkEnd w:id="239"/>
      <w:r>
        <w:rPr>
          <w:rtl w:val="true"/>
        </w:rPr>
        <w:t>الفضل</w:t>
      </w:r>
      <w:bookmarkEnd w:id="240"/>
    </w:p>
    <w:p>
      <w:pPr>
        <w:pStyle w:val="BookText"/>
        <w:rPr/>
      </w:pPr>
      <w:r>
        <w:rPr>
          <w:rFonts w:ascii="Amiri" w:hAnsi="Amiri" w:eastAsia="Amiri" w:cs="Amiri"/>
          <w:color w:val="111111"/>
          <w:sz w:val="28"/>
          <w:sz w:val="28"/>
          <w:szCs w:val="28"/>
          <w:rtl w:val="true"/>
          <w:lang w:bidi="ar-SA"/>
        </w:rPr>
        <w:t>هو الزيادة على ما هو اللازم المقرّر،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اللحاظ يطلق على الخير والباقي والإحسان والشرف وترك شي ء بعد الطعام وفواضل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ما هو اللازم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الإعطاء زائدا على ما هو المعمول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يدّعى زيادة على ما هو المتعارف المتوقّع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عطائه زائدا على ما هو اللازم المقرّر في مقام تأمين المعاش المادّى والروحانىّ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والأجر العظيم، والرضوان منه تعالى، والعفو والمغفرة، ورفيع المقام تكوينا أو تشريعا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736283_2870459653"/>
      <w:bookmarkStart w:id="242" w:name="_Toc87"/>
      <w:bookmarkEnd w:id="241"/>
      <w:r>
        <w:rPr>
          <w:rtl w:val="true"/>
        </w:rPr>
        <w:t>ثمّ إنّ الفَضْلَ</w:t>
      </w:r>
      <w:bookmarkEnd w:id="2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ابتدائىّ تكوينا وفي أصل الخلقة أو بعده، وإمّا مسبوق بأمور توجد من جانب من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الابتدائىّ التكوينىّ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ولا يخفى أنّ الفضيلة في كلّ موضوع بحسب اقتضاء المورد وبمناسبة الوظيفة المتوجّهة اليه من جانب الله عزّ وجلّ، وأمّا الاستعداد في مقام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في الجملة ومنبسط ومتّسع، فانّ الرسالة خلافة من الله تعالى في أرضه، والرسول حجّة الله على خلقه، فلا بدّ أن يتّصف بصفات الله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اختلاف الاستعدادات باختلاف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فانّ الرسل إذا كانوا مختلفين من جهة الفضيلة والاستعداد الذاتىّ، على حسب مأموريّتهم واختلاف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 سائر الطبقات يكون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الفضل الإلهىّ الابتدائىّ خارج عن اختيار العبد، ولا يحصل بالطلب والتمنّى، فانّه على حسب الحكمة والتدبير واقتضاء النظم والتقدير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الفضل الإلحاقىّ الثانوىّ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تحقّقه في أثر الأعمال الصالحة والنيّات الخالصة والمجاهدات الحقّه المستمرّة، فللعبد أن يتوسّل الى هذه الوسائل والمقدّمات، 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الفضل الثانوىّ من الله عزّ وجلّ يلحقه بحسب اقتضاء الحال وبمقتضى لسان السؤال حالا ومقالا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 إنّ الفضائل الذاتيّة الابتدائية لقوم دون آخرين توجب اعتراضا وانزجارا وسؤالا من جانب هؤلاء الّذين فضّلوا عليهم، بأن هذا على خلاف العدل واللطف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الفضل الثانوىّ الإلحاقىّ والفيض المتعلّق بالناس في أثر دعوتهم وتحقّق الاقتضاء في حالاتهم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يَعِدُكُمْ مَغْفِرَةً مِنْهُ وَفَضْلًا ۗ وَاللَّهُ وَاسِعٌ عَلِيمٌ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 مَا لَمْ تَكُنْ تَعْلَمُ ۚ وَكَانَ فَضْلُ اللَّهِ عَلَيْكَ عَظِيمًا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الْفَضْلَ بِيَدِ اللَّهِ يُؤْتِيهِ مَنْ يَشَاءُ ۗ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 يُؤْتِيهِ مَنْ يَشَاءُ ۗ وَاللَّهُ وَاسِعٌ عَلِيمٌ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الفضل هو الزائد عن الاقتصاد، و يستعمل في المحمود كما أن الفضول يستعمل في المذموم،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عطية لا تلزم من يعطي يقال لها فضل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اسألوا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العظيم، و 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بيد الله، من قبيل الإيجاز بالقناعة بكبرى البيان القياسي،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هذا الإنزال </w:t>
      </w:r>
    </w:p>
    <w:p>
      <w:pPr>
        <w:pStyle w:val="BookText"/>
        <w:rPr/>
      </w:pPr>
      <w:r>
        <w:rPr>
          <w:rFonts w:ascii="Amiri" w:hAnsi="Amiri" w:eastAsia="Amiri" w:cs="Amiri"/>
          <w:color w:val="111111"/>
          <w:sz w:val="28"/>
          <w:sz w:val="28"/>
          <w:szCs w:val="28"/>
          <w:rtl w:val="true"/>
          <w:lang w:bidi="ar-SA"/>
        </w:rPr>
        <w:t>والإيتاء الإلهي الذي تحتالون في تخصيصه بأنفسكمبالتظاهر على الإيمان والكفر، والإيصاد بالكتمان أمر لا نستوجبه معاشر الناس على الله تعالى بل هو من الفضل، والفضل بيد الله الذي له الملك وله الحكم فله أن يؤتيه 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الكلام نفي ما يدل عليه قولهم وفعلهم من تخصيص النعمة الإلهية بأنفسهم بجميع جهاته المحتملة فإن تنعم بعض الناس بفضل الله تعالى دون البعض كتنعم اليهود بنعمة الدين والقبلة، وحرمان غيرهم إما أن يكون لأن الفضل منه تعالى يمكن أن يقع تحت تأثير الغير فيزاحم المشية الإلهية، ويحبس فضله عن جانب، ويصرفه إلى آخر، وليس كذلك فإن الفضل بيد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لأن الفضل قليل غير واف والمفضل عليهم كثيرون فيكون إيتاؤه على البعض دون البعض يحتاج إلى انضمام مرجح فيحتال إلى إقامة مرجح لتخصيص البعض الذي ينعم عليه، وليس كذلك فإن الله سبحانه واسع الفضل والمقدرة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لأن الفضل وإن كان واسعا وبيد الله لكن يمكن أن يحتجب المفضل عليه عنه تعالى بجهل منه فلا ينال الفضل فيحتال في حجبه وستر حاله عنه تعالى حتى يحرم من فضله، وليس كذلك فإن الله سبحانه عليم لا يطرأ عليه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بِرَحْمَتِهِ مَنْ يَشَاءُ ۚ وَاللَّهُ ذُو الْفَضْلِ الْعَظِيمِ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فلما كان الفضل بيد الله يؤتيه من يشاء وكان واسعا عليما أمكن أن يختص بعض عباده ببعض نعمه فإن له أن يتصرف في ملكه كيف يشاء، وليس إذا لم يكن ممنوع التصرف في فضله وإيتائه عباده أن يجب عليه أن يؤتي كل فضله كل أحد فإن هذا أيضا نوع ممنوعية في التصرف بل له أن يختص بفضله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ختم الكلام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التعليل لجميع المعاني السابقة فإن لازم عظمة الفضل على الإطلاق أن يكون بيده يؤتيه من يشاء، و أن يكون واسعا في فضله، و أن يكون عليما بحال عباده و ما هو اللائق بحالهم من الفضل، و أن يكون له أن يختص بفضله من يشاء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تبديل الفضل بالرحمة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دلالة على أن الفضل وهو العطية غير الواجبة من شعب الرحمة،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رَبِّي إِذًا لَأَمْسَكْتُمْ خَشْيَةَ الْإِنْفَاقِ</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43" w:name="pg9814_84094"/>
    </w:p>
    <w:p>
      <w:pPr>
        <w:pStyle w:val="Heading3"/>
        <w:numPr>
          <w:ilvl w:val="2"/>
          <w:numId w:val="1"/>
        </w:numPr>
        <w:rPr/>
      </w:pPr>
      <w:bookmarkStart w:id="244" w:name="__RefHeading___Toc9736285_2870459653"/>
      <w:bookmarkStart w:id="245" w:name="_Toc88"/>
      <w:bookmarkEnd w:id="243"/>
      <w:bookmarkEnd w:id="244"/>
      <w:r>
        <w:rPr>
          <w:rtl w:val="true"/>
        </w:rPr>
        <w:t>بيان الشيخ محلاتي</w:t>
      </w:r>
      <w:bookmarkEnd w:id="245"/>
    </w:p>
    <w:p>
      <w:pPr>
        <w:pStyle w:val="BookText"/>
        <w:rPr/>
      </w:pPr>
      <w:r>
        <w:rPr>
          <w:rFonts w:ascii="Amiri" w:hAnsi="Amiri" w:eastAsia="Amiri" w:cs="Amiri"/>
          <w:color w:val="111111"/>
          <w:sz w:val="28"/>
          <w:sz w:val="28"/>
          <w:szCs w:val="28"/>
          <w:rtl w:val="true"/>
          <w:lang w:bidi="ar-SA"/>
        </w:rPr>
        <w:t xml:space="preserve">أنّ أبا الفضل عليه السلام له جميع مكارم الأخلاق ومستجمع لجميع الفضائل التكوينيّة والتشريعيّة كثرت ألقابه ولكن أشهرها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ضياء غرّته تضيء حالك كلّ ظلام، وجمال صورته وكمال هيئته بلغت حدّاً إلى أنّه متى ما ساير ابن أخيه عليّ الأكبر في دروب المدينة خرج العواتق من خدورهنّ وتشوّف الرجال إلهما ليشاهدوا جمال طلعتي هذين الشّابّين ويستبقوا للفوز بذلك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736287_2870459653"/>
      <w:bookmarkStart w:id="247" w:name="_Toc89"/>
      <w:bookmarkEnd w:id="246"/>
      <w:r>
        <w:rPr>
          <w:rtl w:val="true"/>
        </w:rPr>
        <w:t>بيان العلامة الاوردبادي</w:t>
      </w:r>
      <w:bookmarkEnd w:id="247"/>
    </w:p>
    <w:p>
      <w:pPr>
        <w:pStyle w:val="BookText"/>
        <w:rPr/>
      </w:pPr>
      <w:r>
        <w:rPr>
          <w:rFonts w:ascii="Amiri" w:hAnsi="Amiri" w:eastAsia="Amiri" w:cs="Amiri"/>
          <w:color w:val="111111"/>
          <w:sz w:val="28"/>
          <w:sz w:val="28"/>
          <w:szCs w:val="28"/>
          <w:rtl w:val="true"/>
          <w:lang w:bidi="ar-SA"/>
        </w:rPr>
        <w:t>والعباس عليه السلام هو الذي اوقفهم على سنن الطريق وعلمهم جدد السبيل وسيأتي ذلك ان شاء الله فله عليهم حق التعليم وله فضائله الخاصة فهو في كل منقبة لهم جذيلها المحكك وعذيقها المرجب الى غيرها مما يدل على فضل هولاء على من تقدمهم من الشهداء والصديقين ومنهم جعفر بن ابي طالب سلام الله عليه ومهما بلغوا من الفضل فلابي الفضل منه النصيب الاوفر ولا عجب فهم في كل فضيلة كنار على علم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736289_2870459653"/>
      <w:bookmarkStart w:id="249" w:name="_Toc90"/>
      <w:bookmarkEnd w:id="248"/>
      <w:r>
        <w:rPr>
          <w:rtl w:val="true"/>
        </w:rPr>
        <w:t>بيان القائيني البير جندي</w:t>
      </w:r>
      <w:bookmarkEnd w:id="2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كنيته بابي الفضل اراحنا فداه معناها ملازمة الفضل ومصاحبته </w:t>
      </w:r>
      <w:bookmarkStart w:id="250" w:name="pg9814_84095"/>
    </w:p>
    <w:p>
      <w:pPr>
        <w:pStyle w:val="BookText"/>
        <w:rPr/>
      </w:pPr>
      <w:bookmarkEnd w:id="250"/>
      <w:r>
        <w:rPr>
          <w:rFonts w:ascii="Amiri" w:hAnsi="Amiri" w:eastAsia="Amiri" w:cs="Amiri"/>
          <w:color w:val="111111"/>
          <w:sz w:val="28"/>
          <w:sz w:val="28"/>
          <w:szCs w:val="28"/>
          <w:rtl w:val="true"/>
          <w:lang w:bidi="ar-SA"/>
        </w:rPr>
        <w:t xml:space="preserve">له وفي الظاهر ان له من لبابة ابنة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انها ابنة عبيد الله بن العباس راجع المعارف لابن قتيبة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أحدهما يسمى الفضل وبه مان يكنى والأخر عبيد الله ومنه عقبه هذا معنى كنيته في الظاهر واما فيالباطن فان جميع الفضائل والأخلاق الحسنة على النحو الاتم والاكمل اجتمعت في وجود هذا السيد المعظم ورئيس العالم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736291_2870459653"/>
      <w:bookmarkStart w:id="252" w:name="_Toc91"/>
      <w:bookmarkEnd w:id="251"/>
      <w:r>
        <w:rPr>
          <w:rtl w:val="true"/>
        </w:rPr>
        <w:t>بيان السيد احمد النجفي</w:t>
      </w:r>
      <w:bookmarkEnd w:id="2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وانقل هذا الكلام عن رجل جليل كان من اهل النظر في مايتعلق بهذا الباب وهو المرحوم السيد الزنجاني الذي كان من زمرة العاشقين والواصلين فيما يرتبط بباب الولاية ومفاد كلام هذا السيد الجليل انه ما خلا الأربعة عشر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 ولي تمكن منذ ابتداء الخلق حتى انتهائه من الوصول الى احد المناصب الولائية انما تمكن من ذلك عن طريق قناة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ذلك الرجل الكبير نفسه انه امضى أربعة عشر سنة من حياته واقفا على عتبة ذلك العظيم في الليل والنهار والشتاء والصيف حتى فتح امامه الباب وتفضل عليبه بتعريف نفسه ولهذا نوكد ان لابي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في اعناق اهل الولاية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عطش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9814_84099"/>
      <w:bookmarkStart w:id="254" w:name="pg9814_84099"/>
      <w:bookmarkEnd w:id="254"/>
    </w:p>
    <w:p>
      <w:pPr>
        <w:pStyle w:val="Heading2"/>
        <w:numPr>
          <w:ilvl w:val="1"/>
          <w:numId w:val="1"/>
        </w:numPr>
        <w:rPr/>
      </w:pPr>
      <w:bookmarkStart w:id="255" w:name="pg9814_84099"/>
      <w:bookmarkStart w:id="256" w:name="__RefHeading___Toc9736293_2870459653"/>
      <w:bookmarkStart w:id="257" w:name="_Toc92"/>
      <w:bookmarkEnd w:id="255"/>
      <w:bookmarkEnd w:id="256"/>
      <w:r>
        <w:rPr>
          <w:rtl w:val="true"/>
        </w:rPr>
        <w:t xml:space="preserve">ذكر عطش الامام الحسين </w:t>
      </w:r>
      <w:r>
        <w:rPr>
          <w:rtl w:val="true"/>
        </w:rPr>
        <w:t>(</w:t>
      </w:r>
      <w:r>
        <w:rPr>
          <w:rtl w:val="true"/>
        </w:rPr>
        <w:t>علیه السلام</w:t>
      </w:r>
      <w:r>
        <w:rPr>
          <w:rtl w:val="true"/>
        </w:rPr>
        <w:t>)</w:t>
      </w:r>
      <w:bookmarkEnd w:id="257"/>
    </w:p>
    <w:p>
      <w:pPr>
        <w:pStyle w:val="Heading3"/>
        <w:numPr>
          <w:ilvl w:val="2"/>
          <w:numId w:val="1"/>
        </w:numPr>
        <w:rPr/>
      </w:pPr>
      <w:bookmarkStart w:id="258" w:name="__RefHeading___Toc9736295_2870459653"/>
      <w:bookmarkStart w:id="259" w:name="_Toc93"/>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روى المجلسي قدس سره ونزل المشرعة، وملأ القربة، ومدّ يده ليشرب، 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ذقته وسيّدي الحسين عطشان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736297_2870459653"/>
      <w:bookmarkStart w:id="261" w:name="_Toc94"/>
      <w:bookmarkEnd w:id="260"/>
      <w:r>
        <w:rPr>
          <w:rtl w:val="true"/>
        </w:rPr>
        <w:t xml:space="preserve">هل كان العباس </w:t>
      </w:r>
      <w:r>
        <w:rPr>
          <w:rtl w:val="true"/>
        </w:rPr>
        <w:t>(</w:t>
      </w:r>
      <w:r>
        <w:rPr>
          <w:rtl w:val="true"/>
        </w:rPr>
        <w:t>علیه السلام</w:t>
      </w:r>
      <w:r>
        <w:rPr>
          <w:rtl w:val="true"/>
        </w:rPr>
        <w:t xml:space="preserve">) </w:t>
      </w:r>
      <w:r>
        <w:rPr>
          <w:rtl w:val="true"/>
        </w:rPr>
        <w:t xml:space="preserve">ناسيا فتذكر عطش الحسين </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 xml:space="preserve">وصل إلى المشرعة وأزال عنها أربعة آلاف فارس كما نقلو ا على رأسهم عمرو بن الحجاج الزبيدي ونزل إلى شاطئ الفرات هو وصف للمؤرخين والا من يعلم ماذا يختلج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لوعة العطش لم تُنسه عطش قائده وسيده، فمنعته غيرته، ومنعه وفاؤه، ومنعته جنديته المُخلصة والخالصة عن أن يُقدّم نفسه على مولاه، فيا نفس من بعد الحسين هوني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كان أبو الفضل العباس ناسيا لعطش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اقتحم نهر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الشرب؟ وألم يكن المناسب أن يشرب الماء لكي يتقوى على قتال الأعداء؟ أو كان يجب عليه </w:t>
      </w:r>
    </w:p>
    <w:p>
      <w:pPr>
        <w:pStyle w:val="BookText"/>
        <w:rPr/>
      </w:pPr>
      <w:r>
        <w:rPr>
          <w:rFonts w:ascii="Amiri" w:hAnsi="Amiri" w:eastAsia="Amiri" w:cs="Amiri"/>
          <w:color w:val="111111"/>
          <w:sz w:val="28"/>
          <w:sz w:val="28"/>
          <w:szCs w:val="28"/>
          <w:rtl w:val="true"/>
          <w:lang w:bidi="ar-SA"/>
        </w:rPr>
        <w:t>الشرب لكي يحافظ على نفسه من الهلاك؟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الخبر هو ما ورد في مقتل الحسين لأبي مخنف الأزدي كما نقل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عزمت فاستسق لنا ماءا، فاخذ قربته وحمل على القوم حتى ملأ القربة قالوا واغترف من الماء غرفة ثم 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ان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هذا هو المصدر الرئيس للخبر، وقد ذكره في البحار بعنوان في بعض تأليفات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هو وصف المؤرخين لحالة أبي الفضل العباس وهو ليس سوى وصف ظاهري، للواقعة مندون أن يعلم الراوي عما كان يعتلج في نفس العباس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يرد ذلك في نص روائي معتبر عن المعصوم حتى يفيدنا علما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الذكر حينئذ لا يلزم منه الغفلة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للذكر مراتب تتفاوت شدة وضعفا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على فرض صحة الوصف وكشفه عن حالة أبي الفضل سلام الله عليه، أن يقال بأن العباس الذي قد قدم لتوه من عمل عسكري ضخم حيث اخترق الصفوف حتى وصل إلى المشرعة وأزال عنها أربعة آلاف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رأسهم عمرو بن الحجاج الزبيدي ونزل إلى شاطيء الفرات، وهنا قد يكون الأمر على نحو الحركة اللاشعورية التي تحدث للظاميء والعطشان عندما يرى الماء فإنه يسارع </w:t>
      </w:r>
    </w:p>
    <w:p>
      <w:pPr>
        <w:pStyle w:val="BookText"/>
        <w:rPr/>
      </w:pPr>
      <w:r>
        <w:rPr>
          <w:rFonts w:ascii="Amiri" w:hAnsi="Amiri" w:eastAsia="Amiri" w:cs="Amiri"/>
          <w:color w:val="111111"/>
          <w:sz w:val="28"/>
          <w:sz w:val="28"/>
          <w:szCs w:val="28"/>
          <w:rtl w:val="true"/>
          <w:lang w:bidi="ar-SA"/>
        </w:rPr>
        <w:t>إليه، في رد فعل سريع لرؤيته، ويملأ كفه، لكن مع أدنى توجه إلى تلك الحركة اللاشعورية، يقوم أبو الفضل بسكب الماء مرة أخرى ويمتنع عن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بعد ما بين الشطر الأول والشطر الثاني من السؤال، فإن الأول يستكثر على أبي الفضل تلك الحركة اللاشعورية للظاميء بينما يطالبه الشطر الثاني بأن يشرب الماء وأن يلتذ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حكاية المحافظة على النفس، والنجاة من الموت، فلم يعلم أن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بلغ به العطش مبلغا يؤدي إلى إنهاء حياته حتى يجب المحافظة عليها بشرب الماء، وذلك أننا رأيناه يقاتل بعد ذلك قتال الأبطال لفترة غير قصيرة، ومن حاله هكذا لم يكن ليهلكه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لماذا لم يشرب حتى يتقوى على قتال الأعداء، فإضافة إلى الجواب السابق، نقول هؤلاء قوم ليس مشروعهم في الحياة، البقاء، وإنما مشروعهم تقديم النموذج الايماني والأخلاقي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تأتي الأجيال وتقتدي بهم في إيمانها، وصمودها، ودفاعها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قيمة شربة ماء لن تقدم أو تؤخر في الصورة النهائية للمعركة؟ إنما قيمة الامتناع عنها هي التي تؤسس معنى في الإيثار، والأخوة لم يسبق له نظير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الموقف الذي يطالب السائل هو الموقف الذي يلتزم به أكثر الناس، في هذه المواقف حيث لا يقدّمون في مضمار سباق القيم، والحاجات الشخصية إلا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أهل البيت عليهم السلام ومن </w:t>
      </w:r>
    </w:p>
    <w:p>
      <w:pPr>
        <w:pStyle w:val="BookText"/>
        <w:rPr/>
      </w:pPr>
      <w:r>
        <w:rPr>
          <w:rFonts w:ascii="Amiri" w:hAnsi="Amiri" w:eastAsia="Amiri" w:cs="Amiri"/>
          <w:color w:val="111111"/>
          <w:sz w:val="28"/>
          <w:sz w:val="28"/>
          <w:szCs w:val="28"/>
          <w:rtl w:val="true"/>
          <w:lang w:bidi="ar-SA"/>
        </w:rPr>
        <w:t>تأثر بهم يريدون أن يرفعوا الانسان إلى سماء أخرى، ذات آفاق 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كيفية العلاقة مع الأئمة والقادة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العجيب أن القندوزي في ينابيع المودة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الحادثة عن أبي مخنف كما يفترض لكن مع شيء من التغيير، أنهم حفروا بئرا، فصادفتهم صخرة ثم أخرى فصادفتهم صخرة أخرى كذلك، فقال لأخيه امض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الى الفرات وآتينا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 إليه الرجال، فمنعهم جيش عمر بن سعد، فحمل عليهم العباس فقتل رجالا من الاعداء حتى كشفهم عن المشرعة، ودفعهم عنها، ونزل فملا القربة، وأخذ غرفة من الماء ليشرب فذكر عطش الحسين وأهل بيته فنفض الماء من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أذوق الماء وأطفاله عطاش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ضم إليه الرجال مع أنه في هذه الحملة لم يكن مع الحسين غير أبي الفضل كما تذكر الروايات التاريخية، ولعل القندوزي اشتبه عليه الأمر بين الحملة الأولى التي تمت في اليوم السابع حيث كان مع العباس عدد من الرجال وانتهت بأن جلبوا الماء للمخيم،وبين الثانية التي كان فيها وحده واستشهد على إثرها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الازدي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نجد حتى الذين يقفون في طرف المنافسة أو العداء، لا يملكون أنفسهم من الاعجاب بمواقف أهل البيت في كربلاء، فهذا مصعب بن الزبير، كما قيل لما أراد قتال عبد الملك بن مروان، بلغ الحائر فوقف على قبر الحسين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والله لئن كنت غصبت نفسك ما غصبت دينك،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تآسوا فسنوا للكرام التأسيا</w:t>
      </w:r>
    </w:p>
    <w:p>
      <w:pPr>
        <w:pStyle w:val="BookText"/>
        <w:rPr/>
      </w:pPr>
      <w:r>
        <w:rPr>
          <w:rFonts w:ascii="Amiri" w:hAnsi="Amiri" w:eastAsia="Amiri" w:cs="Amiri"/>
          <w:color w:val="111111"/>
          <w:sz w:val="28"/>
          <w:sz w:val="28"/>
          <w:szCs w:val="28"/>
          <w:rtl w:val="true"/>
          <w:lang w:bidi="ar-SA"/>
        </w:rPr>
        <w:t>نقل الورع الثقة واحد عصره في الاطلاع على التاريخ والسيرة والحديث، فخر</w:t>
      </w:r>
    </w:p>
    <w:p>
      <w:pPr>
        <w:pStyle w:val="BookText"/>
        <w:rPr/>
      </w:pPr>
      <w:r>
        <w:rPr>
          <w:rFonts w:ascii="IRNazanin" w:hAnsi="IRNazanin" w:eastAsia="IRNazanin"/>
          <w:color w:val="111111"/>
          <w:sz w:val="28"/>
          <w:sz w:val="28"/>
          <w:szCs w:val="28"/>
          <w:rtl w:val="true"/>
          <w:lang w:bidi="fa-IR"/>
        </w:rPr>
        <w:t xml:space="preserve">وما خصّ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بينهم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وواسى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لأنّ من عدا العبّاس لمّا لم يكن قد ملك الماء يوم الطفّ يكون تحمّله للعطش لنفسه، لا لمواساة الحسين عليه السلام بعطشه، ولكنّ العبّاس عليه السلام لنفوذ بصيرته وصلابة إيمانه قاسى شديد العطش وكابده لأجل المواساة لا لغيرها، فخصّ بتلك الكلمات دون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الورع الثقة واحد عصره في الاطلاع على التاريخ والسيرة والحديث، فخر الذاكرين، الشيخ الميرزا هادي الخراساني النجفيعن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عند وفاته دعا العبّاس فضمّه إليه وقبّل عينيه وأوصاه، وأخذ عليه العهد أنّه إذا ملك الماء يوم الطفّ أن لا يذوق منه قطرة وأخوه الحسين عطشان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على العبّاس تبعة فهي أنّه أراد شرب الماء وهمّ به، لا أنّه ترك شربه ونفضه من يده؛ لأنّ الواجب عليه وقد ملك الماء إيصاله إلى إمامه وإمام المسلمين أخيه الحسين عليه السلام ليحفظ حشاشته الشريفة، فإنّ حفظها أهمّ من حفظ كلّ نفس معصومة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أنّ العبّاس علم أنّه لا يسوغ له التواني بمقدار زمان شربة غرفة من الماء بيده، لشرب الغرفة وزاد عليها، ولكنّه من صلابة إيمانه ونفوذ بصيرته في دينه كابد الظمأ المجهد ولم يتأخّر لحظة واحدة عن إيصال الماء إلى الحسين عليه السلام مقدّمة للواجب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قول أرباب المقاتل في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اغترف من الماء غرفة ذكر عطش الحسين عليه السلام أنّه ذكر عطشه، وانّه موصى عند ذكر عطشه أن يواسيه في العطش ولا يشرب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أنّ الإيثار المشروع لا يقف على حدّ الضرر بالنفس،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حديث المعلّى بن خنيس عن الصادق عليه السلام</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ريّ الإنسان مع ظمأ أخيه المؤمن من الإجحاف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الحقّ الخامس من الحقوق السبعة المذكورة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تشبع ويجوع، ولا تروى ويظمأ، ولا تلبس ويعرى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مخنف عن الجلودي أنّ الحسين عليه السلام لمّا أقحم فرسه على الفرات وولجه وغرف منه غرفة ليشرب، سمع صائح القوم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أدرك خيمة النساء فقد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الماء من يده وخرج، فإذا الخيمة سالمة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أتراه لا يعلم سلامة الخيمة؟أم أنّ عدم انذعار النساء في الخيمة بمقدار زمان شربة غرفة من ماء بيده كان أهم من حفظ حشاشة نفسه من العطش الذي حال بينه وبين السماء كالدخان؟</w:t>
      </w:r>
    </w:p>
    <w:p>
      <w:pPr>
        <w:pStyle w:val="BookText"/>
        <w:rPr/>
      </w:pPr>
      <w:r>
        <w:rPr>
          <w:rFonts w:ascii="Amiri" w:hAnsi="Amiri" w:eastAsia="Amiri" w:cs="Amiri"/>
          <w:color w:val="111111"/>
          <w:sz w:val="28"/>
          <w:sz w:val="28"/>
          <w:szCs w:val="28"/>
          <w:rtl w:val="true"/>
          <w:lang w:bidi="ar-SA"/>
        </w:rPr>
        <w:t>فإن كان شرب الماء هو الأهم، فلماذا نفضه الحسين عليه السلام من يده إن صحّ ذلك؟ والحسين عليه السلام معصوم عند جميع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الأهم عنده حفظ الخيام، بحيث لا يجوز له التأخّر والتواني بمقدار زمان شربه لغرفة ماء بيده، فإنّ ترك العبّاس عليه السلام شرب غرفة في يده لأجل الإسراع في إيصال الماء إلى الحسين عليه السلام ليحفظ نفسه المقدّسة من الظمأ أولى أن يكون هو اللازم عليه وإن أضرّ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أضواء على ثورة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يخطر في البال السؤال عمّا إذا كان الأولى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للتقوّي على الأعداء، ومن ثَمّ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نصرة الدين أساساً؟</w:t>
      </w:r>
    </w:p>
    <w:p>
      <w:pPr>
        <w:pStyle w:val="BookText"/>
        <w:rPr/>
      </w:pPr>
      <w:r>
        <w:rPr>
          <w:rFonts w:ascii="Amiri" w:hAnsi="Amiri" w:eastAsia="Amiri" w:cs="Amiri"/>
          <w:color w:val="111111"/>
          <w:sz w:val="28"/>
          <w:sz w:val="28"/>
          <w:szCs w:val="28"/>
          <w:rtl w:val="true"/>
          <w:lang w:bidi="ar-SA"/>
        </w:rPr>
        <w:t>إلاّ أنّه ينبغي أن يكون الجواب واضحاً بعد كلّ الذي سبقَ أن عرفناه؛ وذلك على عدّة مستويات، نذكر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يوجد أيّ سبب في ذلك الحين ممّا يؤدي إلى نجاة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فحتّى لو شَرب العبّاس الماء بالمقدار الذي يحتاجه جسمه أو أكثر، وتشجّع وقاتلَ أكثر ممّا قاتل، فإنّه لم يكن </w:t>
      </w:r>
    </w:p>
    <w:p>
      <w:pPr>
        <w:pStyle w:val="BookText"/>
        <w:rPr/>
      </w:pPr>
      <w:r>
        <w:rPr>
          <w:rFonts w:ascii="IRNazanin" w:hAnsi="IRNazanin" w:eastAsia="IRNazanin"/>
          <w:color w:val="111111"/>
          <w:sz w:val="28"/>
          <w:sz w:val="28"/>
          <w:szCs w:val="28"/>
          <w:rtl w:val="true"/>
          <w:lang w:bidi="fa-IR"/>
        </w:rPr>
        <w:t xml:space="preserve">بالممكن أن ينجو هو ولا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بل السبب لقتلهم موجود ومتحكّم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من الخيانة لأخيه وذويه أن يكون ريّاناً بالماء وهم عطاشا، وهذا ما يُصرّح به التاريخ، وقد نطقَ به الشعر الذي نقلناه عنه بصراحة، وهو أدب إسلامي عالي أمام الله سبحانه، ومن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شعرَ بتكليفه في ذلك الحين بوجوب الإعراض عن شُرب الماء وأطاع تكليفه ذاك، وهذا الشعور يكون بأحد أساليب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بالإلهام، أو بالرواية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نُقل في بعض الروايات</w:t>
      </w:r>
    </w:p>
    <w:p>
      <w:pPr>
        <w:pStyle w:val="BookText"/>
        <w:rPr/>
      </w:pPr>
      <w:r>
        <w:rPr>
          <w:rFonts w:ascii="IRNazanin" w:hAnsi="IRNazanin" w:eastAsia="IRNazanin"/>
          <w:color w:val="111111"/>
          <w:sz w:val="28"/>
          <w:sz w:val="28"/>
          <w:szCs w:val="28"/>
          <w:rtl w:val="true"/>
          <w:lang w:bidi="fa-IR"/>
        </w:rPr>
        <w:t>المستوى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يموت عطشاناً عَمداً أمام الله سبحانه؛ لأنّ ذلك أكثر أجراً وأعلى مقاماً، ومن هذا القبيل ما رويَ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دُعي إلى مأدبة، فأكلَ ثلاث لقمفقط ثمّ سحبَ يده،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أكلتَ يا أمير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إلاّ ثلاث وأريد أن ألقى ربّي خميصاً إذاً فكان أمير المؤمنين يريد أن يلقى الله جوعاناً، فكذلك ابنه العبّاس يريد أن يلقى الله عطشاناً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نلتفت أنّ المستوى الأوّل هو الأهمّ فقهيّاً، وهو الذي فتحَ الباب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المستويات الثلاثة الأخرى؛ لوضوح أنّ شرب الماء لو كان سبباً للنجاة كان واجباً، ولا تقوم أمامه المستويات الأخرى إطلاقاً، إلاّ أنّنا عرفنا أنّه لا يُحتمل فيه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 وجوده في كل الأُمور حتى أنّه لما ملك المشرعة لم يشرب الماء قبل أخيه الحسين عليه السلام</w:t>
      </w:r>
    </w:p>
    <w:p>
      <w:pPr>
        <w:pStyle w:val="BookText"/>
        <w:rPr/>
      </w:pPr>
      <w:r>
        <w:rPr>
          <w:rFonts w:ascii="IRNazanin" w:hAnsi="IRNazanin" w:eastAsia="IRNazanin"/>
          <w:color w:val="111111"/>
          <w:sz w:val="28"/>
          <w:sz w:val="28"/>
          <w:szCs w:val="28"/>
          <w:rtl w:val="true"/>
          <w:lang w:bidi="fa-IR"/>
        </w:rPr>
        <w:t xml:space="preserve">إيثار العباس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بالنوعين معاً فإنه آثره بنفسه وعلى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إيثاره بنفسه فمستبين من تضحية نفسه أمامه وقد صرحت بهذا أشعاره التي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لنفس الطاهر الطهر وقا</w:t>
      </w:r>
    </w:p>
    <w:p>
      <w:pPr>
        <w:pStyle w:val="BookText"/>
        <w:rPr/>
      </w:pPr>
      <w:r>
        <w:rPr>
          <w:rFonts w:ascii="Amiri" w:hAnsi="Amiri" w:eastAsia="Amiri" w:cs="Amiri"/>
          <w:color w:val="111111"/>
          <w:sz w:val="28"/>
          <w:sz w:val="28"/>
          <w:szCs w:val="28"/>
          <w:rtl w:val="true"/>
          <w:lang w:bidi="ar-SA"/>
        </w:rPr>
        <w:t xml:space="preserve">وأما إيثاره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فذاك حين رمى الماء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 الماء وابن رسول الله عطشان مع كونه قد أشرف على التلف من الظمأ وقد نطقت بذلك أشعاره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 xml:space="preserve">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الشعر أنه آثر أخاه الحسين عليه السلام ليس على سبيل الأرتكاز الجبلي لا بداعي الطبع الفطري ولا طاوع فيه الخلق الغريزي وإنما كان ذلك عن فقه في الدين وعلم بما للمؤثر على نفسه من عظيم الأجر وبالأخص إذا كان الإيثار للإمام المفترض الطاعة وذلك حيث يقول فيه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من شعار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فعال صادق اليقين </w:t>
      </w:r>
      <w:bookmarkStart w:id="262" w:name="pg9814_84108"/>
    </w:p>
    <w:p>
      <w:pPr>
        <w:pStyle w:val="Heading3"/>
        <w:numPr>
          <w:ilvl w:val="2"/>
          <w:numId w:val="1"/>
        </w:numPr>
        <w:rPr/>
      </w:pPr>
      <w:bookmarkStart w:id="263" w:name="__RefHeading___Toc9736299_2870459653"/>
      <w:bookmarkStart w:id="264" w:name="_Toc95"/>
      <w:bookmarkEnd w:id="262"/>
      <w:bookmarkEnd w:id="263"/>
      <w:r>
        <w:rPr>
          <w:rtl w:val="true"/>
        </w:rPr>
        <w:t xml:space="preserve">المطهم فرس العباس </w:t>
      </w:r>
      <w:r>
        <w:rPr>
          <w:rtl w:val="true"/>
        </w:rPr>
        <w:t>(</w:t>
      </w:r>
      <w:r>
        <w:rPr>
          <w:rtl w:val="true"/>
        </w:rPr>
        <w:t>علیه السلام</w:t>
      </w:r>
      <w:r>
        <w:rPr>
          <w:rtl w:val="true"/>
        </w:rPr>
        <w:t xml:space="preserve">) </w:t>
      </w:r>
      <w:r>
        <w:rPr>
          <w:rtl w:val="true"/>
        </w:rPr>
        <w:t>لم يذق الماء</w:t>
      </w:r>
      <w:bookmarkEnd w:id="2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حبيب الله الكاشاني في تذكرة الشهداء وفي بعض الكتب ان جواد ابي الفضل العباس لما راى العباس رمي بالماء ولم يشرب رفع راسه ولم يشرب هو أيضا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الشهادة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9814_84111"/>
      <w:bookmarkStart w:id="266" w:name="pg9814_84111"/>
      <w:bookmarkEnd w:id="266"/>
    </w:p>
    <w:p>
      <w:pPr>
        <w:pStyle w:val="Heading2"/>
        <w:numPr>
          <w:ilvl w:val="1"/>
          <w:numId w:val="1"/>
        </w:numPr>
        <w:rPr/>
      </w:pPr>
      <w:bookmarkStart w:id="267" w:name="pg9814_84111"/>
      <w:bookmarkStart w:id="268" w:name="__RefHeading___Toc9736301_2870459653"/>
      <w:bookmarkStart w:id="269" w:name="_Toc96"/>
      <w:bookmarkEnd w:id="267"/>
      <w:bookmarkEnd w:id="268"/>
      <w:r>
        <w:rPr>
          <w:rtl w:val="true"/>
        </w:rPr>
        <w:t xml:space="preserve">مقتله </w:t>
      </w:r>
      <w:r>
        <w:rPr>
          <w:rtl w:val="true"/>
        </w:rPr>
        <w:t>(</w:t>
      </w:r>
      <w:r>
        <w:rPr>
          <w:rtl w:val="true"/>
        </w:rPr>
        <w:t>علیه السلام</w:t>
      </w:r>
      <w:r>
        <w:rPr>
          <w:rtl w:val="true"/>
        </w:rPr>
        <w:t xml:space="preserve">) </w:t>
      </w:r>
      <w:r>
        <w:rPr>
          <w:rtl w:val="true"/>
        </w:rPr>
        <w:t>حديث الشهادة</w:t>
      </w:r>
      <w:bookmarkEnd w:id="269"/>
    </w:p>
    <w:p>
      <w:pPr>
        <w:pStyle w:val="Heading3"/>
        <w:numPr>
          <w:ilvl w:val="2"/>
          <w:numId w:val="1"/>
        </w:numPr>
        <w:rPr/>
      </w:pPr>
      <w:bookmarkStart w:id="270" w:name="__RefHeading___Toc9736303_2870459653"/>
      <w:bookmarkStart w:id="271" w:name="_Toc97"/>
      <w:bookmarkEnd w:id="270"/>
      <w:r>
        <w:rPr>
          <w:rtl w:val="true"/>
        </w:rPr>
        <w:t>فصيّرنا جلده كالقنفذ</w:t>
      </w:r>
      <w:bookmarkEnd w:id="271"/>
    </w:p>
    <w:p>
      <w:pPr>
        <w:pStyle w:val="BookText"/>
        <w:rPr/>
      </w:pPr>
      <w:r>
        <w:rPr>
          <w:rFonts w:ascii="Amiri" w:hAnsi="Amiri" w:eastAsia="Amiri" w:cs="Amiri"/>
          <w:color w:val="111111"/>
          <w:sz w:val="28"/>
          <w:sz w:val="28"/>
          <w:szCs w:val="28"/>
          <w:rtl w:val="true"/>
          <w:lang w:bidi="ar-SA"/>
        </w:rPr>
        <w:t xml:space="preserve">في رواية عبد الله الأهوازيّ، عن جدّه، قال إسحاق بن جثوه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فثوّرنا عليه النّبال كالجراد الطّاير، فصيّرنا جلده كالقنفذ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ونرجع إلى 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العبّاس، فتفرّقوا عنه هاربين كما يتفرّق عن الذّئب الغنم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736305_2870459653"/>
      <w:bookmarkStart w:id="273" w:name="_Toc98"/>
      <w:bookmarkEnd w:id="272"/>
      <w:r>
        <w:rPr>
          <w:rtl w:val="true"/>
        </w:rPr>
        <w:t>وأخذ السّيف بفمه</w:t>
      </w:r>
      <w:bookmarkEnd w:id="2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 المشرعة، فأخذه النّبل من كلّ مكان حتّى صار جلده كالقنفذ من كثرته، فحمل عليه رجل من القوم، فضربه ضربة قطع بها يمينه، فأخذ السّيف بشماله، فحلّ عليه آخر، فقطعها، فانكبّ، وأخذ السّيف بفمه، فحمل عليه رجل، فضربه بعمود من حديد على رأسه، ففلق هامته، فوقع على الأرض،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w:t>
      </w:r>
      <w:bookmarkStart w:id="274" w:name="pg9814_84112"/>
    </w:p>
    <w:p>
      <w:pPr>
        <w:pStyle w:val="BookText"/>
        <w:rPr/>
      </w:pPr>
      <w:bookmarkEnd w:id="2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الحسين أخاه وقد انصرع،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عليّ فراقك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9736307_2870459653"/>
      <w:bookmarkStart w:id="276" w:name="_Toc99"/>
      <w:bookmarkEnd w:id="275"/>
      <w:r>
        <w:rPr>
          <w:rtl w:val="true"/>
        </w:rPr>
        <w:t>فحمل عليه السّلام القربة بأسنانه، وجعل يركض ليوصل الماء</w:t>
      </w:r>
      <w:bookmarkEnd w:id="276"/>
    </w:p>
    <w:p>
      <w:pPr>
        <w:pStyle w:val="BookText"/>
        <w:rPr/>
      </w:pPr>
      <w:r>
        <w:rPr>
          <w:rFonts w:ascii="IRNazanin" w:hAnsi="IRNazanin" w:eastAsia="IRNazanin"/>
          <w:color w:val="111111"/>
          <w:sz w:val="28"/>
          <w:sz w:val="28"/>
          <w:szCs w:val="28"/>
          <w:rtl w:val="true"/>
          <w:lang w:bidi="fa-IR"/>
        </w:rPr>
        <w:t>أضاف في الدّمعة السّاكبة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 السّلام القربة بأسنانه، وجعل يركض ليوصل الماء إلى عطاش أهل البيت، فجاءه سهم، فأصاب القربة، وأريق مائها، ثمّ جاء سهم آخر، فأصاب صدره، فانقلب عن فرسه، وصاح إلى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736309_2870459653"/>
      <w:bookmarkStart w:id="278" w:name="_Toc100"/>
      <w:bookmarkEnd w:id="277"/>
      <w:r>
        <w:rPr>
          <w:rtl w:val="true"/>
        </w:rPr>
        <w:t>ثم جاءه سهم آخر فأصاب صدره</w:t>
      </w:r>
      <w:bookmarkEnd w:id="2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وملأ القربة وحملها على كتفه الايمن، وتوجه نحو الخيمة، فقطعوا عليه الطريق وأحاطوا به من كل جانب، فحاربهم حتى ضربه نوفل الازرق على يده اليمنى فقطعها، فحمل القربة على كتفه الايسر فضربه نوفل فقطع يده اليسرى من الزند، فحمل القربة بأسنانه فجاءه سهم فأصاب القربة واريق ماؤها، ثم جاءه سهم آخر فاصاب صدره، فانقلب عن فرسه وصاح إلى أخيه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فلما أتاه رآه صريعا فبكى وحمله إلى الخيمة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79" w:name="pg9814_84113"/>
    </w:p>
    <w:p>
      <w:pPr>
        <w:pStyle w:val="Heading3"/>
        <w:numPr>
          <w:ilvl w:val="2"/>
          <w:numId w:val="1"/>
        </w:numPr>
        <w:rPr/>
      </w:pPr>
      <w:bookmarkStart w:id="280" w:name="__RefHeading___Toc9736311_2870459653"/>
      <w:bookmarkStart w:id="281" w:name="_Toc101"/>
      <w:bookmarkEnd w:id="279"/>
      <w:bookmarkEnd w:id="280"/>
      <w:r>
        <w:rPr>
          <w:rtl w:val="true"/>
        </w:rPr>
        <w:t>وقطعوا يديه ورجليه حنقا عليه</w:t>
      </w:r>
      <w:bookmarkEnd w:id="281"/>
    </w:p>
    <w:p>
      <w:pPr>
        <w:pStyle w:val="BookText"/>
        <w:rPr/>
      </w:pPr>
      <w:r>
        <w:rPr>
          <w:rFonts w:ascii="Amiri" w:hAnsi="Amiri" w:eastAsia="Amiri" w:cs="Amiri"/>
          <w:color w:val="111111"/>
          <w:sz w:val="28"/>
          <w:sz w:val="28"/>
          <w:szCs w:val="28"/>
          <w:rtl w:val="true"/>
          <w:lang w:bidi="ar-SA"/>
        </w:rPr>
        <w:t>وكان الّذي ولي قتل العبّاس بن عليّ يومئذ يزيد بن زياد الحنفيّ، وأخذ سلبه حكيم ابن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أن قتل إخوته عبد الله وعثمان وجعفر معه قاصدين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وحده بالقربة، فيحمل على أصحاب عبيد الله بن زياد الحائلين دون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منهم، و يضرب فيهم حتّى يتفرّجوا عن الماء، فيأتي الفرات، فيملأ القربة، و يحملها، و يأتي بها الحسين عليه السّلام و أصحابه، فيسقيهم حتّى تكاثروا عليه، و أوهنته الجراح من النّبل، فقتلوه كذلك بين الفرات و السّرادق، و هو يحمل الماء، و ثمّ قبره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يديه ورجليه حنقا عليه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علي الرباني الخلخالي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كان قطع رجلي العباس عليه السلام ليمنعوه عن إيصال الماء؛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فرسه وسارع يركض برجليه، إضافة إلى حنقهم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أمنوا سطوته وتكاثروا عليه، وأتته السهام كالمطر، فأصاب القربة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736313_2870459653"/>
      <w:bookmarkStart w:id="283" w:name="_Toc102"/>
      <w:bookmarkEnd w:id="282"/>
      <w:r>
        <w:rPr>
          <w:rtl w:val="true"/>
        </w:rPr>
        <w:t>وحملوا عليه بالرماح حملة واحدة حتّى قطّعوا لحم أعضائه</w:t>
      </w:r>
      <w:bookmarkEnd w:id="2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 بعض الأخبار تفيد أنّ کثرة الجراحات في بدن المظلوم </w:t>
      </w:r>
      <w:bookmarkStart w:id="284" w:name="pg9814_84114"/>
    </w:p>
    <w:p>
      <w:pPr>
        <w:pStyle w:val="BookText"/>
        <w:rPr/>
      </w:pPr>
      <w:bookmarkEnd w:id="284"/>
      <w:r>
        <w:rPr>
          <w:rFonts w:ascii="IRNazanin" w:hAnsi="IRNazanin" w:eastAsia="IRNazanin"/>
          <w:color w:val="111111"/>
          <w:sz w:val="28"/>
          <w:sz w:val="28"/>
          <w:szCs w:val="28"/>
          <w:rtl w:val="true"/>
          <w:lang w:bidi="fa-IR"/>
        </w:rPr>
        <w:t>جعلَته أشلاء بحيث لا يمکن نقله، فقد رُوي عن محمّد بن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الإمام الحسين حين ارتفع صوت العبّاس مستغيثاً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أدرِکْ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الإمام صوت أخيه الحنون بکي، فلمّا رأيتُ بکاء الحسين وسمعتُ صوت العبّاس سارعتُ إلى الموضع، فرأيت العبّاس مرمَّلاً بالدماء مقطَّع الأعضاء، قد حلّقت روحه المقدّسه إلي جنان الخلد، فألقيتُ نفسي علي بدنه المضرّج بالدماء، وارتفع منّي العويل واشتدّ البکاء، فبينا أنا کذلک إذ رأيتُ جماعهً من الفرسان والرجّاله أحاطوا بالبدن المقدّس الغارق بالدم، وحملوا عليه بالرماح حملهً واحدهً حتّي قطّعوا لحم أعضائه إرباً إرباً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736315_2870459653"/>
      <w:bookmarkStart w:id="286" w:name="_Toc103"/>
      <w:bookmarkEnd w:id="285"/>
      <w:r>
        <w:rPr>
          <w:rtl w:val="true"/>
        </w:rPr>
        <w:t>كل قطعة من بدنه على راس رمح ورفعوه</w:t>
      </w:r>
      <w:bookmarkEnd w:id="2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الامام المظلوم صوت اخيه المحروم ركض اليه راجلا وروي انه ركب ذا الجناح وقصد الفرات فلما رأى العسكر الحسين عليه السلام مقبل الى اخيه احاطوا بالعباس وجعلوا يضربونه بالسيوف ويضربونه بالسيوف ويطعنونه بالرماح حتى قطعوه اربا اربا وجعلوا كل قطعة من بدنه على راس رمح ورفعوه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الحديد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9814_84117"/>
      <w:bookmarkStart w:id="288" w:name="pg9814_84117"/>
      <w:bookmarkEnd w:id="288"/>
    </w:p>
    <w:p>
      <w:pPr>
        <w:pStyle w:val="Heading2"/>
        <w:numPr>
          <w:ilvl w:val="1"/>
          <w:numId w:val="1"/>
        </w:numPr>
        <w:rPr/>
      </w:pPr>
      <w:bookmarkStart w:id="289" w:name="pg9814_84117"/>
      <w:bookmarkStart w:id="290" w:name="__RefHeading___Toc9736317_2870459653"/>
      <w:bookmarkStart w:id="291" w:name="_Toc104"/>
      <w:bookmarkEnd w:id="289"/>
      <w:bookmarkEnd w:id="290"/>
      <w:r>
        <w:rPr>
          <w:rtl w:val="true"/>
        </w:rPr>
        <w:t>عمدُ الحديد</w:t>
      </w:r>
      <w:bookmarkEnd w:id="291"/>
    </w:p>
    <w:p>
      <w:pPr>
        <w:pStyle w:val="Heading3"/>
        <w:numPr>
          <w:ilvl w:val="2"/>
          <w:numId w:val="1"/>
        </w:numPr>
        <w:rPr/>
      </w:pPr>
      <w:bookmarkStart w:id="292" w:name="__RefHeading___Toc9736319_2870459653"/>
      <w:bookmarkStart w:id="293" w:name="_Toc105"/>
      <w:bookmarkEnd w:id="292"/>
      <w:r>
        <w:rPr>
          <w:rtl w:val="true"/>
        </w:rPr>
        <w:t>ممن ضرب بعمود من حديد في يوم عاشوراء</w:t>
      </w:r>
      <w:bookmarkEnd w:id="293"/>
    </w:p>
    <w:p>
      <w:pPr>
        <w:pStyle w:val="Heading3"/>
        <w:numPr>
          <w:ilvl w:val="2"/>
          <w:numId w:val="1"/>
        </w:numPr>
        <w:rPr/>
      </w:pPr>
      <w:bookmarkStart w:id="294" w:name="__RefHeading___Toc9736321_2870459653"/>
      <w:bookmarkStart w:id="295" w:name="_Toc106"/>
      <w:bookmarkEnd w:id="294"/>
      <w:r>
        <w:rPr>
          <w:rtl w:val="true"/>
        </w:rPr>
        <w:t>أم وهب بن عبد الله الكلبي</w:t>
      </w:r>
      <w:bookmarkEnd w:id="295"/>
    </w:p>
    <w:p>
      <w:pPr>
        <w:pStyle w:val="BookText"/>
        <w:rPr/>
      </w:pPr>
      <w:r>
        <w:rPr>
          <w:rFonts w:ascii="Amiri" w:hAnsi="Amiri" w:eastAsia="Amiri" w:cs="Amiri"/>
          <w:color w:val="111111"/>
          <w:sz w:val="28"/>
          <w:sz w:val="28"/>
          <w:szCs w:val="28"/>
          <w:rtl w:val="true"/>
          <w:lang w:bidi="ar-SA"/>
        </w:rPr>
        <w:t>قال ابن الأثير لما رجع ابن جابر لعنه الله إلى زوجته قالت له أعنت على ابن فاطمة وقتلت بريرا سيد القراء لا كلمتك بعدها أبدا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وهب بن عبد الله الكلبي وكانت معه أمه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ان 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آخر يسمى وهب بن وهب وكان نصرانيا أسلم على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وهب تحثه على القتال وتقول له قم يا بني فانصر ابن بنت رسول الله فاستأذن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وانحدر إلى المعركة وقاتل حتى قتل جماعة ورجع إلى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 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حتى تقتل بين يدي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من فوره وقتل تسعة عشر فارسا واثني عشر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قطعوا يمينه فصار يقاتل بشماله فقطعوا شماله فأخذت زوجته عمودا من حديد وانحدرت إلى المعركة تقاتل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كنت تنهينني عن القتال وتقولين لي لا تفجعني بنفسك فما بدا لك؟ فقالت سمعت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كلامات قطع نياط جناني وهد اركاني ورغبت معه عن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ينادي وا غربتاه وا قلة ناصراه وا وحدتاه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w:t>
      </w:r>
    </w:p>
    <w:p>
      <w:pPr>
        <w:pStyle w:val="BookText"/>
        <w:rPr/>
      </w:pPr>
      <w:r>
        <w:rPr>
          <w:rFonts w:ascii="Amiri" w:hAnsi="Amiri" w:eastAsia="Amiri" w:cs="Amiri"/>
          <w:color w:val="111111"/>
          <w:sz w:val="28"/>
          <w:sz w:val="28"/>
          <w:szCs w:val="28"/>
          <w:rtl w:val="true"/>
          <w:lang w:bidi="ar-SA"/>
        </w:rPr>
        <w:t>مجير يجيرنا أما من ذاب 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أصوات نسائه قد ارتفعت بالبكاء في الخيمة وخرجت لأقتل معك وأنال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صاحب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تكن له يد ان عض بأسنانه على ثيابها ليرجعها إلى الخيمة فافلتت نفسها منه وعادت إلى الحرب فاستغاث وهب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جزيتم من أهل بيت خيرا ارجعي إلى النساء بارك الله فيك فانه ليس عليكن قتال ولم يزل بها حتى أرجعها فوقفت تنظر ما يكون من زوجها حتى قتل فجاءت وجعلت تخضب شعرها بدمه وتمسح جبينها بنحره فأمر الشمر لعنه الله غلاما له يقال له رستم فضربها بعمود من حديد فصرعت إلى جنب زوجها رحمة الله عليهما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امرأة قتلت في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هذا انه قتل في عسكره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جسد وهب إلى ابن سعد فجعل ينظر إليه ويقول ما اشد صولتك وأمر فقطع رأسه ورمى به إلى معسكر الحسين فآخذته أمه وجعلت تمسح الدم والتراب عنه وتقول الحمد لله الذي بيض وجهي بشهادتك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يا أمة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النصارى في كنائسها واليهود في بيعها لخير منكم، ثم رمت برأس ولدها عسكر ابن سعد</w:t>
      </w:r>
      <w:r>
        <w:rPr>
          <w:rFonts w:eastAsia="IRNazanin" w:cs="IRNazanin"/>
          <w:color w:val="111111"/>
          <w:sz w:val="28"/>
          <w:szCs w:val="28"/>
          <w:rtl w:val="true"/>
          <w:lang w:bidi="fa-IR"/>
        </w:rPr>
        <w:t xml:space="preserve">. </w:t>
      </w:r>
      <w:bookmarkStart w:id="296" w:name="pg9814_84119"/>
    </w:p>
    <w:p>
      <w:pPr>
        <w:pStyle w:val="BookText"/>
        <w:rPr/>
      </w:pPr>
      <w:bookmarkEnd w:id="296"/>
      <w:r>
        <w:rPr>
          <w:rFonts w:ascii="IRNazanin" w:hAnsi="IRNazanin" w:eastAsia="IRNazanin"/>
          <w:color w:val="111111"/>
          <w:sz w:val="28"/>
          <w:sz w:val="28"/>
          <w:szCs w:val="28"/>
          <w:rtl w:val="true"/>
          <w:lang w:bidi="fa-IR"/>
        </w:rPr>
        <w:t>يقول صاحب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عجيب الاتفاق انه أصاب صدر قاتل وهب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عمود خيمة وتوجهت إلى المعركة فقتلت نفرين وجاء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إلى الخيمة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736323_2870459653"/>
      <w:bookmarkStart w:id="298" w:name="_Toc107"/>
      <w:bookmarkEnd w:id="297"/>
      <w:r>
        <w:rPr>
          <w:rtl w:val="true"/>
        </w:rPr>
        <w:t xml:space="preserve">علي الأكبر </w:t>
      </w:r>
      <w:r>
        <w:rPr>
          <w:rtl w:val="true"/>
        </w:rPr>
        <w:t>(</w:t>
      </w:r>
      <w:r>
        <w:rPr>
          <w:rtl w:val="true"/>
        </w:rPr>
        <w:t>علیه السلام</w:t>
      </w:r>
      <w:r>
        <w:rPr>
          <w:rtl w:val="true"/>
        </w:rPr>
        <w:t>)</w:t>
      </w:r>
      <w:bookmarkEnd w:id="298"/>
    </w:p>
    <w:p>
      <w:pPr>
        <w:pStyle w:val="BookText"/>
        <w:rPr/>
      </w:pPr>
      <w:r>
        <w:rPr>
          <w:rFonts w:ascii="Amiri" w:hAnsi="Amiri" w:eastAsia="Amiri" w:cs="Amiri"/>
          <w:color w:val="111111"/>
          <w:sz w:val="28"/>
          <w:sz w:val="28"/>
          <w:szCs w:val="28"/>
          <w:rtl w:val="true"/>
          <w:lang w:bidi="ar-SA"/>
        </w:rPr>
        <w:t>وبرز من بعده عليّ بن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أضربكم بالسّيف حتّى يفلل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بطل</w:t>
      </w:r>
    </w:p>
    <w:p>
      <w:pPr>
        <w:pStyle w:val="BookText"/>
        <w:rPr/>
      </w:pPr>
      <w:r>
        <w:rPr>
          <w:rFonts w:ascii="Amiri" w:hAnsi="Amiri" w:eastAsia="Amiri" w:cs="Amiri"/>
          <w:color w:val="111111"/>
          <w:sz w:val="28"/>
          <w:sz w:val="28"/>
          <w:szCs w:val="28"/>
          <w:rtl w:val="true"/>
          <w:lang w:bidi="ar-SA"/>
        </w:rPr>
        <w:t>أطعنكم بالرّمح وسط القسطل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القوم المارقين، ولم يزل يقاتل حتّى قتل مائة وثمانين فارسا، فكمن له لعون، فضربه بعمود من حديد على أمّ رأسه، فانجدل صريعا إلى الأرض، واستوى جالسا،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منّي السّلام، فهذا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جدّتي فاطمة، و هم يقولون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و هم مشتاقون إليك و قضى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99" w:name="pg9814_84120"/>
    </w:p>
    <w:p>
      <w:pPr>
        <w:pStyle w:val="Heading3"/>
        <w:numPr>
          <w:ilvl w:val="2"/>
          <w:numId w:val="1"/>
        </w:numPr>
        <w:rPr/>
      </w:pPr>
      <w:bookmarkStart w:id="300" w:name="__RefHeading___Toc9736325_2870459653"/>
      <w:bookmarkStart w:id="301" w:name="_Toc108"/>
      <w:bookmarkEnd w:id="299"/>
      <w:bookmarkEnd w:id="300"/>
      <w:r>
        <w:rPr>
          <w:rtl w:val="true"/>
        </w:rPr>
        <w:t xml:space="preserve">العباس </w:t>
      </w:r>
      <w:r>
        <w:rPr>
          <w:rtl w:val="true"/>
        </w:rPr>
        <w:t>(</w:t>
      </w:r>
      <w:r>
        <w:rPr>
          <w:rtl w:val="true"/>
        </w:rPr>
        <w:t>علیه السلام</w:t>
      </w:r>
      <w:r>
        <w:rPr>
          <w:rtl w:val="true"/>
        </w:rPr>
        <w:t>)</w:t>
      </w:r>
      <w:bookmarkEnd w:id="301"/>
    </w:p>
    <w:p>
      <w:pPr>
        <w:pStyle w:val="BookText"/>
        <w:rPr/>
      </w:pPr>
      <w:r>
        <w:rPr>
          <w:rFonts w:ascii="Amiri" w:hAnsi="Amiri" w:eastAsia="Amiri" w:cs="Amiri"/>
          <w:color w:val="111111"/>
          <w:sz w:val="28"/>
          <w:sz w:val="28"/>
          <w:szCs w:val="28"/>
          <w:rtl w:val="true"/>
          <w:lang w:bidi="ar-SA"/>
        </w:rPr>
        <w:t>إن حكيم بن الطفيل ضربه بعمود من حديد على رأسه</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ضَعُفَ، فكَمَنَ لهُ 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 xml:space="preserve">فَأَصْلِهِمْ يا رَبِّ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الملعُون بعمود الحديد</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رجلٌ تميميٌّ من أبان بن دارم، فضربه بعمودٍ على رأسه، فخرّ صريعاً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حسين بن الشيخ علي الفرطوسي الحويزي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تأدبه لم يكن يخاطب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ويقول ياسيدي يا ابا عبد الله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يخاطبه بالأخوة قيل في مدة عمره الامرة واحدة 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بالاخوة، فقط الساعة التي ضربوه بعمود من حديد ناداه ادركني يا اخي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302" w:name="pg9814_84121"/>
    </w:p>
    <w:p>
      <w:pPr>
        <w:pStyle w:val="Heading3"/>
        <w:numPr>
          <w:ilvl w:val="2"/>
          <w:numId w:val="1"/>
        </w:numPr>
        <w:rPr/>
      </w:pPr>
      <w:bookmarkStart w:id="303" w:name="__RefHeading___Toc9736327_2870459653"/>
      <w:bookmarkStart w:id="304" w:name="_Toc109"/>
      <w:bookmarkEnd w:id="302"/>
      <w:bookmarkEnd w:id="303"/>
      <w:r>
        <w:rPr>
          <w:rtl w:val="true"/>
        </w:rPr>
        <w:t>فاجعة</w:t>
      </w:r>
      <w:r>
        <w:rPr>
          <w:rtl w:val="true"/>
        </w:rPr>
        <w:t xml:space="preserve">: </w:t>
      </w:r>
      <w:r>
        <w:rPr>
          <w:rtl w:val="true"/>
        </w:rPr>
        <w:t>فاعتوره الرجّالةُ برماحهم فقتلُوه</w:t>
      </w:r>
      <w:bookmarkEnd w:id="304"/>
    </w:p>
    <w:p>
      <w:pPr>
        <w:pStyle w:val="BookText"/>
        <w:rPr/>
      </w:pPr>
      <w:r>
        <w:rPr>
          <w:rFonts w:ascii="Amiri" w:hAnsi="Amiri" w:eastAsia="Amiri" w:cs="Amiri"/>
          <w:color w:val="111111"/>
          <w:sz w:val="28"/>
          <w:sz w:val="28"/>
          <w:szCs w:val="28"/>
          <w:rtl w:val="true"/>
          <w:lang w:bidi="ar-SA"/>
        </w:rPr>
        <w:t>وقال أبو العَبّاس الحَسَنيّ في ذكر آخر من قُتِلَ من أهل البيت عليهم السلام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العَبّاس بن علي بن أبي طالب، وكان يُقاتلُ قتالاً شديداً، فاعتوره الرجّالةُ برماحهم فقتلُوه، فبقي الحسين عليه السلام وحدَهُ ليسَ معهُ أَحَدٌ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القاموس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اعتور القوم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تداولوه فيما بينهم،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اعتورته السيوف فخلطت أجزاءه،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الاعتراء فهو ما يصيب الشيء فيصيره من الحال التي هو فيها إلى ما هو أسوء</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9736329_2870459653"/>
      <w:bookmarkStart w:id="306" w:name="_Toc110"/>
      <w:bookmarkEnd w:id="305"/>
      <w:r>
        <w:rPr>
          <w:rtl w:val="true"/>
        </w:rPr>
        <w:t>حكيم بن طفيل الطّائيّ سلب العبّاس بن عليّ ثيابه</w:t>
      </w:r>
      <w:bookmarkEnd w:id="3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حكيم بن طفيل الطّائيّ سلب العبّاس بن عليّ ثيابه، ورمى الحسين بسهم،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سهمي بسرباله وما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عبد الله بن كامل، فأخذه، فاستغاث أهله بعدي بن حاتم، فكلّم فيه ابن 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إلى الأمير المختار، وبادر به إلى المختار قبل شفاعة ابن حاتم له إلى المختار، فأمر به المختار فعرّي، ورمي بالسّهام حتّى مات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مجيء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مقتله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9814_84125"/>
      <w:bookmarkStart w:id="308" w:name="pg9814_84125"/>
      <w:bookmarkEnd w:id="308"/>
    </w:p>
    <w:p>
      <w:pPr>
        <w:pStyle w:val="Heading2"/>
        <w:numPr>
          <w:ilvl w:val="1"/>
          <w:numId w:val="1"/>
        </w:numPr>
        <w:rPr/>
      </w:pPr>
      <w:bookmarkStart w:id="309" w:name="pg9814_84125"/>
      <w:bookmarkStart w:id="310" w:name="__RefHeading___Toc9736331_2870459653"/>
      <w:bookmarkStart w:id="311" w:name="_Toc111"/>
      <w:bookmarkEnd w:id="309"/>
      <w:bookmarkEnd w:id="310"/>
      <w:r>
        <w:rPr>
          <w:rtl w:val="true"/>
        </w:rPr>
        <w:t xml:space="preserve">مجيء الامام الحسين </w:t>
      </w:r>
      <w:r>
        <w:rPr>
          <w:rtl w:val="true"/>
        </w:rPr>
        <w:t>(</w:t>
      </w:r>
      <w:r>
        <w:rPr>
          <w:rtl w:val="true"/>
        </w:rPr>
        <w:t>علیه السلام</w:t>
      </w:r>
      <w:r>
        <w:rPr>
          <w:rtl w:val="true"/>
        </w:rPr>
        <w:t xml:space="preserve">) </w:t>
      </w:r>
      <w:r>
        <w:rPr>
          <w:rtl w:val="true"/>
        </w:rPr>
        <w:t>ساعة مقتله</w:t>
      </w:r>
      <w:bookmarkEnd w:id="311"/>
    </w:p>
    <w:p>
      <w:pPr>
        <w:pStyle w:val="Heading3"/>
        <w:numPr>
          <w:ilvl w:val="2"/>
          <w:numId w:val="1"/>
        </w:numPr>
        <w:rPr/>
      </w:pPr>
      <w:bookmarkStart w:id="312" w:name="__RefHeading___Toc9736333_2870459653"/>
      <w:bookmarkStart w:id="313" w:name="_Toc112"/>
      <w:bookmarkEnd w:id="312"/>
      <w:r>
        <w:rPr>
          <w:rtl w:val="true"/>
        </w:rPr>
        <w:t>ركب فرسه وانقض على الأعداء</w:t>
      </w:r>
      <w:bookmarkEnd w:id="313"/>
    </w:p>
    <w:p>
      <w:pPr>
        <w:pStyle w:val="BookText"/>
        <w:rPr/>
      </w:pPr>
      <w:r>
        <w:rPr>
          <w:rFonts w:ascii="IRNazanin" w:hAnsi="IRNazanin" w:eastAsia="IRNazanin"/>
          <w:color w:val="111111"/>
          <w:sz w:val="28"/>
          <w:sz w:val="28"/>
          <w:szCs w:val="28"/>
          <w:rtl w:val="true"/>
          <w:lang w:bidi="fa-IR"/>
        </w:rPr>
        <w:t xml:space="preserve">فلمّا سمع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المقتول المظلوم رکب فرسه وانقض على الأعداء ففرقهم عنه، فرآه مقطوع اليدين، مفضوخ الرأس، مفلوق الهامة، مرمّلاً بالدماء، فبکي بکاءا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ظهري وقلّت حيلتي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736335_2870459653"/>
      <w:bookmarkStart w:id="315" w:name="_Toc113"/>
      <w:bookmarkEnd w:id="314"/>
      <w:r>
        <w:rPr>
          <w:rtl w:val="true"/>
        </w:rPr>
        <w:t>واأخاه وا عباساه وا مهجه قلباه</w:t>
      </w:r>
      <w:bookmarkEnd w:id="315"/>
    </w:p>
    <w:p>
      <w:pPr>
        <w:pStyle w:val="BookText"/>
        <w:rPr/>
      </w:pPr>
      <w:r>
        <w:rPr>
          <w:rFonts w:ascii="IRNazanin" w:hAnsi="IRNazanin" w:eastAsia="IRNazanin"/>
          <w:color w:val="111111"/>
          <w:sz w:val="28"/>
          <w:sz w:val="28"/>
          <w:szCs w:val="28"/>
          <w:rtl w:val="true"/>
          <w:lang w:bidi="fa-IR"/>
        </w:rPr>
        <w:t>فلمّا رأي الحسين عليه السلام أخاه وقد انصرع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 وا مهجه قلباه، يعزّ والله عليّ فراقک، ثم حمل على القوم وکشفهم عنه، ثم نزل اليه فحمله على ظهر جواده، وأقبل به الي الخيمه، فطرحه وهو يبکي حتى أغمي عليه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736337_2870459653"/>
      <w:bookmarkStart w:id="317" w:name="_Toc114"/>
      <w:bookmarkEnd w:id="316"/>
      <w:r>
        <w:rPr>
          <w:rtl w:val="true"/>
        </w:rPr>
        <w:t>فأخذهما وجعل يمسحهما على وجهه ويقبلهما</w:t>
      </w:r>
      <w:bookmarkEnd w:id="3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العباس حمل على القوم وهم يفرون بين </w:t>
      </w:r>
      <w:bookmarkStart w:id="318" w:name="pg9814_84126"/>
    </w:p>
    <w:p>
      <w:pPr>
        <w:pStyle w:val="BookText"/>
        <w:rPr/>
      </w:pPr>
      <w:bookmarkEnd w:id="318"/>
      <w:r>
        <w:rPr>
          <w:rFonts w:ascii="Amiri" w:hAnsi="Amiri" w:eastAsia="Amiri" w:cs="Amiri"/>
          <w:color w:val="111111"/>
          <w:sz w:val="28"/>
          <w:sz w:val="28"/>
          <w:szCs w:val="28"/>
          <w:rtl w:val="true"/>
          <w:lang w:bidi="ar-SA"/>
        </w:rPr>
        <w:t>يديه وهو يقول الى اين تفرون وقد قتلتم اخي وكسرتم ظهري فقتل منهم جماعة وفرقهم ونادى اين انت يا اخي؟</w:t>
      </w:r>
    </w:p>
    <w:p>
      <w:pPr>
        <w:pStyle w:val="BookText"/>
        <w:rPr/>
      </w:pPr>
      <w:r>
        <w:rPr>
          <w:rFonts w:ascii="IRNazanin" w:hAnsi="IRNazanin" w:eastAsia="IRNazanin"/>
          <w:color w:val="111111"/>
          <w:sz w:val="28"/>
          <w:sz w:val="28"/>
          <w:szCs w:val="28"/>
          <w:rtl w:val="true"/>
          <w:lang w:bidi="fa-IR"/>
        </w:rPr>
        <w:t xml:space="preserve">فوقف ذو الجناح ولم ينبعث خطوة واحدة فنظر الامام وإذا بكفي ابي الفضل العباس على الأرض فنزل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هما وجعل يمسحهما على وجهه ويقبلهما وقال لقد قتلوا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مرة اخرى وهو ينادي اخي عباس فمضى قليلا ثم توقف ذو الجناح ثانيه فنظر وإذا بالقربة ممزقه وهي على الأرض فبكى ومضى حتى وصل الى الفرات فرأى أخاه مقطع عن اربا اربا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736339_2870459653"/>
      <w:bookmarkStart w:id="320" w:name="_Toc115"/>
      <w:bookmarkEnd w:id="319"/>
      <w:r>
        <w:rPr>
          <w:rtl w:val="true"/>
        </w:rPr>
        <w:t>فبعد ساعة من يرفع رأسك عن التّراب</w:t>
      </w:r>
      <w:bookmarkEnd w:id="3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 وضعه في حجره، و جعل يمسح الدّم عن عينيه، فرآه و هو يبكي،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يا نور عيني، و كيف لا أبكي و مثلك الآن جئتني و أخذت رأسي عن التّراب، فبعد ساعة من يرفع رأسك عن التّراب و من يمسح التّراب عن وجهك و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شهق العبّاس شهقة، و فارقت روحه الطّيّبة، و 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321" w:name="pg9814_84127"/>
    </w:p>
    <w:p>
      <w:pPr>
        <w:pStyle w:val="Heading3"/>
        <w:numPr>
          <w:ilvl w:val="2"/>
          <w:numId w:val="1"/>
        </w:numPr>
        <w:rPr/>
      </w:pPr>
      <w:bookmarkStart w:id="322" w:name="__RefHeading___Toc9736341_2870459653"/>
      <w:bookmarkStart w:id="323" w:name="_Toc116"/>
      <w:bookmarkEnd w:id="321"/>
      <w:bookmarkEnd w:id="322"/>
      <w:r>
        <w:rPr>
          <w:rtl w:val="true"/>
        </w:rPr>
        <w:t xml:space="preserve">الإمام الحسين </w:t>
      </w:r>
      <w:r>
        <w:rPr>
          <w:rtl w:val="true"/>
        </w:rPr>
        <w:t>(</w:t>
      </w:r>
      <w:r>
        <w:rPr>
          <w:rtl w:val="true"/>
        </w:rPr>
        <w:t>علیه السلام</w:t>
      </w:r>
      <w:r>
        <w:rPr>
          <w:rtl w:val="true"/>
        </w:rPr>
        <w:t xml:space="preserve">) </w:t>
      </w:r>
      <w:r>
        <w:rPr>
          <w:rtl w:val="true"/>
        </w:rPr>
        <w:t xml:space="preserve">يأخذ برأس أبي الفضل </w:t>
      </w:r>
      <w:r>
        <w:rPr>
          <w:rtl w:val="true"/>
        </w:rPr>
        <w:t>(</w:t>
      </w:r>
      <w:r>
        <w:rPr>
          <w:rtl w:val="true"/>
        </w:rPr>
        <w:t>علیه السلام</w:t>
      </w:r>
      <w:r>
        <w:rPr>
          <w:rtl w:val="true"/>
        </w:rPr>
        <w:t>)</w:t>
      </w:r>
      <w:bookmarkEnd w:id="323"/>
    </w:p>
    <w:p>
      <w:pPr>
        <w:pStyle w:val="BookText"/>
        <w:rPr/>
      </w:pPr>
      <w:r>
        <w:rPr>
          <w:rFonts w:ascii="Amiri" w:hAnsi="Amiri" w:eastAsia="Amiri" w:cs="Amiri"/>
          <w:color w:val="111111"/>
          <w:sz w:val="28"/>
          <w:sz w:val="28"/>
          <w:szCs w:val="28"/>
          <w:rtl w:val="true"/>
          <w:lang w:bidi="ar-SA"/>
        </w:rPr>
        <w:t>لما وصل الحسين إلى أخيه أبي الفضل نزل عنده، اخذ رأسه، تركه في حجره، ثم جعل ينظر إلى يديه القطيعتين، ورأسه المفلوق بعمود من حديد، وجسده الذي تناثر لحمه، من ضرب السيوف، وطعن الرماح، ورمي السهام وهو 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فأحس العباس بحركة عند رأسه، فظن أن رجلا من الأعداء يريد حز رأسه، فقال بالله عليك أمهلني حتى يأتي إلى ابن والدي،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عباس أنا أخوك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العباس رأسه، ووضعه على التراب، فأخذ الحسين ووضعه في حجره، قم رفع العباس رأسه ووضعه على التراب، ثم أخذ الحسين رأس العباس ووضعه في حجرة وعاد العباس فرفعه ثالثة ووضعه على التراب،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عباس لماذا تصنع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يا نور عيني كيف لا أصنع هكذا؟ وأنت الآن جئتني وأخذت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ساعة من يرفع رأسك عن التراب؟ ومن يمسح التراب عن وجهك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736343_2870459653"/>
      <w:bookmarkStart w:id="325" w:name="_Toc117"/>
      <w:bookmarkEnd w:id="324"/>
      <w:r>
        <w:rPr>
          <w:rtl w:val="true"/>
        </w:rPr>
        <w:t>وفي مصدر اخر</w:t>
      </w:r>
      <w:bookmarkEnd w:id="3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رأسه ووضعه في حجره، وجعل يمسح الدم عن عينيه، فرآه 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326" w:name="pg9814_84128"/>
    </w:p>
    <w:p>
      <w:pPr>
        <w:pStyle w:val="BookText"/>
        <w:rPr/>
      </w:pPr>
      <w:bookmarkEnd w:id="326"/>
      <w:r>
        <w:rPr>
          <w:rFonts w:ascii="Amiri" w:hAnsi="Amiri" w:eastAsia="Amiri" w:cs="Amiri"/>
          <w:color w:val="111111"/>
          <w:sz w:val="28"/>
          <w:sz w:val="28"/>
          <w:szCs w:val="28"/>
          <w:rtl w:val="true"/>
          <w:lang w:bidi="ar-SA"/>
        </w:rPr>
        <w:t>نور عيني، وكيف لا أبكي ومثلك الآن جئتني وأخذت رأسي،فبعد ساعة من يرفع رأسك عن التراب، ومن يمسح التراب عن وجهك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736345_2870459653"/>
      <w:bookmarkStart w:id="328" w:name="_Toc118"/>
      <w:bookmarkEnd w:id="327"/>
      <w:r>
        <w:rPr>
          <w:rtl w:val="true"/>
        </w:rPr>
        <w:t>تأثير شهادة العباس على الامام الحسين أعظم من شهادة جميع الانصار</w:t>
      </w:r>
      <w:bookmarkEnd w:id="328"/>
    </w:p>
    <w:p>
      <w:pPr>
        <w:pStyle w:val="BookText"/>
        <w:rPr/>
      </w:pPr>
      <w:r>
        <w:rPr>
          <w:rFonts w:ascii="Amiri" w:hAnsi="Amiri" w:eastAsia="Amiri" w:cs="Amiri"/>
          <w:color w:val="111111"/>
          <w:sz w:val="28"/>
          <w:sz w:val="28"/>
          <w:szCs w:val="28"/>
          <w:rtl w:val="true"/>
          <w:lang w:bidi="ar-SA"/>
        </w:rPr>
        <w:t>كانت تاثير شهاده العباس على الامام الحسين اعظم من شهاده جميع الانصار وذلك ان الامام تذكر حنانه ومحبته وفداه من قبيل تقديم ابي الفضل اخوته من امه الواحد تلو الاخر امامه الى ميدان الحرب ثم انه بقي حتى صك سمعه مع استغاثة الصبية والنساء وصراخهن وهن ينادين العطش العطش فحمل قربته متسعجلا واقدم الى الميدان مسرعا والعطش قد احرق كبده حتى صار كصالية الغضا فرفع كفا من الماء ليشرب فتذكر عطش الحسين واهل بيته فرمى الماء وجد وبذل غاية المجهود ليوصل الماء الى تلك الخيام ليروي غليله الصبية والايتام حتى قطعت يداه فاخذ القربة باسنانه وساق فرسه ودافع العدو ليوصل الماء الى تلك الاكباد الحرى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الصوره تطوف في خاطر الامام فيبكي ويندب اخاه وقد اشتد به الوجد على اخيه حتى اغمي عليه من شده الالم وقد زادت شهاده العباس من وحده الامام الغريب وراكمت عليه الهموم والغموم حتى صاح الان انكسر ظهري وقلت حيلتي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السبب في عدم حمل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للمخيم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9814_84131"/>
      <w:bookmarkStart w:id="330" w:name="pg9814_84131"/>
      <w:bookmarkEnd w:id="330"/>
    </w:p>
    <w:p>
      <w:pPr>
        <w:pStyle w:val="Heading2"/>
        <w:numPr>
          <w:ilvl w:val="1"/>
          <w:numId w:val="1"/>
        </w:numPr>
        <w:rPr/>
      </w:pPr>
      <w:bookmarkStart w:id="331" w:name="pg9814_84131"/>
      <w:bookmarkStart w:id="332" w:name="__RefHeading___Toc9736347_2870459653"/>
      <w:bookmarkStart w:id="333" w:name="_Toc119"/>
      <w:bookmarkEnd w:id="331"/>
      <w:bookmarkEnd w:id="332"/>
      <w:r>
        <w:rPr>
          <w:rtl w:val="true"/>
        </w:rPr>
        <w:t xml:space="preserve">ما هو السبب في عدم حمل العباس </w:t>
      </w:r>
      <w:r>
        <w:rPr>
          <w:rtl w:val="true"/>
        </w:rPr>
        <w:t>(</w:t>
      </w:r>
      <w:r>
        <w:rPr>
          <w:rtl w:val="true"/>
        </w:rPr>
        <w:t>علیه السلام</w:t>
      </w:r>
      <w:r>
        <w:rPr>
          <w:rtl w:val="true"/>
        </w:rPr>
        <w:t xml:space="preserve">) </w:t>
      </w:r>
      <w:r>
        <w:rPr>
          <w:rtl w:val="true"/>
        </w:rPr>
        <w:t>للمخيم</w:t>
      </w:r>
      <w:bookmarkEnd w:id="333"/>
    </w:p>
    <w:p>
      <w:pPr>
        <w:pStyle w:val="Heading3"/>
        <w:numPr>
          <w:ilvl w:val="2"/>
          <w:numId w:val="1"/>
        </w:numPr>
        <w:rPr/>
      </w:pPr>
      <w:bookmarkStart w:id="334" w:name="__RefHeading___Toc9736349_2870459653"/>
      <w:bookmarkStart w:id="335" w:name="_Toc120"/>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أخاه العبّاس في مكانه حول المسنّاة، و قام عنه بعدما فاضت نفسه الزّكيّة، و لم يحمله إلى الفسطاط الّذي كان يحمل القتلى من أهل بيته و أصحابه إليه</w:t>
      </w:r>
      <w:r>
        <w:rPr>
          <w:rFonts w:eastAsia="IRNazanin" w:cs="IRNazanin"/>
          <w:color w:val="111111"/>
          <w:sz w:val="28"/>
          <w:szCs w:val="28"/>
          <w:rtl w:val="true"/>
          <w:lang w:bidi="fa-IR"/>
        </w:rPr>
        <w:t>.</w:t>
      </w:r>
    </w:p>
    <w:p>
      <w:pPr>
        <w:pStyle w:val="Heading3"/>
        <w:numPr>
          <w:ilvl w:val="2"/>
          <w:numId w:val="1"/>
        </w:numPr>
        <w:rPr/>
      </w:pPr>
      <w:bookmarkStart w:id="336" w:name="__RefHeading___Toc9736351_2870459653"/>
      <w:bookmarkStart w:id="337" w:name="_Toc121"/>
      <w:bookmarkEnd w:id="336"/>
      <w:r>
        <w:rPr>
          <w:rtl w:val="true"/>
        </w:rPr>
        <w:t>لأنّ الأعداء قطّعوه بسيوفهم إربا إربا</w:t>
      </w:r>
      <w:bookmarkEnd w:id="337"/>
    </w:p>
    <w:p>
      <w:pPr>
        <w:pStyle w:val="BookText"/>
        <w:rPr/>
      </w:pP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أصاب العبّاس عليه السّلام من الجراحات لأنّ الأعداء قطّعوه بسيوفهم إربا إربا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ما ذكره بعض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جاء القتلى في اليوم الثّالث عشر من المحرّم، ذكر له بنو أسد بعد دفن القتلى بطلا مطروحا حول المسنّاة كلّما حملوا منه جانبا سقط الآخر من كثرة الجراحات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لعلّ 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آخر من قتل من أصحاب الحسين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فهدّ مقتله الحسين وقصم ظهره، ولم يكن عنده من يعينه ويساعده على حمله إلى المخيّم، ولم </w:t>
      </w:r>
    </w:p>
    <w:p>
      <w:pPr>
        <w:pStyle w:val="BookText"/>
        <w:rPr/>
      </w:pPr>
      <w:r>
        <w:rPr>
          <w:rFonts w:ascii="Amiri" w:hAnsi="Amiri" w:eastAsia="Amiri" w:cs="Amiri"/>
          <w:color w:val="111111"/>
          <w:sz w:val="28"/>
          <w:sz w:val="28"/>
          <w:szCs w:val="28"/>
          <w:rtl w:val="true"/>
          <w:lang w:bidi="ar-SA"/>
        </w:rPr>
        <w:t>يستطع حمله بنفسه المقدّسة، فإنّهم ذكروا، أنّه قام من عنده محنيّ الظّهر منكسرا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فوقه رمحا فقام 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تثلّم منها حدّها وغرارها</w:t>
      </w:r>
    </w:p>
    <w:p>
      <w:pPr>
        <w:pStyle w:val="BookText"/>
        <w:rPr/>
      </w:pPr>
      <w:r>
        <w:rPr>
          <w:rFonts w:ascii="IRNazanin" w:hAnsi="IRNazanin" w:eastAsia="IRNazanin"/>
          <w:color w:val="111111"/>
          <w:sz w:val="28"/>
          <w:sz w:val="28"/>
          <w:szCs w:val="28"/>
          <w:rtl w:val="true"/>
          <w:lang w:bidi="fa-IR"/>
        </w:rPr>
        <w:t>فهل تركت تلك المصائب العظام الّتي أصيب بها سيّد الشّهداء يوم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أحبّته وأنصاره وأهل بيته وفلذة كبده شبيه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عويل عياله و صراخ أطفاله و همّه و غمّه و تفكيره فيما سيجري بعد قتله على عقائل الرّسالة و بنات الزّهراء، من الذّلّ و الأسر و السّبي من بلد إلى بلد و من مجلس إلى آخر، و قد تركهنّ بلا محام و لا كفيل، غير مضنى، عليل يكابد ألم السّقم و جور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تركت له هذه المصائب الّتي بعضها يهدّ الجبال الرّواسي قامة معتدلة و طاقة يستطيع بهما حمل الجثمان الطّاهر إلى المخيّم؟</w:t>
      </w:r>
    </w:p>
    <w:p>
      <w:pPr>
        <w:pStyle w:val="BookText"/>
        <w:rPr/>
      </w:pPr>
      <w:r>
        <w:rPr>
          <w:rFonts w:ascii="Amiri" w:hAnsi="Amiri" w:eastAsia="Amiri" w:cs="Amiri"/>
          <w:color w:val="111111"/>
          <w:sz w:val="28"/>
          <w:sz w:val="28"/>
          <w:szCs w:val="28"/>
          <w:rtl w:val="true"/>
          <w:lang w:bidi="ar-SA"/>
        </w:rPr>
        <w:t xml:space="preserve">قد عجبت من صبره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 وصفه الإدراك</w:t>
      </w:r>
    </w:p>
    <w:p>
      <w:pPr>
        <w:pStyle w:val="BookText"/>
        <w:rPr/>
      </w:pPr>
      <w:r>
        <w:rPr>
          <w:rFonts w:ascii="IRNazanin" w:hAnsi="IRNazanin" w:eastAsia="IRNazanin"/>
          <w:color w:val="111111"/>
          <w:sz w:val="28"/>
          <w:sz w:val="28"/>
          <w:szCs w:val="28"/>
          <w:rtl w:val="true"/>
          <w:lang w:bidi="fa-IR"/>
        </w:rPr>
        <w:t xml:space="preserve">أو لعلّ 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بعض أرباب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عليه السّلام هو الّذي طلب من أخيه الحسين إبقاءه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أقبل إلى أخيه العبّاس، و وجد فيه رمق الحياة، انحنى عليه و أراد حمله إلى المخيّم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فأحسّ العبّاس بأخيه و علم ماذا يريد؟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إلى أين تريد حملي؟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حملك إلى المخيّم</w:t>
      </w:r>
      <w:r>
        <w:rPr>
          <w:rFonts w:eastAsia="Amiri" w:cs="Amiri" w:ascii="Amiri" w:hAnsi="Amiri"/>
          <w:color w:val="111111"/>
          <w:sz w:val="28"/>
          <w:szCs w:val="28"/>
          <w:rtl w:val="true"/>
          <w:lang w:bidi="ar-SA"/>
        </w:rPr>
        <w:t xml:space="preserve">. </w:t>
      </w:r>
      <w:bookmarkStart w:id="338" w:name="pg9814_84133"/>
    </w:p>
    <w:p>
      <w:pPr>
        <w:pStyle w:val="BookText"/>
        <w:rPr/>
      </w:pPr>
      <w:bookmarkEnd w:id="338"/>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بحقّ جدّك رسول الله صلّى الله عليه و اله و سلّم عليك أن لا تحملني، و دعني في مكاني هذا؟</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أخي؟</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مستح من ابنتك سكينة، و قد وعدتها بالماء و لم آت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الحسين في مكانه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المعلوم ان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 عن مرقد أخيه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مايقرب من ثلاثمائة وخمسين مترا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ما هو السر في استقلال مرقد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باقي الشهداء؟</w:t>
      </w:r>
    </w:p>
    <w:p>
      <w:pPr>
        <w:pStyle w:val="Heading3"/>
        <w:numPr>
          <w:ilvl w:val="2"/>
          <w:numId w:val="1"/>
        </w:numPr>
        <w:rPr/>
      </w:pPr>
      <w:bookmarkStart w:id="339" w:name="__RefHeading___Toc9736353_2870459653"/>
      <w:bookmarkStart w:id="340" w:name="_Toc122"/>
      <w:bookmarkEnd w:id="339"/>
      <w:r>
        <w:rPr>
          <w:rtl w:val="true"/>
        </w:rPr>
        <w:t>السر في ابقائه</w:t>
      </w:r>
      <w:bookmarkEnd w:id="340"/>
    </w:p>
    <w:p>
      <w:pPr>
        <w:pStyle w:val="BookText"/>
        <w:rPr/>
      </w:pPr>
      <w:r>
        <w:rPr>
          <w:rFonts w:ascii="Amiri" w:hAnsi="Amiri" w:eastAsia="Amiri" w:cs="Amiri"/>
          <w:color w:val="111111"/>
          <w:sz w:val="28"/>
          <w:sz w:val="28"/>
          <w:szCs w:val="28"/>
          <w:rtl w:val="true"/>
          <w:lang w:bidi="ar-SA"/>
        </w:rPr>
        <w:t>حيث سقط ان الحسين عليه السلام لم يحمل العباس عليه السلام الى خيمه الشهداء كم حمل اليها بقيه الشهداء من اصحابه واهل بيته لانه عليه السلام نصب خيمه في وسط المعركه يحمل اليها كل من استشهد من اصحابه واهل بيته وربما افردها من المخيم وجعلها وسط لدواعي عديدة منها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9736355_2870459653"/>
      <w:bookmarkStart w:id="342" w:name="_Toc123"/>
      <w:bookmarkEnd w:id="341"/>
      <w:r>
        <w:rPr>
          <w:rtl w:val="true"/>
        </w:rPr>
        <w:t>الداعي الاول</w:t>
      </w:r>
      <w:bookmarkEnd w:id="3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الداعي الحفاظي وذلك انه عليه السلام من لباب ارباب الحفاظ </w:t>
      </w:r>
    </w:p>
    <w:p>
      <w:pPr>
        <w:pStyle w:val="BookText"/>
        <w:rPr/>
      </w:pPr>
      <w:r>
        <w:rPr>
          <w:rFonts w:ascii="Amiri" w:hAnsi="Amiri" w:eastAsia="Amiri" w:cs="Amiri"/>
          <w:color w:val="111111"/>
          <w:sz w:val="28"/>
          <w:sz w:val="28"/>
          <w:szCs w:val="28"/>
          <w:rtl w:val="true"/>
          <w:lang w:bidi="ar-SA"/>
        </w:rPr>
        <w:t>والشيم وساده ارباب االغير والحميه الذين يغارون على الحرم و يغالون في صونها بذل المجهود وبكل ما في وسع الجهود وفي جيشه نساء مخدرة و عقائل محترمه مصونه بصيانه الجلاله و العظمه ومستوره بستر الاحترام والتجله مرخا عليها رواق الحشمه والعظمه والمراءه مهما كانت محتفظة بوقارها مبالغه في التمسك بسترها اذا رات بعينها فقيدا عزيزا تنذهل وقد يغلبها الجزع لعظم العظم الصدمه فربما يصعب والممارسه الوقار التام والاحتشام الكامل وربما ينكشف وجهها فان المذهول المندهش لخوف شديدا او لصدمة جائحة ممضة لايتحفظ كما في انات الامن والسرور وقد قال الربيع بن زياد احد بني عبس ورئيسهم في الجاهليه في رثاء مالك بن زهير العبسي لما قتلته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حواسرا يلطمن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يلطمن اوجههن بالاسحار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فمحافظه على هذا المقاصد العليا والغايات الشريفة ابعد اشخاص الشهداء عن اعين العقائل فالحسين عليه السلام حافظ تمام المحافظه على عدم عدم ازعاج العقائل من خدورهن كي لا تصاب لمذهوله غره وتنال من مدعورة غفله بسقوط حمار او رفع برقع او كشف النقاب عن وجهي محجبه لازاله تصونه النبوه بقداستها ويستره الوحي بجلاله فلم يحمل اخاه العباس عليه السلام الى هذه القيمه التي تجمع الشهداء من أنصاره واهل بيته التي يغير بعيده عن المخيم الحسيني ولا نائية عن اخبية النساء</w:t>
      </w:r>
      <w:r>
        <w:rPr>
          <w:rFonts w:eastAsia="Amiri" w:cs="Amiri" w:ascii="Amiri" w:hAnsi="Amiri"/>
          <w:color w:val="111111"/>
          <w:sz w:val="28"/>
          <w:szCs w:val="28"/>
          <w:rtl w:val="true"/>
          <w:lang w:bidi="ar-SA"/>
        </w:rPr>
        <w:t xml:space="preserve">. </w:t>
      </w:r>
      <w:bookmarkStart w:id="343" w:name="pg9814_84135"/>
    </w:p>
    <w:p>
      <w:pPr>
        <w:pStyle w:val="Heading3"/>
        <w:numPr>
          <w:ilvl w:val="2"/>
          <w:numId w:val="1"/>
        </w:numPr>
        <w:rPr/>
      </w:pPr>
      <w:bookmarkStart w:id="344" w:name="__RefHeading___Toc9736357_2870459653"/>
      <w:bookmarkStart w:id="345" w:name="_Toc124"/>
      <w:bookmarkEnd w:id="343"/>
      <w:bookmarkEnd w:id="344"/>
      <w:r>
        <w:rPr>
          <w:rtl w:val="true"/>
        </w:rPr>
        <w:t>الداعي الثاني</w:t>
      </w:r>
      <w:bookmarkEnd w:id="345"/>
    </w:p>
    <w:p>
      <w:pPr>
        <w:pStyle w:val="BookText"/>
        <w:rPr/>
      </w:pPr>
      <w:r>
        <w:rPr>
          <w:rFonts w:ascii="Amiri" w:hAnsi="Amiri" w:eastAsia="Amiri" w:cs="Amiri"/>
          <w:color w:val="111111"/>
          <w:sz w:val="28"/>
          <w:sz w:val="28"/>
          <w:szCs w:val="28"/>
          <w:rtl w:val="true"/>
          <w:lang w:bidi="ar-SA"/>
        </w:rPr>
        <w:t>راعى في ابقاء العباس عليه السلام في موضوع سقوط غير ما ذكرنا امورا اخرى تشف لمتاملها عن عظمه شانه وترمز الى شموخ محله وسموه منصبه اذ انه عنوان الفضائل ورمز الجلاله انه عليه السلام قصد بذلك اظهار فضيلته المستقبله وابان جلالته في الاجيال الاتية ليعرف قدره ويستبين تفوقه الذي يلتئم مع شخصيته الفذة ويتفق مع اهليته فاحب لذلك ان يبقى هناك يدفن في موضعه حتى يكون له قبر مشيد بانفراده و وعلم ظاهر ومرقدمشهور فيمتاز بعد وفاته كما امتاز في حياته وليبقى ذاك القبر المقدس والضريح المتسامي للضراح والقبه السامقه تفاخر نجوم الثريا شموخا وارتقاء ويبقى ذاك المرقد المنيف مقصد العدو الذي يسميه الامام العباس عليه السلام والولي الذي يسمى قاضي الحاجات على السواء و ليخضع على الجريء في عتابه فيقول بعاميته الترهب بيبانه هذا سر الواضح يتجلى لنا نوره متئلقا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736359_2870459653"/>
      <w:bookmarkStart w:id="347" w:name="_Toc125"/>
      <w:bookmarkEnd w:id="346"/>
      <w:r>
        <w:rPr>
          <w:rtl w:val="true"/>
        </w:rPr>
        <w:t>الداعي الثالث</w:t>
      </w:r>
      <w:bookmarkEnd w:id="3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عليه السلام حين صرع اخوه العباس عليه السلام لم يبقى معه احد من انصاره واهل بيته من يحمله فان العباس عليه السلام كان بطلا ممتازا بالجسامه ومعروف بالضخامه فيحتاج الى من يحمله ليحامي عن الحسين عليه السلام ويدفع عنه الاعداء فانه لو حمله هو بنفسه ما وجد </w:t>
      </w:r>
      <w:bookmarkStart w:id="348" w:name="pg9814_84136"/>
    </w:p>
    <w:p>
      <w:pPr>
        <w:pStyle w:val="BookText"/>
        <w:rPr/>
      </w:pPr>
      <w:bookmarkEnd w:id="348"/>
      <w:r>
        <w:rPr>
          <w:rFonts w:ascii="IRNazanin" w:hAnsi="IRNazanin" w:eastAsia="IRNazanin"/>
          <w:color w:val="111111"/>
          <w:sz w:val="28"/>
          <w:sz w:val="28"/>
          <w:szCs w:val="28"/>
          <w:rtl w:val="true"/>
          <w:lang w:bidi="fa-IR"/>
        </w:rPr>
        <w:t xml:space="preserve">له من يحمي ظهره من العدو الغادر الذي يتحين الفرص في قتله ويتحرى الوصول الى القضاء عليه بكل ما امكنه من جهود وحيث لا حي في الخيام ممن له قابليه الدفاع لانه قتلوه وجرحوا جراحات تمنعهم من الجلاد فاذا ليس الامام العليل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اسقط عنه الدفاع عدم التمكن من القيام وعدم الاسقلال بالنهوض وحده الا متوكئا على شيء او معنمدا على انسان ومن كان بهذه الصفة لايستطيع ان يحمي ظهر المحارب الذي شغل بالحمل عن الحملة وهنالك صبيه صغار ونسوه مذاعير فلا مجال لحمله عليه السلام ولم تسنح فرصه لنقله</w:t>
      </w:r>
      <w:r>
        <w:rPr>
          <w:rFonts w:eastAsia="IRNazanin" w:cs="IRNazanin"/>
          <w:color w:val="111111"/>
          <w:sz w:val="28"/>
          <w:szCs w:val="28"/>
          <w:rtl w:val="true"/>
          <w:lang w:bidi="fa-IR"/>
        </w:rPr>
        <w:t>.</w:t>
      </w:r>
    </w:p>
    <w:p>
      <w:pPr>
        <w:pStyle w:val="Heading3"/>
        <w:numPr>
          <w:ilvl w:val="2"/>
          <w:numId w:val="1"/>
        </w:numPr>
        <w:rPr/>
      </w:pPr>
      <w:bookmarkStart w:id="349" w:name="__RefHeading___Toc9736361_2870459653"/>
      <w:bookmarkStart w:id="350" w:name="_Toc126"/>
      <w:bookmarkEnd w:id="349"/>
      <w:r>
        <w:rPr>
          <w:rtl w:val="true"/>
        </w:rPr>
        <w:t>الداعي الرابع</w:t>
      </w:r>
      <w:bookmarkEnd w:id="35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الحسين عليه السلام لما وصل الى اخيه العباس عليه السلام عقيب عقيب ندائه ادركني يا اخي وشقه اليه الصفوف العدوانيه المتكد سه على مصراعيه شقا وصدع جموعها بجولته الفاه باخر رمق من الحياه يا كاد ان يلفظ اخر نفسه له وما كلمه تلك الكلمات الوجيزة الحارة اللاذعه الا ولفض مع اخرها روحه الزكيه وختم بها حياته الطيبه ولا معنى لحمل من حضرة الموت الذي لابد منه مع ان الغرض الذي يحمل من اجله الشهداء وهو الخوف من ان يجهز العدو على الجريح قد زال بوفاته فابقاه في موقعه</w:t>
      </w:r>
      <w:r>
        <w:rPr>
          <w:rFonts w:eastAsia="Amiri" w:cs="Amiri" w:ascii="Amiri" w:hAnsi="Amiri"/>
          <w:color w:val="111111"/>
          <w:sz w:val="28"/>
          <w:szCs w:val="28"/>
          <w:rtl w:val="true"/>
          <w:lang w:bidi="ar-SA"/>
        </w:rPr>
        <w:t xml:space="preserve">. </w:t>
      </w:r>
      <w:bookmarkStart w:id="351" w:name="pg9814_84137"/>
    </w:p>
    <w:p>
      <w:pPr>
        <w:pStyle w:val="Heading3"/>
        <w:numPr>
          <w:ilvl w:val="2"/>
          <w:numId w:val="1"/>
        </w:numPr>
        <w:rPr/>
      </w:pPr>
      <w:bookmarkStart w:id="352" w:name="__RefHeading___Toc9736363_2870459653"/>
      <w:bookmarkStart w:id="353" w:name="_Toc127"/>
      <w:bookmarkEnd w:id="351"/>
      <w:bookmarkEnd w:id="352"/>
      <w:r>
        <w:rPr>
          <w:rtl w:val="true"/>
        </w:rPr>
        <w:t>الداعي الخامس</w:t>
      </w:r>
      <w:bookmarkEnd w:id="353"/>
    </w:p>
    <w:p>
      <w:pPr>
        <w:pStyle w:val="BookText"/>
        <w:rPr/>
      </w:pPr>
      <w:r>
        <w:rPr>
          <w:rFonts w:ascii="Amiri" w:hAnsi="Amiri" w:eastAsia="Amiri" w:cs="Amiri"/>
          <w:color w:val="111111"/>
          <w:sz w:val="28"/>
          <w:sz w:val="28"/>
          <w:szCs w:val="28"/>
          <w:rtl w:val="true"/>
          <w:lang w:bidi="ar-SA"/>
        </w:rPr>
        <w:t>ان في المخيم من نساء واطفال وجرحه في خيمة القتله كانوا جميعا غير مرتاحين ولا مزعجين وحياه العباس عليه السلام قائمه واثقين شبحه قائما في المعركه يجلد الاعداء فهم في منعه واملهم وطيدا بانه سيدفع عنهم التعديات العدوانيه وانه يقوم بالدفاع المشترك مع أخيه الحسين عليه السلام والتعاون معه وبذلك الدفاع الثنائي من الاخوين سيكون المخيم كاعرينة الليث وسيبقى المنزل العائلي كغابة الاسود امامه السباع الضواري ومادامت الاسود تهدر والنمور نزأر لاتدنوا الوحوش فلا تقترب الذئاب الساغبه فيها فاذا هذا الصوت الاسد الصاخب من ناحيه اقتحامها الذئب المخاثل هذا ويرون ان حياة الحسين عليه السلام مظمونة بظمان السلامة ماقام ابو الفضل عليه السلام ينافح عنه ويكافح دونه وقد جعل نفسه وقاية له و حياته فداء لحياته فاذا حمله الى الخيمة فانهم ولا شك اذا راوا قتيلا يرتاعون اشد الارتياع ويندهشون اعظم الاندهاش و يخالجهم الرعب والذعر الذي لايخالجهم وشخصه بالوجود ويحسبون لقتل الحسين عليه السلام الف حساب وقد عقدوا فيه امالهم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سيتقتل ويستهدف للاعداء ويصحر لهم وقد فقد المحامي والمدافع لا ريب في ذلك لانه مطلوب اهل الكوفة والغايه المقصودة من تحشهدهم وقد فتحت الثغرة بقتل العباس عليه السلام ولاحت الثلمة في الحصن لرامقها فترك العباس عليه السلام في </w:t>
      </w:r>
      <w:bookmarkStart w:id="354" w:name="pg9814_84138"/>
    </w:p>
    <w:p>
      <w:pPr>
        <w:pStyle w:val="BookText"/>
        <w:rPr/>
      </w:pPr>
      <w:bookmarkEnd w:id="354"/>
      <w:r>
        <w:rPr>
          <w:rFonts w:ascii="Amiri" w:hAnsi="Amiri" w:eastAsia="Amiri" w:cs="Amiri"/>
          <w:color w:val="111111"/>
          <w:sz w:val="28"/>
          <w:sz w:val="28"/>
          <w:szCs w:val="28"/>
          <w:rtl w:val="true"/>
          <w:lang w:bidi="ar-SA"/>
        </w:rPr>
        <w:t>موضوع سقوطه متعين لهذه المصلحه الحربيه والحسين عليه السلام معروفة مهاراته الحربية وخبرته بفنون القتال فهو القائد المحنك والزعيم المجرب فابقاه الفقيد العزير اقرب للمصطلحة الحربيه من تهايج النساء المذعورة وهيجان الصبية المرعوبة فان ازعاجها وقلقها يزعج راحت قلب الغيور ويغلقه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736365_2870459653"/>
      <w:bookmarkStart w:id="356" w:name="_Toc128"/>
      <w:bookmarkEnd w:id="355"/>
      <w:r>
        <w:rPr>
          <w:rtl w:val="true"/>
        </w:rPr>
        <w:t>الداعي السادس</w:t>
      </w:r>
      <w:bookmarkEnd w:id="356"/>
    </w:p>
    <w:p>
      <w:pPr>
        <w:pStyle w:val="BookText"/>
        <w:rPr/>
      </w:pPr>
      <w:r>
        <w:rPr>
          <w:rFonts w:ascii="Amiri" w:hAnsi="Amiri" w:eastAsia="Amiri" w:cs="Amiri"/>
          <w:color w:val="111111"/>
          <w:sz w:val="28"/>
          <w:sz w:val="28"/>
          <w:szCs w:val="28"/>
          <w:rtl w:val="true"/>
          <w:lang w:bidi="ar-SA"/>
        </w:rPr>
        <w:t>ان بعض اهل المقاتل يصرح ان العباس عليه السلام أحب ذلك واختاره لامرين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نزول الموت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الاستحياء من الوعد الذي قطعه لسكينه عليه السلام باحضار الماء لها ولم ياته به لحيلولة الاقدار دون ذلك فاقسم علىاخيه الحسين عليه السلام بحرمة جدي رسول الله صلى الله عليه واله وسلم ان يدعه في مكان ولاخفاء ان خلف الوعد ولو كان لسبب قهري صعب عند ذوي الشهامه والمرؤة والاعتذار عسير عند صاحب الاباء والحفيظة ونفس العباس عليه السلام الحره وشعوره الحي ويقظته الوقادة تأبى ان تتوسم في ملامحه او ترتسم في اساريره غرته الغراء اثار الخلف وعدم الوفاء بالموعود ولو كان بغير اختيار لغلبة الاقدار وحيلولة القضاء بينه وبين مبتغاه وعرقلة المنية لنجاح مسعاه و الفوز والظفر بموعوده وهنا يقول اليزدي في مصائب المعصومين عليهم </w:t>
      </w:r>
      <w:bookmarkStart w:id="357" w:name="pg9814_84139"/>
    </w:p>
    <w:p>
      <w:pPr>
        <w:pStyle w:val="BookText"/>
        <w:rPr/>
      </w:pPr>
      <w:bookmarkEnd w:id="357"/>
      <w:r>
        <w:rPr>
          <w:rFonts w:ascii="Amiri" w:hAnsi="Amiri" w:eastAsia="Amiri" w:cs="Amiri"/>
          <w:color w:val="111111"/>
          <w:sz w:val="28"/>
          <w:sz w:val="28"/>
          <w:szCs w:val="28"/>
          <w:rtl w:val="true"/>
          <w:lang w:bidi="ar-SA"/>
        </w:rPr>
        <w:t>السلام روي في بعض المقاتل انه لما رأى الحسين عليه السلام اخاه العباس عليه السلام قد وقع على الارض مقطع الاعضاء مرملا بالدماء بكاء بكاء عاليا فقال له هل من وصيه قال يا اخي وصيتي الا تحملني الى الخيام ما دمت حيا فسأله عن سببه قال اني استحي من سكينه ما قدرت على الاتيان لها بشربه من الماء ثم ارتحل روحنالروه الفداء</w:t>
      </w:r>
    </w:p>
    <w:p>
      <w:pPr>
        <w:pStyle w:val="BookText"/>
        <w:rPr/>
      </w:pPr>
      <w:r>
        <w:rPr>
          <w:rFonts w:ascii="Amiri" w:hAnsi="Amiri" w:eastAsia="Amiri" w:cs="Amiri"/>
          <w:color w:val="111111"/>
          <w:sz w:val="28"/>
          <w:sz w:val="28"/>
          <w:szCs w:val="28"/>
          <w:rtl w:val="true"/>
          <w:lang w:bidi="ar-SA"/>
        </w:rPr>
        <w:t>هكذا تجد النفوس الزكيه والارواح الطيبه ان نظر الموعد الى وجه الموعود كسرا و هظما اذا لم يبلغه الامل ولم يصل الى البغية ولم يمكنه من المراد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9736367_2870459653"/>
      <w:bookmarkStart w:id="359" w:name="_Toc129"/>
      <w:bookmarkEnd w:id="358"/>
      <w:r>
        <w:rPr>
          <w:rtl w:val="true"/>
        </w:rPr>
        <w:t>الداعي السابع</w:t>
      </w:r>
      <w:bookmarkEnd w:id="3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المقاتل ما يمكن ان نعده سببا اخر وهو ان جسد العباس عليه السلام قد وزعته اسلحة الاعداء توزيع او فصلتهم فاصلا واربا بحيث لا يمكن حمله لتساقط اعضائه فيحتاج في حمله الى وعاء سدية لتجمع اعضاءه الموزعه وهذا غير بعيد عن النظر الدقيق فان التفكر في قسوه جيش السقيفه وغلظة اكباد امرائه وقواده وجلفيتهم واخلاقهم الجافيه في عموم بني الانسان فاذا اظيف الى هذا بغضهم لال علي عليه السلام الذي اباد اسلافهم في حروبه ونظر الى حنقهم الزائد على العباس عليه السلام خاصة وتاثرهم من حد صارمه الخاطف في ساحه الجلاد والذين نثر جمامجم اعيانهم وهام ابطالهم على وهاد كربلاء قادهم الى التشفي الغليظ الشائك منهم بتوزيع اشلائه المباركة غيضا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وحنقا عليه روي في بعض الكتب ان من كثرة الجراحات الحالة عليه لم يقدرالحسين عليه السلام ان يحمله الى محل الشهداء فترك جسده الشريف في محل مقتله ورجع عليه السلام باكيا الى الخيام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المخيم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9814_84143"/>
      <w:bookmarkStart w:id="361" w:name="pg9814_84143"/>
      <w:bookmarkEnd w:id="361"/>
    </w:p>
    <w:p>
      <w:pPr>
        <w:pStyle w:val="Heading2"/>
        <w:numPr>
          <w:ilvl w:val="1"/>
          <w:numId w:val="1"/>
        </w:numPr>
        <w:rPr/>
      </w:pPr>
      <w:bookmarkStart w:id="362" w:name="pg9814_84143"/>
      <w:bookmarkStart w:id="363" w:name="__RefHeading___Toc9736369_2870459653"/>
      <w:bookmarkStart w:id="364" w:name="_Toc130"/>
      <w:bookmarkEnd w:id="362"/>
      <w:bookmarkEnd w:id="363"/>
      <w:r>
        <w:rPr>
          <w:rtl w:val="true"/>
        </w:rPr>
        <w:t xml:space="preserve">رجوع الامام الحسين </w:t>
      </w:r>
      <w:r>
        <w:rPr>
          <w:rtl w:val="true"/>
        </w:rPr>
        <w:t>(</w:t>
      </w:r>
      <w:r>
        <w:rPr>
          <w:rtl w:val="true"/>
        </w:rPr>
        <w:t>علیه السلام</w:t>
      </w:r>
      <w:r>
        <w:rPr>
          <w:rtl w:val="true"/>
        </w:rPr>
        <w:t xml:space="preserve">) </w:t>
      </w:r>
      <w:r>
        <w:rPr>
          <w:rtl w:val="true"/>
        </w:rPr>
        <w:t>الى المخيم</w:t>
      </w:r>
      <w:bookmarkEnd w:id="364"/>
    </w:p>
    <w:p>
      <w:pPr>
        <w:pStyle w:val="Heading3"/>
        <w:numPr>
          <w:ilvl w:val="2"/>
          <w:numId w:val="1"/>
        </w:numPr>
        <w:rPr/>
      </w:pPr>
      <w:bookmarkStart w:id="365" w:name="__RefHeading___Toc9736371_2870459653"/>
      <w:bookmarkStart w:id="366" w:name="_Toc131"/>
      <w:bookmarkEnd w:id="365"/>
      <w:r>
        <w:rPr>
          <w:rtl w:val="true"/>
        </w:rPr>
        <w:t>وهو يكفكف دموعه بكمّه</w:t>
      </w:r>
      <w:bookmarkEnd w:id="366"/>
    </w:p>
    <w:p>
      <w:pPr>
        <w:pStyle w:val="BookText"/>
        <w:rPr/>
      </w:pPr>
      <w:r>
        <w:rPr>
          <w:rFonts w:ascii="IRNazanin" w:hAnsi="IRNazanin" w:eastAsia="IRNazanin"/>
          <w:color w:val="111111"/>
          <w:sz w:val="28"/>
          <w:sz w:val="28"/>
          <w:szCs w:val="28"/>
          <w:rtl w:val="true"/>
          <w:lang w:bidi="fa-IR"/>
        </w:rPr>
        <w:t xml:space="preserve">روى الدّربندي ورجع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الخيمة وهو يكفكف دموعه بكمّه فلمّا رأوه مقبلا أتت إليه سكينة ولزمت عنان جواده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هل لك علم بعمّي العبّاس؟ أراه أبطأ وقد وعدني بالماء وليس له عادة أن يخلف وعده، فهل شرب ماء أو بلّ غليله، ونسي ما وراءه؟ أم هو يجاهد الأعداء؟ فعندها بكى الحسين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أنّ عمّك العبّاس قتل وبلغت روحه الجنان، فلمّا سمعت زينب صرخت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 النّساء يبكين ويندبن عليه و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736373_2870459653"/>
      <w:bookmarkStart w:id="368" w:name="_Toc132"/>
      <w:bookmarkEnd w:id="367"/>
      <w:r>
        <w:rPr>
          <w:rtl w:val="true"/>
        </w:rPr>
        <w:t>وارادت الحوراء زينب ان تذهب لمصرعه</w:t>
      </w:r>
      <w:bookmarkEnd w:id="3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عدة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وارادت الحوراء زينب ان تذهب لمصرع اخيها العباس لكن الحسين وضع يده على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اخيه </w:t>
      </w:r>
      <w:bookmarkStart w:id="369" w:name="pg9814_84144"/>
    </w:p>
    <w:p>
      <w:pPr>
        <w:pStyle w:val="BookText"/>
        <w:rPr/>
      </w:pPr>
      <w:bookmarkEnd w:id="369"/>
      <w:r>
        <w:rPr>
          <w:rFonts w:ascii="IRNazanin" w:hAnsi="IRNazanin" w:eastAsia="IRNazanin"/>
          <w:color w:val="111111"/>
          <w:sz w:val="28"/>
          <w:sz w:val="28"/>
          <w:szCs w:val="28"/>
          <w:rtl w:val="true"/>
          <w:lang w:bidi="fa-IR"/>
        </w:rPr>
        <w:t xml:space="preserve">ارجعي لا تشمتي بنا الاعداء فقالت يبن امي لا تلمني ان مصاب اخي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نياط قلبي ولم أستطع صبرا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736375_2870459653"/>
      <w:bookmarkStart w:id="371" w:name="_Toc133"/>
      <w:bookmarkEnd w:id="370"/>
      <w:r>
        <w:rPr>
          <w:rtl w:val="true"/>
        </w:rPr>
        <w:t xml:space="preserve">الإمام زين العابدين </w:t>
      </w:r>
      <w:r>
        <w:rPr>
          <w:rtl w:val="true"/>
        </w:rPr>
        <w:t>(</w:t>
      </w:r>
      <w:r>
        <w:rPr>
          <w:rtl w:val="true"/>
        </w:rPr>
        <w:t>علیه السلام</w:t>
      </w:r>
      <w:r>
        <w:rPr>
          <w:rtl w:val="true"/>
        </w:rPr>
        <w:t xml:space="preserve">) </w:t>
      </w:r>
      <w:r>
        <w:rPr>
          <w:rtl w:val="true"/>
        </w:rPr>
        <w:t xml:space="preserve">يبكي عمه العباس </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يا أبتاه أين عمي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 الإمام زين العابدين سأل عن عمه اختنقت زينب بعبرتها وجعلت تنظر إلى أخيها كيف تجيبه؟ لأنه لم يخبره بشهادة عمه العباس خوفا من يشتد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ان عمك قد قتل وقطعوا يديه على شاطئ الفرات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736377_2870459653"/>
      <w:bookmarkStart w:id="373" w:name="_Toc134"/>
      <w:bookmarkEnd w:id="372"/>
      <w:r>
        <w:rPr>
          <w:rtl w:val="true"/>
        </w:rPr>
        <w:t>أن أعضاءه مقطعة إربا إربا فلم أستطع حمله</w:t>
      </w:r>
      <w:bookmarkEnd w:id="373"/>
    </w:p>
    <w:p>
      <w:pPr>
        <w:pStyle w:val="BookText"/>
        <w:rPr/>
      </w:pPr>
      <w:r>
        <w:rPr>
          <w:rFonts w:ascii="Amiri" w:hAnsi="Amiri" w:eastAsia="Amiri" w:cs="Amiri"/>
          <w:color w:val="111111"/>
          <w:sz w:val="28"/>
          <w:sz w:val="28"/>
          <w:szCs w:val="28"/>
          <w:rtl w:val="true"/>
          <w:lang w:bidi="ar-SA"/>
        </w:rPr>
        <w:t xml:space="preserve">لما رأت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أخاها رجع إلى المخيم باكيا منكسرا منحني الظهر يكفكف دموعه بكمه صاحت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واضَيْعَتَنا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تأتِ بأخي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أختاه، كلما أردت حمل أخي العباس رأيت أن أعضاءه مقطعة إربا إربا فلم أستطع حمله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374" w:name="pg9814_84145"/>
    </w:p>
    <w:p>
      <w:pPr>
        <w:pStyle w:val="Heading3"/>
        <w:numPr>
          <w:ilvl w:val="2"/>
          <w:numId w:val="1"/>
        </w:numPr>
        <w:rPr/>
      </w:pPr>
      <w:bookmarkStart w:id="375" w:name="__RefHeading___Toc9736379_2870459653"/>
      <w:bookmarkStart w:id="376" w:name="_Toc135"/>
      <w:bookmarkEnd w:id="374"/>
      <w:bookmarkEnd w:id="375"/>
      <w:r>
        <w:rPr>
          <w:rtl w:val="true"/>
        </w:rPr>
        <w:t xml:space="preserve">الحسين </w:t>
      </w:r>
      <w:r>
        <w:rPr>
          <w:rtl w:val="true"/>
        </w:rPr>
        <w:t>(</w:t>
      </w:r>
      <w:r>
        <w:rPr>
          <w:rtl w:val="true"/>
        </w:rPr>
        <w:t>علیه السلام</w:t>
      </w:r>
      <w:r>
        <w:rPr>
          <w:rtl w:val="true"/>
        </w:rPr>
        <w:t xml:space="preserve">) </w:t>
      </w:r>
      <w:r>
        <w:rPr>
          <w:rtl w:val="true"/>
        </w:rPr>
        <w:t xml:space="preserve">يستغيث بعد مقتل العبّاس </w:t>
      </w:r>
      <w:r>
        <w:rPr>
          <w:rtl w:val="true"/>
        </w:rPr>
        <w:t>(</w:t>
      </w:r>
      <w:r>
        <w:rPr>
          <w:rtl w:val="true"/>
        </w:rPr>
        <w:t>علیه السلام</w:t>
      </w:r>
      <w:r>
        <w:rPr>
          <w:rtl w:val="true"/>
        </w:rPr>
        <w:t>)</w:t>
      </w:r>
      <w:bookmarkEnd w:id="376"/>
    </w:p>
    <w:p>
      <w:pPr>
        <w:pStyle w:val="BookText"/>
        <w:rPr/>
      </w:pPr>
      <w:r>
        <w:rPr>
          <w:rFonts w:ascii="Amiri" w:hAnsi="Amiri" w:eastAsia="Amiri" w:cs="Amiri"/>
          <w:color w:val="111111"/>
          <w:sz w:val="28"/>
          <w:sz w:val="28"/>
          <w:szCs w:val="28"/>
          <w:rtl w:val="true"/>
          <w:lang w:bidi="ar-SA"/>
        </w:rPr>
        <w:t>فصاح الحسين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مجير يجيرنا، أما من مغيث يغيثنا، أما من طالب حقّ فينصرنا، أما من خائف من النّار فيذبّ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إليه سكينة،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العبّاس، أراه أبطأ بالماء علينا؟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وسمعتها العقيلة زينب،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ضيعتاه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 بعدك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والله 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يبكي مع النّساء على أخيه فاجتمعت النّساء حوله وجعلن يبكينه ويندبنه، والحسين يبكي معهنّ،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أغمي عليه من شدّة البكاء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736381_2870459653"/>
      <w:bookmarkStart w:id="378" w:name="_Toc136"/>
      <w:bookmarkEnd w:id="377"/>
      <w:r>
        <w:rPr>
          <w:rtl w:val="true"/>
        </w:rPr>
        <w:t xml:space="preserve">سر استقلال ابي الفضل </w:t>
      </w:r>
      <w:r>
        <w:rPr>
          <w:rtl w:val="true"/>
        </w:rPr>
        <w:t>(</w:t>
      </w:r>
      <w:r>
        <w:rPr>
          <w:rtl w:val="true"/>
        </w:rPr>
        <w:t>علیه السلام</w:t>
      </w:r>
      <w:r>
        <w:rPr>
          <w:rtl w:val="true"/>
        </w:rPr>
        <w:t xml:space="preserve">) </w:t>
      </w:r>
      <w:r>
        <w:rPr>
          <w:rtl w:val="true"/>
        </w:rPr>
        <w:t>بقبر لوحده</w:t>
      </w:r>
      <w:bookmarkEnd w:id="378"/>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احتمالات لفهم سر استقلال ابي الفضل عليه السلام بقبر لوحده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عباس 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اشعثا مغبرا وسأله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فرغت من دفن جسد الحسين عليه السلام </w:t>
      </w:r>
    </w:p>
    <w:p>
      <w:pPr>
        <w:pStyle w:val="BookText"/>
        <w:rPr/>
      </w:pPr>
      <w:r>
        <w:rPr>
          <w:rFonts w:ascii="Amiri" w:hAnsi="Amiri" w:eastAsia="Amiri" w:cs="Amiri"/>
          <w:color w:val="111111"/>
          <w:sz w:val="28"/>
          <w:sz w:val="28"/>
          <w:szCs w:val="28"/>
          <w:rtl w:val="true"/>
          <w:lang w:bidi="ar-SA"/>
        </w:rPr>
        <w:t>واصحابه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رواية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رأيت رسول الله ص في منامي أغبرَ أشعث، فذكرت له ذلك، وسألته عن شأنه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أني فرغت من دفن الحسين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ان الامام السجاد عليه السلام دفنهم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فكيف نجمع بين الروايتين؟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في الارض موضع القبور ثم احتفرتها ال اسد بأمر الامام السجاد عليه السلام وتم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ان العباس عليه السلام دفن في قبره حسب ارادة النبوة الخاتمة، وان النبي صلى الله عليه واله خط موضع قبره كي يدفن فيه وهذا تفسير اول للاستقلالية بقبر العباس عليه السلام دون سائر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قرر دفنه في هذا الموضع هو الامام الحسين عليه السلام عندما تركه على المشرعة مقطعا سواء بطلب من ابي الفضل كما نقلنا نصوصا في ذلك فقد كانت ارادة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يبقى بمكانه الذي جرح فيه وسقط من على ظهر جواده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يستطع حمله فابقاه، وسبب عدم حمله لا لعجز في قوته الجسدية بل لان المصيبة هدت ركن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يحمله لتقطع اعضاؤه فأن الإمام الحسين كما هو معروف لدى أرباب المقاتل كان يأمر فتيانه بحمل الشهداء من أهل بيته </w:t>
      </w:r>
    </w:p>
    <w:p>
      <w:pPr>
        <w:pStyle w:val="BookText"/>
        <w:rPr/>
      </w:pPr>
      <w:r>
        <w:rPr>
          <w:rFonts w:ascii="IRNazanin" w:hAnsi="IRNazanin" w:eastAsia="IRNazanin"/>
          <w:color w:val="111111"/>
          <w:sz w:val="28"/>
          <w:sz w:val="28"/>
          <w:szCs w:val="28"/>
          <w:rtl w:val="true"/>
          <w:lang w:bidi="fa-IR"/>
        </w:rPr>
        <w:t>وأصحابه إلى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كلما كان يحمل جانبا منه يسقط الجانب الآخر لكثرة جروحه و تقطع أوصاله و توزيع أشلائه، فقد كان العدو من الشدة و الغلظة و قساوة القلب و البغض أن قطعوه إربا إربا تشفيا من شبل علي عليه السلام و لما لاقوه من القوة و البأس وهو ينكس أبطالهم و يصرع شجعانهم و ينثر جماجمهم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التفسير جواب سيد الشهداء على أخته أم المصائب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سألته عن السبب لعدم إحضار أخيها العباس،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و قد قطعت أعضاؤه إربا إربا فلم أستطع حمله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عدد من الباحثين في كتبهم من أن يكون للعباس عليه السلام مقام مستقل ومشهد قائم بذاته يقصد بالحوائج والزيارات فتظهر الكرامات الباهرات وتعرف الأمة مكانته السامية ومنزلته عند الله تعالى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9814_84151"/>
      <w:bookmarkStart w:id="380" w:name="pg9814_84151"/>
      <w:bookmarkEnd w:id="380"/>
    </w:p>
    <w:p>
      <w:pPr>
        <w:pStyle w:val="Heading2"/>
        <w:numPr>
          <w:ilvl w:val="1"/>
          <w:numId w:val="1"/>
        </w:numPr>
        <w:rPr/>
      </w:pPr>
      <w:bookmarkStart w:id="381" w:name="pg9814_84151"/>
      <w:bookmarkStart w:id="382" w:name="__RefHeading___Toc9736383_2870459653"/>
      <w:bookmarkStart w:id="383" w:name="_Toc137"/>
      <w:bookmarkEnd w:id="381"/>
      <w:bookmarkEnd w:id="382"/>
      <w:r>
        <w:rPr>
          <w:rtl w:val="true"/>
        </w:rPr>
        <w:t xml:space="preserve">دفنه </w:t>
      </w:r>
      <w:r>
        <w:rPr>
          <w:rtl w:val="true"/>
        </w:rPr>
        <w:t>(</w:t>
      </w:r>
      <w:r>
        <w:rPr>
          <w:rtl w:val="true"/>
        </w:rPr>
        <w:t>علیه السلام</w:t>
      </w:r>
      <w:r>
        <w:rPr>
          <w:rtl w:val="true"/>
        </w:rPr>
        <w:t>)</w:t>
      </w:r>
      <w:bookmarkEnd w:id="383"/>
    </w:p>
    <w:p>
      <w:pPr>
        <w:pStyle w:val="Heading3"/>
        <w:numPr>
          <w:ilvl w:val="2"/>
          <w:numId w:val="1"/>
        </w:numPr>
        <w:rPr/>
      </w:pPr>
      <w:bookmarkStart w:id="384" w:name="__RefHeading___Toc9736385_2870459653"/>
      <w:bookmarkStart w:id="385" w:name="_Toc138"/>
      <w:bookmarkEnd w:id="384"/>
      <w:r>
        <w:rPr>
          <w:rtl w:val="true"/>
        </w:rPr>
        <w:t>رواية الدفن</w:t>
      </w:r>
      <w:bookmarkEnd w:id="385"/>
    </w:p>
    <w:p>
      <w:pPr>
        <w:pStyle w:val="BookText"/>
        <w:rPr/>
      </w:pPr>
      <w:r>
        <w:rPr>
          <w:rFonts w:ascii="Amiri" w:hAnsi="Amiri" w:eastAsia="Amiri" w:cs="Amiri"/>
          <w:color w:val="111111"/>
          <w:sz w:val="28"/>
          <w:sz w:val="28"/>
          <w:szCs w:val="28"/>
          <w:rtl w:val="true"/>
          <w:lang w:bidi="ar-SA"/>
        </w:rPr>
        <w:t xml:space="preserve">روي أنّه لمّا ارتحل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وساروا بالسّبايا والرّؤوس إلى الكوفة نزل بنو أسد مكانهم وبنوا بيوتهم وذهبت نسائهم إلى الماء، إذا هنّ رأين جثثا حول المسنّاة وجثثا نائية عن الفرات، وبينهنّ جثة قد جلّلتهم بأنوارها وعطرتهم بطيبها، فتصارخن النّساء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جسد الحسين و أهل بيته عليهم السّلام، فرجعن إلى بيوتهنّ صارخات، و قلن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أسد أنتم جلوس في بيوتكم و هذا الحسين و أهل بيته و أصحابه مجزّرون كالأضاحي على الرّمال، و تسفي عليهم الرّياح، فإن كنتم ما نعهده فيكم من المحبّة و الموالاة فقوموا و ادفنوا هذه الجثث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تدفنوها نتولّى دفنها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نخشى من ابن زياد و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تصبحنا خيولهم فينهبوننا أو يقتلون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نجعل لنا عينا ينظر إلى طريق الكوفة و نحن نتولّى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السّديد، ثمّ إنّهم وضعوا لهم عينا و أقبلوا إلى جسد الحسين عليه السّلام، و صار لهم بكاء و عويل، </w:t>
      </w:r>
    </w:p>
    <w:p>
      <w:pPr>
        <w:pStyle w:val="BookText"/>
        <w:rPr/>
      </w:pPr>
      <w:r>
        <w:rPr>
          <w:rFonts w:ascii="Amiri" w:hAnsi="Amiri" w:eastAsia="Amiri" w:cs="Amiri"/>
          <w:color w:val="111111"/>
          <w:sz w:val="28"/>
          <w:sz w:val="28"/>
          <w:szCs w:val="28"/>
          <w:rtl w:val="true"/>
          <w:lang w:bidi="ar-SA"/>
        </w:rPr>
        <w:t>ثمّ إنّهم اجتهدوا على أن يحرّكوه عليه السّلام من مكانه ليشقّوا له ضريحا فلم يقدروا أن يحرّكوا عضوا من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نجتهد أوّلا في دفن أهل بيته، ثمّ نرى رأينا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لكم دفنهم و ما فيكم من يعرف من هذا و من هذا؟</w:t>
      </w:r>
    </w:p>
    <w:p>
      <w:pPr>
        <w:pStyle w:val="BookText"/>
        <w:rPr/>
      </w:pPr>
      <w:r>
        <w:rPr>
          <w:rFonts w:ascii="Amiri" w:hAnsi="Amiri" w:eastAsia="Amiri" w:cs="Amiri"/>
          <w:color w:val="111111"/>
          <w:sz w:val="28"/>
          <w:sz w:val="28"/>
          <w:szCs w:val="28"/>
          <w:rtl w:val="true"/>
          <w:lang w:bidi="ar-SA"/>
        </w:rPr>
        <w:t>و هم كما ترون جثث بلا رؤوس قد غيّرتهم الشّمس و التّراب من الرّيح، فلربّما نسأل عنهم، فما الجواب؟</w:t>
      </w:r>
    </w:p>
    <w:p>
      <w:pPr>
        <w:pStyle w:val="BookText"/>
        <w:rPr/>
      </w:pPr>
      <w:r>
        <w:rPr>
          <w:rFonts w:ascii="Amiri" w:hAnsi="Amiri" w:eastAsia="Amiri" w:cs="Amiri"/>
          <w:color w:val="111111"/>
          <w:sz w:val="28"/>
          <w:sz w:val="28"/>
          <w:szCs w:val="28"/>
          <w:rtl w:val="true"/>
          <w:lang w:bidi="ar-SA"/>
        </w:rPr>
        <w:t>فبينما هم في الكلام إذ طلع عليهم أعرابيّ على متن جواده، فلمّا رأوه انكشفوا عن تلك الجثث الزّواكي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الأعرابي و نزل عن ظهر جواده إلى الأرض و صار منحنيا كهيئة الرّاكع حتّى أتى و رمى بنفسه على جسد الحسين عليه السّلام و جعل يقبلّه تارة و يشمّه أخرى، و قد بلّ لثامه من دموع عينيه، ثمّ رفع رأسه و نظر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كانوقوفكم حول هذه الجثث؟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لنتفرّج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قصدكم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العرب الآن نطلعك على ما في ضمائرنا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لندفن جسد الحسين عليه السّلام فلم نقدر أن نحرّك عضوا من أعضائه، ثمّ اجتهدنا في دفن أهل بيته و ما فينا من يعرف من هذا و من هذا؟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كما ترى جثث بلا رؤوس، قد غيّرتهم الشّمس و التّراب، فبينما نحن في الكلام إذ طلعت علينا، فخشينا أنّك من أصحاب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فانكشفنا عن تلك الجثث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فخطّ لنا خطا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 ففعلنا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هذا و أخّروا هذا فوضعنا سبعة عشر جثة بلا رأس، ثمّ خطّ لنا خطّا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 ففعلنا فوضعنا فيها باقي الجثث و استثنى منها جثّة واحدة، و أمر لنا أن نشقّ لها ضريحا ممّا يلي الرّأس الشّريف، ففعلنا، فدفّناها ثمّ أقبلنا إليه لنعينه على جسد الحسين عليه السّلام، و إذا هو يقول لنا بخضوع و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كيف تكفينا أمره و كلّنا قد اجتهدنا على أن نحرّك عضوا من أعضائه فلم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من يعينني ثمّ إنّه بسط كفيه تحت ظهره الشّريف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صلّى الله عليه و اله، هذا ما وعدنا الله تعالى و رسوله و صدق الله و رسوله ما شاء الله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أنزله وحده و لم يشرك معه أحدا منّا، ثمّ وضع خدّه بنحره الشّريف و هو يبكي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لأرض تضمّنت جسدك الشّريف، أما الدّنيا فبعدك مظلمة و الآخرة فبنورك مشرقة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 بها، فعليك منّي السّلام يا ابن رسول الله و رحمة الله و بركاته، ثمّ شرج عليه اللّبن و أهال عليه التّراب، ثمّ وضع كفّه على القبر و خطّه بأنامله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بقي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أخا العرب، قد بقي بطل مطروح حول المسنّاة و حوله جثّتان، و كلّما حملنا جانبا منه سقط الآخر لكثرة ضرب السّيوف و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امضوا بنا إليه، فمضينا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انكبّ عليه يقبلّه و يبكي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 يا قمر بني هاشم، فعليك منّي السّلام من شهيد محتسبو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لنا أن نشقّ له ضريحا ففعلنا، ثمّ أنزله وحده و لم يشرك معه أحدا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شرج عليه اللّبن و أهال عليه التّراب، ثم أمرنا بدفن الجثتين حوله، ففعلنا ثمّ مضى إلى جواده فتبعناه و درنا عليه لنسأله عن نفسه، و إذا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ضريح الحسين عليه السّلام فقد علمتم، و أمّا الحفيرة الأولى ففيها أهل بيته و الأقرب إليه ولده عليّ الأكبر، و أمّا الحفيرة الثّانية ففيها أصحابه، و أمّا القبر المنفرد فهو حامل لواء الحسين عليه السّلام حبيب بن مظاهر، و أمّا البطل المطروح حول المسناة فهو العبّاس بن أمير المؤمنين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الجثتان فهما من 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سألكم سائل فأعلموه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نسألك بحق الجسد الّذي واريته بنفسك و ما أشركت معك أحدا منّا، من أنت؟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بكاء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إمامكم عليّ بن الحسين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فغاب عن أبصارنا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راس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9814_84157"/>
      <w:bookmarkStart w:id="387" w:name="pg9814_84157"/>
      <w:bookmarkEnd w:id="387"/>
    </w:p>
    <w:p>
      <w:pPr>
        <w:pStyle w:val="Heading2"/>
        <w:numPr>
          <w:ilvl w:val="1"/>
          <w:numId w:val="1"/>
        </w:numPr>
        <w:rPr/>
      </w:pPr>
      <w:bookmarkStart w:id="388" w:name="pg9814_84157"/>
      <w:bookmarkStart w:id="389" w:name="__RefHeading___Toc9736387_2870459653"/>
      <w:bookmarkStart w:id="390" w:name="_Toc139"/>
      <w:bookmarkEnd w:id="388"/>
      <w:bookmarkEnd w:id="389"/>
      <w:r>
        <w:rPr>
          <w:rtl w:val="true"/>
        </w:rPr>
        <w:t xml:space="preserve">مصائب راس العباس </w:t>
      </w:r>
      <w:r>
        <w:rPr>
          <w:rtl w:val="true"/>
        </w:rPr>
        <w:t>(</w:t>
      </w:r>
      <w:r>
        <w:rPr>
          <w:rtl w:val="true"/>
        </w:rPr>
        <w:t>علیه السلام</w:t>
      </w:r>
      <w:r>
        <w:rPr>
          <w:rtl w:val="true"/>
        </w:rPr>
        <w:t>)</w:t>
      </w:r>
      <w:bookmarkEnd w:id="390"/>
    </w:p>
    <w:p>
      <w:pPr>
        <w:pStyle w:val="Heading3"/>
        <w:numPr>
          <w:ilvl w:val="2"/>
          <w:numId w:val="1"/>
        </w:numPr>
        <w:rPr/>
      </w:pPr>
      <w:bookmarkStart w:id="391" w:name="__RefHeading___Toc9736389_2870459653"/>
      <w:bookmarkStart w:id="392" w:name="_Toc140"/>
      <w:bookmarkEnd w:id="391"/>
      <w:r>
        <w:rPr>
          <w:rtl w:val="true"/>
        </w:rPr>
        <w:t>نظرت إليه كأنه يضحك</w:t>
      </w:r>
      <w:bookmarkEnd w:id="392"/>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الرؤوس على الرماح، ويقدمهم رأس العباس بن علي عليهالسلام، نظرت إليه كأنه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الإمام الحسين عليهالسلام كان وراء الرؤوس أمام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وللرأس الشريف مهابة عظيمة، ويشرق منه النور، بلحية مدوّرة، قد خالطها الشيب، وقد خضبت بالوسمة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الصباغ النباتي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أدعج العينين، أزجّ الحاجبين، واضح الجبين، أقنى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قصبة أنفه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متبسما إلى السماء، شاخصا ببصره إلى نحو الأفق، والريح تلعب بلحيته الشريفة يمينا وشمالا، كأنه أمير المؤمنين عليهالسلام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9736391_2870459653"/>
      <w:bookmarkStart w:id="394" w:name="_Toc141"/>
      <w:bookmarkEnd w:id="393"/>
      <w:r>
        <w:rPr>
          <w:rtl w:val="true"/>
        </w:rPr>
        <w:t>ثمّ أقبل رأس العبّاس</w:t>
      </w:r>
      <w:bookmarkEnd w:id="3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الشّعبيّ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أشرفت تسع عشرة راية حمراء، و أشرفت السّبايا مهتكات بلا وطاء و لا غطاء، ثمّ أقبل رأس العبّاس </w:t>
      </w:r>
      <w:bookmarkStart w:id="395" w:name="pg9814_84158"/>
    </w:p>
    <w:p>
      <w:pPr>
        <w:pStyle w:val="BookText"/>
        <w:rPr/>
      </w:pPr>
      <w:bookmarkEnd w:id="395"/>
      <w:r>
        <w:rPr>
          <w:rFonts w:ascii="Amiri" w:hAnsi="Amiri" w:eastAsia="Amiri" w:cs="Amiri"/>
          <w:color w:val="111111"/>
          <w:sz w:val="28"/>
          <w:sz w:val="28"/>
          <w:szCs w:val="28"/>
          <w:rtl w:val="true"/>
          <w:lang w:bidi="ar-SA"/>
        </w:rPr>
        <w:t>بن عليّ عليهما السّلام يحمله ثعلبة ابن مرّة الكلبيّ و هو بيده على رمح طويل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صاحب الرّمح الطّويل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على الأعداء في حومة الحرب</w:t>
      </w:r>
    </w:p>
    <w:p>
      <w:pPr>
        <w:pStyle w:val="BookText"/>
        <w:rPr/>
      </w:pPr>
      <w:r>
        <w:rPr>
          <w:rFonts w:ascii="Amiri" w:hAnsi="Amiri" w:eastAsia="Amiri" w:cs="Amiri"/>
          <w:color w:val="111111"/>
          <w:sz w:val="28"/>
          <w:sz w:val="28"/>
          <w:szCs w:val="28"/>
          <w:rtl w:val="true"/>
          <w:lang w:bidi="ar-SA"/>
        </w:rPr>
        <w:t xml:space="preserve">طعنت به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بقلبي منهم أعظم الكرب</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أتفتخر بقتل آل محمّد، فعليك لعنة الله تعالى، فهمّ أن يضربها بسوطه فخشي على نفسه الخجل من النّاس</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9736393_2870459653"/>
      <w:bookmarkStart w:id="397" w:name="_Toc142"/>
      <w:bookmarkEnd w:id="396"/>
      <w:r>
        <w:rPr>
          <w:rtl w:val="true"/>
        </w:rPr>
        <w:t>أتيتك بذكرى من ولدك العباس</w:t>
      </w:r>
      <w:bookmarkEnd w:id="397"/>
    </w:p>
    <w:p>
      <w:pPr>
        <w:pStyle w:val="BookText"/>
        <w:rPr/>
      </w:pPr>
      <w:r>
        <w:rPr>
          <w:rFonts w:ascii="Amiri" w:hAnsi="Amiri" w:eastAsia="Amiri" w:cs="Amiri"/>
          <w:color w:val="111111"/>
          <w:sz w:val="28"/>
          <w:sz w:val="28"/>
          <w:szCs w:val="28"/>
          <w:rtl w:val="true"/>
          <w:lang w:bidi="ar-SA"/>
        </w:rPr>
        <w:t>جاء في كتاب تذكره الشهداء للملا حبيب الله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انه فجائتها أم البنين فاعتنقتها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أمير المؤمنين ما خبر أولادي؟ فقالت قتلوا أجمعين فقالت ام البنين روحي واروح الجميع فداء للحسين عليه السلام وما خبر الحسين عليه السلام فقالت قتلوه عطشانا فشبكت ام البنين عشرها على رأسها ونادت واحسيناه فقالت زينب يام البنين عندي لك ذكرى من ولدك العباس فقالت واي شيء هو؟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زينب عليه السلام ملحفتها واخرجت لها درع العباس ملطخا بالدماء فلما نظرت اليه ام البنين وصاحت ووقعت مغمى عليها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أتيتك بذكرى من ولدك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لها زينب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فأخرجت زينب ترس أبي الفضل والملطخ بدمه الزاكي ذلك تفطر قلبها حزنا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أزارها ولما رأت ام البنين تتحمل فوقعت مغشيا عليها انتهى</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مصائبه على لسان العلماء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9814_84163"/>
      <w:bookmarkStart w:id="399" w:name="pg9814_84163"/>
      <w:bookmarkEnd w:id="399"/>
    </w:p>
    <w:p>
      <w:pPr>
        <w:pStyle w:val="Heading2"/>
        <w:numPr>
          <w:ilvl w:val="1"/>
          <w:numId w:val="1"/>
        </w:numPr>
        <w:rPr/>
      </w:pPr>
      <w:bookmarkStart w:id="400" w:name="pg9814_84163"/>
      <w:bookmarkStart w:id="401" w:name="__RefHeading___Toc9736395_2870459653"/>
      <w:bookmarkStart w:id="402" w:name="_Toc143"/>
      <w:bookmarkEnd w:id="400"/>
      <w:bookmarkEnd w:id="401"/>
      <w:r>
        <w:rPr>
          <w:rtl w:val="true"/>
        </w:rPr>
        <w:t>مصائبه على لسان العلماء</w:t>
      </w:r>
      <w:bookmarkEnd w:id="402"/>
    </w:p>
    <w:p>
      <w:pPr>
        <w:pStyle w:val="Heading3"/>
        <w:numPr>
          <w:ilvl w:val="2"/>
          <w:numId w:val="1"/>
        </w:numPr>
        <w:rPr/>
      </w:pPr>
      <w:bookmarkStart w:id="403" w:name="__RefHeading___Toc9736397_2870459653"/>
      <w:bookmarkStart w:id="404" w:name="_Toc144"/>
      <w:bookmarkEnd w:id="403"/>
      <w:r>
        <w:rPr>
          <w:rtl w:val="true"/>
        </w:rPr>
        <w:t>ويداه مقطوعتان فبماذا يتلقّى الأرض؟</w:t>
      </w:r>
      <w:bookmarkEnd w:id="404"/>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العالم الفاضل، والخطيب البارع الشيخ كاظم السبتي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ذات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بعض العلماء الثقاة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من قبل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يعتب عليك،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كاظم السبتي لم يذكر مصيبتي، ولم يتعرّض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زلت أسمعه يذكر مصائبك ويندبك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هذه المصيبة فإنّه لم يذكرها ولم يتعرّض لها؛ قل له يذكر هذه المصيبة للناس،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الفارس إذا سقط من فرسه يتلقّى الأرض بيديه، فإذا كانت السهام في صدره ويداه مقطوعتان فبماذا يتلقّى الأرض؟</w:t>
      </w:r>
    </w:p>
    <w:p>
      <w:pPr>
        <w:pStyle w:val="BookText"/>
        <w:rPr/>
      </w:pPr>
      <w:r>
        <w:rPr>
          <w:rFonts w:ascii="IRNazanin" w:hAnsi="IRNazanin" w:eastAsia="IRNazanin"/>
          <w:color w:val="111111"/>
          <w:sz w:val="28"/>
          <w:sz w:val="28"/>
          <w:szCs w:val="28"/>
          <w:rtl w:val="true"/>
          <w:lang w:bidi="fa-IR"/>
        </w:rPr>
        <w:t xml:space="preserve">وهذا أيضاً ممّا يدلّ على شدّة مظلوميّة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وكبير مصيبته وعظم رزيّته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مقتل المقرم</w:t>
      </w:r>
      <w:r>
        <w:rPr>
          <w:rFonts w:eastAsia="IRNazanin" w:cs="IRNazanin"/>
          <w:color w:val="111111"/>
          <w:sz w:val="28"/>
          <w:szCs w:val="28"/>
          <w:rtl w:val="true"/>
          <w:lang w:bidi="fa-IR"/>
        </w:rPr>
        <w:t>.</w:t>
      </w:r>
    </w:p>
    <w:p>
      <w:pPr>
        <w:pStyle w:val="Heading3"/>
        <w:numPr>
          <w:ilvl w:val="2"/>
          <w:numId w:val="1"/>
        </w:numPr>
        <w:rPr/>
      </w:pPr>
      <w:bookmarkStart w:id="405" w:name="__RefHeading___Toc9736399_2870459653"/>
      <w:bookmarkStart w:id="406" w:name="_Toc145"/>
      <w:bookmarkEnd w:id="405"/>
      <w:r>
        <w:rPr>
          <w:rtl w:val="true"/>
        </w:rPr>
        <w:t xml:space="preserve">العبّاس </w:t>
      </w:r>
      <w:r>
        <w:rPr>
          <w:rtl w:val="true"/>
        </w:rPr>
        <w:t>(</w:t>
      </w:r>
      <w:r>
        <w:rPr>
          <w:rtl w:val="true"/>
        </w:rPr>
        <w:t>عليه السّلام</w:t>
      </w:r>
      <w:r>
        <w:rPr>
          <w:rtl w:val="true"/>
        </w:rPr>
        <w:t xml:space="preserve">) </w:t>
      </w:r>
      <w:r>
        <w:rPr>
          <w:rtl w:val="true"/>
        </w:rPr>
        <w:t>وإصابة السهم عينه</w:t>
      </w:r>
      <w:bookmarkEnd w:id="4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المرحوم آية الله السيّد محمّد إبراهيم القزويني أنّه يؤم الناس </w:t>
      </w:r>
    </w:p>
    <w:p>
      <w:pPr>
        <w:pStyle w:val="BookText"/>
        <w:rPr/>
      </w:pPr>
      <w:r>
        <w:rPr>
          <w:rFonts w:ascii="IRNazanin" w:hAnsi="IRNazanin" w:eastAsia="IRNazanin"/>
          <w:color w:val="111111"/>
          <w:sz w:val="28"/>
          <w:sz w:val="28"/>
          <w:szCs w:val="28"/>
          <w:rtl w:val="true"/>
          <w:lang w:bidi="fa-IR"/>
        </w:rPr>
        <w:t xml:space="preserve">في صلاة الجماعة في صحن الروضة المقدّسة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يرق المنبر بعد انقضاء صلاة الجماعة، الخطيب الشهير، والواعظ المعروف آنذاك سماحة الشيخ محمّد علي الخراساني، وفي ليلة من الليالي تعرّض سماحة الشيخ الخراساني في منبره لطريقة استشهاد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وتذكّر بالخصوص إصابة السهم عينه الكريمة، فبكى المرحوم آية الله السيّد القزويني على إثر حكاية سماحة الشيخ الخراساني هذا المصاب بكاءً شديداً، وتأثّر من ذلك تأثّراً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 سماحة الشيخ الخراساني من المنبر قال له آية الله السيّد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أرجو من سماحتكم أن لا تذكروا في منبركم مثل هذه المصائب العظيمة، والرزايا المفجعة والمشجية التي يظنّ أنّه لا سند قوي لها، ولا أصل ثابت يمدها ظاهراً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المرحوم آية الله السيّد القزويني نفسه التقى سماحة الشيخ الخراساني في اليوم التالي وأخذ يعتذر من سماحة الشيخ، ويطلب عفوه من اعتراضه عليه يوم أمس، فلمّا سأله سماحة الشيخ الخراساني عن سبب الاعتذار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البارحة في منامي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فتشرّفت بخدمته، وفزت بلقائه، وسعدت بتنبيهه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مشيراً إلى ما جرى بيني وبينك بالأمس، وقال مخاطباً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كيف اعترضت على الشيخ الخراساني في ما ذكره من المصاب مع أنّك لم تكن حاضراً واقعة كربلاء، ولم تكن شاهداً ما جرى عليَّ يوم عاشوراء؟ </w:t>
      </w:r>
      <w:bookmarkStart w:id="407" w:name="pg9814_84165"/>
    </w:p>
    <w:p>
      <w:pPr>
        <w:pStyle w:val="BookText"/>
        <w:rPr/>
      </w:pPr>
      <w:bookmarkEnd w:id="407"/>
      <w:r>
        <w:rPr>
          <w:rFonts w:ascii="Amiri" w:hAnsi="Amiri" w:eastAsia="Amiri" w:cs="Amiri"/>
          <w:color w:val="111111"/>
          <w:sz w:val="28"/>
          <w:sz w:val="28"/>
          <w:szCs w:val="28"/>
          <w:rtl w:val="true"/>
          <w:lang w:bidi="ar-SA"/>
        </w:rPr>
        <w:t>اعلم أيّها السيّد إنّهم لمّا قطعوا يديّ</w:t>
      </w:r>
    </w:p>
    <w:p>
      <w:pPr>
        <w:pStyle w:val="BookText"/>
        <w:rPr/>
      </w:pPr>
      <w:r>
        <w:rPr>
          <w:rFonts w:ascii="Amiri" w:hAnsi="Amiri" w:eastAsia="Amiri" w:cs="Amiri"/>
          <w:color w:val="111111"/>
          <w:sz w:val="28"/>
          <w:sz w:val="28"/>
          <w:szCs w:val="28"/>
          <w:rtl w:val="true"/>
          <w:lang w:bidi="ar-SA"/>
        </w:rPr>
        <w:t>غدراً وغيلة، وظلماً وعدواناً، رشقوني بالسهام كرشق المطر، ورموني بالنبال رمي النار الشرر، فأصاب عيني سهم منها ونبت في حدقتها، فحاولت إخراجه وإزاحته من عيني، وحيث أنّه لا يد لي حركت رأسي بشدّة ليقع السهم منها، ولكن كلّما حركت رأسي لم يخرج السهم وإنّما وقعت العمامة من رأسي، عندها رفعت ركبتي وقربت رأسي حتّى أخرج السهم بركبتي، فإذا بي اُجابه بضربة عمد من حديد على رأسي أدّت بي إلى أن أهوى من على ظهر جوادي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بكيت واشتدّ بكائي، وعلى إثره انتبهت من نومي نادماً حزيناً، وعلمت أنّي كنت مشتبهاً في اعتراضي، مخطئاً في انتقادي، وأنا الآن استغفر الله وأتوب إليه ممّا صدر منّي</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9736401_2870459653"/>
      <w:bookmarkStart w:id="409" w:name="_Toc146"/>
      <w:bookmarkEnd w:id="408"/>
      <w:r>
        <w:rPr>
          <w:rtl w:val="true"/>
        </w:rPr>
        <w:t xml:space="preserve">من جراحات مقتل العباس </w:t>
      </w:r>
      <w:r>
        <w:rPr>
          <w:rtl w:val="true"/>
        </w:rPr>
        <w:t>(</w:t>
      </w:r>
      <w:r>
        <w:rPr>
          <w:rtl w:val="true"/>
        </w:rPr>
        <w:t>علیه السلام</w:t>
      </w:r>
      <w:r>
        <w:rPr>
          <w:rtl w:val="true"/>
        </w:rPr>
        <w:t>)</w:t>
      </w:r>
      <w:bookmarkEnd w:id="4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منامه مضطجعا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شيخا من العلماء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مرقده الشريف وجراحاته تشخب 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الجراحات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الجراحات من ضرب سيوف بني أمية وطعن رماحهم، فانتبه العالم من نومه فزعا مرعوبا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يوم الثاني رأى في منامه ولكن تلك الجراحات لم يجد لها اثراً، فقال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سيدي ما صارت جراحاتك؟ فقال ان زواري اخذوا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بالبكاء فبرئت تلك الجراحات لكنه بقى جراحتان في قلبي لما تندمل وهما لا من ضرب </w:t>
      </w:r>
      <w:bookmarkStart w:id="410" w:name="pg9814_84166"/>
    </w:p>
    <w:p>
      <w:pPr>
        <w:pStyle w:val="BookText"/>
        <w:rPr/>
      </w:pPr>
      <w:bookmarkEnd w:id="410"/>
      <w:r>
        <w:rPr>
          <w:rFonts w:ascii="Amiri" w:hAnsi="Amiri" w:eastAsia="Amiri" w:cs="Amiri"/>
          <w:color w:val="111111"/>
          <w:sz w:val="28"/>
          <w:sz w:val="28"/>
          <w:szCs w:val="28"/>
          <w:rtl w:val="true"/>
          <w:lang w:bidi="ar-SA"/>
        </w:rPr>
        <w:t>السيوف ولا من طعن الرماح بل ظهر احدهماحين سقط ولدي عند ظهر جواده ونادى راجعا صوته أبتاه عليك مني السلام والأخرى حين سقط العباس من على ظهر جواده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9736403_2870459653"/>
      <w:bookmarkStart w:id="412" w:name="_Toc147"/>
      <w:bookmarkEnd w:id="411"/>
      <w:r>
        <w:rPr>
          <w:rtl w:val="true"/>
        </w:rPr>
        <w:t>مثّلوا به وهو حيّ، وقطّعوه إرباً إرباً</w:t>
      </w:r>
      <w:bookmarkEnd w:id="412"/>
    </w:p>
    <w:p>
      <w:pPr>
        <w:pStyle w:val="BookText"/>
        <w:rPr/>
      </w:pPr>
      <w:r>
        <w:rPr>
          <w:rFonts w:ascii="IRNazanin" w:hAnsi="IRNazanin" w:eastAsia="IRNazanin"/>
          <w:color w:val="111111"/>
          <w:sz w:val="28"/>
          <w:sz w:val="28"/>
          <w:szCs w:val="28"/>
          <w:rtl w:val="true"/>
          <w:lang w:bidi="fa-IR"/>
        </w:rPr>
        <w:t xml:space="preserve">جاء في التاريخ أنّ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ذات مرّة خسف، واحتيج إلى التعمير والترميم، وكان ذلك في زمان العلاّمة السيّد محمّد مهدي بحر العلوم، المتوفّى أوائل القرن الثالث عشر الهجري القمري، والذي كان هو واحد من كبار علماء الشيعة، وكان كثيراً ما يتشرّف بزيارة الإمام المهدي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المقام المرموق عند أهل البيت وشيعتهم، فأخبروا العلاّمة بذلك، فانتدب العلاّمة أحد المعماريين الماهرين لترميم المرقد الشريف، وجاء معه 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ونزلا معاً في السرداب الذي يقع فيه القبر الطاهر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وقع عين المعمار على القبر المبارك ورآه من حيث الحجم والمساحة أقل من الحجم والمساحة المتعارفة لبقيّة قبور الناس المتوسطين في الطول والقامة، بينما يلزم أن يكون قبر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اشتهر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القامة، ورشادة الهيكل </w:t>
      </w:r>
    </w:p>
    <w:p>
      <w:pPr>
        <w:pStyle w:val="BookText"/>
        <w:rPr/>
      </w:pPr>
      <w:r>
        <w:rPr>
          <w:rFonts w:ascii="Amiri" w:hAnsi="Amiri" w:eastAsia="Amiri" w:cs="Amiri"/>
          <w:color w:val="111111"/>
          <w:sz w:val="28"/>
          <w:sz w:val="28"/>
          <w:szCs w:val="28"/>
          <w:rtl w:val="true"/>
          <w:lang w:bidi="ar-SA"/>
        </w:rPr>
        <w:t>والهندام أن يكون في الحجم والمساحة أكبر وأطول من بقيّة القبور المتعارفة، فتولّد في ذهن المعمار سؤال حول هذا الموضوع الذي أثار تعجّبه وحيرته، فالتفت إلى العلاّمة السيّد بحر العلوم،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يا سيّدي في السؤال عن موضوع بدر إلى ذهني، وأشغل بالي منذ رأيت قبر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العلاّمة وبكلّ رحابة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تفضّل واطرح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المعمار، والتعجّب ظاهر على ملامح وجهه ونبرات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سمعناه وقرأناه عن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كان رشيداً، طويل القامة، بحيث إنّه إذا ركب الفرس المطهّم بقيت رجلاه تخطّان في الأرض خطّاً، وهذا لا يتلائم مع صغر القبر وقصر مساحته طولاً، وإنّما يستدعي امتداد مساحة القبر في الطول بصورة أكثر من القبور المتعارفة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 سمعناه وقرأناه، وهذا الذي نراه بأمّ 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المعمار سؤاله على العلاّمة وبقي ينتظر الجواب على ذلك، لكنّه فوجئ حيث إنّه لم يسمع من العلاّمة جواباً سوى رجعات صوت بكائه، وزفرات حنينه وأنينه، فندم المعمار من سؤاله، وأخذ يعتذر من العلاّمة على إزعاجه وإبكائه، فأجابه العلاّمة بعد بكاء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سمعته وقرأته عن رشادة أبي الفضل العبّاس، وطول قامته صحيح، غير أنّ جيش بني اُميّة القساة نكّلوا بالعباس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به، وبتروا يديه ورجليه، وقطّعوه بسيوفهم إرباً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إرباً، وسؤالك هذا عن صغر قبره ذكّرني بما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المصائب والبلايا، ونبّهني على عظيم مصاب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بيديه الشريفتين أشلاء 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ودفنه بنفسه الكريمة في هذا القبر الذي شقّه له بيديه، فلم أتمالك نفسي، وأخذتني العبرة وأجهشت بالبكاء</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اللواء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9814_84171"/>
      <w:bookmarkStart w:id="414" w:name="pg9814_84171"/>
      <w:bookmarkEnd w:id="414"/>
    </w:p>
    <w:p>
      <w:pPr>
        <w:pStyle w:val="Heading2"/>
        <w:numPr>
          <w:ilvl w:val="1"/>
          <w:numId w:val="1"/>
        </w:numPr>
        <w:rPr/>
      </w:pPr>
      <w:bookmarkStart w:id="415" w:name="pg9814_84171"/>
      <w:bookmarkStart w:id="416" w:name="__RefHeading___Toc9736405_2870459653"/>
      <w:bookmarkStart w:id="417" w:name="_Toc148"/>
      <w:bookmarkEnd w:id="415"/>
      <w:bookmarkEnd w:id="416"/>
      <w:r>
        <w:rPr>
          <w:rtl w:val="true"/>
        </w:rPr>
        <w:t>اللواء</w:t>
      </w:r>
      <w:bookmarkEnd w:id="417"/>
    </w:p>
    <w:p>
      <w:pPr>
        <w:pStyle w:val="Heading3"/>
        <w:numPr>
          <w:ilvl w:val="2"/>
          <w:numId w:val="1"/>
        </w:numPr>
        <w:rPr/>
      </w:pPr>
      <w:bookmarkStart w:id="418" w:name="__RefHeading___Toc9736407_2870459653"/>
      <w:bookmarkStart w:id="419" w:name="_Toc149"/>
      <w:bookmarkEnd w:id="418"/>
      <w:r>
        <w:rPr>
          <w:rtl w:val="true"/>
        </w:rPr>
        <w:t xml:space="preserve">الراية في حماية العبّاس </w:t>
      </w:r>
      <w:r>
        <w:rPr>
          <w:rtl w:val="true"/>
        </w:rPr>
        <w:t>(</w:t>
      </w:r>
      <w:r>
        <w:rPr>
          <w:rtl w:val="true"/>
        </w:rPr>
        <w:t>علیه السلام</w:t>
      </w:r>
      <w:r>
        <w:rPr>
          <w:rtl w:val="true"/>
        </w:rPr>
        <w:t>)</w:t>
      </w:r>
      <w:bookmarkEnd w:id="419"/>
    </w:p>
    <w:p>
      <w:pPr>
        <w:pStyle w:val="BookText"/>
        <w:rPr/>
      </w:pPr>
      <w:r>
        <w:rPr>
          <w:rFonts w:ascii="IRNazanin" w:hAnsi="IRNazanin" w:eastAsia="IRNazanin"/>
          <w:color w:val="111111"/>
          <w:sz w:val="28"/>
          <w:sz w:val="28"/>
          <w:szCs w:val="28"/>
          <w:rtl w:val="true"/>
          <w:lang w:bidi="fa-IR"/>
        </w:rPr>
        <w:t xml:space="preserve">ولمّا كان يوم عاشوراء وعبّأ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للقتال، أعطى الراية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وخصّه بها من بين جميع أهل بيته وأصحابه، وإنّ هذا ليدلّ على جدارة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بحماية الراية وحفظها، وكفاءته في القيام بهذه المهمّة، مهمّة الدفاع والحماية عن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ومحاماته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عبّأ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وأعطى الراية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براحلته فركبها، ونادى بصوت عالٍ يسمعه جلّهم،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ولا تعجلوا حتّى أعظكم بما هو حقّ لكم عليَّ، وحتّى اعتذر إليكم من مقدمي عليكم، فإن قبلتم عذري وصدّقتم قولي، وأعطيتموني النصف من أنفسكم كنتم بذلك أسعد، ولم يكن لكم عليَّ سبيل</w:t>
      </w:r>
      <w:r>
        <w:rPr>
          <w:rFonts w:eastAsia="IRNazanin" w:cs="IRNazanin"/>
          <w:color w:val="111111"/>
          <w:sz w:val="28"/>
          <w:szCs w:val="28"/>
          <w:rtl w:val="true"/>
          <w:lang w:bidi="fa-IR"/>
        </w:rPr>
        <w:t>.</w:t>
      </w:r>
    </w:p>
    <w:p>
      <w:pPr>
        <w:pStyle w:val="Heading3"/>
        <w:numPr>
          <w:ilvl w:val="2"/>
          <w:numId w:val="1"/>
        </w:numPr>
        <w:rPr/>
      </w:pPr>
      <w:bookmarkStart w:id="420" w:name="__RefHeading___Toc9736409_2870459653"/>
      <w:bookmarkStart w:id="421" w:name="_Toc150"/>
      <w:bookmarkEnd w:id="420"/>
      <w:r>
        <w:rPr>
          <w:rtl w:val="true"/>
        </w:rPr>
        <w:t>اللواء مع الغنائم في الشام</w:t>
      </w:r>
      <w:bookmarkEnd w:id="4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جاء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جيش بني اُميّة بقيادة ابن سعد لمّا أغاروا على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الظهر من يوم عاشوراء ونهبوا ما فيه، </w:t>
      </w:r>
    </w:p>
    <w:p>
      <w:pPr>
        <w:pStyle w:val="BookText"/>
        <w:rPr/>
      </w:pPr>
      <w:r>
        <w:rPr>
          <w:rFonts w:ascii="IRNazanin" w:hAnsi="IRNazanin" w:eastAsia="IRNazanin"/>
          <w:color w:val="111111"/>
          <w:sz w:val="28"/>
          <w:sz w:val="28"/>
          <w:szCs w:val="28"/>
          <w:rtl w:val="true"/>
          <w:lang w:bidi="fa-IR"/>
        </w:rPr>
        <w:t xml:space="preserve">وكذلك جمعوا ما في ساحة الحرب من غنائم وبعثوا بها إلى الشام كان في جملتها اللواء الذي كان يحمله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وقع عين يزيد عليه وأجال بصره فيه تعجّب هو ومَنْ كان معه، حيث رأوا أنّ هذا اللواء لم يسلم منه مكان إلاّ محل قبضته وموضع اليد منه، فسأل يزيد متعجّباً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يحمل هذا اللواء في كربلاء؟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يزيد بأن حامله كان هو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مكانه وجلس ثلاث مرّات؛ تعجّباً من شجاعة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واندهاشاً من شهامته وبطولته، ثمّ التفت إلى مَنْ 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العلم، فإنّه لم يسلم من الطعن والضرب إلاّ مقبض اليد التي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سلامة المقبض دليل على شجاعة حامله وشهامته، حيث كان يتلقّى كلّ الضربات والرشقات بصبر وصمود دون أن يترك اللواء لينتكس ويدعه ليسقط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اللعن 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يكون وفاء الأخ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اعتراف من العدو في حقّ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والفضل ما شهدت به الأعداء ولقد جاء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جيش بني اُميّة بقيادة ابن سعد لمّا أغاروا على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الظهر من يوم عاشوراء ونهبوا ما فيه، وكذلك جمعوا ما في ساحة الحرب من غنائم وبعثوا بها إلى الشام كان في جملتها اللواء الذي كان يحمله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وقع عين يزيد عليه وأجال بصره فيه تعجّب هو ومَنْ كان معه، حيث رأوا أنّ هذا اللواء لم يسلم منه مكان إلاّ محل قبضته وموضع اليد منه، فسأل يزيد متعجّباً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يحمل هذا اللواء في كربلاء؟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يزيد بأن حامله كان هو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مكانه وجلس ثلاث مرّات؛ تعجّباً من شجاعة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واندهاشاً من شهامته وبطولته، ثمّ التفت إلى مَنْ 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العلم، فإنّه لم يسلم من الطعن والضرب إلاّ مقبض اليد التي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سلامة المقبض دليل على شجاعة حامله وشهامته، حيث كان يتلقّى كلّ الضربات والرشقات بصبر وصمود دون أن يترك اللواء لينتكس ويدعه ليسقط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اللعن 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يكون وفاء الأخ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اعتراف من العدو في حقّ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والفضل ما شهدت به الأعداء</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9814_84177"/>
      <w:bookmarkStart w:id="423" w:name="pg9814_84177"/>
      <w:bookmarkEnd w:id="423"/>
    </w:p>
    <w:p>
      <w:pPr>
        <w:pStyle w:val="Heading2"/>
        <w:numPr>
          <w:ilvl w:val="1"/>
          <w:numId w:val="1"/>
        </w:numPr>
        <w:rPr/>
      </w:pPr>
      <w:bookmarkStart w:id="424" w:name="pg9814_84177"/>
      <w:bookmarkStart w:id="425" w:name="__RefHeading___Toc9736411_2870459653"/>
      <w:bookmarkStart w:id="426" w:name="_Toc151"/>
      <w:bookmarkEnd w:id="424"/>
      <w:bookmarkEnd w:id="425"/>
      <w:r>
        <w:rPr>
          <w:rtl w:val="true"/>
        </w:rPr>
        <w:t xml:space="preserve">أولاده </w:t>
      </w:r>
      <w:r>
        <w:rPr>
          <w:rtl w:val="true"/>
        </w:rPr>
        <w:t>(</w:t>
      </w:r>
      <w:r>
        <w:rPr>
          <w:rtl w:val="true"/>
        </w:rPr>
        <w:t>علیه السلام</w:t>
      </w:r>
      <w:r>
        <w:rPr>
          <w:rtl w:val="true"/>
        </w:rPr>
        <w:t>)</w:t>
      </w:r>
      <w:bookmarkEnd w:id="426"/>
    </w:p>
    <w:p>
      <w:pPr>
        <w:pStyle w:val="Heading3"/>
        <w:numPr>
          <w:ilvl w:val="2"/>
          <w:numId w:val="1"/>
        </w:numPr>
        <w:rPr/>
      </w:pPr>
      <w:bookmarkStart w:id="427" w:name="__RefHeading___Toc9736413_2870459653"/>
      <w:bookmarkStart w:id="428" w:name="_Toc152"/>
      <w:bookmarkEnd w:id="427"/>
      <w:r>
        <w:rPr>
          <w:rtl w:val="true"/>
        </w:rPr>
        <w:t>فائدة في زوجته</w:t>
      </w:r>
      <w:bookmarkEnd w:id="428"/>
    </w:p>
    <w:p>
      <w:pPr>
        <w:pStyle w:val="BookText"/>
        <w:rPr/>
      </w:pPr>
      <w:r>
        <w:rPr>
          <w:rFonts w:ascii="Amiri" w:hAnsi="Amiri" w:eastAsia="Amiri" w:cs="Amiri"/>
          <w:color w:val="111111"/>
          <w:sz w:val="28"/>
          <w:sz w:val="28"/>
          <w:szCs w:val="28"/>
          <w:rtl w:val="true"/>
          <w:lang w:bidi="ar-SA"/>
        </w:rPr>
        <w:t>زوجته لبابة بنت عبيدالله بن العباس بن عبدالمطلب، كان له من الأولاد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والفضل والحسن والقاسم، وبنتاً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ابن شهرآشوب في الطف ولد له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وعبيدالله والفضل أمهما لبابة بنت عبيدالله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السيد عبد الرزاق المقرم أنه كان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وعبيد الله والحسن والقاسم وبنت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ابن شهر اشوب في مناقبه من الشهداء يوم الطف من ولد العباس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لبابة بنت عبيد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إلا من ولده عبيد الله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736415_2870459653"/>
      <w:bookmarkStart w:id="430" w:name="_Toc153"/>
      <w:bookmarkEnd w:id="429"/>
      <w:r>
        <w:rPr>
          <w:rtl w:val="true"/>
        </w:rPr>
        <w:t xml:space="preserve">شهادة محمّد والقاسم وعبد الله بنو العبّاس </w:t>
      </w:r>
      <w:r>
        <w:rPr>
          <w:rtl w:val="true"/>
        </w:rPr>
        <w:t>(</w:t>
      </w:r>
      <w:r>
        <w:rPr>
          <w:rtl w:val="true"/>
        </w:rPr>
        <w:t>علیه السلام</w:t>
      </w:r>
      <w:r>
        <w:rPr>
          <w:rtl w:val="true"/>
        </w:rPr>
        <w:t>)</w:t>
      </w:r>
      <w:bookmarkEnd w:id="4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الإسفراينيّ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431" w:name="pg9814_84178"/>
    </w:p>
    <w:p>
      <w:pPr>
        <w:pStyle w:val="BookText"/>
        <w:rPr/>
      </w:pPr>
      <w:bookmarkEnd w:id="431"/>
      <w:r>
        <w:rPr>
          <w:rFonts w:ascii="IRNazanin" w:hAnsi="IRNazanin" w:eastAsia="IRNazanin"/>
          <w:color w:val="111111"/>
          <w:sz w:val="28"/>
          <w:sz w:val="28"/>
          <w:szCs w:val="28"/>
          <w:rtl w:val="true"/>
          <w:lang w:bidi="fa-IR"/>
        </w:rPr>
        <w:t xml:space="preserve">للعبّاس بالطّفّ زوجة وولد،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المستشهدين من بني هاشم مع الحسين عليه السّلام يوم الطّفّ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محمّد و القاسم، فذكر محمّدا في الشهداء ابن شهر آشوب في المناقب، و تبعه المجلسيّ في البحار، و ذكرهما معا في الشهداء أبو إسحاق الأسفراينيّ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كلّ 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بارزا، و سنذكر كلامهما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736417_2870459653"/>
      <w:bookmarkStart w:id="433" w:name="_Toc154"/>
      <w:bookmarkEnd w:id="432"/>
      <w:r>
        <w:rPr>
          <w:rtl w:val="true"/>
        </w:rPr>
        <w:t xml:space="preserve">محمّد والقاسم الشهيدان مع عمّهما الحسين </w:t>
      </w:r>
      <w:r>
        <w:rPr>
          <w:rtl w:val="true"/>
        </w:rPr>
        <w:t>(</w:t>
      </w:r>
      <w:r>
        <w:rPr>
          <w:rtl w:val="true"/>
        </w:rPr>
        <w:t>علیه السلام</w:t>
      </w:r>
      <w:r>
        <w:rPr>
          <w:rtl w:val="true"/>
        </w:rPr>
        <w:t>)</w:t>
      </w:r>
      <w:bookmarkEnd w:id="4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ولدا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عقب لهما، و استشهدا مع عمّهما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بطفّ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وحده، فنصّ عليه الثّقة الثّبت محمّد ابن شهر آشوب في المناقب في شهداء الطّفّ،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أبيه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تبعه الفاضل المجلسيّ رحمه الله في البحار، و الدّربنديّ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عبد الله في مقتل العوالم، و نصّ على شهادته و شهادة أخيه القاسم، و أنّهما قتلا محاربين 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الأسفرائينيّ الشّافعيّ من أهل السّنّة، و النّسّابة صاحب مطلوب كلّ </w:t>
      </w:r>
    </w:p>
    <w:p>
      <w:pPr>
        <w:pStyle w:val="BookText"/>
        <w:rPr/>
      </w:pPr>
      <w:r>
        <w:rPr>
          <w:rFonts w:ascii="IRNazanin" w:hAnsi="IRNazanin" w:eastAsia="IRNazanin"/>
          <w:color w:val="111111"/>
          <w:sz w:val="28"/>
          <w:sz w:val="28"/>
          <w:szCs w:val="28"/>
          <w:rtl w:val="true"/>
          <w:lang w:bidi="fa-IR"/>
        </w:rPr>
        <w:t xml:space="preserve">طالب، المطبوع في ايران فارسيّ، و القائنيّ في الكبريت الأحمر، و هو فارسيّ أيضا، و ملخّص ما ترجمناه منهما،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بالعمود، و سقط على المسنّاة، 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إليه، و رآه بتلك الحالة، و أنّه بعد رجوعه منه، 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بك يا الله، وا قلّة ناصراه، فخرج إليه من الخيمة محمّد بن العبّاس و القاسم بن العبّاس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مولانا، نحن بين يديك؛ و أجابهما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أبيكما الكفاية،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يا عمّاه، و بعد وداع عمّها خرجا إلى الميدان؛ ثمّ ذكرا أنّهما قتلا عددا كثيرا من الأعداء، و ثلما من جيش أهل الكوفة ثلمة كبيرة، و أنّ محمّدا قتل أكثر من مائتين، و أخوه القاسم قتل أكثر منه، و لا عجب، فالشّبل من ذاك الأسد، أبوهما العبّاس، و جدّهما أمير المؤمنين عليّ بن أبي طالب فارس المشارق و المغارب، و عمومتهما الحسن و الحسين و محمّد ابن الحنفيّة، و عمومة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الطّيّار و طالب و عقيل، و عمومة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الزّبير و العبّاس، و أخوالهما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عبد الله و قثم، و أخوال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الأسنّة، و نزال المضيق، و فارس قرزل، و مدرك الثّار، و إربد 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إسحاق، فذكر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نداء الحسين عليه السّلام و استغاثته و طلبه المساعد عند فقد الأنصار، و بعد شهادة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إليه من الخيمة غلامان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و الثّاني أخوه القاسم،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مولانا، نحن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كما قتل والدكما؟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w:t>
      </w:r>
      <w:bookmarkStart w:id="434" w:name="pg9814_84180"/>
    </w:p>
    <w:p>
      <w:pPr>
        <w:pStyle w:val="BookText"/>
        <w:rPr/>
      </w:pPr>
      <w:bookmarkEnd w:id="434"/>
      <w:r>
        <w:rPr>
          <w:rFonts w:ascii="Amiri" w:hAnsi="Amiri" w:eastAsia="Amiri" w:cs="Amiri"/>
          <w:color w:val="111111"/>
          <w:sz w:val="28"/>
          <w:sz w:val="28"/>
          <w:szCs w:val="28"/>
          <w:rtl w:val="true"/>
          <w:lang w:bidi="ar-SA"/>
        </w:rPr>
        <w:t>الله يا عمّاه، بل أنفسنا لك الفداء، فأذن لنا بالبراز، و ساق قصّة شهادتهما، و فيهما الكميّة الّتي قتلاها من الجيشالكوفيّ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هؤلاء الثّلاثة من أهل العلم، و نقلته بمعناه، و لم أحك الألفاظ، فليراجعها من أرادها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9736419_2870459653"/>
      <w:bookmarkStart w:id="436" w:name="_Toc155"/>
      <w:bookmarkEnd w:id="435"/>
      <w:r>
        <w:rPr>
          <w:rtl w:val="true"/>
        </w:rPr>
        <w:t>أسر أحد أبنائه</w:t>
      </w:r>
      <w:bookmarkEnd w:id="436"/>
    </w:p>
    <w:p>
      <w:pPr>
        <w:pStyle w:val="BookText"/>
        <w:rPr/>
      </w:pPr>
      <w:r>
        <w:rPr>
          <w:rFonts w:ascii="Amiri" w:hAnsi="Amiri" w:eastAsia="Amiri" w:cs="Amiri"/>
          <w:color w:val="111111"/>
          <w:sz w:val="28"/>
          <w:sz w:val="28"/>
          <w:szCs w:val="28"/>
          <w:rtl w:val="true"/>
          <w:lang w:bidi="ar-SA"/>
        </w:rPr>
        <w:t>و الّذين أسروا منهم بعد من قتل منهم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 السّلام و كان عليلا دنفا، و قد ذكرنا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يومئذ ابن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محمّد بن عليّ، و كان طفلا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الحسن، و عبد الله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عبد الله بن جعفر، و عمرو بن الحسين، و محمّد بن الحسين، و محمّد بن عقيل، و القاسم بن محمّد بن جعفر بن أبي طالب، و عبد الله بن العبّاس بن عليّ ابن أبي طالب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مكبّرا مذكور في بعض كتب الأنساب المخطوطة، و في رياض الجنان طبع بمبئي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العبّاس بن عليّ كان طفلا في الطّفّ، و أخذ مع السّبايا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9814_84183"/>
      <w:bookmarkStart w:id="438" w:name="pg9814_84183"/>
      <w:bookmarkEnd w:id="438"/>
    </w:p>
    <w:p>
      <w:pPr>
        <w:pStyle w:val="Heading2"/>
        <w:numPr>
          <w:ilvl w:val="1"/>
          <w:numId w:val="1"/>
        </w:numPr>
        <w:rPr/>
      </w:pPr>
      <w:bookmarkStart w:id="439" w:name="pg9814_84183"/>
      <w:bookmarkStart w:id="440" w:name="__RefHeading___Toc9736421_2870459653"/>
      <w:bookmarkStart w:id="441" w:name="_Toc156"/>
      <w:bookmarkEnd w:id="439"/>
      <w:bookmarkEnd w:id="440"/>
      <w:r>
        <w:rPr>
          <w:rtl w:val="true"/>
        </w:rPr>
        <w:t xml:space="preserve">اخوته </w:t>
      </w:r>
      <w:r>
        <w:rPr>
          <w:rtl w:val="true"/>
        </w:rPr>
        <w:t>(</w:t>
      </w:r>
      <w:r>
        <w:rPr>
          <w:rtl w:val="true"/>
        </w:rPr>
        <w:t>علیه السلام</w:t>
      </w:r>
      <w:r>
        <w:rPr>
          <w:rtl w:val="true"/>
        </w:rPr>
        <w:t>)</w:t>
      </w:r>
      <w:bookmarkEnd w:id="441"/>
    </w:p>
    <w:p>
      <w:pPr>
        <w:pStyle w:val="Heading3"/>
        <w:numPr>
          <w:ilvl w:val="2"/>
          <w:numId w:val="1"/>
        </w:numPr>
        <w:rPr/>
      </w:pPr>
      <w:bookmarkStart w:id="442" w:name="__RefHeading___Toc9736423_2870459653"/>
      <w:bookmarkStart w:id="443" w:name="_Toc157"/>
      <w:bookmarkEnd w:id="442"/>
      <w:r>
        <w:rPr>
          <w:rtl w:val="true"/>
        </w:rPr>
        <w:t>اقول المؤرخين</w:t>
      </w:r>
      <w:bookmarkEnd w:id="443"/>
    </w:p>
    <w:p>
      <w:pPr>
        <w:pStyle w:val="Heading3"/>
        <w:numPr>
          <w:ilvl w:val="2"/>
          <w:numId w:val="1"/>
        </w:numPr>
        <w:rPr/>
      </w:pPr>
      <w:bookmarkStart w:id="444" w:name="__RefHeading___Toc9736425_2870459653"/>
      <w:bookmarkStart w:id="445" w:name="_Toc158"/>
      <w:bookmarkEnd w:id="444"/>
      <w:r>
        <w:rPr>
          <w:rtl w:val="true"/>
        </w:rPr>
        <w:t>ابن سعد</w:t>
      </w:r>
      <w:bookmarkEnd w:id="4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العباس بن علي قال لجعفر وعبدالله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فان قتلتما ورثتكما، وإن قتلت بعد كما ورثني ولدي، وان قتلت قبلكما ثم قتلتما ورثكما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فقتلا ولم يكن لهما ولد ثم قتل العباس بعدهما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736427_2870459653"/>
      <w:bookmarkStart w:id="447" w:name="_Toc159"/>
      <w:bookmarkEnd w:id="446"/>
      <w:r>
        <w:rPr>
          <w:rtl w:val="true"/>
        </w:rPr>
        <w:t>الطبري</w:t>
      </w:r>
      <w:bookmarkEnd w:id="4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العبّاس بن عليّ قال لإخوته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 تقدّموا حتّى أرثكم، 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فقتلوا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736429_2870459653"/>
      <w:bookmarkStart w:id="449" w:name="_Toc160"/>
      <w:bookmarkEnd w:id="448"/>
      <w:r>
        <w:rPr>
          <w:rtl w:val="true"/>
        </w:rPr>
        <w:t>أبو الفرج</w:t>
      </w:r>
      <w:bookmarkEnd w:id="4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أخاه جعفر بين يديه، لأنّه لم يكن له ولد </w:t>
      </w:r>
      <w:bookmarkStart w:id="450" w:name="pg9814_84184"/>
    </w:p>
    <w:p>
      <w:pPr>
        <w:pStyle w:val="BookText"/>
        <w:rPr/>
      </w:pPr>
      <w:bookmarkEnd w:id="450"/>
      <w:r>
        <w:rPr>
          <w:rFonts w:ascii="Amiri" w:hAnsi="Amiri" w:eastAsia="Amiri" w:cs="Amiri"/>
          <w:color w:val="111111"/>
          <w:sz w:val="28"/>
          <w:sz w:val="28"/>
          <w:szCs w:val="28"/>
          <w:rtl w:val="true"/>
          <w:lang w:bidi="ar-SA"/>
        </w:rPr>
        <w:t xml:space="preserve">ليحوز ميراثه العبّاس، فشدّ عليه هاني بن ثبيت فقتله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مقتل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أُخوته لأُمه وأبيه، فقتلوا جميعاً، فحاز مواريثهم، ثُمّ تقدّم وقتل فورثهم وإياه عبيد الله، ونازعه في ذلك عمّه عمر بن علي، فصولح على شيء رضي به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736431_2870459653"/>
      <w:bookmarkStart w:id="452" w:name="_Toc161"/>
      <w:bookmarkEnd w:id="451"/>
      <w:r>
        <w:rPr>
          <w:rtl w:val="true"/>
        </w:rPr>
        <w:t>الشيخ المفيد</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ولِرسوله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العبّاس بن عليّ كثرة القتلى في أهله، قال لإخوته من أمّه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حتّىأراكم قد نصحتم للّه، و لرسوله فإنّه لا ولد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في المعالي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بنفسي أنتم، فحاموا عن سيّدكم حتّى تموتوا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 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فتقدّموا فقاتلوا حتّى قتلوا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العبّاس أن ينزل،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أخويك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عبد الله و جعفر، فإنّهما ليس لهما ولد، و لك ولد حتّى تربّهما و تحتسبهما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أخويه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453" w:name="pg9814_84185"/>
    </w:p>
    <w:p>
      <w:pPr>
        <w:pStyle w:val="BookText"/>
        <w:rPr/>
      </w:pPr>
      <w:bookmarkEnd w:id="453"/>
      <w:r>
        <w:rPr>
          <w:rFonts w:ascii="Amiri" w:hAnsi="Amiri" w:eastAsia="Amiri" w:cs="Amiri"/>
          <w:color w:val="111111"/>
          <w:sz w:val="28"/>
          <w:sz w:val="28"/>
          <w:szCs w:val="28"/>
          <w:rtl w:val="true"/>
          <w:lang w:bidi="ar-SA"/>
        </w:rPr>
        <w:t>و قال العبّاس بن عليّ لإخوته من أمّه عبد الله، و جعفر،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أرثكم، 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فقتلوا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دعاه من إخوته عبد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أخي حتّى أراك قتيلا، وأحتسبك، فإنّه لا ولد لك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736433_2870459653"/>
      <w:bookmarkStart w:id="455" w:name="_Toc162"/>
      <w:bookmarkEnd w:id="454"/>
      <w:r>
        <w:rPr>
          <w:rtl w:val="true"/>
        </w:rPr>
        <w:t>السيد الأمين</w:t>
      </w:r>
      <w:bookmarkEnd w:id="455"/>
    </w:p>
    <w:p>
      <w:pPr>
        <w:pStyle w:val="BookText"/>
        <w:rPr/>
      </w:pPr>
      <w:r>
        <w:rPr>
          <w:rFonts w:ascii="IRNazanin" w:hAnsi="IRNazanin" w:eastAsia="IRNazanin"/>
          <w:color w:val="111111"/>
          <w:sz w:val="28"/>
          <w:sz w:val="28"/>
          <w:szCs w:val="28"/>
          <w:rtl w:val="true"/>
          <w:lang w:bidi="fa-IR"/>
        </w:rPr>
        <w:t xml:space="preserve">ولما رأى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القتلى من أهله قال لإخوته من أمه وأبيه، وهم عبد الله وجعفر وعثمان عليهالسلام، وأمهم أم البنين فاطمة بنت حزام بن خالد الكلابية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 تقدموا حتى أراكم قد نصحتم لله ولرسوله، فإنه لا ولد لكم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بعض كتب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عليه السلام قال لاخوته 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الجنة اليوم وذبّوا عن سيدنا وإمامنا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بنفسي أنتم فحاموا عن سيدكم حتى تموتوا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فاقدموا على عسكر بن سعد إقدام الشجعان، واملأوا صدورهم ووجوههم بالضرب والرمي والطعان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تقصروا في نصرة إمامكم وافدوه بأرواحكم، ولا تقولوا نحن أبناء أب واحد، فانّه إمامنا وسيدنا وحجة الله على من فوق الثرى، </w:t>
      </w:r>
    </w:p>
    <w:p>
      <w:pPr>
        <w:pStyle w:val="BookText"/>
        <w:rPr/>
      </w:pPr>
      <w:r>
        <w:rPr>
          <w:rFonts w:ascii="Amiri" w:hAnsi="Amiri" w:eastAsia="Amiri" w:cs="Amiri"/>
          <w:color w:val="111111"/>
          <w:sz w:val="28"/>
          <w:sz w:val="28"/>
          <w:szCs w:val="28"/>
          <w:rtl w:val="true"/>
          <w:lang w:bidi="ar-SA"/>
        </w:rPr>
        <w:t>أمه فاطمة الزهراء سيدة نساء العالمين، وهو قرة عين النبي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 جيداً في تقديمه إياهم للقتل لعرفنا كبر نفسه وغاية مفاداته عن أخيه السبط، فلذة كبد النبي صلى الله عليه وآله ومهجةالبتول، فانّ من الواضح البين أنّ غرضه من تقديمهم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أن يشتدّ حزنه ويعظم صبره ويزرأ بهم، ويكون هو المطالب بهم يوم القيامة؛ إذ لا ولد لهم يطالبون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لأجل حصول الاطمئنان والثقة من المفاداة دون الدين أمام سيد الشهداء، ويشهد له ما ذكره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ولرسوله فانه لا ولد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يقصد بهم المخايل وإنّما رام أبو الفضل أن يتعرف مقدار ولائهم لقتيل العبرة، وهذا منه عليه السلام إرفاقاً بهم وحناناً عليهم وأداء حق الاخوة بارشادهم إلى ما هو الأصلح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غرضه الفوز بأجر الشهادة بنفسه والتجهيز للجهاد بتقديم اخوته ليثاب أيضاً بأجر الصابرين ويحوز كلتا السعادتين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يدل عليه ما ذكره أبو الفرج في مقتل عبد الله من قول العباس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بين يدي حتى أراك قتيلاً واحتسبك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قتل من أخوته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بنفسي </w:t>
      </w:r>
    </w:p>
    <w:p>
      <w:pPr>
        <w:pStyle w:val="BookText"/>
        <w:rPr/>
      </w:pPr>
      <w:r>
        <w:rPr>
          <w:rFonts w:ascii="Amiri" w:hAnsi="Amiri" w:eastAsia="Amiri" w:cs="Amiri"/>
          <w:color w:val="111111"/>
          <w:sz w:val="28"/>
          <w:sz w:val="28"/>
          <w:szCs w:val="28"/>
          <w:rtl w:val="true"/>
          <w:lang w:bidi="ar-SA"/>
        </w:rPr>
        <w:t>أنتم وحاموا عن سيدكم حتى تموتوا دونه، فتقدموا جميعاً وقتلوا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أبو الفضل من تقديمهم للقتل حيازة مواريثهم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لاحتساب أخيه عبد الله معنى، كما لا معنى لتفديتهم بنفسه الكريمة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مانع آخر من ميراث العباس لهم وحده، حتى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ومنع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أم البنين يوم الطف، فان ولد العباس لم يكن هو الحائز لمواريثهم لوجود الأطراف وعبيد الله بن النهشلية، فانهما يشتركان مع العباس في الميراث، كما يشاركهم سيد شباب أهل الجنة وزينب العقيلة وأم كلثوم ورقية وغيرهم من 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العباس بالميراث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قلنا بوفاة أم البنين يوم الطف، ولكن التاريخ يثبت حياتها يومئذٍ وأنّها بقيت بالمدينة وهي التي كانت ترثي أولادها الأربعة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أظنه أنّ منشأ ذلك التقوّل على العباس أنّه أوقفهم السيرعلى قوله لاخوته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روية وتفكير في غرضه ومراده، فحسبوه أنّه يريد الميراث، فنوّه به واحد باجتهاده أو إحتماله، وحسبه الآخرون رواية، فشوّهوا به وجه التاريخ ولم يفهموا المراد، ولا أصابوا شاكلة الغرض، فان غرضه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تراقبون حاله بعدكم، فأسرعوا في نيل الشهادة والفوز بنعيم الجنان</w:t>
      </w:r>
      <w:r>
        <w:rPr>
          <w:rFonts w:eastAsia="Amiri" w:cs="Amiri" w:ascii="Amiri" w:hAnsi="Amiri"/>
          <w:color w:val="111111"/>
          <w:sz w:val="28"/>
          <w:szCs w:val="28"/>
          <w:rtl w:val="true"/>
          <w:lang w:bidi="ar-SA"/>
        </w:rPr>
        <w:t xml:space="preserve">. </w:t>
      </w:r>
      <w:bookmarkStart w:id="456" w:name="pg9814_84188"/>
    </w:p>
    <w:p>
      <w:pPr>
        <w:pStyle w:val="BookText"/>
        <w:rPr/>
      </w:pPr>
      <w:bookmarkEnd w:id="456"/>
      <w:r>
        <w:rPr>
          <w:rFonts w:ascii="Amiri" w:hAnsi="Amiri" w:eastAsia="Amiri" w:cs="Amiri"/>
          <w:color w:val="111111"/>
          <w:sz w:val="28"/>
          <w:sz w:val="28"/>
          <w:szCs w:val="28"/>
          <w:rtl w:val="true"/>
          <w:lang w:bidi="ar-SA"/>
        </w:rPr>
        <w:t xml:space="preserve">على أنّ العلامة الشيخ عبد الحسين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النزيه</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احتمل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ببعيد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وأقرب منه احتمال الشيخ الحجة آغا بزرك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أرثيكم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يفوز بالارشاد إلى ناحية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عليهم ورثاءهم فانه محبوب للمولى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قول العباس لأخوته قول عابس بن أبي شبيب الشاكري لشوذب مولى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معك دون ابن نبي رسول الله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لك، فتقدم بين يدي أبي عبد الله حتى يحتسبك كما احتسب غيرك من الصحابة، وحتى احتسبك أنا فانه لو كان معي الساعة أحد أنا أولى به منك لسرني أن يتقدم بين يدي حتى احتسبه، فانّ هذا يوم ينبغي لنا أن نطلب الأجر فيه بكل ما قدرنا عليه، فانّه لا عمل بعد اليوم وإنّما هو الحساب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9736435_2870459653"/>
      <w:bookmarkStart w:id="458" w:name="_Toc163"/>
      <w:bookmarkEnd w:id="457"/>
      <w:r>
        <w:rPr>
          <w:rtl w:val="true"/>
        </w:rPr>
        <w:t xml:space="preserve">عبد الله بن علي بن أبي طالب </w:t>
      </w:r>
      <w:r>
        <w:rPr>
          <w:rtl w:val="true"/>
        </w:rPr>
        <w:t>(</w:t>
      </w:r>
      <w:r>
        <w:rPr>
          <w:rtl w:val="true"/>
        </w:rPr>
        <w:t>علیه السلام</w:t>
      </w:r>
      <w:r>
        <w:rPr>
          <w:rtl w:val="true"/>
        </w:rPr>
        <w:t>)</w:t>
      </w:r>
      <w:bookmarkEnd w:id="4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الزيارة المروية عن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IRNazanin" w:hAnsi="IRNazanin" w:eastAsia="IRNazanin"/>
          <w:color w:val="111111"/>
          <w:sz w:val="28"/>
          <w:sz w:val="28"/>
          <w:szCs w:val="28"/>
          <w:rtl w:val="true"/>
          <w:lang w:bidi="fa-IR"/>
        </w:rPr>
        <w:t xml:space="preserve">رواها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بن أمير المؤمنين مبلي البلاء، والمنادي بالولاء في عرصة كربلاء، والمضروب مقبلاً ومدبراً، لعن الله قاتله هاناء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الفقرة شهادة من الامام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بثلاثة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 بولاء الحسين عليه السلام بين الصفوف ونادى بالولاية في عرصة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بلاء محمود أكثر من غيره في دفاعه ومحاماته عن أخيه الحسين عليه السلام، وقد أدى ما عليه دفاعاً عن دينه وإمامه، وإلّا لما كان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ثباته في ذلك الموقف الرهيب والمعترك الهائل العصيب حيث وقف هدفاً للسلاح في وسط الحومة حتى أصيب مقبلاً ومدبراً، يريد أنّه أحيط به من كلّ جانب، واكتنفه الأعداء من كلّ جهة، وكان هو كاراً عليهم الكرة بعد الكرة، فيقبل على جماعة فيهزمهم ويعود إلى أخرى فيطردهم، ولم يقتل محاطاً به إلّا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وعلي بن الحسين الأكبر عليه السلام ومسلم بن عقيل قتيل الكوفة وعبد الله بن علي شقيق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هذه الفقرة أنّه ضرب مقبلاً ومدبراً، ومن المعلوم أن </w:t>
      </w:r>
      <w:bookmarkStart w:id="459" w:name="pg9814_84190"/>
    </w:p>
    <w:p>
      <w:pPr>
        <w:pStyle w:val="BookText"/>
        <w:rPr/>
      </w:pPr>
      <w:bookmarkEnd w:id="459"/>
      <w:r>
        <w:rPr>
          <w:rFonts w:ascii="Amiri" w:hAnsi="Amiri" w:eastAsia="Amiri" w:cs="Amiri"/>
          <w:color w:val="111111"/>
          <w:sz w:val="28"/>
          <w:sz w:val="28"/>
          <w:szCs w:val="28"/>
          <w:rtl w:val="true"/>
          <w:lang w:bidi="ar-SA"/>
        </w:rPr>
        <w:t>العسكر لا يتكاتف ويحمي بعضه بعضاً على كثرته إلّا لشدة بأس البطل المهاجم له، والشجاع المنازل له، الذي تعجز عن مواجهته الأبطال، وهذه غاية الشجاعة ونهاية البطولة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الله بن علي بن أبي طالب ورحمة الله وبركاته، فانك الغرة الوضحة، واللمعة اللائحة، ضاعف الله رضاه عنك، وأحسن لك ثواب ما بذلته منك، فلقد واسيت أخاك وبذلت مهجتك في رضا ربّك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بعد أخيه العباس بنحو ثمان سنين، وأمه فاطمة أم البنين، وبقي مع أبيه ست سنين، ومع أخيه الحسن ست عشرة سنة، ومع أخيه الحسين خمساً وعشرين سنة، وذلك مدة عمره، ولم يعقب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9736437_2870459653"/>
      <w:bookmarkStart w:id="461" w:name="_Toc164"/>
      <w:bookmarkEnd w:id="460"/>
      <w:r>
        <w:rPr>
          <w:rtl w:val="true"/>
        </w:rPr>
        <w:t xml:space="preserve">جعفر بن علي بن أبي طالب </w:t>
      </w:r>
      <w:r>
        <w:rPr>
          <w:rtl w:val="true"/>
        </w:rPr>
        <w:t>(</w:t>
      </w:r>
      <w:r>
        <w:rPr>
          <w:rtl w:val="true"/>
        </w:rPr>
        <w:t>علیه السلام</w:t>
      </w:r>
      <w:r>
        <w:rPr>
          <w:rtl w:val="true"/>
        </w:rPr>
        <w:t>)</w:t>
      </w:r>
      <w:bookmarkEnd w:id="4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جعفر الأكبر، شقيق العباس عليه السلام، أحد الشهداء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يلقب بجعفر الأكبر، ويكنى بأبي عبد الله، أمه أم البنين الكلابية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جعفر الأكبر، شقيق العباس عليه السلام، أحد الشهداء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يلقب بجعفر الأكبر، ويكنى بأبي عبد الله، أمه أم البنين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علي بن أبي طالب أمه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وهو ابن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 في حديث الضحاك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قدّم أخاه جعفراً بين يديه؛ لأنه 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هاني بن ثبيت الحضرمي الذي قتل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نصر بن مزاحم عن أبي جعفر محمد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خولي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ناسخ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الأكبر، ويكنى أبا عبد الله، وأمه أم البنين أم العباس، وعمر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وعند أبي الفرج الاصفهاني أنّ عمره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أخيه عثمان بنحو سنتين، وأمه فاطمة أم البنين، وبقي مع أبيه نحو سنتين، ومع أخيه الحسن نحو اثنتي عشرة سنة، ومع أخيه الحسين عليه السلام نحو إحدى وعشرين </w:t>
      </w:r>
    </w:p>
    <w:p>
      <w:pPr>
        <w:pStyle w:val="BookText"/>
        <w:rPr/>
      </w:pPr>
      <w:r>
        <w:rPr>
          <w:rFonts w:ascii="Amiri" w:hAnsi="Amiri" w:eastAsia="Amiri" w:cs="Amiri"/>
          <w:color w:val="111111"/>
          <w:sz w:val="28"/>
          <w:sz w:val="28"/>
          <w:szCs w:val="28"/>
          <w:rtl w:val="true"/>
          <w:lang w:bidi="ar-SA"/>
        </w:rPr>
        <w:t>سنة، وذلك مدة عمره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المظفر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أعرف عمن أخذ السماوي تقدير عمره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وتقسيمه على إمامة أبيه وأخويه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باسم أخيه جعفر الطيار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المحبة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أخو العباس لأبيه وأمه وعبد الله وعثمان دعا جعفراً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الحرب حتى أراك قتيلاً كأخويكفاحتسبك كما احتسبتهما فانه لا ولد لكم، فتقدم وشدّ على الأعداء يضرب فيهم بسيفه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ذاك الوصي ذو الندى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بعمى شرفاً وخالي</w:t>
      </w:r>
    </w:p>
    <w:p>
      <w:pPr>
        <w:pStyle w:val="BookText"/>
        <w:rPr/>
      </w:pPr>
      <w:r>
        <w:rPr>
          <w:rFonts w:ascii="Amiri" w:hAnsi="Amiri" w:eastAsia="Amiri" w:cs="Amiri"/>
          <w:color w:val="111111"/>
          <w:sz w:val="28"/>
          <w:sz w:val="28"/>
          <w:szCs w:val="28"/>
          <w:rtl w:val="true"/>
          <w:lang w:bidi="ar-SA"/>
        </w:rPr>
        <w:t>فشدّ عليه خولي بن يزيد الأصبحي فأصاب شقيقته أو عينيه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شدّ عليه هانيء بن ثبيت الحضرمي الذي قتل أخاه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جعفر بن أمير المؤمنين، الصابر بنفسه محتسباً، والنائي عن الأوطان مغترباً، المستسلم للقتال، المستقدم للنزال، المكثور بالرجال، لعن الله قاتله هاناء بن ثبيت الحضرمي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عبارات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لجعفر بن </w:t>
      </w:r>
    </w:p>
    <w:p>
      <w:pPr>
        <w:pStyle w:val="BookText"/>
        <w:rPr/>
      </w:pPr>
      <w:r>
        <w:rPr>
          <w:rFonts w:ascii="IRNazanin" w:hAnsi="IRNazanin" w:eastAsia="IRNazanin"/>
          <w:color w:val="111111"/>
          <w:sz w:val="28"/>
          <w:sz w:val="28"/>
          <w:szCs w:val="28"/>
          <w:rtl w:val="true"/>
          <w:lang w:bidi="fa-IR"/>
        </w:rPr>
        <w:t xml:space="preserve">أمير المؤمنين ما يميزه عمن سواه من الشهداء،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وبأي معنى أخذ الصبر سواء كان الصبر على مكابدة الأهوال ومكافحة الأبطال، ففي ذلك غاية المدح بالفروسية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الصبر على محبته لإمامه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وموالاته له وثباته وعزمه أن يفديه بنفسه ويقيد بمهجته ففي ذلك غاية المدح من الوجهتين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والمعرفة بحق الامام المفترض الطاعة، وهذا دليل العلم والفقاهة، ومن حب المواسات له بالنفس التأسي به في جميع الحالات، فهذا دليل على أنّه في غاية الكمال ونهاية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أريد بالصبر الصبر على معاناة الأمور الشاقة من الجوع والعطش لأنهم حصروا في فلاة جرداء قاحلة، وبادية قفراء قاحلة، قد ملك عليهم الأعداء شريعة الفرات، وقطعوا عليهم طريق الميرة، وصدوا القوافل التي تحمل الأقوات اليهم، فعطشوا وجاعوا، وفي تخصيص جعفر بالصبر على هذا لا يخفى ما فيه من مزيد الفضل، والاشارة إلى ما فيه من الايثار والتضحية والتحمل والمعاناة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النائي عن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كلّ من كان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نائياً عن الاوطان وجميعهم قد اغتربوا، فما معنى تخصيص جعفر؟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خصّ بذلك لأنّه كان بعد شابصغير لم يذق طعم الغربة ولم يجربها من قبل، سيما أنّه كان صاحب نضارة ورونق جميل، قد تربى في الحضارة، لم يقوى على لفحات السموم ومعاناة شعل الهجير، لأنه أصغر اخوته، ومن المعلوم أن صغير الأولاد </w:t>
      </w:r>
    </w:p>
    <w:p>
      <w:pPr>
        <w:pStyle w:val="BookText"/>
        <w:rPr/>
      </w:pPr>
      <w:r>
        <w:rPr>
          <w:rFonts w:ascii="Amiri" w:hAnsi="Amiri" w:eastAsia="Amiri" w:cs="Amiri"/>
          <w:color w:val="111111"/>
          <w:sz w:val="28"/>
          <w:sz w:val="28"/>
          <w:szCs w:val="28"/>
          <w:rtl w:val="true"/>
          <w:lang w:bidi="ar-SA"/>
        </w:rPr>
        <w:t xml:space="preserve">يكون في الموضع الأتم من الشفقة في نظر الأم الشفيقة، فانّها تبره كثيراً وتتعاهده بالنظافة والتعطير وترجيل الشعر ولذيذ المطعم وشهي المشرب، فاذا كان نائياً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يلاقي عنتاً، ويجابه شدة شديدة، ويعاني صعوبة صعبة، ومشقة شاقة، سيما من فقد بر الوالدة المشفقة وعطفها وحدبها عليه والطافها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يعرف أنّ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العرب، لأنهم ما شاهدوا حروباً، ولا خاضوا المعارك، ولا وقفوا في صف قبال الأعداء، سوى الحسنين عليهما السلام وابن الحنفية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جميعاً شباب في ريعان الشبيبة ونضرة الصبا، بين من أدرك البلوغ وبين من تجاوزه بيسير، وقد شبوا ونشاؤا في أحضان المدينة حتى إذا كشفت حرب كربلاء عن ساقها، وبرزت كالحة عابسة شوهاء المنظر كريهة المخبر، شمروا السواعد، وشحذوا المرهفات القواطع، وساقوا تلك الأبطال المحنكة والفرسان المجربة سوق الأغنام، وفرت أمامهم كاليعافير أو الحمر المستنفرة، وطاروا بين أيديهم طيران القطا والنعام المشرد، وتفرقوا تفرق الجراد المنتشر، ولو لا غلبة الأقدار ما كثرتهم تلك الجماهير، ولا غلبتهم كثرة الجموع، وقد علم حملة التاريخ والأثر وعلماء الأخبار والسير أنهم أفنوا جماهير أهل الكوفة، وقد تركوا في كلّ حي من أحيائها نائحة وفي كلّ بيت من بيوتها صارخة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علي يوم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تركوا في كل دار نائحة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الكوفة لم يسمع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الاحياء إلّا صائحة </w:t>
      </w:r>
      <w:bookmarkStart w:id="462" w:name="pg9814_84195"/>
    </w:p>
    <w:p>
      <w:pPr>
        <w:pStyle w:val="BookText"/>
        <w:rPr/>
      </w:pPr>
      <w:bookmarkEnd w:id="462"/>
      <w:r>
        <w:rPr>
          <w:rFonts w:ascii="Amiri" w:hAnsi="Amiri" w:eastAsia="Amiri" w:cs="Amiri"/>
          <w:color w:val="111111"/>
          <w:sz w:val="28"/>
          <w:sz w:val="28"/>
          <w:szCs w:val="28"/>
          <w:rtl w:val="true"/>
          <w:lang w:bidi="ar-SA"/>
        </w:rPr>
        <w:t xml:space="preserve">قد خلد التاريخ للحشر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مجد وفعالاً صالحة</w:t>
      </w:r>
    </w:p>
    <w:p>
      <w:pPr>
        <w:pStyle w:val="BookText"/>
        <w:rPr/>
      </w:pPr>
      <w:r>
        <w:rPr>
          <w:rFonts w:ascii="Amiri" w:hAnsi="Amiri" w:eastAsia="Amiri" w:cs="Amiri"/>
          <w:color w:val="111111"/>
          <w:sz w:val="28"/>
          <w:sz w:val="28"/>
          <w:szCs w:val="28"/>
          <w:rtl w:val="true"/>
          <w:lang w:bidi="ar-SA"/>
        </w:rPr>
        <w:t xml:space="preserve">فيا لها فادحة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أنست الشيعة كل فادحة</w:t>
      </w:r>
    </w:p>
    <w:p>
      <w:pPr>
        <w:pStyle w:val="BookText"/>
        <w:rPr/>
      </w:pPr>
      <w:r>
        <w:rPr>
          <w:rFonts w:ascii="Amiri" w:hAnsi="Amiri" w:eastAsia="Amiri" w:cs="Amiri"/>
          <w:color w:val="111111"/>
          <w:sz w:val="28"/>
          <w:sz w:val="28"/>
          <w:szCs w:val="28"/>
          <w:rtl w:val="true"/>
          <w:lang w:bidi="ar-SA"/>
        </w:rPr>
        <w:t>أولئك الشبان المنعمون من أهل البيت النبوي أظهروا البسالة والشجاعة ما أدهش الأبطال المجربة والشجعان الخبراء بفن البطولة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الفقرة تصف ثبات جعفر الأكبر في ساحات الوغى وغبار المعمعة، وتذكر أنهم ما قتلوه إلّا تكاثروا عليه واحتوشوه من كلّ مكان، والكثرة مهما كانت فان لها الغلبة وفي المثل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 تأخذ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جعفر في كربلا بأس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حكى بالضرب والده القرما</w:t>
      </w:r>
    </w:p>
    <w:p>
      <w:pPr>
        <w:pStyle w:val="BookText"/>
        <w:rPr/>
      </w:pPr>
      <w:r>
        <w:rPr>
          <w:rFonts w:ascii="Amiri" w:hAnsi="Amiri" w:eastAsia="Amiri" w:cs="Amiri"/>
          <w:color w:val="111111"/>
          <w:sz w:val="28"/>
          <w:sz w:val="28"/>
          <w:szCs w:val="28"/>
          <w:rtl w:val="true"/>
          <w:lang w:bidi="ar-SA"/>
        </w:rPr>
        <w:t xml:space="preserve">وأدى حقوق المجد والفخر من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الغر الأب القرم والعما</w:t>
      </w:r>
      <w:r>
        <w:rPr>
          <w:rStyle w:val="FootnoteAnchor"/>
          <w:rtl w:val="true"/>
        </w:rPr>
        <w:footnoteReference w:id="158"/>
      </w:r>
    </w:p>
    <w:p>
      <w:pPr>
        <w:pStyle w:val="Heading3"/>
        <w:numPr>
          <w:ilvl w:val="2"/>
          <w:numId w:val="1"/>
        </w:numPr>
        <w:rPr/>
      </w:pPr>
      <w:bookmarkStart w:id="463" w:name="__RefHeading___Toc9736439_2870459653"/>
      <w:bookmarkStart w:id="464" w:name="_Toc165"/>
      <w:bookmarkEnd w:id="463"/>
      <w:r>
        <w:rPr>
          <w:rtl w:val="true"/>
        </w:rPr>
        <w:t xml:space="preserve">عثمان بن علي بن أبي طالب </w:t>
      </w:r>
      <w:r>
        <w:rPr>
          <w:rtl w:val="true"/>
        </w:rPr>
        <w:t>(</w:t>
      </w:r>
      <w:r>
        <w:rPr>
          <w:rtl w:val="true"/>
        </w:rPr>
        <w:t>علیه السلام</w:t>
      </w:r>
      <w:r>
        <w:rPr>
          <w:rtl w:val="true"/>
        </w:rPr>
        <w:t>)</w:t>
      </w:r>
      <w:bookmarkEnd w:id="464"/>
    </w:p>
    <w:p>
      <w:pPr>
        <w:pStyle w:val="BookText"/>
        <w:rPr/>
      </w:pPr>
      <w:r>
        <w:rPr>
          <w:rFonts w:ascii="Amiri" w:hAnsi="Amiri" w:eastAsia="Amiri" w:cs="Amiri"/>
          <w:color w:val="111111"/>
          <w:sz w:val="28"/>
          <w:sz w:val="28"/>
          <w:szCs w:val="28"/>
          <w:rtl w:val="true"/>
          <w:lang w:bidi="ar-SA"/>
        </w:rPr>
        <w:t xml:space="preserve">روي عن عبيد الله بن الحسن وعبد الله بن عباس انه قتل وهو ابن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أخيه عبد الله بنحو سنتين، وأمه فاطمة أم البنين، وبقي مع أبيه نحو أربع سنين، ومع أخيه الحسن نحو أربع عشرة سنة، ومع أخيه الحسين عليه السلام ثلاثاً وعشرين سنة، وذلك مدة عمره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سميته عثمان بعثمان بن مضعون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وعثمان بن مضعون بن حبيب بن وهيب بن حذافة بن جمح القرشي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بعد ثلاثة عشر رجلاً، وهاجر الهجرتين، وشهد بدراً، وكان أول رجل مات بالمدينة سنة اثنتين من الهجرة، وكان ممن حرّم على نفسه الخمر في الجاهلية، وممن أراد الاختصاء في الاسلام فنهاه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بالصيام فانه مجفرة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قاطع للجماع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مات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أبا السائب، ثم انحنى عليه فقبله، ثم صلّى عليه ودفنه في بقيع الغرقد، ووضع حجراً على قبره وجعل يزوره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مات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بفرطنا عثمان ابن مضعون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ماتت زينب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إلحقي بسلفنا الخير عثمان بن مضعون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استطردنا في ذكر عثمان شيئاً ما إمتثالاً للمولى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سمّى ولده باسمه، ونعود إلى عثمان ابن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علي دعا العباس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أخي، كما قال لعبد الله، فتقدم إلى الحرب يضرب بسيفه ويقول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علي ذو الفعال الطاهر </w:t>
      </w:r>
    </w:p>
    <w:p>
      <w:pPr>
        <w:pStyle w:val="BookText"/>
        <w:rPr/>
      </w:pPr>
      <w:r>
        <w:rPr>
          <w:rFonts w:ascii="Amiri" w:hAnsi="Amiri" w:eastAsia="Amiri" w:cs="Amiri"/>
          <w:color w:val="111111"/>
          <w:sz w:val="28"/>
          <w:sz w:val="28"/>
          <w:szCs w:val="28"/>
          <w:rtl w:val="true"/>
          <w:lang w:bidi="ar-SA"/>
        </w:rPr>
        <w:t>فرماه خولي بن يزيد الأصبحي بسهم فأوهطه</w:t>
      </w:r>
      <w:r>
        <w:rPr>
          <w:rStyle w:val="FootnoteAnchor"/>
          <w:rtl w:val="true"/>
        </w:rPr>
        <w:footnoteReference w:id="159"/>
      </w:r>
      <w:r>
        <w:rPr>
          <w:rFonts w:ascii="Amiri" w:hAnsi="Amiri" w:eastAsia="Amiri" w:cs="Amiri"/>
          <w:color w:val="111111"/>
          <w:sz w:val="28"/>
          <w:sz w:val="28"/>
          <w:szCs w:val="28"/>
          <w:rtl w:val="true"/>
          <w:lang w:bidi="ar-SA"/>
        </w:rPr>
        <w:t>حتى سقط لجنبه، فجاءه رجل من بني أبان بن درارم فقتله واحتز رأسه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عثمان بن أمير المؤمنين سمّي عثمان بم مضعون، لعن الله راميه بالسهم خولي بن يزيد الأصبحي الأيادي والاباني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زيارته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عثمان بن علي بن أبي طالب ورحمة الله وبركاته، فما أجل قدرك، وأطيب ذكرك، وأبين أثرك، وأشهر خيرك، وأعلى مدحك، وأعظم مجدك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واللائح من هذه الفقرات أن عثمان عليه السلام كان عالماً عارفاً فقيهاً خلوقاً بحيث استحق هذه الصفات النادرة والمدائح التي لا يستحقها إلّا من كان جديراً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وجلالة القدر وطيب الذكر وبيان الأثر وشهرة الخير وعلو المدح وعظمة المجد كلها تناسب العالم الذي قد ذاع صيته وانتشر علمه وأدبه وخلف من وراءه تراثاً ينفع ويؤتي أكله كل حين باذن ربه فيكون له لسان صدق في الآخرين</w:t>
      </w:r>
      <w:r>
        <w:rPr>
          <w:rFonts w:eastAsia="Amiri" w:cs="Amiri" w:ascii="Amiri" w:hAnsi="Amiri"/>
          <w:color w:val="111111"/>
          <w:sz w:val="28"/>
          <w:szCs w:val="28"/>
          <w:rtl w:val="true"/>
          <w:lang w:bidi="ar-SA"/>
        </w:rPr>
        <w:t xml:space="preserve">. </w:t>
      </w:r>
      <w:bookmarkStart w:id="465" w:name="pg9814_84198"/>
    </w:p>
    <w:p>
      <w:pPr>
        <w:pStyle w:val="Heading3"/>
        <w:numPr>
          <w:ilvl w:val="2"/>
          <w:numId w:val="1"/>
        </w:numPr>
        <w:rPr/>
      </w:pPr>
      <w:bookmarkStart w:id="466" w:name="__RefHeading___Toc9736441_2870459653"/>
      <w:bookmarkStart w:id="467" w:name="_Toc166"/>
      <w:bookmarkEnd w:id="465"/>
      <w:bookmarkEnd w:id="466"/>
      <w:r>
        <w:rPr>
          <w:rtl w:val="true"/>
        </w:rPr>
        <w:t xml:space="preserve">قاتل العباس </w:t>
      </w:r>
      <w:r>
        <w:rPr>
          <w:rtl w:val="true"/>
        </w:rPr>
        <w:t>(</w:t>
      </w:r>
      <w:r>
        <w:rPr>
          <w:rtl w:val="true"/>
        </w:rPr>
        <w:t>علیه السلام</w:t>
      </w:r>
      <w:r>
        <w:rPr>
          <w:rtl w:val="true"/>
        </w:rPr>
        <w:t xml:space="preserve">) </w:t>
      </w:r>
      <w:r>
        <w:rPr>
          <w:rtl w:val="true"/>
        </w:rPr>
        <w:t>في الدنيا</w:t>
      </w:r>
      <w:bookmarkEnd w:id="467"/>
    </w:p>
    <w:p>
      <w:pPr>
        <w:pStyle w:val="BookText"/>
        <w:rPr/>
      </w:pPr>
      <w:r>
        <w:rPr>
          <w:rFonts w:ascii="IRNazanin" w:hAnsi="IRNazanin" w:eastAsia="IRNazanin"/>
          <w:color w:val="111111"/>
          <w:sz w:val="28"/>
          <w:sz w:val="28"/>
          <w:szCs w:val="28"/>
          <w:rtl w:val="true"/>
          <w:lang w:bidi="fa-IR"/>
        </w:rPr>
        <w:t xml:space="preserve">فمكث ذلك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يسيرا، ثمّ صبّ الله عليه الظّمأ، فجعل لا يروى، و كان يصيح من الحرّ في بطنه، و البرد في ظهره، و بين يديه المراوح و الثّلج، و خلفه كانون، و كان بردله الماء، فيه السّكر و عساس، فيها اللّبن،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أهلكني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فيؤتى بالعسّ أو القلّة، فيه الماء و اللّبن، و السّويق يكفي جماعة، فيشربه، و يضطجع هنيئة،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قتلني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كذلك حتّى انقدّت بطنه انقداد بطن البعير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736443_2870459653"/>
      <w:bookmarkStart w:id="469" w:name="_Toc167"/>
      <w:bookmarkEnd w:id="468"/>
      <w:r>
        <w:rPr>
          <w:rtl w:val="true"/>
        </w:rPr>
        <w:t>زيد بن رقاد الجنبي</w:t>
      </w:r>
      <w:bookmarkEnd w:id="469"/>
    </w:p>
    <w:p>
      <w:pPr>
        <w:pStyle w:val="BookText"/>
        <w:rPr/>
      </w:pPr>
      <w:r>
        <w:rPr>
          <w:rFonts w:ascii="Amiri" w:hAnsi="Amiri" w:eastAsia="Amiri" w:cs="Amiri"/>
          <w:color w:val="111111"/>
          <w:sz w:val="28"/>
          <w:sz w:val="28"/>
          <w:szCs w:val="28"/>
          <w:rtl w:val="true"/>
          <w:lang w:bidi="ar-SA"/>
        </w:rPr>
        <w:t>ولمّا ظفر به الشيعة بالكوفة نصبوه غرضا ورموه حتي لم يبق قدر الدرهم من جسده إلاّ وفيه سهم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736445_2870459653"/>
      <w:bookmarkStart w:id="471" w:name="_Toc168"/>
      <w:bookmarkEnd w:id="470"/>
      <w:r>
        <w:rPr>
          <w:rtl w:val="true"/>
        </w:rPr>
        <w:t>قصص</w:t>
      </w:r>
      <w:bookmarkEnd w:id="471"/>
    </w:p>
    <w:p>
      <w:pPr>
        <w:pStyle w:val="Heading3"/>
        <w:numPr>
          <w:ilvl w:val="2"/>
          <w:numId w:val="1"/>
        </w:numPr>
        <w:rPr/>
      </w:pPr>
      <w:bookmarkStart w:id="472" w:name="__RefHeading___Toc9736447_2870459653"/>
      <w:bookmarkStart w:id="473" w:name="_Toc169"/>
      <w:bookmarkEnd w:id="472"/>
      <w:r>
        <w:rPr>
          <w:rtl w:val="true"/>
        </w:rPr>
        <w:t>أجرك علي أبي الفضل العباس</w:t>
      </w:r>
      <w:bookmarkEnd w:id="4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آيه الله الشيخ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المرحوم الشيخ </w:t>
      </w:r>
    </w:p>
    <w:p>
      <w:pPr>
        <w:pStyle w:val="BookText"/>
        <w:rPr/>
      </w:pPr>
      <w:r>
        <w:rPr>
          <w:rFonts w:ascii="IRNazanin" w:hAnsi="IRNazanin" w:eastAsia="IRNazanin"/>
          <w:color w:val="111111"/>
          <w:sz w:val="28"/>
          <w:sz w:val="28"/>
          <w:szCs w:val="28"/>
          <w:rtl w:val="true"/>
          <w:lang w:bidi="fa-IR"/>
        </w:rPr>
        <w:t xml:space="preserve">محمد تقي البافقي في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أستاذنا المرحوم الشيخ البافقي قد أمر خادمه الحاج عبسا اليزدي أن يدع باب الدار مفتوحاً خلال الليل، وألا يرد أحداً ألجأته الحاجه إلي المجيء في جوف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کذلک أن يوقظه في أيه ساعه، إذا اقتضي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لکيلا يرجع أحد من باب داره خائباً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الحاج عباس اليزدي،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في منتصف إحدي الليالي، في غرفه مطله علي باحه دار الشيخ محمد تقي البافقي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أيقظني في تلک الأثناء سمعت صوت وقع أقدام تخطو في داخل الباحه، فنهضت واقفاً علي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 لي شاب قد دخل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في الباحه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إليه أسأله عما أقدمه في هذه الساعه من الليل، لکنه تلکأ في الجواب؛ إذ لعل لسانه قد انعقد من الخوف، أو أنه لم يفهم ما قلت له بالفارسيه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تبين فيما بعد أنه عربي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أقول 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صوت الشيخ البافقي يأتي من داخل غرفته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حاج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يونس الأرمني، جاء لشغل، فدله علي مکاني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دللته علي مکان الشيخ، فدخل إليه في غرفته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رآه الشيخ حتي قال له بلا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تُسلِم؟وأجاب الشاب بلا أخذ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أتيت لأدخل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عندئذ بادر الشيخ فشرح له الآداب والشرائط الخاصه بالدخول في الإسلام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فأعلن الشاب إسلامه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غير 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يونس هذا الذي أسلم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حکايتک؟ وکيف أسلمت هکذا بلا مقدمات؟ ولم آثرت المجيء في هذا الوقت من الليل؟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بغداد، لدي حافله شحن أنقل بها الحموله ما بين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إحدي المرات کنت قد تحرکت من بغداد قاصداً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الطريق رأيت رجلاً ذاشيبه واقعاً علي جانب الجاده، وهو يکاد يموت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الحافله، ونزلت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مقداراً من الماء کان معي في زمزميّه، ثم أرکبته معي في السياره ومضيت باتجاه کربلاء، وهو لا يدري أني مسيحي أرمني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وصلنا ونزل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أيها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أجرک علي أبي 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أني ودعته ومضيت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أيام شحنت حموله کان علي أن أنقلها إلي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وصلت إلي طهران في أول ليلتي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متعباً من السفر، فخلدت إلي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عالم الرؤيا رأيت کأني في بيت، وسمعت طارقاً يطرق الباب، ولما فتحت الباب رأيت رجلاً علي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أعطيک حقک الذي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تعبک مع ذلک الرجل الأشيب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تستيقظ من النوم تذهب إلي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سيأخذک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دار الشيخ محمد تقي البافقي، فإذا صرت عند الشيخ، فادخل في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ودعني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أفقت من النوم، وتوجهت تلقاء مزار السيد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الطريق لقيت رجلاً جليلاً، صعد معي في السياره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فدلني علي دار الشيخ دون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سألت المرحوم الشيخ محمد تقي البافقي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عرفتموه وعلمتم أنه جاء ليُسلِم؟</w:t>
      </w:r>
    </w:p>
    <w:p>
      <w:pPr>
        <w:pStyle w:val="BookText"/>
        <w:rPr/>
      </w:pPr>
      <w:r>
        <w:rPr>
          <w:rFonts w:ascii="IRNazanin" w:hAnsi="IRNazanin" w:eastAsia="IRNazanin"/>
          <w:color w:val="111111"/>
          <w:sz w:val="28"/>
          <w:sz w:val="28"/>
          <w:szCs w:val="28"/>
          <w:rtl w:val="true"/>
          <w:lang w:bidi="fa-IR"/>
        </w:rPr>
        <w:t xml:space="preserve">قال من أوصله إلي هنا أي الإمام الحجه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قال لي أنه سيأتي، وذکر لي اسمه وحاجته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لي سماحة آية الله السيد أحمد المددي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السيد الجليل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كنت في النجف الأشرف كان يزدحم الناس في بيتنا طلباً للاستخارة، وكان ذات مرة في الحاضرين واحد من طلبة العلوم الدينية اسمه الشيخ الشيرازي، فلما كنت متعباً لكثرة الاستخارات في ذلك اليوم قلت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استخارتك وقم لنمشي معاً إلى الحرم الشريف، ونحن نمشي داخلتني حالة عُجب، وحينما وضعت قدمي في الصحن خطر ببالي أن لا أحد على وجه الأرض غيري بعد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المستوى من القدرة على استكشاف حقائق نوايا أصحاب الإستخارة، وبينما كنت بهذا الخيال جلسنا جانباً في الصحن، وبعد قليل جلست في جانبٍ آخر امرأة فاجتمعت حولها النساء، تطلب كل واحدة منهن استخارةً وهي تمسك بسُبحة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الصلوات على محمد وآله ثلاث مرات، </w:t>
      </w:r>
    </w:p>
    <w:p>
      <w:pPr>
        <w:pStyle w:val="BookText"/>
        <w:rPr/>
      </w:pPr>
      <w:r>
        <w:rPr>
          <w:rFonts w:ascii="Amiri" w:hAnsi="Amiri" w:eastAsia="Amiri" w:cs="Amiri"/>
          <w:color w:val="111111"/>
          <w:sz w:val="28"/>
          <w:sz w:val="28"/>
          <w:szCs w:val="28"/>
          <w:rtl w:val="true"/>
          <w:lang w:bidi="ar-SA"/>
        </w:rPr>
        <w:t>فتخبرها عن نواياها بشكل عجيب وتقول لها أن تُقْدم أو تحجم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يريد الله أن ينبّهك أيها السيد كي لا يأخذك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أن تأتي بالقرب منا لأسألها كيف حصلت على هذه القدرة وهي لا تبدو أنها عالمة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سألتها أجابتني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لما طلّقني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لعدم الإنجاب، الترديد من ناقل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في ضائقةٍ ماليةٍ شديدة، فجئت إلى النجف وتوسلت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الإمام في المنام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مقضية عند ابني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فاذهبي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فذهبت فوراً وهناك رأيت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 معاشكِ من عمل الاستخارة للناس،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أمّية لا أعرف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قبضةً من السُبحة واقرئي الصلوات ثلاث مرات وأنا أُلقي في قلب ماذا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انبرى الشيخ الشيرازي الذي كان معي فطلب منها استخارةً، فأخذت 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لحيتك بيد الظلاّم لا تذهب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الشيخ في تعجب وشغل باله ولم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منها استخارةً لنفسي، فأخذتها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أنت تريد أنتسافر ولكن الذين من حولك يمنعوك؟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بعد أن ذهبت المرأة سألت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كانت استخارتك حتى هكذا انقلب حالك؟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سفري عند الشرطة، كنت أريد أن أراجعهم لأسافر إلى إيران، فالخيرة تنهاني عن الذهاب والمراجعة، فلربما هناك مشكلة </w:t>
      </w:r>
      <w:bookmarkStart w:id="474" w:name="pg9814_84203"/>
    </w:p>
    <w:p>
      <w:pPr>
        <w:pStyle w:val="BookText"/>
        <w:rPr/>
      </w:pPr>
      <w:bookmarkEnd w:id="474"/>
      <w:r>
        <w:rPr>
          <w:rFonts w:ascii="Amiri" w:hAnsi="Amiri" w:eastAsia="Amiri" w:cs="Amiri"/>
          <w:color w:val="111111"/>
          <w:sz w:val="28"/>
          <w:sz w:val="28"/>
          <w:szCs w:val="28"/>
          <w:rtl w:val="true"/>
          <w:lang w:bidi="ar-SA"/>
        </w:rPr>
        <w:t>تنتظرني على أيدي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استخارتي أنا فقد كانت لأجل أن أنتقل لأعيش في إيران، فتبيّن حقاً أن قراري هذا لا يوافقني عليه 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راجعت نفسي فبدأت استغفر الله على العُجب الذي داخلني وكاد أن يسقطني من توفيقاتي التي وفّقني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كل الناس أعلم منك حتى النساء المخدرات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9736449_2870459653"/>
      <w:bookmarkStart w:id="476" w:name="_Toc170"/>
      <w:bookmarkEnd w:id="475"/>
      <w:r>
        <w:rPr>
          <w:rtl w:val="true"/>
        </w:rPr>
        <w:t xml:space="preserve">مدينا لابي الفضل العباس </w:t>
      </w:r>
      <w:r>
        <w:rPr>
          <w:rtl w:val="true"/>
        </w:rPr>
        <w:t>(</w:t>
      </w:r>
      <w:r>
        <w:rPr>
          <w:rtl w:val="true"/>
        </w:rPr>
        <w:t>علیه السلام</w:t>
      </w:r>
      <w:r>
        <w:rPr>
          <w:rtl w:val="true"/>
        </w:rPr>
        <w:t>)</w:t>
      </w:r>
      <w:bookmarkEnd w:id="4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قصص وخواطر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الشيخ محمد شريف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العالم الرباني المعروف المرحوم الحاج ملا اقا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الحرب العالمية الاولى سافرت مشيا على الاقدام لزيارة العتبات المقدسة في العراق ولما وصلت الى خانقين ذهبت الى الصلاة في مسجد هناك، فرأيت في المسجد رجل ابيض البشرة يصلي بطريقتنا تعجبت لان هؤلاء البيض ليسوا الا من شمال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يفعل هنا ويصلي مثلنا؟ فانتظرته حتى يفرغ من صلاته عند ذلك دنوت منه وسلمت عليه فعرفت من لهجته انه روسي بالفعل وسألته عن محل اقامته وسبب دخوله الاسلام والتشيع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ضابطا في الجيش وكانت تحت امرتي الفان من الجنود الروس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وعسكرنا على بعد مسافة من مدينة كربلاء ننتظر الامر بالهجوم لاحتلالها في ليلة شاهدت في عالم الرؤيا شخصا مهيبا نورانيا لم اتصور هيبته وقامته من قبل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عساكركم منهزمة في هذا المحور من جبهات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ينتشر الخبر فيقتل هؤلاء الجنود بين العرب المسلمين فقبل ان تقتل تعال واعتنق الاسلام لأنقذك من الهلاك،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انني لم ارى من قبل احداً مثلك في هذه الاخلاق الطيبة والهيبة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ابو الفضل العباسالذي يقسم المسلمون بإسمي فانجذبت الى كلامه العذب واعتنقت الدين الاسلامي بتلقينه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لي مكان في هذه البلاد قال العباس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القرب من خيمتك فرس اركبه فسيأخذك الى مدينة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وكيلنا السيد ابي الحسن الاصفهاني المرجع الشيعي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أفقت من النوم فلما اشاهد الرجل ولكن رأيت خيمتي منوره، وشممت عطرا ًورائحة طيبة جداً فركبت الفرس ووصلت الطريق في الزقاق حتى وقف عند باب منزل وبينما كنت متحيراً عند الباب لا ادري ماذا افعل، واذا بالباب يفتح فيخرج منه سيد كبير من السن نوراني الوجه يرافقه شيخ تكلم معي الشيخ باللغة الروسية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ادخلاني الى المنزل سألت الشيخ من هذا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ارسلك اليه ابو الفضل العباس عليه السلام وقد اوصاه بك فأقشعر جلدي ثم امر السيد الاصفهاني ليلقناني الاحكام الشرعية وفي اليوم التالي انتشر نبأ هزيمة الحكومة الروسية، فقد هجم المسلمون العرب على الجنود الروس ولم يبقون احداً منهم على قيد الحياة انني </w:t>
      </w:r>
      <w:bookmarkStart w:id="477" w:name="pg9814_84205"/>
    </w:p>
    <w:p>
      <w:pPr>
        <w:pStyle w:val="BookText"/>
        <w:rPr/>
      </w:pPr>
      <w:bookmarkEnd w:id="477"/>
      <w:r>
        <w:rPr>
          <w:rFonts w:ascii="Amiri" w:hAnsi="Amiri" w:eastAsia="Amiri" w:cs="Amiri"/>
          <w:color w:val="111111"/>
          <w:sz w:val="28"/>
          <w:sz w:val="28"/>
          <w:szCs w:val="28"/>
          <w:rtl w:val="true"/>
          <w:lang w:bidi="ar-SA"/>
        </w:rPr>
        <w:t>اشكر الله تعالى على هدايتي وارى نفسي مدينا لابي الفضل العباس عليه السلام الذي كان سبباً لهدايتي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9736451_2870459653"/>
      <w:bookmarkStart w:id="479" w:name="_Toc171"/>
      <w:bookmarkEnd w:id="478"/>
      <w:r>
        <w:rPr>
          <w:rtl w:val="true"/>
        </w:rPr>
        <w:t xml:space="preserve">عشق أحزمة حذاء خادم أبي الفضل </w:t>
      </w:r>
      <w:r>
        <w:rPr>
          <w:rtl w:val="true"/>
        </w:rPr>
        <w:t>(</w:t>
      </w:r>
      <w:r>
        <w:rPr>
          <w:rtl w:val="true"/>
        </w:rPr>
        <w:t>علیه السلام</w:t>
      </w:r>
      <w:r>
        <w:rPr>
          <w:rtl w:val="true"/>
        </w:rPr>
        <w:t>)</w:t>
      </w:r>
      <w:bookmarkEnd w:id="479"/>
    </w:p>
    <w:p>
      <w:pPr>
        <w:pStyle w:val="BookText"/>
        <w:rPr/>
      </w:pPr>
      <w:r>
        <w:rPr>
          <w:rFonts w:ascii="IRNazanin" w:hAnsi="IRNazanin" w:eastAsia="IRNazanin"/>
          <w:color w:val="111111"/>
          <w:sz w:val="28"/>
          <w:sz w:val="28"/>
          <w:szCs w:val="28"/>
          <w:rtl w:val="true"/>
          <w:lang w:bidi="fa-IR"/>
        </w:rPr>
        <w:t>سمعتُ أحد الثقات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أحد المعمّمين يوماً لعيادة المرحوم العلاّمة الأمينيّ رحمه الله في منزله المؤقّت في طهران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 شميران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 قد رقد على ظهره و ثقل عليه المرض، فدار الحديث بينهما و كان من بين كلامه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المرء محبّاً لأبي 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يضرّ ذلك بإيمانه؟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فتغيّر حال العلاّمة و نهض جالساً بالرغم من مرضه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أبا الفضل عليه السلام فأمره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يكن يحبّ أحزمة حذائي أنا أحد خدّام أبي الفضل لأنّي من خدّامه عليه السلام، لأكبّوه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في نار جهنّم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736453_2870459653"/>
      <w:bookmarkStart w:id="481" w:name="_Toc172"/>
      <w:bookmarkEnd w:id="480"/>
      <w:r>
        <w:rPr>
          <w:rtl w:val="true"/>
        </w:rPr>
        <w:t xml:space="preserve">إغاثة العبّاس </w:t>
      </w:r>
      <w:r>
        <w:rPr>
          <w:rtl w:val="true"/>
        </w:rPr>
        <w:t>(</w:t>
      </w:r>
      <w:r>
        <w:rPr>
          <w:rtl w:val="true"/>
        </w:rPr>
        <w:t>علیه السلام</w:t>
      </w:r>
      <w:r>
        <w:rPr>
          <w:rtl w:val="true"/>
        </w:rPr>
        <w:t xml:space="preserve">) </w:t>
      </w:r>
      <w:r>
        <w:rPr>
          <w:rtl w:val="true"/>
        </w:rPr>
        <w:t>المستغيثين به</w:t>
      </w:r>
      <w:bookmarkEnd w:id="4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أحد المراجع العظام نقلاً عن بعض العلماء المقيمين في قم المقدّسة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مشكلة فتوسّلت بإمام العصر الحجة بن </w:t>
      </w:r>
    </w:p>
    <w:p>
      <w:pPr>
        <w:pStyle w:val="BookText"/>
        <w:rPr/>
      </w:pPr>
      <w:r>
        <w:rPr>
          <w:rFonts w:ascii="IRNazanin" w:hAnsi="IRNazanin" w:eastAsia="IRNazanin"/>
          <w:color w:val="111111"/>
          <w:sz w:val="28"/>
          <w:sz w:val="28"/>
          <w:szCs w:val="28"/>
          <w:rtl w:val="true"/>
          <w:lang w:bidi="fa-IR"/>
        </w:rPr>
        <w:t xml:space="preserve">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في حلّها، وكنت أذهب في ذلك إلى مسجد جمكران المعروف في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مضت على ذلك مدّة من الزمان ولم أرَ أثراً من الإجابة، فانكسر قلبي ذات مرّة وأنا في الصلاة المستحبة التي تُصلّى في مسجد جمكران، وأخذت أُخاطب سيّدي ومولاي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لقد توسّلت بك إلى الله تعالى في حلّ مشكلتي وقضاء حاجتي فلم أرَ أثراً للإجابة، فهل يسوغ لي أن أتوسّل بغيرك وأنت إمامي، ومَنْ له حق الطاعة عليّ في عنقي؟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لا أسمح لنفسي أن أتوسّل إلى الله سبحانه وتعالى بأحد سواك حتّى لو كان وجيهاً عند الله مثل باب الحوائج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غلبني الحزن والبكاء وانكسار القلب والخاطر، وبينما أنا كذلك إذ سمعت مَنْ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بالتوسّل إلى الله تعالى بعمّنا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ندلّك على ما تقوله عند التوسّل إلى الله تعالى به، فإذا كانت لك حاجة فتوسّل به إلى الله تعالى بهذه العبارة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الغوث أغثني</w:t>
      </w:r>
      <w:r>
        <w:rPr>
          <w:rFonts w:eastAsia="IRNazanin" w:cs="IRNazanin"/>
          <w:color w:val="111111"/>
          <w:sz w:val="28"/>
          <w:szCs w:val="28"/>
          <w:rtl w:val="true"/>
          <w:lang w:bidi="fa-IR"/>
        </w:rPr>
        <w:t xml:space="preserve">. </w:t>
      </w:r>
      <w:bookmarkStart w:id="482" w:name="pg9814_84207"/>
    </w:p>
    <w:p>
      <w:pPr>
        <w:pStyle w:val="Heading2"/>
        <w:numPr>
          <w:ilvl w:val="1"/>
          <w:numId w:val="1"/>
        </w:numPr>
        <w:rPr/>
      </w:pPr>
      <w:bookmarkStart w:id="483" w:name="__RefHeading___Toc9736455_2870459653"/>
      <w:bookmarkStart w:id="484" w:name="_Toc173"/>
      <w:bookmarkEnd w:id="482"/>
      <w:bookmarkEnd w:id="483"/>
      <w:r>
        <w:rPr>
          <w:rtl w:val="true"/>
        </w:rPr>
        <w:t>الفهرس</w:t>
      </w:r>
      <w:bookmarkEnd w:id="484"/>
    </w:p>
    <w:p>
      <w:pPr>
        <w:pStyle w:val="BookText"/>
        <w:rPr/>
      </w:pPr>
      <w:r>
        <w:rPr>
          <w:rFonts w:ascii="IRNazanin" w:hAnsi="IRNazanin" w:eastAsia="IRNazanin"/>
          <w:color w:val="111111"/>
          <w:sz w:val="28"/>
          <w:sz w:val="28"/>
          <w:szCs w:val="28"/>
          <w:rtl w:val="true"/>
          <w:lang w:bidi="fa-IR"/>
        </w:rPr>
        <w:t xml:space="preserve">الزيارات المأثورة للمولى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بعض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وبيانات العلماء</w:t>
      </w:r>
    </w:p>
    <w:p>
      <w:pPr>
        <w:pStyle w:val="BookText"/>
        <w:rPr/>
      </w:pPr>
      <w:r>
        <w:rPr>
          <w:rFonts w:ascii="Amiri" w:hAnsi="Amiri" w:eastAsia="Amiri" w:cs="Amiri"/>
          <w:color w:val="111111"/>
          <w:sz w:val="28"/>
          <w:sz w:val="28"/>
          <w:szCs w:val="28"/>
          <w:rtl w:val="true"/>
          <w:lang w:bidi="ar-SA"/>
        </w:rPr>
        <w:t>اركبْ بِنفسي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يستمهل القوم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بيانات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السيد الجلالي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الشيخ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إشكال حول باء التفدية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والجواب من ثلاثة وجوه هي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إشكال حول تفدية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لغير المعصوم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الاصطفاء واحد، والتطهير متعدد المراتب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وجه الحكمة في انتفاء الإمامة عن سيدنا المعظم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الوحيد الخرساني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المقرم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ورفع ذكرك في علّيّين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أن العالين مستغرقون لا يشعرون بغيره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لم يؤمروا بالسّجود إلاّ لأجلنا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أقول العلماء في بيان بعض مقامات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أعلى وأهمّ مظاهر الإعجاز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ابدال يدي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بجناحين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نافذ البصيرة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سيدعلي جمال اشرف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اكرم 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فناء العباس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الشيخ محمّد طه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أشهر وأوضح من أن يحتاج إلى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قمر بني هاشم تالي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كبرى لم ينلها غيره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يعد في المرتبة الأولى بعد المعصومين الأربعة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كان العباس سيدهم، وإمام جماعتهم، بعد أخيه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شريك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الهموم والغموم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أعظم المصائب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الملا حبيب الله الشريف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الشيخ نوروز البسطامي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وصية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مصائب الوداع في يوم عاشوراء</w:t>
      </w:r>
    </w:p>
    <w:p>
      <w:pPr>
        <w:pStyle w:val="BookText"/>
        <w:rPr/>
      </w:pPr>
      <w:r>
        <w:rPr>
          <w:rFonts w:ascii="IRNazanin" w:hAnsi="IRNazanin" w:eastAsia="IRNazanin"/>
          <w:color w:val="111111"/>
          <w:sz w:val="28"/>
          <w:sz w:val="28"/>
          <w:szCs w:val="28"/>
          <w:rtl w:val="true"/>
          <w:lang w:bidi="fa-IR"/>
        </w:rPr>
        <w:t xml:space="preserve">خذي انت بطرف رداء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حتّى ابتلّت لحيته المباركة بالدّموع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وقبّل بين عينيه وودّعه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فطأطأ رأسه إلى الأرض، وبكى حتّى بلّ أزيافه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لما كان يعلم بعلم الإمامة انه لا يرجع اليه؟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اخي اصبر هنيئة حتى اراك مرة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وادعوا الله اي يرجعني اليكم سالما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السيف أيام طفولته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كسر حصار بني أمية للماء في واقعة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 خوارج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وواجه ثلاثة من فرسان القوم وشجعناهم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فحمل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فاستنقاذهم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كالجبل الأصمّ لا تحرّكه العواصف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فلو كان بيني وبين الفرات بحراً من نارٍ فإنّي سأقتحمه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شجاعة العبّاس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قالوا في شجاعته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السقاء ساقي عطاشا كربلاء</w:t>
      </w:r>
    </w:p>
    <w:p>
      <w:pPr>
        <w:pStyle w:val="BookText"/>
        <w:rPr/>
      </w:pPr>
      <w:r>
        <w:rPr>
          <w:rFonts w:ascii="Amiri" w:hAnsi="Amiri" w:eastAsia="Amiri" w:cs="Amiri"/>
          <w:color w:val="111111"/>
          <w:sz w:val="28"/>
          <w:sz w:val="28"/>
          <w:szCs w:val="28"/>
          <w:rtl w:val="true"/>
          <w:lang w:bidi="ar-SA"/>
        </w:rPr>
        <w:t>النصوص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منشأ تلقيب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بالسقاء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لأنّه استسقى الماء لأخيه الحسين عليه السّلام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أنَّه جاء بالماء لمعسكر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 التاسع أو العاشر من المحرَّم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بسبب ما تميَّز به يوم عاشوراء من بسالةٍ وشدَّةٍ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كانت السقاية بيد العباس ليلا ونهارا حضرا وسفرا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ان تسميته بالسقا كان في زمن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معنى دقيق لا يعرفه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ثمّ إنّ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بيان الشيخ 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بيان العلامة الاوردبادي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بيان القائيني البير 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السيد احمد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ذكر عطش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ناسيا فتذكر عطش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المطهم فرس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يذق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الشهادة</w:t>
      </w:r>
    </w:p>
    <w:p>
      <w:pPr>
        <w:pStyle w:val="BookText"/>
        <w:rPr/>
      </w:pPr>
      <w:r>
        <w:rPr>
          <w:rFonts w:ascii="Amiri" w:hAnsi="Amiri" w:eastAsia="Amiri" w:cs="Amiri"/>
          <w:color w:val="111111"/>
          <w:sz w:val="28"/>
          <w:sz w:val="28"/>
          <w:szCs w:val="28"/>
          <w:rtl w:val="true"/>
          <w:lang w:bidi="ar-SA"/>
        </w:rPr>
        <w:t xml:space="preserve">فصيّرنا جلده كالقنفذ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وأخذ السّيف بفمه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فحمل عليه السّلام القربة بأسنانه، وجعل يركض ليوصل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ثم جاءه سهم آخر فأصاب صدره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وقطعوا يديه ورجليه حنقا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وحملوا عليه بالرماح حملة واحدة حتّى قطّعوا لحم أعضائه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كل قطعة من بدنه على راس رمح ورفعوه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عمدُ الحديد</w:t>
      </w:r>
    </w:p>
    <w:p>
      <w:pPr>
        <w:pStyle w:val="BookText"/>
        <w:rPr/>
      </w:pPr>
      <w:r>
        <w:rPr>
          <w:rFonts w:ascii="Amiri" w:hAnsi="Amiri" w:eastAsia="Amiri" w:cs="Amiri"/>
          <w:color w:val="111111"/>
          <w:sz w:val="28"/>
          <w:sz w:val="28"/>
          <w:szCs w:val="28"/>
          <w:rtl w:val="true"/>
          <w:lang w:bidi="ar-SA"/>
        </w:rPr>
        <w:t>ممن ضرب بعمود من حديد 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أم وهب بن عبد الله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فاعتوره الرجّالةُ برماحهم فقتلُوه </w:t>
      </w:r>
      <w:r>
        <w:rPr>
          <w:rFonts w:eastAsia="Amiri" w:cs="Amiri" w:ascii="Amiri" w:hAnsi="Amiri"/>
          <w:color w:val="111111"/>
          <w:sz w:val="28"/>
          <w:szCs w:val="28"/>
          <w:lang w:bidi="ar-SA"/>
        </w:rPr>
        <w:t>131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طفيل الطّائيّ سلب العبّاس بن عليّ ثيابه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مجيء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مقتله</w:t>
      </w:r>
    </w:p>
    <w:p>
      <w:pPr>
        <w:pStyle w:val="BookText"/>
        <w:rPr/>
      </w:pPr>
      <w:r>
        <w:rPr>
          <w:rFonts w:ascii="Amiri" w:hAnsi="Amiri" w:eastAsia="Amiri" w:cs="Amiri"/>
          <w:color w:val="111111"/>
          <w:sz w:val="28"/>
          <w:sz w:val="28"/>
          <w:szCs w:val="28"/>
          <w:rtl w:val="true"/>
          <w:lang w:bidi="ar-SA"/>
        </w:rPr>
        <w:t>ركب فرسه وانقض على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واأخاه وا عباساه وا مهجه قلباه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فأخذهما وجعل يمسحهما على وجهه ويقبلهما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فبعد ساعة من يرفع رأسك عن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برأس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وفي مصدر 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تأثير شهادة العباس على الامام الحسين أعظم من شهادة جميع الانصار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ما هو السبب في عدم حمل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للمخيم</w:t>
      </w:r>
    </w:p>
    <w:p>
      <w:pPr>
        <w:pStyle w:val="BookText"/>
        <w:rPr/>
      </w:pPr>
      <w:r>
        <w:rPr>
          <w:rFonts w:ascii="Amiri" w:hAnsi="Amiri" w:eastAsia="Amiri" w:cs="Amiri"/>
          <w:color w:val="111111"/>
          <w:sz w:val="28"/>
          <w:sz w:val="28"/>
          <w:szCs w:val="28"/>
          <w:rtl w:val="true"/>
          <w:lang w:bidi="ar-SA"/>
        </w:rPr>
        <w:t xml:space="preserve">لأنّ الأعداء قطّعوه بسيوفهم إربا إربا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السر في ابقائه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الداعي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الداعي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الداعي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الداعي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الداعي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الداعي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رجوع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المخيم</w:t>
      </w:r>
    </w:p>
    <w:p>
      <w:pPr>
        <w:pStyle w:val="BookText"/>
        <w:rPr/>
      </w:pPr>
      <w:r>
        <w:rPr>
          <w:rFonts w:ascii="Amiri" w:hAnsi="Amiri" w:eastAsia="Amiri" w:cs="Amiri"/>
          <w:color w:val="111111"/>
          <w:sz w:val="28"/>
          <w:sz w:val="28"/>
          <w:szCs w:val="28"/>
          <w:rtl w:val="true"/>
          <w:lang w:bidi="ar-SA"/>
        </w:rPr>
        <w:t>وهو يكفكف دموعه بكمّه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وارادت الحوراء زينب ان تذهب لمصرعه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أن أعضاءه مقطعة إربا إربا فلم أستطع حمله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يستغيث بعد مقتل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سر استقلال ابي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بقبر لوحده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مصائب راس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إليه كأنه يضحك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ثمّ أقبل رأس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أتيتك بذكرى من ولدك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مصائبه على لسان العلماء</w:t>
      </w:r>
    </w:p>
    <w:p>
      <w:pPr>
        <w:pStyle w:val="BookText"/>
        <w:rPr/>
      </w:pPr>
      <w:r>
        <w:rPr>
          <w:rFonts w:ascii="Amiri" w:hAnsi="Amiri" w:eastAsia="Amiri" w:cs="Amiri"/>
          <w:color w:val="111111"/>
          <w:sz w:val="28"/>
          <w:sz w:val="28"/>
          <w:szCs w:val="28"/>
          <w:rtl w:val="true"/>
          <w:lang w:bidi="ar-SA"/>
        </w:rPr>
        <w:t xml:space="preserve">ويداه مقطوعتان فبماذا يتلقّى الأرض؟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وإصابة السهم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جراحات مقتل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مثّلوا به وهو حيّ، وقطّعوه إرباً إرباً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اللواء</w:t>
      </w:r>
    </w:p>
    <w:p>
      <w:pPr>
        <w:pStyle w:val="BookText"/>
        <w:rPr/>
      </w:pPr>
      <w:r>
        <w:rPr>
          <w:rFonts w:ascii="IRNazanin" w:hAnsi="IRNazanin" w:eastAsia="IRNazanin"/>
          <w:color w:val="111111"/>
          <w:sz w:val="28"/>
          <w:sz w:val="28"/>
          <w:szCs w:val="28"/>
          <w:rtl w:val="true"/>
          <w:lang w:bidi="fa-IR"/>
        </w:rPr>
        <w:t xml:space="preserve">الراية في حماية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اللواء مع الغنائم في الشام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في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شهادة محمّد والقاسم وعبد الله بنو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والقاسم الشهيدان مع عمّهما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أسر أحد أبنائه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المؤرخين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السيد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عثمان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قاتل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زيد بن رقاد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أجرك علي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مدينا لابي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عشق أحزمة حذاء خادم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إغاثة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المستغيثين به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كامل الزيارات، ولاحظ ما ذكرناه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مكاتبات الإمام عبد الله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وموقد النيران في قلوب أهل الإيمان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ابو الفضل ابن أمير المؤمنين عليه السلام سماته وسيرته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الخواتم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الموسوم بميزاب الرحمة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الهدي و سفينه النجاة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الشهادات الدربندي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الكبرى لوليّ الله العباس بن أمير المؤمنين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النهاية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ابوالفضل ابن أمير المؤمنين عليه السلام سماته وسيرته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الحسين عليه السلام واصحابه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الحسين عليه السلام واصحابه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ابن اميرالمؤمنين حامل لواء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اكرم بركات مقالة الإلكترونية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الحسين عليه السلام واصحابه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ابي الفضل العباس الاوردبادي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البكاء للبرغاني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البكاء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العباسية </w:t>
      </w:r>
      <w:r>
        <w:rPr>
          <w:rFonts w:eastAsia="IRNazanin" w:cs="IRNazanin"/>
          <w:b w:val="false"/>
          <w:bCs w:val="false"/>
          <w:i w:val="false"/>
          <w:iCs w:val="false"/>
          <w:color w:val="333333"/>
          <w:sz w:val="20"/>
          <w:szCs w:val="20"/>
        </w:rPr>
        <w:t>225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المطلب الثاني والأربعون في ترجمة العباس بن علي عليهما السلام ومصرعه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المنتخب،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المنتخب،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الجلي في مولد العباس بن علي عليه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الناصري البحراني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حسن، نقلاً عن كتاب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العبّاس بطولة الروح وشجاعة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الحائري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البكاء للبرغاني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تاريخ مرقدي الحسين 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قمر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أمير المؤمنين 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العباس رائد الكرامة والفداء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عظماء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العقيدة والجهاد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النعمان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النعمان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الحسين عليه السلام واصحابه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الامام الحسين عليه السلام واصحابه ص </w:t>
      </w:r>
      <w:r>
        <w:rPr>
          <w:rFonts w:eastAsia="IRNazanin" w:cs="IRNazanin"/>
          <w:b w:val="false"/>
          <w:bCs w:val="false"/>
          <w:i w:val="false"/>
          <w:iCs w:val="false"/>
          <w:color w:val="333333"/>
          <w:sz w:val="20"/>
          <w:szCs w:val="20"/>
        </w:rPr>
        <w:t>120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في ترجمة على الاكبر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ابي الفضل العباس عليه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الشهود ص </w:t>
      </w:r>
      <w:r>
        <w:rPr>
          <w:rFonts w:eastAsia="IRNazanin" w:cs="IRNazanin"/>
          <w:b w:val="false"/>
          <w:bCs w:val="false"/>
          <w:i w:val="false"/>
          <w:iCs w:val="false"/>
          <w:color w:val="333333"/>
          <w:sz w:val="20"/>
          <w:szCs w:val="20"/>
        </w:rPr>
        <w:t>186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المنتخب،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المنتخب،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البنين عليها السلام النجم الساطع في مدينة النبي الأمين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الشهداء للکاشفي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ص </w:t>
      </w:r>
      <w:r>
        <w:rPr>
          <w:rFonts w:eastAsia="IRNazanin" w:cs="IRNazanin"/>
          <w:b w:val="false"/>
          <w:bCs w:val="false"/>
          <w:i w:val="false"/>
          <w:iCs w:val="false"/>
          <w:color w:val="333333"/>
          <w:sz w:val="20"/>
          <w:szCs w:val="20"/>
        </w:rPr>
        <w:t>328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رحمه الله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العين في مشهد الحسين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في أنصار الحسين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البكاء فى فجائع كربلاء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جمل من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أمواج البكاء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الزّنجاني، وسيلة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الفاجعة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الحسين الموسوي،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البكاء للبرغاني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امير المومنين عليه السلام حامل الواء ص </w:t>
      </w:r>
      <w:r>
        <w:rPr>
          <w:rFonts w:eastAsia="IRNazanin" w:cs="IRNazanin"/>
          <w:b w:val="false"/>
          <w:bCs w:val="false"/>
          <w:i w:val="false"/>
          <w:iCs w:val="false"/>
          <w:color w:val="333333"/>
          <w:sz w:val="20"/>
          <w:szCs w:val="20"/>
        </w:rPr>
        <w:t>521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الخطيب،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الهنداوي، مجمع مصائب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عقيل الحمداني دامت بركاته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الشهداء للملا حبيب الله الكاشاني ص </w:t>
      </w:r>
      <w:r>
        <w:rPr>
          <w:rFonts w:eastAsia="IRNazanin" w:cs="IRNazanin"/>
          <w:b w:val="false"/>
          <w:bCs w:val="false"/>
          <w:i w:val="false"/>
          <w:iCs w:val="false"/>
          <w:color w:val="333333"/>
          <w:sz w:val="20"/>
          <w:szCs w:val="20"/>
        </w:rPr>
        <w:t>517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الاعواد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قمر بني هاشم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العبرات،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للسيد الأمين،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النزيه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معروف عند جمهور العلماء ذكره ابن قتيبة في المعارف والشبلنجي في نور الابصار، والمحب الطبري في ذخائر العقبى والرياض النضرة، وابن الصباغ في الفصول المهمة والكنجي الشافعي في كفاية الطالب والمسعودي في التاريخ والشيخ المفيد في الارشاد وأخرون يطول تعدادهم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وأثخنه بالجراحة وصرعه صرعة لا يقوم منها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بن علي بن ابي طالب من کتاب الحدائق الوردية للسيد علي حمال اشرف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الغريبة لرجال ونساء رأوا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لمجموعه من العلماء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المهتدي البحراني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وخواطر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28593</Words>
  <Characters>127827</Characters>
  <CharactersWithSpaces>155575</CharactersWithSpaces>
  <Paragraphs>1039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2026-08-20T20:42:21Z</dcterms:created>
  <dc:creator>ghaemiyeh.com</dc:creator>
  <dc:description/>
  <dc:language>en-US</dc:language>
  <cp:lastModifiedBy/>
  <dcterms:modified xsi:type="dcterms:W3CDTF">2026-08-21T00:12:27Z</dcterms:modified>
  <cp:revision>1</cp:revision>
  <dc:subject/>
  <dc:title>مصائب قمر بنی هاشم العباس علیه السلام وبعض المقامات 5</dc:title>
</cp:coreProperties>
</file>

<file path=docProps/custom.xml><?xml version="1.0" encoding="utf-8"?>
<Properties xmlns="http://schemas.openxmlformats.org/officeDocument/2006/custom-properties" xmlns:vt="http://schemas.openxmlformats.org/officeDocument/2006/docPropsVTypes"/>
</file>