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اکسیر المحبة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2156_2870459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63215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32160_2870459653">
            <w:r>
              <w:rPr>
                <w:webHidden/>
                <w:rStyle w:val="IndexLink"/>
                <w:rtl w:val="true"/>
              </w:rPr>
              <w:t>الفهرس الاجمالي</w:t>
            </w:r>
            <w:r>
              <w:rPr>
                <w:rStyle w:val="IndexLink"/>
                <w:rtl w:val="true"/>
              </w:rPr>
              <w:tab/>
            </w:r>
            <w:r>
              <w:rPr>
                <w:rStyle w:val="IndexLink"/>
              </w:rPr>
              <w:t>7</w:t>
            </w:r>
          </w:hyperlink>
        </w:p>
        <w:p>
          <w:pPr>
            <w:pStyle w:val="Contents2"/>
            <w:tabs>
              <w:tab w:val="clear" w:pos="8743"/>
              <w:tab w:val="right" w:pos="9026" w:leader="dot"/>
            </w:tabs>
            <w:rPr/>
          </w:pPr>
          <w:hyperlink w:anchor="__RefHeading___Toc2632162_2870459653">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2632164_2870459653">
            <w:r>
              <w:rPr>
                <w:webHidden/>
                <w:rStyle w:val="IndexLink"/>
                <w:rtl w:val="true"/>
              </w:rPr>
              <w:t>منهاج التّكامل</w:t>
            </w:r>
            <w:r>
              <w:rPr>
                <w:rStyle w:val="IndexLink"/>
                <w:rtl w:val="true"/>
              </w:rPr>
              <w:tab/>
            </w:r>
            <w:r>
              <w:rPr>
                <w:rStyle w:val="IndexLink"/>
              </w:rPr>
              <w:t>10</w:t>
            </w:r>
          </w:hyperlink>
        </w:p>
        <w:p>
          <w:pPr>
            <w:pStyle w:val="Contents3"/>
            <w:tabs>
              <w:tab w:val="clear" w:pos="8459"/>
              <w:tab w:val="right" w:pos="9026" w:leader="dot"/>
            </w:tabs>
            <w:rPr/>
          </w:pPr>
          <w:hyperlink w:anchor="__RefHeading___Toc2632166_2870459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2632168_2870459653">
            <w:r>
              <w:rPr>
                <w:webHidden/>
                <w:rStyle w:val="IndexLink"/>
                <w:rtl w:val="true"/>
              </w:rPr>
              <w:t xml:space="preserve">أ </w:t>
            </w:r>
            <w:r>
              <w:rPr>
                <w:rStyle w:val="IndexLink"/>
                <w:rtl w:val="true"/>
              </w:rPr>
              <w:t xml:space="preserve">- </w:t>
            </w:r>
            <w:r>
              <w:rPr>
                <w:rStyle w:val="IndexLink"/>
                <w:rtl w:val="true"/>
              </w:rPr>
              <w:t>التمسّك والتوسّل بأهل البيت عليهم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632170_2870459653">
            <w:r>
              <w:rPr>
                <w:webHidden/>
                <w:rStyle w:val="IndexLink"/>
                <w:rtl w:val="true"/>
              </w:rPr>
              <w:t xml:space="preserve">ب </w:t>
            </w:r>
            <w:r>
              <w:rPr>
                <w:rStyle w:val="IndexLink"/>
                <w:rtl w:val="true"/>
              </w:rPr>
              <w:t xml:space="preserve">- </w:t>
            </w:r>
            <w:r>
              <w:rPr>
                <w:rStyle w:val="IndexLink"/>
                <w:rtl w:val="true"/>
              </w:rPr>
              <w:t>الإحسان إلى الخلق</w:t>
            </w:r>
            <w:r>
              <w:rPr>
                <w:rStyle w:val="IndexLink"/>
                <w:rtl w:val="true"/>
              </w:rPr>
              <w:tab/>
            </w:r>
            <w:r>
              <w:rPr>
                <w:rStyle w:val="IndexLink"/>
              </w:rPr>
              <w:t>27</w:t>
            </w:r>
          </w:hyperlink>
        </w:p>
        <w:p>
          <w:pPr>
            <w:pStyle w:val="Contents2"/>
            <w:tabs>
              <w:tab w:val="clear" w:pos="8743"/>
              <w:tab w:val="right" w:pos="9026" w:leader="dot"/>
            </w:tabs>
            <w:rPr/>
          </w:pPr>
          <w:hyperlink w:anchor="__RefHeading___Toc2632172_2870459653">
            <w:r>
              <w:rPr>
                <w:webHidden/>
                <w:rStyle w:val="IndexLink"/>
                <w:rtl w:val="true"/>
              </w:rPr>
              <w:t>الفصل الأوّل</w:t>
            </w:r>
            <w:r>
              <w:rPr>
                <w:rStyle w:val="IndexLink"/>
                <w:rtl w:val="true"/>
              </w:rPr>
              <w:t xml:space="preserve">: </w:t>
            </w:r>
            <w:r>
              <w:rPr>
                <w:rStyle w:val="IndexLink"/>
                <w:rtl w:val="true"/>
              </w:rPr>
              <w:t>التَّرغيبُ في مَحَبَّةِ اللّٰهِ‌</w:t>
            </w:r>
            <w:r>
              <w:rPr>
                <w:rStyle w:val="IndexLink"/>
                <w:rtl w:val="true"/>
              </w:rPr>
              <w:tab/>
            </w:r>
            <w:r>
              <w:rPr>
                <w:rStyle w:val="IndexLink"/>
              </w:rPr>
              <w:t>30</w:t>
            </w:r>
          </w:hyperlink>
        </w:p>
        <w:p>
          <w:pPr>
            <w:pStyle w:val="Contents3"/>
            <w:tabs>
              <w:tab w:val="clear" w:pos="8459"/>
              <w:tab w:val="right" w:pos="9026" w:leader="dot"/>
            </w:tabs>
            <w:rPr/>
          </w:pPr>
          <w:hyperlink w:anchor="__RefHeading___Toc2632174_2870459653">
            <w:r>
              <w:rPr>
                <w:webHidden/>
                <w:rStyle w:val="IndexLink"/>
              </w:rPr>
              <w:t>1/1</w:t>
            </w:r>
            <w:r>
              <w:rPr>
                <w:rStyle w:val="IndexLink"/>
                <w:rtl w:val="true"/>
              </w:rPr>
              <w:t xml:space="preserve"> </w:t>
            </w:r>
            <w:r>
              <w:rPr>
                <w:rStyle w:val="IndexLink"/>
                <w:rtl w:val="true"/>
              </w:rPr>
              <w:t>فَضلُ مَحَبَّةِ اللّٰهِ‌</w:t>
            </w:r>
            <w:r>
              <w:rPr>
                <w:rStyle w:val="IndexLink"/>
                <w:rtl w:val="true"/>
              </w:rPr>
              <w:tab/>
            </w:r>
            <w:r>
              <w:rPr>
                <w:rStyle w:val="IndexLink"/>
              </w:rPr>
              <w:t>30</w:t>
            </w:r>
          </w:hyperlink>
        </w:p>
        <w:p>
          <w:pPr>
            <w:pStyle w:val="Contents3"/>
            <w:tabs>
              <w:tab w:val="clear" w:pos="8459"/>
              <w:tab w:val="right" w:pos="9026" w:leader="dot"/>
            </w:tabs>
            <w:rPr/>
          </w:pPr>
          <w:hyperlink w:anchor="__RefHeading___Toc2632176_2870459653">
            <w:r>
              <w:rPr>
                <w:webHidden/>
                <w:rStyle w:val="IndexLink"/>
              </w:rPr>
              <w:t>2/1</w:t>
            </w:r>
            <w:r>
              <w:rPr>
                <w:rStyle w:val="IndexLink"/>
                <w:rtl w:val="true"/>
              </w:rPr>
              <w:t xml:space="preserve"> </w:t>
            </w:r>
            <w:r>
              <w:rPr>
                <w:rStyle w:val="IndexLink"/>
                <w:rtl w:val="true"/>
              </w:rPr>
              <w:t>التّامّونَ في مَحَبَّةِ اللّٰهِ‌</w:t>
            </w:r>
            <w:r>
              <w:rPr>
                <w:rStyle w:val="IndexLink"/>
                <w:rtl w:val="true"/>
              </w:rPr>
              <w:tab/>
            </w:r>
            <w:r>
              <w:rPr>
                <w:rStyle w:val="IndexLink"/>
              </w:rPr>
              <w:t>32</w:t>
            </w:r>
          </w:hyperlink>
        </w:p>
        <w:p>
          <w:pPr>
            <w:pStyle w:val="Contents3"/>
            <w:tabs>
              <w:tab w:val="clear" w:pos="8459"/>
              <w:tab w:val="right" w:pos="9026" w:leader="dot"/>
            </w:tabs>
            <w:rPr/>
          </w:pPr>
          <w:hyperlink w:anchor="__RefHeading___Toc2632178_2870459653">
            <w:r>
              <w:rPr>
                <w:webHidden/>
                <w:rStyle w:val="IndexLink"/>
              </w:rPr>
              <w:t>3/1</w:t>
            </w:r>
            <w:r>
              <w:rPr>
                <w:rStyle w:val="IndexLink"/>
                <w:rtl w:val="true"/>
              </w:rPr>
              <w:t xml:space="preserve"> </w:t>
            </w:r>
            <w:r>
              <w:rPr>
                <w:rStyle w:val="IndexLink"/>
                <w:rtl w:val="true"/>
              </w:rPr>
              <w:t>عِبادَةُ المُحِبّينَ‌</w:t>
            </w:r>
            <w:r>
              <w:rPr>
                <w:rStyle w:val="IndexLink"/>
                <w:rtl w:val="true"/>
              </w:rPr>
              <w:tab/>
            </w:r>
            <w:r>
              <w:rPr>
                <w:rStyle w:val="IndexLink"/>
              </w:rPr>
              <w:t>35</w:t>
            </w:r>
          </w:hyperlink>
        </w:p>
        <w:p>
          <w:pPr>
            <w:pStyle w:val="Contents3"/>
            <w:tabs>
              <w:tab w:val="clear" w:pos="8459"/>
              <w:tab w:val="right" w:pos="9026" w:leader="dot"/>
            </w:tabs>
            <w:rPr/>
          </w:pPr>
          <w:hyperlink w:anchor="__RefHeading___Toc2632180_2870459653">
            <w:r>
              <w:rPr>
                <w:webHidden/>
                <w:rStyle w:val="IndexLink"/>
              </w:rPr>
              <w:t>4/1</w:t>
            </w:r>
            <w:r>
              <w:rPr>
                <w:rStyle w:val="IndexLink"/>
                <w:rtl w:val="true"/>
              </w:rPr>
              <w:t xml:space="preserve"> </w:t>
            </w:r>
            <w:r>
              <w:rPr>
                <w:rStyle w:val="IndexLink"/>
                <w:rtl w:val="true"/>
              </w:rPr>
              <w:t>إنّي اُحِبُّكَ فَكُن لي مُحِبّاً</w:t>
            </w:r>
            <w:r>
              <w:rPr>
                <w:rStyle w:val="IndexLink"/>
                <w:rtl w:val="true"/>
              </w:rPr>
              <w:tab/>
            </w:r>
            <w:r>
              <w:rPr>
                <w:rStyle w:val="IndexLink"/>
              </w:rPr>
              <w:t>37</w:t>
            </w:r>
          </w:hyperlink>
        </w:p>
        <w:p>
          <w:pPr>
            <w:pStyle w:val="Contents3"/>
            <w:tabs>
              <w:tab w:val="clear" w:pos="8459"/>
              <w:tab w:val="right" w:pos="9026" w:leader="dot"/>
            </w:tabs>
            <w:rPr/>
          </w:pPr>
          <w:hyperlink w:anchor="__RefHeading___Toc2632182_2870459653">
            <w:r>
              <w:rPr>
                <w:webHidden/>
                <w:rStyle w:val="IndexLink"/>
              </w:rPr>
              <w:t>5/1</w:t>
            </w:r>
            <w:r>
              <w:rPr>
                <w:rStyle w:val="IndexLink"/>
                <w:rtl w:val="true"/>
              </w:rPr>
              <w:t xml:space="preserve"> </w:t>
            </w:r>
            <w:r>
              <w:rPr>
                <w:rStyle w:val="IndexLink"/>
                <w:rtl w:val="true"/>
              </w:rPr>
              <w:t>أحِبُّوا اللّٰهَ وحَبِّبوهُ‌</w:t>
            </w:r>
            <w:r>
              <w:rPr>
                <w:rStyle w:val="IndexLink"/>
                <w:rtl w:val="true"/>
              </w:rPr>
              <w:tab/>
            </w:r>
            <w:r>
              <w:rPr>
                <w:rStyle w:val="IndexLink"/>
              </w:rPr>
              <w:t>37</w:t>
            </w:r>
          </w:hyperlink>
        </w:p>
        <w:p>
          <w:pPr>
            <w:pStyle w:val="Contents3"/>
            <w:tabs>
              <w:tab w:val="clear" w:pos="8459"/>
              <w:tab w:val="right" w:pos="9026" w:leader="dot"/>
            </w:tabs>
            <w:rPr/>
          </w:pPr>
          <w:hyperlink w:anchor="__RefHeading___Toc2632184_2870459653">
            <w:r>
              <w:rPr>
                <w:webHidden/>
                <w:rStyle w:val="IndexLink"/>
              </w:rPr>
              <w:t>6/1</w:t>
            </w:r>
            <w:r>
              <w:rPr>
                <w:rStyle w:val="IndexLink"/>
                <w:rtl w:val="true"/>
              </w:rPr>
              <w:t xml:space="preserve"> </w:t>
            </w:r>
            <w:r>
              <w:rPr>
                <w:rStyle w:val="IndexLink"/>
                <w:rtl w:val="true"/>
              </w:rPr>
              <w:t>غايَةُ آمالِ المُحِبّينَ‌</w:t>
            </w:r>
            <w:r>
              <w:rPr>
                <w:rStyle w:val="IndexLink"/>
                <w:rtl w:val="true"/>
              </w:rPr>
              <w:tab/>
            </w:r>
            <w:r>
              <w:rPr>
                <w:rStyle w:val="IndexLink"/>
              </w:rPr>
              <w:t>38</w:t>
            </w:r>
          </w:hyperlink>
        </w:p>
        <w:p>
          <w:pPr>
            <w:pStyle w:val="Contents3"/>
            <w:tabs>
              <w:tab w:val="clear" w:pos="8459"/>
              <w:tab w:val="right" w:pos="9026" w:leader="dot"/>
            </w:tabs>
            <w:rPr/>
          </w:pPr>
          <w:hyperlink w:anchor="__RefHeading___Toc2632186_2870459653">
            <w:r>
              <w:rPr>
                <w:webHidden/>
                <w:rStyle w:val="IndexLink"/>
              </w:rPr>
              <w:t>7/1</w:t>
            </w:r>
            <w:r>
              <w:rPr>
                <w:rStyle w:val="IndexLink"/>
                <w:rtl w:val="true"/>
              </w:rPr>
              <w:t xml:space="preserve"> </w:t>
            </w:r>
            <w:r>
              <w:rPr>
                <w:rStyle w:val="IndexLink"/>
                <w:rtl w:val="true"/>
              </w:rPr>
              <w:t>أطيَبُ شَيءٍ فِي الجَنَّةِ‌</w:t>
            </w:r>
            <w:r>
              <w:rPr>
                <w:rStyle w:val="IndexLink"/>
                <w:rtl w:val="true"/>
              </w:rPr>
              <w:tab/>
            </w:r>
            <w:r>
              <w:rPr>
                <w:rStyle w:val="IndexLink"/>
              </w:rPr>
              <w:t>39</w:t>
            </w:r>
          </w:hyperlink>
        </w:p>
        <w:p>
          <w:pPr>
            <w:pStyle w:val="Contents2"/>
            <w:tabs>
              <w:tab w:val="clear" w:pos="8743"/>
              <w:tab w:val="right" w:pos="9026" w:leader="dot"/>
            </w:tabs>
            <w:rPr/>
          </w:pPr>
          <w:hyperlink w:anchor="__RefHeading___Toc2632188_2870459653">
            <w:r>
              <w:rPr>
                <w:webHidden/>
                <w:rStyle w:val="IndexLink"/>
                <w:rtl w:val="true"/>
              </w:rPr>
              <w:t>الفصل الثاني</w:t>
            </w:r>
            <w:r>
              <w:rPr>
                <w:rStyle w:val="IndexLink"/>
                <w:rtl w:val="true"/>
              </w:rPr>
              <w:t xml:space="preserve">: </w:t>
            </w:r>
            <w:r>
              <w:rPr>
                <w:rStyle w:val="IndexLink"/>
                <w:rtl w:val="true"/>
              </w:rPr>
              <w:t>مَبادِئُ مَحَبَّةِ اللّٰهِ‌</w:t>
            </w:r>
            <w:r>
              <w:rPr>
                <w:rStyle w:val="IndexLink"/>
                <w:rtl w:val="true"/>
              </w:rPr>
              <w:tab/>
            </w:r>
            <w:r>
              <w:rPr>
                <w:rStyle w:val="IndexLink"/>
              </w:rPr>
              <w:t>41</w:t>
            </w:r>
          </w:hyperlink>
        </w:p>
        <w:p>
          <w:pPr>
            <w:pStyle w:val="Contents3"/>
            <w:tabs>
              <w:tab w:val="clear" w:pos="8459"/>
              <w:tab w:val="right" w:pos="9026" w:leader="dot"/>
            </w:tabs>
            <w:rPr/>
          </w:pPr>
          <w:hyperlink w:anchor="__RefHeading___Toc2632190_2870459653">
            <w:r>
              <w:rPr>
                <w:webHidden/>
                <w:rStyle w:val="IndexLink"/>
              </w:rPr>
              <w:t>1/2</w:t>
            </w:r>
            <w:r>
              <w:rPr>
                <w:rStyle w:val="IndexLink"/>
                <w:rtl w:val="true"/>
              </w:rPr>
              <w:t xml:space="preserve"> </w:t>
            </w:r>
            <w:r>
              <w:rPr>
                <w:rStyle w:val="IndexLink"/>
                <w:rtl w:val="true"/>
              </w:rPr>
              <w:t>رَحمَةُ اللّٰهِ‌</w:t>
            </w:r>
            <w:r>
              <w:rPr>
                <w:rStyle w:val="IndexLink"/>
                <w:rtl w:val="true"/>
              </w:rPr>
              <w:tab/>
            </w:r>
            <w:r>
              <w:rPr>
                <w:rStyle w:val="IndexLink"/>
              </w:rPr>
              <w:t>41</w:t>
            </w:r>
          </w:hyperlink>
        </w:p>
        <w:p>
          <w:pPr>
            <w:pStyle w:val="Contents3"/>
            <w:tabs>
              <w:tab w:val="clear" w:pos="8459"/>
              <w:tab w:val="right" w:pos="9026" w:leader="dot"/>
            </w:tabs>
            <w:rPr/>
          </w:pPr>
          <w:hyperlink w:anchor="__RefHeading___Toc2632192_2870459653">
            <w:r>
              <w:rPr>
                <w:webHidden/>
                <w:rStyle w:val="IndexLink"/>
              </w:rPr>
              <w:t>2/2</w:t>
            </w:r>
            <w:r>
              <w:rPr>
                <w:rStyle w:val="IndexLink"/>
                <w:rtl w:val="true"/>
              </w:rPr>
              <w:t xml:space="preserve"> </w:t>
            </w:r>
            <w:r>
              <w:rPr>
                <w:rStyle w:val="IndexLink"/>
                <w:rtl w:val="true"/>
              </w:rPr>
              <w:t>مَعرِفَةُ اللّٰهِ‌</w:t>
            </w:r>
            <w:r>
              <w:rPr>
                <w:rStyle w:val="IndexLink"/>
                <w:rtl w:val="true"/>
              </w:rPr>
              <w:tab/>
            </w:r>
            <w:r>
              <w:rPr>
                <w:rStyle w:val="IndexLink"/>
              </w:rPr>
              <w:t>42</w:t>
            </w:r>
          </w:hyperlink>
        </w:p>
        <w:p>
          <w:pPr>
            <w:pStyle w:val="Contents3"/>
            <w:tabs>
              <w:tab w:val="clear" w:pos="8459"/>
              <w:tab w:val="right" w:pos="9026" w:leader="dot"/>
            </w:tabs>
            <w:rPr/>
          </w:pPr>
          <w:hyperlink w:anchor="__RefHeading___Toc2632194_2870459653">
            <w:r>
              <w:rPr>
                <w:webHidden/>
                <w:rStyle w:val="IndexLink"/>
              </w:rPr>
              <w:t>3/2</w:t>
            </w:r>
            <w:r>
              <w:rPr>
                <w:rStyle w:val="IndexLink"/>
                <w:rtl w:val="true"/>
              </w:rPr>
              <w:t xml:space="preserve"> </w:t>
            </w:r>
            <w:r>
              <w:rPr>
                <w:rStyle w:val="IndexLink"/>
                <w:rtl w:val="true"/>
              </w:rPr>
              <w:t>ذِكرُ اللّٰهِ‌</w:t>
            </w:r>
            <w:r>
              <w:rPr>
                <w:rStyle w:val="IndexLink"/>
                <w:rtl w:val="true"/>
              </w:rPr>
              <w:tab/>
            </w:r>
            <w:r>
              <w:rPr>
                <w:rStyle w:val="IndexLink"/>
              </w:rPr>
              <w:t>43</w:t>
            </w:r>
          </w:hyperlink>
        </w:p>
        <w:p>
          <w:pPr>
            <w:pStyle w:val="Contents3"/>
            <w:tabs>
              <w:tab w:val="clear" w:pos="8459"/>
              <w:tab w:val="right" w:pos="9026" w:leader="dot"/>
            </w:tabs>
            <w:rPr/>
          </w:pPr>
          <w:hyperlink w:anchor="__RefHeading___Toc2632196_2870459653">
            <w:r>
              <w:rPr>
                <w:webHidden/>
                <w:rStyle w:val="IndexLink"/>
              </w:rPr>
              <w:t>4/2</w:t>
            </w:r>
            <w:r>
              <w:rPr>
                <w:rStyle w:val="IndexLink"/>
                <w:rtl w:val="true"/>
              </w:rPr>
              <w:t xml:space="preserve"> </w:t>
            </w:r>
            <w:r>
              <w:rPr>
                <w:rStyle w:val="IndexLink"/>
                <w:rtl w:val="true"/>
              </w:rPr>
              <w:t>التَّقوىٰ‌</w:t>
            </w:r>
            <w:r>
              <w:rPr>
                <w:rStyle w:val="IndexLink"/>
                <w:rtl w:val="true"/>
              </w:rPr>
              <w:tab/>
            </w:r>
            <w:r>
              <w:rPr>
                <w:rStyle w:val="IndexLink"/>
              </w:rPr>
              <w:t>44</w:t>
            </w:r>
          </w:hyperlink>
        </w:p>
        <w:p>
          <w:pPr>
            <w:pStyle w:val="Contents3"/>
            <w:tabs>
              <w:tab w:val="clear" w:pos="8459"/>
              <w:tab w:val="right" w:pos="9026" w:leader="dot"/>
            </w:tabs>
            <w:rPr/>
          </w:pPr>
          <w:hyperlink w:anchor="__RefHeading___Toc2632198_2870459653">
            <w:r>
              <w:rPr>
                <w:webHidden/>
                <w:rStyle w:val="IndexLink"/>
              </w:rPr>
              <w:t>5/2</w:t>
            </w:r>
            <w:r>
              <w:rPr>
                <w:rStyle w:val="IndexLink"/>
                <w:rtl w:val="true"/>
              </w:rPr>
              <w:t xml:space="preserve"> </w:t>
            </w:r>
            <w:r>
              <w:rPr>
                <w:rStyle w:val="IndexLink"/>
                <w:rtl w:val="true"/>
              </w:rPr>
              <w:t>العَزم</w:t>
            </w:r>
            <w:r>
              <w:rPr>
                <w:rStyle w:val="IndexLink"/>
                <w:rtl w:val="true"/>
              </w:rPr>
              <w:tab/>
            </w:r>
            <w:r>
              <w:rPr>
                <w:rStyle w:val="IndexLink"/>
              </w:rPr>
              <w:t>45</w:t>
            </w:r>
          </w:hyperlink>
        </w:p>
        <w:p>
          <w:pPr>
            <w:pStyle w:val="Contents3"/>
            <w:tabs>
              <w:tab w:val="clear" w:pos="8459"/>
              <w:tab w:val="right" w:pos="9026" w:leader="dot"/>
            </w:tabs>
            <w:rPr/>
          </w:pPr>
          <w:hyperlink w:anchor="__RefHeading___Toc2632200_2870459653">
            <w:r>
              <w:rPr>
                <w:webHidden/>
                <w:rStyle w:val="IndexLink"/>
              </w:rPr>
              <w:t>6/2</w:t>
            </w:r>
            <w:r>
              <w:rPr>
                <w:rStyle w:val="IndexLink"/>
                <w:rtl w:val="true"/>
              </w:rPr>
              <w:t xml:space="preserve"> </w:t>
            </w:r>
            <w:r>
              <w:rPr>
                <w:rStyle w:val="IndexLink"/>
                <w:rtl w:val="true"/>
              </w:rPr>
              <w:t>الطَّلَب</w:t>
            </w:r>
            <w:r>
              <w:rPr>
                <w:rStyle w:val="IndexLink"/>
                <w:rtl w:val="true"/>
              </w:rPr>
              <w:tab/>
            </w:r>
            <w:r>
              <w:rPr>
                <w:rStyle w:val="IndexLink"/>
              </w:rPr>
              <w:t>45</w:t>
            </w:r>
          </w:hyperlink>
        </w:p>
        <w:p>
          <w:pPr>
            <w:pStyle w:val="Contents2"/>
            <w:tabs>
              <w:tab w:val="clear" w:pos="8743"/>
              <w:tab w:val="right" w:pos="9026" w:leader="dot"/>
            </w:tabs>
            <w:rPr/>
          </w:pPr>
          <w:hyperlink w:anchor="__RefHeading___Toc2632202_2870459653">
            <w:r>
              <w:rPr>
                <w:webHidden/>
                <w:rStyle w:val="IndexLink"/>
                <w:rtl w:val="true"/>
              </w:rPr>
              <w:t>الفصل الثالث</w:t>
            </w:r>
            <w:r>
              <w:rPr>
                <w:rStyle w:val="IndexLink"/>
                <w:rtl w:val="true"/>
              </w:rPr>
              <w:t xml:space="preserve">: </w:t>
            </w:r>
            <w:r>
              <w:rPr>
                <w:rStyle w:val="IndexLink"/>
                <w:rtl w:val="true"/>
              </w:rPr>
              <w:t>مَبادِئُ التَّحَبُّبِ إلَى اللّٰهِ‌</w:t>
            </w:r>
            <w:r>
              <w:rPr>
                <w:rStyle w:val="IndexLink"/>
                <w:rtl w:val="true"/>
              </w:rPr>
              <w:tab/>
            </w:r>
            <w:r>
              <w:rPr>
                <w:rStyle w:val="IndexLink"/>
              </w:rPr>
              <w:t>49</w:t>
            </w:r>
          </w:hyperlink>
        </w:p>
        <w:p>
          <w:pPr>
            <w:pStyle w:val="Contents3"/>
            <w:tabs>
              <w:tab w:val="clear" w:pos="8459"/>
              <w:tab w:val="right" w:pos="9026" w:leader="dot"/>
            </w:tabs>
            <w:rPr/>
          </w:pPr>
          <w:hyperlink w:anchor="__RefHeading___Toc2632204_2870459653">
            <w:r>
              <w:rPr>
                <w:webHidden/>
                <w:rStyle w:val="IndexLink"/>
              </w:rPr>
              <w:t>1/3</w:t>
            </w:r>
            <w:r>
              <w:rPr>
                <w:rStyle w:val="IndexLink"/>
                <w:rtl w:val="true"/>
              </w:rPr>
              <w:t xml:space="preserve"> </w:t>
            </w:r>
            <w:r>
              <w:rPr>
                <w:rStyle w:val="IndexLink"/>
                <w:rtl w:val="true"/>
              </w:rPr>
              <w:t>التَّوبَة</w:t>
            </w:r>
            <w:r>
              <w:rPr>
                <w:rStyle w:val="IndexLink"/>
                <w:rtl w:val="true"/>
              </w:rPr>
              <w:tab/>
            </w:r>
            <w:r>
              <w:rPr>
                <w:rStyle w:val="IndexLink"/>
              </w:rPr>
              <w:t>49</w:t>
            </w:r>
          </w:hyperlink>
        </w:p>
        <w:p>
          <w:pPr>
            <w:pStyle w:val="Contents3"/>
            <w:tabs>
              <w:tab w:val="clear" w:pos="8459"/>
              <w:tab w:val="right" w:pos="9026" w:leader="dot"/>
            </w:tabs>
            <w:rPr/>
          </w:pPr>
          <w:hyperlink w:anchor="__RefHeading___Toc2632206_2870459653">
            <w:r>
              <w:rPr>
                <w:webHidden/>
                <w:rStyle w:val="IndexLink"/>
              </w:rPr>
              <w:t>2/3</w:t>
            </w:r>
            <w:r>
              <w:rPr>
                <w:rStyle w:val="IndexLink"/>
                <w:rtl w:val="true"/>
              </w:rPr>
              <w:t xml:space="preserve"> </w:t>
            </w:r>
            <w:r>
              <w:rPr>
                <w:rStyle w:val="IndexLink"/>
                <w:rtl w:val="true"/>
              </w:rPr>
              <w:t>طاعَةُ اللّٰهِ‌</w:t>
            </w:r>
            <w:r>
              <w:rPr>
                <w:rStyle w:val="IndexLink"/>
                <w:rtl w:val="true"/>
              </w:rPr>
              <w:tab/>
            </w:r>
            <w:r>
              <w:rPr>
                <w:rStyle w:val="IndexLink"/>
              </w:rPr>
              <w:t>51</w:t>
            </w:r>
          </w:hyperlink>
        </w:p>
        <w:p>
          <w:pPr>
            <w:pStyle w:val="Contents3"/>
            <w:tabs>
              <w:tab w:val="clear" w:pos="8459"/>
              <w:tab w:val="right" w:pos="9026" w:leader="dot"/>
            </w:tabs>
            <w:rPr/>
          </w:pPr>
          <w:hyperlink w:anchor="__RefHeading___Toc2632208_2870459653">
            <w:r>
              <w:rPr>
                <w:webHidden/>
                <w:rStyle w:val="IndexLink"/>
              </w:rPr>
              <w:t>3/3</w:t>
            </w:r>
            <w:r>
              <w:rPr>
                <w:rStyle w:val="IndexLink"/>
                <w:rtl w:val="true"/>
              </w:rPr>
              <w:t xml:space="preserve"> </w:t>
            </w:r>
            <w:r>
              <w:rPr>
                <w:rStyle w:val="IndexLink"/>
                <w:rtl w:val="true"/>
              </w:rPr>
              <w:t>اِتِّباعُ أهلِ البَيتِ‌</w:t>
            </w:r>
            <w:r>
              <w:rPr>
                <w:rStyle w:val="IndexLink"/>
                <w:rtl w:val="true"/>
              </w:rPr>
              <w:tab/>
            </w:r>
            <w:r>
              <w:rPr>
                <w:rStyle w:val="IndexLink"/>
              </w:rPr>
              <w:t>52</w:t>
            </w:r>
          </w:hyperlink>
        </w:p>
        <w:p>
          <w:pPr>
            <w:pStyle w:val="Contents3"/>
            <w:tabs>
              <w:tab w:val="clear" w:pos="8459"/>
              <w:tab w:val="right" w:pos="9026" w:leader="dot"/>
            </w:tabs>
            <w:rPr/>
          </w:pPr>
          <w:hyperlink w:anchor="__RefHeading___Toc2632210_2870459653">
            <w:r>
              <w:rPr>
                <w:webHidden/>
                <w:rStyle w:val="IndexLink"/>
              </w:rPr>
              <w:t>4/3</w:t>
            </w:r>
            <w:r>
              <w:rPr>
                <w:rStyle w:val="IndexLink"/>
                <w:rtl w:val="true"/>
              </w:rPr>
              <w:t xml:space="preserve"> </w:t>
            </w:r>
            <w:r>
              <w:rPr>
                <w:rStyle w:val="IndexLink"/>
                <w:rtl w:val="true"/>
              </w:rPr>
              <w:t>مَكارِمُ الأَخلاقِ‌</w:t>
            </w:r>
            <w:r>
              <w:rPr>
                <w:rStyle w:val="IndexLink"/>
                <w:rtl w:val="true"/>
              </w:rPr>
              <w:tab/>
            </w:r>
            <w:r>
              <w:rPr>
                <w:rStyle w:val="IndexLink"/>
              </w:rPr>
              <w:t>54</w:t>
            </w:r>
          </w:hyperlink>
        </w:p>
        <w:p>
          <w:pPr>
            <w:pStyle w:val="Contents4"/>
            <w:tabs>
              <w:tab w:val="clear" w:pos="8176"/>
              <w:tab w:val="right" w:pos="9026" w:leader="dot"/>
            </w:tabs>
            <w:rPr/>
          </w:pPr>
          <w:hyperlink w:anchor="__RefHeading___Toc2632212_2870459653">
            <w:r>
              <w:rPr>
                <w:webHidden/>
                <w:rStyle w:val="IndexLink"/>
                <w:rtl w:val="true"/>
              </w:rPr>
              <w:t xml:space="preserve">أ </w:t>
            </w:r>
            <w:r>
              <w:rPr>
                <w:rStyle w:val="IndexLink"/>
                <w:rtl w:val="true"/>
              </w:rPr>
              <w:t xml:space="preserve">- </w:t>
            </w:r>
            <w:r>
              <w:rPr>
                <w:rStyle w:val="IndexLink"/>
                <w:rtl w:val="true"/>
              </w:rPr>
              <w:t>حُسنُ الخُلُقِ‌</w:t>
            </w:r>
            <w:r>
              <w:rPr>
                <w:rStyle w:val="IndexLink"/>
                <w:rtl w:val="true"/>
              </w:rPr>
              <w:tab/>
            </w:r>
            <w:r>
              <w:rPr>
                <w:rStyle w:val="IndexLink"/>
              </w:rPr>
              <w:t>54</w:t>
            </w:r>
          </w:hyperlink>
        </w:p>
        <w:p>
          <w:pPr>
            <w:pStyle w:val="Contents4"/>
            <w:tabs>
              <w:tab w:val="clear" w:pos="8176"/>
              <w:tab w:val="right" w:pos="9026" w:leader="dot"/>
            </w:tabs>
            <w:rPr/>
          </w:pPr>
          <w:hyperlink w:anchor="__RefHeading___Toc2632214_2870459653">
            <w:r>
              <w:rPr>
                <w:webHidden/>
                <w:rStyle w:val="IndexLink"/>
                <w:rtl w:val="true"/>
              </w:rPr>
              <w:t xml:space="preserve">ب </w:t>
            </w:r>
            <w:r>
              <w:rPr>
                <w:rStyle w:val="IndexLink"/>
                <w:rtl w:val="true"/>
              </w:rPr>
              <w:t xml:space="preserve">- </w:t>
            </w:r>
            <w:r>
              <w:rPr>
                <w:rStyle w:val="IndexLink"/>
                <w:rtl w:val="true"/>
              </w:rPr>
              <w:t>مَعالِي الاُمورِ</w:t>
            </w:r>
            <w:r>
              <w:rPr>
                <w:rStyle w:val="IndexLink"/>
                <w:rtl w:val="true"/>
              </w:rPr>
              <w:tab/>
            </w:r>
            <w:r>
              <w:rPr>
                <w:rStyle w:val="IndexLink"/>
              </w:rPr>
              <w:t>54</w:t>
            </w:r>
          </w:hyperlink>
        </w:p>
        <w:p>
          <w:pPr>
            <w:pStyle w:val="Contents4"/>
            <w:tabs>
              <w:tab w:val="clear" w:pos="8176"/>
              <w:tab w:val="right" w:pos="9026" w:leader="dot"/>
            </w:tabs>
            <w:rPr/>
          </w:pPr>
          <w:hyperlink w:anchor="__RefHeading___Toc2632216_2870459653">
            <w:r>
              <w:rPr>
                <w:webHidden/>
                <w:rStyle w:val="IndexLink"/>
                <w:rtl w:val="true"/>
              </w:rPr>
              <w:t xml:space="preserve">ج </w:t>
            </w:r>
            <w:r>
              <w:rPr>
                <w:rStyle w:val="IndexLink"/>
                <w:rtl w:val="true"/>
              </w:rPr>
              <w:t xml:space="preserve">- </w:t>
            </w:r>
            <w:r>
              <w:rPr>
                <w:rStyle w:val="IndexLink"/>
                <w:rtl w:val="true"/>
              </w:rPr>
              <w:t>الرَّغبَةُ فيما عِندَ اللّٰهِ‌</w:t>
            </w:r>
            <w:r>
              <w:rPr>
                <w:rStyle w:val="IndexLink"/>
                <w:rtl w:val="true"/>
              </w:rPr>
              <w:tab/>
            </w:r>
            <w:r>
              <w:rPr>
                <w:rStyle w:val="IndexLink"/>
              </w:rPr>
              <w:t>55</w:t>
            </w:r>
          </w:hyperlink>
        </w:p>
        <w:p>
          <w:pPr>
            <w:pStyle w:val="Contents4"/>
            <w:tabs>
              <w:tab w:val="clear" w:pos="8176"/>
              <w:tab w:val="right" w:pos="9026" w:leader="dot"/>
            </w:tabs>
            <w:rPr/>
          </w:pPr>
          <w:hyperlink w:anchor="__RefHeading___Toc2632218_2870459653">
            <w:r>
              <w:rPr>
                <w:webHidden/>
                <w:rStyle w:val="IndexLink"/>
                <w:rtl w:val="true"/>
              </w:rPr>
              <w:t xml:space="preserve">د </w:t>
            </w:r>
            <w:r>
              <w:rPr>
                <w:rStyle w:val="IndexLink"/>
                <w:rtl w:val="true"/>
              </w:rPr>
              <w:t xml:space="preserve">- </w:t>
            </w:r>
            <w:r>
              <w:rPr>
                <w:rStyle w:val="IndexLink"/>
                <w:rtl w:val="true"/>
              </w:rPr>
              <w:t>الحُبُّ فِي اللّٰهِ‌</w:t>
            </w:r>
            <w:r>
              <w:rPr>
                <w:rStyle w:val="IndexLink"/>
                <w:rtl w:val="true"/>
              </w:rPr>
              <w:tab/>
            </w:r>
            <w:r>
              <w:rPr>
                <w:rStyle w:val="IndexLink"/>
              </w:rPr>
              <w:t>55</w:t>
            </w:r>
          </w:hyperlink>
        </w:p>
        <w:p>
          <w:pPr>
            <w:pStyle w:val="Contents4"/>
            <w:tabs>
              <w:tab w:val="clear" w:pos="8176"/>
              <w:tab w:val="right" w:pos="9026" w:leader="dot"/>
            </w:tabs>
            <w:rPr/>
          </w:pPr>
          <w:hyperlink w:anchor="__RefHeading___Toc2632220_2870459653">
            <w:r>
              <w:rPr>
                <w:webHidden/>
                <w:rStyle w:val="IndexLink"/>
                <w:rtl w:val="true"/>
              </w:rPr>
              <w:t xml:space="preserve">ه‍ </w:t>
            </w:r>
            <w:r>
              <w:rPr>
                <w:rStyle w:val="IndexLink"/>
                <w:rtl w:val="true"/>
              </w:rPr>
              <w:t xml:space="preserve">- </w:t>
            </w:r>
            <w:r>
              <w:rPr>
                <w:rStyle w:val="IndexLink"/>
                <w:rtl w:val="true"/>
              </w:rPr>
              <w:t>البُغضُ فِي اللّٰهِ‌</w:t>
            </w:r>
            <w:r>
              <w:rPr>
                <w:rStyle w:val="IndexLink"/>
                <w:rtl w:val="true"/>
              </w:rPr>
              <w:tab/>
            </w:r>
            <w:r>
              <w:rPr>
                <w:rStyle w:val="IndexLink"/>
              </w:rPr>
              <w:t>56</w:t>
            </w:r>
          </w:hyperlink>
        </w:p>
        <w:p>
          <w:pPr>
            <w:pStyle w:val="Contents4"/>
            <w:tabs>
              <w:tab w:val="clear" w:pos="8176"/>
              <w:tab w:val="right" w:pos="9026" w:leader="dot"/>
            </w:tabs>
            <w:rPr/>
          </w:pPr>
          <w:hyperlink w:anchor="__RefHeading___Toc2632222_2870459653">
            <w:r>
              <w:rPr>
                <w:webHidden/>
                <w:rStyle w:val="IndexLink"/>
                <w:rtl w:val="true"/>
              </w:rPr>
              <w:t xml:space="preserve">و </w:t>
            </w:r>
            <w:r>
              <w:rPr>
                <w:rStyle w:val="IndexLink"/>
                <w:rtl w:val="true"/>
              </w:rPr>
              <w:t xml:space="preserve">- </w:t>
            </w:r>
            <w:r>
              <w:rPr>
                <w:rStyle w:val="IndexLink"/>
                <w:rtl w:val="true"/>
              </w:rPr>
              <w:t>الزُّهدُ فِي الدُّنيا</w:t>
            </w:r>
            <w:r>
              <w:rPr>
                <w:rStyle w:val="IndexLink"/>
                <w:rtl w:val="true"/>
              </w:rPr>
              <w:tab/>
            </w:r>
            <w:r>
              <w:rPr>
                <w:rStyle w:val="IndexLink"/>
              </w:rPr>
              <w:t>57</w:t>
            </w:r>
          </w:hyperlink>
        </w:p>
        <w:p>
          <w:pPr>
            <w:pStyle w:val="Contents4"/>
            <w:tabs>
              <w:tab w:val="clear" w:pos="8176"/>
              <w:tab w:val="right" w:pos="9026" w:leader="dot"/>
            </w:tabs>
            <w:rPr/>
          </w:pPr>
          <w:hyperlink w:anchor="__RefHeading___Toc2632224_2870459653">
            <w:r>
              <w:rPr>
                <w:webHidden/>
                <w:rStyle w:val="IndexLink"/>
                <w:rtl w:val="true"/>
              </w:rPr>
              <w:t xml:space="preserve">ز </w:t>
            </w:r>
            <w:r>
              <w:rPr>
                <w:rStyle w:val="IndexLink"/>
                <w:rtl w:val="true"/>
              </w:rPr>
              <w:t xml:space="preserve">- </w:t>
            </w:r>
            <w:r>
              <w:rPr>
                <w:rStyle w:val="IndexLink"/>
                <w:rtl w:val="true"/>
              </w:rPr>
              <w:t>بغض الدُّنيا</w:t>
            </w:r>
            <w:r>
              <w:rPr>
                <w:rStyle w:val="IndexLink"/>
                <w:rtl w:val="true"/>
              </w:rPr>
              <w:tab/>
            </w:r>
            <w:r>
              <w:rPr>
                <w:rStyle w:val="IndexLink"/>
              </w:rPr>
              <w:t>57</w:t>
            </w:r>
          </w:hyperlink>
        </w:p>
        <w:p>
          <w:pPr>
            <w:pStyle w:val="Contents4"/>
            <w:tabs>
              <w:tab w:val="clear" w:pos="8176"/>
              <w:tab w:val="right" w:pos="9026" w:leader="dot"/>
            </w:tabs>
            <w:rPr/>
          </w:pPr>
          <w:hyperlink w:anchor="__RefHeading___Toc2632226_2870459653">
            <w:r>
              <w:rPr>
                <w:webHidden/>
                <w:rStyle w:val="IndexLink"/>
                <w:rtl w:val="true"/>
              </w:rPr>
              <w:t xml:space="preserve">ح </w:t>
            </w:r>
            <w:r>
              <w:rPr>
                <w:rStyle w:val="IndexLink"/>
                <w:rtl w:val="true"/>
              </w:rPr>
              <w:t xml:space="preserve">- </w:t>
            </w:r>
            <w:r>
              <w:rPr>
                <w:rStyle w:val="IndexLink"/>
                <w:rtl w:val="true"/>
              </w:rPr>
              <w:t>كَظمُ الغَيظِ</w:t>
            </w:r>
            <w:r>
              <w:rPr>
                <w:rStyle w:val="IndexLink"/>
                <w:rtl w:val="true"/>
              </w:rPr>
              <w:tab/>
            </w:r>
            <w:r>
              <w:rPr>
                <w:rStyle w:val="IndexLink"/>
              </w:rPr>
              <w:t>57</w:t>
            </w:r>
          </w:hyperlink>
        </w:p>
        <w:p>
          <w:pPr>
            <w:pStyle w:val="Contents4"/>
            <w:tabs>
              <w:tab w:val="clear" w:pos="8176"/>
              <w:tab w:val="right" w:pos="9026" w:leader="dot"/>
            </w:tabs>
            <w:rPr/>
          </w:pPr>
          <w:hyperlink w:anchor="__RefHeading___Toc2632228_2870459653">
            <w:r>
              <w:rPr>
                <w:webHidden/>
                <w:rStyle w:val="IndexLink"/>
                <w:rtl w:val="true"/>
              </w:rPr>
              <w:t xml:space="preserve">ط </w:t>
            </w:r>
            <w:r>
              <w:rPr>
                <w:rStyle w:val="IndexLink"/>
                <w:rtl w:val="true"/>
              </w:rPr>
              <w:t xml:space="preserve">- </w:t>
            </w:r>
            <w:r>
              <w:rPr>
                <w:rStyle w:val="IndexLink"/>
                <w:rtl w:val="true"/>
              </w:rPr>
              <w:t>السَّخاء</w:t>
            </w:r>
            <w:r>
              <w:rPr>
                <w:rStyle w:val="IndexLink"/>
                <w:rtl w:val="true"/>
              </w:rPr>
              <w:tab/>
            </w:r>
            <w:r>
              <w:rPr>
                <w:rStyle w:val="IndexLink"/>
              </w:rPr>
              <w:t>58</w:t>
            </w:r>
          </w:hyperlink>
        </w:p>
        <w:p>
          <w:pPr>
            <w:pStyle w:val="Contents4"/>
            <w:tabs>
              <w:tab w:val="clear" w:pos="8176"/>
              <w:tab w:val="right" w:pos="9026" w:leader="dot"/>
            </w:tabs>
            <w:rPr/>
          </w:pPr>
          <w:hyperlink w:anchor="__RefHeading___Toc2632230_2870459653">
            <w:r>
              <w:rPr>
                <w:webHidden/>
                <w:rStyle w:val="IndexLink"/>
                <w:rtl w:val="true"/>
              </w:rPr>
              <w:t xml:space="preserve">ي </w:t>
            </w:r>
            <w:r>
              <w:rPr>
                <w:rStyle w:val="IndexLink"/>
                <w:rtl w:val="true"/>
              </w:rPr>
              <w:t xml:space="preserve">- </w:t>
            </w:r>
            <w:r>
              <w:rPr>
                <w:rStyle w:val="IndexLink"/>
                <w:rtl w:val="true"/>
              </w:rPr>
              <w:t>التَّواضُع</w:t>
            </w:r>
            <w:r>
              <w:rPr>
                <w:rStyle w:val="IndexLink"/>
                <w:rtl w:val="true"/>
              </w:rPr>
              <w:tab/>
            </w:r>
            <w:r>
              <w:rPr>
                <w:rStyle w:val="IndexLink"/>
              </w:rPr>
              <w:t>58</w:t>
            </w:r>
          </w:hyperlink>
        </w:p>
        <w:p>
          <w:pPr>
            <w:pStyle w:val="Contents4"/>
            <w:tabs>
              <w:tab w:val="clear" w:pos="8176"/>
              <w:tab w:val="right" w:pos="9026" w:leader="dot"/>
            </w:tabs>
            <w:rPr/>
          </w:pPr>
          <w:hyperlink w:anchor="__RefHeading___Toc2632232_2870459653">
            <w:r>
              <w:rPr>
                <w:webHidden/>
                <w:rStyle w:val="IndexLink"/>
                <w:rtl w:val="true"/>
              </w:rPr>
              <w:t xml:space="preserve">ك </w:t>
            </w:r>
            <w:r>
              <w:rPr>
                <w:rStyle w:val="IndexLink"/>
                <w:rtl w:val="true"/>
              </w:rPr>
              <w:t xml:space="preserve">- </w:t>
            </w:r>
            <w:r>
              <w:rPr>
                <w:rStyle w:val="IndexLink"/>
                <w:rtl w:val="true"/>
              </w:rPr>
              <w:t>الغَيرَة</w:t>
            </w:r>
            <w:r>
              <w:rPr>
                <w:rStyle w:val="IndexLink"/>
                <w:rtl w:val="true"/>
              </w:rPr>
              <w:tab/>
            </w:r>
            <w:r>
              <w:rPr>
                <w:rStyle w:val="IndexLink"/>
              </w:rPr>
              <w:t>58</w:t>
            </w:r>
          </w:hyperlink>
        </w:p>
        <w:p>
          <w:pPr>
            <w:pStyle w:val="Contents4"/>
            <w:tabs>
              <w:tab w:val="clear" w:pos="8176"/>
              <w:tab w:val="right" w:pos="9026" w:leader="dot"/>
            </w:tabs>
            <w:rPr/>
          </w:pPr>
          <w:hyperlink w:anchor="__RefHeading___Toc2632234_2870459653">
            <w:r>
              <w:rPr>
                <w:webHidden/>
                <w:rStyle w:val="IndexLink"/>
                <w:rtl w:val="true"/>
              </w:rPr>
              <w:t xml:space="preserve">ل </w:t>
            </w:r>
            <w:r>
              <w:rPr>
                <w:rStyle w:val="IndexLink"/>
                <w:rtl w:val="true"/>
              </w:rPr>
              <w:t xml:space="preserve">- </w:t>
            </w:r>
            <w:r>
              <w:rPr>
                <w:rStyle w:val="IndexLink"/>
                <w:rtl w:val="true"/>
              </w:rPr>
              <w:t>الرِّفق</w:t>
            </w:r>
            <w:r>
              <w:rPr>
                <w:rStyle w:val="IndexLink"/>
                <w:rtl w:val="true"/>
              </w:rPr>
              <w:tab/>
            </w:r>
            <w:r>
              <w:rPr>
                <w:rStyle w:val="IndexLink"/>
              </w:rPr>
              <w:t>58</w:t>
            </w:r>
          </w:hyperlink>
        </w:p>
        <w:p>
          <w:pPr>
            <w:pStyle w:val="Contents3"/>
            <w:tabs>
              <w:tab w:val="clear" w:pos="8459"/>
              <w:tab w:val="right" w:pos="9026" w:leader="dot"/>
            </w:tabs>
            <w:rPr/>
          </w:pPr>
          <w:hyperlink w:anchor="__RefHeading___Toc2632236_2870459653">
            <w:r>
              <w:rPr>
                <w:webHidden/>
                <w:rStyle w:val="IndexLink"/>
              </w:rPr>
              <w:t>5/3</w:t>
            </w:r>
            <w:r>
              <w:rPr>
                <w:rStyle w:val="IndexLink"/>
                <w:rtl w:val="true"/>
              </w:rPr>
              <w:t xml:space="preserve"> </w:t>
            </w:r>
            <w:r>
              <w:rPr>
                <w:rStyle w:val="IndexLink"/>
                <w:rtl w:val="true"/>
              </w:rPr>
              <w:t>مَحاسِنُ الأَعمالِ‌</w:t>
            </w:r>
            <w:r>
              <w:rPr>
                <w:rStyle w:val="IndexLink"/>
                <w:rtl w:val="true"/>
              </w:rPr>
              <w:tab/>
            </w:r>
            <w:r>
              <w:rPr>
                <w:rStyle w:val="IndexLink"/>
              </w:rPr>
              <w:t>59</w:t>
            </w:r>
          </w:hyperlink>
        </w:p>
        <w:p>
          <w:pPr>
            <w:pStyle w:val="Contents4"/>
            <w:tabs>
              <w:tab w:val="clear" w:pos="8176"/>
              <w:tab w:val="right" w:pos="9026" w:leader="dot"/>
            </w:tabs>
            <w:rPr/>
          </w:pPr>
          <w:hyperlink w:anchor="__RefHeading___Toc2632238_2870459653">
            <w:r>
              <w:rPr>
                <w:webHidden/>
                <w:rStyle w:val="IndexLink"/>
                <w:rtl w:val="true"/>
              </w:rPr>
              <w:t xml:space="preserve">أ </w:t>
            </w:r>
            <w:r>
              <w:rPr>
                <w:rStyle w:val="IndexLink"/>
                <w:rtl w:val="true"/>
              </w:rPr>
              <w:t xml:space="preserve">- </w:t>
            </w:r>
            <w:r>
              <w:rPr>
                <w:rStyle w:val="IndexLink"/>
                <w:rtl w:val="true"/>
              </w:rPr>
              <w:t>الجِهادُ في سَبيلِ اللّٰهِ‌</w:t>
            </w:r>
            <w:r>
              <w:rPr>
                <w:rStyle w:val="IndexLink"/>
                <w:rtl w:val="true"/>
              </w:rPr>
              <w:tab/>
            </w:r>
            <w:r>
              <w:rPr>
                <w:rStyle w:val="IndexLink"/>
              </w:rPr>
              <w:t>59</w:t>
            </w:r>
          </w:hyperlink>
        </w:p>
        <w:p>
          <w:pPr>
            <w:pStyle w:val="Contents4"/>
            <w:tabs>
              <w:tab w:val="clear" w:pos="8176"/>
              <w:tab w:val="right" w:pos="9026" w:leader="dot"/>
            </w:tabs>
            <w:rPr/>
          </w:pPr>
          <w:hyperlink w:anchor="__RefHeading___Toc2632240_2870459653">
            <w:r>
              <w:rPr>
                <w:webHidden/>
                <w:rStyle w:val="IndexLink"/>
                <w:rtl w:val="true"/>
              </w:rPr>
              <w:t xml:space="preserve">ب </w:t>
            </w:r>
            <w:r>
              <w:rPr>
                <w:rStyle w:val="IndexLink"/>
                <w:rtl w:val="true"/>
              </w:rPr>
              <w:t xml:space="preserve">- </w:t>
            </w:r>
            <w:r>
              <w:rPr>
                <w:rStyle w:val="IndexLink"/>
                <w:rtl w:val="true"/>
              </w:rPr>
              <w:t>قِراءَةُ القُرآنِ‌</w:t>
            </w:r>
            <w:r>
              <w:rPr>
                <w:rStyle w:val="IndexLink"/>
                <w:rtl w:val="true"/>
              </w:rPr>
              <w:tab/>
            </w:r>
            <w:r>
              <w:rPr>
                <w:rStyle w:val="IndexLink"/>
              </w:rPr>
              <w:t>60</w:t>
            </w:r>
          </w:hyperlink>
        </w:p>
        <w:p>
          <w:pPr>
            <w:pStyle w:val="Contents4"/>
            <w:tabs>
              <w:tab w:val="clear" w:pos="8176"/>
              <w:tab w:val="right" w:pos="9026" w:leader="dot"/>
            </w:tabs>
            <w:rPr/>
          </w:pPr>
          <w:hyperlink w:anchor="__RefHeading___Toc2632242_2870459653">
            <w:r>
              <w:rPr>
                <w:webHidden/>
                <w:rStyle w:val="IndexLink"/>
                <w:rtl w:val="true"/>
              </w:rPr>
              <w:t xml:space="preserve">ج </w:t>
            </w:r>
            <w:r>
              <w:rPr>
                <w:rStyle w:val="IndexLink"/>
                <w:rtl w:val="true"/>
              </w:rPr>
              <w:t xml:space="preserve">- </w:t>
            </w:r>
            <w:r>
              <w:rPr>
                <w:rStyle w:val="IndexLink"/>
                <w:rtl w:val="true"/>
              </w:rPr>
              <w:t>اصطِناعُ المعروف</w:t>
            </w:r>
            <w:r>
              <w:rPr>
                <w:rStyle w:val="IndexLink"/>
                <w:rtl w:val="true"/>
              </w:rPr>
              <w:tab/>
            </w:r>
            <w:r>
              <w:rPr>
                <w:rStyle w:val="IndexLink"/>
              </w:rPr>
              <w:t>61</w:t>
            </w:r>
          </w:hyperlink>
        </w:p>
        <w:p>
          <w:pPr>
            <w:pStyle w:val="Contents4"/>
            <w:tabs>
              <w:tab w:val="clear" w:pos="8176"/>
              <w:tab w:val="right" w:pos="9026" w:leader="dot"/>
            </w:tabs>
            <w:rPr/>
          </w:pPr>
          <w:hyperlink w:anchor="__RefHeading___Toc2632244_2870459653">
            <w:r>
              <w:rPr>
                <w:webHidden/>
                <w:rStyle w:val="IndexLink"/>
                <w:rtl w:val="true"/>
              </w:rPr>
              <w:t xml:space="preserve">د </w:t>
            </w:r>
            <w:r>
              <w:rPr>
                <w:rStyle w:val="IndexLink"/>
                <w:rtl w:val="true"/>
              </w:rPr>
              <w:t xml:space="preserve">- </w:t>
            </w:r>
            <w:r>
              <w:rPr>
                <w:rStyle w:val="IndexLink"/>
                <w:rtl w:val="true"/>
              </w:rPr>
              <w:t>إغاثَةُ اللَّهفانِ‌</w:t>
            </w:r>
            <w:r>
              <w:rPr>
                <w:rStyle w:val="IndexLink"/>
                <w:rtl w:val="true"/>
              </w:rPr>
              <w:tab/>
            </w:r>
            <w:r>
              <w:rPr>
                <w:rStyle w:val="IndexLink"/>
              </w:rPr>
              <w:t>62</w:t>
            </w:r>
          </w:hyperlink>
        </w:p>
        <w:p>
          <w:pPr>
            <w:pStyle w:val="Contents4"/>
            <w:tabs>
              <w:tab w:val="clear" w:pos="8176"/>
              <w:tab w:val="right" w:pos="9026" w:leader="dot"/>
            </w:tabs>
            <w:rPr/>
          </w:pPr>
          <w:hyperlink w:anchor="__RefHeading___Toc2632246_2870459653">
            <w:r>
              <w:rPr>
                <w:webHidden/>
                <w:rStyle w:val="IndexLink"/>
                <w:rtl w:val="true"/>
              </w:rPr>
              <w:t xml:space="preserve">ه‍ </w:t>
            </w:r>
            <w:r>
              <w:rPr>
                <w:rStyle w:val="IndexLink"/>
                <w:rtl w:val="true"/>
              </w:rPr>
              <w:t xml:space="preserve">- </w:t>
            </w:r>
            <w:r>
              <w:rPr>
                <w:rStyle w:val="IndexLink"/>
                <w:rtl w:val="true"/>
              </w:rPr>
              <w:t>سَقيُ العَطشانِ‌</w:t>
            </w:r>
            <w:r>
              <w:rPr>
                <w:rStyle w:val="IndexLink"/>
                <w:rtl w:val="true"/>
              </w:rPr>
              <w:tab/>
            </w:r>
            <w:r>
              <w:rPr>
                <w:rStyle w:val="IndexLink"/>
              </w:rPr>
              <w:t>62</w:t>
            </w:r>
          </w:hyperlink>
        </w:p>
        <w:p>
          <w:pPr>
            <w:pStyle w:val="Contents4"/>
            <w:tabs>
              <w:tab w:val="clear" w:pos="8176"/>
              <w:tab w:val="right" w:pos="9026" w:leader="dot"/>
            </w:tabs>
            <w:rPr/>
          </w:pPr>
          <w:hyperlink w:anchor="__RefHeading___Toc2632248_2870459653">
            <w:r>
              <w:rPr>
                <w:webHidden/>
                <w:rStyle w:val="IndexLink"/>
                <w:rtl w:val="true"/>
              </w:rPr>
              <w:t xml:space="preserve">و </w:t>
            </w:r>
            <w:r>
              <w:rPr>
                <w:rStyle w:val="IndexLink"/>
                <w:rtl w:val="true"/>
              </w:rPr>
              <w:t xml:space="preserve">- </w:t>
            </w:r>
            <w:r>
              <w:rPr>
                <w:rStyle w:val="IndexLink"/>
                <w:rtl w:val="true"/>
              </w:rPr>
              <w:t>الإِيثار</w:t>
            </w:r>
            <w:r>
              <w:rPr>
                <w:rStyle w:val="IndexLink"/>
                <w:rtl w:val="true"/>
              </w:rPr>
              <w:tab/>
            </w:r>
            <w:r>
              <w:rPr>
                <w:rStyle w:val="IndexLink"/>
              </w:rPr>
              <w:t>62</w:t>
            </w:r>
          </w:hyperlink>
        </w:p>
        <w:p>
          <w:pPr>
            <w:pStyle w:val="Contents4"/>
            <w:tabs>
              <w:tab w:val="clear" w:pos="8176"/>
              <w:tab w:val="right" w:pos="9026" w:leader="dot"/>
            </w:tabs>
            <w:rPr/>
          </w:pPr>
          <w:hyperlink w:anchor="__RefHeading___Toc2632250_2870459653">
            <w:r>
              <w:rPr>
                <w:webHidden/>
                <w:rStyle w:val="IndexLink"/>
                <w:rtl w:val="true"/>
              </w:rPr>
              <w:t xml:space="preserve">ز </w:t>
            </w:r>
            <w:r>
              <w:rPr>
                <w:rStyle w:val="IndexLink"/>
                <w:rtl w:val="true"/>
              </w:rPr>
              <w:t xml:space="preserve">- </w:t>
            </w:r>
            <w:r>
              <w:rPr>
                <w:rStyle w:val="IndexLink"/>
                <w:rtl w:val="true"/>
              </w:rPr>
              <w:t>الطَّهارَة</w:t>
            </w:r>
            <w:r>
              <w:rPr>
                <w:rStyle w:val="IndexLink"/>
                <w:rtl w:val="true"/>
              </w:rPr>
              <w:tab/>
            </w:r>
            <w:r>
              <w:rPr>
                <w:rStyle w:val="IndexLink"/>
              </w:rPr>
              <w:t>63</w:t>
            </w:r>
          </w:hyperlink>
        </w:p>
        <w:p>
          <w:pPr>
            <w:pStyle w:val="Contents4"/>
            <w:tabs>
              <w:tab w:val="clear" w:pos="8176"/>
              <w:tab w:val="right" w:pos="9026" w:leader="dot"/>
            </w:tabs>
            <w:rPr/>
          </w:pPr>
          <w:hyperlink w:anchor="__RefHeading___Toc2632252_2870459653">
            <w:r>
              <w:rPr>
                <w:webHidden/>
                <w:rStyle w:val="IndexLink"/>
                <w:rtl w:val="true"/>
              </w:rPr>
              <w:t xml:space="preserve">ح </w:t>
            </w:r>
            <w:r>
              <w:rPr>
                <w:rStyle w:val="IndexLink"/>
                <w:rtl w:val="true"/>
              </w:rPr>
              <w:t xml:space="preserve">- </w:t>
            </w:r>
            <w:r>
              <w:rPr>
                <w:rStyle w:val="IndexLink"/>
                <w:rtl w:val="true"/>
              </w:rPr>
              <w:t>النَّظافَة</w:t>
            </w:r>
            <w:r>
              <w:rPr>
                <w:rStyle w:val="IndexLink"/>
                <w:rtl w:val="true"/>
              </w:rPr>
              <w:tab/>
            </w:r>
            <w:r>
              <w:rPr>
                <w:rStyle w:val="IndexLink"/>
              </w:rPr>
              <w:t>64</w:t>
            </w:r>
          </w:hyperlink>
        </w:p>
        <w:p>
          <w:pPr>
            <w:pStyle w:val="Contents4"/>
            <w:tabs>
              <w:tab w:val="clear" w:pos="8176"/>
              <w:tab w:val="right" w:pos="9026" w:leader="dot"/>
            </w:tabs>
            <w:rPr/>
          </w:pPr>
          <w:hyperlink w:anchor="__RefHeading___Toc2632254_2870459653">
            <w:r>
              <w:rPr>
                <w:webHidden/>
                <w:rStyle w:val="IndexLink"/>
                <w:rtl w:val="true"/>
              </w:rPr>
              <w:t xml:space="preserve">ط </w:t>
            </w:r>
            <w:r>
              <w:rPr>
                <w:rStyle w:val="IndexLink"/>
                <w:rtl w:val="true"/>
              </w:rPr>
              <w:t xml:space="preserve">- </w:t>
            </w:r>
            <w:r>
              <w:rPr>
                <w:rStyle w:val="IndexLink"/>
                <w:rtl w:val="true"/>
              </w:rPr>
              <w:t>السَّماحَة</w:t>
            </w:r>
            <w:r>
              <w:rPr>
                <w:rStyle w:val="IndexLink"/>
                <w:rtl w:val="true"/>
              </w:rPr>
              <w:tab/>
            </w:r>
            <w:r>
              <w:rPr>
                <w:rStyle w:val="IndexLink"/>
              </w:rPr>
              <w:t>64</w:t>
            </w:r>
          </w:hyperlink>
        </w:p>
        <w:p>
          <w:pPr>
            <w:pStyle w:val="Contents4"/>
            <w:tabs>
              <w:tab w:val="clear" w:pos="8176"/>
              <w:tab w:val="right" w:pos="9026" w:leader="dot"/>
            </w:tabs>
            <w:rPr/>
          </w:pPr>
          <w:hyperlink w:anchor="__RefHeading___Toc2632256_2870459653">
            <w:r>
              <w:rPr>
                <w:webHidden/>
                <w:rStyle w:val="IndexLink"/>
                <w:rtl w:val="true"/>
              </w:rPr>
              <w:t xml:space="preserve">ي </w:t>
            </w:r>
            <w:r>
              <w:rPr>
                <w:rStyle w:val="IndexLink"/>
                <w:rtl w:val="true"/>
              </w:rPr>
              <w:t xml:space="preserve">- </w:t>
            </w:r>
            <w:r>
              <w:rPr>
                <w:rStyle w:val="IndexLink"/>
                <w:rtl w:val="true"/>
              </w:rPr>
              <w:t>قَولُ الحَقِّ‌</w:t>
            </w:r>
            <w:r>
              <w:rPr>
                <w:rStyle w:val="IndexLink"/>
                <w:rtl w:val="true"/>
              </w:rPr>
              <w:tab/>
            </w:r>
            <w:r>
              <w:rPr>
                <w:rStyle w:val="IndexLink"/>
              </w:rPr>
              <w:t>65</w:t>
            </w:r>
          </w:hyperlink>
        </w:p>
        <w:p>
          <w:pPr>
            <w:pStyle w:val="Contents3"/>
            <w:tabs>
              <w:tab w:val="clear" w:pos="8459"/>
              <w:tab w:val="right" w:pos="9026" w:leader="dot"/>
            </w:tabs>
            <w:rPr/>
          </w:pPr>
          <w:hyperlink w:anchor="__RefHeading___Toc2632258_2870459653">
            <w:r>
              <w:rPr>
                <w:webHidden/>
                <w:rStyle w:val="IndexLink"/>
              </w:rPr>
              <w:t>6/3</w:t>
            </w:r>
            <w:r>
              <w:rPr>
                <w:rStyle w:val="IndexLink"/>
                <w:rtl w:val="true"/>
              </w:rPr>
              <w:t xml:space="preserve"> </w:t>
            </w:r>
            <w:r>
              <w:rPr>
                <w:rStyle w:val="IndexLink"/>
                <w:rtl w:val="true"/>
              </w:rPr>
              <w:t>ما يُحِبُّهُ اللّٰهُ‌</w:t>
            </w:r>
            <w:r>
              <w:rPr>
                <w:rStyle w:val="IndexLink"/>
                <w:rtl w:val="true"/>
              </w:rPr>
              <w:tab/>
            </w:r>
            <w:r>
              <w:rPr>
                <w:rStyle w:val="IndexLink"/>
              </w:rPr>
              <w:t>65</w:t>
            </w:r>
          </w:hyperlink>
        </w:p>
        <w:p>
          <w:pPr>
            <w:pStyle w:val="Contents3"/>
            <w:tabs>
              <w:tab w:val="clear" w:pos="8459"/>
              <w:tab w:val="right" w:pos="9026" w:leader="dot"/>
            </w:tabs>
            <w:rPr/>
          </w:pPr>
          <w:hyperlink w:anchor="__RefHeading___Toc2632260_2870459653">
            <w:r>
              <w:rPr>
                <w:webHidden/>
                <w:rStyle w:val="IndexLink"/>
              </w:rPr>
              <w:t>7/3</w:t>
            </w:r>
            <w:r>
              <w:rPr>
                <w:rStyle w:val="IndexLink"/>
                <w:rtl w:val="true"/>
              </w:rPr>
              <w:t xml:space="preserve"> </w:t>
            </w:r>
            <w:r>
              <w:rPr>
                <w:rStyle w:val="IndexLink"/>
                <w:rtl w:val="true"/>
              </w:rPr>
              <w:t>أحَبُّ الأَعمالِ إلَى اللّٰهِ‌</w:t>
            </w:r>
            <w:r>
              <w:rPr>
                <w:rStyle w:val="IndexLink"/>
                <w:rtl w:val="true"/>
              </w:rPr>
              <w:tab/>
            </w:r>
            <w:r>
              <w:rPr>
                <w:rStyle w:val="IndexLink"/>
              </w:rPr>
              <w:t>69</w:t>
            </w:r>
          </w:hyperlink>
        </w:p>
        <w:p>
          <w:pPr>
            <w:pStyle w:val="Contents3"/>
            <w:tabs>
              <w:tab w:val="clear" w:pos="8459"/>
              <w:tab w:val="right" w:pos="9026" w:leader="dot"/>
            </w:tabs>
            <w:rPr/>
          </w:pPr>
          <w:hyperlink w:anchor="__RefHeading___Toc2632262_2870459653">
            <w:r>
              <w:rPr>
                <w:webHidden/>
                <w:rStyle w:val="IndexLink"/>
              </w:rPr>
              <w:t>8/3</w:t>
            </w:r>
            <w:r>
              <w:rPr>
                <w:rStyle w:val="IndexLink"/>
                <w:rtl w:val="true"/>
              </w:rPr>
              <w:t xml:space="preserve"> </w:t>
            </w:r>
            <w:r>
              <w:rPr>
                <w:rStyle w:val="IndexLink"/>
                <w:rtl w:val="true"/>
              </w:rPr>
              <w:t>مَن يُحِبُّهُمُ اللّٰهُ‌</w:t>
            </w:r>
            <w:r>
              <w:rPr>
                <w:rStyle w:val="IndexLink"/>
                <w:rtl w:val="true"/>
              </w:rPr>
              <w:tab/>
            </w:r>
            <w:r>
              <w:rPr>
                <w:rStyle w:val="IndexLink"/>
              </w:rPr>
              <w:t>70</w:t>
            </w:r>
          </w:hyperlink>
        </w:p>
        <w:p>
          <w:pPr>
            <w:pStyle w:val="Contents3"/>
            <w:tabs>
              <w:tab w:val="clear" w:pos="8459"/>
              <w:tab w:val="right" w:pos="9026" w:leader="dot"/>
            </w:tabs>
            <w:rPr/>
          </w:pPr>
          <w:hyperlink w:anchor="__RefHeading___Toc2632264_2870459653">
            <w:r>
              <w:rPr>
                <w:webHidden/>
                <w:rStyle w:val="IndexLink"/>
              </w:rPr>
              <w:t>9/3</w:t>
            </w:r>
            <w:r>
              <w:rPr>
                <w:rStyle w:val="IndexLink"/>
                <w:rtl w:val="true"/>
              </w:rPr>
              <w:t xml:space="preserve"> </w:t>
            </w:r>
            <w:r>
              <w:rPr>
                <w:rStyle w:val="IndexLink"/>
                <w:rtl w:val="true"/>
              </w:rPr>
              <w:t>أحَبُّ النّاسِ إلَى اللّٰهِ‌</w:t>
            </w:r>
            <w:r>
              <w:rPr>
                <w:rStyle w:val="IndexLink"/>
                <w:rtl w:val="true"/>
              </w:rPr>
              <w:tab/>
            </w:r>
            <w:r>
              <w:rPr>
                <w:rStyle w:val="IndexLink"/>
              </w:rPr>
              <w:t>78</w:t>
            </w:r>
          </w:hyperlink>
        </w:p>
        <w:p>
          <w:pPr>
            <w:pStyle w:val="Contents3"/>
            <w:tabs>
              <w:tab w:val="clear" w:pos="8459"/>
              <w:tab w:val="right" w:pos="9026" w:leader="dot"/>
            </w:tabs>
            <w:rPr/>
          </w:pPr>
          <w:hyperlink w:anchor="__RefHeading___Toc2632266_2870459653">
            <w:r>
              <w:rPr>
                <w:webHidden/>
                <w:rStyle w:val="IndexLink"/>
                <w:rtl w:val="true"/>
              </w:rPr>
              <w:t>معنىٰ محبّة اللّٰه للعبد</w:t>
            </w:r>
            <w:r>
              <w:rPr>
                <w:rStyle w:val="IndexLink"/>
                <w:rtl w:val="true"/>
              </w:rPr>
              <w:tab/>
            </w:r>
            <w:r>
              <w:rPr>
                <w:rStyle w:val="IndexLink"/>
              </w:rPr>
              <w:t>83</w:t>
            </w:r>
          </w:hyperlink>
        </w:p>
        <w:p>
          <w:pPr>
            <w:pStyle w:val="Contents2"/>
            <w:tabs>
              <w:tab w:val="clear" w:pos="8743"/>
              <w:tab w:val="right" w:pos="9026" w:leader="dot"/>
            </w:tabs>
            <w:rPr/>
          </w:pPr>
          <w:hyperlink w:anchor="__RefHeading___Toc2632268_2870459653">
            <w:r>
              <w:rPr>
                <w:webHidden/>
                <w:rStyle w:val="IndexLink"/>
                <w:rtl w:val="true"/>
              </w:rPr>
              <w:t>الفصل الرابع</w:t>
            </w:r>
            <w:r>
              <w:rPr>
                <w:rStyle w:val="IndexLink"/>
                <w:rtl w:val="true"/>
              </w:rPr>
              <w:t xml:space="preserve">: </w:t>
            </w:r>
            <w:r>
              <w:rPr>
                <w:rStyle w:val="IndexLink"/>
                <w:rtl w:val="true"/>
              </w:rPr>
              <w:t>مَوانِعُ مَحَبَّةِ اللّٰهِ‌</w:t>
            </w:r>
            <w:r>
              <w:rPr>
                <w:rStyle w:val="IndexLink"/>
                <w:rtl w:val="true"/>
              </w:rPr>
              <w:tab/>
            </w:r>
            <w:r>
              <w:rPr>
                <w:rStyle w:val="IndexLink"/>
              </w:rPr>
              <w:t>87</w:t>
            </w:r>
          </w:hyperlink>
        </w:p>
        <w:p>
          <w:pPr>
            <w:pStyle w:val="Contents3"/>
            <w:tabs>
              <w:tab w:val="clear" w:pos="8459"/>
              <w:tab w:val="right" w:pos="9026" w:leader="dot"/>
            </w:tabs>
            <w:rPr/>
          </w:pPr>
          <w:hyperlink w:anchor="__RefHeading___Toc2632270_2870459653">
            <w:r>
              <w:rPr>
                <w:webHidden/>
                <w:rStyle w:val="IndexLink"/>
              </w:rPr>
              <w:t>1/4</w:t>
            </w:r>
            <w:r>
              <w:rPr>
                <w:rStyle w:val="IndexLink"/>
                <w:rtl w:val="true"/>
              </w:rPr>
              <w:t xml:space="preserve"> </w:t>
            </w:r>
            <w:r>
              <w:rPr>
                <w:rStyle w:val="IndexLink"/>
                <w:rtl w:val="true"/>
              </w:rPr>
              <w:t>أخطَرُ المَوانِعِ‌</w:t>
            </w:r>
            <w:r>
              <w:rPr>
                <w:rStyle w:val="IndexLink"/>
                <w:rtl w:val="true"/>
              </w:rPr>
              <w:tab/>
            </w:r>
            <w:r>
              <w:rPr>
                <w:rStyle w:val="IndexLink"/>
              </w:rPr>
              <w:t>87</w:t>
            </w:r>
          </w:hyperlink>
        </w:p>
        <w:p>
          <w:pPr>
            <w:pStyle w:val="Contents3"/>
            <w:tabs>
              <w:tab w:val="clear" w:pos="8459"/>
              <w:tab w:val="right" w:pos="9026" w:leader="dot"/>
            </w:tabs>
            <w:rPr/>
          </w:pPr>
          <w:hyperlink w:anchor="__RefHeading___Toc2632272_2870459653">
            <w:r>
              <w:rPr>
                <w:webHidden/>
                <w:rStyle w:val="IndexLink"/>
              </w:rPr>
              <w:t>2/4</w:t>
            </w:r>
            <w:r>
              <w:rPr>
                <w:rStyle w:val="IndexLink"/>
                <w:rtl w:val="true"/>
              </w:rPr>
              <w:t xml:space="preserve"> </w:t>
            </w:r>
            <w:r>
              <w:rPr>
                <w:rStyle w:val="IndexLink"/>
                <w:rtl w:val="true"/>
              </w:rPr>
              <w:t>مَن لا يُحِبُّهُمُ اللّٰهُ‌</w:t>
            </w:r>
            <w:r>
              <w:rPr>
                <w:rStyle w:val="IndexLink"/>
                <w:rtl w:val="true"/>
              </w:rPr>
              <w:tab/>
            </w:r>
            <w:r>
              <w:rPr>
                <w:rStyle w:val="IndexLink"/>
              </w:rPr>
              <w:t>90</w:t>
            </w:r>
          </w:hyperlink>
        </w:p>
        <w:p>
          <w:pPr>
            <w:pStyle w:val="Contents3"/>
            <w:tabs>
              <w:tab w:val="clear" w:pos="8459"/>
              <w:tab w:val="right" w:pos="9026" w:leader="dot"/>
            </w:tabs>
            <w:rPr/>
          </w:pPr>
          <w:hyperlink w:anchor="__RefHeading___Toc2632274_2870459653">
            <w:r>
              <w:rPr>
                <w:webHidden/>
                <w:rStyle w:val="IndexLink"/>
              </w:rPr>
              <w:t>3/4</w:t>
            </w:r>
            <w:r>
              <w:rPr>
                <w:rStyle w:val="IndexLink"/>
                <w:rtl w:val="true"/>
              </w:rPr>
              <w:t xml:space="preserve"> </w:t>
            </w:r>
            <w:r>
              <w:rPr>
                <w:rStyle w:val="IndexLink"/>
                <w:rtl w:val="true"/>
              </w:rPr>
              <w:t>مَن يُبغِضُهُمُ اللّٰهُ‌</w:t>
            </w:r>
            <w:r>
              <w:rPr>
                <w:rStyle w:val="IndexLink"/>
                <w:rtl w:val="true"/>
              </w:rPr>
              <w:tab/>
            </w:r>
            <w:r>
              <w:rPr>
                <w:rStyle w:val="IndexLink"/>
              </w:rPr>
              <w:t>91</w:t>
            </w:r>
          </w:hyperlink>
        </w:p>
        <w:p>
          <w:pPr>
            <w:pStyle w:val="Contents3"/>
            <w:tabs>
              <w:tab w:val="clear" w:pos="8459"/>
              <w:tab w:val="right" w:pos="9026" w:leader="dot"/>
            </w:tabs>
            <w:rPr/>
          </w:pPr>
          <w:hyperlink w:anchor="__RefHeading___Toc2632276_2870459653">
            <w:r>
              <w:rPr>
                <w:webHidden/>
                <w:rStyle w:val="IndexLink"/>
              </w:rPr>
              <w:t>4/4</w:t>
            </w:r>
            <w:r>
              <w:rPr>
                <w:rStyle w:val="IndexLink"/>
                <w:rtl w:val="true"/>
              </w:rPr>
              <w:t xml:space="preserve"> </w:t>
            </w:r>
            <w:r>
              <w:rPr>
                <w:rStyle w:val="IndexLink"/>
                <w:rtl w:val="true"/>
              </w:rPr>
              <w:t>أبغَضُ النّاسِ إلَى اللّٰهِ‌</w:t>
            </w:r>
            <w:r>
              <w:rPr>
                <w:rStyle w:val="IndexLink"/>
                <w:rtl w:val="true"/>
              </w:rPr>
              <w:tab/>
            </w:r>
            <w:r>
              <w:rPr>
                <w:rStyle w:val="IndexLink"/>
              </w:rPr>
              <w:t>96</w:t>
            </w:r>
          </w:hyperlink>
        </w:p>
        <w:p>
          <w:pPr>
            <w:pStyle w:val="Contents3"/>
            <w:tabs>
              <w:tab w:val="clear" w:pos="8459"/>
              <w:tab w:val="right" w:pos="9026" w:leader="dot"/>
            </w:tabs>
            <w:rPr/>
          </w:pPr>
          <w:hyperlink w:anchor="__RefHeading___Toc2632278_2870459653">
            <w:r>
              <w:rPr>
                <w:webHidden/>
                <w:rStyle w:val="IndexLink"/>
              </w:rPr>
              <w:t>5/4</w:t>
            </w:r>
            <w:r>
              <w:rPr>
                <w:rStyle w:val="IndexLink"/>
                <w:rtl w:val="true"/>
              </w:rPr>
              <w:t xml:space="preserve"> </w:t>
            </w:r>
            <w:r>
              <w:rPr>
                <w:rStyle w:val="IndexLink"/>
                <w:rtl w:val="true"/>
              </w:rPr>
              <w:t>ما يُبغِضُهُ اللّٰهُ‌</w:t>
            </w:r>
            <w:r>
              <w:rPr>
                <w:rStyle w:val="IndexLink"/>
                <w:rtl w:val="true"/>
              </w:rPr>
              <w:tab/>
            </w:r>
            <w:r>
              <w:rPr>
                <w:rStyle w:val="IndexLink"/>
              </w:rPr>
              <w:t>101</w:t>
            </w:r>
          </w:hyperlink>
        </w:p>
        <w:p>
          <w:pPr>
            <w:pStyle w:val="Contents3"/>
            <w:tabs>
              <w:tab w:val="clear" w:pos="8459"/>
              <w:tab w:val="right" w:pos="9026" w:leader="dot"/>
            </w:tabs>
            <w:rPr/>
          </w:pPr>
          <w:hyperlink w:anchor="__RefHeading___Toc2632280_2870459653">
            <w:r>
              <w:rPr>
                <w:webHidden/>
                <w:rStyle w:val="IndexLink"/>
              </w:rPr>
              <w:t>6/4</w:t>
            </w:r>
            <w:r>
              <w:rPr>
                <w:rStyle w:val="IndexLink"/>
                <w:rtl w:val="true"/>
              </w:rPr>
              <w:t xml:space="preserve"> </w:t>
            </w:r>
            <w:r>
              <w:rPr>
                <w:rStyle w:val="IndexLink"/>
                <w:rtl w:val="true"/>
              </w:rPr>
              <w:t>أبغَضُ الأَعمالِ إلَى اللّٰهِ‌</w:t>
            </w:r>
            <w:r>
              <w:rPr>
                <w:rStyle w:val="IndexLink"/>
                <w:rtl w:val="true"/>
              </w:rPr>
              <w:tab/>
            </w:r>
            <w:r>
              <w:rPr>
                <w:rStyle w:val="IndexLink"/>
              </w:rPr>
              <w:t>104</w:t>
            </w:r>
          </w:hyperlink>
        </w:p>
        <w:p>
          <w:pPr>
            <w:pStyle w:val="Contents2"/>
            <w:tabs>
              <w:tab w:val="clear" w:pos="8743"/>
              <w:tab w:val="right" w:pos="9026" w:leader="dot"/>
            </w:tabs>
            <w:rPr/>
          </w:pPr>
          <w:hyperlink w:anchor="__RefHeading___Toc2632282_2870459653">
            <w:r>
              <w:rPr>
                <w:webHidden/>
                <w:rStyle w:val="IndexLink"/>
                <w:rtl w:val="true"/>
              </w:rPr>
              <w:t>الفصل الخامس</w:t>
            </w:r>
            <w:r>
              <w:rPr>
                <w:rStyle w:val="IndexLink"/>
                <w:rtl w:val="true"/>
              </w:rPr>
              <w:t xml:space="preserve">: </w:t>
            </w:r>
            <w:r>
              <w:rPr>
                <w:rStyle w:val="IndexLink"/>
                <w:rtl w:val="true"/>
              </w:rPr>
              <w:t>عَلاماتُ المُحِبّينَ للّٰهِ‌</w:t>
            </w:r>
            <w:r>
              <w:rPr>
                <w:rStyle w:val="IndexLink"/>
                <w:rtl w:val="true"/>
              </w:rPr>
              <w:tab/>
            </w:r>
            <w:r>
              <w:rPr>
                <w:rStyle w:val="IndexLink"/>
              </w:rPr>
              <w:t>107</w:t>
            </w:r>
          </w:hyperlink>
        </w:p>
        <w:p>
          <w:pPr>
            <w:pStyle w:val="Contents3"/>
            <w:tabs>
              <w:tab w:val="clear" w:pos="8459"/>
              <w:tab w:val="right" w:pos="9026" w:leader="dot"/>
            </w:tabs>
            <w:rPr/>
          </w:pPr>
          <w:hyperlink w:anchor="__RefHeading___Toc2632284_2870459653">
            <w:r>
              <w:rPr>
                <w:webHidden/>
                <w:rStyle w:val="IndexLink"/>
              </w:rPr>
              <w:t>1/5</w:t>
            </w:r>
            <w:r>
              <w:rPr>
                <w:rStyle w:val="IndexLink"/>
                <w:rtl w:val="true"/>
              </w:rPr>
              <w:t xml:space="preserve"> </w:t>
            </w:r>
            <w:r>
              <w:rPr>
                <w:rStyle w:val="IndexLink"/>
                <w:rtl w:val="true"/>
              </w:rPr>
              <w:t>النَّصَبُ للّٰهِِ‌</w:t>
            </w:r>
            <w:r>
              <w:rPr>
                <w:rStyle w:val="IndexLink"/>
                <w:rtl w:val="true"/>
              </w:rPr>
              <w:tab/>
            </w:r>
            <w:r>
              <w:rPr>
                <w:rStyle w:val="IndexLink"/>
              </w:rPr>
              <w:t>107</w:t>
            </w:r>
          </w:hyperlink>
        </w:p>
        <w:p>
          <w:pPr>
            <w:pStyle w:val="Contents3"/>
            <w:tabs>
              <w:tab w:val="clear" w:pos="8459"/>
              <w:tab w:val="right" w:pos="9026" w:leader="dot"/>
            </w:tabs>
            <w:rPr/>
          </w:pPr>
          <w:hyperlink w:anchor="__RefHeading___Toc2632286_2870459653">
            <w:r>
              <w:rPr>
                <w:webHidden/>
                <w:rStyle w:val="IndexLink"/>
              </w:rPr>
              <w:t>2/5</w:t>
            </w:r>
            <w:r>
              <w:rPr>
                <w:rStyle w:val="IndexLink"/>
                <w:rtl w:val="true"/>
              </w:rPr>
              <w:t xml:space="preserve"> </w:t>
            </w:r>
            <w:r>
              <w:rPr>
                <w:rStyle w:val="IndexLink"/>
                <w:rtl w:val="true"/>
              </w:rPr>
              <w:t>حُبُّ الخَيرِ وأهلِهِ‌</w:t>
            </w:r>
            <w:r>
              <w:rPr>
                <w:rStyle w:val="IndexLink"/>
                <w:rtl w:val="true"/>
              </w:rPr>
              <w:tab/>
            </w:r>
            <w:r>
              <w:rPr>
                <w:rStyle w:val="IndexLink"/>
              </w:rPr>
              <w:t>108</w:t>
            </w:r>
          </w:hyperlink>
        </w:p>
        <w:p>
          <w:pPr>
            <w:pStyle w:val="Contents3"/>
            <w:tabs>
              <w:tab w:val="clear" w:pos="8459"/>
              <w:tab w:val="right" w:pos="9026" w:leader="dot"/>
            </w:tabs>
            <w:rPr/>
          </w:pPr>
          <w:hyperlink w:anchor="__RefHeading___Toc2632288_2870459653">
            <w:r>
              <w:rPr>
                <w:webHidden/>
                <w:rStyle w:val="IndexLink"/>
              </w:rPr>
              <w:t>3/5</w:t>
            </w:r>
            <w:r>
              <w:rPr>
                <w:rStyle w:val="IndexLink"/>
                <w:rtl w:val="true"/>
              </w:rPr>
              <w:t xml:space="preserve"> </w:t>
            </w:r>
            <w:r>
              <w:rPr>
                <w:rStyle w:val="IndexLink"/>
                <w:rtl w:val="true"/>
              </w:rPr>
              <w:t>حُبُّ أهلِ البَيتِ‌</w:t>
            </w:r>
            <w:r>
              <w:rPr>
                <w:rStyle w:val="IndexLink"/>
                <w:rtl w:val="true"/>
              </w:rPr>
              <w:tab/>
            </w:r>
            <w:r>
              <w:rPr>
                <w:rStyle w:val="IndexLink"/>
              </w:rPr>
              <w:t>109</w:t>
            </w:r>
          </w:hyperlink>
        </w:p>
        <w:p>
          <w:pPr>
            <w:pStyle w:val="Contents3"/>
            <w:tabs>
              <w:tab w:val="clear" w:pos="8459"/>
              <w:tab w:val="right" w:pos="9026" w:leader="dot"/>
            </w:tabs>
            <w:rPr/>
          </w:pPr>
          <w:hyperlink w:anchor="__RefHeading___Toc2632290_2870459653">
            <w:r>
              <w:rPr>
                <w:webHidden/>
                <w:rStyle w:val="IndexLink"/>
              </w:rPr>
              <w:t>4/5</w:t>
            </w:r>
            <w:r>
              <w:rPr>
                <w:rStyle w:val="IndexLink"/>
                <w:rtl w:val="true"/>
              </w:rPr>
              <w:t xml:space="preserve"> </w:t>
            </w:r>
            <w:r>
              <w:rPr>
                <w:rStyle w:val="IndexLink"/>
                <w:rtl w:val="true"/>
              </w:rPr>
              <w:t>قِيامُ اللَّيلِ‌</w:t>
            </w:r>
            <w:r>
              <w:rPr>
                <w:rStyle w:val="IndexLink"/>
                <w:rtl w:val="true"/>
              </w:rPr>
              <w:tab/>
            </w:r>
            <w:r>
              <w:rPr>
                <w:rStyle w:val="IndexLink"/>
              </w:rPr>
              <w:t>109</w:t>
            </w:r>
          </w:hyperlink>
        </w:p>
        <w:p>
          <w:pPr>
            <w:pStyle w:val="Contents2"/>
            <w:tabs>
              <w:tab w:val="clear" w:pos="8743"/>
              <w:tab w:val="right" w:pos="9026" w:leader="dot"/>
            </w:tabs>
            <w:rPr/>
          </w:pPr>
          <w:hyperlink w:anchor="__RefHeading___Toc2632292_2870459653">
            <w:r>
              <w:rPr>
                <w:webHidden/>
                <w:rStyle w:val="IndexLink"/>
                <w:rtl w:val="true"/>
              </w:rPr>
              <w:t>الفصل السّادس</w:t>
            </w:r>
            <w:r>
              <w:rPr>
                <w:rStyle w:val="IndexLink"/>
                <w:rtl w:val="true"/>
              </w:rPr>
              <w:t xml:space="preserve">: </w:t>
            </w:r>
            <w:r>
              <w:rPr>
                <w:rStyle w:val="IndexLink"/>
                <w:rtl w:val="true"/>
              </w:rPr>
              <w:t>خَصائِصُ المَحبوبينَ عِندَ اللّٰهِ‌</w:t>
            </w:r>
            <w:r>
              <w:rPr>
                <w:rStyle w:val="IndexLink"/>
                <w:rtl w:val="true"/>
              </w:rPr>
              <w:tab/>
            </w:r>
            <w:r>
              <w:rPr>
                <w:rStyle w:val="IndexLink"/>
              </w:rPr>
              <w:t>111</w:t>
            </w:r>
          </w:hyperlink>
        </w:p>
        <w:p>
          <w:pPr>
            <w:pStyle w:val="Contents3"/>
            <w:tabs>
              <w:tab w:val="clear" w:pos="8459"/>
              <w:tab w:val="right" w:pos="9026" w:leader="dot"/>
            </w:tabs>
            <w:rPr/>
          </w:pPr>
          <w:hyperlink w:anchor="__RefHeading___Toc2632294_2870459653">
            <w:r>
              <w:rPr>
                <w:webHidden/>
                <w:rStyle w:val="IndexLink"/>
              </w:rPr>
              <w:t>1/6</w:t>
            </w:r>
            <w:r>
              <w:rPr>
                <w:rStyle w:val="IndexLink"/>
                <w:rtl w:val="true"/>
              </w:rPr>
              <w:t xml:space="preserve"> </w:t>
            </w:r>
            <w:r>
              <w:rPr>
                <w:rStyle w:val="IndexLink"/>
                <w:rtl w:val="true"/>
              </w:rPr>
              <w:t>ميزانُ مَنزِلَةِ العَبدِ عِندَ اللّٰهِ‌</w:t>
            </w:r>
            <w:r>
              <w:rPr>
                <w:rStyle w:val="IndexLink"/>
                <w:rtl w:val="true"/>
              </w:rPr>
              <w:tab/>
            </w:r>
            <w:r>
              <w:rPr>
                <w:rStyle w:val="IndexLink"/>
              </w:rPr>
              <w:t>111</w:t>
            </w:r>
          </w:hyperlink>
        </w:p>
        <w:p>
          <w:pPr>
            <w:pStyle w:val="Contents3"/>
            <w:tabs>
              <w:tab w:val="clear" w:pos="8459"/>
              <w:tab w:val="right" w:pos="9026" w:leader="dot"/>
            </w:tabs>
            <w:rPr/>
          </w:pPr>
          <w:hyperlink w:anchor="__RefHeading___Toc2632296_2870459653">
            <w:r>
              <w:rPr>
                <w:webHidden/>
                <w:rStyle w:val="IndexLink"/>
              </w:rPr>
              <w:t>2/6</w:t>
            </w:r>
            <w:r>
              <w:rPr>
                <w:rStyle w:val="IndexLink"/>
                <w:rtl w:val="true"/>
              </w:rPr>
              <w:t xml:space="preserve"> </w:t>
            </w:r>
            <w:r>
              <w:rPr>
                <w:rStyle w:val="IndexLink"/>
                <w:rtl w:val="true"/>
              </w:rPr>
              <w:t>المَحَبَّةُ عِندَ أحِبّاءِ اللّٰهِ‌</w:t>
            </w:r>
            <w:r>
              <w:rPr>
                <w:rStyle w:val="IndexLink"/>
                <w:rtl w:val="true"/>
              </w:rPr>
              <w:tab/>
            </w:r>
            <w:r>
              <w:rPr>
                <w:rStyle w:val="IndexLink"/>
              </w:rPr>
              <w:t>112</w:t>
            </w:r>
          </w:hyperlink>
        </w:p>
        <w:p>
          <w:pPr>
            <w:pStyle w:val="Contents3"/>
            <w:tabs>
              <w:tab w:val="clear" w:pos="8459"/>
              <w:tab w:val="right" w:pos="9026" w:leader="dot"/>
            </w:tabs>
            <w:rPr/>
          </w:pPr>
          <w:hyperlink w:anchor="__RefHeading___Toc2632298_2870459653">
            <w:r>
              <w:rPr>
                <w:webHidden/>
                <w:rStyle w:val="IndexLink"/>
              </w:rPr>
              <w:t>3/6</w:t>
            </w:r>
            <w:r>
              <w:rPr>
                <w:rStyle w:val="IndexLink"/>
                <w:rtl w:val="true"/>
              </w:rPr>
              <w:t xml:space="preserve"> </w:t>
            </w:r>
            <w:r>
              <w:rPr>
                <w:rStyle w:val="IndexLink"/>
                <w:rtl w:val="true"/>
              </w:rPr>
              <w:t>الاُنسُ بِاللّٰهِ‌</w:t>
            </w:r>
            <w:r>
              <w:rPr>
                <w:rStyle w:val="IndexLink"/>
                <w:rtl w:val="true"/>
              </w:rPr>
              <w:tab/>
            </w:r>
            <w:r>
              <w:rPr>
                <w:rStyle w:val="IndexLink"/>
              </w:rPr>
              <w:t>112</w:t>
            </w:r>
          </w:hyperlink>
        </w:p>
        <w:p>
          <w:pPr>
            <w:pStyle w:val="Contents3"/>
            <w:tabs>
              <w:tab w:val="clear" w:pos="8459"/>
              <w:tab w:val="right" w:pos="9026" w:leader="dot"/>
            </w:tabs>
            <w:rPr/>
          </w:pPr>
          <w:hyperlink w:anchor="__RefHeading___Toc2632300_2870459653">
            <w:r>
              <w:rPr>
                <w:webHidden/>
                <w:rStyle w:val="IndexLink"/>
              </w:rPr>
              <w:t>4/6</w:t>
            </w:r>
            <w:r>
              <w:rPr>
                <w:rStyle w:val="IndexLink"/>
                <w:rtl w:val="true"/>
              </w:rPr>
              <w:t xml:space="preserve"> </w:t>
            </w:r>
            <w:r>
              <w:rPr>
                <w:rStyle w:val="IndexLink"/>
                <w:rtl w:val="true"/>
              </w:rPr>
              <w:t>الحِميَةُ مِنَ الدُّنيا</w:t>
            </w:r>
            <w:r>
              <w:rPr>
                <w:rStyle w:val="IndexLink"/>
                <w:rtl w:val="true"/>
              </w:rPr>
              <w:tab/>
            </w:r>
            <w:r>
              <w:rPr>
                <w:rStyle w:val="IndexLink"/>
              </w:rPr>
              <w:t>114</w:t>
            </w:r>
          </w:hyperlink>
        </w:p>
        <w:p>
          <w:pPr>
            <w:pStyle w:val="Contents3"/>
            <w:tabs>
              <w:tab w:val="clear" w:pos="8459"/>
              <w:tab w:val="right" w:pos="9026" w:leader="dot"/>
            </w:tabs>
            <w:rPr/>
          </w:pPr>
          <w:hyperlink w:anchor="__RefHeading___Toc2632302_2870459653">
            <w:r>
              <w:rPr>
                <w:webHidden/>
                <w:rStyle w:val="IndexLink"/>
              </w:rPr>
              <w:t>5/6</w:t>
            </w:r>
            <w:r>
              <w:rPr>
                <w:rStyle w:val="IndexLink"/>
                <w:rtl w:val="true"/>
              </w:rPr>
              <w:t xml:space="preserve"> </w:t>
            </w:r>
            <w:r>
              <w:rPr>
                <w:rStyle w:val="IndexLink"/>
                <w:rtl w:val="true"/>
              </w:rPr>
              <w:t>الاِبتِلاءُ بِعَظيمِ البَلاءِ‌</w:t>
            </w:r>
            <w:r>
              <w:rPr>
                <w:rStyle w:val="IndexLink"/>
                <w:rtl w:val="true"/>
              </w:rPr>
              <w:tab/>
            </w:r>
            <w:r>
              <w:rPr>
                <w:rStyle w:val="IndexLink"/>
              </w:rPr>
              <w:t>115</w:t>
            </w:r>
          </w:hyperlink>
        </w:p>
        <w:p>
          <w:pPr>
            <w:pStyle w:val="Contents3"/>
            <w:tabs>
              <w:tab w:val="clear" w:pos="8459"/>
              <w:tab w:val="right" w:pos="9026" w:leader="dot"/>
            </w:tabs>
            <w:rPr/>
          </w:pPr>
          <w:hyperlink w:anchor="__RefHeading___Toc2632304_2870459653">
            <w:r>
              <w:rPr>
                <w:webHidden/>
                <w:rStyle w:val="IndexLink"/>
              </w:rPr>
              <w:t>6/6</w:t>
            </w:r>
            <w:r>
              <w:rPr>
                <w:rStyle w:val="IndexLink"/>
                <w:rtl w:val="true"/>
              </w:rPr>
              <w:t xml:space="preserve"> </w:t>
            </w:r>
            <w:r>
              <w:rPr>
                <w:rStyle w:val="IndexLink"/>
                <w:rtl w:val="true"/>
              </w:rPr>
              <w:t>النَّوادِر</w:t>
            </w:r>
            <w:r>
              <w:rPr>
                <w:rStyle w:val="IndexLink"/>
                <w:rtl w:val="true"/>
              </w:rPr>
              <w:tab/>
            </w:r>
            <w:r>
              <w:rPr>
                <w:rStyle w:val="IndexLink"/>
              </w:rPr>
              <w:t>116</w:t>
            </w:r>
          </w:hyperlink>
        </w:p>
        <w:p>
          <w:pPr>
            <w:pStyle w:val="Contents2"/>
            <w:tabs>
              <w:tab w:val="clear" w:pos="8743"/>
              <w:tab w:val="right" w:pos="9026" w:leader="dot"/>
            </w:tabs>
            <w:rPr/>
          </w:pPr>
          <w:hyperlink w:anchor="__RefHeading___Toc2632306_2870459653">
            <w:r>
              <w:rPr>
                <w:webHidden/>
                <w:rStyle w:val="IndexLink"/>
                <w:rtl w:val="true"/>
              </w:rPr>
              <w:t>الفصل السابع</w:t>
            </w:r>
            <w:r>
              <w:rPr>
                <w:rStyle w:val="IndexLink"/>
                <w:rtl w:val="true"/>
              </w:rPr>
              <w:t xml:space="preserve">: </w:t>
            </w:r>
            <w:r>
              <w:rPr>
                <w:rStyle w:val="IndexLink"/>
                <w:rtl w:val="true"/>
              </w:rPr>
              <w:t>آثارُ مَحَبَّةِ اللّٰهِ‌</w:t>
            </w:r>
            <w:r>
              <w:rPr>
                <w:rStyle w:val="IndexLink"/>
                <w:rtl w:val="true"/>
              </w:rPr>
              <w:tab/>
            </w:r>
            <w:r>
              <w:rPr>
                <w:rStyle w:val="IndexLink"/>
              </w:rPr>
              <w:t>120</w:t>
            </w:r>
          </w:hyperlink>
        </w:p>
        <w:p>
          <w:pPr>
            <w:pStyle w:val="Contents3"/>
            <w:tabs>
              <w:tab w:val="clear" w:pos="8459"/>
              <w:tab w:val="right" w:pos="9026" w:leader="dot"/>
            </w:tabs>
            <w:rPr/>
          </w:pPr>
          <w:hyperlink w:anchor="__RefHeading___Toc2632308_2870459653">
            <w:r>
              <w:rPr>
                <w:webHidden/>
                <w:rStyle w:val="IndexLink"/>
              </w:rPr>
              <w:t>1/7</w:t>
            </w:r>
            <w:r>
              <w:rPr>
                <w:rStyle w:val="IndexLink"/>
                <w:rtl w:val="true"/>
              </w:rPr>
              <w:t xml:space="preserve"> </w:t>
            </w:r>
            <w:r>
              <w:rPr>
                <w:rStyle w:val="IndexLink"/>
                <w:rtl w:val="true"/>
              </w:rPr>
              <w:t>اِستِجابَةُ الدَّعَواتِ‌</w:t>
            </w:r>
            <w:r>
              <w:rPr>
                <w:rStyle w:val="IndexLink"/>
                <w:rtl w:val="true"/>
              </w:rPr>
              <w:tab/>
            </w:r>
            <w:r>
              <w:rPr>
                <w:rStyle w:val="IndexLink"/>
              </w:rPr>
              <w:t>120</w:t>
            </w:r>
          </w:hyperlink>
        </w:p>
        <w:p>
          <w:pPr>
            <w:pStyle w:val="Contents3"/>
            <w:tabs>
              <w:tab w:val="clear" w:pos="8459"/>
              <w:tab w:val="right" w:pos="9026" w:leader="dot"/>
            </w:tabs>
            <w:rPr/>
          </w:pPr>
          <w:hyperlink w:anchor="__RefHeading___Toc2632310_2870459653">
            <w:r>
              <w:rPr>
                <w:webHidden/>
                <w:rStyle w:val="IndexLink"/>
              </w:rPr>
              <w:t>2/7</w:t>
            </w:r>
            <w:r>
              <w:rPr>
                <w:rStyle w:val="IndexLink"/>
                <w:rtl w:val="true"/>
              </w:rPr>
              <w:t xml:space="preserve"> </w:t>
            </w:r>
            <w:r>
              <w:rPr>
                <w:rStyle w:val="IndexLink"/>
                <w:rtl w:val="true"/>
              </w:rPr>
              <w:t>لِقاءُ اللّٰهِ‌</w:t>
            </w:r>
            <w:r>
              <w:rPr>
                <w:rStyle w:val="IndexLink"/>
                <w:rtl w:val="true"/>
              </w:rPr>
              <w:tab/>
            </w:r>
            <w:r>
              <w:rPr>
                <w:rStyle w:val="IndexLink"/>
              </w:rPr>
              <w:t>122</w:t>
            </w:r>
          </w:hyperlink>
        </w:p>
        <w:p>
          <w:pPr>
            <w:pStyle w:val="Contents3"/>
            <w:tabs>
              <w:tab w:val="clear" w:pos="8459"/>
              <w:tab w:val="right" w:pos="9026" w:leader="dot"/>
            </w:tabs>
            <w:rPr/>
          </w:pPr>
          <w:hyperlink w:anchor="__RefHeading___Toc2632312_2870459653">
            <w:r>
              <w:rPr>
                <w:webHidden/>
                <w:rStyle w:val="IndexLink"/>
              </w:rPr>
              <w:t>3/7</w:t>
            </w:r>
            <w:r>
              <w:rPr>
                <w:rStyle w:val="IndexLink"/>
                <w:rtl w:val="true"/>
              </w:rPr>
              <w:t xml:space="preserve"> </w:t>
            </w:r>
            <w:r>
              <w:rPr>
                <w:rStyle w:val="IndexLink"/>
                <w:rtl w:val="true"/>
              </w:rPr>
              <w:t>خَيرُ الدُّنيا وَالآخِرَة</w:t>
            </w:r>
            <w:r>
              <w:rPr>
                <w:rStyle w:val="IndexLink"/>
                <w:rtl w:val="true"/>
              </w:rPr>
              <w:tab/>
            </w:r>
            <w:r>
              <w:rPr>
                <w:rStyle w:val="IndexLink"/>
              </w:rPr>
              <w:t>125</w:t>
            </w:r>
          </w:hyperlink>
        </w:p>
        <w:p>
          <w:pPr>
            <w:pStyle w:val="Contents3"/>
            <w:tabs>
              <w:tab w:val="clear" w:pos="8459"/>
              <w:tab w:val="right" w:pos="9026" w:leader="dot"/>
            </w:tabs>
            <w:rPr/>
          </w:pPr>
          <w:hyperlink w:anchor="__RefHeading___Toc2632314_2870459653">
            <w:r>
              <w:rPr>
                <w:webHidden/>
                <w:rStyle w:val="IndexLink"/>
                <w:rtl w:val="true"/>
              </w:rPr>
              <w:t>كلام في آثار محبّة اللّٰه</w:t>
            </w:r>
            <w:r>
              <w:rPr>
                <w:rStyle w:val="IndexLink"/>
                <w:rtl w:val="true"/>
              </w:rPr>
              <w:tab/>
            </w:r>
            <w:r>
              <w:rPr>
                <w:rStyle w:val="IndexLink"/>
              </w:rPr>
              <w:t>126</w:t>
            </w:r>
          </w:hyperlink>
        </w:p>
        <w:p>
          <w:pPr>
            <w:pStyle w:val="Contents4"/>
            <w:tabs>
              <w:tab w:val="clear" w:pos="8176"/>
              <w:tab w:val="right" w:pos="9026" w:leader="dot"/>
            </w:tabs>
            <w:rPr/>
          </w:pPr>
          <w:hyperlink w:anchor="__RefHeading___Toc2632316_2870459653">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632318_2870459653">
            <w:r>
              <w:rPr>
                <w:webHidden/>
                <w:rStyle w:val="IndexLink"/>
                <w:rtl w:val="true"/>
              </w:rPr>
              <w:t xml:space="preserve">أ </w:t>
            </w:r>
            <w:r>
              <w:rPr>
                <w:rStyle w:val="IndexLink"/>
                <w:rtl w:val="true"/>
              </w:rPr>
              <w:t xml:space="preserve">- </w:t>
            </w:r>
            <w:r>
              <w:rPr>
                <w:rStyle w:val="IndexLink"/>
                <w:rtl w:val="true"/>
              </w:rPr>
              <w:t>أسمىٰ درجات التوحيد</w:t>
            </w:r>
            <w:r>
              <w:rPr>
                <w:rStyle w:val="IndexLink"/>
                <w:rtl w:val="true"/>
              </w:rPr>
              <w:tab/>
            </w:r>
            <w:r>
              <w:rPr>
                <w:rStyle w:val="IndexLink"/>
              </w:rPr>
              <w:t>126</w:t>
            </w:r>
          </w:hyperlink>
        </w:p>
        <w:p>
          <w:pPr>
            <w:pStyle w:val="Contents4"/>
            <w:tabs>
              <w:tab w:val="clear" w:pos="8176"/>
              <w:tab w:val="right" w:pos="9026" w:leader="dot"/>
            </w:tabs>
            <w:rPr/>
          </w:pPr>
          <w:hyperlink w:anchor="__RefHeading___Toc2632320_2870459653">
            <w:r>
              <w:rPr>
                <w:webHidden/>
                <w:rStyle w:val="IndexLink"/>
                <w:rtl w:val="true"/>
              </w:rPr>
              <w:t xml:space="preserve">ب </w:t>
            </w:r>
            <w:r>
              <w:rPr>
                <w:rStyle w:val="IndexLink"/>
                <w:rtl w:val="true"/>
              </w:rPr>
              <w:t xml:space="preserve">- </w:t>
            </w:r>
            <w:r>
              <w:rPr>
                <w:rStyle w:val="IndexLink"/>
                <w:rtl w:val="true"/>
              </w:rPr>
              <w:t>خلافة اللّٰه</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2_106382"/>
      <w:bookmarkStart w:id="1" w:name="pg9082_106382"/>
      <w:bookmarkEnd w:id="1"/>
    </w:p>
    <w:p>
      <w:pPr>
        <w:pStyle w:val="Heading2"/>
        <w:numPr>
          <w:ilvl w:val="1"/>
          <w:numId w:val="1"/>
        </w:numPr>
        <w:rPr/>
      </w:pPr>
      <w:bookmarkStart w:id="2" w:name="pg9082_106382"/>
      <w:bookmarkStart w:id="3" w:name="__RefHeading___Toc2632156_2870459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الري ش‍ه‍ري‌،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 ش‍ه‍ري‌؛ ال‍م‍س‍اع‍ده‌ م‍ح‍م‍د ال‍ت‍ق‍دی‍ري‌؛ ت‍ل‍خ‍ی‍ص‌ ع‍ب‍دال‍ه‍ادي‌ ال‍م‍س‍ع‍ودي‌</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۱۳۴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ب‍ح‍وث‌ دار ال‍ح‍دی‍ث</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‎964-7489-54-4‬</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كعنوان فرعي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ال‍م‍ح‍ب‍ه‌ ف‍ی‌ال‍ک‍ت‍اب‌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ال‍م‍ح‍ب‍ه‌ ف‍ی‌ال‍ک‍ت‍اب‌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ع‍ب‍دال‍ه‍ادی‌،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خ‍لاص‍ه‌ک‍ن‍ن‍ده‌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ت‍ق‍دی‍ری‌،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م‍رک‍ز چ‍اپ‌ و ن‍ش‍ر</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 ‭</w:t>
      </w:r>
      <w:r>
        <w:rPr>
          <w:rFonts w:eastAsia="IRNazanin" w:cs="IRNazanin"/>
          <w:color w:val="111111"/>
          <w:sz w:val="28"/>
          <w:szCs w:val="28"/>
          <w:lang w:bidi="fa-IR"/>
        </w:rPr>
        <w:t>/</w:t>
      </w:r>
      <w:r>
        <w:rPr>
          <w:rFonts w:ascii="IRNazanin" w:hAnsi="IRNazanin" w:eastAsia="IRNazanin"/>
          <w:color w:val="111111"/>
          <w:sz w:val="28"/>
          <w:sz w:val="28"/>
          <w:szCs w:val="28"/>
          <w:lang w:bidi="fa-IR"/>
        </w:rPr>
        <w:t>د۹۳۸۰۱۷ ۱۳۸۲</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۳۰۲۵۸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215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9082_10638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632160_2870459653"/>
      <w:bookmarkStart w:id="9" w:name="_Toc3"/>
      <w:bookmarkEnd w:id="7"/>
      <w:bookmarkEnd w:id="8"/>
      <w:r>
        <w:rPr>
          <w:rtl w:val="true"/>
        </w:rPr>
        <w:t>الفهرس الاجمالي</w:t>
      </w:r>
      <w:bookmarkStart w:id="10" w:name="pg9082_106393"/>
      <w:bookmarkEnd w:id="9"/>
    </w:p>
    <w:p>
      <w:pPr>
        <w:pStyle w:val="Heading2"/>
        <w:numPr>
          <w:ilvl w:val="1"/>
          <w:numId w:val="1"/>
        </w:numPr>
        <w:rPr/>
      </w:pPr>
      <w:bookmarkStart w:id="11" w:name="__RefHeading___Toc2632162_2870459653"/>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الْحَمْدُ للّٰهِِ الَّذِي خَلَقَ الخَلائِقَ بِقُدْرَتِهِ‌، وَاخْتَرَعَهُمْ عَلىٰ مَشَيَّتِهِ‌، وَسَلَكَ بِهِمْ طَرِيقَ إرَادَتِهِ‌، وَبَعَثَهُمْ في سَبيلِ مَحَبَّتِهِ‌، ثُمَّ الصَّلاةُ وَالسَّلامُ عَلَى مُحَمَّدٍ وَأَهْلِ بَيْتِهِ الْمُصطَفَيْنِ التَّامِينَ فِي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المحبة هي إحساس بالرغبة في شخصٍ ما، أو الميل إلى شيءٍ يجلب المتعة والسعادة للانسان، إنها الرغبة في الجمال المطلق والهيام بالكمال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الانسان في جبلّته الاولى وفي خلق بواطنه يميل إلى استقبال نسيم المحبة الالهية ويحصل على اللذة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المزيد من النصوص الدينية تدعونا إلى قاعدة الصداقة ومركز المحبة، وتطلب منا أن ننوّر جوهرة وجودنا باكسير المحبة الالهية لتكون أكثر إشراقاً من الذهب الإبريز، وأن نحكّم أكثر القواعد أصالةً لوجودنا وصنع شخصيتنا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جاء في هذا الكتاب مأخوذ من مجموعة آيات وأحاديث ترتبط بموضوع المحبة والصداقة، وقد جاء الكثير منها بشكل كامل وجامع في القسم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في الكتاب والسنة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المنتقىٰ تمت المحافظة على الشكل المنطقي للكتاب،</w:t>
      </w:r>
    </w:p>
    <w:p>
      <w:pPr>
        <w:pStyle w:val="BookText"/>
        <w:rPr/>
      </w:pPr>
      <w:r>
        <w:rPr>
          <w:rFonts w:ascii="Amiri" w:hAnsi="Amiri" w:eastAsia="Amiri" w:cs="Amiri"/>
          <w:color w:val="111111"/>
          <w:sz w:val="28"/>
          <w:sz w:val="28"/>
          <w:szCs w:val="28"/>
          <w:rtl w:val="true"/>
          <w:lang w:bidi="ar-SA"/>
        </w:rPr>
        <w:t>وبقيت جميع العناوين الفرعية والأصلية، ولم نقلّل منه إلّافي عدد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المنتقىٰ توأم أيضاً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مأخوذ من القسم الأوّل والثالث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المذكور طُبِع بمساعدة مجموعة اعداد الموسوعة في مركز تحقيقات دار الحديث، سيّما سماحة حجة الإسلام والمسلمين محمّد تقديري، لذا أرىٰ من المناسب هنا أن أتقدم بالشكر الجزيل لكلّ هؤلاء الاعزاء، وكذلك لسماحة حجة الإسلام والمسلمين عبدالهادي مسعودي الذي تحمّل مشقة تلخيص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أدعو لهم مزيداً من الأجر والثواب</w:t>
      </w:r>
    </w:p>
    <w:p>
      <w:p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محمّدى رى شهرى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1381/5/20</w:t>
      </w:r>
      <w:bookmarkStart w:id="13" w:name="pg9082_106396"/>
    </w:p>
    <w:p>
      <w:pPr>
        <w:pStyle w:val="Heading2"/>
        <w:numPr>
          <w:ilvl w:val="1"/>
          <w:numId w:val="1"/>
        </w:numPr>
        <w:rPr/>
      </w:pPr>
      <w:bookmarkStart w:id="14" w:name="__RefHeading___Toc2632164_2870459653"/>
      <w:bookmarkStart w:id="15" w:name="_Toc5"/>
      <w:bookmarkEnd w:id="13"/>
      <w:bookmarkEnd w:id="14"/>
      <w:r>
        <w:rPr>
          <w:rtl w:val="true"/>
        </w:rPr>
        <w:t>منهاج التّكامل</w:t>
      </w:r>
      <w:bookmarkEnd w:id="15"/>
    </w:p>
    <w:p>
      <w:pPr>
        <w:pStyle w:val="Heading3"/>
        <w:numPr>
          <w:ilvl w:val="2"/>
          <w:numId w:val="1"/>
        </w:numPr>
        <w:rPr/>
      </w:pPr>
      <w:bookmarkStart w:id="16" w:name="__RefHeading___Toc2632166_2870459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إنّ محبّة اللّٰه دعامة الإسلام الذي هو دين جميع الأنبياء، ومنهج تكامل الإنسان، وقد ورد عن الإمام عليّ عليه السلام أنّه قال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الإِسلامَ دينُ اللّٰهِ الَّذِي 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دَعائِمَهُ عَلىٰ مَحَبَّتِهِ‌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هذا الكلام أنّ محبّة اللّٰه أهمّ ركائز البناء الفردي والاجتماعي والتكامل المادّي والمعنوي للإنسان، وكلّ ما جاء به الأنبياء لهداية المجتمع البشري إنّما يؤتي ثماره فيما إذا قام على هذه الركيزة، وما لم يذوب الإنسان في محبّة اللّٰه لا يتسنّىٰ له إدراك الحكمة الكامنة من وراء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أشار الإمام السجّاد عليه السلام في دعاء مكارم الأخلاق الوارد في الصحيفة السجّادية إلىٰ اكسير المحبّة،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وَانهَج لي إلىٰ مَحَبَّتِكَ سَبيلاً سَهلَةً أَكمِل لي بِها خَيرَ الدُّنيا وَالآخِرَةِ‌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وانطلاقاً من هذا التصوّر فكلّما ازداد حبّ الإنسان للّٰه، تتوفّر أمامه فرص أكثر لإدراك سرّ خلقه وبلوغ كماله الإنساني، ولهذا</w:t>
      </w:r>
    </w:p>
    <w:p>
      <w:pPr>
        <w:pStyle w:val="BookText"/>
        <w:rPr/>
      </w:pPr>
      <w:r>
        <w:rPr>
          <w:rFonts w:ascii="Amiri" w:hAnsi="Amiri" w:eastAsia="Amiri" w:cs="Amiri"/>
          <w:color w:val="111111"/>
          <w:sz w:val="28"/>
          <w:sz w:val="28"/>
          <w:szCs w:val="28"/>
          <w:rtl w:val="true"/>
          <w:lang w:bidi="ar-SA"/>
        </w:rPr>
        <w:t xml:space="preserve">يُخاطَب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بلغوا ذرىٰ مراتب الإنسانيّة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محبّة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اُفرد الفصل الأوّل من القسم الثاني لذكر الآيات والأحاديث التي تتضمّن دعاء أهل الإيمان بأساليب مختلفة من البيان لنيل إكسير محبّة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إلى محبّة اللّٰه</w:t>
      </w:r>
    </w:p>
    <w:p>
      <w:pPr>
        <w:pStyle w:val="BookText"/>
        <w:rPr/>
      </w:pPr>
      <w:r>
        <w:rPr>
          <w:rFonts w:ascii="Amiri" w:hAnsi="Amiri" w:eastAsia="Amiri" w:cs="Amiri"/>
          <w:color w:val="111111"/>
          <w:sz w:val="28"/>
          <w:sz w:val="28"/>
          <w:szCs w:val="28"/>
          <w:rtl w:val="true"/>
          <w:lang w:bidi="ar-SA"/>
        </w:rPr>
        <w:t>إنّ القضيّة الأساسيّة هنا هي كيفيّة نيل محبّة اللّٰه، وقد مرّ ذكر توجيهات أهل البيت في هذا المضمار في الفصل الثاني، وهي تتلخص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أهمّ مبادئ محبّة اللّٰه من بعد فضله ورحمته هي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تعالى قد غرس بفضله ورحمته حبّ كلّ ما هو حسن وجميل في فطرة الإنسان، وبما أنّه جامع لكلّ معاني الكمال والجمال، فمن غير الممكن أن يعرفه الإنسان ولا يحبّه، ومن هذا المنطلق يؤكّد الإمام المجتبىٰ عليه السلام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أحَبَّهُ‌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معرفة اللّٰه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طريقان أمام الإنسان لمعرفة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البرهان، وهو ما يستند عليه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الشهود، والذي يُسمّىٰ باليقين، ولهذا فإنّنا عندما نقول إنّ معرفة اللّٰه مبدأ لمحبّته، يتبادر إلى أذهاننا تساؤل عن نوع تلك المعرفة، وهل هي المعرفة البرهانيّة، أو الشهوديّة، أو كلاهما؟</w:t>
      </w:r>
    </w:p>
    <w:p>
      <w:p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إذ كلّما ازدادت معرفة الإنسان باللّٰه، يزداد بنفس ذلك المقدار معرفةً بجماله وكماله، ويصبح أكثر انجذاباً إليه، ومعنىٰ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البرهانيّة يمكن أن تكون سبباً أيضاً لمحبّة اللّٰه، ولهذا السبب حينما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اُحَبِّبُكَ إلىٰ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أيادِيَّ عِندَهُم؛ فَإِنَّكَ إذا ذَكَرتَ لَهُم ذٰلِكَ أحَبّوني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لا شكّ في أنّ المعرفة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يُعبَّر عنها بالعشق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إلّاعن طريق المعرفة الشهوديّة، وهو ما عبّر عنه بعض أهل المعرفة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وخلاصة القول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يصير عاشقاً للّٰه ما لم يعرفه معرفة شهوديّة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أصبح عارفاً عن هذا الطريق فحينئذٍ يرىٰ كلّ المحاسن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خَيْرٌ أَمّٰا يُشْرِكُونَ‌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وفي مثل هذه الحالة من المستحيل أن يلتفت الإنسان إلى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درجات المحبّة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فإنَّ الذين يعرفون اللّٰه معرفة شهوديّة، قد وصلوا إلى أعلىٰ درجات المحبّة والعشق، وهم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p>
    <w:p>
      <w:pPr>
        <w:pStyle w:val="BookText"/>
        <w:rPr/>
      </w:pPr>
      <w:r>
        <w:rPr>
          <w:rFonts w:ascii="Amiri" w:hAnsi="Amiri" w:eastAsia="Amiri" w:cs="Amiri"/>
          <w:color w:val="111111"/>
          <w:sz w:val="28"/>
          <w:sz w:val="28"/>
          <w:szCs w:val="28"/>
          <w:rtl w:val="true"/>
          <w:lang w:bidi="ar-SA"/>
        </w:rPr>
        <w:t>وأولو العلم، كما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الإمام عليّ عليه السلام شدّة حبّ 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استَفرَغَتهُم أشغالُ عِبادَتِهِ‌، ووَصَلَت حَقائِقُ الإِيمانِ بَينَهُم وبَينَ مَعرِفَتِهِ‌، وقَطَعَهُم الإِيقانُ بِهِ إلَى الوَلَهِ إلَيهِ‌، ولَم تُجاوِز رَغَباتُهُم ما عِندَهُ إلىٰ ما عِندَ غَيرِهِ‌، قد ذاقوا حَلاوَةَ مَعرِفَتِهِ‌، وشَرِبوا بِالكَأسِ الرَّوِيَّةِ مِن مَحَبَّتِهِ‌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الإمام الصادق عليه السلام لذّة الطائفة الثانية من معرفة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 وجَلَّ لَما مَدّوا أعيُنَهُم إلىٰ ما مَتَّعَ اللّٰهُ بِهِ الأَعداءَ مِن زَهرَةِ الحَياةِ الدُّنيا ونَعيمَها، وكانَت دُنياهُم أقَلَّ عِندَهُم مِمّا يَطَؤونَهُ بِأَرجُلِهِم، ولَنَعِموا بِمَعرِفَةِ اللّٰهِ جَلَّ وعَزَّ، وتَلَذَّذوا بِها تَلَذُّذَ مَن لَم يَزَل في رَوضاتِ الجِنانِ مَعَ أولياءِ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السبيل إلى بلوغ المعرفة الشهوديّة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يتلخّص السبيل إلىٰ بلوغ المعرفة الشهوديّة بالتخلية والتجلية، فالتخلية تعني تنظيف مرآة القلب من صدأ الرذائل وكدورتها، فقد</w:t>
      </w:r>
    </w:p>
    <w:p>
      <w:pPr>
        <w:pStyle w:val="BookText"/>
        <w:rPr/>
      </w:pPr>
      <w:r>
        <w:rPr>
          <w:rFonts w:ascii="Amiri" w:hAnsi="Amiri" w:eastAsia="Amiri" w:cs="Amiri"/>
          <w:color w:val="111111"/>
          <w:sz w:val="28"/>
          <w:sz w:val="28"/>
          <w:szCs w:val="28"/>
          <w:rtl w:val="true"/>
          <w:lang w:bidi="ar-SA"/>
        </w:rPr>
        <w:t>ورد في دعاء أبي حمزة الثمالي الذي رواه عن الإمام السجّاد عليه السلام أنّه قال مخاطباً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الرّاحِلَ إلَيكَ قَريبُ المَسافَةِ‌، وأنَّكَ لا تَحتَجِبُ عَن خَلقِكَ إلّاأن تَحجُبُهُمُ الأَعمالُ دونَكَ‌</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السجّاد عليه السلام يصرّح في هذا الكلام أنّ جمال اللّٰه غير محجوب، وإنّما يأتي الحجاب من قبل الرذائل، ولو أنّ حجاب صدأ المعاصي اُزيل عن مرآة القلب لوصل الإنسان آنذاك إلى المعرفة الشهوديّة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في ضوء ما تقدّم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تجلية القلب طريقاً ثانياً للمعرفة الشهوديّة، بل تكفي تخلية القلب وتطهيره من غبار المعاصي لبلوغ المعرفة الشهوديّة، أمّا تحليته بالأعمال الصالحة فهي ممّا يزيد من قوّة هذه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حُجُب معرفة اللّٰه وموانع محبّته هما أمر واحد؛ لأنّ المعرفة الشهوديّة للّٰه تقترن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بمحّبته، ولهذا فإنّ الّذين أزاحوا حجب المعرفة الشهوديّة بالتقوىٰ إنّما قطعوا بإكسير محبّته أسباب محبّة غيره، وهؤلاء وصفهم الإمام الباقر عليه السلام بقوله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مَحَبَّتَهُم بِمَحَبَّةِ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إلَى اللّٰهِ عَزَّ وجَلَّ وإلىٰ مَحَبَّتِهِ بِقُلوبِهِم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العناوين التي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محبّة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التحبّب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كالتقوىٰ والتوبة، هي أسباب لتجلية القلب، ويُعتبر أكثرها من أسباب تحليته، أمّا الأسباب الكامنة وراء الفصل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التحبّب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أنّ المجموعة الاُولىٰ تمثّل عناصر محبّة العبد لربّه، في حين تعكس المجموعة الثانية عناصر محبّة اللّٰه لعبده، ولكن لا مانع من استخدام مبادئ أيّ منهما لتحقيق الأغراض المتوخّاة من مبادئ المجموعة الثانية، فقد ورد في نصّ القرآن الكريم والأحاديث الشريفة أنّ التوبة سبب لمحبّة اللّٰه لعبده، ولكنّها من الممكن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التوضيحات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من أسباب محبّة العبد لربّه، وقد ورد ذكر امور اخرىٰ‌، كمعرفة اللّٰه والتقوىٰ والدعاء، باعتبارها من جملة اسباب محبّة العبد لربّه، في حين آنهاتعتبر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محبّة اللّٰه للعبد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ورد بشأن بعض المبادئ كمبدأ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تصريحات تؤكّد أنّ ذكر اللّٰه سب لمحبّة اللّٰه للعبد، وهي في الوقت ذاته سبب لمحبّة العبد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أخطر آفات محبّة اللّٰه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الدنيا رأس كلّ خطيئة، وجذر كل حجاب، وبذر كلّ مانع من</w:t>
      </w:r>
    </w:p>
    <w:p>
      <w:pPr>
        <w:pStyle w:val="BookText"/>
        <w:rPr/>
      </w:pPr>
      <w:r>
        <w:rPr>
          <w:rFonts w:ascii="Amiri" w:hAnsi="Amiri" w:eastAsia="Amiri" w:cs="Amiri"/>
          <w:color w:val="111111"/>
          <w:sz w:val="28"/>
          <w:sz w:val="28"/>
          <w:szCs w:val="28"/>
          <w:rtl w:val="true"/>
          <w:lang w:bidi="ar-SA"/>
        </w:rPr>
        <w:t xml:space="preserve">موانع محبّة اللّٰه؛ ولهذا أوردناها في الباب الأوّل من أبواب موانع محبّة اللّٰه، وأطلقنا عليها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أخطر الموانع</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إذ تفيد النصوص الواردة في هذا الباب أنّ محبّة اللّٰه لا تجتمع على الإطلاق مع حبّ الدنيا، ولا يتيسّر للإنسان معرفة اللّٰه وحبّه طالما كانت هناك ذرّة واحدة من غبار حبّ الدنيا جاثية على مرآة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يتبادر إلى الأذهان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 الدنيا؟ ولماذا يتعذّر اجتماعه مع حبّ اللّٰه‌؟</w:t>
      </w:r>
    </w:p>
    <w:p>
      <w:pPr>
        <w:pStyle w:val="BookText"/>
        <w:rPr/>
      </w:pPr>
      <w:r>
        <w:rPr>
          <w:rFonts w:ascii="Amiri" w:hAnsi="Amiri" w:eastAsia="Amiri" w:cs="Amiri"/>
          <w:color w:val="111111"/>
          <w:sz w:val="28"/>
          <w:sz w:val="28"/>
          <w:szCs w:val="28"/>
          <w:rtl w:val="true"/>
          <w:lang w:bidi="ar-SA"/>
        </w:rPr>
        <w:t>إنّ الدنيا في الرؤية الإسلاميّة هي عبارة عن اتّخاذ الإمكانات واللذائذ المادّيّة والدنيويّة هدفاً، وأمّا إذا كان التمتّع باللذائذ المادّيّة والدنيويّة مقدّمة للسموّ المعنوي والاُخروي، ومدعاة للقرب الإلهي، فهذا لا يعتبر في الرؤية الإسلامية ميلاً نحو الدنيا، ولا يشكّل عائقاً يحول دون محبّة اللّٰه، بل على العكس هو بمثابة مقدّمة تمهّد الأجواء لحبّ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اتّخذت اللذائذ المادّيّة كهدف، ففي ذلك خطورة جمّة تهدّد القيم المعنويّة وركائز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يتسنّى لقلب امتلأ بحبّ الدنيا وغمرته الظلمات، أن يكون للرحمن عرشاً ويتجلّى فيه نور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w:t>
      </w:r>
    </w:p>
    <w:p>
      <w:pPr>
        <w:pStyle w:val="BookText"/>
        <w:rPr/>
      </w:pPr>
      <w:r>
        <w:rPr>
          <w:rFonts w:ascii="Amiri" w:hAnsi="Amiri" w:eastAsia="Amiri" w:cs="Amiri"/>
          <w:color w:val="111111"/>
          <w:sz w:val="28"/>
          <w:sz w:val="28"/>
          <w:szCs w:val="28"/>
          <w:rtl w:val="true"/>
          <w:lang w:bidi="ar-SA"/>
        </w:rPr>
        <w:t>هذه الرؤية قال إمام العارفين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الشَّمسَ وَاللَّيلَ لا يَجتَمِعانِ‌، كَذٰلِكَ حُبُّ اللّٰهِ وحُبُّ الدُّنيا لايَجتَمِعانِ‌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يبدو ثمّة فارق هنا بين اللذائذ المحلّلة والمحرّمة؛ لأنّ اللذائذ المحلّلة أيضاً إذا اتّخذت كهدف فهي تؤدّي بالمرء إلىٰ الانغماس في الظلمات، وتحول بينه وبين الحبّ الحقيقي للنور المطلق، وفي هذا المعنى قال رسول اللّٰه صلى الله عليه و آله لأبي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لَكَ في كُلِّ شَيءٍ نِيَّةٌ صالِحَةٌ حَتَّى الأَكل وَالنَّوم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فمن الطبيعيّ أنّ اللذائذ المحرّمة تغمس صاحبها في ظلمات أكثر، وتحجبه بحجب وحواجز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الاجتناب عن مطلق حبّ الدنيا هو أسمىٰ مراتب التقوىٰ‌، وإذا ناله الإنسان نال إكسير المحبّة، وبلغ أرفع درجات النعيم المعنوي، وعن هذا الصنف من المتّقين قال الإمام محمّد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قَطَعوا مَحَبَّتَهُم بِمَحَبَّةِ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ونَظَروا إلَى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علاج حبّ الدنيا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لحبّ الدنيا جذور منبثقة من أمراض القلب، والقلب السليم خالٍ من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عليه السلام في بيانه لمعنىٰ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مَنْ أَتَى اَللّٰهَ بِقَلْبٍ سَلِيمٍ‌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هاهنا يأتي سؤال آخر عن جذور أمراض القلب التي توقع الإنسان في حبّ الدنيا، والجواب هو أنّ جذور أمراض القلب ومصدر كلّ الرذائل الأخلاقيّة يكمن في الأنانيّة؛ ولهذا فليس هنالك من سبيل لاجتثاث حبّ الدنيا من جذوره إلّامن خلال مكافحة خصلة الأنانيّة، وقد خاطب الإمام الخميني رحمه الله ولده قائلاً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يابنيّ بالانعتاق من قيود الأنانيّة والعجب؛ فهما إرث الشيطان، وبهما عصىٰ أمر اللّٰه حين أمره بالسجود لوليّه وصفيّه، واعلم أنّ كلّ مصائب بني آدم ناتجة عن هذا الإرث الشيطاني، وهو أصل اُصول الفتنة، ولعلّ الآية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في بعض مراحلها إلى الجهاد الأكبر ومحاربة أصل الفتنة وهو الشيطان الأكبر وجنودهُ المتوغّلون في أعماق قلوب النّاس، حيث يجب على كلّ امرئٍ أن يجاهد من أجل إزالة الفتنة من داخل نفسه ومن خارجها، وهذا هو الجهاد الذي إن انتصر فيه الإنسان، يصلح كلّ الناس وكلّ شيء</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بناء الذات</w:t>
      </w:r>
    </w:p>
    <w:p>
      <w:pPr>
        <w:pStyle w:val="BookText"/>
        <w:rPr/>
      </w:pPr>
      <w:r>
        <w:rPr>
          <w:rFonts w:ascii="Amiri" w:hAnsi="Amiri" w:eastAsia="Amiri" w:cs="Amiri"/>
          <w:color w:val="111111"/>
          <w:sz w:val="28"/>
          <w:sz w:val="28"/>
          <w:szCs w:val="28"/>
          <w:rtl w:val="true"/>
          <w:lang w:bidi="ar-SA"/>
        </w:rPr>
        <w:t>ليس ثمّة فرصة هنا لدراسة منهج علماء الأخلاق ونقده في معالجة الأنانيّة والرذائل الأخلاقيّة الاُخرىٰ وتطهير القلب، ولهذا نكتفي ببحث توصيّة مهمّة من كلمات الإمام علي عليه السلام، حول سرّ بناء الذّات واصلاح القلب، إذ هو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صَلاحِ القَلبِ اشتِغالُهُ بِذِكرِ اللّٰهِ‌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من غرر أقوال الإمام عليّ عليه السلام، بل إنّها تعتبر من معجزاته العلميّة، فهو عليه السلام يلقّن في هذه الكلمة أدقّ دروس تطهير القلب، وأفضل مناهج السير والسلوك إلى اللّٰه، والأساس الذي تنطلق منه هذه الكلمة لبناء الذات هو ذكر اللّٰه، فذكر اللّٰه ينزّه الإنسان من طباعه الحيوانيّة، وهكذا يتسنّىٰ له تطهير ذاته من الرذائل الأخلاقيّة، والعثور على ذاته الإنسانيّة، وهذه الحالة تؤدّي به إلى معرفة اللّٰه ومحبّته، إذ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ذكر اللّٰه في بناء الإنسان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اهتمّت النصوص الإسلاميّة بالحديث تفصيليّاً عن دور ذكر اللّٰه في</w:t>
      </w:r>
    </w:p>
    <w:p>
      <w:pPr>
        <w:pStyle w:val="BookText"/>
        <w:rPr/>
      </w:pPr>
      <w:r>
        <w:rPr>
          <w:rFonts w:ascii="Amiri" w:hAnsi="Amiri" w:eastAsia="Amiri" w:cs="Amiri"/>
          <w:color w:val="111111"/>
          <w:sz w:val="28"/>
          <w:sz w:val="28"/>
          <w:szCs w:val="28"/>
          <w:rtl w:val="true"/>
          <w:lang w:bidi="ar-SA"/>
        </w:rPr>
        <w:t>بناء الإنسان، ونشير هنا إلى ثلاث مجاميع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أشارت إلى دور ذكر اللّٰه في مكافحة أمراض القلب وصيانته، كالروايات التالية المنقولة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مَطرَدَةُ الشَّيطانِ‌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رَأسُ مالِ كُلِّ مُؤمِنٍ‌، ورِبحُهُ السَّلامَةُ مِنَ الشَّيطانِ‌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دَواءُ إعلالِ النُّفوسِ‌</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تبيّن دور ذكر اللّٰه في طمأنينة القلب وشرح الصدر، وإنارة القلب والفكر، وتنمية الحياة والمشاعر الباطنيّة، والتكامل المعنوي،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يَشرَحُ الصَّدرَ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الذِّكرِ يُنيرُ القَلبَ وَالفِكرَ</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سُبحانَهُ أحيَا اللّٰهُ قَلبَهُ ونَوَّرَ عَقلَهُ ولُبَّهُ‌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وتَعالىٰ جَعَلَ الذِّكرَ جِلاءً لِلقُلوبِ‌؛ تَسمَعُ بِهِ بَعدَ الوَقرَةِ‌، وتُبصِرُ بِهِ بَعدَ العَشوَةِ‌، وتَنقادُ بِهِ بَعدَ المُعانَدَةِ‌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مُداوَمَةُ الذِّكرِ قوتُ الأَرواحِ‌، ومِفتاحُ الصَّلاحِ‌</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اعتبرت الاُنس باللّٰه ومجالسته ومحبّته كثمرة لذكره، نظير ما نقل عن رسول اللّٰه صلى الله عليه و آله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ذِكرَ اللّٰهِ عَزَّ وجَلَّ أحَبَّهُ‌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روي عن أمير المؤمنين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قوتُ النُّفوسِ‌، ومُجالَسَةُ المَحبوبِ‌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من هذه النصوص على أنّ ذكر اللّٰه يُجلي في الخطوة الاُولىٰ من السلوك إليه مرآة القلب من صدأ الرذائل والقبائح، ويقوّي في الخطوة الثانية قدرته على اكتساب المعارف الشهوديّة، ويقدّم في الخطوة الثالثة اكسير محبّة الواحد الأحد لسالكي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دور ذكر اللّٰه في بناء الإنسان المؤمن والمجتمع الموحّد، فقد حثّت الآيات الكريمة والأحاديث الشريفة على وجوب الإكثار منه، بل وديمومته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اَلصَّلاٰةَ فَاذْكُرُوا اَللّٰهَ قِيٰاماً وَ قُعُوداً وَ عَلىٰ جُنُوبِكُمْ‌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لقد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إلّاوله حدّ ينتهي إليه، إلّاالذكر فليس له حدّ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نقطتان مهمّتان</w:t>
      </w:r>
    </w:p>
    <w:p>
      <w:pPr>
        <w:pStyle w:val="BookText"/>
        <w:rPr/>
      </w:pPr>
      <w:r>
        <w:rPr>
          <w:rFonts w:ascii="Amiri" w:hAnsi="Amiri" w:eastAsia="Amiri" w:cs="Amiri"/>
          <w:color w:val="111111"/>
          <w:sz w:val="28"/>
          <w:sz w:val="28"/>
          <w:szCs w:val="28"/>
          <w:rtl w:val="true"/>
          <w:lang w:bidi="ar-SA"/>
        </w:rPr>
        <w:t>يبدو من الضروري هنا الالتفات إلى نقطتين مهمّتين، 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يوجب ظهور آثار الذكر في تخلية القلب وتجليته وبلوغ مرتبة المعرفة الشهوديّة ومحبّة اللّٰه هو الإكثار من الذكر والدوام عليه، كما صرّحت بذلك الكثير من النصوص التي مرّت سابقاً، وتأسيساً على هذا القول فإنّ الذكر الذي لا دوام له ولا غلبة له علىٰ القلب، لا يستطيع أن يكون منطلقاً لحركة الإنسان صوب الكمال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قدّم الفقيه والمحدّث الكبير الفيض الكاشاني رحمه الله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جواباً على سؤال عرضه عليه أحد العلماء عن كيفيّة السلوك إلىٰ اللّٰه، خمسة وعشرين توجيهاً؛ قال في التوجيه الثامن عشر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الأذكار والدعوات والأوراد التي تساعد على تهذيب النفس، في أوقات معيّنة وخاصّة بعد الصلوات الواجبة، وإذا استطاع المرء أن يشغل لسانه أكثر الأوقات بذكر اللّٰه وإن كانت الجوارح مشغولة بأعمال اُخرىٰ‌، فيالها من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الإمام الباقر عليه السلام أن لسانه المبارك كان رطباً بذكر اللّٰه في أكثر الأوقات بذكر لا إله إلّا اللّٰه في أثناء الأكل والكلام والمشي إلى غير ذلك</w:t>
      </w:r>
      <w:r>
        <w:rPr>
          <w:rStyle w:val="FootnoteAnchor"/>
          <w:rtl w:val="true"/>
        </w:rPr>
        <w:footnoteReference w:id="41"/>
      </w:r>
      <w:r>
        <w:rPr>
          <w:rFonts w:ascii="Amiri" w:hAnsi="Amiri" w:eastAsia="Amiri" w:cs="Amiri"/>
          <w:color w:val="111111"/>
          <w:sz w:val="28"/>
          <w:sz w:val="28"/>
          <w:szCs w:val="28"/>
          <w:rtl w:val="true"/>
          <w:lang w:bidi="ar-SA"/>
        </w:rPr>
        <w:t>، فإنّ هذا عون وإسناد قويّ لكلّ سالك، وإذا اقترن الذكر اللساني بالذكر القلبي ينجم عن ذلك توفيق باهر في زمن قصير، فعلىٰ الإنسان أن يحاول ما استطاع ذكر اللّٰه في كل لحظة لكي لا يغفل؛ إذ أنّ الذكر لا يضاهيه شيء في السلوك، وهذا بمثابة العون القوي للإنسان من أجل ترك معصية اللّٰه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الذكر هي استشعار المثول بين يدي اللّٰه تعالىٰ‌، وهو</w:t>
      </w:r>
    </w:p>
    <w:p>
      <w:pPr>
        <w:pStyle w:val="BookText"/>
        <w:rPr/>
      </w:pPr>
      <w:r>
        <w:rPr>
          <w:rFonts w:ascii="Amiri" w:hAnsi="Amiri" w:eastAsia="Amiri" w:cs="Amiri"/>
          <w:color w:val="111111"/>
          <w:sz w:val="28"/>
          <w:sz w:val="28"/>
          <w:szCs w:val="28"/>
          <w:rtl w:val="true"/>
          <w:lang w:bidi="ar-SA"/>
        </w:rPr>
        <w:t>شعور يدفع الإنسان إلى تحمّل المسؤوليّات الفرديّة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ازداد هذا الشعور لدىٰ الإنسان قوّة يتّخذ الذكر لديه طابعاً واقعيّاً أعمق، وتتمخّض عنه آثار وبركات أكثر، والدوام على الذكر بهذا المعنى هو أمر عسير جدّاً، قال الإمام الصادق عليه السلام لأحد أصحابه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 بِأَشَدِّ ما فَرَضَ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إنصافُ النّاسِ مِن نَفسِكَ ومُواساتُكَ أخاكَ‌، وذِكرُ اللّٰهِ في كُلِّ مَوطِنٍ‌، أما إنّي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إلَّااللّٰهُ‌، وَاللّٰهُ أكبَرُ، وإن كانَ هٰذا مِن ذاكَ‌، ولٰكِن ذِكرُ اللّٰهِ جَلَّ وعَزَّ في كُلِّ مَوطِنٍ إذا هَجَمتَ عَلىٰ طاعَةٍ أو عَلىٰ مَعصِيَةٍ‌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أكمل مصاديق الذكر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أكمل مصاديق الذكر، 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تشير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إذا اُقيمت بآدابها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حضور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ينجم عنها في الخطوة الاُولى تطهير القلب من كلّ رذيلة وكلّ قبيح، كما قال الباري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وإذا زكّى المرء نفسه من لوث الرذائل، اتّصف</w:t>
      </w:r>
    </w:p>
    <w:p>
      <w:pPr>
        <w:pStyle w:val="BookText"/>
        <w:rPr/>
      </w:pPr>
      <w:r>
        <w:rPr>
          <w:rFonts w:ascii="Amiri" w:hAnsi="Amiri" w:eastAsia="Amiri" w:cs="Amiri"/>
          <w:color w:val="111111"/>
          <w:sz w:val="28"/>
          <w:sz w:val="28"/>
          <w:szCs w:val="28"/>
          <w:rtl w:val="true"/>
          <w:lang w:bidi="ar-SA"/>
        </w:rPr>
        <w:t>بصفة التقوى، وتقوده في الخطوة الثانية إلى الدنوّ من بساط القرب الإلهي ومعرفته والأُنس به، كما نقل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فالصلاة أفضل وسيلة لبناء الذات وبناء مجتمع التوحيد القائم على محبّة اللّٰه، وانطلاقاً من هذه الرؤية وصفها رسول اللّٰه صلى الله عليه و آله بأنّها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وقد قال الإمام الصادق عليه السلام في وصفه لقيمة الصلاة ودورها في بناء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بَعدَ المَعرِفَةِ يَعدِلُ هٰذِهِ الصَّلاةَ‌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فانطلاقاً من هذه الرؤية أكّد الإمام الخميني رحمه الله في وصيّته الأخلاقيّة بعد أن اعتبر الأنانيّة والعجب مصدراً لكلّ الفتن والمصائب التي تحلّ ببني آدم، والجهاد من أجل اجتثاث هذه الجذور الخبيثة جهاداً أكبراً، ووصف الانتصار في هذا الجهاد بأنّه مدعاة لإصلاح كلّ شيء وكلّ شخص، أكّد أنّ سبيل تحقيق هذا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الاستعانة باللّٰه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نصّ وصيّة السيّد الإمام إلى نجله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أن تسعىٰ يابنيّ لبلوغ هذا الانتصار، أو بلوغ بعض مراحله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شمّر لهذه المهمّة عن ذراعيك، وقلّل من الأهواء النفسيّة التي لاتحصىٰ ولا تعدّ، واستعن باللّٰه تعالى؛ لأنّ المرء لا يحقّق بدون معونته أيّ‌</w:t>
      </w:r>
      <w:bookmarkStart w:id="18" w:name="pg9082_106428"/>
    </w:p>
    <w:p>
      <w:pPr>
        <w:pStyle w:val="BookText"/>
        <w:rPr/>
      </w:pPr>
      <w:bookmarkEnd w:id="18"/>
      <w:r>
        <w:rPr>
          <w:rFonts w:ascii="Amiri" w:hAnsi="Amiri" w:eastAsia="Amiri" w:cs="Amiri"/>
          <w:color w:val="111111"/>
          <w:sz w:val="28"/>
          <w:sz w:val="28"/>
          <w:szCs w:val="28"/>
          <w:rtl w:val="true"/>
          <w:lang w:bidi="ar-SA"/>
        </w:rPr>
        <w:t>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معراج العارفين، وسفر العاشقين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وُفّقتَ ووُفّقنا لأداء ركعة واحدة منها ومُشاهدة الأنوار المكنونة فيها والأسرار الخفيّة المودعة فيها ولو على قدر طاقتنا، نكون قد أدركنا نفحة واحدة من مقصد أولياء اللّٰه ومقصودهم، وشاهدنا لوحةً لصلاة معراج سيّد الأنبياء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وعلى آله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علينا وعليكم بفضله الكريم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يسترعي الاهتمام في هذا المجال هو أنّ الاستفادة الكاملة من آثار الصلاة وبركاتها في السير والسلوك إلىٰ اللّٰه، تستلزم توفّر شرطين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632168_2870459653"/>
      <w:bookmarkStart w:id="20" w:name="_Toc7"/>
      <w:bookmarkEnd w:id="19"/>
      <w:r>
        <w:rPr>
          <w:rtl w:val="true"/>
        </w:rPr>
        <w:t xml:space="preserve">أ </w:t>
      </w:r>
      <w:r>
        <w:rPr>
          <w:rtl w:val="true"/>
        </w:rPr>
        <w:t xml:space="preserve">- </w:t>
      </w:r>
      <w:r>
        <w:rPr>
          <w:rtl w:val="true"/>
        </w:rPr>
        <w:t>التمسّك والتوسّل بأهل البيت عليهم السلام</w:t>
      </w:r>
      <w:bookmarkEnd w:id="20"/>
    </w:p>
    <w:p>
      <w:pPr>
        <w:pStyle w:val="BookText"/>
        <w:rPr/>
      </w:pPr>
      <w:r>
        <w:rPr>
          <w:rFonts w:ascii="Amiri" w:hAnsi="Amiri" w:eastAsia="Amiri" w:cs="Amiri"/>
          <w:color w:val="111111"/>
          <w:sz w:val="28"/>
          <w:sz w:val="28"/>
          <w:szCs w:val="28"/>
          <w:rtl w:val="true"/>
          <w:lang w:bidi="ar-SA"/>
        </w:rPr>
        <w:t>إنّ طريق التوحيد ومعرفة اللّٰه ومحبّته طريق شائك وعسير لا يتيسّر سلوكه بدون الاستنارة بمصباحٍ والاهتداء بدليلٍ‌، وبدون التمسّك بالولاية وشفاعة الوسيلة التي عيّنها اللّٰه للتقرّب</w:t>
      </w:r>
      <w:r>
        <w:rPr>
          <w:rStyle w:val="FootnoteAnchor"/>
          <w:rtl w:val="true"/>
        </w:rPr>
        <w:footnoteReference w:id="50"/>
      </w:r>
      <w:r>
        <w:rPr>
          <w:rFonts w:ascii="Amiri" w:hAnsi="Amiri" w:eastAsia="Amiri" w:cs="Amiri"/>
          <w:color w:val="111111"/>
          <w:sz w:val="28"/>
          <w:sz w:val="28"/>
          <w:szCs w:val="28"/>
          <w:rtl w:val="true"/>
          <w:lang w:bidi="ar-SA"/>
        </w:rPr>
        <w:t>إليه، وبدون الدخول من الباب</w:t>
      </w:r>
      <w:r>
        <w:rPr>
          <w:rStyle w:val="FootnoteAnchor"/>
          <w:rtl w:val="true"/>
        </w:rPr>
        <w:footnoteReference w:id="51"/>
      </w:r>
      <w:r>
        <w:rPr>
          <w:rFonts w:ascii="Amiri" w:hAnsi="Amiri" w:eastAsia="Amiri" w:cs="Amiri"/>
          <w:color w:val="111111"/>
          <w:sz w:val="28"/>
          <w:sz w:val="28"/>
          <w:szCs w:val="28"/>
          <w:rtl w:val="true"/>
          <w:lang w:bidi="ar-SA"/>
        </w:rPr>
        <w:t>التي حدّدها اللّٰه من أجل السير على بساط قربه، لهذا نقرأ في زيارة الأئمّة من أهل البيت عليهم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 ومَن وَحَّدَهُ قَبِلَ عَنكُم، ومَن قَصَدَهُ تَوَجَّهَ بِكُم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21" w:name="pg9082_106430"/>
    </w:p>
    <w:p>
      <w:pPr>
        <w:pStyle w:val="BookText"/>
        <w:rPr/>
      </w:pPr>
      <w:bookmarkEnd w:id="21"/>
      <w:r>
        <w:rPr>
          <w:rFonts w:ascii="Amiri" w:hAnsi="Amiri" w:eastAsia="Amiri" w:cs="Amiri"/>
          <w:color w:val="111111"/>
          <w:sz w:val="28"/>
          <w:sz w:val="28"/>
          <w:szCs w:val="28"/>
          <w:rtl w:val="true"/>
          <w:lang w:bidi="ar-SA"/>
        </w:rPr>
        <w:t>من هنا حدّد الإمام الصادق عليه السلام استيعاب حقيقة الصلاة، والاستفادة التامّة من الدين، كأفضل وسيلة للسلوك إلى اللّٰه، حيث قال في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اُقَدِّمُ إلَيكَ مُحَمَّداً صلى الله عليه و آله بَينَ يَدَي حاجَتي وأتَوَجَّهُ بِهِ إلَيكَ‌، فَاجعَلني بِهِ وَجيهاً عِندَكَ فِي الدُّنيا وَالآخِرَةِ ومِنَ المُقَرَّبينَ‌، اجعَل صَلاتي بِهِ مَقبولَةً‌، وذنبي بِهِ مَغفوراً، ودُعائي بِهِ مُستَجاباً، إنَّكَ أنتَ الغَفورُ الرَّحيمُ‌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2632170_2870459653"/>
      <w:bookmarkStart w:id="23" w:name="_Toc8"/>
      <w:bookmarkEnd w:id="22"/>
      <w:r>
        <w:rPr>
          <w:rtl w:val="true"/>
        </w:rPr>
        <w:t xml:space="preserve">ب </w:t>
      </w:r>
      <w:r>
        <w:rPr>
          <w:rtl w:val="true"/>
        </w:rPr>
        <w:t xml:space="preserve">- </w:t>
      </w:r>
      <w:r>
        <w:rPr>
          <w:rtl w:val="true"/>
        </w:rPr>
        <w:t>الإحسان إلى الخلق</w:t>
      </w:r>
      <w:bookmarkEnd w:id="23"/>
    </w:p>
    <w:p>
      <w:pPr>
        <w:pStyle w:val="BookText"/>
        <w:rPr/>
      </w:pPr>
      <w:r>
        <w:rPr>
          <w:rFonts w:ascii="Amiri" w:hAnsi="Amiri" w:eastAsia="Amiri" w:cs="Amiri"/>
          <w:color w:val="111111"/>
          <w:sz w:val="28"/>
          <w:sz w:val="28"/>
          <w:szCs w:val="28"/>
          <w:rtl w:val="true"/>
          <w:lang w:bidi="ar-SA"/>
        </w:rPr>
        <w:t>أحد الشروط المهمّة لقبول الصلاة والانتفاع من آثارها وأنوارها وبركاتها، هو الزكاة، وقد أكّدت عليه النصوص الإسلاميّة كثيراً، فقد دعا القرآن الكريم الناس إلى دفع الزكاة إلى جانب أداء الصلاة، وأزاح الإمام الرّضا عليه السلام الستار عن سرّ هذا التقارن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أمَرَ بِثَلاثَةٍ مَقرونٍ بِها ثَلاثَةً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وَالزَّكاةِ‌؛ فَمَن صَلّىٰ ولَم يُزَكِّ لَم تُقبَل مِنهُ صَلاتُهُ‌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بلغ دور إيتاء الزكاة للاستفادة من بركات الصلاة حدّاً جعل الإمام الصادق عليه السلام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زَكاةَ 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الزكاة بمفهومها العام تشمل مطلق الحقوق الماليّة الواجبة منها والمستحبّة، ولهذا حينما سأل شخصٌ الإمام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تَجِبُ الزَّكاةَ مِنَ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الظّاهِرَةُ أمِ الباطِنَةُ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الظّاهِرَةُ فَفي كُلِّ ألفٍ خَمسَةٌ وعِشرونَ دِرهماً، وأمَّا الباطِنَةُ فَلا تَستَأثِر عَلىٰ أخيكَ بِما هُوَ أحوَجُ إلَيهِ مِنكَ‌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يمكن القول بأنّ مطلق الإحسان للناس في سبيل اللّٰه عزّ وجلّ شرط لكمال الانتفاع من بركات مطلق الذكر وعلىٰ رأسه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دور خدمة النّاس في تكامل الإنسان؛ إلى حدٍّ يصف فيه رسول اللّٰه صلى الله عليه و آله خدّام النّاس بأنّهم أفضل الناس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كما اعتبر الإمام عليّ عليه السلام الإِحسان إلى جانب طاعة اللّٰه تعالى الحكمة المبتغاة من وراء خلق الإنسان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اُمِرتُم، ولِلإِحسانِ وَالطّاعَةِ خُلِقتُم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خدمة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الخميني</w:t>
      </w:r>
      <w:r>
        <w:rPr>
          <w:rStyle w:val="FootnoteAnchor"/>
          <w:rtl w:val="true"/>
        </w:rPr>
        <w:footnoteReference w:id="59"/>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w:t>
      </w:r>
    </w:p>
    <w:p>
      <w:pPr>
        <w:pStyle w:val="BookText"/>
        <w:rPr/>
      </w:pPr>
      <w:r>
        <w:rPr>
          <w:rFonts w:ascii="Amiri" w:hAnsi="Amiri" w:eastAsia="Amiri" w:cs="Amiri"/>
          <w:color w:val="111111"/>
          <w:sz w:val="28"/>
          <w:sz w:val="28"/>
          <w:szCs w:val="28"/>
          <w:rtl w:val="true"/>
          <w:lang w:bidi="ar-SA"/>
        </w:rPr>
        <w:t xml:space="preserve">خدمة للّٰه عزّ وجلّ‌، وهي عبادة اجتماعية، فكلّما قدّم الإنسان مزيداً من الخدمة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للمحرومين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من اللّٰه قرباً، وله حبّاً، كما ورد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المَحَبَّةَ للّٰهِِ هِيَ المَحَبَّةُ لِلفُقَراءِ‌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تلخيص ما قلناه بشأن المنهج الموصل إلى المعرفة الشهوديّة ومحبّة اللّٰه في خمس جمل،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الدائم بالحضور في محضر الباري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بحضور القلب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والتوسّل بأهل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خدمة الناس قربة إلى اللّٰه تعالى</w:t>
      </w:r>
      <w:r>
        <w:rPr>
          <w:rFonts w:eastAsia="Amiri" w:cs="Amiri" w:ascii="Amiri" w:hAnsi="Amiri"/>
          <w:color w:val="111111"/>
          <w:sz w:val="28"/>
          <w:szCs w:val="28"/>
          <w:rtl w:val="true"/>
          <w:lang w:bidi="ar-SA"/>
        </w:rPr>
        <w:t>.</w:t>
      </w:r>
      <w:bookmarkStart w:id="24" w:name="pg9082_106435"/>
    </w:p>
    <w:p>
      <w:pPr>
        <w:pStyle w:val="Heading2"/>
        <w:numPr>
          <w:ilvl w:val="1"/>
          <w:numId w:val="1"/>
        </w:numPr>
        <w:rPr/>
      </w:pPr>
      <w:bookmarkStart w:id="25" w:name="__RefHeading___Toc2632172_2870459653"/>
      <w:bookmarkStart w:id="26" w:name="_Toc9"/>
      <w:bookmarkEnd w:id="24"/>
      <w:bookmarkEnd w:id="25"/>
      <w:r>
        <w:rPr>
          <w:rtl w:val="true"/>
        </w:rPr>
        <w:t>الفصل الأوّل</w:t>
      </w:r>
      <w:r>
        <w:rPr>
          <w:rtl w:val="true"/>
        </w:rPr>
        <w:t xml:space="preserve">: </w:t>
      </w:r>
      <w:r>
        <w:rPr>
          <w:rtl w:val="true"/>
        </w:rPr>
        <w:t>التَّرغيبُ في مَحَبَّةِ اللّٰهِ‌</w:t>
      </w:r>
      <w:bookmarkEnd w:id="26"/>
    </w:p>
    <w:p>
      <w:pPr>
        <w:pStyle w:val="Heading3"/>
        <w:numPr>
          <w:ilvl w:val="2"/>
          <w:numId w:val="1"/>
        </w:numPr>
        <w:rPr/>
      </w:pPr>
      <w:bookmarkStart w:id="27" w:name="__RefHeading___Toc2632174_2870459653"/>
      <w:bookmarkStart w:id="28" w:name="_Toc10"/>
      <w:bookmarkEnd w:id="27"/>
      <w:r>
        <w:rPr/>
        <w:t>1/1</w:t>
      </w:r>
      <w:r>
        <w:rPr>
          <w:rtl w:val="true"/>
        </w:rPr>
        <w:t xml:space="preserve"> </w:t>
      </w:r>
      <w:r>
        <w:rPr>
          <w:rtl w:val="true"/>
        </w:rPr>
        <w:t>فَضلُ مَحَبَّةِ اللّٰهِ‌</w:t>
      </w:r>
      <w:bookmarkEnd w:id="28"/>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أَشَدُّ حُبًّا لِلّٰهِ‌</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مِن كُلِّ قُلوبِكُم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صلى الله عليه و آله سَلَّمَ عَلَيهِ غُلامٌ دونَ البُلوغِ وبَشَّ لَهُ و تَبَسَّمَ فَرَحاً بِالنَّبِيِّ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أتُحِبُّني يا 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عَينَيكَ؟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اللّٰهَ يا رَسولَ اللّٰهِ‌، لَيسَ هٰذا لَكَ و لا لِأَحَدٍ فَإِنَّما أحبَبتُكَ لِحُبِّ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النَّبِيُّ صلى الله عليه و آله إلىٰ مَن كانَ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كونوا، أحِبُّوا اللّٰهَ لِإِحسانِهِ إلَيكُم و إنعامِهِ عَلَيكُم، و أحِبّوني لِحُبِّ اللّٰهِ‌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أفضَلُ مِنَ الخَوفِ‌</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بي فَافرَح، وبِذِكري فَتَلَذَّذ، وبِمُناجاتي فَتَنَعَّم، فَعَن قَريبٍ اُخلِي الدّارَ مِنَ الفاسِقينَ‌، وأجعَلُ لَعنَتي عَلَى الظّالِمينَ‌</w:t>
      </w:r>
      <w:r>
        <w:rPr>
          <w:rFonts w:eastAsia="Amiri" w:cs="Amiri" w:ascii="Amiri" w:hAnsi="Amiri"/>
          <w:color w:val="111111"/>
          <w:sz w:val="28"/>
          <w:szCs w:val="28"/>
          <w:rtl w:val="true"/>
          <w:lang w:bidi="ar-SA"/>
        </w:rPr>
        <w:t>.</w:t>
      </w:r>
      <w:r>
        <w:rPr>
          <w:rStyle w:val="FootnoteAnchor"/>
          <w:rtl w:val="true"/>
        </w:rPr>
        <w:footnoteReference w:id="65"/>
      </w:r>
      <w:bookmarkStart w:id="29" w:name="pg9082_106439"/>
    </w:p>
    <w:p>
      <w:pPr>
        <w:pStyle w:val="BookText"/>
        <w:rPr/>
      </w:pPr>
      <w:bookmarkEnd w:id="2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فَتَدارَكني بِرَحمَتِكَ الَّتي بِها تَجمَعُ الخَيراتِ لِأَولِيائِكَ‌، وبِها تَصرِفُ السَّيِّئاتِ عَن أحِبّائِكَ‌</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يَمحَضُ رَجُلٌ الإِيمانَ بِاللّٰهِ حَتّىٰ يَكونَ اللّٰهُ أحَبَّ إلَيهِ‌</w:t>
      </w:r>
      <w:r>
        <w:rPr>
          <w:rStyle w:val="FootnoteAnchor"/>
          <w:rtl w:val="true"/>
        </w:rPr>
        <w:footnoteReference w:id="67"/>
      </w:r>
      <w:r>
        <w:rPr>
          <w:rFonts w:ascii="Amiri" w:hAnsi="Amiri" w:eastAsia="Amiri" w:cs="Amiri"/>
          <w:color w:val="111111"/>
          <w:sz w:val="28"/>
          <w:sz w:val="28"/>
          <w:szCs w:val="28"/>
          <w:rtl w:val="true"/>
          <w:lang w:bidi="ar-SA"/>
        </w:rPr>
        <w:t>مِن نَفسِهِ وأبيهِ واُمِّهِ ووُلدِهِ وأهلِهِ ومالِهِ و</w:t>
      </w:r>
      <w:r>
        <w:rPr>
          <w:rStyle w:val="FootnoteAnchor"/>
          <w:rtl w:val="true"/>
        </w:rPr>
        <w:footnoteReference w:id="68"/>
      </w:r>
      <w:r>
        <w:rPr>
          <w:rFonts w:ascii="Amiri" w:hAnsi="Amiri" w:eastAsia="Amiri" w:cs="Amiri"/>
          <w:color w:val="111111"/>
          <w:sz w:val="28"/>
          <w:sz w:val="28"/>
          <w:szCs w:val="28"/>
          <w:rtl w:val="true"/>
          <w:lang w:bidi="ar-SA"/>
        </w:rPr>
        <w:t>مِنَ النّاسِ كُلِّهِم</w:t>
      </w:r>
      <w:r>
        <w:rPr>
          <w:rFonts w:eastAsia="Amiri" w:cs="Amiri" w:ascii="Amiri" w:hAnsi="Amiri"/>
          <w:color w:val="111111"/>
          <w:sz w:val="28"/>
          <w:szCs w:val="28"/>
          <w:rtl w:val="true"/>
          <w:lang w:bidi="ar-SA"/>
        </w:rPr>
        <w:t>.</w:t>
      </w:r>
      <w:r>
        <w:rPr>
          <w:rStyle w:val="FootnoteAnchor"/>
          <w:rtl w:val="true"/>
        </w:rPr>
        <w:footnoteReference w:id="69"/>
      </w:r>
    </w:p>
    <w:p>
      <w:pPr>
        <w:pStyle w:val="Heading3"/>
        <w:numPr>
          <w:ilvl w:val="2"/>
          <w:numId w:val="1"/>
        </w:numPr>
        <w:rPr/>
      </w:pPr>
      <w:bookmarkStart w:id="30" w:name="__RefHeading___Toc2632176_2870459653"/>
      <w:bookmarkStart w:id="31" w:name="_Toc11"/>
      <w:bookmarkEnd w:id="30"/>
      <w:r>
        <w:rPr/>
        <w:t>2/1</w:t>
      </w:r>
      <w:r>
        <w:rPr>
          <w:rtl w:val="true"/>
        </w:rPr>
        <w:t xml:space="preserve"> </w:t>
      </w:r>
      <w:r>
        <w:rPr>
          <w:rtl w:val="true"/>
        </w:rPr>
        <w:t>التّامّونَ في مَحَبَّةِ اللّٰهِ‌</w:t>
      </w:r>
      <w:bookmarkEnd w:id="3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حُبَّكَ أحَبَّ الأَشياءِ إلَيَّ‌، وَاجعَل خَشيَتَكَ أخوَفَ الأَشياءِ عِندي، وَاقطَع عَنّي حاجاتِ الدُّنيا بِالشَّوقِ إلىٰ لِقائِكَ‌</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وعِزَّتِكَ وجَلالِكَ لَقَد أحبَبتُكَ مَحَبَّةً اِستَقَرَّت حَلاوَتُها في قَلبي، وما تَنعَقِدُ ضَمائِرُ مُوَحِّديكَ عَلىٰ أنَّكَ تُبغِضُ مُحِبِّيكَ‌</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أزَلتَ الأَغيارَ عَن قُلوبِ أحِبّائِكَ حَتّىٰ لَم يُحِبّوا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رَضِيَ دونَكَ بَدَلاً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هَدَأَتِ العُيونُ‌، وغارَتِ النُّجومُ‌، وسَكَنَتِ الحَرَكاتُ مِنَ الطَّيرِ فِي الوُكورِ وَالحيتانِ فِي البُحورِ، وأنتَ العَدلُ الَّذي لا يَجورُ، وَالقِسطُ الَّذي لا تَميلُ‌، وَالدّائِمُ الَّذي لا يَزولُ‌، أغلَقَتِ المُلوكُ أبوابَها، ودارَت عَلَيها حُرّاسُها، وبابُكَ مَفتوحٌ لِمَن دَعاكَ يا سَيِّدي، وخَلا كُلُّ حَبيبٍ بِحَبيبِهِ‌، وأنتَ المَحبوبُ إلَيَّ‌</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لَو قَرَنتَني بِالأَصفادِ، ومَنَعتَني سَيبَكَ مِن بَينِ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ماقَطَعتُ رَجائي مِنكَ‌، ولا صَرَفتُ وَجهَ تَأميلي لِلعَفوِ عَنكَ‌، ولا خَرَجَ حُبُّكَ مِن قَلبي</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قُلوبَ المُخبِتينَ إلَيكَ والِهَةٌ‌، وسُبُلَ الرّاغِبينَ إلَيكَ شارِعَةٌ‌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أنتَ دَليلُ مَنِ انقَطَعَ دَليلُهُ‌، وأمَلُ مَنِ امتَنَعَ تَأميلُهُ‌، فَإِن كانَت ذُنوبي حالَت بَينَ دُعائي وإجابَتِكَ فَلَم يَحُل كَرَمُكَ بَيني وبَينَ مَغفِرَتِكَ‌، وإنَّكَ لا تُضِلُّ مَن هَدَيتَ‌، ولا تُذِلُّ مَن والَيتَ‌، ولا يَفتَقِرُ مَن أغنَيتَ‌، ولا يَسعَدُ مَن أشقَيتَ‌، وعِزَّتِكَ لَقَد أحبَبتُكَ مَحَبَّةً اِستَقَرَّت في قَلبي حَلاوَتُها، وأنِسَت نَفسي بِبِشارَتِها، ومُحالٌ في عَدلِ أقضِيَتِكَ أن تَسُدَّ أسبابَ رَحمَتِكَ عَن مُعتَقِدي مَحَبَّتِكَ‌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كَسري لا يَجبُرُهُ إلّالُطفُكَ وحَنانُكَ‌،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ولَوعَتي لا يُطفِئُها إلّالِقاؤُكَ‌، وشَوقي إلَيكَ لا يَبُلُّهُ إلَّاالنَّظَر إلىٰ وَجهِكَ‌</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هَدَأَتِ الأَصواتُ‌، وسَكَنَتِ الحَرَكاتُ‌، وخَلا كُلُّ حَبيبٍ بِحَبيبِهِ وخَلَوتُ بِكَ‌، أنتَ المَحبوبُ إلَيَّ‌، فَاجعَل خَلوَتي مِنكَ اللَّيلَةَ العِتقَ مِنَ النّارِ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أنَا مِن حُبِّكَ جائِعٌ لا أشبَعُ‌، أنَا مِن حُبِّكَ ظَمآنُ لا أروىٰ‌، وا شَوقاهُ إلىٰ مَن يَراني ولا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bookmarkStart w:id="32" w:name="pg9082_106446"/>
    </w:p>
    <w:p>
      <w:pPr>
        <w:pStyle w:val="BookText"/>
        <w:rPr/>
      </w:pPr>
      <w:bookmarkEnd w:id="32"/>
      <w:r>
        <w:rPr>
          <w:rFonts w:ascii="Amiri" w:hAnsi="Amiri" w:eastAsia="Amiri" w:cs="Amiri"/>
          <w:color w:val="111111"/>
          <w:sz w:val="28"/>
          <w:sz w:val="28"/>
          <w:szCs w:val="28"/>
          <w:rtl w:val="true"/>
          <w:lang w:bidi="ar-SA"/>
        </w:rPr>
        <w:t>مَن تَحَبَّبَ إلَيهِ‌، يا قُرَّةَ عَينِ مَن لاذَ بِهِ وَانقَطَعَ إلَيهِ‌، قَد تَرىٰ وَحدَتي مِنَ الآدَمِيّينَ ووَحشَتي فَصَلِّ عَلىٰ مُحَمَّدٍ وآلِهِ وَاغفِر لي وآنِس وَحشَتي وَارحَم وَحدَتي وغُربَتي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الدُّعاةِ إلَى اللّٰهِ‌، وَالأَدِلّاءِ عَلىٰ مَرضاةِ اللّٰهِ‌، المُستَقِرّينَ في أمرِ اللّٰهِ‌، وَالتّامّينَ في مَحَبَّةِ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 w:name="__RefHeading___Toc2632178_2870459653"/>
      <w:bookmarkStart w:id="34" w:name="_Toc12"/>
      <w:bookmarkEnd w:id="33"/>
      <w:r>
        <w:rPr/>
        <w:t>3/1</w:t>
      </w:r>
      <w:r>
        <w:rPr>
          <w:rtl w:val="true"/>
        </w:rPr>
        <w:t xml:space="preserve"> </w:t>
      </w:r>
      <w:r>
        <w:rPr>
          <w:rtl w:val="true"/>
        </w:rPr>
        <w:t>عِبادَةُ المُحِبّينَ‌</w:t>
      </w:r>
      <w:bookmarkEnd w:id="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يَعبُدونَ اللّٰهَ عَزَّوجَلَّ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وهُوَ الطَّمَعُ‌، وآخَرونَ يَعبُدونَهُ فَرَقاً مِنَ النّارِ فَتِلكَ عِبادَةُ العَبيدِ وهِيَ الرَّهبَةُ‌، ولٰكِنّي أعبُدُهُ حُبّاً لَهُ عَزَّوجَلَّ فَتِلكَ عِبادَةُ الكِرامِ وهُوَ</w:t>
      </w:r>
    </w:p>
    <w:p>
      <w:pPr>
        <w:pStyle w:val="BookText"/>
        <w:rPr/>
      </w:pPr>
      <w:r>
        <w:rPr>
          <w:rFonts w:ascii="Amiri" w:hAnsi="Amiri" w:eastAsia="Amiri" w:cs="Amiri"/>
          <w:color w:val="111111"/>
          <w:sz w:val="28"/>
          <w:sz w:val="28"/>
          <w:szCs w:val="28"/>
          <w:rtl w:val="true"/>
          <w:lang w:bidi="ar-SA"/>
        </w:rPr>
        <w:t>الأَمنُ‌؛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مِنْ فَزَعٍ يَوْمَئِذٍ آمِنُونَ‌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فَمَن أحَبَّ اللّٰهَ أحَبَّهُ اللّٰهُ عَزَّوجَلَّ‌، ومَن أحَبَّهُ اللّٰهُ عَزَّوجَلَّ كانَ مِنَ الآمِنينَ‌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شُعَيبٌ عليه السلام مِن حُبِّ اللّٰهِ عَزَّوجَلَّ حَتّىٰ عَمِيَ‌، فَرَدَّ اللّٰهُ عَزَّوجَلَّ عَلَيهِ بَصَرَهُ‌، ثُمَّ بَكىٰ حَتّىٰ عَمِيَ‌، فَرَدَّ اللّٰهُ عَلَيهِ بَصَرَهُ‌، ثُمَّ بَكىٰ حَتّىٰ عَمِيَ‌، فَرَدَّ اللّٰهُ عَلَيهِ بَصَرَهُ‌، فَلَمّا كانَتِ الرّابِعَةُ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إلىٰ مَتىٰ يَكونُ هٰذا أبَداً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خَوفاً مِنَ النّارِ فَقَد أجَرتُكَ‌، وإن يَكُن شَوقاً إلَى الجَنَّةِ فَقَد أبَحتُكَ‌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أنتَ تَعلَمُ أنّي ما بَكَيتُ خَوفاً مِن نارِكَ‌، ولا شَوقاً إلىٰ جَنَّتِكَ‌، ولٰكِن عَقَدَ حُبُّكَ عَلىٰ قَلبي، فَلَستُ أصبِرُ أو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هٰذا هٰكَذا فَمِن أجلِ هٰذا ساُخدِمُكَ كَليمي موسَى بنَ عِمرانَ‌</w:t>
      </w:r>
      <w:r>
        <w:rPr>
          <w:rFonts w:eastAsia="Amiri" w:cs="Amiri" w:ascii="Amiri" w:hAnsi="Amiri"/>
          <w:color w:val="111111"/>
          <w:sz w:val="28"/>
          <w:szCs w:val="28"/>
          <w:rtl w:val="true"/>
          <w:lang w:bidi="ar-SA"/>
        </w:rPr>
        <w:t>.</w:t>
      </w:r>
      <w:r>
        <w:rPr>
          <w:rStyle w:val="FootnoteAnchor"/>
          <w:rtl w:val="true"/>
        </w:rPr>
        <w:footnoteReference w:id="83"/>
      </w:r>
      <w:bookmarkStart w:id="35" w:name="pg9082_106449"/>
    </w:p>
    <w:p>
      <w:pPr>
        <w:pStyle w:val="Heading3"/>
        <w:numPr>
          <w:ilvl w:val="2"/>
          <w:numId w:val="1"/>
        </w:numPr>
        <w:rPr/>
      </w:pPr>
      <w:bookmarkStart w:id="36" w:name="__RefHeading___Toc2632180_2870459653"/>
      <w:bookmarkStart w:id="37" w:name="_Toc13"/>
      <w:bookmarkEnd w:id="35"/>
      <w:bookmarkEnd w:id="36"/>
      <w:r>
        <w:rPr/>
        <w:t>4/1</w:t>
      </w:r>
      <w:r>
        <w:rPr>
          <w:rtl w:val="true"/>
        </w:rPr>
        <w:t xml:space="preserve"> </w:t>
      </w:r>
      <w:r>
        <w:rPr>
          <w:rtl w:val="true"/>
        </w:rPr>
        <w:t>إنّي اُحِبُّكَ فَكُن لي مُحِبّاً</w:t>
      </w:r>
      <w:bookmarkEnd w:id="3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أهلَ أرضي أنّي حَبيبُ مَن أحَبَّني، وجَليسُ مَن جالَسَني، ومُؤنِسٌ لِمَن أنِسَ بِذِكري، وصاحِبٌ لِمَن صاحَبَني، ومُختارٌ لِمَنِ اختارَني، ومُطيعٌ لِمَن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أحَبَّني أحَدٌ أعلَمُ ذٰلِكَ يَقيناً مِن قَلبِهِ إلّاقَبِلتُهُ لِنَفسي، وأحبَبتُهُ حُبّاً لايَتَقَدَّمُهُ أحَدٌ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طَلَبَني بِالحَقِّ وَجَدَني، ومَن طَلَبَ غَيري لَم يَجِدني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مِن غُرورِها، وهَلُمّوا إلىٰ كَرامَتي ومُصاحَبَتي ومُجالَسَتي ومُؤانَسَتي، وأنَسوا بي اُؤانِسكُم واُسارِع إلىٰ مَحَبَّتِكُم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وحَقّي لَكَ مُحِبٌّ‌، فَبِحَقّي عَلَيكَ كُن لي مُحِبّاً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 w:name="__RefHeading___Toc2632182_2870459653"/>
      <w:bookmarkStart w:id="39" w:name="_Toc14"/>
      <w:bookmarkEnd w:id="38"/>
      <w:r>
        <w:rPr/>
        <w:t>5/1</w:t>
      </w:r>
      <w:r>
        <w:rPr>
          <w:rtl w:val="true"/>
        </w:rPr>
        <w:t xml:space="preserve"> </w:t>
      </w:r>
      <w:r>
        <w:rPr>
          <w:rtl w:val="true"/>
        </w:rPr>
        <w:t>أحِبُّوا اللّٰهَ وحَبِّبوهُ‌</w:t>
      </w:r>
      <w:bookmarkEnd w:id="3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قالَ فيما يُخاطِبُ رَبَّهُ عَزَّوجَلَّ‌</w:t>
      </w:r>
      <w:r>
        <w:rPr>
          <w:rFonts w:eastAsia="Amiri" w:cs="Amiri" w:ascii="Amiri" w:hAnsi="Amiri"/>
          <w:color w:val="111111"/>
          <w:sz w:val="28"/>
          <w:szCs w:val="28"/>
          <w:rtl w:val="true"/>
          <w:lang w:bidi="ar-SA"/>
        </w:rPr>
        <w:t>:</w:t>
      </w:r>
      <w:bookmarkStart w:id="40" w:name="pg9082_106451"/>
    </w:p>
    <w:p>
      <w:pPr>
        <w:pStyle w:val="BookText"/>
        <w:rPr/>
      </w:pPr>
      <w:bookmarkEnd w:id="40"/>
      <w:r>
        <w:rPr>
          <w:rFonts w:ascii="Amiri" w:hAnsi="Amiri" w:eastAsia="Amiri" w:cs="Amiri"/>
          <w:color w:val="111111"/>
          <w:sz w:val="28"/>
          <w:sz w:val="28"/>
          <w:szCs w:val="28"/>
          <w:rtl w:val="true"/>
          <w:lang w:bidi="ar-SA"/>
        </w:rPr>
        <w:t>يا رَبِّ‌، أيُّ عِبادِكَ أحَبُّ إلَيكَ‌، اُحِبُّهُ بِحُبِّكَ؟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أحَبُّ عِبادي إلَيَّ نَقِيُّ القَلبِ‌، نَقِيُّ الكَفَّينِ‌، لا يَأتي إلىٰ أحَدٍ سوءاً، ولا يَمشي بِالنَّميمَةِ‌، تَزولُ الجِبالُ ولا يَزولُ‌، وأحَبَّني، وأحَبَّ مَن يُحِبُّني، وحَبَّبَني إلىٰ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لَتَعلَمُ أنّي اُحِبُّكَ‌، واُحِبُّ مَن يُحِبَّكُ‌، فَكَيفَ اُحَبِّبُكَ إلىٰ عِبادِكَ؟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بِآياتي وبَلائي ونَعمائي</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خَلقي نَعمائي، وأحسِن إلَيهِم، وحَبِّبني إلَيهم؛ فَإِنَّهُم لا يُحِبّونَ إلّامَن أحسَنَ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 w:name="__RefHeading___Toc2632184_2870459653"/>
      <w:bookmarkStart w:id="42" w:name="_Toc15"/>
      <w:bookmarkEnd w:id="41"/>
      <w:r>
        <w:rPr/>
        <w:t>6/1</w:t>
      </w:r>
      <w:r>
        <w:rPr>
          <w:rtl w:val="true"/>
        </w:rPr>
        <w:t xml:space="preserve"> </w:t>
      </w:r>
      <w:r>
        <w:rPr>
          <w:rtl w:val="true"/>
        </w:rPr>
        <w:t>غايَةُ آمالِ المُحِبّينَ‌</w:t>
      </w:r>
      <w:bookmarkEnd w:id="4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الأَكرَمينَ‌، ومُنتَهىٰ اُمنِيَّةِ السّائِلينَ‌، أنتَ مَولايَ‌، فَتَحتَ لي بابَ الدُّعاءِ وَالإِنابَةِ‌، فَلا تُغلِق عَنّي بابَ القَبولِ وَالإِجابَةِ‌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 w:name="pg9082_106453"/>
    </w:p>
    <w:p>
      <w:pPr>
        <w:pStyle w:val="BookText"/>
        <w:rPr/>
      </w:pPr>
      <w:bookmarkEnd w:id="43"/>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مُنتَهىٰ أمَلِ الآمِلينَ‌، ويا غايَةَ سُؤلِ السّائِلينَ‌، ويا أقصىٰ طَلِبَةِ الطّالِبينَ‌، ويا أعلىٰ رَغبَةِ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تَخَضُّعي وسُؤالي، وإلَيكَ تَضَرُّعي وَابتِهالي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أتُحرِقُني بِالنّارِ يا غايَةَ المُنىٰ؟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مَحَبَّتي</w:t>
      </w:r>
      <w:r>
        <w:rPr>
          <w:rFonts w:eastAsia="Amiri" w:cs="Amiri" w:ascii="Amiri" w:hAnsi="Amiri"/>
          <w:color w:val="111111"/>
          <w:sz w:val="28"/>
          <w:szCs w:val="28"/>
          <w:rtl w:val="true"/>
          <w:lang w:bidi="ar-SA"/>
        </w:rPr>
        <w:t>!</w:t>
      </w:r>
      <w:r>
        <w:rPr>
          <w:rStyle w:val="FootnoteAnchor"/>
          <w:rtl w:val="true"/>
        </w:rPr>
        <w:footnoteReference w:id="87"/>
      </w:r>
    </w:p>
    <w:p>
      <w:pPr>
        <w:pStyle w:val="Heading3"/>
        <w:numPr>
          <w:ilvl w:val="2"/>
          <w:numId w:val="1"/>
        </w:numPr>
        <w:rPr/>
      </w:pPr>
      <w:bookmarkStart w:id="44" w:name="__RefHeading___Toc2632186_2870459653"/>
      <w:bookmarkStart w:id="45" w:name="_Toc16"/>
      <w:bookmarkEnd w:id="44"/>
      <w:r>
        <w:rPr/>
        <w:t>7/1</w:t>
      </w:r>
      <w:r>
        <w:rPr>
          <w:rtl w:val="true"/>
        </w:rPr>
        <w:t xml:space="preserve"> </w:t>
      </w:r>
      <w:r>
        <w:rPr>
          <w:rtl w:val="true"/>
        </w:rPr>
        <w:t>أطيَبُ شَيءٍ فِي الجَنَّةِ‌</w:t>
      </w:r>
      <w:bookmarkEnd w:id="45"/>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ثوير عن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فِي الجَنَّةِ‌، ودَخَلَ وَلِيُّ اللّٰهِ إلىٰ جَنّاتِهِ ومَساكِنِهِ‌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الجَبّارَ يُشرِفُ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وأهلَ طاعَتي وسُكّانَ جَنَّتي في جِواري، ألا هَل اُنَبِّئُكُم بِخَيرٍ مِمّا أنتُم فيهِ؟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وأيُّ شَيءٍ خَيرٌ مِمّا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اشتَهَت أنفُسُنا ولَذَّت أعيُنُنا مِنَ النِّعَمِ‌، في جِوارِ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عَلَيهِمُ القَولَ‌،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فَأتِنا بِخَيرٍ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عَنكُم ومَحَبَّتي لَكُم خَيرٌ وأعظَمُ مِمّا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رِضاكَ عَنّا ومَحَبَّتُكَ لَنا خَيرٌ لَنا وأطيَبُ لِأَنفُسِنا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قَرَأَ عَلِيُّ بنُ الحُسَينِ عليه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bookmarkStart w:id="46" w:name="pg9082_106459"/>
    </w:p>
    <w:p>
      <w:pPr>
        <w:pStyle w:val="Heading2"/>
        <w:numPr>
          <w:ilvl w:val="1"/>
          <w:numId w:val="1"/>
        </w:numPr>
        <w:rPr/>
      </w:pPr>
      <w:bookmarkStart w:id="47" w:name="__RefHeading___Toc2632188_2870459653"/>
      <w:bookmarkStart w:id="48" w:name="_Toc17"/>
      <w:bookmarkEnd w:id="46"/>
      <w:bookmarkEnd w:id="47"/>
      <w:r>
        <w:rPr>
          <w:rtl w:val="true"/>
        </w:rPr>
        <w:t>الفصل الثاني</w:t>
      </w:r>
      <w:r>
        <w:rPr>
          <w:rtl w:val="true"/>
        </w:rPr>
        <w:t xml:space="preserve">: </w:t>
      </w:r>
      <w:r>
        <w:rPr>
          <w:rtl w:val="true"/>
        </w:rPr>
        <w:t>مَبادِئُ مَحَبَّةِ اللّٰهِ‌</w:t>
      </w:r>
      <w:bookmarkEnd w:id="48"/>
    </w:p>
    <w:p>
      <w:pPr>
        <w:pStyle w:val="Heading3"/>
        <w:numPr>
          <w:ilvl w:val="2"/>
          <w:numId w:val="1"/>
        </w:numPr>
        <w:rPr/>
      </w:pPr>
      <w:bookmarkStart w:id="49" w:name="__RefHeading___Toc2632190_2870459653"/>
      <w:bookmarkStart w:id="50" w:name="_Toc18"/>
      <w:bookmarkEnd w:id="49"/>
      <w:r>
        <w:rPr/>
        <w:t>1/2</w:t>
      </w:r>
      <w:r>
        <w:rPr>
          <w:rtl w:val="true"/>
        </w:rPr>
        <w:t xml:space="preserve"> </w:t>
      </w:r>
      <w:r>
        <w:rPr>
          <w:rtl w:val="true"/>
        </w:rPr>
        <w:t>رَحمَةُ اللّٰهِ‌</w:t>
      </w:r>
      <w:bookmarkEnd w:id="50"/>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اَللّٰهَ حَبَّبَ إِلَيْكُمُ اَلْإِيمٰانَ وَ زَيَّنَهُ فِي قُلُوبِكُمْ وَ كَرَّهَ إِلَيْكُمُ اَلْكُفْرَ وَ اَلْفُسُوقَ وَ اَلْعِصْيٰانَ أُولٰئِكَ هُمُ اَلرّٰاشِدُونَ‌</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أكرَمَ اللّٰهُ عَبداً شَغَلَهُ بِمَحَبَّتِهِ‌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فِي التَّحميدِ للّٰهِِ عَزَّوجَلَّ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 بِقُدرَتِهِ الخَلقَ ابتِداعاً، وَاختَرَعَهُم عَلىٰ مَشِيَّتِهِ اختِراعاً، ثُمَّ سَلَكَ بِهِم طَريقَ إرادَتِهِ‌، وبَعَثَهُم في سَبيلِ مَحَبَّتِهِ‌</w:t>
      </w:r>
      <w:r>
        <w:rPr>
          <w:rFonts w:eastAsia="Amiri" w:cs="Amiri" w:ascii="Amiri" w:hAnsi="Amiri"/>
          <w:color w:val="111111"/>
          <w:sz w:val="28"/>
          <w:szCs w:val="28"/>
          <w:rtl w:val="true"/>
          <w:lang w:bidi="ar-SA"/>
        </w:rPr>
        <w:t>.</w:t>
      </w:r>
      <w:r>
        <w:rPr>
          <w:rStyle w:val="FootnoteAnchor"/>
          <w:rtl w:val="true"/>
        </w:rPr>
        <w:footnoteReference w:id="93"/>
      </w:r>
      <w:bookmarkStart w:id="51" w:name="pg9082_106461"/>
    </w:p>
    <w:p>
      <w:pPr>
        <w:pStyle w:val="Heading3"/>
        <w:numPr>
          <w:ilvl w:val="2"/>
          <w:numId w:val="1"/>
        </w:numPr>
        <w:rPr/>
      </w:pPr>
      <w:bookmarkStart w:id="52" w:name="__RefHeading___Toc2632192_2870459653"/>
      <w:bookmarkStart w:id="53" w:name="_Toc19"/>
      <w:bookmarkEnd w:id="51"/>
      <w:bookmarkEnd w:id="52"/>
      <w:r>
        <w:rPr/>
        <w:t>2/2</w:t>
      </w:r>
      <w:r>
        <w:rPr>
          <w:rtl w:val="true"/>
        </w:rPr>
        <w:t xml:space="preserve"> </w:t>
      </w:r>
      <w:r>
        <w:rPr>
          <w:rtl w:val="true"/>
        </w:rPr>
        <w:t>مَعرِفَةُ اللّٰهِ‌</w:t>
      </w:r>
      <w:bookmarkEnd w:id="53"/>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لِإِسكانِ سَماواتِهِ وعِمارَةِ الصَّفيحِ الأَعلىٰ مِن مَلَكوتِهِ خَلقاً بَديعاً مِن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استَفرَغَتهُم أشغالُ عِبادَتِهِ‌، ووَصَلَت حَقائِقُ الإِيمانِ بَينَهُم وبَينَ مَعرِفَتِهِ‌، وقَطَعَهُم الإِيقانُ بِهِ إلَى الوَلَهِ إلَيهِ‌، ولَم تُجاوِز رَغَباتُهُم ما عِندَهُ إلىٰ ما عِندَ غَيرِهِ‌، قَد ذاقوا حَلاوَةَ مَعرِفَتِهِ‌، وشَرِبوا بِالكَأسِ الرَّوِيَّةِ مِن مَحَبَّتِهِ‌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شيمَةُ الموقِنينَ‌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غايَةَ آمالِ العارِفينَ‌، يا غِياثَ المُستَغيثينَ‌، يا حَبيبَ قُلوبِ الصّادِقينَ‌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آنَسَ العارِفينَ بِطولِ مُناجاتِهِ‌، وألبَسَ الخائِفينَ ثَوبَ مُوالاتِهِ‌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فَضلِ مَعرِفةِ اللّٰهِ عَزَّوجَلَّ ما مَدّوا أعيُنَهُم إلىٰ ما مَتَّعَ اللّٰهُ بِهِ الأعداءَ مِن زَهرَةِ الحَياةِ الدُّنيا ونَعيمِها، وكانَت دُنياهُم أقَلَّ عِندَهُم مِمّا يَطَؤونَهُ بِأرجُلِهِم،</w:t>
      </w:r>
      <w:bookmarkStart w:id="54" w:name="pg9082_106463"/>
    </w:p>
    <w:p>
      <w:pPr>
        <w:pStyle w:val="BookText"/>
        <w:rPr/>
      </w:pPr>
      <w:bookmarkEnd w:id="54"/>
      <w:r>
        <w:rPr>
          <w:rFonts w:ascii="Amiri" w:hAnsi="Amiri" w:eastAsia="Amiri" w:cs="Amiri"/>
          <w:color w:val="111111"/>
          <w:sz w:val="28"/>
          <w:sz w:val="28"/>
          <w:szCs w:val="28"/>
          <w:rtl w:val="true"/>
          <w:lang w:bidi="ar-SA"/>
        </w:rPr>
        <w:t>ولَنَعِموا بِمَعرِفَةِ اللّٰهِ جَلَّ وعَزَّ، وتَلَذَّذوا بِها تَلَذُّذَ مَن لَم يَزَل في رَوضاتِ الجِنانِ مَعَ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اللّٰهِ عَزَّوجَلَّ آنِسٌ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w:t>
      </w:r>
      <w:r>
        <w:rPr>
          <w:rStyle w:val="FootnoteAnchor"/>
          <w:rtl w:val="true"/>
        </w:rPr>
        <w:footnoteReference w:id="98"/>
      </w:r>
    </w:p>
    <w:p>
      <w:pPr>
        <w:pStyle w:val="Heading3"/>
        <w:numPr>
          <w:ilvl w:val="2"/>
          <w:numId w:val="1"/>
        </w:numPr>
        <w:rPr/>
      </w:pPr>
      <w:bookmarkStart w:id="55" w:name="__RefHeading___Toc2632194_2870459653"/>
      <w:bookmarkStart w:id="56" w:name="_Toc20"/>
      <w:bookmarkEnd w:id="55"/>
      <w:r>
        <w:rPr/>
        <w:t>3/2</w:t>
      </w:r>
      <w:r>
        <w:rPr>
          <w:rtl w:val="true"/>
        </w:rPr>
        <w:t xml:space="preserve"> </w:t>
      </w:r>
      <w:r>
        <w:rPr>
          <w:rtl w:val="true"/>
        </w:rPr>
        <w:t>ذِكرُ اللّٰهِ‌</w:t>
      </w:r>
      <w:bookmarkEnd w:id="5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اللّٰهِ عَزَّوجَلَّ أحَبَّهُ اللّٰهُ‌، ومَن ذَكَرَ اللّٰهَ كَثيراً كُتِبَت لَهُ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أنَّ الخَلائِقَ نَظَروا إلىٰ عَجائِبِ صُنعي ما عَبَدوا غَيري، ولَو أنَّهُم وَجَدوا حَلاوَةَ ذِكري في قُلوبِهِم لَزِموا بابي، ولَو أنَّهُم نَظَروا إلىٰ لَطائِفِ بِرّي مَا اشتَغَلوا بِشَيءٍ سِوايَ‌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عَلَى العَبدِ الاشتِغالَ‌</w:t>
      </w:r>
      <w:bookmarkStart w:id="57" w:name="pg9082_106465"/>
    </w:p>
    <w:p>
      <w:pPr>
        <w:pStyle w:val="BookText"/>
        <w:rPr/>
      </w:pPr>
      <w:bookmarkEnd w:id="57"/>
      <w:r>
        <w:rPr>
          <w:rFonts w:ascii="Amiri" w:hAnsi="Amiri" w:eastAsia="Amiri" w:cs="Amiri"/>
          <w:color w:val="111111"/>
          <w:sz w:val="28"/>
          <w:sz w:val="28"/>
          <w:szCs w:val="28"/>
          <w:rtl w:val="true"/>
          <w:lang w:bidi="ar-SA"/>
        </w:rPr>
        <w:t>بي جَعَلتُ بُغيَتَهُ ولَذَّتَهُ في ذِكري، فَإِذا جَعَلتُ بُغيَتَهُ ولَذَّتَهُ في ذِكري عَشِقَني وعَشِقتُهُ‌، فَإِذا عَشِقَني وعَشِقتُهُ رَفَعتُ الحِجابَ فيما بَيني وبَينَهُ‌، وصَيَّرتُ ذٰلِكَ تَغالُباً عَلَيهِ‌، لا يَسهو إذا سَهَا النّاسُ‌، اُولٰئِكَ كَلامُهُم كَلامُ الأَنبِياءِ‌، اُولٰئِكَ الأبطالُ حَقّاً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مِفتاحُ الاُنسِ‌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قُوتُ النُّفُوسِ وَمُجالَسَةُ الْمَحبُوبِ‌</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ونَبِّهني لِذِكرِكَ في أوقاتِ الغَفلَةِ‌، وَاستَعمِلني بِطاعَتِكَ في أيّامِ المُهلَةِ‌، وَانهَج لي إلىٰ مَحَبَّتِكَ سَبيلاً سَهلَةً‌، أكمِل لي بِها خَيرَ الدُّنيا وَالآخِرَةِ‌</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58" w:name="__RefHeading___Toc2632196_2870459653"/>
      <w:bookmarkStart w:id="59" w:name="_Toc21"/>
      <w:bookmarkEnd w:id="58"/>
      <w:r>
        <w:rPr/>
        <w:t>4/2</w:t>
      </w:r>
      <w:r>
        <w:rPr>
          <w:rtl w:val="true"/>
        </w:rPr>
        <w:t xml:space="preserve"> </w:t>
      </w:r>
      <w:r>
        <w:rPr>
          <w:rtl w:val="true"/>
        </w:rPr>
        <w:t>التَّقوىٰ‌</w:t>
      </w:r>
      <w:bookmarkEnd w:id="5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جابِرُ، أنَّ أهلَ التَّقوىٰ أيسَرُ أهلِ الدُّنيا مَؤونَةً‌، وأكثَرُهُم لَكَ مَعونَةً‌، تَذكُر فَيُعينونَكَ‌، وإن نَسيتَ ذَكَّروكَ‌، قَوّالونَ بِأَمرِ اللّٰهِ‌، قَوّامونَ عَلىٰ أمرِ اللّٰهِ‌، قَطَعوا</w:t>
      </w:r>
      <w:bookmarkStart w:id="60" w:name="pg9082_106466"/>
    </w:p>
    <w:p>
      <w:pPr>
        <w:pStyle w:val="BookText"/>
        <w:rPr/>
      </w:pPr>
      <w:bookmarkEnd w:id="60"/>
      <w:r>
        <w:rPr>
          <w:rFonts w:ascii="Amiri" w:hAnsi="Amiri" w:eastAsia="Amiri" w:cs="Amiri"/>
          <w:color w:val="111111"/>
          <w:sz w:val="28"/>
          <w:sz w:val="28"/>
          <w:szCs w:val="28"/>
          <w:rtl w:val="true"/>
          <w:lang w:bidi="ar-SA"/>
        </w:rPr>
        <w:t>مَحَبَّتَهُم بِمَحَبَّةِ رَبِّهِم، ووَحَشُوا الدُّنيا لِطاعَةِ مَليكِهِم، ونَظَروا إلَى اللّٰهِ عَزَّوجَلَّ وإلىٰ مَحَبَّتِهِ بِقُلوبِهِم، وعَلِموا أنَّ ذٰلِكَ هُوَ المَنظورُ إلَيهِ لِعَظيمِ شَأنِهِ‌</w:t>
      </w:r>
      <w:r>
        <w:rPr>
          <w:rFonts w:eastAsia="Amiri" w:cs="Amiri" w:ascii="Amiri" w:hAnsi="Amiri"/>
          <w:color w:val="111111"/>
          <w:sz w:val="28"/>
          <w:szCs w:val="28"/>
          <w:rtl w:val="true"/>
          <w:lang w:bidi="ar-SA"/>
        </w:rPr>
        <w:t>.</w:t>
      </w:r>
      <w:r>
        <w:rPr>
          <w:rStyle w:val="FootnoteAnchor"/>
          <w:rtl w:val="true"/>
        </w:rPr>
        <w:footnoteReference w:id="105"/>
      </w:r>
    </w:p>
    <w:p>
      <w:pPr>
        <w:pStyle w:val="Heading3"/>
        <w:numPr>
          <w:ilvl w:val="2"/>
          <w:numId w:val="1"/>
        </w:numPr>
        <w:rPr/>
      </w:pPr>
      <w:bookmarkStart w:id="61" w:name="__RefHeading___Toc2632198_2870459653"/>
      <w:bookmarkStart w:id="62" w:name="_Toc22"/>
      <w:bookmarkEnd w:id="61"/>
      <w:r>
        <w:rPr/>
        <w:t>5/2</w:t>
      </w:r>
      <w:r>
        <w:rPr>
          <w:rtl w:val="true"/>
        </w:rPr>
        <w:t xml:space="preserve"> </w:t>
      </w:r>
      <w:r>
        <w:rPr>
          <w:rtl w:val="true"/>
        </w:rPr>
        <w:t>العَزم</w:t>
      </w:r>
      <w:bookmarkEnd w:id="62"/>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عَندَ دُخولِهِ عَلَى المَنصورِ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أفضَلُ زادِ الرّاحِلِ إلَيكَ عَزمُ الإِرادَةِ‌، وخُضوعُ الاِستِغاثَةِ‌، وقَد ناجاكَ بِعَزمِ الإِرادَةِ وخُضوعِ الاِستِكانَةِ قَلبي</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عليه السلام لمّا حمل إلى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أنَّ أفضَلَ الزّادِ لِلرّاحِلِ إلَيكَ عَزمُ إرادَةٍ يَختارُكَ بِها وَقَد ناجَاك بِعَزمِ الإرادَةِ قَلبِي</w:t>
      </w:r>
      <w:r>
        <w:rPr>
          <w:rFonts w:eastAsia="Amiri" w:cs="Amiri" w:ascii="Amiri" w:hAnsi="Amiri"/>
          <w:color w:val="111111"/>
          <w:sz w:val="28"/>
          <w:szCs w:val="28"/>
          <w:rtl w:val="true"/>
          <w:lang w:bidi="ar-SA"/>
        </w:rPr>
        <w:t>.</w:t>
      </w:r>
      <w:r>
        <w:rPr>
          <w:rStyle w:val="FootnoteAnchor"/>
          <w:rtl w:val="true"/>
        </w:rPr>
        <w:footnoteReference w:id="107"/>
      </w:r>
    </w:p>
    <w:p>
      <w:pPr>
        <w:pStyle w:val="Heading3"/>
        <w:numPr>
          <w:ilvl w:val="2"/>
          <w:numId w:val="1"/>
        </w:numPr>
        <w:rPr/>
      </w:pPr>
      <w:bookmarkStart w:id="63" w:name="__RefHeading___Toc2632200_2870459653"/>
      <w:bookmarkStart w:id="64" w:name="_Toc23"/>
      <w:bookmarkEnd w:id="63"/>
      <w:r>
        <w:rPr/>
        <w:t>6/2</w:t>
      </w:r>
      <w:r>
        <w:rPr>
          <w:rtl w:val="true"/>
        </w:rPr>
        <w:t xml:space="preserve"> </w:t>
      </w:r>
      <w:r>
        <w:rPr>
          <w:rtl w:val="true"/>
        </w:rPr>
        <w:t>الطَّلَب</w:t>
      </w:r>
      <w:bookmarkEnd w:id="64"/>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وبَرَكَةَ المَوتِ‌</w:t>
      </w:r>
    </w:p>
    <w:p>
      <w:pPr>
        <w:pStyle w:val="BookText"/>
        <w:rPr/>
      </w:pPr>
      <w:r>
        <w:rPr>
          <w:rFonts w:ascii="Amiri" w:hAnsi="Amiri" w:eastAsia="Amiri" w:cs="Amiri"/>
          <w:color w:val="111111"/>
          <w:sz w:val="28"/>
          <w:sz w:val="28"/>
          <w:szCs w:val="28"/>
          <w:rtl w:val="true"/>
          <w:lang w:bidi="ar-SA"/>
        </w:rPr>
        <w:t>بَعدَ العَيشِ‌، وبَردَ العَيشِ بَعدَ المَوتِ‌، ولَذَّةَ المَنظَرِ إلىٰ وَجهِكَ‌، وشَوقاً إلىٰ رُؤيَتِكَ ولِقائِكَ‌، مِن غَيرِ ضَرّاءَ مُضِرَّةٍ‌، ولا فِتنَةٍ مُضِلَّةٍ‌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حُبَّكَ أحَبَّ الأَشياءِ إلَيَّ‌، وَاجعَل خَشيَتَكَ أخوَفَ الأَشياءِ عِندي، وَاقطَع عَنّي حاجاتِ الدُّنيا بِالشَّوقِ إلىٰ لِقائِكَ‌، وإذا أقرَرتَ أعيُنَ أهلِ الدُّنيا مِن دُنياهُم فَأَقرِر عَيني مِن عِبادَتِكَ‌</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دُعاءِ 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حُبَّكَ‌، وحُبَّ مَن يُحِبُّكَ‌، وَالعَمَلَ الَّذي يُبَلِّغُني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حُبَّكَ أحَبَّ إلَيَّ مِن نَفسي وأهلي ومِنَ الماءِ البارِدِ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مَشغولينَ بِأَمرِكَ‌، آمِنينَ بِوَعدِكَ‌، آيِسينَ مِن خَلقِكَ‌، آنِسينَ بِكَ‌، مُستَوحِشينَ مِن غَيرِكَ‌،</w:t>
      </w:r>
    </w:p>
    <w:p>
      <w:pPr>
        <w:pStyle w:val="BookText"/>
        <w:rPr/>
      </w:pPr>
      <w:r>
        <w:rPr>
          <w:rFonts w:ascii="Amiri" w:hAnsi="Amiri" w:eastAsia="Amiri" w:cs="Amiri"/>
          <w:color w:val="111111"/>
          <w:sz w:val="28"/>
          <w:sz w:val="28"/>
          <w:szCs w:val="28"/>
          <w:rtl w:val="true"/>
          <w:lang w:bidi="ar-SA"/>
        </w:rPr>
        <w:t>راضينَ بِقَضائِكَ‌، صابِرينَ عَلىٰ بَلائِكَ‌، شاكِرينَ عَلىٰ نَعمائِكَ‌، مُتَلَذِّذينَ بِذِكرِكَ‌، فَرِحينَ بِكِتابِكَ‌، مُناجينَ إيّاكَ آناءَ اللَّيلِ وأطرافَ النَّهارِ، مُستَعِدّينَ لِلمَوتِ‌، مُشتاقينَ إلىٰ لِقائِكَ‌</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النَّظَرَ إلىٰ وَجهِكَ‌، وَالشَّوقَ إلىٰ لِقائِكَ‌</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وإنّي أتوبُ إلَيكَ مِن كُلِّ ما خالَفَ إرادَتَكَ‌، أو زالَ عَن مَحَبَّتِكَ‌؛ مِن خَطَراتِ قَلبي، ولَحَظاتِ عَيني، وحِكاياتِ لِساني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الَّذينَ جَدّوا في قَصدِكَ فَلَم يَنكِلوا، و سَلَكُوا الطَّريقَ إلَيكَ فَلَم يَعدِلوا، وَاعتَمَدوا عَلَيكَ فِي الوُصولِ حَتّىٰ وَصَلوا، فَرَوِيَت قُلوبُهُم مِن مَحَبَّتِكَ‌، وأنِسَت نُفوسُهُم بِمَعرِفَتِكَ‌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 أبصارَ قُلوبِنا عَمّا خالَفَ مَحَبَّتَكَ‌</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تَبتَلِيَنّي بِالكَسَلِ عَن عِبادَتِكَ‌، ولَا العَمىٰ عَن سَبيلِكَ‌، ولا بِالتَّعَرُّضِ لِخِلافِ مَحَبَّتِكَ‌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مِنَ الَّذينَ تَوَشَّحَت أشجارُ الشَّوقِ إلَيكَ في حَدائِقِ صُدورِهِم، وأخَذَت لَوعَةُ مَحَبَّتِكَ بِمَجامِعِ قُلوبِهِم، فَهُم إلىٰ أَوكارِ الأَفكارِ يَأوونَ‌، وفي رِياضِ القُربِ وَالمُكاشَفَةِ يَرتَعُونَ‌، ومِن حِياضِ المَحَبَّةِ بِكأسِ المُلاطَفَةِ يَكرَعُونَ‌، وشَرائِعَ المُصافاةِ يَرِدونَ‌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قَلبي حُبّاً لَكَ‌، وخَشيَةً مِنكَ‌، وتَصديقاً وإيماناً بِكَ‌، وفَرَقاً مِنكَ‌، وشَوقاً إلَيكَ‌، يا ذَا الجَلالِ وَالإِكرامِ‌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بِهٰذَا الدُّعاءِ في دُبُرِ رَكَعَتي طَوافِ الفَريضَةِ‌، تَقولُ بَعدَ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بِطَواعِيَتي إيّاكَ وطَواعِيَتي رَسولَكَ صلى الله عليه و آله، اللّٰهُمَّ جَنِّبني أن أتَعَدّىٰ حُدودَكَ‌، وَاجعَلني مِمَّن يُحِبُّكَ ويُحِبُّ رَسولَكَ ومَلائِكَتَكَ وعِبادَكَ الصّالِحينَ‌</w:t>
      </w:r>
      <w:r>
        <w:rPr>
          <w:rFonts w:eastAsia="Amiri" w:cs="Amiri" w:ascii="Amiri" w:hAnsi="Amiri"/>
          <w:color w:val="111111"/>
          <w:sz w:val="28"/>
          <w:szCs w:val="28"/>
          <w:rtl w:val="true"/>
          <w:lang w:bidi="ar-SA"/>
        </w:rPr>
        <w:t>.</w:t>
      </w:r>
      <w:r>
        <w:rPr>
          <w:rStyle w:val="FootnoteAnchor"/>
          <w:rtl w:val="true"/>
        </w:rPr>
        <w:footnoteReference w:id="119"/>
      </w:r>
      <w:bookmarkStart w:id="65" w:name="pg9082_106474"/>
    </w:p>
    <w:p>
      <w:pPr>
        <w:pStyle w:val="Heading2"/>
        <w:numPr>
          <w:ilvl w:val="1"/>
          <w:numId w:val="1"/>
        </w:numPr>
        <w:rPr/>
      </w:pPr>
      <w:bookmarkStart w:id="66" w:name="__RefHeading___Toc2632202_2870459653"/>
      <w:bookmarkStart w:id="67" w:name="_Toc24"/>
      <w:bookmarkEnd w:id="65"/>
      <w:bookmarkEnd w:id="66"/>
      <w:r>
        <w:rPr>
          <w:rtl w:val="true"/>
        </w:rPr>
        <w:t>الفصل الثالث</w:t>
      </w:r>
      <w:r>
        <w:rPr>
          <w:rtl w:val="true"/>
        </w:rPr>
        <w:t xml:space="preserve">: </w:t>
      </w:r>
      <w:r>
        <w:rPr>
          <w:rtl w:val="true"/>
        </w:rPr>
        <w:t>مَبادِئُ التَّحَبُّبِ إلَى اللّٰهِ‌</w:t>
      </w:r>
      <w:bookmarkEnd w:id="67"/>
    </w:p>
    <w:p>
      <w:pPr>
        <w:pStyle w:val="Heading3"/>
        <w:numPr>
          <w:ilvl w:val="2"/>
          <w:numId w:val="1"/>
        </w:numPr>
        <w:rPr/>
      </w:pPr>
      <w:bookmarkStart w:id="68" w:name="__RefHeading___Toc2632204_2870459653"/>
      <w:bookmarkStart w:id="69" w:name="_Toc25"/>
      <w:bookmarkEnd w:id="68"/>
      <w:r>
        <w:rPr/>
        <w:t>1/3</w:t>
      </w:r>
      <w:r>
        <w:rPr>
          <w:rtl w:val="true"/>
        </w:rPr>
        <w:t xml:space="preserve"> </w:t>
      </w:r>
      <w:r>
        <w:rPr>
          <w:rtl w:val="true"/>
        </w:rPr>
        <w:t>التَّوبَة</w:t>
      </w:r>
      <w:bookmarkEnd w:id="69"/>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الشّابَّ التّائِبَ‌</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عَزَّوجَلَّ‌، وَادخُلوا في مَحَبَّتِهِ‌؛ فَإِنَّ اللّٰهَ يُحِبُّ التَّوّابينَ ويُحِبُّ المُتَطَهِّرينَ‌، وَالمُؤمِنُ تَوّابٌ‌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يا إلٰهي في مُحكَمِ كِتابِكَ إنَّكَ تَقبَلُ التَّوبَةَ عَن عِبادِكَ وتَعفو عَنِ السَّيِّئاتِ وتُحِبُّ التَّوّابينَ‌، فَاقبَل تَوبَتي كَما وَعَدتَ‌، وَاعفُ عَن سَيِّئاتي كَما ضَمِنتَ‌، وأوجِب لي مَحَبَّتَكَ كَما شَرَطتَ‌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وآلِهِ‌، وَاجعَل نَدامَتي عَلىٰ ما وَقَعتُ فيهِ مِنَ الزَّلّاتِ وعَزمي عَلىٰ تَركِ ما يَعرِضُ لي مِنَ السَّيِّئاتِ تَوبَةً توجِبُ لي مَحَبَّتَكَ‌، يا مُحِبَّ التَّوّابينَ‌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خَوفَ عِقابِ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عِندَكَ مِنَ التَّوّابينَ الَّذينَ أوجَبتَ لَهُم مَحَبَّتَكَ‌، وقَبِلتَ مِنهُم</w:t>
      </w:r>
      <w:bookmarkStart w:id="70" w:name="pg9082_106478"/>
    </w:p>
    <w:p>
      <w:pPr>
        <w:pStyle w:val="BookText"/>
        <w:rPr/>
      </w:pPr>
      <w:bookmarkEnd w:id="70"/>
      <w:r>
        <w:rPr>
          <w:rFonts w:ascii="Amiri" w:hAnsi="Amiri" w:eastAsia="Amiri" w:cs="Amiri"/>
          <w:color w:val="111111"/>
          <w:sz w:val="28"/>
          <w:sz w:val="28"/>
          <w:szCs w:val="28"/>
          <w:rtl w:val="true"/>
          <w:lang w:bidi="ar-SA"/>
        </w:rPr>
        <w:t>مُراجَعَةَ طاعَتِكَ‌، يا أعدَلَ العادِلينَ‌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فِي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1" w:name="__RefHeading___Toc2632206_2870459653"/>
      <w:bookmarkStart w:id="72" w:name="_Toc26"/>
      <w:bookmarkEnd w:id="71"/>
      <w:r>
        <w:rPr/>
        <w:t>2/3</w:t>
      </w:r>
      <w:r>
        <w:rPr>
          <w:rtl w:val="true"/>
        </w:rPr>
        <w:t xml:space="preserve"> </w:t>
      </w:r>
      <w:r>
        <w:rPr>
          <w:rtl w:val="true"/>
        </w:rPr>
        <w:t>طاعَةُ اللّٰهِ‌</w:t>
      </w:r>
      <w:bookmarkEnd w:id="72"/>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عَزَّوجَلَّ يَومَ القِيامَةِ أطوَعُهُم لَهُ‌، وأتقاهُم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تَنَزَّهوا عَنِ المَعاصي يُحبِبكُمُ اللّٰهُ‌</w:t>
      </w:r>
      <w:r>
        <w:rPr>
          <w:rFonts w:eastAsia="Amiri" w:cs="Amiri" w:ascii="Amiri" w:hAnsi="Amiri"/>
          <w:color w:val="111111"/>
          <w:sz w:val="28"/>
          <w:szCs w:val="28"/>
          <w:rtl w:val="true"/>
          <w:lang w:bidi="ar-SA"/>
        </w:rPr>
        <w:t>.</w:t>
      </w:r>
      <w:r>
        <w:rPr>
          <w:rStyle w:val="FootnoteAnchor"/>
          <w:rtl w:val="true"/>
        </w:rPr>
        <w:footnoteReference w:id="130"/>
      </w:r>
      <w:bookmarkStart w:id="73" w:name="pg9082_106479"/>
    </w:p>
    <w:p>
      <w:pPr>
        <w:pStyle w:val="BookText"/>
        <w:rPr/>
      </w:pPr>
      <w:bookmarkEnd w:id="73"/>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بِأَحَبَّ مِمَّا افتَرَضتُ عَلَيهِ‌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عن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عَزَّوجَلَّ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74" w:name="__RefHeading___Toc2632208_2870459653"/>
      <w:bookmarkStart w:id="75" w:name="_Toc27"/>
      <w:bookmarkEnd w:id="74"/>
      <w:r>
        <w:rPr/>
        <w:t>3/3</w:t>
      </w:r>
      <w:r>
        <w:rPr>
          <w:rtl w:val="true"/>
        </w:rPr>
        <w:t xml:space="preserve"> </w:t>
      </w:r>
      <w:r>
        <w:rPr>
          <w:rtl w:val="true"/>
        </w:rPr>
        <w:t>اِتِّباعُ أهلِ البَيتِ‌</w:t>
      </w:r>
      <w:bookmarkEnd w:id="75"/>
    </w:p>
    <w:p>
      <w:pPr>
        <w:pStyle w:val="BookText"/>
        <w:rPr/>
      </w:pPr>
      <w:r>
        <w:rPr>
          <w:rFonts w:ascii="Amiri" w:hAnsi="Amiri" w:eastAsia="Amiri" w:cs="Amiri"/>
          <w:color w:val="111111"/>
          <w:sz w:val="28"/>
          <w:sz w:val="28"/>
          <w:szCs w:val="28"/>
          <w:rtl w:val="true"/>
          <w:lang w:bidi="ar-SA"/>
        </w:rPr>
        <w:t>الكتاب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 يَغْفِرْ لَكُمْ ذُنُوبَكُمْ وَ اَللّٰهُ غَفُورٌ رَحِيمٌ‌</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المُتَأَسّي بِنَبِيِّهِ‌، وَالمُقتَصُّ لِأَثَرِهِ‌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يَعلَمَ أنَّ اللّٰهَ يُحِبُّهُ فَليَعمَلِ بِطاعَةِ اللّٰهِ‌، وَليَتَّبِعنا؛ ألَم يَسمَع قَولَ اللّٰهِ عَزَّوجَلَّ لِنَبِيِّهِ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يُطيعُ اللّٰهَ عَبدٌ أبَداً إلّاأدخَلَ اللّٰهُ عَلَيهِ فِي طاعَتِهِ اتِّباعَنا، ولا وَاللّٰهِ لا يَتَّبِعُنا عَبدٌ أبَداً إلّاأحَبَّهُ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لا يَدَعُ أحَدٌ اِتِّباعَنا أبَداً إلّاأبغَضَنا، ولا وَاللّٰهِ لا يُبغِضُنا أحَدٌ أبَداً إلّاعَصَى اللّٰهَ‌، ومَن ماتَ عاصِياً للّٰهِِ أخزاهُ اللّٰهُ وأكَبَّهُ عَلىٰ وَجهِهِ فِي النّارِ، وَالحَمدُ للّٰهِِ رَبِّ العالَمينَ‌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عن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أفضَلُ ما يَتَقَرَّبُ بِهِ العِبادُ إلَى اللّٰهِ فيمَا افتَرَضَ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العِبادُ إلَى اللّٰهِ طاعَةُ اللّٰهِ وطاعَةُ رَسولِهِ‌، وحُبُّ اللّٰهِ وحُبُّ رَسولِهِ واُولِي الأَمرِ</w:t>
      </w:r>
      <w:r>
        <w:rPr>
          <w:rFonts w:eastAsia="Amiri" w:cs="Amiri" w:ascii="Amiri" w:hAnsi="Amiri"/>
          <w:color w:val="111111"/>
          <w:sz w:val="28"/>
          <w:szCs w:val="28"/>
          <w:rtl w:val="true"/>
          <w:lang w:bidi="ar-SA"/>
        </w:rPr>
        <w:t>.</w:t>
      </w:r>
      <w:r>
        <w:rPr>
          <w:rStyle w:val="FootnoteAnchor"/>
          <w:rtl w:val="true"/>
        </w:rPr>
        <w:footnoteReference w:id="136"/>
      </w:r>
      <w:bookmarkStart w:id="76" w:name="pg9082_106483"/>
    </w:p>
    <w:p>
      <w:pPr>
        <w:pStyle w:val="Heading3"/>
        <w:numPr>
          <w:ilvl w:val="2"/>
          <w:numId w:val="1"/>
        </w:numPr>
        <w:rPr/>
      </w:pPr>
      <w:bookmarkStart w:id="77" w:name="__RefHeading___Toc2632210_2870459653"/>
      <w:bookmarkStart w:id="78" w:name="_Toc28"/>
      <w:bookmarkEnd w:id="76"/>
      <w:bookmarkEnd w:id="77"/>
      <w:r>
        <w:rPr/>
        <w:t>4/3</w:t>
      </w:r>
      <w:r>
        <w:rPr>
          <w:rtl w:val="true"/>
        </w:rPr>
        <w:t xml:space="preserve"> </w:t>
      </w:r>
      <w:r>
        <w:rPr>
          <w:rtl w:val="true"/>
        </w:rPr>
        <w:t>مَكارِمُ الأَخلاقِ‌</w:t>
      </w:r>
      <w:bookmarkEnd w:id="78"/>
    </w:p>
    <w:p>
      <w:pPr>
        <w:pStyle w:val="Heading4"/>
        <w:numPr>
          <w:ilvl w:val="3"/>
          <w:numId w:val="1"/>
        </w:numPr>
        <w:rPr/>
      </w:pPr>
      <w:bookmarkStart w:id="79" w:name="__RefHeading___Toc2632212_2870459653"/>
      <w:bookmarkStart w:id="80" w:name="_Toc29"/>
      <w:bookmarkEnd w:id="79"/>
      <w:r>
        <w:rPr>
          <w:rtl w:val="true"/>
        </w:rPr>
        <w:t xml:space="preserve">أ </w:t>
      </w:r>
      <w:r>
        <w:rPr>
          <w:rtl w:val="true"/>
        </w:rPr>
        <w:t xml:space="preserve">- </w:t>
      </w:r>
      <w:r>
        <w:rPr>
          <w:rtl w:val="true"/>
        </w:rPr>
        <w:t>حُسنُ الخُلُقِ‌</w:t>
      </w:r>
      <w:bookmarkEnd w:id="80"/>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أحَبُّكُم إلَى اللّٰهِ أحاسِنُكُم أخلاقاً، المُوَطَّؤونَ أكنافاً، الَّذينَ يَألَفونَ ويُؤلَفونَ‌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عَزَّوجَلَّ يُحِبُّها، وإيّاكُم ومَذامَّ الأَفعالِ‌؛ فَإِنَّ اللّٰهَ عَزَّوجَلَّ يُبغِضُها</w:t>
      </w:r>
      <w:r>
        <w:rPr>
          <w:rFonts w:eastAsia="Amiri" w:cs="Amiri" w:ascii="Amiri" w:hAnsi="Amiri"/>
          <w:color w:val="111111"/>
          <w:sz w:val="28"/>
          <w:szCs w:val="28"/>
          <w:rtl w:val="true"/>
          <w:lang w:bidi="ar-SA"/>
        </w:rPr>
        <w:t>.</w:t>
      </w:r>
      <w:r>
        <w:rPr>
          <w:rStyle w:val="FootnoteAnchor"/>
          <w:rtl w:val="true"/>
        </w:rPr>
        <w:footnoteReference w:id="138"/>
      </w:r>
    </w:p>
    <w:p>
      <w:pPr>
        <w:pStyle w:val="Heading4"/>
        <w:numPr>
          <w:ilvl w:val="3"/>
          <w:numId w:val="1"/>
        </w:numPr>
        <w:rPr/>
      </w:pPr>
      <w:bookmarkStart w:id="81" w:name="__RefHeading___Toc2632214_2870459653"/>
      <w:bookmarkStart w:id="82" w:name="_Toc30"/>
      <w:bookmarkEnd w:id="81"/>
      <w:r>
        <w:rPr>
          <w:rtl w:val="true"/>
        </w:rPr>
        <w:t xml:space="preserve">ب </w:t>
      </w:r>
      <w:r>
        <w:rPr>
          <w:rtl w:val="true"/>
        </w:rPr>
        <w:t xml:space="preserve">- </w:t>
      </w:r>
      <w:r>
        <w:rPr>
          <w:rtl w:val="true"/>
        </w:rPr>
        <w:t>مَعالِي الاُمورِ</w:t>
      </w:r>
      <w:bookmarkEnd w:id="82"/>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مَعالِيَ الاُمورِ وأشرافَها، ويَكرَهُ سَفسافَها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3" w:name="pg9082_106486"/>
    </w:p>
    <w:p>
      <w:pPr>
        <w:pStyle w:val="BookText"/>
        <w:rPr/>
      </w:pPr>
      <w:bookmarkEnd w:id="83"/>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كَريمٌ يُحِبُّ الكَرَمَ‌، ويُحِبُّ مَعالِي الأَخلاقِ‌، وَيكرَهُ سَفسافَها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4" w:name="__RefHeading___Toc2632216_2870459653"/>
      <w:bookmarkStart w:id="85" w:name="_Toc31"/>
      <w:bookmarkEnd w:id="84"/>
      <w:r>
        <w:rPr>
          <w:rtl w:val="true"/>
        </w:rPr>
        <w:t xml:space="preserve">ج </w:t>
      </w:r>
      <w:r>
        <w:rPr>
          <w:rtl w:val="true"/>
        </w:rPr>
        <w:t xml:space="preserve">- </w:t>
      </w:r>
      <w:r>
        <w:rPr>
          <w:rtl w:val="true"/>
        </w:rPr>
        <w:t>الرَّغبَةُ فيما عِندَ اللّٰهِ‌</w:t>
      </w:r>
      <w:bookmarkEnd w:id="85"/>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إلَى اللّٰهِ سُبحانَهُ بِالرَّغبَةِ فيما لَدَيهِ‌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إذا أنَا فَعَلتُهُ أحَبَّنِي اللّٰهُ مِنَ السَّماءِ‌، وأحَبَّني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 فيما عِندَ اللّٰهِ يُحِبَّكَ اللّٰهُ‌، وَازهَد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140"/>
      </w:r>
    </w:p>
    <w:p>
      <w:pPr>
        <w:pStyle w:val="Heading4"/>
        <w:numPr>
          <w:ilvl w:val="3"/>
          <w:numId w:val="1"/>
        </w:numPr>
        <w:rPr/>
      </w:pPr>
      <w:bookmarkStart w:id="86" w:name="__RefHeading___Toc2632218_2870459653"/>
      <w:bookmarkStart w:id="87" w:name="_Toc32"/>
      <w:bookmarkEnd w:id="86"/>
      <w:r>
        <w:rPr>
          <w:rtl w:val="true"/>
        </w:rPr>
        <w:t xml:space="preserve">د </w:t>
      </w:r>
      <w:r>
        <w:rPr>
          <w:rtl w:val="true"/>
        </w:rPr>
        <w:t xml:space="preserve">- </w:t>
      </w:r>
      <w:r>
        <w:rPr>
          <w:rtl w:val="true"/>
        </w:rPr>
        <w:t>الحُبُّ فِي اللّٰهِ‌</w:t>
      </w:r>
      <w:bookmarkEnd w:id="87"/>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زارَ أخاً لَهُ في قَريَةٍ اُخرىٰ‌، فَأَرصَدَ اللّٰهُ‌</w:t>
      </w:r>
      <w:bookmarkStart w:id="88" w:name="pg9082_106488"/>
    </w:p>
    <w:p>
      <w:pPr>
        <w:pStyle w:val="BookText"/>
        <w:rPr/>
      </w:pPr>
      <w:bookmarkEnd w:id="88"/>
      <w:r>
        <w:rPr>
          <w:rFonts w:ascii="Amiri" w:hAnsi="Amiri" w:eastAsia="Amiri" w:cs="Amiri"/>
          <w:color w:val="111111"/>
          <w:sz w:val="28"/>
          <w:sz w:val="28"/>
          <w:szCs w:val="28"/>
          <w:rtl w:val="true"/>
          <w:lang w:bidi="ar-SA"/>
        </w:rPr>
        <w:t>لَهُ عَلىٰ مَدرَجَتِهِ مَلَكاً، فَلَمّا أتىٰ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أخاً لي في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عَلَيهِ مِن نِعمَةٍ تَرُبُّها</w:t>
      </w:r>
      <w:r>
        <w:rPr>
          <w:rStyle w:val="FootnoteAnchor"/>
          <w:rtl w:val="true"/>
        </w:rPr>
        <w:footnoteReference w:id="1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غَيرَ أنّي أحبَبتُهُ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رَسولُ‌اللّٰهِ إلَيكَ بِأَنَّ اللّٰهَ قَد أحَبَّكَ كَما أحبَبتَهُ فيهِ‌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مَحَبَّتي لِلمُتَحابّينَ فِيَّ‌، وَالمُتَجالِسينَ فِيَّ‌، وَالمُتَزاوِرينَ فِيَّ‌، وَالمُتَباذِلينَ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9" w:name="__RefHeading___Toc2632220_2870459653"/>
      <w:bookmarkStart w:id="90" w:name="_Toc33"/>
      <w:bookmarkEnd w:id="89"/>
      <w:r>
        <w:rPr>
          <w:rtl w:val="true"/>
        </w:rPr>
        <w:t xml:space="preserve">ه‍ </w:t>
      </w:r>
      <w:r>
        <w:rPr>
          <w:rtl w:val="true"/>
        </w:rPr>
        <w:t xml:space="preserve">- </w:t>
      </w:r>
      <w:r>
        <w:rPr>
          <w:rtl w:val="true"/>
        </w:rPr>
        <w:t>البُغضُ فِي اللّٰهِ‌</w:t>
      </w:r>
      <w:bookmarkEnd w:id="90"/>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تَحَبَّبوا إلَى اللّٰهِ وتَقَرَّبوا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بِماذا نَتَحَبَّبُ إلَى اللّٰهِ ونَتَقَرَّبُ؟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 أهلِ المَعاصي، وَالتَمِسوا رِضَى اللّٰهِ بِسَخَطِهِم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حُبَّ اللّٰهِ عَزَّوجَلَّ فَوَجَدتُهُ في بُغضِ‌</w:t>
      </w:r>
      <w:bookmarkStart w:id="91" w:name="pg9082_106490"/>
    </w:p>
    <w:p>
      <w:pPr>
        <w:pStyle w:val="BookText"/>
        <w:rPr/>
      </w:pPr>
      <w:bookmarkEnd w:id="91"/>
      <w:r>
        <w:rPr>
          <w:rFonts w:ascii="Amiri" w:hAnsi="Amiri" w:eastAsia="Amiri" w:cs="Amiri"/>
          <w:color w:val="111111"/>
          <w:sz w:val="28"/>
          <w:sz w:val="28"/>
          <w:szCs w:val="28"/>
          <w:rtl w:val="true"/>
          <w:lang w:bidi="ar-SA"/>
        </w:rPr>
        <w:t>أهلِ المَعاصي</w:t>
      </w:r>
      <w:r>
        <w:rPr>
          <w:rFonts w:eastAsia="Amiri" w:cs="Amiri" w:ascii="Amiri" w:hAnsi="Amiri"/>
          <w:color w:val="111111"/>
          <w:sz w:val="28"/>
          <w:szCs w:val="28"/>
          <w:rtl w:val="true"/>
          <w:lang w:bidi="ar-SA"/>
        </w:rPr>
        <w:t>.</w:t>
      </w:r>
      <w:r>
        <w:rPr>
          <w:rStyle w:val="FootnoteAnchor"/>
          <w:rtl w:val="true"/>
        </w:rPr>
        <w:footnoteReference w:id="144"/>
      </w:r>
    </w:p>
    <w:p>
      <w:pPr>
        <w:pStyle w:val="Heading4"/>
        <w:numPr>
          <w:ilvl w:val="3"/>
          <w:numId w:val="1"/>
        </w:numPr>
        <w:rPr/>
      </w:pPr>
      <w:bookmarkStart w:id="92" w:name="__RefHeading___Toc2632222_2870459653"/>
      <w:bookmarkStart w:id="93" w:name="_Toc34"/>
      <w:bookmarkEnd w:id="92"/>
      <w:r>
        <w:rPr>
          <w:rtl w:val="true"/>
        </w:rPr>
        <w:t xml:space="preserve">و </w:t>
      </w:r>
      <w:r>
        <w:rPr>
          <w:rtl w:val="true"/>
        </w:rPr>
        <w:t xml:space="preserve">- </w:t>
      </w:r>
      <w:r>
        <w:rPr>
          <w:rtl w:val="true"/>
        </w:rPr>
        <w:t>الزُّهدُ فِي الدُّنيا</w:t>
      </w:r>
      <w:bookmarkEnd w:id="93"/>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يُحِبَّكَ اللّٰهُ فَازهَد فِي الدُّنيا، وإن أحبَبتَ أن يُحِبَّكَ النّاسُ فَلا يَقَعُ في يَدِكَ مِن حُطامِها شَيءٌ إلّا نَبذتَهُ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 w:name="__RefHeading___Toc2632224_2870459653"/>
      <w:bookmarkStart w:id="95" w:name="_Toc35"/>
      <w:bookmarkEnd w:id="94"/>
      <w:r>
        <w:rPr>
          <w:rtl w:val="true"/>
        </w:rPr>
        <w:t xml:space="preserve">ز </w:t>
      </w:r>
      <w:r>
        <w:rPr>
          <w:rtl w:val="true"/>
        </w:rPr>
        <w:t xml:space="preserve">- </w:t>
      </w:r>
      <w:r>
        <w:rPr>
          <w:rtl w:val="true"/>
        </w:rPr>
        <w:t>بغض الدُّنيا</w:t>
      </w:r>
      <w:bookmarkEnd w:id="95"/>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عَمَلٍ يورِثُ 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أبغِضُوا الدُّنيا يُحبِبكُمُ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6" w:name="__RefHeading___Toc2632226_2870459653"/>
      <w:bookmarkStart w:id="97" w:name="_Toc36"/>
      <w:bookmarkEnd w:id="96"/>
      <w:r>
        <w:rPr>
          <w:rtl w:val="true"/>
        </w:rPr>
        <w:t xml:space="preserve">ح </w:t>
      </w:r>
      <w:r>
        <w:rPr>
          <w:rtl w:val="true"/>
        </w:rPr>
        <w:t xml:space="preserve">- </w:t>
      </w:r>
      <w:r>
        <w:rPr>
          <w:rtl w:val="true"/>
        </w:rPr>
        <w:t>كَظمُ الغَيظِ</w:t>
      </w:r>
      <w:bookmarkEnd w:id="97"/>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مَحَبَّةُ اللّٰهِ عَلىٰ مَن غَضِبَ فَحَلُمَ‌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لَخَصلَتَينِ يُحِبُّهُمَا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وَالأَناةَ‌</w:t>
      </w:r>
      <w:r>
        <w:rPr>
          <w:rFonts w:eastAsia="Amiri" w:cs="Amiri" w:ascii="Amiri" w:hAnsi="Amiri"/>
          <w:color w:val="111111"/>
          <w:sz w:val="28"/>
          <w:szCs w:val="28"/>
          <w:rtl w:val="true"/>
          <w:lang w:bidi="ar-SA"/>
        </w:rPr>
        <w:t>.</w:t>
      </w:r>
      <w:r>
        <w:rPr>
          <w:rStyle w:val="FootnoteAnchor"/>
          <w:rtl w:val="true"/>
        </w:rPr>
        <w:footnoteReference w:id="146"/>
      </w:r>
      <w:bookmarkStart w:id="98" w:name="pg9082_106491"/>
    </w:p>
    <w:p>
      <w:pPr>
        <w:pStyle w:val="Heading4"/>
        <w:numPr>
          <w:ilvl w:val="3"/>
          <w:numId w:val="1"/>
        </w:numPr>
        <w:rPr/>
      </w:pPr>
      <w:bookmarkStart w:id="99" w:name="__RefHeading___Toc2632228_2870459653"/>
      <w:bookmarkStart w:id="100" w:name="_Toc37"/>
      <w:bookmarkEnd w:id="98"/>
      <w:bookmarkEnd w:id="99"/>
      <w:r>
        <w:rPr>
          <w:rtl w:val="true"/>
        </w:rPr>
        <w:t xml:space="preserve">ط </w:t>
      </w:r>
      <w:r>
        <w:rPr>
          <w:rtl w:val="true"/>
        </w:rPr>
        <w:t xml:space="preserve">- </w:t>
      </w:r>
      <w:r>
        <w:rPr>
          <w:rtl w:val="true"/>
        </w:rPr>
        <w:t>السَّخاء</w:t>
      </w:r>
      <w:bookmarkEnd w:id="10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السَّخِيَّ‌؛ فَأَحِبّوهُ‌، ويُبغِضُ البَخيلَ‌؛ فَأَبغِضوهُ‌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الجَهولُ أحَبُّ إلَى اللّٰهِ مِنَ العابِدِ البَخيلِ‌</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101" w:name="__RefHeading___Toc2632230_2870459653"/>
      <w:bookmarkStart w:id="102" w:name="_Toc38"/>
      <w:bookmarkEnd w:id="101"/>
      <w:r>
        <w:rPr>
          <w:rtl w:val="true"/>
        </w:rPr>
        <w:t xml:space="preserve">ي </w:t>
      </w:r>
      <w:r>
        <w:rPr>
          <w:rtl w:val="true"/>
        </w:rPr>
        <w:t xml:space="preserve">- </w:t>
      </w:r>
      <w:r>
        <w:rPr>
          <w:rtl w:val="true"/>
        </w:rPr>
        <w:t>التَّواضُع</w:t>
      </w:r>
      <w:bookmarkEnd w:id="102"/>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تَواضَعي؛ فَإِنَّ اللّٰهَ تَعالىٰ يُحِبُّ المُتَواضِعينَ‌، ويُبغِضُ المُتَكَبِّرينَ‌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3" w:name="__RefHeading___Toc2632232_2870459653"/>
      <w:bookmarkStart w:id="104" w:name="_Toc39"/>
      <w:bookmarkEnd w:id="103"/>
      <w:r>
        <w:rPr>
          <w:rtl w:val="true"/>
        </w:rPr>
        <w:t xml:space="preserve">ك </w:t>
      </w:r>
      <w:r>
        <w:rPr>
          <w:rtl w:val="true"/>
        </w:rPr>
        <w:t xml:space="preserve">- </w:t>
      </w:r>
      <w:r>
        <w:rPr>
          <w:rtl w:val="true"/>
        </w:rPr>
        <w:t>الغَيرَة</w:t>
      </w:r>
      <w:bookmarkEnd w:id="104"/>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غَيورٌ يُحِبُّ كُلَّ غَيورٍ، ولِغَيرَتِهِ حَرَّمَ الفَواحِشَ ظاهِرَها وباطِنَها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5" w:name="__RefHeading___Toc2632234_2870459653"/>
      <w:bookmarkStart w:id="106" w:name="_Toc40"/>
      <w:bookmarkEnd w:id="105"/>
      <w:r>
        <w:rPr>
          <w:rtl w:val="true"/>
        </w:rPr>
        <w:t xml:space="preserve">ل </w:t>
      </w:r>
      <w:r>
        <w:rPr>
          <w:rtl w:val="true"/>
        </w:rPr>
        <w:t xml:space="preserve">- </w:t>
      </w:r>
      <w:r>
        <w:rPr>
          <w:rtl w:val="true"/>
        </w:rPr>
        <w:t>الرِّفق</w:t>
      </w:r>
      <w:bookmarkEnd w:id="106"/>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الرِّفقَ فِي الأَمرِ كُلِّهِ‌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07" w:name="pg9082_106494"/>
    </w:p>
    <w:p>
      <w:pPr>
        <w:pStyle w:val="Heading3"/>
        <w:numPr>
          <w:ilvl w:val="2"/>
          <w:numId w:val="1"/>
        </w:numPr>
        <w:rPr/>
      </w:pPr>
      <w:bookmarkStart w:id="108" w:name="__RefHeading___Toc2632236_2870459653"/>
      <w:bookmarkStart w:id="109" w:name="_Toc41"/>
      <w:bookmarkEnd w:id="107"/>
      <w:bookmarkEnd w:id="108"/>
      <w:r>
        <w:rPr/>
        <w:t>5/3</w:t>
      </w:r>
      <w:r>
        <w:rPr>
          <w:rtl w:val="true"/>
        </w:rPr>
        <w:t xml:space="preserve"> </w:t>
      </w:r>
      <w:r>
        <w:rPr>
          <w:rtl w:val="true"/>
        </w:rPr>
        <w:t>مَحاسِنُ الأَعمالِ‌</w:t>
      </w:r>
      <w:bookmarkEnd w:id="109"/>
    </w:p>
    <w:p>
      <w:pPr>
        <w:pStyle w:val="Heading4"/>
        <w:numPr>
          <w:ilvl w:val="3"/>
          <w:numId w:val="1"/>
        </w:numPr>
        <w:rPr/>
      </w:pPr>
      <w:bookmarkStart w:id="110" w:name="__RefHeading___Toc2632238_2870459653"/>
      <w:bookmarkStart w:id="111" w:name="_Toc42"/>
      <w:bookmarkEnd w:id="110"/>
      <w:r>
        <w:rPr>
          <w:rtl w:val="true"/>
        </w:rPr>
        <w:t xml:space="preserve">أ </w:t>
      </w:r>
      <w:r>
        <w:rPr>
          <w:rtl w:val="true"/>
        </w:rPr>
        <w:t xml:space="preserve">- </w:t>
      </w:r>
      <w:r>
        <w:rPr>
          <w:rtl w:val="true"/>
        </w:rPr>
        <w:t>الجِهادُ في سَبيلِ اللّٰهِ‌</w:t>
      </w:r>
      <w:bookmarkEnd w:id="111"/>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الدرّ المنثور عن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نَزَلَت هٰذِهِ الآيَةُ في نَفَرٍ مِنَ الأَنصارِ فيهِم عَبدُاللّٰهِ بنُ رَواحَةَ‌، قالوا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لَعمِلنا بِهِ حَتّىٰ نَموت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فيهِم، فَقالَ‌</w:t>
      </w:r>
      <w:bookmarkStart w:id="112" w:name="pg9082_106496"/>
    </w:p>
    <w:p>
      <w:pPr>
        <w:pStyle w:val="BookText"/>
        <w:rPr/>
      </w:pPr>
      <w:bookmarkEnd w:id="112"/>
      <w:r>
        <w:rPr>
          <w:rFonts w:ascii="Amiri" w:hAnsi="Amiri" w:eastAsia="Amiri" w:cs="Amiri"/>
          <w:color w:val="111111"/>
          <w:sz w:val="28"/>
          <w:sz w:val="28"/>
          <w:szCs w:val="28"/>
          <w:rtl w:val="true"/>
          <w:lang w:bidi="ar-SA"/>
        </w:rPr>
        <w:t>ابنُ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حَبيساً في سَبيلِ اللّٰهِ حَتّىٰ أموتَ شَهيداً</w:t>
      </w:r>
      <w:r>
        <w:rPr>
          <w:rFonts w:eastAsia="Amiri" w:cs="Amiri" w:ascii="Amiri" w:hAnsi="Amiri"/>
          <w:color w:val="111111"/>
          <w:sz w:val="28"/>
          <w:szCs w:val="28"/>
          <w:rtl w:val="true"/>
          <w:lang w:bidi="ar-SA"/>
        </w:rPr>
        <w:t>.</w:t>
      </w:r>
      <w:r>
        <w:rPr>
          <w:rStyle w:val="FootnoteAnchor"/>
          <w:rtl w:val="true"/>
        </w:rPr>
        <w:footnoteReference w:id="151"/>
      </w:r>
    </w:p>
    <w:p>
      <w:pPr>
        <w:pStyle w:val="Heading4"/>
        <w:numPr>
          <w:ilvl w:val="3"/>
          <w:numId w:val="1"/>
        </w:numPr>
        <w:rPr/>
      </w:pPr>
      <w:bookmarkStart w:id="113" w:name="__RefHeading___Toc2632240_2870459653"/>
      <w:bookmarkStart w:id="114" w:name="_Toc43"/>
      <w:bookmarkEnd w:id="113"/>
      <w:r>
        <w:rPr>
          <w:rtl w:val="true"/>
        </w:rPr>
        <w:t xml:space="preserve">ب </w:t>
      </w:r>
      <w:r>
        <w:rPr>
          <w:rtl w:val="true"/>
        </w:rPr>
        <w:t xml:space="preserve">- </w:t>
      </w:r>
      <w:r>
        <w:rPr>
          <w:rtl w:val="true"/>
        </w:rPr>
        <w:t>قِراءَةُ القُرآنِ‌</w:t>
      </w:r>
      <w:bookmarkEnd w:id="114"/>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هُمُ المَحفوفونَ بِرَحمَةِ اللّٰهِ‌، المَلبوسونَ بِنورِ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حَمَلَةَ‌القُرآنِ‌، تَحَبَّبوا إلَى اللّٰهِ بِتَوقيرِ كِتابِهِ يَزِدكُم حُبّاً ويُحَبِّبكُم إلىٰ خَلقِهِ‌</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جاءَنِيَ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اِقرَأ قِراءَةَ ما بَينَ القِراءَتَينِ تُسمِعُ أهلَكَ‌، ورَجِّع بِالقُرآنِ صَوتَكَ‌؛ فَإِنَّ اللّٰهَ عَزَّوجَلَّ يُحِبُّ الصَّوتَ الحَسَنَ يُرَجَّعُ فيهِ تَرجيعاً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كُلِّ لَيلَةِ جُمُعَةٍ الواقِعَةَ أحَبَّهُ اللّٰهُ‌، وأحَبَّهُ‌</w:t>
      </w:r>
      <w:r>
        <w:rPr>
          <w:rStyle w:val="FootnoteAnchor"/>
          <w:rtl w:val="true"/>
        </w:rPr>
        <w:footnoteReference w:id="154"/>
      </w:r>
      <w:r>
        <w:rPr>
          <w:rFonts w:ascii="Amiri" w:hAnsi="Amiri" w:eastAsia="Amiri" w:cs="Amiri"/>
          <w:color w:val="111111"/>
          <w:sz w:val="28"/>
          <w:sz w:val="28"/>
          <w:szCs w:val="28"/>
          <w:rtl w:val="true"/>
          <w:lang w:bidi="ar-SA"/>
        </w:rPr>
        <w:t>إلَى النّاسِ أجمَعينَ‌، ولَم يَرَ فِي الدُّنيا بُؤساً أبَداً ولا فَقراً ولا فاقَةً ولا آفَةً مِن آفاتِ الدُّنيا، وكانَ مِن رُفَقاءِ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السّورَةُ لِأَميرِالمُؤمِنين عليه السلام خاصَّةً‌،</w:t>
      </w:r>
      <w:bookmarkStart w:id="115" w:name="pg9082_106498"/>
    </w:p>
    <w:p>
      <w:pPr>
        <w:pStyle w:val="BookText"/>
        <w:rPr/>
      </w:pPr>
      <w:bookmarkEnd w:id="115"/>
      <w:r>
        <w:rPr>
          <w:rFonts w:ascii="Amiri" w:hAnsi="Amiri" w:eastAsia="Amiri" w:cs="Amiri"/>
          <w:color w:val="111111"/>
          <w:sz w:val="28"/>
          <w:sz w:val="28"/>
          <w:szCs w:val="28"/>
          <w:rtl w:val="true"/>
          <w:lang w:bidi="ar-SA"/>
        </w:rPr>
        <w:t>لا يَشرَكُهُ فيها أحَدٌ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قِراءَةَ سورَةِ طٰه؛ فَإِنَّ اللّٰهَ يُحِبُّها، ويُحِبُّ مَن 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أدمَنَ قِراءَتَها أعطاهُ اللّٰهُ يَومَ الِقيامَةِ كِتابَهُ بِيَمينِهِ‌، ولَم يُحاسِبهُ بِما عَمِلَ فِي الإِسلامِ‌، واُعطِيَ فِي الآخِرَةِ مِنَ الأَجرِ حَتّىٰ يَرضىٰ‌</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فَرائِضِهِ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شَهِدَ لَهُ يَومَ القِيامَةِ كُلُّ سَهلٍ وجَبَلٍ ومَدَرٍ بِأَنَّهُ كانَ مِنَ المُصَلّينَ‌، ويُنادي لَهُ يَومَ القِيامَةِ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عَلىٰ عَبدي، قَبِلتُ شَهادَتَكُم لَهُ وعَلَيهِ‌، أدخِلوهُ الجَنَّةَ‌، ولا تُحاسِبوهُ‌؛ فَإِنَّهُ مِمَّن اُحِبُّهُ واُحِبُّ عَمَلَهُ‌</w:t>
      </w:r>
      <w:r>
        <w:rPr>
          <w:rFonts w:eastAsia="Amiri" w:cs="Amiri" w:ascii="Amiri" w:hAnsi="Amiri"/>
          <w:color w:val="111111"/>
          <w:sz w:val="28"/>
          <w:szCs w:val="28"/>
          <w:rtl w:val="true"/>
          <w:lang w:bidi="ar-SA"/>
        </w:rPr>
        <w:t>.</w:t>
      </w:r>
      <w:r>
        <w:rPr>
          <w:rStyle w:val="FootnoteAnchor"/>
          <w:rtl w:val="true"/>
        </w:rPr>
        <w:footnoteReference w:id="158"/>
      </w:r>
    </w:p>
    <w:p>
      <w:pPr>
        <w:pStyle w:val="Heading4"/>
        <w:numPr>
          <w:ilvl w:val="3"/>
          <w:numId w:val="1"/>
        </w:numPr>
        <w:rPr/>
      </w:pPr>
      <w:bookmarkStart w:id="116" w:name="__RefHeading___Toc2632242_2870459653"/>
      <w:bookmarkStart w:id="117" w:name="_Toc44"/>
      <w:bookmarkEnd w:id="116"/>
      <w:r>
        <w:rPr>
          <w:rtl w:val="true"/>
        </w:rPr>
        <w:t xml:space="preserve">ج </w:t>
      </w:r>
      <w:r>
        <w:rPr>
          <w:rtl w:val="true"/>
        </w:rPr>
        <w:t xml:space="preserve">- </w:t>
      </w:r>
      <w:r>
        <w:rPr>
          <w:rtl w:val="true"/>
        </w:rPr>
        <w:t>اصطِناعُ المعروف</w:t>
      </w:r>
      <w:bookmarkEnd w:id="117"/>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أحَبَّ إلَيَّ مِنَ المَعروفِ‌، وسَأَجعَلُ لَهُ عَلَماً؛ فَمَن رَأَيتَني حَبَّبتُ‌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المَعروفَ وَاصطِناعَهُ‌، وحَبَّبتُ إلَى</w:t>
      </w:r>
      <w:bookmarkStart w:id="118" w:name="pg9082_106500"/>
    </w:p>
    <w:p>
      <w:pPr>
        <w:pStyle w:val="BookText"/>
        <w:rPr/>
      </w:pPr>
      <w:bookmarkEnd w:id="118"/>
      <w:r>
        <w:rPr>
          <w:rFonts w:ascii="Amiri" w:hAnsi="Amiri" w:eastAsia="Amiri" w:cs="Amiri"/>
          <w:color w:val="111111"/>
          <w:sz w:val="28"/>
          <w:sz w:val="28"/>
          <w:szCs w:val="28"/>
          <w:rtl w:val="true"/>
          <w:lang w:bidi="ar-SA"/>
        </w:rPr>
        <w:t>النّاسِ الطَّلَبَ إلَيهِ فَأَحِبَّهُ وتَوَلَّهُ‌؛ فَإِنّي اُحِبُّهُ وأتَوَلّاهُ‌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رَأَيتَني كَرَّهُت إلَيهِ المَعروفَ‌، وبَغَّضتُ إلَى النّاسِ الطَّلَبَ إلَيهِ فَأَبغِضهُ ولا تَتَوَلَّهُ‌؛ فَإِنَّهُ مِن شَرِّ مَن خَلَقتُ‌</w:t>
      </w:r>
      <w:r>
        <w:rPr>
          <w:rFonts w:eastAsia="Amiri" w:cs="Amiri" w:ascii="Amiri" w:hAnsi="Amiri"/>
          <w:color w:val="111111"/>
          <w:sz w:val="28"/>
          <w:szCs w:val="28"/>
          <w:rtl w:val="true"/>
          <w:lang w:bidi="ar-SA"/>
        </w:rPr>
        <w:t>.</w:t>
      </w:r>
      <w:r>
        <w:rPr>
          <w:rStyle w:val="FootnoteAnchor"/>
          <w:rtl w:val="true"/>
        </w:rPr>
        <w:footnoteReference w:id="159"/>
      </w:r>
    </w:p>
    <w:p>
      <w:pPr>
        <w:pStyle w:val="Heading4"/>
        <w:numPr>
          <w:ilvl w:val="3"/>
          <w:numId w:val="1"/>
        </w:numPr>
        <w:rPr/>
      </w:pPr>
      <w:bookmarkStart w:id="119" w:name="__RefHeading___Toc2632244_2870459653"/>
      <w:bookmarkStart w:id="120" w:name="_Toc45"/>
      <w:bookmarkEnd w:id="119"/>
      <w:r>
        <w:rPr>
          <w:rtl w:val="true"/>
        </w:rPr>
        <w:t xml:space="preserve">د </w:t>
      </w:r>
      <w:r>
        <w:rPr>
          <w:rtl w:val="true"/>
        </w:rPr>
        <w:t xml:space="preserve">- </w:t>
      </w:r>
      <w:r>
        <w:rPr>
          <w:rtl w:val="true"/>
        </w:rPr>
        <w:t>إغاثَةُ اللَّهفانِ‌</w:t>
      </w:r>
      <w:bookmarkEnd w:id="120"/>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إراقَةَ الدِّماءِ‌، وإطعامَ الطَّعامِ‌، وإغاثَةَ اللَّهفانِ‌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1" w:name="__RefHeading___Toc2632246_2870459653"/>
      <w:bookmarkStart w:id="122" w:name="_Toc46"/>
      <w:bookmarkEnd w:id="121"/>
      <w:r>
        <w:rPr>
          <w:rtl w:val="true"/>
        </w:rPr>
        <w:t xml:space="preserve">ه‍ </w:t>
      </w:r>
      <w:r>
        <w:rPr>
          <w:rtl w:val="true"/>
        </w:rPr>
        <w:t xml:space="preserve">- </w:t>
      </w:r>
      <w:r>
        <w:rPr>
          <w:rtl w:val="true"/>
        </w:rPr>
        <w:t>سَقيُ العَطشانِ‌</w:t>
      </w:r>
      <w:bookmarkEnd w:id="122"/>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يُحِبُّ إبرادَ الكَبِدِ الحَرّىٰ‌، ومَن سَقىٰ كَبِداً حَرّىٰ مِن بَهيمَةٍ أو غَيرِها أظَلَّهُ اللّٰهُ يَومَ لا ظِلَّ إلّاظِلُّهُ‌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23" w:name="__RefHeading___Toc2632248_2870459653"/>
      <w:bookmarkStart w:id="124" w:name="_Toc47"/>
      <w:bookmarkEnd w:id="123"/>
      <w:r>
        <w:rPr>
          <w:rtl w:val="true"/>
        </w:rPr>
        <w:t xml:space="preserve">و </w:t>
      </w:r>
      <w:r>
        <w:rPr>
          <w:rtl w:val="true"/>
        </w:rPr>
        <w:t xml:space="preserve">- </w:t>
      </w:r>
      <w:r>
        <w:rPr>
          <w:rtl w:val="true"/>
        </w:rPr>
        <w:t>الإِيثار</w:t>
      </w:r>
      <w:bookmarkEnd w:id="124"/>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عَزَّوجَلَّ بِهِ المُؤمِنَ أن يُعرِّفَهُ بِرَّ إخوانِهِ وإن قَلَّ‌، ولَيسَ البِرُّ بِالكَثرَةِ‌؛ وذٰلِكَ أنَّ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w:t>
      </w:r>
      <w:bookmarkStart w:id="125" w:name="pg9082_106502"/>
    </w:p>
    <w:p>
      <w:pPr>
        <w:pStyle w:val="BookText"/>
        <w:rPr/>
      </w:pPr>
      <w:bookmarkEnd w:id="125"/>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ومَن عَرَفَهُ اللّٰهُ عَزَّوجَلَّ بِذٰلِكَ أحَبَّهُ اللّٰهُ‌، ومَن أحَبَّهُ اللّٰهُ تَبارَكَ وتَعالىٰ وَفّاهُ أجرَهُ يَومَ القِيامَةِ بِغَيرِ حِسابِ‌</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126" w:name="__RefHeading___Toc2632250_2870459653"/>
      <w:bookmarkStart w:id="127" w:name="_Toc48"/>
      <w:bookmarkEnd w:id="126"/>
      <w:r>
        <w:rPr>
          <w:rtl w:val="true"/>
        </w:rPr>
        <w:t xml:space="preserve">ز </w:t>
      </w:r>
      <w:r>
        <w:rPr>
          <w:rtl w:val="true"/>
        </w:rPr>
        <w:t xml:space="preserve">- </w:t>
      </w:r>
      <w:r>
        <w:rPr>
          <w:rtl w:val="true"/>
        </w:rPr>
        <w:t>الطَّهارَة</w:t>
      </w:r>
      <w:bookmarkEnd w:id="127"/>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 اَللّٰهُ يُحِبُّ اَلْمُطَّهِّرِينَ‌</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أبو أيّوب الأنصاريّ وجابر بن عبداللّٰه وأنس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اللّٰهَ قَد أثنىٰ عَلَيكُم فِي الطَّهورِ خَيراً، فَما طَهورُكُم هٰذا؟ قالوا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نَتَوَضَّأُ لِلصَّلاةِ‌، ونَغتَسِلُ مِنَ الجَنابَةِ‌، ونَستَنجي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فَعَلَيكُم بِهِ‌</w:t>
      </w:r>
      <w:r>
        <w:rPr>
          <w:rFonts w:eastAsia="Amiri" w:cs="Amiri" w:ascii="Amiri" w:hAnsi="Amiri"/>
          <w:color w:val="111111"/>
          <w:sz w:val="28"/>
          <w:szCs w:val="28"/>
          <w:rtl w:val="true"/>
          <w:lang w:bidi="ar-SA"/>
        </w:rPr>
        <w:t>.</w:t>
      </w:r>
      <w:r>
        <w:rPr>
          <w:rStyle w:val="FootnoteAnchor"/>
          <w:rtl w:val="true"/>
        </w:rPr>
        <w:footnoteReference w:id="163"/>
      </w:r>
      <w:bookmarkStart w:id="128" w:name="pg9082_106504"/>
    </w:p>
    <w:p>
      <w:pPr>
        <w:pStyle w:val="Heading4"/>
        <w:numPr>
          <w:ilvl w:val="3"/>
          <w:numId w:val="1"/>
        </w:numPr>
        <w:rPr/>
      </w:pPr>
      <w:bookmarkStart w:id="129" w:name="__RefHeading___Toc2632252_2870459653"/>
      <w:bookmarkStart w:id="130" w:name="_Toc49"/>
      <w:bookmarkEnd w:id="128"/>
      <w:bookmarkEnd w:id="129"/>
      <w:r>
        <w:rPr>
          <w:rtl w:val="true"/>
        </w:rPr>
        <w:t xml:space="preserve">ح </w:t>
      </w:r>
      <w:r>
        <w:rPr>
          <w:rtl w:val="true"/>
        </w:rPr>
        <w:t xml:space="preserve">- </w:t>
      </w:r>
      <w:r>
        <w:rPr>
          <w:rtl w:val="true"/>
        </w:rPr>
        <w:t>النَّظافَة</w:t>
      </w:r>
      <w:bookmarkEnd w:id="130"/>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النّاسِكَ النَّظيفَ‌</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طَيّبٌ يُحِبُّ الطَّيِّبَ‌، نَظيفٌ يُحِبُّ النَّظافَةَ‌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بِالماءِ مِنَ النَّتِنِ الرّيحِ الَّذي يُتَأَذّىٰ بِهِ‌، تَعَهَّدوا أنفُسَكُم؛ فَإِنَّ اللّٰهَ عَزَّوجَلَّ يُبغِضُ مِن عِبادِهِ القاذورَةَ الَّذي يَتَأَنَّفُ بِهِ مَن جَلَسَ إلَيهِ‌</w:t>
      </w:r>
      <w:r>
        <w:rPr>
          <w:rFonts w:eastAsia="Amiri" w:cs="Amiri" w:ascii="Amiri" w:hAnsi="Amiri"/>
          <w:color w:val="111111"/>
          <w:sz w:val="28"/>
          <w:szCs w:val="28"/>
          <w:rtl w:val="true"/>
          <w:lang w:bidi="ar-SA"/>
        </w:rPr>
        <w:t>.</w:t>
      </w:r>
      <w:r>
        <w:rPr>
          <w:rStyle w:val="FootnoteAnchor"/>
          <w:rtl w:val="true"/>
        </w:rPr>
        <w:footnoteReference w:id="166"/>
      </w:r>
    </w:p>
    <w:p>
      <w:pPr>
        <w:pStyle w:val="Heading4"/>
        <w:numPr>
          <w:ilvl w:val="3"/>
          <w:numId w:val="1"/>
        </w:numPr>
        <w:rPr/>
      </w:pPr>
      <w:bookmarkStart w:id="131" w:name="__RefHeading___Toc2632254_2870459653"/>
      <w:bookmarkStart w:id="132" w:name="_Toc50"/>
      <w:bookmarkEnd w:id="131"/>
      <w:r>
        <w:rPr>
          <w:rtl w:val="true"/>
        </w:rPr>
        <w:t xml:space="preserve">ط </w:t>
      </w:r>
      <w:r>
        <w:rPr>
          <w:rtl w:val="true"/>
        </w:rPr>
        <w:t xml:space="preserve">- </w:t>
      </w:r>
      <w:r>
        <w:rPr>
          <w:rtl w:val="true"/>
        </w:rPr>
        <w:t>السَّماحَة</w:t>
      </w:r>
      <w:bookmarkEnd w:id="132"/>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تَعالىٰ عَبداً سَمحاً إذا باعَ‌، وسَمحاً إذَا اشتَرىٰ‌، وسَمحاً إذا قَضىٰ‌، وسَمحاً إذَا اقتَضىٰ‌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يُحِبُّ كُلَّ سَمحِ اليَدَينِ‌، حَريزِ الدّينِ‌</w:t>
      </w:r>
      <w:r>
        <w:rPr>
          <w:rFonts w:eastAsia="Amiri" w:cs="Amiri" w:ascii="Amiri" w:hAnsi="Amiri"/>
          <w:color w:val="111111"/>
          <w:sz w:val="28"/>
          <w:szCs w:val="28"/>
          <w:rtl w:val="true"/>
          <w:lang w:bidi="ar-SA"/>
        </w:rPr>
        <w:t>.</w:t>
      </w:r>
      <w:r>
        <w:rPr>
          <w:rStyle w:val="FootnoteAnchor"/>
          <w:rtl w:val="true"/>
        </w:rPr>
        <w:footnoteReference w:id="168"/>
      </w:r>
      <w:bookmarkStart w:id="133" w:name="pg9082_106506"/>
    </w:p>
    <w:p>
      <w:pPr>
        <w:pStyle w:val="BookText"/>
        <w:rPr/>
      </w:pPr>
      <w:bookmarkEnd w:id="133"/>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يُحِبُّ السَّهلَ النَّفسُ‌، السَّمحَ الخَليقَةُ‌، القَريبَ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4" w:name="__RefHeading___Toc2632256_2870459653"/>
      <w:bookmarkStart w:id="135" w:name="_Toc51"/>
      <w:bookmarkEnd w:id="134"/>
      <w:r>
        <w:rPr>
          <w:rtl w:val="true"/>
        </w:rPr>
        <w:t xml:space="preserve">ي </w:t>
      </w:r>
      <w:r>
        <w:rPr>
          <w:rtl w:val="true"/>
        </w:rPr>
        <w:t xml:space="preserve">- </w:t>
      </w:r>
      <w:r>
        <w:rPr>
          <w:rtl w:val="true"/>
        </w:rPr>
        <w:t>قَولُ الحَقِّ‌</w:t>
      </w:r>
      <w:bookmarkEnd w:id="135"/>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صَدَقَةٍ أحَبُّ إلَى اللّٰهِ مِن قَولِ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6" w:name="__RefHeading___Toc2632258_2870459653"/>
      <w:bookmarkStart w:id="137" w:name="_Toc52"/>
      <w:bookmarkEnd w:id="136"/>
      <w:r>
        <w:rPr/>
        <w:t>6/3</w:t>
      </w:r>
      <w:r>
        <w:rPr>
          <w:rtl w:val="true"/>
        </w:rPr>
        <w:t xml:space="preserve"> </w:t>
      </w:r>
      <w:r>
        <w:rPr>
          <w:rtl w:val="true"/>
        </w:rPr>
        <w:t>ما يُحِبُّهُ اللّٰهُ‌</w:t>
      </w:r>
      <w:bookmarkEnd w:id="137"/>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الحلبيّ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ولٰكِنَّ اللّٰهَ سَتيرٌ يُحِبُّ السَّترَ؛ فَلَم يُسَمِّ كَما تُسَمّونَ‌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الشهاب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بِطَرَفِ عِمامَتي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عِمرانُ‌، إنَّ اللّٰهَ تَبارَكَ وتَعالىٰ يُحِبُّ الإِنفاقَ‌، ويُبغِضُ الإِقتارَ؛ فَأَنفِق وأطعِم، ولا تَصُرَّ صَرّاً فَيَعَسُرَ عَلَيكَ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يُحِبُّ البَصَرَ النّافِذَ عِندَ مَجيءِ الشَّهَواتِ‌،</w:t>
      </w:r>
    </w:p>
    <w:p>
      <w:pPr>
        <w:pStyle w:val="BookText"/>
        <w:rPr/>
      </w:pPr>
      <w:r>
        <w:rPr>
          <w:rFonts w:ascii="Amiri" w:hAnsi="Amiri" w:eastAsia="Amiri" w:cs="Amiri"/>
          <w:color w:val="111111"/>
          <w:sz w:val="28"/>
          <w:sz w:val="28"/>
          <w:szCs w:val="28"/>
          <w:rtl w:val="true"/>
          <w:lang w:bidi="ar-SA"/>
        </w:rPr>
        <w:t>وَالعَقلَ الكامِلَ عِندَ نُزولِ الشُّبُهاتِ‌، ويُحِبُّ السَّماحَةَ ولَو عَلىٰ تَمَراتٍ‌، ويُحِبُّ الشَّجاعَةَ ولَو عَلىٰ قَتلِ حَيَّةٍ‌</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ويُحِبُّ أن يَرىٰ أثَرَ نِعمَتِهِ عَلىٰ عَبدِهِ‌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أحَبُّ إلَى اللّٰهِ عَزَّوجَلَّ مِن نَفَقَةِ قَصدٍ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يَرىٰ عَبدَهُ تَعِباً في طَلَبِ الحَلالِ‌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الكَلامِ كَلِمَةٌ أحَبُّ إلَى اللّٰهِ عَزَّوجَلَّ مِن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يُؤخَذَ بِرُخصَتِهِ‌، كَما يُحِبُّ أن يُؤخَذَ بِعَزائِمِهِ‌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بَعَثَني بِالحَنيفِيَّةِ السَّمحَةِ دينِ إبراهيمَ‌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إلَى اللّٰهِ مِن قَطرَتَينِ‌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قَطرَةِ دَمٍ في سَبيلِ اللّٰهِ‌، وقَطرَةِ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يُحِبُّ الصَّمتَ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تِلاوَةِ القُرآنِ‌، وعِندَ الزَّحفِ‌، وعِندَ الجَنازَةِ‌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العَمَلِ إلَى اللّٰهِ عَزَّوجَلَّ تَعجيلُ الصَّلاةِ لِأَوَّلِ وَقتِها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 عَفُوٌّ يُحِبُّ العَفوَ</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أمرٌ يُحِبُّهُ اللّٰهُ عَزَّوجَلَّ‌</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تَعدِلوا بَينَ أولادِكُم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وقِلَّةُ المَنامِ‌، وقِلّةُ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يُبغِضُهَا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وكَثرَةُ المَنامِ‌، وكَثرَةُ الطَّعامِ‌</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يُحِبُّهَا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بِحَقِّهِ‌، وَالتَّواضُعُ لِخَلقِهِ‌، وَالإِحسانُ إلىٰ عِبادِهِ‌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يُحِبُّ البَيتَ الَّذي فيهِ العُرسُ‌</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فِي الإِسلامِ بِناءٌ أحَبُّ إلَى اللّٰهِ عَزَّوجَلَّ‌</w:t>
      </w:r>
      <w:bookmarkStart w:id="138" w:name="pg9082_106514"/>
    </w:p>
    <w:p>
      <w:pPr>
        <w:pStyle w:val="BookText"/>
        <w:rPr/>
      </w:pPr>
      <w:bookmarkEnd w:id="138"/>
      <w:r>
        <w:rPr>
          <w:rFonts w:ascii="Amiri" w:hAnsi="Amiri" w:eastAsia="Amiri" w:cs="Amiri"/>
          <w:color w:val="111111"/>
          <w:sz w:val="28"/>
          <w:sz w:val="28"/>
          <w:szCs w:val="28"/>
          <w:rtl w:val="true"/>
          <w:lang w:bidi="ar-SA"/>
        </w:rPr>
        <w:t>وأعَزُّ مِنَ التَّزويجِ‌</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المُسلِمانِ فَسَلَّمَ كُلٌّ مِنهُما عَلىٰ صاحِبِهِ وتَصافَحا كانَ أحَبُّهُما إلَى اللّٰهِ أحسَنَهُما بِشراً لِصاحِبِهِ‌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9" w:name="__RefHeading___Toc2632260_2870459653"/>
      <w:bookmarkStart w:id="140" w:name="_Toc53"/>
      <w:bookmarkEnd w:id="139"/>
      <w:r>
        <w:rPr/>
        <w:t>7/3</w:t>
      </w:r>
      <w:r>
        <w:rPr>
          <w:rtl w:val="true"/>
        </w:rPr>
        <w:t xml:space="preserve"> </w:t>
      </w:r>
      <w:r>
        <w:rPr>
          <w:rtl w:val="true"/>
        </w:rPr>
        <w:t>أحَبُّ الأَعمالِ إلَى اللّٰهِ‌</w:t>
      </w:r>
      <w:bookmarkEnd w:id="140"/>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سُرورٌ تُدخِلُهُ عَلَى المُؤمِنِ‌؛ تَطرُدُ عَنهُ جَوعَتَهُ‌، أو تَكشِفُ عَنهُ كُربَتَهُ‌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إلَى اللّٰهِ تَعالىٰ زِيارَةُ قَبرِ الحُسَينِ عليه السلام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إلَى اللّٰهِ عَزَّوجَلَّ فِي الأَرضِ الدُّعاءُ‌</w:t>
      </w:r>
      <w:r>
        <w:rPr>
          <w:rFonts w:eastAsia="Amiri" w:cs="Amiri" w:ascii="Amiri" w:hAnsi="Amiri"/>
          <w:color w:val="111111"/>
          <w:sz w:val="28"/>
          <w:szCs w:val="28"/>
          <w:rtl w:val="true"/>
          <w:lang w:bidi="ar-SA"/>
        </w:rPr>
        <w:t>.</w:t>
      </w:r>
      <w:r>
        <w:rPr>
          <w:rStyle w:val="FootnoteAnchor"/>
          <w:rtl w:val="true"/>
        </w:rPr>
        <w:footnoteReference w:id="190"/>
      </w:r>
      <w:bookmarkStart w:id="141" w:name="pg9082_106516"/>
    </w:p>
    <w:p>
      <w:pPr>
        <w:pStyle w:val="BookText"/>
        <w:rPr/>
      </w:pPr>
      <w:bookmarkEnd w:id="141"/>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 لَهُ يَزيدُ بنُ هارونَ الواسِطِيُّ عَنِ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الأَعمالِ شَيءٌ أحَبُّ إلَى اللّٰهِ مِنَ الزِّراعَةِ‌، وما بَعَثَ اللّٰهُ نَبِيّاً إلّازَرّاعاً، إلّا إدريسَ عليه السلام فَإِنَّهُ كانَ خَيّاطاً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ولاتَيأَسوا مِن رَوحِ اللّٰهِ‌؛ فَإِنَّ أحَبَّ الأَعمالِ إلَى اللّٰهِ عَزَّوجَلَّ انتِظارُ الفَرَجِ‌، مادامَ عَلَيهِ العَبدُ المُؤمِنُ‌</w:t>
      </w:r>
      <w:r>
        <w:rPr>
          <w:rFonts w:eastAsia="Amiri" w:cs="Amiri" w:ascii="Amiri" w:hAnsi="Amiri"/>
          <w:color w:val="111111"/>
          <w:sz w:val="28"/>
          <w:szCs w:val="28"/>
          <w:rtl w:val="true"/>
          <w:lang w:bidi="ar-SA"/>
        </w:rPr>
        <w:t>.</w:t>
      </w:r>
      <w:r>
        <w:rPr>
          <w:rStyle w:val="FootnoteAnchor"/>
          <w:rtl w:val="true"/>
        </w:rPr>
        <w:footnoteReference w:id="192"/>
      </w:r>
    </w:p>
    <w:p>
      <w:pPr>
        <w:pStyle w:val="Heading3"/>
        <w:numPr>
          <w:ilvl w:val="2"/>
          <w:numId w:val="1"/>
        </w:numPr>
        <w:rPr/>
      </w:pPr>
      <w:bookmarkStart w:id="142" w:name="__RefHeading___Toc2632262_2870459653"/>
      <w:bookmarkStart w:id="143" w:name="_Toc54"/>
      <w:bookmarkEnd w:id="142"/>
      <w:r>
        <w:rPr/>
        <w:t>8/3</w:t>
      </w:r>
      <w:r>
        <w:rPr>
          <w:rtl w:val="true"/>
        </w:rPr>
        <w:t xml:space="preserve"> </w:t>
      </w:r>
      <w:r>
        <w:rPr>
          <w:rtl w:val="true"/>
        </w:rPr>
        <w:t>مَن يُحِبُّهُمُ اللّٰهُ‌</w:t>
      </w:r>
      <w:bookmarkEnd w:id="143"/>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أَحْسِنُوا إِنَّ اَللّٰهَ يُحِبُّ اَلْمُحْسِنِينَ‌</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اَلْمُتَّقِينَ‌</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اَلصّٰابِرِينَ‌</w:t>
      </w:r>
      <w:r>
        <w:rPr>
          <w:rFonts w:eastAsia="Amiri" w:cs="Amiri" w:ascii="Amiri" w:hAnsi="Amiri"/>
          <w:color w:val="111111"/>
          <w:sz w:val="28"/>
          <w:szCs w:val="28"/>
          <w:rtl w:val="true"/>
          <w:lang w:bidi="ar-SA"/>
        </w:rPr>
        <w:t>» .</w:t>
      </w:r>
      <w:r>
        <w:rPr>
          <w:rStyle w:val="FootnoteAnchor"/>
          <w:rtl w:val="true"/>
        </w:rPr>
        <w:footnoteReference w:id="19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 إِنَّ اَللّٰهَ يُحِبُّ اَلْمُتَوَكِّلِينَ‌</w:t>
      </w:r>
      <w:r>
        <w:rPr>
          <w:rFonts w:eastAsia="Amiri" w:cs="Amiri" w:ascii="Amiri" w:hAnsi="Amiri"/>
          <w:color w:val="111111"/>
          <w:sz w:val="28"/>
          <w:szCs w:val="28"/>
          <w:rtl w:val="true"/>
          <w:lang w:bidi="ar-SA"/>
        </w:rPr>
        <w:t>»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المُؤمِنَ المُحتَرِفَ‌</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الحَليمَ العَفيفَ المُتَعَفِّفَ‌</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عَبدَهُ المُؤمِنَ الفَقيرَ المُتَعَفِّفَ أبَا العِيالِ‌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 عن عبداللّٰه بن مسعود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يُحِبُّهُمُ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قامَ مِنَ اللَّيلِ يَتلو كِتابَ اللّٰهِ‌، ورَجُلٌ تَصَدَّقَ صَدَقَةً بِيَمينِهِ يُخفيها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شِمالِهِ‌، ورَجُلٌ كانَ في سَرِيَّةٍ فَانهَزَمَ أصحابُهُ فَاستَقبَلَ العَدُوَّ</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مطرف بن عبداللّٰه بن الشّخّير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ذَرٍّ حَديثٌ‌، فَكُنتُ اُحِبُّ أن ألقاهُ‌،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بَلَغَني عَنكَ حَديثٌ‌، فَكُنتُ اُحِبُّ أن ألقاكَ فَأَسأَلَكَ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لَقيتَ فَاسأَل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يُحِبُّهُمُ اللّٰهُ عَزَّوجَلَّ‌، وثَلاثَةٌ يُبغِضُهُمُ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فَما أخالُني أكذِبُ عَلىٰ خَليلي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الَّذينَ يُحِبُّهُمُ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غَزا في سَبيلِ اللّٰهِ‌، فَلَقِيَ العَدوَّ مُجاهِداً مُحتَسِباً فَقاتَلَ حَتّىٰ قُتِلَ‌؛ وأنتُم تَجِدونَ في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w:t>
      </w:r>
      <w:r>
        <w:rPr>
          <w:rFonts w:eastAsia="Amiri" w:cs="Amiri" w:ascii="Amiri" w:hAnsi="Amiri"/>
          <w:color w:val="111111"/>
          <w:sz w:val="28"/>
          <w:szCs w:val="28"/>
          <w:rtl w:val="true"/>
          <w:lang w:bidi="ar-SA"/>
        </w:rPr>
        <w:t>» .</w:t>
      </w:r>
      <w:r>
        <w:rPr>
          <w:rStyle w:val="FootnoteAnchor"/>
          <w:rtl w:val="true"/>
        </w:rPr>
        <w:footnoteReference w:id="202"/>
      </w:r>
      <w:r>
        <w:rPr>
          <w:rFonts w:ascii="Amiri" w:hAnsi="Amiri" w:eastAsia="Amiri" w:cs="Amiri"/>
          <w:color w:val="111111"/>
          <w:sz w:val="28"/>
          <w:sz w:val="28"/>
          <w:szCs w:val="28"/>
          <w:rtl w:val="true"/>
          <w:lang w:bidi="ar-SA"/>
        </w:rPr>
        <w:t>يَكفِيَهُ اللّٰهُ إيّاهُ‌؛ بِمَوتٍ أو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يَكونُ مَعَ قَومٍ فَيَسيرونَ حَتّىٰ يَشُقَّ عَلَيهِمُ الكَرىٰ أوِ النُّعاسُ‌، فَيَنزِلونَ في آخِرِ اللَّيلِ فَيَقومُ إلىٰ وُضوئِهِ وصَلاتِهِ‌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يَضحَكُ اللّٰهُ يَومَ القِيامَةِ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قامَ مِنَ اللَّيلِ يُصَلّي، وَالقَومُ إذا صَفّوا لِلصَّلاةِ‌، وَالقَومُ إذا صَفّوا لِقِتالِ العَدُوِّ</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حَيِيٌّ سَتيرٌ يُحِبُّ الحَياءَ وَالسَّترَ؛ فَإِذَا اغتَسَلَ أحَدُكُم فَليَستَتِر</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عليه السلام مَعَ سَبعينَ ألفَ مَلَكٍ بَعدَ صَلاةِ الظُّهرِ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أحَبَّ الجَماعَةَ أحَبَّهُ اللّٰهُ وَالمَلائِكَةُ أجمَعونَ‌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ذُنوبَكُم وتَحَبَّبوا إلىٰ رَبِّكُم بِالصَّدَقَةِ وصِلَةِ الرَّحِمِ‌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يُحِبُّ المُداعِبَ فِي الجَماعَةِ بِلا رَفَثٍ‌، المُتَوَحِّدَ بِالفِكَرِ، المُتَخَلِّيَ بِالعِبَرِ، السّاهِرَ بِالصَّلاةِ‌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العَبدَ أن يَطلُبَ إلَيهِ فِي الجُرمِ العَظيمِ‌، ويُبغِضُ العَبدَ أن يَستَخِفَّ بِالجُرمِ اليَسيرِ</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لابن مبارك عن فضالة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عليه السلام سَأَلَ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أخبِرني بِأَحِبّائِكَ مِن خَلقِكَ اُحِبَّهُم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سُلطانٍ يَرحَمُ النّاسَ‌، ويَحكُمُ لِلنّاسِ كَما يَحكُمُ لِنَفسِهِ‌، ورَجُلٌ آتاهُ اللّٰهُ مالاً فَهُوَ يُنفِقُ مِنهُ ابتِغاءَ وَجهِ اللّٰهِ وفي طاعَةِ اللّٰهِ عَزَّوجَلَّ‌، ورَجُلٌ يُفني شَبابَهُ وقُوَّتَهُ في طاعَةِ اللّٰهِ عَزَّوجَلَّ‌، ورَجُلٌ كانَ قَلبُهُ مُعَلَّقاً فِي المَساجِدِ مِن حُبِّهِ إيّاها، ورَجُلٌ لَقِيَ امرَأَةً حَسناءَ فَأَمكَنَتهُ مِن نَفسِها فَتَرَكَها مِن خَشيَةِ اللّٰهِ‌، ورَجُلٌ حَيثٌ كانَ يَعلَمُ أنَّ اللّٰهَ تَعالىٰ مَعَهُ‌، نَقِيَّةٌ قُلوبُهُم، طَيِّبٌ كَسبُهُم، يَتَحابّونَ بِجَلالي، اُذكَرُ بِهِم، ويُذكَرونَ بِذِكري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فاضَت عَيناهُ مِن خَشيَةِ اللّٰهِ عَزَّوجَلَّ‌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ابن عبّاس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كُنَّ فيهِ آواهُ اللّٰهُ في كَنَفِهِ‌، وسَتَرَ عَلَيهِ بِرَحمَتِهِ‌، وأدخَلَهُ في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اُعطِيَ شَكَرَ، وإذا قَدَرَ غَفَرَ، وإذا غَضِبَ فَتَرَ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يُحِبَّ اللّٰهَ ورَسولَهُ أو يُحِبَّهُ اللّٰهُ ورَسولُهُ فَليَصدُق حَديثَهُ إذا حَدَّثَ‌، وَليُؤَدِّ أمانَتَهُ إذَا ائتُمِنَ‌، وَليُحسِن</w:t>
      </w:r>
    </w:p>
    <w:p>
      <w:pPr>
        <w:pStyle w:val="BookText"/>
        <w:rPr/>
      </w:pPr>
      <w:r>
        <w:rPr>
          <w:rFonts w:ascii="Amiri" w:hAnsi="Amiri" w:eastAsia="Amiri" w:cs="Amiri"/>
          <w:color w:val="111111"/>
          <w:sz w:val="28"/>
          <w:sz w:val="28"/>
          <w:szCs w:val="28"/>
          <w:rtl w:val="true"/>
          <w:lang w:bidi="ar-SA"/>
        </w:rPr>
        <w:t>جِوارَ مَن جاوَرَهُ‌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تَكونوا أحِبّاءَ اللّٰهِ وأصفِياءَ اللّٰهِ فَأَحِسِنوا إلىٰ مَن أساءَ إلَيكُم، وَاعفوا عَمَّن ظَلَمَكُم، وسَلِّموا عَلىٰ مَن أعرَضَ عَنكُم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عليه السلام أنَّ النَّبِيَّ صلى الله عليه و آله سَأَلَ رَبَّهُ سُبحانَهُ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أفضَلَ عِندي مِنَ التَّوَكُّلِ عَلَيَّ‌، وَالرِّضا بِما قَسَمتُ‌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وَجَبَت مَحَبَّتي لِلمُتَحابّينَ فِيَّ‌، ووَجَبَت مَحَبَّتي لِلمُتَعاطِفينَ فِيَّ‌، ووَجَبَت مَحَبَّتي لِلمُتَواصِلينَ فِيَّ‌، ووَجَبَت مَحَبَّتي لِلمُتَوَكِّلينَ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لِمَحَبَّتي عَلَمٌ ولا غايَةٌ ولا نِهايَةٌ‌، وكُلَّما رَفَعتُ لَهُم عَلَماً وَضَعتُ لَهُم عَلَماً، اُولٰئِكَ الَّذينَ نَظَروا إلَى المَخلوقينَ بِنَظَري إلَيهِم، ولَم يَرفَعُوا الحَوائِجَ إلَى الخَلقِ‌، بُطونُهُم خَفيفَةٌ مِن أكلِ الحَرامِ‌، نَعيمُهُم فِي الدُّنيا ذِكري ومَحَبَّتي ورِضائي عَنهُم</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عَمَلاً يُحِبُّنِي اللّٰهُ عَلَيهِ‌، ويُحِبُّنِي المَخلوقونَ‌، ويُثرِي اللّٰهُ مالي، ويُصِحُّ بَدَني، ويُطيلُ عُمُري، ويَحشُرُني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سِتُّ خِصالٍ‌، تَحتاجُ إلىٰ سِتّ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يُحِبَّكَ اللّٰهُ فَخَفهُ وَاتَّقِهِ‌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يُحِبَّكَ المَخلوقونَ فَأحسِن إلَيهِم، وَارفِض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يُثرِيَ اللّٰهُ مالَكَ فَزَكِّهِ‌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يُصِحَّ بَدَنَكَ فَأَكثِر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يُطيلَ اللّٰهُ عُمُرَكَ فَصِل ذَوي أرحامِكَ‌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 أن يَحشُرَكَ اللّٰهُ مَعي فَأَطِلِ السُّجودَ بَينَ يَدَيِ اللّٰهِ الواحِدِ القَهّارِ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القَوِيُّ خَيرٌ وأحَبُّ إلَى اللّٰهِ مِنَ المُؤمِنِ الضَّعيفِ‌، وفي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اِحرِص عَلىٰ ما يَنفَعُكَ‌، وَاستَعِن بِاللّٰهِ‌، ولا تَعجَز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أصابَكَ شَيءٌ فَلا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أنّي فَعَلتُ كانَ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اللّٰهِ‌، وما شاءَ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عَمَلَ الشَّيطانِ‌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الأَبرارَ الأَتقِياءَ الأَخفِياءَ‌؛ الَّذينَ إذا غابوا لَم يُفتَقَدوا، وإن حَضَروا لَم يُدعَوا ولَم يُعرَفوا، قُلوبُهُم مَصابيحُ الهُدىٰ‌، يَخرُجونَ مِن كُلِّ غَبراءَ مُظلِمَةٍ‌</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لَيُحِبُّ المُلِحّينَ فِي الدُّعاءِ‌</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يَستَكمِلُ حُبَّ رَبِّهِ مَن لا يُقرِضُهُ بَعضَ ما رَزَقَهُ؟</w:t>
      </w:r>
      <w:r>
        <w:rPr>
          <w:rFonts w:eastAsia="Amiri" w:cs="Amiri" w:ascii="Amiri" w:hAnsi="Amiri"/>
          <w:color w:val="111111"/>
          <w:sz w:val="28"/>
          <w:szCs w:val="28"/>
          <w:rtl w:val="true"/>
          <w:lang w:bidi="ar-SA"/>
        </w:rPr>
        <w:t>!</w:t>
      </w:r>
      <w:r>
        <w:rPr>
          <w:rStyle w:val="FootnoteAnchor"/>
          <w:rtl w:val="true"/>
        </w:rPr>
        <w:footnoteReference w:id="219"/>
      </w:r>
      <w:bookmarkStart w:id="144" w:name="pg9082_106531"/>
    </w:p>
    <w:p>
      <w:pPr>
        <w:pStyle w:val="Heading3"/>
        <w:numPr>
          <w:ilvl w:val="2"/>
          <w:numId w:val="1"/>
        </w:numPr>
        <w:rPr/>
      </w:pPr>
      <w:bookmarkStart w:id="145" w:name="__RefHeading___Toc2632264_2870459653"/>
      <w:bookmarkStart w:id="146" w:name="_Toc55"/>
      <w:bookmarkEnd w:id="144"/>
      <w:bookmarkEnd w:id="145"/>
      <w:r>
        <w:rPr/>
        <w:t>9/3</w:t>
      </w:r>
      <w:r>
        <w:rPr>
          <w:rtl w:val="true"/>
        </w:rPr>
        <w:t xml:space="preserve"> </w:t>
      </w:r>
      <w:r>
        <w:rPr>
          <w:rtl w:val="true"/>
        </w:rPr>
        <w:t>أحَبُّ النّاسِ إلَى اللّٰهِ‌</w:t>
      </w:r>
      <w:bookmarkEnd w:id="146"/>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نَفَعَ عِيالَ اللّٰهِ‌، وأدخَلَ عَلىٰ أهلِ بَيتٍ سُروراً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عِبادِ اللّٰهِ إلَى اللّٰهِ أنفَعُهُم لِعِبادِهِ‌، وأقوَمُهُم بِحَقِّهِ‌؛ الَّذينَ يُحَبِّبُ إلَيهِمُ المَعروفَ وفِعالَهُ‌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عَبيدي إلَيَّ التَّقِيُّ الطّالِبُ لِلثَّوابِ الجَزيلِ‌، اللّازِمُ لِلعُلَماءِ‌، التّابِعُ لِلحُلَماءِ‌، القابِلُ عَنِ الحُكَماءِ‌</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تُحَقِّروا صَغيراً مِن حَوائِجِكُم؛ فَإِنَّ أحَبَّ المُؤمِنينَ إلَى اللّٰهِ تَعالىٰ أسأَلُهُم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المُؤمِنَينَ إلَى اللّٰهِ مَن نَصَبَ نَفسَهُ في طاعَةِ اللّٰهِ‌، ونَصَحَ لِاُمَّةِ نَبِيِّهِ‌، وتَفَكَّرَ في عُيوبِهِ‌، وأبصَرَ وعَقَلَ وعَمِلَ‌</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إلَيَّ المُتَحابّونَ مِن أجلي، المُتَعَلِّقَةُ قُلوبُهُم بِالمَساجِدِ، وَالمُستَغِفرونَ بِالأَسحارِ، اُولٰئِكَ إذا أرَدتُ بِأَهلِ الأَرضِ عُقوبَةً ذَكَرتُهُم فَصَرَفتُ العُقوبَةَ عَنهُم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ما خَلَقتُ خَلقاً أحَبَّ إلَيَّ مِنَ المُقِرّينَ لي بِتَوحيدي وأن لا إلٰهَ غَيري، وحَقٌّ عَلَيَّ أن لا اُصلِيَ بِالنّارِ أهلَ تَوحيدي</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بِنِعمَةِ اللّٰهِ رَبِّكُم عَزَّوجَلَّ وتوبوا إلَيهِ مِن جَميعِ ذُنوبِكُم؛ فَإِنَّ اللّٰهَ يُحِبُّ الشّاكِرينَ مِن عِبادِهِ‌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يَتَحابّونَ فِيَّ‌، ويَغضَبونَ لِمَحارِمي كَما يَغضَبُ النَّمِرُ إذا حَرَنَ‌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النّاسِ إلَى اللّٰهِ يَومَ القِيامَةِ وأدناهُم مِنهُ مَجلِساً إمامٌ عادِلٌ‌</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أحسَنُكُم عَمَلاً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العَبيدِ إلَى اللّٰهِ تَبارَكَ وتَعالىٰ الأَتقِياءُ الأَخفِياءُ‌</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حَسَنُ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أبغَضُ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حَسَنُ الصّورَةِ‌؛ كَفَرَ هٰذا وشَكَرَ هٰذا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موسىٰ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أيُّ عِبادِكَ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يَذكُرُني ولا يَنساني</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أحَبَّ ما تَمتَثِلُهُ العِبادُ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الإِقرارِ بِهِ وبِأَولِيائِهِ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التَّعَفُّفُ‌، وَالتَحَمُّلُ‌،</w:t>
      </w:r>
    </w:p>
    <w:p>
      <w:pPr>
        <w:pStyle w:val="BookText"/>
        <w:rPr/>
      </w:pPr>
      <w:r>
        <w:rPr>
          <w:rFonts w:ascii="Amiri" w:hAnsi="Amiri" w:eastAsia="Amiri" w:cs="Amiri"/>
          <w:color w:val="111111"/>
          <w:sz w:val="28"/>
          <w:sz w:val="28"/>
          <w:szCs w:val="28"/>
          <w:rtl w:val="true"/>
          <w:lang w:bidi="ar-SA"/>
        </w:rPr>
        <w:t>وَالاِصطِبارُ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وتَجَلبَبَ الخَوفَ‌؛ فَزَهَرَ مِصباحُ الهُدىٰ في قَلبِهِ‌، وأعَدَّ القِرىٰ‌</w:t>
      </w:r>
      <w:r>
        <w:rPr>
          <w:rStyle w:val="FootnoteAnchor"/>
          <w:rtl w:val="true"/>
        </w:rPr>
        <w:footnoteReference w:id="235"/>
      </w:r>
      <w:r>
        <w:rPr>
          <w:rFonts w:ascii="Amiri" w:hAnsi="Amiri" w:eastAsia="Amiri" w:cs="Amiri"/>
          <w:color w:val="111111"/>
          <w:sz w:val="28"/>
          <w:sz w:val="28"/>
          <w:szCs w:val="28"/>
          <w:rtl w:val="true"/>
          <w:lang w:bidi="ar-SA"/>
        </w:rPr>
        <w:t>لِيَومِهِ النّازِلِ بِهِ‌، فَقَرَّبَ عَلىٰ نَفسِهِ البَعيدَ، وهَوَّنَ الشَّديدَ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 نَفسَهُ أحَبَّهُ اللّٰهُ‌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المُؤمِنَ العالِمَ الفَقيهَ الزّاهِدَ الخاشِعَ الحَيِيَّ العَليمَ الحَسَنَ الخُلُقُ المُقتَصِدَ المُنصِفَ‌</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يُحِبُّ المُحتَرِفَ الأَمينَ‌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فِي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إلَيكَ في مَقامي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 العَفوَ عَنِ الذَّنبِ العَظيمِ لا يَتَعاظَمُكَ‌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أحَبَّ عِبادِكَ إلَيكَ مَن تَرَكَ الاِستِكبارَ عَلَيكَ‌،</w:t>
      </w:r>
    </w:p>
    <w:p>
      <w:pPr>
        <w:pStyle w:val="BookText"/>
        <w:rPr/>
      </w:pPr>
      <w:r>
        <w:rPr>
          <w:rFonts w:ascii="Amiri" w:hAnsi="Amiri" w:eastAsia="Amiri" w:cs="Amiri"/>
          <w:color w:val="111111"/>
          <w:sz w:val="28"/>
          <w:sz w:val="28"/>
          <w:szCs w:val="28"/>
          <w:rtl w:val="true"/>
          <w:lang w:bidi="ar-SA"/>
        </w:rPr>
        <w:t>وجانَبَ الإِصرارَ، ولَزِمَ الاِستِغفارَ</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أقضاهُم بِالحَقِّ‌، وأحَبُّهُم إلَى اللّٰهِ سُبحانَهُ أقوَلُهُم لِلصِّدقِ‌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عَزَّوجَلَّ رَجُلٌ صَدوقٌ فِي حَديثِهِ‌، مُحافِظٌ عَلىٰ صَلَواتِهِ ومَا افتَرَضَ اللّٰهُ عَلَيهِ‌، مَعَ أداءِ الأَمانَةِ‌</w:t>
      </w:r>
      <w:r>
        <w:rPr>
          <w:rFonts w:eastAsia="Amiri" w:cs="Amiri" w:ascii="Amiri" w:hAnsi="Amiri"/>
          <w:color w:val="111111"/>
          <w:sz w:val="28"/>
          <w:szCs w:val="28"/>
          <w:rtl w:val="true"/>
          <w:lang w:bidi="ar-SA"/>
        </w:rPr>
        <w:t>.</w:t>
      </w:r>
      <w:r>
        <w:rPr>
          <w:rStyle w:val="FootnoteAnchor"/>
          <w:rtl w:val="true"/>
        </w:rPr>
        <w:footnoteReference w:id="242"/>
      </w:r>
      <w:bookmarkStart w:id="147" w:name="pg9082_106542"/>
    </w:p>
    <w:p>
      <w:pPr>
        <w:pStyle w:val="Heading3"/>
        <w:numPr>
          <w:ilvl w:val="2"/>
          <w:numId w:val="1"/>
        </w:numPr>
        <w:rPr/>
      </w:pPr>
      <w:bookmarkStart w:id="148" w:name="__RefHeading___Toc2632266_2870459653"/>
      <w:bookmarkStart w:id="149" w:name="_Toc56"/>
      <w:bookmarkEnd w:id="147"/>
      <w:bookmarkEnd w:id="148"/>
      <w:r>
        <w:rPr>
          <w:rtl w:val="true"/>
        </w:rPr>
        <w:t>معنىٰ محبّة اللّٰه للعبد</w:t>
      </w:r>
      <w:bookmarkEnd w:id="149"/>
    </w:p>
    <w:p>
      <w:pPr>
        <w:pStyle w:val="BookText"/>
        <w:rPr/>
      </w:pPr>
      <w:r>
        <w:rPr>
          <w:rFonts w:ascii="Amiri" w:hAnsi="Amiri" w:eastAsia="Amiri" w:cs="Amiri"/>
          <w:color w:val="111111"/>
          <w:sz w:val="28"/>
          <w:sz w:val="28"/>
          <w:szCs w:val="28"/>
          <w:rtl w:val="true"/>
          <w:lang w:bidi="ar-SA"/>
        </w:rPr>
        <w:t>إنّ ما ورد في هذا الفصل يدلّ بكل جلاء على أنّ المعتقدات والأخلاق والأعمال الحسنة توجب محبّة الخالق للمخلوق، وبما أنّ الذات الإلهيّة منزّهة عن كلّ تبدّل وتغيير، يتبادر هنا إلى الأذهان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محبّة اللّٰه للإنسان‌؟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محبّة اللّٰه للعباد إنعامه عليهم، وأن يوفّقهم لطاعته، ويهديهم لدينه الذي ارتضاه، وحُبُّ العباد للّٰه أن يطيعوه ولا يعصوه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صفة من صفات فعله؛ فهي إحسان مخصوص يليق بالعبد، وأمّا محبّة العبد للّٰه تعالىٰ فحالةٌ يجدها في قلبه، يحصل منها التعظيم له وإيثار رضاه والاستئناس بذكره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إنّنا إذا شئنا بيان معنىٰ محبّة الخالق للمخلوق، يتحتّم علينا أن نرىٰ ما المقصود من محبّة المخلوق للخالق‌؟ فإنّ اللّٰه سبحانه يُنزل العبد منه حيث أنزله من نفسه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طائفة من أهل الإيمان تعني محبّتهم للّٰه طاعتهم له، وترك</w:t>
      </w:r>
    </w:p>
    <w:p>
      <w:pPr>
        <w:pStyle w:val="BookText"/>
        <w:rPr/>
      </w:pPr>
      <w:r>
        <w:rPr>
          <w:rFonts w:ascii="Amiri" w:hAnsi="Amiri" w:eastAsia="Amiri" w:cs="Amiri"/>
          <w:color w:val="111111"/>
          <w:sz w:val="28"/>
          <w:sz w:val="28"/>
          <w:szCs w:val="28"/>
          <w:rtl w:val="true"/>
          <w:lang w:bidi="ar-SA"/>
        </w:rPr>
        <w:t>معصيتهم إيّاه، وهؤلاء في الحقيقة لا يتنعّمون بنعمة المحبّة، وعبادتهم غير قائمة على أساس المحبّة، وإنّما على أساس الخوف والخشية، وفي المقابل تعني محبّة اللّٰه لهذه الطائفة توفيق العمل الصالح في الدنيا، وجزاؤهم في الآخرة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الوقت نفسه يوجد من بين عباد اللّٰه 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قليلة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اللّٰه واقعاً وتطيعه لا عن خوفٍ من عذابه، ولا طمعاً في جنّته، وإنّما حبّاً له وتعلّقاً به، هذه الثلّة تقول في مناجاتها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أنا مِن حبّك ظمآنٌ لا 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أطيب طعم 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يانعيمي وجنّتي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فهبني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حرّ نارك فكيف أصبر على فراقك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حبّ اللّٰه لهذه الثلّة يتّخذ مفهوماً آخر، والمعنىٰ والمفهوم الحقيقي لهذين النوعين من المحبّة لا يدركه إلّامن بلغ تلك المرحلة، وكلّ كلام يستهدف بيان المحبّة الحقيقيّة للمخلوق تجاه الخالق وتفسيرها وبالعكس يبقىٰ ناقصاً غير وافٍ بالغرض، وأفضل بيان يعكس آثار هذه المحبّة هو 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بالنوافل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الفقيه والمحقّق الكبير الشيخ البهائي رحمه الله بخصوص هذا الحديث</w:t>
      </w:r>
    </w:p>
    <w:p>
      <w:pPr>
        <w:pStyle w:val="BookText"/>
        <w:rPr/>
      </w:pP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الحديث صحيح السند، وهو من الأحاديث المشهورة بين الخاصّة والعامّة، وقد رووه في صحاحهم بأدنىٰ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بيانه لمعنىٰ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ليتقرّب إليَّ بالنّافلة حتّىٰ 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جميع الأعمال غير الواجبة ممّا يُفعل لوجه اللّٰه سبحانه، وأمّا تخصيصها بالصلاة المندوبة فعُرفٌ طارئ ومعنىٰ محبّة اللّٰه سبحانه للعبد توفيقه للتجافي عن دار الغرور والترقّي إلى عالم النور، والاُنس باللّٰه والوحشة ممّا سواه، وصيرورة جميع الهموم 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 مقامك فانظر فيما أقامك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احببتُه كنتُ سمعه الذي يسمع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 القلوب في هذا المقام كلمات سنيّة، وإشارات سريّة، وتلويحات ذوقيّة، تعطّر مشام الأرواح وتحيي رميم الأشباح، لا يُهتدىٰ إلى معناها، ولا يَطّلع على مغزاها إلّامن أتعب بدنه بالرياضة وعنىٰ نفسه بالمجاهدات حتّىٰ ذاق مشربهم وعرف مطلبهم، وأمّا من لم يفهم تلك الرموز، ولم يهتد إلى هاتيك الكنوز؛ لعكوفه على الحظوظ الدنيّة وانهماكه في اللذّات البدنيّة، فهو عند سماع تلك الكلمات على خطر عظيم من التروّي في غياهب الإلحاد، والوقوع في مهاوي الحلول والاتّحاد، تعالىٰ اللّٰه عن ذلك علوّاً كبيراً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نتكلّم في هذا المقام بما يسهل تناوله على الأفهام، فنقول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مبالغة في القرب وبيان استيلاء سلطان المحبّة على ظاهر العبد وباطنه وسرّه وعلانيته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أحببتُ عبدي جذبته إلى محلّ الاُنس، وصرفته إلى عالم القدس، وصيّرت فكره مستغرقاً في أسرار الملكوت، وحواسّه مقصورة على اجتلاء أنوار الجبروت، فتثبت في مقام القرب قدمه، ويمتزج بالمحبّة لحمه ودمه، إلىٰ أن يغيب عن نفسه، ويذهل عن حسّه، فتتلاشىٰ الأغيار في نظره حتّى أكون له بمنزلة سمعه وبصره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50" w:name="pg9082_106549"/>
    </w:p>
    <w:p>
      <w:pPr>
        <w:pStyle w:val="Heading2"/>
        <w:numPr>
          <w:ilvl w:val="1"/>
          <w:numId w:val="1"/>
        </w:numPr>
        <w:rPr/>
      </w:pPr>
      <w:bookmarkStart w:id="151" w:name="__RefHeading___Toc2632268_2870459653"/>
      <w:bookmarkStart w:id="152" w:name="_Toc57"/>
      <w:bookmarkEnd w:id="150"/>
      <w:bookmarkEnd w:id="151"/>
      <w:r>
        <w:rPr>
          <w:rtl w:val="true"/>
        </w:rPr>
        <w:t>الفصل الرابع</w:t>
      </w:r>
      <w:r>
        <w:rPr>
          <w:rtl w:val="true"/>
        </w:rPr>
        <w:t xml:space="preserve">: </w:t>
      </w:r>
      <w:r>
        <w:rPr>
          <w:rtl w:val="true"/>
        </w:rPr>
        <w:t>مَوانِعُ مَحَبَّةِ اللّٰهِ‌</w:t>
      </w:r>
      <w:bookmarkEnd w:id="152"/>
    </w:p>
    <w:p>
      <w:pPr>
        <w:pStyle w:val="Heading3"/>
        <w:numPr>
          <w:ilvl w:val="2"/>
          <w:numId w:val="1"/>
        </w:numPr>
        <w:rPr/>
      </w:pPr>
      <w:bookmarkStart w:id="153" w:name="__RefHeading___Toc2632270_2870459653"/>
      <w:bookmarkStart w:id="154" w:name="_Toc58"/>
      <w:bookmarkEnd w:id="153"/>
      <w:r>
        <w:rPr/>
        <w:t>1/4</w:t>
      </w:r>
      <w:r>
        <w:rPr>
          <w:rtl w:val="true"/>
        </w:rPr>
        <w:t xml:space="preserve"> </w:t>
      </w:r>
      <w:r>
        <w:rPr>
          <w:rtl w:val="true"/>
        </w:rPr>
        <w:t>أخطَرُ المَوانِعِ‌</w:t>
      </w:r>
      <w:bookmarkEnd w:id="154"/>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يَقدِرُ عَلىٰ أن يَخدِمَ رَبَّينِ‌، ولا مَحالَةَ أنَّهُ يُؤثِرُ أحَدَهُما عَلَى الآخَرِ وإن جَهَدَ، كَذٰلِكَ لا يَجتَمِعُ لَكُم حُبُّ اللّٰهِ وحُبُّ الدُّنيا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لِأَولِيائي وَالهَمِّ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 يُذهِبُ حَلاوَةَ مُناجاتي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 مَحَبَّتي مِن أولِيائي أن يَكونوا روحانِيِّينَ لا يَغتَمّونَ‌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لَو صَلَّى العَبدُ صَلاةَ أهلِ السَّماءِ وَالأَرضِ‌، وصامَ صِيامَ أهلِ السَّماءِ وَالأَرضِ‌، وطَوىٰ مِنَ الطَّعامِ مِثلَ المَلائِكَةِ‌، ولَبِسَ لِباسَ العاري، ثُمَّ أرىٰ في قَلِبهِ مِن حُبِّ الدُّنيا ذَرَّةً أو سُمعَتِها أو رِئاسَتِها أو حُلِيِّها أو زينَتِها لا يُجاوِرُني في داري، ولَأَنزَعَنَّ مِن قَلبِهِ مَحَبَّتي، وعَلَيكَ سَلامي ومَحَبَّتي</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الشَّمسَ وَاللَّيلَ لا يَجتَمِعانِ كَذٰلِكَ حُبُّ اللّٰهِ وحُبُّ الدُّنيا لا يَجتَمِعانِ‌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سُبحانَهُ سَلا عَنِ الدُّنيا</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الرِّئاسَةِ شاغِلٌ عَن حُبِّ اللّٰهِ سُبحانَهُ‌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وَانزَع مِن قَلبي حُبَّ دُنيا دَنِيَّةٍ‌؛ تَنهىٰ عَمّا عِندَكَ‌، وتَصُدُّ عَنِ ابتِغاءِ الوَسيلَةِ إلَيكَ‌، وتُذهِلُ عَنِ التَّقَرُّبُ مِنكَ‌</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تَخَلَّى المُؤمِنُ مِن الدُّنيا سَما، ووَجَدَ حَلاوَةَ حُبِّ اللّٰهِ‌، وكانَ عِندَ أهلِ الدُّنيا كَأَنَّهُ قَد خُولِطَ</w:t>
      </w:r>
      <w:r>
        <w:rPr>
          <w:rStyle w:val="FootnoteAnchor"/>
          <w:rtl w:val="true"/>
        </w:rPr>
        <w:footnoteReference w:id="255"/>
      </w:r>
      <w:r>
        <w:rPr>
          <w:rFonts w:ascii="Amiri" w:hAnsi="Amiri" w:eastAsia="Amiri" w:cs="Amiri"/>
          <w:color w:val="111111"/>
          <w:sz w:val="28"/>
          <w:sz w:val="28"/>
          <w:szCs w:val="28"/>
          <w:rtl w:val="true"/>
          <w:lang w:bidi="ar-SA"/>
        </w:rPr>
        <w:t>، وإنَّما خالَطَ القَومُ حَلاوَةَ حُبِّ اللّٰهِ فَلَم يَشتَغِلوا بِغَيرِهِ‌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فَيَصُدَّكَ عَن طَريقِ مَحَبَّتي؛ فَإِنَّ اُولٰئِكَ قُطّاعُ طَريقِ عِبادِيَ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أنَا صانِعٌ بِهِم أن أنزَعَ حَلاوَةَ مُناجاتي عَن قُلوبِهِم</w:t>
      </w:r>
      <w:r>
        <w:rPr>
          <w:rFonts w:eastAsia="Amiri" w:cs="Amiri" w:ascii="Amiri" w:hAnsi="Amiri"/>
          <w:color w:val="111111"/>
          <w:sz w:val="28"/>
          <w:szCs w:val="28"/>
          <w:rtl w:val="true"/>
          <w:lang w:bidi="ar-SA"/>
        </w:rPr>
        <w:t>.</w:t>
      </w:r>
      <w:r>
        <w:rPr>
          <w:rStyle w:val="FootnoteAnchor"/>
          <w:rtl w:val="true"/>
        </w:rPr>
        <w:footnoteReference w:id="257"/>
      </w:r>
      <w:bookmarkStart w:id="155" w:name="pg9082_106555"/>
    </w:p>
    <w:p>
      <w:pPr>
        <w:pStyle w:val="Heading3"/>
        <w:numPr>
          <w:ilvl w:val="2"/>
          <w:numId w:val="1"/>
        </w:numPr>
        <w:rPr/>
      </w:pPr>
      <w:bookmarkStart w:id="156" w:name="__RefHeading___Toc2632272_2870459653"/>
      <w:bookmarkStart w:id="157" w:name="_Toc59"/>
      <w:bookmarkEnd w:id="155"/>
      <w:bookmarkEnd w:id="156"/>
      <w:r>
        <w:rPr/>
        <w:t>2/4</w:t>
      </w:r>
      <w:r>
        <w:rPr>
          <w:rtl w:val="true"/>
        </w:rPr>
        <w:t xml:space="preserve"> </w:t>
      </w:r>
      <w:r>
        <w:rPr>
          <w:rtl w:val="true"/>
        </w:rPr>
        <w:t>مَن لا يُحِبُّهُمُ اللّٰهُ‌</w:t>
      </w:r>
      <w:bookmarkEnd w:id="157"/>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اَلْمُعْتَدِينَ‌</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كُلَّ كَفّٰارٍ أَثِيمٍ‌</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اَلظّٰالِمِينَ‌</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مَنْ كٰانَ خَوّٰاناً أَثِيماً</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اَلْمُفْسِدِينَ‌</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w:t>
      </w:r>
      <w:r>
        <w:rPr>
          <w:rStyle w:val="FootnoteAnchor"/>
          <w:rtl w:val="true"/>
        </w:rPr>
        <w:footnoteReference w:id="26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w:t>
      </w:r>
      <w:r>
        <w:rPr>
          <w:rStyle w:val="FootnoteAnchor"/>
          <w:rtl w:val="true"/>
        </w:rPr>
        <w:footnoteReference w:id="265"/>
      </w:r>
      <w:bookmarkStart w:id="158" w:name="pg9082_106557"/>
    </w:p>
    <w:p>
      <w:pPr>
        <w:pStyle w:val="BookText"/>
        <w:rPr/>
      </w:pPr>
      <w:bookmarkEnd w:id="1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خَوّٰانٍ كَفُورٍ</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اَلْكٰافِرِينَ‌</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خَدَّكَ لِلنّٰاسِ وَ لاٰ تَمْشِ فِي اَلْأَرْضِ مَرَحاً إِنَّ اَللّٰهَ لاٰ يُحِبُّ كُلَّ مُخْتٰالٍ فَخُورٍ</w:t>
      </w:r>
      <w:r>
        <w:rPr>
          <w:rFonts w:eastAsia="Amiri" w:cs="Amiri" w:ascii="Amiri" w:hAnsi="Amiri"/>
          <w:color w:val="111111"/>
          <w:sz w:val="28"/>
          <w:szCs w:val="28"/>
          <w:rtl w:val="true"/>
          <w:lang w:bidi="ar-SA"/>
        </w:rPr>
        <w:t>» .</w:t>
      </w:r>
      <w:r>
        <w:rPr>
          <w:rStyle w:val="FootnoteAnchor"/>
          <w:rtl w:val="true"/>
        </w:rPr>
        <w:footnoteReference w:id="269"/>
      </w:r>
    </w:p>
    <w:p>
      <w:pPr>
        <w:pStyle w:val="Heading3"/>
        <w:numPr>
          <w:ilvl w:val="2"/>
          <w:numId w:val="1"/>
        </w:numPr>
        <w:rPr/>
      </w:pPr>
      <w:bookmarkStart w:id="159" w:name="__RefHeading___Toc2632274_2870459653"/>
      <w:bookmarkStart w:id="160" w:name="_Toc60"/>
      <w:bookmarkEnd w:id="159"/>
      <w:r>
        <w:rPr/>
        <w:t>3/4</w:t>
      </w:r>
      <w:r>
        <w:rPr>
          <w:rtl w:val="true"/>
        </w:rPr>
        <w:t xml:space="preserve"> </w:t>
      </w:r>
      <w:r>
        <w:rPr>
          <w:rtl w:val="true"/>
        </w:rPr>
        <w:t>مَن يُبغِضُهُمُ اللّٰهُ‌</w:t>
      </w:r>
      <w:bookmarkEnd w:id="160"/>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ولا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جائِرٌ، وشَيخٌ زانٍ‌، وعابِدٌ مُتَكَبِّرٌ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حنبل عن مطرف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ذَرٍّ حَديثٌ‌، فَكُنتُ اُحِبُّ أن ألقاهُ‌، فَلَقيتُهُ‌،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يُحِبُّهُمُ اللّٰهُ عَزَّوجَلَّ وثَلاثَةٌ يُبغِضُهُمُ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فَما أخالُني أكذِبُ عَلىٰ خَليلي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الَّذينَ يُبغِضُهُمَ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الفَخورُ المُختالُ‌؛ وأنتُم تَجِدونَ في كِتابِ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مَنْ كٰانَ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وَالبَخيلُ المَنّانُ‌، وَالتّاجِرُ والبَيّاعُ الحَلّافُ‌</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يُبغِضُهُمُ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المَنّانُ بِصَدَقَتِهِ‌، وَالمُقتِرُ مَعَ سَعَتِهِ‌، وَالفَقيرُ المُسرِفُ‌</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الشَّيخَ الزّانِيَ‌، وَالغَنِيَّ الظَّلومَ‌، وَالفَقيرَ المُختالَ‌، وَالسّائِلَ المُلحِفَ‌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ويُحبِطُ أجرَ المُعطِي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ويَمقُتُ البَذيخَ الجَرِيَّ الكَذّابَ‌</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رَجُلاً يُدخَلُ عَلَيهِ في بَيتِهِ ولا يُقاتِلُ‌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المُعَبِّسَ في وُجوهِ إخوانِهِ‌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يُبغِضُ البَخيلَ في حَياتِهِ‌، السَّخيَّ عِندَ مَوتِهِ‌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خُلُقانِ يُحِبُّهُمَا اللّٰهُ‌، وخُلُقانِ يُبغِضُهُمَا اللّٰهُ‌؛ فَأَمَّا اللَّذانِ يُحِبُّهُمَا اللّٰهُ فَالسَّخاءُ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اللَّذانِ يُبغِضُهُمَا اللّٰهُ تَعالىٰ فَسوءُ الخُلُقِ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بِعَبدٍ خَيراً اِستَعمَلَهُ عَلىٰ قَضاءِ حَوائِجِ النّاسِ‌</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كُلَّ مِطلاقٍ ذَوّاقٍ‌</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بِالدُّنيا جاهِلٍ بِالآخِرَةِ‌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كُلَّ مُبتَدِعٍ‌</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ورَفَعَ يَدَيهِ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أينَ ذَهَبتُ اُوذيتُ‌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في عَسكَرِكَ غَمّازاً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دُلَّني عَلَيهِ؟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اُبغِضُ الغَمّازَ فَكَيفَ أغمِزُ؟</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وَالفُحشَ‌؛ فَإِنَّ اللّٰهَ عَزَّوجَلَّ لا يُحِبُّ الفاحِشَ المُتَفَحِّشَ‌</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اللَّعّانَ‌، السَّبّابَ الطَّعّانَ عَلَى المُؤمِنينَ‌، الفاحِشَ‌، المُتَفَحِّشَ‌، السّائِلَ المُلحِفَ‌</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ابنَ السَّبعينَ في هَيئَةِ ابنِ عِشرينَ‌؛ في مِشيَتِهِ ومَنظَرِهِ‌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لَيُبغِضُ‌</w:t>
      </w:r>
    </w:p>
    <w:p>
      <w:pPr>
        <w:pStyle w:val="BookText"/>
        <w:rPr/>
      </w:pPr>
      <w:r>
        <w:rPr>
          <w:rFonts w:ascii="Amiri" w:hAnsi="Amiri" w:eastAsia="Amiri" w:cs="Amiri"/>
          <w:color w:val="111111"/>
          <w:sz w:val="28"/>
          <w:sz w:val="28"/>
          <w:szCs w:val="28"/>
          <w:rtl w:val="true"/>
          <w:lang w:bidi="ar-SA"/>
        </w:rPr>
        <w:t>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لَيُبغِضُ الوَقِحَ المُتَجَرِّئَ عَلَى المَعاصي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لَيُبغِضُ الطَّويلَ الأَمَلُ السَّيِّئَ العَمَلُ‌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الحسين بن عثمان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الغَنِيَّ الظَّلومَ‌، وَالشَّيخَ الفاجِرَ، وَالصُّعلوكَ 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الصُّعلوكُ المُختالُ؟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الَّذي لا يَتَقَرَّبُ إلَى اللّٰهِ عَزَّوجَلَّ بِشَيءٍ مِن مالِهِ‌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العَبدَ فاغِراً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ويَترُكُ الطَّلَبَ‌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61" w:name="pg9082_106567"/>
    </w:p>
    <w:p>
      <w:pPr>
        <w:pStyle w:val="BookText"/>
        <w:rPr/>
      </w:pPr>
      <w:bookmarkEnd w:id="161"/>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لَيُبغِضُ البَيتَ اللَّحِمَ‌، وَاللَّحمَ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 اللَّحمَ ونُحِبُّهُ‌، وإنَّما عَنىٰ صلى الله عليه و آله البَيتَ الَّذي تُؤكَلُ فيهِ لُحومُ النّاسِ بِالغيبَةِ‌، وعَنىٰ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المُتَبَختِرَ المُختالَ في مِشيَتِهِ‌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أبغَضَ اللّٰهُ عَبداً حَبَّبَ إلَيهِ المالَ‌، وبَسَطَ لَهُ الآمالَ‌، وألهَمَهُ دُنياهُ‌، وَوكَلَهُ إلىٰ هَواهُ‌؛ فَرَكِبَ العِنادَ، وبَسَطَ الفَسادَ، وظَلَمَ العِبادَ</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290"/>
      </w:r>
    </w:p>
    <w:p>
      <w:pPr>
        <w:pStyle w:val="Heading3"/>
        <w:numPr>
          <w:ilvl w:val="2"/>
          <w:numId w:val="1"/>
        </w:numPr>
        <w:rPr/>
      </w:pPr>
      <w:bookmarkStart w:id="162" w:name="__RefHeading___Toc2632276_2870459653"/>
      <w:bookmarkStart w:id="163" w:name="_Toc61"/>
      <w:bookmarkEnd w:id="162"/>
      <w:r>
        <w:rPr/>
        <w:t>4/4</w:t>
      </w:r>
      <w:r>
        <w:rPr>
          <w:rtl w:val="true"/>
        </w:rPr>
        <w:t xml:space="preserve"> </w:t>
      </w:r>
      <w:r>
        <w:rPr>
          <w:rtl w:val="true"/>
        </w:rPr>
        <w:t>أبغَضُ النّاسِ إلَى اللّٰهِ‌</w:t>
      </w:r>
      <w:bookmarkEnd w:id="163"/>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إلَى اللّٰهِ وأبعَدُهُم مِنهُ مَجلِساً إمامٌ جائِرٌ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إلَى اللّٰهِ عَزَّوجَلَّ لَمَنَ آمَنَ ثُمَّ كَفَرَ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الرِّجالِ إلَى اللّٰهِ الأَلَدُّ الخَصِمُ‌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الخَلقِ إلَى اللّٰهِ عَزَّوجَلَّ مَن جَرَّدَ ظَهرَ مُسلِمٍ بِغَيرِ حَقٍّ‌، ومَن ضَرَبَ في غَيرِ حَقٍّ مَن لَم يَضرِبهُ‌، أو قَتَلَ مَن لَم يَقتُلهُ‌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العِبادِ إلَى اللّٰهِ عَزَّوجَلَّ مَن ضَنَّ‌</w:t>
      </w:r>
      <w:r>
        <w:rPr>
          <w:rStyle w:val="FootnoteAnchor"/>
          <w:rtl w:val="true"/>
        </w:rPr>
        <w:footnoteReference w:id="294"/>
      </w:r>
      <w:r>
        <w:rPr>
          <w:rFonts w:ascii="Amiri" w:hAnsi="Amiri" w:eastAsia="Amiri" w:cs="Amiri"/>
          <w:color w:val="111111"/>
          <w:sz w:val="28"/>
          <w:sz w:val="28"/>
          <w:szCs w:val="28"/>
          <w:rtl w:val="true"/>
          <w:lang w:bidi="ar-SA"/>
        </w:rPr>
        <w:t>عَلىٰ عِيالِهِ‌</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بِأَبغَضِ الخَلقِ إلَى اللّٰهِ تَعالىٰ؟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الزَّنّاؤونَ بِحَلائِلِ جيرانِهِم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إلَى اللّٰهِ مَنِ اتَّقاهُ النّاسُ لِلِسانِهِ‌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النّاسِ إلَى اللّٰهِ تَعالىٰ مَن يَقتَدي بِسَيِّئَةِ المُؤمِنِ ولا يَقتَدي بِحَسَنَتِهِ‌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النّاسِ إلَى اللّٰهِ عَزَّوجَلَّ مَن كانَ ثَوبُهُ خَيراً مِن عَمَلِهِ‌، وأن يَكونَ ثِيابُهُ ثِيابَ الأَنبِياءِ وعَمَلُهُ عَمَلَ الجَبابِرَةِ‌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أبغَضُ خَليقَةِ اللّٰهِ إلَيهِ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السَّقّارونَ‌؛ وهُمُ الكَذّابونَ‌، وَالخَيّالونَ‌؛ وهُمُ المُستَكبِرونَ‌، وَالَّذينَ يَكنِزونَ البَغضاءَ لِإِخوانِهِم في صُدورِهِم فَإِذا لَقوهُم حَلَفوا لَهُم، وَالَّذينَ إذا دُعوا إلَى اللّٰهِ ورَسولِهِ كانوا بِطاءً وإذا دُعوا إلَى الشَّيطانِ وأمرِهِ كانوا سِراعاً، وَالَّذينَ لا شَرِفَ لَهُم طَمَعٌ مِنَ الدُّنيا إلَّااستَحَلّوهُ بِأَيمانِهِم وإن لَم يَكُن لَهُم بِذٰلِكَ حَقٌّ‌، وَالمَشّاؤونَ بِالنَّميمَةِ‌، وَالمُفَرِّقونَ بَينَ الأَحِبَّةِ‌، وَالباغونَ البُرَآءَ الرُّخصَةَ‌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إلَى اللّٰهِ رَجُلٌ قَمَشَ‌</w:t>
      </w:r>
      <w:r>
        <w:rPr>
          <w:rStyle w:val="FootnoteAnchor"/>
          <w:rtl w:val="true"/>
        </w:rPr>
        <w:footnoteReference w:id="301"/>
      </w:r>
      <w:r>
        <w:rPr>
          <w:rFonts w:ascii="Amiri" w:hAnsi="Amiri" w:eastAsia="Amiri" w:cs="Amiri"/>
          <w:color w:val="111111"/>
          <w:sz w:val="28"/>
          <w:sz w:val="28"/>
          <w:szCs w:val="28"/>
          <w:rtl w:val="true"/>
          <w:lang w:bidi="ar-SA"/>
        </w:rPr>
        <w:t>عِلماً</w:t>
      </w:r>
    </w:p>
    <w:p>
      <w:pPr>
        <w:pStyle w:val="BookText"/>
        <w:rPr/>
      </w:pPr>
      <w:r>
        <w:rPr>
          <w:rFonts w:ascii="Amiri" w:hAnsi="Amiri" w:eastAsia="Amiri" w:cs="Amiri"/>
          <w:color w:val="111111"/>
          <w:sz w:val="28"/>
          <w:sz w:val="28"/>
          <w:szCs w:val="28"/>
          <w:rtl w:val="true"/>
          <w:lang w:bidi="ar-SA"/>
        </w:rPr>
        <w:t>مِن أغمارِ غَشوَةٍ وأوباشِ‌</w:t>
      </w:r>
      <w:r>
        <w:rPr>
          <w:rStyle w:val="FootnoteAnchor"/>
          <w:rtl w:val="true"/>
        </w:rPr>
        <w:footnoteReference w:id="302"/>
      </w:r>
      <w:r>
        <w:rPr>
          <w:rFonts w:ascii="Amiri" w:hAnsi="Amiri" w:eastAsia="Amiri" w:cs="Amiri"/>
          <w:color w:val="111111"/>
          <w:sz w:val="28"/>
          <w:sz w:val="28"/>
          <w:szCs w:val="28"/>
          <w:rtl w:val="true"/>
          <w:lang w:bidi="ar-SA"/>
        </w:rPr>
        <w:t>فِتنَةٍ‌، فَهُوَ في عَمىً عَنِ الهُدَى الَّذي أتىٰ مِن عِندِ رَبِّهِ‌، وضالٌّ عَن سُنَّةِ نَبِيِّهِ صلى الله عليه و آله، يَظُنُّ أنَّ الحَقَّ في صحفِهِ‌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إلَى اللّٰهِ عَزَّوجَلَّ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بِكَلامِ بِدعَةٍ‌، قَد لَهِجَ‌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بِالصَّومِ وَالصَّلاةِ‌، فَهُوَ فِتنَةٌ لِمَنِ افتَتَنَ بِهِ‌، ضالٌّ عَن هَديِ مَن كانَ قَبلَهُ‌، مُضِلٌّ لِمَنِ اقتَدىٰ بِهِ في حَياتِهِ وبَعدَ مَوتِهِ‌، حَمّالٌ خَطايا غَيرِهِ‌، رَهنٌ بِخَطيئَتِهِ‌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قَمَشَ جَهلاً في جُهّالِ النّاسِ‌، عانٍ بِأَغباشِ الفِتنَةِ‌، قَد سَمّاهُ أشباهُ النّاسِ عالِماً ولَم يَغنَ فيهِ يَوماً سالِماً</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الرِّجالِ إلَى اللّٰهِ تَعالىٰ لَعَبداً وَكَلَهُ اللّٰهُ إلىٰ نَفسِهِ‌، جائِراً عَن قَصدِ السَّبيلِ‌، سائِراً بِغَيرِ دَليلٍ‌، إن دُعِيَ‌</w:t>
      </w:r>
    </w:p>
    <w:p>
      <w:pPr>
        <w:pStyle w:val="BookText"/>
        <w:rPr/>
      </w:pPr>
      <w:r>
        <w:rPr>
          <w:rFonts w:ascii="Amiri" w:hAnsi="Amiri" w:eastAsia="Amiri" w:cs="Amiri"/>
          <w:color w:val="111111"/>
          <w:sz w:val="28"/>
          <w:sz w:val="28"/>
          <w:szCs w:val="28"/>
          <w:rtl w:val="true"/>
          <w:lang w:bidi="ar-SA"/>
        </w:rPr>
        <w:t>إلىٰ حَرثِ الدُّنيا عَمِلَ‌، وإن دُعِيَ إلىٰ حَرثِ الآخِرَةِ كَسِلَ‌، كَأَنَّ ما عَمِلَ لَهُ واجِبٌ عَلَيهِ‌، وكَأَنَّ ما وَنىٰ‌</w:t>
      </w:r>
      <w:r>
        <w:rPr>
          <w:rStyle w:val="FootnoteAnchor"/>
          <w:rtl w:val="true"/>
        </w:rPr>
        <w:footnoteReference w:id="305"/>
      </w:r>
      <w:r>
        <w:rPr>
          <w:rFonts w:ascii="Amiri" w:hAnsi="Amiri" w:eastAsia="Amiri" w:cs="Amiri"/>
          <w:color w:val="111111"/>
          <w:sz w:val="28"/>
          <w:sz w:val="28"/>
          <w:szCs w:val="28"/>
          <w:rtl w:val="true"/>
          <w:lang w:bidi="ar-SA"/>
        </w:rPr>
        <w:t>فيهِ ساقِطٌ عَنهُ‌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الخَلائِقِ إلَى اللّٰهِ المُغتابُ‌</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أمقَتُ العِبادِ إلَى اللّٰهِ سُبحانَهُ مَن كانَ هِمَّتُهُ بَطنَهُ وفَرجَهُ‌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الخَلائِقِ مِنَ اللّٰهِ تَعالىٰ البَخيلُ الغَنِيُّ‌</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أوحىٰ إلى دانِيالَ‌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أمقَتَ عَبيدي إلَيَّ الجاهِلُ المُستَخِفُّ بِحَقِّ أهلِ العِلمِ‌، التّارِكُ لِلاِقتِداءِ بِهِم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أبغَضَ النّاسِ إلَى اللّٰهِ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أبغَضَ إلَى اللّٰهِ عَزَّوجَلَّ مِمَّن يَستَكبِرُ عَن</w:t>
      </w:r>
      <w:bookmarkStart w:id="164" w:name="pg9082_106576"/>
    </w:p>
    <w:p>
      <w:pPr>
        <w:pStyle w:val="BookText"/>
        <w:rPr/>
      </w:pPr>
      <w:bookmarkEnd w:id="164"/>
      <w:r>
        <w:rPr>
          <w:rFonts w:ascii="Amiri" w:hAnsi="Amiri" w:eastAsia="Amiri" w:cs="Amiri"/>
          <w:color w:val="111111"/>
          <w:sz w:val="28"/>
          <w:sz w:val="28"/>
          <w:szCs w:val="28"/>
          <w:rtl w:val="true"/>
          <w:lang w:bidi="ar-SA"/>
        </w:rPr>
        <w:t>عِبادَتِهِ‌، ولا يَسأَلُ ما عِندَهُ‌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عثمان بن عيسى عَمَّن ذَكَرَهُ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الخَلقِ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يَتَّهِمُ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اللّٰهَ فَجاءَتهُ الخِيَرَةُ بِما يَكرَهُ فَسَخِطَ، فَذٰلِكَ يَتَّهِمُ اللّٰهَ‌</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165" w:name="__RefHeading___Toc2632278_2870459653"/>
      <w:bookmarkStart w:id="166" w:name="_Toc62"/>
      <w:bookmarkEnd w:id="165"/>
      <w:r>
        <w:rPr/>
        <w:t>5/4</w:t>
      </w:r>
      <w:r>
        <w:rPr>
          <w:rtl w:val="true"/>
        </w:rPr>
        <w:t xml:space="preserve"> </w:t>
      </w:r>
      <w:r>
        <w:rPr>
          <w:rtl w:val="true"/>
        </w:rPr>
        <w:t>ما يُبغِضُهُ اللّٰهُ‌</w:t>
      </w:r>
      <w:bookmarkEnd w:id="166"/>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 .</w:t>
      </w:r>
      <w:r>
        <w:rPr>
          <w:rStyle w:val="FootnoteAnchor"/>
          <w:rtl w:val="true"/>
        </w:rPr>
        <w:footnoteReference w:id="31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الوَسِخَ وَالشَّعثَ‌</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الإِنفاقَ ويُبغِضُ الإِقتارَ</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يُبغِضُ الآكِلَ فَوقَ شِبَعِهِ‌، وَالغافِلَ عَن طاعَةِ رَبِّهِ‌، وَالتّارِكَ سُنَّةَ نَبِيِّهِ‌، وَالمُخفِرَ</w:t>
      </w:r>
      <w:r>
        <w:rPr>
          <w:rStyle w:val="FootnoteAnchor"/>
          <w:rtl w:val="true"/>
        </w:rPr>
        <w:footnoteReference w:id="319"/>
      </w:r>
      <w:r>
        <w:rPr>
          <w:rFonts w:ascii="Amiri" w:hAnsi="Amiri" w:eastAsia="Amiri" w:cs="Amiri"/>
          <w:color w:val="111111"/>
          <w:sz w:val="28"/>
          <w:sz w:val="28"/>
          <w:szCs w:val="28"/>
          <w:rtl w:val="true"/>
          <w:lang w:bidi="ar-SA"/>
        </w:rPr>
        <w:t>ذِمَّتَهُ‌، وَالمُبغِضَ عِترَةَ نَبِيِّهِ‌، وَالمُؤذِيَ جيرانَهُ‌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إضاعَةَ المالِ‌، ولا كَثرَةَ السُّؤالِ‌، ولا قيلَ وقالَ‌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الكَلامِ إلَى اللّٰهِ عَزَّوجَلَّ أن يَقولَ الرَّجُلُ لِلرَّجُلِ‌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بِنَفسِكَ‌</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الأَكلُ مِن غَيرِ جوعٍ‌، وَالنَّومُ مِن غَيرِ سَهَرٍ، وَالضِّحكُ مِن غَيرِ عَجَبٍ‌، وصَوتُ الرَّنَّةِ عِندَ المُصيبَةِ‌، وَالمِزمارُ عِندَ النِّعمَةِ‌</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الغَيرَةِ ما يُحِبُّ اللّٰهُ‌، ومِنها ما يُبغِضُ اللّٰهُ‌؛ فَأَمَّا الَّتي يُحِبُّهَا اللّٰهُ فَالغَيرَةُ فِي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يُبغِضُهَا اللّٰهُ فَالغَيرَةُ في غَيرِ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الخُيَلاءِ ما يُبغِضُ اللّٰهُ‌، ومِنها ما يُحِبُّ اللّٰهُ‌، فَأَمَّا الخُيَلاءُ الَّتي يُحِبُّ اللّٰهُ فَاختِيالُ الرَّجُلِ نَفسَهُ عِندَ القِتالِ‌، وَاختِيالُهُ عِندَ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يُبغِضُ اللّٰهُ فَاختِيالُهُ فِي البَغيِ‌</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صفوان بن مهران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أبغَضُ إلَى اللّٰهِ عَزَّ وجَلَّ مِن بَيتٍ يَخرَبُ فِي الإِسلامِ بِالفُرقَةِ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وَكَّدَ فِي الطَّلاقِ وكَرَّرَ فيهِ‌</w:t>
      </w:r>
      <w:bookmarkStart w:id="167" w:name="pg9082_106582"/>
    </w:p>
    <w:p>
      <w:pPr>
        <w:pStyle w:val="BookText"/>
        <w:rPr/>
      </w:pPr>
      <w:bookmarkEnd w:id="167"/>
      <w:r>
        <w:rPr>
          <w:rFonts w:ascii="Amiri" w:hAnsi="Amiri" w:eastAsia="Amiri" w:cs="Amiri"/>
          <w:color w:val="111111"/>
          <w:sz w:val="28"/>
          <w:sz w:val="28"/>
          <w:szCs w:val="28"/>
          <w:rtl w:val="true"/>
          <w:lang w:bidi="ar-SA"/>
        </w:rPr>
        <w:t>القَولَ مِن بُغضِهِ الفُرقَةَ‌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يَكرَهُ شُهرَةَ العِبادَةِ‌، وشُهرَةُ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8" w:name="__RefHeading___Toc2632280_2870459653"/>
      <w:bookmarkStart w:id="169" w:name="_Toc63"/>
      <w:bookmarkEnd w:id="168"/>
      <w:r>
        <w:rPr/>
        <w:t>6/4</w:t>
      </w:r>
      <w:r>
        <w:rPr>
          <w:rtl w:val="true"/>
        </w:rPr>
        <w:t xml:space="preserve"> </w:t>
      </w:r>
      <w:r>
        <w:rPr>
          <w:rtl w:val="true"/>
        </w:rPr>
        <w:t>أبغَضُ الأَعمالِ إلَى اللّٰهِ‌</w:t>
      </w:r>
      <w:bookmarkEnd w:id="169"/>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عبداللّٰه بن محمّد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خَثعَمٍ 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w:t>
      </w:r>
    </w:p>
    <w:p>
      <w:pPr>
        <w:pStyle w:val="BookText"/>
        <w:rPr/>
      </w:pPr>
      <w:r>
        <w:rPr>
          <w:rFonts w:ascii="Amiri" w:hAnsi="Amiri" w:eastAsia="Amiri" w:cs="Amiri"/>
          <w:color w:val="111111"/>
          <w:sz w:val="28"/>
          <w:sz w:val="28"/>
          <w:szCs w:val="28"/>
          <w:rtl w:val="true"/>
          <w:lang w:bidi="ar-SA"/>
        </w:rPr>
        <w:t>قَد عَصَيتُكَ فَإِنّي قَد أطَعتُكَ في أحَبِّ الأَشياءِ إلَيكَ‌؛ وهُوَ الإِيمانُ بِكَ‌، مَنّاً مِنكَ عَلَيَّ‌، لا مَنّاً مِنّي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مَعصِيَتَكَ في أبغَضِ الأَشياءِ إلَيكَ‌؛ وهُوَ أن أدعُوَ لَكَ وَلَداً أو أدعُوَ لَكَ شَريكاً، مَنّاً مِنكَ عَلَيَّ‌، لا مَنّاً مِنّي علَيكَ‌</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تَعالىٰ مِن شابٍّ تائِبٍ‌، وما مِن شَيءٍ أبغَضُ إلَى اللّٰهِ تَعالىٰ مِن شَيخٍ مُقيمٍ عَلىٰ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الحَسَناتِ حَسَنَةٌ أحَبَّ إلَى اللّٰهِ تَعالىٰ مِن حَسَنَةٍ تُعمَلُ في لَيلَةِ جُمُعَةٍ أو يَومِ جُمُعَةٍ‌، وما مِنَ الذُّنوبِ ذَنبٌ أبغَضُ إلَى اللّٰهِ تَعالىٰ مِن ذَنبٍ يُعمَلُ في لَيلَةِ الجُمُعَةِ أو يَومِ الجُمُعَةِ‌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أبغَضُ إلَى اللّٰهِ عَزَّوجَلَّ مِنَ البُخلِ‌، وسوءِ الخُلُقِ‌، وإنَّهُ لَيُفسِدُ العَمَلَ كَما يُفسِدُ الخَلُّ العَسَلَ‌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السُّبحَةِ إلَى اللّٰهِ عَزَّوجَلَّ سُبحَةُ الحَديثِ‌، وأبغَضُ الكَلامِ إلَى اللّٰهِ عَزَّوجَلَّ التَّحريفُ‌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سُبحَةُ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p>
    <w:p>
      <w:pPr>
        <w:pStyle w:val="BookText"/>
        <w:rPr/>
      </w:pPr>
      <w:r>
        <w:rPr>
          <w:rFonts w:ascii="Amiri" w:hAnsi="Amiri" w:eastAsia="Amiri" w:cs="Amiri"/>
          <w:color w:val="111111"/>
          <w:sz w:val="28"/>
          <w:sz w:val="28"/>
          <w:szCs w:val="28"/>
          <w:rtl w:val="true"/>
          <w:lang w:bidi="ar-SA"/>
        </w:rPr>
        <w:t>يَسمَعُ حِرصَ الدُّنيا وباطِلَها فَيَغتَمُّ عِندَ ذٰلِكَ‌، فَيَذكُرُ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التَّحريفُ فَكَقَولِ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لَمَجهودٌ، وما لي، وما عِندي</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ما يَكونُ العَبدُ إلَى اللّٰهِ عَزَّوجَلَّ إذَا امتَلَأَ بَطنُهُ‌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0" w:name="pg9082_106587"/>
    </w:p>
    <w:p>
      <w:pPr>
        <w:pStyle w:val="Heading2"/>
        <w:numPr>
          <w:ilvl w:val="1"/>
          <w:numId w:val="1"/>
        </w:numPr>
        <w:rPr/>
      </w:pPr>
      <w:bookmarkStart w:id="171" w:name="__RefHeading___Toc2632282_2870459653"/>
      <w:bookmarkStart w:id="172" w:name="_Toc64"/>
      <w:bookmarkEnd w:id="170"/>
      <w:bookmarkEnd w:id="171"/>
      <w:r>
        <w:rPr>
          <w:rtl w:val="true"/>
        </w:rPr>
        <w:t>الفصل الخامس</w:t>
      </w:r>
      <w:r>
        <w:rPr>
          <w:rtl w:val="true"/>
        </w:rPr>
        <w:t xml:space="preserve">: </w:t>
      </w:r>
      <w:r>
        <w:rPr>
          <w:rtl w:val="true"/>
        </w:rPr>
        <w:t>عَلاماتُ المُحِبّينَ للّٰهِ‌</w:t>
      </w:r>
      <w:bookmarkEnd w:id="172"/>
    </w:p>
    <w:p>
      <w:pPr>
        <w:pStyle w:val="Heading3"/>
        <w:numPr>
          <w:ilvl w:val="2"/>
          <w:numId w:val="1"/>
        </w:numPr>
        <w:rPr/>
      </w:pPr>
      <w:bookmarkStart w:id="173" w:name="__RefHeading___Toc2632284_2870459653"/>
      <w:bookmarkStart w:id="174" w:name="_Toc65"/>
      <w:bookmarkEnd w:id="173"/>
      <w:r>
        <w:rPr/>
        <w:t>1/5</w:t>
      </w:r>
      <w:r>
        <w:rPr>
          <w:rtl w:val="true"/>
        </w:rPr>
        <w:t xml:space="preserve"> </w:t>
      </w:r>
      <w:r>
        <w:rPr>
          <w:rtl w:val="true"/>
        </w:rPr>
        <w:t>النَّصَبُ للّٰهِِ‌</w:t>
      </w:r>
      <w:bookmarkEnd w:id="174"/>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المُحِبُّ للّٰهِِ يُحِبُّ كَثيراً النَّصَبَ للّٰهِِ‌، وَالقَلبُ اللّاهي عَنِ اللّٰهِ يُحِبُّ الرّاحَةَ‌، فَلا تَظُنَّ يَابنَ آدَمَ أنَّكَ تُدرِكُ رِفعَةَ البِرِّ بِغَيرِ مَشَقَّةٍ‌؛ فَإِنَّ الحَقَّ ثَقيلٌ مُرٌّ، وَالباطِلَ خَفيفٌ حُلوٌ وَنِيٌّ‌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أوحىٰ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وحداناً؟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هَجَرتُ النّاسَ وهَجَروني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خَشيَتُكَ أسكَتَتني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w:t>
      </w:r>
      <w:bookmarkStart w:id="175" w:name="pg9082_106589"/>
    </w:p>
    <w:p>
      <w:pPr>
        <w:pStyle w:val="BookText"/>
        <w:rPr/>
      </w:pPr>
      <w:bookmarkEnd w:id="175"/>
      <w:r>
        <w:rPr>
          <w:rFonts w:ascii="Amiri" w:hAnsi="Amiri" w:eastAsia="Amiri" w:cs="Amiri"/>
          <w:color w:val="111111"/>
          <w:sz w:val="28"/>
          <w:sz w:val="28"/>
          <w:szCs w:val="28"/>
          <w:rtl w:val="true"/>
          <w:lang w:bidi="ar-SA"/>
        </w:rPr>
        <w:t>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أنصَبَني</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شَديدَ الاِجتِهادِ فِي العِبادَةِ‌؛ نَهارَهُ صائِمٌ ولَيلَهُ قائِمٌ‌، فَأَضَرَّ ذٰلِكَ بِجِسمِهِ‌،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كَم هٰذَا الدُّؤوبُ؟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أتَحَبَّبُ إلىٰ رَبّي لَعَلَّهُ يُزلِفُني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76" w:name="__RefHeading___Toc2632286_2870459653"/>
      <w:bookmarkStart w:id="177" w:name="_Toc66"/>
      <w:bookmarkEnd w:id="176"/>
      <w:r>
        <w:rPr/>
        <w:t>2/5</w:t>
      </w:r>
      <w:r>
        <w:rPr>
          <w:rtl w:val="true"/>
        </w:rPr>
        <w:t xml:space="preserve"> </w:t>
      </w:r>
      <w:r>
        <w:rPr>
          <w:rtl w:val="true"/>
        </w:rPr>
        <w:t>حُبُّ الخَيرِ وأهلِهِ‌</w:t>
      </w:r>
      <w:bookmarkEnd w:id="177"/>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راكِبٌ حَتّىٰ أناخَ بِالنَّبِيِّ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أتَيتُكَ مِن مَسيرَةِ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أنصَبتُ بَدَني، وأسهَرتُ لَيلي، وأظمَأتُ نَهاري، وأنصَبتُ راحِلَتي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لِأَسأَلَكَ عَن خَصلَتَينِ أسهَرَتاني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زَيدُ الخَيرِ، سَل، فَرُبَّ مُعضِلَةٍ قَد سُئِلَ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عَلامَةِ اللّٰهِ تَعالىٰ فيمَن يُريدُ وعَلامَتُهُ فيمَن لا يُريدُ؟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اُحِبُّ الخَيرَ ومَن يَعمَلُ بِهِ‌، وإن عَمِلتُ بِهِ أيقَنتُ ثَوابَهُ‌، وإن فاتَني مِنهُ شَيءٌ حَنَنتُ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هٰذِهِ‌</w:t>
      </w:r>
      <w:bookmarkStart w:id="178" w:name="pg9082_106591"/>
    </w:p>
    <w:p>
      <w:pPr>
        <w:pStyle w:val="BookText"/>
        <w:rPr/>
      </w:pPr>
      <w:bookmarkEnd w:id="178"/>
      <w:r>
        <w:rPr>
          <w:rFonts w:ascii="Amiri" w:hAnsi="Amiri" w:eastAsia="Amiri" w:cs="Amiri"/>
          <w:color w:val="111111"/>
          <w:sz w:val="28"/>
          <w:sz w:val="28"/>
          <w:szCs w:val="28"/>
          <w:rtl w:val="true"/>
          <w:lang w:bidi="ar-SA"/>
        </w:rPr>
        <w:t>عَلامَةُ اللّٰهِ فيمَن يُريدُ، وعَلامَتُهُ فيمَن لا يُريدُ أن لَو أرادَكَ لِلآخَرينَ لَهَيَّأَكَ لَها ثُمَّ لا يُبالي بِأَيِّ وادٍ هَلَكتَ‌</w:t>
      </w:r>
      <w:r>
        <w:rPr>
          <w:rFonts w:eastAsia="Amiri" w:cs="Amiri" w:ascii="Amiri" w:hAnsi="Amiri"/>
          <w:color w:val="111111"/>
          <w:sz w:val="28"/>
          <w:szCs w:val="28"/>
          <w:rtl w:val="true"/>
          <w:lang w:bidi="ar-SA"/>
        </w:rPr>
        <w:t>.</w:t>
      </w:r>
      <w:r>
        <w:rPr>
          <w:rStyle w:val="FootnoteAnchor"/>
          <w:rtl w:val="true"/>
        </w:rPr>
        <w:footnoteReference w:id="334"/>
      </w:r>
    </w:p>
    <w:p>
      <w:pPr>
        <w:pStyle w:val="Heading3"/>
        <w:numPr>
          <w:ilvl w:val="2"/>
          <w:numId w:val="1"/>
        </w:numPr>
        <w:rPr/>
      </w:pPr>
      <w:bookmarkStart w:id="179" w:name="__RefHeading___Toc2632288_2870459653"/>
      <w:bookmarkStart w:id="180" w:name="_Toc67"/>
      <w:bookmarkEnd w:id="179"/>
      <w:r>
        <w:rPr/>
        <w:t>3/5</w:t>
      </w:r>
      <w:r>
        <w:rPr>
          <w:rtl w:val="true"/>
        </w:rPr>
        <w:t xml:space="preserve"> </w:t>
      </w:r>
      <w:r>
        <w:rPr>
          <w:rtl w:val="true"/>
        </w:rPr>
        <w:t>حُبُّ أهلِ البَيتِ‌</w:t>
      </w:r>
      <w:bookmarkEnd w:id="180"/>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اللّٰهَ مَن أحَبَّ الدُّنيا ووالىٰ غَيرَنا، ومَن عَرَفَ حَقَّنا وأحَبَّنا فَقَد أحَبَّ اللّٰهَ تَبارَكَ وتَعالىٰ‌</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أحَبَّكُم فَقَد أحَبَّ اللّٰهَ‌، ومَن أبغَضَكُم فَقَد أبغَضَ اللّٰهَ‌</w:t>
      </w:r>
      <w:r>
        <w:rPr>
          <w:rFonts w:eastAsia="Amiri" w:cs="Amiri" w:ascii="Amiri" w:hAnsi="Amiri"/>
          <w:color w:val="111111"/>
          <w:sz w:val="28"/>
          <w:szCs w:val="28"/>
          <w:rtl w:val="true"/>
          <w:lang w:bidi="ar-SA"/>
        </w:rPr>
        <w:t>.</w:t>
      </w:r>
      <w:r>
        <w:rPr>
          <w:rStyle w:val="FootnoteAnchor"/>
          <w:rtl w:val="true"/>
        </w:rPr>
        <w:footnoteReference w:id="336"/>
      </w:r>
    </w:p>
    <w:p>
      <w:pPr>
        <w:pStyle w:val="Heading3"/>
        <w:numPr>
          <w:ilvl w:val="2"/>
          <w:numId w:val="1"/>
        </w:numPr>
        <w:rPr/>
      </w:pPr>
      <w:bookmarkStart w:id="181" w:name="__RefHeading___Toc2632290_2870459653"/>
      <w:bookmarkStart w:id="182" w:name="_Toc68"/>
      <w:bookmarkEnd w:id="181"/>
      <w:r>
        <w:rPr/>
        <w:t>4/5</w:t>
      </w:r>
      <w:r>
        <w:rPr>
          <w:rtl w:val="true"/>
        </w:rPr>
        <w:t xml:space="preserve"> </w:t>
      </w:r>
      <w:r>
        <w:rPr>
          <w:rtl w:val="true"/>
        </w:rPr>
        <w:t>قِيامُ اللَّيلِ‌</w:t>
      </w:r>
      <w:bookmarkEnd w:id="182"/>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عَزَّوجَلَّ بِهِ موسَى بنَ‌</w:t>
      </w:r>
    </w:p>
    <w:p>
      <w:pPr>
        <w:pStyle w:val="BookText"/>
        <w:rPr/>
      </w:pPr>
      <w:r>
        <w:rPr>
          <w:rFonts w:ascii="Amiri" w:hAnsi="Amiri" w:eastAsia="Amiri" w:cs="Amiri"/>
          <w:color w:val="111111"/>
          <w:sz w:val="28"/>
          <w:sz w:val="28"/>
          <w:szCs w:val="28"/>
          <w:rtl w:val="true"/>
          <w:lang w:bidi="ar-SA"/>
        </w:rPr>
        <w:t>عِمرانَ عليه السلام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عِمرانَ‌، كَذِبَ مَن زَعَمَ أنَّهُ يُحِبُّني فَإِذا جَنَّهُ اللَّيلُ نامَ عَنّي؛ ألَيسَ كُلُّ مُحِبٍّ يُحِبُّ خَلوَةَ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أحِبّائي، إذا جَنَّهُمُ اللَّيلُ حُوِّلَت أبصارُهُم مِن قُلوبِهِم، ومَثُلَت عُقوبَتي بَينَ أعيُنِهِم، يُخاطِبونّي عَنِ المُشاهَدَةِ‌، ويُكَلِّمونّي عَنِ الحُضورِ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عِمرانَ‌، هَب لي مِن قَلبِكَ الخُشوعَ‌، ومِن بَدَنِكَ الخُضوعَ‌، ومِن عَينَيكَ الدُّموعَ فِي ظُلَمِ اللَّيلِ‌، وَادعُني؛ فَإِنَّكَ تَجِدُني قَريباً مُجيباً</w:t>
      </w:r>
      <w:r>
        <w:rPr>
          <w:rFonts w:eastAsia="Amiri" w:cs="Amiri" w:ascii="Amiri" w:hAnsi="Amiri"/>
          <w:color w:val="111111"/>
          <w:sz w:val="28"/>
          <w:szCs w:val="28"/>
          <w:rtl w:val="true"/>
          <w:lang w:bidi="ar-SA"/>
        </w:rPr>
        <w:t>.</w:t>
      </w:r>
      <w:r>
        <w:rPr>
          <w:rStyle w:val="FootnoteAnchor"/>
          <w:rtl w:val="true"/>
        </w:rPr>
        <w:footnoteReference w:id="337"/>
      </w:r>
      <w:bookmarkStart w:id="183" w:name="pg9082_106595"/>
    </w:p>
    <w:p>
      <w:pPr>
        <w:pStyle w:val="Heading2"/>
        <w:numPr>
          <w:ilvl w:val="1"/>
          <w:numId w:val="1"/>
        </w:numPr>
        <w:rPr/>
      </w:pPr>
      <w:bookmarkStart w:id="184" w:name="__RefHeading___Toc2632292_2870459653"/>
      <w:bookmarkStart w:id="185" w:name="_Toc69"/>
      <w:bookmarkEnd w:id="183"/>
      <w:bookmarkEnd w:id="184"/>
      <w:r>
        <w:rPr>
          <w:rtl w:val="true"/>
        </w:rPr>
        <w:t>الفصل السّادس</w:t>
      </w:r>
      <w:r>
        <w:rPr>
          <w:rtl w:val="true"/>
        </w:rPr>
        <w:t xml:space="preserve">: </w:t>
      </w:r>
      <w:r>
        <w:rPr>
          <w:rtl w:val="true"/>
        </w:rPr>
        <w:t>خَصائِصُ المَحبوبينَ عِندَ اللّٰهِ‌</w:t>
      </w:r>
      <w:bookmarkEnd w:id="185"/>
    </w:p>
    <w:p>
      <w:pPr>
        <w:pStyle w:val="Heading3"/>
        <w:numPr>
          <w:ilvl w:val="2"/>
          <w:numId w:val="1"/>
        </w:numPr>
        <w:rPr/>
      </w:pPr>
      <w:bookmarkStart w:id="186" w:name="__RefHeading___Toc2632294_2870459653"/>
      <w:bookmarkStart w:id="187" w:name="_Toc70"/>
      <w:bookmarkEnd w:id="186"/>
      <w:r>
        <w:rPr/>
        <w:t>1/6</w:t>
      </w:r>
      <w:r>
        <w:rPr>
          <w:rtl w:val="true"/>
        </w:rPr>
        <w:t xml:space="preserve"> </w:t>
      </w:r>
      <w:r>
        <w:rPr>
          <w:rtl w:val="true"/>
        </w:rPr>
        <w:t>ميزانُ مَنزِلَةِ العَبدِ عِندَ اللّٰهِ‌</w:t>
      </w:r>
      <w:bookmarkEnd w:id="187"/>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يُحِبُّ أن يَعلَمَ مَنزِلَتَهُ عِندَ اللّٰهِ فَليَنظُر كَيفَ مَنزِلَةُ اللّٰهِ عِندَهُ‌؛ فَإِنَّ اللّٰهَ يُنزِلُ العَبدَ مِنهُ حَيثُ أنزَلَهُ مِن نَفسِهِ‌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يَعلَمَ كَيفَ مَنزِلَتُهُ عِندَ اللّٰهِ فَليَنظُر كَيفَ مَنزِلَةُ اللّٰهِ عِندَهُ‌؛ فَإِنَّ كُلَّ مَن خيرَ لَهُ أمرانِ‌؛ أمرُ الدُّنيا وأمرُ الآخِرَةِ‌، فَاختارَ أمرَ الآخِرَةِ عَلَى الدُّنيا فَذٰلِكَ الَّذي يُحِبُّ اللّٰهَ‌،</w:t>
      </w:r>
      <w:bookmarkStart w:id="188" w:name="pg9082_106597"/>
    </w:p>
    <w:p>
      <w:pPr>
        <w:pStyle w:val="BookText"/>
        <w:rPr/>
      </w:pPr>
      <w:bookmarkEnd w:id="188"/>
      <w:r>
        <w:rPr>
          <w:rFonts w:ascii="Amiri" w:hAnsi="Amiri" w:eastAsia="Amiri" w:cs="Amiri"/>
          <w:color w:val="111111"/>
          <w:sz w:val="28"/>
          <w:sz w:val="28"/>
          <w:szCs w:val="28"/>
          <w:rtl w:val="true"/>
          <w:lang w:bidi="ar-SA"/>
        </w:rPr>
        <w:t>ومَنِ اختارَ أمرَ الدُّنيا فَذٰلِكَ الَّذي لا مَنزِلَةَ للّٰهِِ عِندَهُ‌</w:t>
      </w:r>
      <w:r>
        <w:rPr>
          <w:rFonts w:eastAsia="Amiri" w:cs="Amiri" w:ascii="Amiri" w:hAnsi="Amiri"/>
          <w:color w:val="111111"/>
          <w:sz w:val="28"/>
          <w:szCs w:val="28"/>
          <w:rtl w:val="true"/>
          <w:lang w:bidi="ar-SA"/>
        </w:rPr>
        <w:t>.</w:t>
      </w:r>
      <w:r>
        <w:rPr>
          <w:rStyle w:val="FootnoteAnchor"/>
          <w:rtl w:val="true"/>
        </w:rPr>
        <w:footnoteReference w:id="339"/>
      </w:r>
    </w:p>
    <w:p>
      <w:pPr>
        <w:pStyle w:val="Heading3"/>
        <w:numPr>
          <w:ilvl w:val="2"/>
          <w:numId w:val="1"/>
        </w:numPr>
        <w:rPr/>
      </w:pPr>
      <w:bookmarkStart w:id="189" w:name="__RefHeading___Toc2632296_2870459653"/>
      <w:bookmarkStart w:id="190" w:name="_Toc71"/>
      <w:bookmarkEnd w:id="189"/>
      <w:r>
        <w:rPr/>
        <w:t>2/6</w:t>
      </w:r>
      <w:r>
        <w:rPr>
          <w:rtl w:val="true"/>
        </w:rPr>
        <w:t xml:space="preserve"> </w:t>
      </w:r>
      <w:r>
        <w:rPr>
          <w:rtl w:val="true"/>
        </w:rPr>
        <w:t>المَحَبَّةُ عِندَ أحِبّاءِ اللّٰهِ‌</w:t>
      </w:r>
      <w:bookmarkEnd w:id="190"/>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مِن اُمَّتي قَذَفَ في قُلوبِ أصفِيائِهِ وأرواحِ مَلائِكَتِهِ وسُكّانِ عَرشِهِ مَحَبَّتَهُ لِيُحِبّوهُ‌، فَذٰلِكَ المُحِبُّ حَقّاً، طوبىٰ لَهُ‌، ولَهُ شَفاعَةٌ عِندَ اللّٰهِ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1" w:name="__RefHeading___Toc2632298_2870459653"/>
      <w:bookmarkStart w:id="192" w:name="_Toc72"/>
      <w:bookmarkEnd w:id="191"/>
      <w:r>
        <w:rPr/>
        <w:t>3/6</w:t>
      </w:r>
      <w:r>
        <w:rPr>
          <w:rtl w:val="true"/>
        </w:rPr>
        <w:t xml:space="preserve"> </w:t>
      </w:r>
      <w:r>
        <w:rPr>
          <w:rtl w:val="true"/>
        </w:rPr>
        <w:t>الاُنسُ بِاللّٰهِ‌</w:t>
      </w:r>
      <w:bookmarkEnd w:id="192"/>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وَدَدتُ أنّي أعلَمُ مَن تُحِبُّ مِن عِبادِكَ فَاُحِبُّهُ‌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عَبدي يُكثِرُ ذِكري فَأَنَا أذِنتُ لَهُ في ذٰلِكَ‌، وأنَا اُحِبُّهُ‌، وإذا رَأَيتَ عَبدي لا يَذكُرُني فَأَنَا حَجَبتُهُ عَن ذٰلِكَ‌، وأنَا أبغَضتُهُ‌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حُبِّ اللّٰهِ حُبُّ ذِكرِ اللّٰهِ‌، وعَلامَةُ بُغضِ اللّٰهِ بُغضُ‌</w:t>
      </w:r>
    </w:p>
    <w:p>
      <w:pPr>
        <w:pStyle w:val="BookText"/>
        <w:rPr/>
      </w:pP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لَذَّةُ المُحِبّينَ‌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لَهُ يَلجَأُ فيهِ إلَى اللّٰهِ لِيَهدِيَهُ إلَى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عَلَيهِم في ضَمائِرِهِم، وتَعلَمُ مَبلَغَ بَصائِرِهِم؛ فَأَسرارُهُم لَكَ مَكشوفَةٌ‌، وقُلوبُهُم إلَيكَ مَلهوفَةٌ‌، إن أوحَشَتهُمُ الغُربَةُ آنَسَهُم ذِكرُكَ‌، وإن صُبَّت عَلَيهِمُ المَصائِبُ لَجَؤوا إلَى الاِستِجارَةِ بِكَ‌؛ عِلماً بِأَنَّ أزِمَّةَ الاُمورِ بِيَدِكَ‌، ومَصادِرَها عَن قَضائِكَ‌</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أزَلتَ الأَغيارَ عَن قُلوبِ أحِبّائِكَ‌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المونِسُ لَهُم حَيثُ أوحَشَتهُمُ العَوالِمُ‌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أستَغفِرُكَ مِن كُلِّ لَذَّةٍ بِغَيرِ ذِكرِكَ‌، ومِن كُلِّ راحَةٍ بِغَيرِ اُنسِكَ‌،</w:t>
      </w:r>
      <w:bookmarkStart w:id="193" w:name="pg9082_106601"/>
    </w:p>
    <w:p>
      <w:pPr>
        <w:pStyle w:val="BookText"/>
        <w:rPr/>
      </w:pPr>
      <w:bookmarkEnd w:id="193"/>
      <w:r>
        <w:rPr>
          <w:rFonts w:ascii="Amiri" w:hAnsi="Amiri" w:eastAsia="Amiri" w:cs="Amiri"/>
          <w:color w:val="111111"/>
          <w:sz w:val="28"/>
          <w:sz w:val="28"/>
          <w:szCs w:val="28"/>
          <w:rtl w:val="true"/>
          <w:lang w:bidi="ar-SA"/>
        </w:rPr>
        <w:t>ومِن كُلِّ سُرورٍ بِغَيرِ قُربِكَ ومِن كُلِّ شُغلٍ بِغَيرِ طاعَتِكَ‌</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آنَسَ العارِفينَ بِطولِ مُناجاتِهِ‌، وألبَسَ الخائِفينَ ثَوبَ مُوالاتِهِ‌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قَلبِيَ الوَحشَةَ مِن شِرارِ خَلقِكَ‌، وهَب لِيَ الاُنسَ بِكَ وبِأَولِيائِكَ وأهلِ طاعَتِكَ‌</w:t>
      </w:r>
      <w:r>
        <w:rPr>
          <w:rFonts w:eastAsia="Amiri" w:cs="Amiri" w:ascii="Amiri" w:hAnsi="Amiri"/>
          <w:color w:val="111111"/>
          <w:sz w:val="28"/>
          <w:szCs w:val="28"/>
          <w:rtl w:val="true"/>
          <w:lang w:bidi="ar-SA"/>
        </w:rPr>
        <w:t>.</w:t>
      </w:r>
      <w:r>
        <w:rPr>
          <w:rStyle w:val="FootnoteAnchor"/>
          <w:rtl w:val="true"/>
        </w:rPr>
        <w:footnoteReference w:id="347"/>
      </w:r>
    </w:p>
    <w:p>
      <w:pPr>
        <w:pStyle w:val="Heading3"/>
        <w:numPr>
          <w:ilvl w:val="2"/>
          <w:numId w:val="1"/>
        </w:numPr>
        <w:rPr/>
      </w:pPr>
      <w:bookmarkStart w:id="194" w:name="__RefHeading___Toc2632300_2870459653"/>
      <w:bookmarkStart w:id="195" w:name="_Toc73"/>
      <w:bookmarkEnd w:id="194"/>
      <w:r>
        <w:rPr/>
        <w:t>4/6</w:t>
      </w:r>
      <w:r>
        <w:rPr>
          <w:rtl w:val="true"/>
        </w:rPr>
        <w:t xml:space="preserve"> </w:t>
      </w:r>
      <w:r>
        <w:rPr>
          <w:rtl w:val="true"/>
        </w:rPr>
        <w:t>الحِميَةُ مِنَ الدُّنيا</w:t>
      </w:r>
      <w:bookmarkEnd w:id="195"/>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حَماهُ الدُّنيا؛ كَما يَظَلُّ أحَدُكُم يَحمي سَقيمَهُ الماءَ‌</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يُعطِي الدُّنيا مَن يُحِبُّ ومَن لا يُحِبُّ‌،</w:t>
      </w:r>
      <w:bookmarkStart w:id="196" w:name="pg9082_106603"/>
    </w:p>
    <w:p>
      <w:pPr>
        <w:pStyle w:val="BookText"/>
        <w:rPr/>
      </w:pPr>
      <w:bookmarkEnd w:id="196"/>
      <w:r>
        <w:rPr>
          <w:rFonts w:ascii="Amiri" w:hAnsi="Amiri" w:eastAsia="Amiri" w:cs="Amiri"/>
          <w:color w:val="111111"/>
          <w:sz w:val="28"/>
          <w:sz w:val="28"/>
          <w:szCs w:val="28"/>
          <w:rtl w:val="true"/>
          <w:lang w:bidi="ar-SA"/>
        </w:rPr>
        <w:t>ولا يُعطِي الدّينَ إلّالِمَن أحَبَّ‌؛ فَمَن أعطاهُ اللّٰهُ الدّينَ فَقَد أحَبَّهُ‌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يَدُلُّكَ عَلىٰ دَناءَةِ الدُّنيا أنَّ‌اللّٰهَ جَلَّ ثَناؤُهُ زَواها عَن أولِيائِهِ وأحِبّائِهِ‌؛ نَظَراً وَاختِياراً، وبَسَطَها لِأَعدائِهِ‌؛ فِتنَةً وَاختِباراً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2632302_2870459653"/>
      <w:bookmarkStart w:id="198" w:name="_Toc74"/>
      <w:bookmarkEnd w:id="197"/>
      <w:r>
        <w:rPr/>
        <w:t>5/6</w:t>
      </w:r>
      <w:r>
        <w:rPr>
          <w:rtl w:val="true"/>
        </w:rPr>
        <w:t xml:space="preserve"> </w:t>
      </w:r>
      <w:r>
        <w:rPr>
          <w:rtl w:val="true"/>
        </w:rPr>
        <w:t>الاِبتِلاءُ بِعَظيمِ البَلاءِ‌</w:t>
      </w:r>
      <w:bookmarkEnd w:id="198"/>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بِعَظيمِ البَلاءِ‌، فَمَن رَضِيَ فَلَهُ عِندَ اللّٰهِ الرِّضىٰ‌، ومَن سَخَطَ البَلاءَ فَلَهُ عِندَ اللّٰهِ السَّخَطُ</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ألصَقَ بِهِ البَلاءَ‌؛ فَإِنَّ اللّٰهَ عَزَّوجَلَّ يُريدُ أن يُصافِيَهُ‌</w:t>
      </w:r>
      <w:r>
        <w:rPr>
          <w:rFonts w:eastAsia="Amiri" w:cs="Amiri" w:ascii="Amiri" w:hAnsi="Amiri"/>
          <w:color w:val="111111"/>
          <w:sz w:val="28"/>
          <w:szCs w:val="28"/>
          <w:rtl w:val="true"/>
          <w:lang w:bidi="ar-SA"/>
        </w:rPr>
        <w:t>.</w:t>
      </w:r>
      <w:r>
        <w:rPr>
          <w:rStyle w:val="FootnoteAnchor"/>
          <w:rtl w:val="true"/>
        </w:rPr>
        <w:footnoteReference w:id="351"/>
      </w:r>
      <w:bookmarkStart w:id="199" w:name="pg9082_106605"/>
    </w:p>
    <w:p>
      <w:pPr>
        <w:pStyle w:val="BookText"/>
        <w:rPr/>
      </w:pPr>
      <w:bookmarkEnd w:id="199"/>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عَزَّوجَلَّ عَبداً صَبَّ عَلَيهِ البَلاءَ صَبّاً، وثَجَّهُ‌</w:t>
      </w:r>
      <w:r>
        <w:rPr>
          <w:rStyle w:val="FootnoteAnchor"/>
          <w:rtl w:val="true"/>
        </w:rPr>
        <w:footnoteReference w:id="352"/>
      </w:r>
      <w:r>
        <w:rPr>
          <w:rFonts w:ascii="Amiri" w:hAnsi="Amiri" w:eastAsia="Amiri" w:cs="Amiri"/>
          <w:color w:val="111111"/>
          <w:sz w:val="28"/>
          <w:sz w:val="28"/>
          <w:szCs w:val="28"/>
          <w:rtl w:val="true"/>
          <w:lang w:bidi="ar-SA"/>
        </w:rPr>
        <w:t>عَلَيهِ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 العَبدُ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اِقضِ حاجَتَهُ؟ 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فَإِنّي اُحِبُّ أن أسمَعَ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دَعا،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وعِزَّتي لا تَسأَلُني شَيئاً إلّا اُعطيكَ‌، ولا تَدعوني بِشَيءٍ إلَّااستَجَبتُ‌، فَإِمّا أن اُعَجِّلَ لَكَ‌، وإمّا أن أدَّخِرَ لَكَ أفضَلَ مِنهُ‌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الأَجرِ لَمَعَ عَظيمِ البَلاءِ‌، وما أحَبَّ اللّٰهُ قَوماً إلَّاابتَلاهُم</w:t>
      </w:r>
      <w:r>
        <w:rPr>
          <w:rFonts w:eastAsia="Amiri" w:cs="Amiri" w:ascii="Amiri" w:hAnsi="Amiri"/>
          <w:color w:val="111111"/>
          <w:sz w:val="28"/>
          <w:szCs w:val="28"/>
          <w:rtl w:val="true"/>
          <w:lang w:bidi="ar-SA"/>
        </w:rPr>
        <w:t>.</w:t>
      </w:r>
      <w:r>
        <w:rPr>
          <w:rStyle w:val="FootnoteAnchor"/>
          <w:rtl w:val="true"/>
        </w:rPr>
        <w:footnoteReference w:id="354"/>
      </w:r>
    </w:p>
    <w:p>
      <w:pPr>
        <w:pStyle w:val="Heading3"/>
        <w:numPr>
          <w:ilvl w:val="2"/>
          <w:numId w:val="1"/>
        </w:numPr>
        <w:rPr/>
      </w:pPr>
      <w:bookmarkStart w:id="200" w:name="__RefHeading___Toc2632304_2870459653"/>
      <w:bookmarkStart w:id="201" w:name="_Toc75"/>
      <w:bookmarkEnd w:id="200"/>
      <w:r>
        <w:rPr/>
        <w:t>6/6</w:t>
      </w:r>
      <w:r>
        <w:rPr>
          <w:rtl w:val="true"/>
        </w:rPr>
        <w:t xml:space="preserve"> </w:t>
      </w:r>
      <w:r>
        <w:rPr>
          <w:rtl w:val="true"/>
        </w:rPr>
        <w:t>النَّوادِر</w:t>
      </w:r>
      <w:bookmarkEnd w:id="201"/>
    </w:p>
    <w:p>
      <w:pPr>
        <w:pStyle w:val="BookText"/>
        <w:rPr/>
      </w:pPr>
      <w:r>
        <w:rPr>
          <w:rFonts w:ascii="Amiri" w:hAnsi="Amiri" w:eastAsia="Amiri" w:cs="Amiri"/>
          <w:color w:val="111111"/>
          <w:sz w:val="28"/>
          <w:sz w:val="28"/>
          <w:szCs w:val="28"/>
          <w:rtl w:val="true"/>
          <w:lang w:bidi="ar-SA"/>
        </w:rPr>
        <w:t>الكتاب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نَصَبَ في قَلبِهِ نائِحَةً مِنَ الحُزنِ‌؛ فَإِنَّ اللّٰهَ يُحِبُّ كُلَّ قَلبٍ حَزينٍ‌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تَعالىٰ عَبداً نَكَتَ في قَلبِهِ نُكتَةً بَيضاءَ‌، وفَتَحَ مَسامِعَ قَلبِهِ‌، ووَكَّلَ بِهِ مَلَكاً يُسَدِّدُهُ‌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أحَبَّ عَبداً جَعَلَ رِزقَهُ كَفافاً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مَنائِحُ مِنَ اللّٰهِ عَزَّوجَلَّ‌؛ فَإِذا أحَبَّ عَبداً مَنَحَهُ خُلُقاً حَسَناً، وإذا أبغَضَ عَبداً مَنَحَهُ خُلُقاً سَيِّئاً</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 عَن جَبرَئيلَ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سِرٌّ مِن أسرارِي، استَودَعتُهُ قَلبَ مَن أحبَبتُ مِن عِبادي</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الصِّدقَ‌</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زَيَّنَهُ بِالسَّكينَةِ وَالحِلمِ‌</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حَبَّبَ إلَيهِ الأَمانَةَ‌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رُشدَهُ‌، ووَفَّقَهُ لِطاعَتِهِ‌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وَعَظَهُ بِالعِبَرِ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رَزَقَهُ قَلباً سَليماً، وخُلُقاً قَويماً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وَالشَّجاعَةُ غَرائِزُ شَريفَةٌ‌، يَضَعُهَا اللّٰهُ سُبحانَهُ فيمَن أحَبَّهُ وَامتَحَنَهُ‌</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تَعالىٰ عَبداً ألهَمَهُ العَمَلَ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البَصَرِ عَنِ المَحارِمِ‌، وَالخَوفِ مِنَ اللّٰهِ جَلَّ ذِكرُهُ‌، وَالحَياءِ‌، وَالحلفِ‌</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وَالأَمانَةِ‌، وَالصِّدقِ‌، وَالسَّخاءِ‌</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فِي العِبادَةِ وأنَا شابٌّ‌،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دونَ ما أراكَ تَصنَعُ‌؛ فَإِنَّ اللّٰهَ عَزَّوجَلَّ إذا أحَبَّ عَبداً رَضِيَ عَنهُ‌</w:t>
      </w:r>
    </w:p>
    <w:p>
      <w:pPr>
        <w:pStyle w:val="BookText"/>
        <w:rPr/>
      </w:pPr>
      <w:r>
        <w:rPr>
          <w:rFonts w:ascii="Amiri" w:hAnsi="Amiri" w:eastAsia="Amiri" w:cs="Amiri"/>
          <w:color w:val="111111"/>
          <w:sz w:val="28"/>
          <w:sz w:val="28"/>
          <w:szCs w:val="28"/>
          <w:rtl w:val="true"/>
          <w:lang w:bidi="ar-SA"/>
        </w:rPr>
        <w:t>بِاليَسيرِ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أحَبَّ عَبداً فَعَمِلَ عَمَلاً قَليلاً جَزاهُ بِالقَليلِ الكَثيرَ، ولَم يَتَعاظَمهُ أن يَجزِيَ بِالقَليلِ الكَثيرَ لَهُ‌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تَعالىٰ عَبداً ألهَمَهُ الطّاعَةَ‌، وألزَمَهُ القَناعَةَ‌، وفَقَّهَهُ فِي الدّينِ‌، وقَوّاهُ بِاليَقينِ‌؛ فَاكتَفىٰ بِالكَفافِ‌، وَاكتَسىٰ بِالعَفافِ‌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أبغَضَ اللّٰهُ عَبداً حَبَّبَ إلَيهِ المالَ‌، وبَسَطَ لَهُ الآمالَ‌، وألهَمَهُ دُنياهُ‌، ووَكَلَهُ إلىٰ هَواهُ‌؛ فَرَكِبَ العِنادَ، وبَسَطَ الفَسادَ، وظَلَمَ العِبادَ</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أحَبَّ عَبداً عَصَمَهُ‌،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غَناهُ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ثَوابَهُ بَينَ عَينَيهِ‌</w:t>
      </w:r>
      <w:r>
        <w:rPr>
          <w:rFonts w:eastAsia="Amiri" w:cs="Amiri" w:ascii="Amiri" w:hAnsi="Amiri"/>
          <w:color w:val="111111"/>
          <w:sz w:val="28"/>
          <w:szCs w:val="28"/>
          <w:rtl w:val="true"/>
          <w:lang w:bidi="ar-SA"/>
        </w:rPr>
        <w:t>.</w:t>
      </w:r>
      <w:r>
        <w:rPr>
          <w:rStyle w:val="FootnoteAnchor"/>
          <w:rtl w:val="true"/>
        </w:rPr>
        <w:footnoteReference w:id="373"/>
      </w:r>
      <w:bookmarkStart w:id="202" w:name="pg9082_106615"/>
    </w:p>
    <w:p>
      <w:pPr>
        <w:pStyle w:val="Heading2"/>
        <w:numPr>
          <w:ilvl w:val="1"/>
          <w:numId w:val="1"/>
        </w:numPr>
        <w:rPr/>
      </w:pPr>
      <w:bookmarkStart w:id="203" w:name="__RefHeading___Toc2632306_2870459653"/>
      <w:bookmarkStart w:id="204" w:name="_Toc76"/>
      <w:bookmarkEnd w:id="202"/>
      <w:bookmarkEnd w:id="203"/>
      <w:r>
        <w:rPr>
          <w:rtl w:val="true"/>
        </w:rPr>
        <w:t>الفصل السابع</w:t>
      </w:r>
      <w:r>
        <w:rPr>
          <w:rtl w:val="true"/>
        </w:rPr>
        <w:t xml:space="preserve">: </w:t>
      </w:r>
      <w:r>
        <w:rPr>
          <w:rtl w:val="true"/>
        </w:rPr>
        <w:t>آثارُ مَحَبَّةِ اللّٰهِ‌</w:t>
      </w:r>
      <w:bookmarkEnd w:id="204"/>
    </w:p>
    <w:p>
      <w:pPr>
        <w:pStyle w:val="Heading3"/>
        <w:numPr>
          <w:ilvl w:val="2"/>
          <w:numId w:val="1"/>
        </w:numPr>
        <w:rPr/>
      </w:pPr>
      <w:bookmarkStart w:id="205" w:name="__RefHeading___Toc2632308_2870459653"/>
      <w:bookmarkStart w:id="206" w:name="_Toc77"/>
      <w:bookmarkEnd w:id="205"/>
      <w:r>
        <w:rPr/>
        <w:t>1/7</w:t>
      </w:r>
      <w:r>
        <w:rPr>
          <w:rtl w:val="true"/>
        </w:rPr>
        <w:t xml:space="preserve"> </w:t>
      </w:r>
      <w:r>
        <w:rPr>
          <w:rtl w:val="true"/>
        </w:rPr>
        <w:t>اِستِجابَةُ الدَّعَواتِ‌</w:t>
      </w:r>
      <w:bookmarkEnd w:id="206"/>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تَقَرَّبَ إلَيَّ عَبدٌ بِشَيءٍ‌أحَبَّ‌إلَيَّ مِمَّاافتَرَضتُ عَلَيهِ‌، وإنَّهُ لَيَتَقَرَّبُ إلَيَّ بِالنّافِلَةِ حَتّىٰ اُحِبَّهُ‌، فَإِذا أحبَبتُهُ كُنتُ سَمعَهُ الَّذي يَسمَعُ بِهِ‌، وبَصَرَهُ الَّذي يُبصِرُ بِهِ‌، ولِسانَهُ الَّذي يَنطِقُ بِهِ‌، ويَدَهُ الَّتي يَبطِشُ بِها،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عَبدي يَتَقَرَّبُ إلَيَّ‌</w:t>
      </w:r>
    </w:p>
    <w:p>
      <w:pPr>
        <w:pStyle w:val="BookText"/>
        <w:rPr/>
      </w:pPr>
      <w:r>
        <w:rPr>
          <w:rFonts w:ascii="Amiri" w:hAnsi="Amiri" w:eastAsia="Amiri" w:cs="Amiri"/>
          <w:color w:val="111111"/>
          <w:sz w:val="28"/>
          <w:sz w:val="28"/>
          <w:szCs w:val="28"/>
          <w:rtl w:val="true"/>
          <w:lang w:bidi="ar-SA"/>
        </w:rPr>
        <w:t>بِالنَّوافِلِ حَتّىٰ اُحِبَّهُ‌؛ فَأَكونَ أنَا سَمعَهُ الَّذي يَسمَعُ بِهِ‌، وبَصَرَهُ الَّذي يُبصِرُ بِهِ‌، ولِسانَهُ الَّذي يَنطِقُ بِهِ‌، وقَلبَهُ الَّذي يَعقِلُ بِهِ‌، فَإِذا دَعا أجَبتُهُ‌، وإذا سَأَلَني أعطَيتُهُ‌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استَسقىٰ عُبّادُ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أيّوبَ السِّجِستانِيِّ‌، وصالِحٍ المَزيّ‌، وعُتبَةَ العلامِ‌، وحَبيبٍ القادِسِيِّ‌، ومالِكِ بنِ دينارٍ، وأبي صالِحٍ الأَعمىٰ‌، وجَعفَرِ بنِ سُلَيمانَ‌، وثابِتٍ البَنانِيِّ‌، ورابِعَةَ‌، وسُعدانَةَ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خائِبينَ‌، فَإِذا هُم بِفَتىً قَد أقبَلَ وقَد أكرَبَتهُ أحزانُهُ وأقلَقَتهُ أشجانُهُ‌، فَطافَ بِالكَعبَةِ أشواطاً، ثُمَّ أقبَلَ عَلَينا وسَمّانا واحِداً واحِداً،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فيكُم أحَدٌ يُجيبُهُ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فَتىٰ‌، عَلَينَا الدُّعاءُ وعَلَيهِ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الكَعبَةِ‌؛ فَلَو كانَ فيكُم أحَدٌ يُجيبُهُ الرَّحمٰنُ لَأَجابَهُ‌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الكَعبَةَ فَخَرَّ ساجِداً، فَسَمِعتُهُ يَقولُ في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إلّاأسقَيتَهُمُ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استَتَمَّ الكَلامَ حَتّىٰ أتاهُمُ الغَيثُ كَأَفواهِ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عَنّا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فَهٰذا شَقِي</w:t>
      </w:r>
    </w:p>
    <w:p>
      <w:pPr>
        <w:pStyle w:val="BookText"/>
        <w:rPr/>
      </w:pPr>
      <w:r>
        <w:rPr>
          <w:rFonts w:ascii="Amiri" w:hAnsi="Amiri" w:eastAsia="Amiri" w:cs="Amiri"/>
          <w:color w:val="111111"/>
          <w:sz w:val="28"/>
          <w:sz w:val="28"/>
          <w:szCs w:val="28"/>
          <w:rtl w:val="true"/>
          <w:lang w:bidi="ar-SA"/>
        </w:rPr>
        <w:t xml:space="preserve">ما ضَرَّ فِي الطّاعَةِ مانالَهُ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وماذا لَقِي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يَصنَعُ‌العَبدُ بِعِزِّ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كُلُّ‌العِزِّ لِلمُتَّقي</w:t>
      </w:r>
      <w:bookmarkStart w:id="207" w:name="pg9082_106619"/>
    </w:p>
    <w:p>
      <w:pPr>
        <w:pStyle w:val="BookText"/>
        <w:rPr/>
      </w:pPr>
      <w:bookmarkEnd w:id="207"/>
      <w:r>
        <w:rPr>
          <w:rFonts w:ascii="Amiri" w:hAnsi="Amiri" w:eastAsia="Amiri" w:cs="Amiri"/>
          <w:color w:val="111111"/>
          <w:sz w:val="28"/>
          <w:sz w:val="28"/>
          <w:szCs w:val="28"/>
          <w:rtl w:val="true"/>
          <w:lang w:bidi="ar-SA"/>
        </w:rPr>
        <w:t>فَسُئِلَ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زَينُ العابِدينَ عليه السلام</w:t>
      </w:r>
      <w:r>
        <w:rPr>
          <w:rFonts w:eastAsia="Amiri" w:cs="Amiri" w:ascii="Amiri" w:hAnsi="Amiri"/>
          <w:color w:val="111111"/>
          <w:sz w:val="28"/>
          <w:szCs w:val="28"/>
          <w:rtl w:val="true"/>
          <w:lang w:bidi="ar-SA"/>
        </w:rPr>
        <w:t>.</w:t>
      </w:r>
      <w:r>
        <w:rPr>
          <w:rStyle w:val="FootnoteAnchor"/>
          <w:rtl w:val="true"/>
        </w:rPr>
        <w:footnoteReference w:id="376"/>
      </w:r>
    </w:p>
    <w:p>
      <w:pPr>
        <w:pStyle w:val="Heading3"/>
        <w:numPr>
          <w:ilvl w:val="2"/>
          <w:numId w:val="1"/>
        </w:numPr>
        <w:rPr/>
      </w:pPr>
      <w:bookmarkStart w:id="208" w:name="__RefHeading___Toc2632310_2870459653"/>
      <w:bookmarkStart w:id="209" w:name="_Toc78"/>
      <w:bookmarkEnd w:id="208"/>
      <w:r>
        <w:rPr/>
        <w:t>2/7</w:t>
      </w:r>
      <w:r>
        <w:rPr>
          <w:rtl w:val="true"/>
        </w:rPr>
        <w:t xml:space="preserve"> </w:t>
      </w:r>
      <w:r>
        <w:rPr>
          <w:rtl w:val="true"/>
        </w:rPr>
        <w:t>لِقاءُ اللّٰهِ‌</w:t>
      </w:r>
      <w:bookmarkEnd w:id="209"/>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حَبيباً أنِسَ بِهِ‌، ومَن أنِسَ بِحَبيبٍ صَدَّقَ قَولَهُ ورَضِيَ فِعلَهُ‌، ومَن وَثَقَ بِحَبيبٍ اِعتَمَدَ عَلَيهِ‌، ومَنِ اشتاقَ إلىٰ حَبيبٍ جَدَّ فِي السَّيرِ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ذِكري لِلذّاكِرينَ‌، وزِيارَتي لِلمُشتاقينَ‌، وجَنَّتي لِلمُطيعينَ‌، وأنَا خاصَّةً لِلمُحِبّينَ‌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إلىٰ كَم تَذكُرُ الجَنَّةَ ولا تَسأَلُنِي الشَّوقَ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مَبنِ المُشتاقونَ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الُمشتاقينَ إلَيَّ الَّذينَ صَفَّيتُهُم مِن كُلِّ كَدَرٍ، وأنبَهتُهُم بِالحَذَرِ، وخَرَقتُ مِن قُلوبِهِم إلَيَّ خَرقاً يَنظُرونَ إلَيَّ‌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إنّي خَلَقتُ قُلوبَ المُشتاقينَ مِن رِضواني، ونَعَّمتُها بِنورِ وَجهي، وَاتَّخَذتُهُم لِنَفسي مُحَدَّثينَ‌، وجَعَلتُ أبدانَهُم مَوضِعَ نَظَري إلَى الأَرضِ‌، وقَطَعتُ مِن قلُوبِهِم طَريقاً يَنظُرونَ بِهِ‌</w:t>
      </w:r>
    </w:p>
    <w:p>
      <w:pPr>
        <w:pStyle w:val="BookText"/>
        <w:rPr/>
      </w:pPr>
      <w:r>
        <w:rPr>
          <w:rFonts w:ascii="Amiri" w:hAnsi="Amiri" w:eastAsia="Amiri" w:cs="Amiri"/>
          <w:color w:val="111111"/>
          <w:sz w:val="28"/>
          <w:sz w:val="28"/>
          <w:szCs w:val="28"/>
          <w:rtl w:val="true"/>
          <w:lang w:bidi="ar-SA"/>
        </w:rPr>
        <w:t>إلَيَّ‌، يَزدادونَ في كُلِّ يَومٍ شَوقاً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مِنَ الَّذينَ تَوَشَّحَت أشجارُ الشَّوقِ إلَيكَ في حَدائِقِ صُدورِهِم، وأخَذَت لَوعَةُ مَحَبَّتِكَ بِمَجامِعِ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بِالنَّظَرِ إلىٰ مَحبوبِهِم أعيُنُهُم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مُناجاةِ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ذاقَ حَلاوَةَ مَحَبَّتِكَ فَرامَ مِنكَ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أنِسَ بِقُربِكَ فَابتَغىٰ عَنكَ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فَاجعَلنا مِمَّنِ اصطَفَيتَهُ لِقُربِكَ ووِلايَتِكَ‌، وأخلَصتَهُ لِوُدِّكَ ومَحَبَّتِكَ‌، وشَوَّقتَهُ إلىٰ لِقائِكَ‌، ورَضَّيتَهُ بِقَضائِكَ‌، ومَنَحتَهُ بِالنَّظَرِ إلىٰ وَجهِكَ‌، وحَبَوتَهُ بِرِضاكَ‌، وأعَذتَهُ مِن هَجرِكَ وقَلاكَ‌، وبَوَّأتَهُ مَقعَدَ الصِّدقِ في جِوارِكَ‌، وخَصَصتَهُ بِمَعرِفَتِكَ‌، وأهَّلتَهُ لِعِبادَتِكَ‌، وهَيَّمتَهُ لِإِرادَتِكَ‌، وَاجتَبَيتَهُ لِمُشاهَدَتِكَ‌، وأخلَيتَ وَجهَهُ لَكَ‌، وفَرَّغتَ فُؤادَهُ لِحُبِّكَ‌، ورَغَّبتَهُ فيما عِندَكَ‌، وألهَمتَهُ ذِكرَكَ‌، وأوزَعتَهُ شُكرَكَ‌، وشَغَلتَهُ بِطاعَتِكَ‌، وصَيَّرتَهُ مِن صالِحي بَرِيَّتِكَ‌، وَاختَرتَهُ لِمُناجاتِكَ‌، وقَطَعتَ عَنهُ كُلَّ شَيءٍ يَقطَعُهُ عَنكَ‌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مِمَّن دَأبُهُمُ الاِرتِياحُ إلَيكَ وَالحَنينُ‌، ودَهرُهُمُ الزَّفرَةُ وَالأَنينُ‌، جِباهُهُم ساجِدَةٌ لِعَظَمَتِكَ‌، وعُيونُهُم ساهِرَةٌ في</w:t>
      </w:r>
    </w:p>
    <w:p>
      <w:pPr>
        <w:pStyle w:val="BookText"/>
        <w:rPr/>
      </w:pPr>
      <w:r>
        <w:rPr>
          <w:rFonts w:ascii="Amiri" w:hAnsi="Amiri" w:eastAsia="Amiri" w:cs="Amiri"/>
          <w:color w:val="111111"/>
          <w:sz w:val="28"/>
          <w:sz w:val="28"/>
          <w:szCs w:val="28"/>
          <w:rtl w:val="true"/>
          <w:lang w:bidi="ar-SA"/>
        </w:rPr>
        <w:t>خِدمَتِكَ‌، ودُموعُهُم سائِلَةٌ مِن خَشيَتِكَ‌، وقُلوبُهُم مُتَعَلِّقَةٌ بِمَحَبَّتِكَ‌، وأفئِدَتُهُم مُنخَلِعَةٌ مِن مَهابَتِكَ‌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أنوارُ قُدسِهِ لِأَبصارِ مُحِبّيهِ رائِقَةٌ‌، وسُبُحاتُ وَجهِهِ لِقُلوبِ عارِفيهِ شائِقَةٌ‌، يا مُنىٰ قُلوبِ المُشتاقينَ‌، ويا غايَةَ آمالِ المُحِبّينَ‌، أسأَلُكَ حُبَّكَ‌، وحُبَّ مَن يُحِبُّكَ‌، وحُبَّ كُلِّ عَمَلٍ يوصِلُني إلىٰ قُربِكَ‌، وأن تَجعَلَكَ أحَبَّ إلَيَّ مِمّا سِواكَ‌، وأن تَجعَلَ حُبّي إيّاكَ قائِداً إلىٰ رِضوانِكَ‌، وشَوقي إلَيكَ ذائِداً عَن عِصيانِكَ‌، وَامنُن بِالنَّظَرِ إلَيكَ عَلَيَّ‌، وَانظُر بِعَينِ الوُدِّ وَالعَطفِ إلَيَّ‌، ولا تَصرِف عَنّي وَجهَكَ‌، وَاجعَلني مِن أهلِ الإِسعادِ وَالحُظوَةِ عِندَكَ‌، يا مُجيبُ‌، يا أرحَمَ الرّاحِمينَ‌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اُولُو الأَلبابِ الَّذينَ عَمِلوا بِالفِكرَةِ حَتّىٰ وَرِثوا مِنهُ حُبَّ اللّٰهِ‌؛ فَإِنَّ حُبَّ اللّٰهِ إذا وَرِثَهُ القَلبُ استَضاءَ‌، وأسرَعَ إلَيهِ اللُّطفُ‌، فَإِذا نَزَلَ مَنزِلَةَ اللُّطفِ صارَ مِن أهلِ الفَوائِدِ؛ تَكَلَّمَ بِالحِكمَةِ‌، فَإِذا تَكَلَّمَ بِالحِكمَةِ صارَ صاحِبَ فِطنَةٍ‌، فَإِذا نَزَلَ مَنزِلَةَ الفِطنَةِ عَمِلَ بِها فِي القُدرَةِ‌، فَإِذا عَمِلَ بِها فِي القُدرَةِ عَرَفَ الأَطباقَ السَّبعَةَ‌، فَإِذا بَلَغَ إلىٰ هٰذِهِ المَنزِلَةِ صارَ يَتَقَلَّبُ فِكرُهُ بِلُطفٍ وحِكمَةٍ وبَيانٍ‌، فَإِذا بَلَغَ هٰذِهِ المَنزِلَةَ جَعَلَ شَهوَتَهُ ومَحَبَّة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خالِقِهِ‌، فَإِذا فَعَلَ ذٰلِكَ نَزَلَ المَنزِلَةَ الكُبرىٰ‌؛ فَعايَنَ رَبَّهُ‌</w:t>
      </w:r>
      <w:bookmarkStart w:id="210" w:name="pg9082_106624"/>
    </w:p>
    <w:p>
      <w:pPr>
        <w:pStyle w:val="BookText"/>
        <w:rPr/>
      </w:pPr>
      <w:bookmarkEnd w:id="210"/>
      <w:r>
        <w:rPr>
          <w:rFonts w:ascii="Amiri" w:hAnsi="Amiri" w:eastAsia="Amiri" w:cs="Amiri"/>
          <w:color w:val="111111"/>
          <w:sz w:val="28"/>
          <w:sz w:val="28"/>
          <w:szCs w:val="28"/>
          <w:rtl w:val="true"/>
          <w:lang w:bidi="ar-SA"/>
        </w:rPr>
        <w:t>في قَلبِهِ‌، ووَرِثَ الحِكمَةَ بِغَيرِ ما وَرِثَهُ الحُكَماءُ‌، ووَرِثَ العِلمَ بِغَيرِ ما وَرِثَهُ العُلَماءُ‌، ووَرِثَ الصِّدقَ بِغَيرِ ما وَرِثَهُ الصِّدّيقونَ‌</w:t>
      </w:r>
      <w:r>
        <w:rPr>
          <w:rFonts w:eastAsia="Amiri" w:cs="Amiri" w:ascii="Amiri" w:hAnsi="Amiri"/>
          <w:color w:val="111111"/>
          <w:sz w:val="28"/>
          <w:szCs w:val="28"/>
          <w:rtl w:val="true"/>
          <w:lang w:bidi="ar-SA"/>
        </w:rPr>
        <w:t>.</w:t>
      </w:r>
      <w:r>
        <w:rPr>
          <w:rStyle w:val="FootnoteAnchor"/>
          <w:rtl w:val="true"/>
        </w:rPr>
        <w:footnoteReference w:id="381"/>
      </w:r>
    </w:p>
    <w:p>
      <w:pPr>
        <w:pStyle w:val="Heading3"/>
        <w:numPr>
          <w:ilvl w:val="2"/>
          <w:numId w:val="1"/>
        </w:numPr>
        <w:rPr/>
      </w:pPr>
      <w:bookmarkStart w:id="211" w:name="__RefHeading___Toc2632312_2870459653"/>
      <w:bookmarkStart w:id="212" w:name="_Toc79"/>
      <w:bookmarkEnd w:id="211"/>
      <w:r>
        <w:rPr/>
        <w:t>3/7</w:t>
      </w:r>
      <w:r>
        <w:rPr>
          <w:rtl w:val="true"/>
        </w:rPr>
        <w:t xml:space="preserve"> </w:t>
      </w:r>
      <w:r>
        <w:rPr>
          <w:rtl w:val="true"/>
        </w:rPr>
        <w:t>خَيرُ الدُّنيا وَالآخِرَة</w:t>
      </w:r>
      <w:bookmarkEnd w:id="212"/>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 اَلْآخِرَةِ‌</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أَلقَلْبُ ثَلاثَةُ أنْواعٍ‌، قَلْبٌ مَشْغُولٌ بِالدُّنيا، وَقَلْبٌ مَشْغُولٌ بِالْعُقْبى، وَقَلبٌ مَشْغُولٌ بِالْمَولىٰ‌، أَمَّا الْقَلْبُ الْمَشْغُولُ بِالدُّنْيا فَلَهُ الشِّدَّةُ وَالْبَلاءُ‌، وَأمَّا الْقَلْبُ الْمَشْغُولُ بِالعُقْبىٰ فَلَهُ الدَّرَجٰاتُ العُلىٰ‌، وَأَمَّا الْقَلْبُ الْمَشْغُولُ بِالْمَوْلىٰ فَلَهُ الدُّنْيا وَالعُقْبىٰ وَالْمَولىٰ‌</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وَانْهَجْ لي إلىٰ مَحَبَّتِكَ سَبيلاً سهَلَةً‌، أكمِل لي بِها خَيرَ الدُّنيا وَالآخِرَةِ‌</w:t>
      </w:r>
      <w:r>
        <w:rPr>
          <w:rFonts w:eastAsia="Amiri" w:cs="Amiri" w:ascii="Amiri" w:hAnsi="Amiri"/>
          <w:color w:val="111111"/>
          <w:sz w:val="28"/>
          <w:szCs w:val="28"/>
          <w:rtl w:val="true"/>
          <w:lang w:bidi="ar-SA"/>
        </w:rPr>
        <w:t>.</w:t>
      </w:r>
      <w:r>
        <w:rPr>
          <w:rStyle w:val="FootnoteAnchor"/>
          <w:rtl w:val="true"/>
        </w:rPr>
        <w:footnoteReference w:id="384"/>
      </w:r>
      <w:bookmarkStart w:id="213" w:name="pg9082_106626"/>
    </w:p>
    <w:p>
      <w:pPr>
        <w:pStyle w:val="Heading3"/>
        <w:numPr>
          <w:ilvl w:val="2"/>
          <w:numId w:val="1"/>
        </w:numPr>
        <w:rPr/>
      </w:pPr>
      <w:bookmarkStart w:id="214" w:name="__RefHeading___Toc2632314_2870459653"/>
      <w:bookmarkStart w:id="215" w:name="_Toc80"/>
      <w:bookmarkEnd w:id="213"/>
      <w:bookmarkEnd w:id="214"/>
      <w:r>
        <w:rPr>
          <w:rtl w:val="true"/>
        </w:rPr>
        <w:t>كلام في آثار محبّة اللّٰه</w:t>
      </w:r>
      <w:bookmarkEnd w:id="215"/>
    </w:p>
    <w:p>
      <w:pPr>
        <w:pStyle w:val="Heading4"/>
        <w:numPr>
          <w:ilvl w:val="3"/>
          <w:numId w:val="1"/>
        </w:numPr>
        <w:rPr/>
      </w:pPr>
      <w:bookmarkStart w:id="216" w:name="__RefHeading___Toc2632316_2870459653"/>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أشرنا إلى أنّ محبّة اللّٰه سبحانه هي سرّ التوفيق في الحياة، وهي كيمياء بناء الذات والسبيل إلى بلوغ جميع الآمال والتطلّعات، كما ورد في ختام دعاء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وجد من فقدك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فقد من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من رضي دونك بدلاً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ما ورد في نصوص هذا الفصل وبعض الأحاديث المتعلّقة به في الفصول السابقة، يمكن تلخيص أبرز وأشمل آثار وبركات محبّة اللّٰه في أمرين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632318_2870459653"/>
      <w:bookmarkStart w:id="219" w:name="_Toc82"/>
      <w:bookmarkEnd w:id="218"/>
      <w:r>
        <w:rPr>
          <w:rtl w:val="true"/>
        </w:rPr>
        <w:t xml:space="preserve">أ </w:t>
      </w:r>
      <w:r>
        <w:rPr>
          <w:rtl w:val="true"/>
        </w:rPr>
        <w:t xml:space="preserve">- </w:t>
      </w:r>
      <w:r>
        <w:rPr>
          <w:rtl w:val="true"/>
        </w:rPr>
        <w:t>أسمىٰ درجات التوحيد</w:t>
      </w:r>
      <w:bookmarkEnd w:id="21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محبّة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جذور في المعرفة الشهوديّة، هذا من جهة، ومن جهة اُخرىٰ كمقدّمة لأجل الوصول إلى كمال معرفة اللّٰه صفاته وأسمائه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كمال اللّٰه مطلق لا حدّ له؛ فإنّ محبّته تكون على الدوام بمثابة طاقة تجعل الإنسان يخطى ببركات أعلىٰ مراتب التوحيد، وكما قال بعض أهل المعرفة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استغرقت</w:t>
      </w:r>
      <w:bookmarkStart w:id="220" w:name="pg9082_106628"/>
    </w:p>
    <w:p>
      <w:pPr>
        <w:pStyle w:val="BookText"/>
        <w:rPr/>
      </w:pPr>
      <w:bookmarkEnd w:id="220"/>
      <w:r>
        <w:rPr>
          <w:rFonts w:ascii="Amiri" w:hAnsi="Amiri" w:eastAsia="Amiri" w:cs="Amiri"/>
          <w:color w:val="111111"/>
          <w:sz w:val="28"/>
          <w:sz w:val="28"/>
          <w:szCs w:val="28"/>
          <w:rtl w:val="true"/>
          <w:lang w:bidi="ar-SA"/>
        </w:rPr>
        <w:t>في التوحيد تحظىٰ في كلّ لحظة برعاية خاصّة من الباري تعالىٰ لم تكن حظيت بها من قبل، فرعاية اللّٰه لها في كلّ لحظة رونق جديد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632320_2870459653"/>
      <w:bookmarkStart w:id="222" w:name="_Toc83"/>
      <w:bookmarkEnd w:id="221"/>
      <w:r>
        <w:rPr>
          <w:rtl w:val="true"/>
        </w:rPr>
        <w:t xml:space="preserve">ب </w:t>
      </w:r>
      <w:r>
        <w:rPr>
          <w:rtl w:val="true"/>
        </w:rPr>
        <w:t xml:space="preserve">- </w:t>
      </w:r>
      <w:r>
        <w:rPr>
          <w:rtl w:val="true"/>
        </w:rPr>
        <w:t>خلافة اللّٰه</w:t>
      </w:r>
      <w:bookmarkEnd w:id="222"/>
    </w:p>
    <w:p>
      <w:pPr>
        <w:pStyle w:val="BookText"/>
        <w:rPr/>
      </w:pPr>
      <w:r>
        <w:rPr>
          <w:rFonts w:ascii="Amiri" w:hAnsi="Amiri" w:eastAsia="Amiri" w:cs="Amiri"/>
          <w:color w:val="111111"/>
          <w:sz w:val="28"/>
          <w:sz w:val="28"/>
          <w:szCs w:val="28"/>
          <w:rtl w:val="true"/>
          <w:lang w:bidi="ar-SA"/>
        </w:rPr>
        <w:t>الحكمة من وراء خلق الإنسان هي خلافة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والخليفة لابدّ وأن تكون لديه القدرة على النهوض بأعمال مستخلفه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وجاء في الحديث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حَتّىٰ أجعَلَكَ مِثلي</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وروي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 لا أموتُ‌، أطِعني في ما أمَرتُكَ حَتّى أجعَلَكَ حَيّاً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أطِعني فيما أمَرتُكَ أجعَلَكَ تَقولُ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الكفيل بأن يوصل الإنسان إلى مقام خلافة اللّٰه هو محبّته تعالى، كما قال بعض أهل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النار إذا سرت في الحديد، تجد الحديد يفعل ما تفعله النار، كذلك إذا سرت محبّة اللّٰه في قلب العبد يصبح قادراً على أن يفعل فعل اللّٰه بإذن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ورد في أحاديث التقرّب بالنوافل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أحاديث نقلها</w:t>
      </w:r>
    </w:p>
    <w:p>
      <w:pPr>
        <w:pStyle w:val="BookText"/>
        <w:rPr/>
      </w:pPr>
      <w:r>
        <w:rPr>
          <w:rFonts w:ascii="Amiri" w:hAnsi="Amiri" w:eastAsia="Amiri" w:cs="Amiri"/>
          <w:color w:val="111111"/>
          <w:sz w:val="28"/>
          <w:sz w:val="28"/>
          <w:szCs w:val="28"/>
          <w:rtl w:val="true"/>
          <w:lang w:bidi="ar-SA"/>
        </w:rPr>
        <w:t xml:space="preserve">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يتقرّب إلى اللّٰه بالنوافل خطوة بعد خطوة إلى أن يصبح خليقاً بنيل محبّة اللّٰه، وعندئذ يصبح اللّٰه بالنسبة له بمثابة عينه واُذنه ولسانه ويده ورجله وقلبه</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يذوب في اللّٰه ويبلغ مقام الفناء فيه، ويفقد عندئذ إرادته؛ فعينه ترىٰ ما يريده اللّٰه، ولسانه يتكلّم بما يحبّه اللّٰه، وهكذا أيضاً تعمل سائر جوارحه وفقاً لإرادة اللّٰه، والأهمّ من كلّ ذلك هو أنّ تفكيره يدرك ما يشاء له اللّٰه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يتّخذ الإنسان صبغة خلافة اللّٰه، ويصبح مثلاً للّٰه؛ وكلّما يريد يتيسّر له بطلب من اللّٰه وإذنه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واجعلنا آنسين بك، مستوحشين من غيرك، متلذذين بذكرك مشتاقين إلى لقائك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ونبهني لذكرك في أوقات الغفلة واستعملني بطاعتك في أيام المهلة وانهج لي إلى محبّتك سبيلاً سهلة أكمل لي بها خير الدُّنيا والآخرة وتقبّل منّا، يا مبدّل السيّئات بالحسنات يا أرحم الراحمين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16/344/68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2661/370/2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مائة كلمة للجاحظ عن الإمام علي عليه السلام،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239/292/20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المروي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عن الإمام الصادق عليه السلام أ 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أبي كثيرالذكر؛ لقد كنت أمشي معه وإنّه ليذكر اللّٰه، وآكل معه الطعام وإنّه ليذكر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يحدِّث القوم وما يشغله ذلك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 أرىٰ لسانه لازقاً بحنكه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رسائل للمحقّق الكبير الفيض الكاشاني، عنىٰ بنشرها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مطبعة نشاط،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21608/132/8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71/202/27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 اِبْتَغُوا إِلَيْهِ اَلْوَسِيلَةَ وَ جٰاهِدُوا فِي سَبِيلِهِ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والسنّة، خصائص أهل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معنى الزكاة الظاهرة والباطنة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نهج البلاغة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وصيّة الإمام الخميني قدس سره لولده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ان لا تتنصل عن مسؤوليتك الإنسانية في خدمة الخلق التي هي خدمة الحقّ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109/270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280/263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يونس بن ظبيان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وأجعل لعنتي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من بحار الأنوار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الواو من المصدر وأضفناها من بحار الأنوار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سيف،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حليّة الأولياء عن الهيثم بن مالك الطائي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العسكريّ عن آبائه عليهم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14/108/94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86/308/87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صحيفة قديمة مصحّحة عن عمير بن المتوكّل عن أبيه عن الإمام الصادق عن أبيه عليهما السلام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مهدي بن صدقة الرقي عن الإمام الرضا عن الإمام الكاظم عن الإمام الصادق عليهم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أنيس العابدين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بعض كتب الأصحاب من المناجاة الحادية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مناجاة المفتقرين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إلهي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المحبوب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10/303/89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259/188</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يونس بن ظبيان،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32339/498/11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وكلاهما عن شدّاد بن أوس نحوه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7668/119/6</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43467/872/15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الفقيه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17/320/77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كميل بن زياد النخعي، البلدالأمين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صدره عن عبدالرحمن بن الحجّاج وكلاهما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39/160/93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سنن الدارقطني عن عائشة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محمّد بن الفرج عن الإمام الجواد عليه السلام،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وبركة الموت بعد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بن ياسر،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21724/156/8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1900/697/1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نحوه وكلّها عن زيد بن ثابت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بركة الموت بعد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3742/199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حلية الأولياء عن الهيثم بن مالك الطائي؛ وراجع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جوامع آثار محبّة اللّٰه سبحانه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3490/522/5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3621/470/2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الدرداء،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3794/209</w:t>
      </w:r>
      <w:r>
        <w:rPr>
          <w:rFonts w:ascii="IRNazanin" w:hAnsi="IRNazanin" w:eastAsia="IRNazanin"/>
          <w:b w:val="false"/>
          <w:b w:val="false"/>
          <w:bCs w:val="false"/>
          <w:i w:val="false"/>
          <w:i w:val="false"/>
          <w:iCs w:val="false"/>
          <w:color w:val="333333"/>
          <w:sz w:val="20"/>
          <w:sz w:val="20"/>
          <w:szCs w:val="20"/>
          <w:rtl w:val="true"/>
        </w:rPr>
        <w:t>، وراجع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22170/259/8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1013/364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اختيار ابن الباقي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أنيس العابدين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كتب الأصحاب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عن الإمام زين العابدين عليه السلام،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57/249/87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68/271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1866/285/1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10185/209/4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أبي الشيخ عن أنس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منيب و 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الإمام الكاظم عليه السلام نحوه،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191/72</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عاصم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 ذلك عليَّ‌، فلمّا رأى مشقّته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وأيّنا لم يعد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69/39/6</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الناس إلى 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الإمام الباقر عليه السلام،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89/118/22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790/578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طاووس في فلاح السائل بعد نقله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قائلاً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البيتان لمحمود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الصادق عليه السلام تمثّل بهما، ورواة الحديث ثقاة بالاتّفاق، ومراسيل محمّد بن أبي عمير كالمسانيد عند أهل الوفاق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أهل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علائم حبّهم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136/285/16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المؤذّن وإسماعيل بن جابر وإسماعيل بن مخلّد السرّاج،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93/224/78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ثعلبة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أحبّكم إلى اللّٰه وأقربكم منّي أحاسنكم أخلاقاً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5198/13/3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21/100/1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10521/150/9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 وكلاهما عن أبي هريرة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4/197/92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داود عن بعض أصحابنا،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سليمان بن داود رفعه،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928/296/1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عن رسول اللّٰه صلى الله عليه و آله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ارغب 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أنّه 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تقوم بإصلاحها، وتنهض إليه بسبب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38/1988/4</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10251/528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9004/488/6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24663/7/9</w:t>
      </w:r>
      <w:r>
        <w:rPr>
          <w:rFonts w:ascii="IRNazanin" w:hAnsi="IRNazanin" w:eastAsia="IRNazanin"/>
          <w:b w:val="false"/>
          <w:b w:val="false"/>
          <w:bCs w:val="false"/>
          <w:i w:val="false"/>
          <w:i w:val="false"/>
          <w:iCs w:val="false"/>
          <w:color w:val="333333"/>
          <w:sz w:val="20"/>
          <w:sz w:val="20"/>
          <w:szCs w:val="20"/>
          <w:rtl w:val="true"/>
        </w:rPr>
        <w:t>؛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60/147/77</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5518/65/3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13810/173/12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3622/404/14</w:t>
      </w:r>
      <w:r>
        <w:rPr>
          <w:rFonts w:ascii="IRNazanin" w:hAnsi="IRNazanin" w:eastAsia="IRNazanin"/>
          <w:b w:val="false"/>
          <w:b w:val="false"/>
          <w:bCs w:val="false"/>
          <w:i w:val="false"/>
          <w:i w:val="false"/>
          <w:iCs w:val="false"/>
          <w:color w:val="333333"/>
          <w:sz w:val="20"/>
          <w:sz w:val="20"/>
          <w:szCs w:val="20"/>
          <w:rtl w:val="true"/>
        </w:rPr>
        <w:t>، تاريخ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5826/131/3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20802/327/10</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زارع،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2011/366/4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4188/1401/2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12969/178/12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5837/133/3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الحسين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16210/392/6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مالك في تفسيره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أبي الفتوح الرازي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وراجع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2493/185/2</w:t>
      </w:r>
      <w:r>
        <w:rPr>
          <w:rFonts w:ascii="IRNazanin" w:hAnsi="IRNazanin" w:eastAsia="IRNazanin"/>
          <w:b w:val="false"/>
          <w:b w:val="false"/>
          <w:bCs w:val="false"/>
          <w:i w:val="false"/>
          <w:i w:val="false"/>
          <w:iCs w:val="false"/>
          <w:color w:val="333333"/>
          <w:sz w:val="20"/>
          <w:sz w:val="20"/>
          <w:szCs w:val="20"/>
          <w:rtl w:val="true"/>
        </w:rPr>
        <w:t>، 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عن أبي بصير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المزني،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16451/441/6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35/299/74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554/257/1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355/127/1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513/171/1</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33709/7/12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26000/277/9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أبي وقّاص،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41500/389/15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نحوه،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المنكدر من دون إسناده إليه صلى الله عليه و آله،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9424/44/4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5/555/5</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13/220/80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1080/152/2</w:t>
      </w:r>
      <w:r>
        <w:rPr>
          <w:rFonts w:ascii="IRNazanin" w:hAnsi="IRNazanin" w:eastAsia="IRNazanin"/>
          <w:b w:val="false"/>
          <w:b w:val="false"/>
          <w:bCs w:val="false"/>
          <w:i w:val="false"/>
          <w:i w:val="false"/>
          <w:iCs w:val="false"/>
          <w:color w:val="333333"/>
          <w:sz w:val="20"/>
          <w:sz w:val="20"/>
          <w:szCs w:val="20"/>
          <w:rtl w:val="true"/>
        </w:rPr>
        <w:t>،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نحوه،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النظرالنافذ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17008/582/6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4668/60/5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ريحانة،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1050/18/2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17188/642/6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عن الإمام عليّ عليهما السلام،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عن الإمام عليّ عليهم السلام،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الجمال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2677/2062/4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1416/61/2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453/316/2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1169/370/1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1213/302/1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1118/441/1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4454/657/2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عاصم بن ضمرة عن الإمام عليّ عليه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19532/406/7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زرارة عن الإمام الباقر عليه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3621/167/3</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أبي يعفور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الإمام عليّ عليه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16/196/93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الإمام عليّ عليه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الإمام زين العابدين عليه السلام،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الإمام الباقر عن أبيه عليهما السلام و ج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الإمام الباقر عليه السلام،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الإمام الصادق عليه السلام،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60/50</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حمزة عن الإمام زين العابدين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13/152/78</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اُمامة نحوه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6884/350/3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27175/316/10</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12/248/1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اُمّ فروة،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لوقتها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تعجيل الصلاة لأوّل وقتها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19263/360/7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4168/138</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17612/575/8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ماجد،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8155/424/4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8572/110/9</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مسعود،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7005/373/3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داود الرقّي،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10/346/71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45356/446/16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و ص </w:t>
      </w:r>
      <w:r>
        <w:rPr>
          <w:rFonts w:eastAsia="IRNazanin" w:cs="IRNazanin"/>
          <w:b w:val="false"/>
          <w:bCs w:val="false"/>
          <w:i w:val="false"/>
          <w:iCs w:val="false"/>
          <w:color w:val="333333"/>
          <w:sz w:val="20"/>
          <w:szCs w:val="20"/>
        </w:rPr>
        <w:t>45350/445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النجّار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في 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النعمان بن بشير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خديجة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الهداية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11/191/2</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 بن عطيّة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24/295/74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13646/346/12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6026/139/6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 قضاء الحوائج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عساكر وكلّها نحوه وفيها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تقضي عنه ديناً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الأزرق عن رجل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1985/9/2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1138/384/6</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25/69/103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8934/380/8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سالم عن أبيه،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1072/149/2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13200/238/12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عمر،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9199/4/4</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عن أبيه عن جدّه عليهم السلام عنه صلى الله عليه و آله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زين العابدين عن أبيه عن جدّه عليهم السلام عنه صلى الله عليه و آله،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الصادق عليه السلام عنه صلى الله عليه و آله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18/405/71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10442/196/10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عن فاطمة عليها السلام عنه صلى الله عليه و آله؛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17192/643/6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ابن صصري عن أبي هريرة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4121/1380/2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عمران بن حصين،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7091/390/3</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عبده الفقير المتعفّف بالعيال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10486/208/10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إسناده إليه صلى الله عليه و آله،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43256/820/15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21586/126/8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2446/98/2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18501/269/9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1637/152/2</w:t>
      </w:r>
      <w:r>
        <w:rPr>
          <w:rFonts w:ascii="IRNazanin" w:hAnsi="IRNazanin" w:eastAsia="IRNazanin"/>
          <w:b w:val="false"/>
          <w:b w:val="false"/>
          <w:bCs w:val="false"/>
          <w:i w:val="false"/>
          <w:i w:val="false"/>
          <w:iCs w:val="false"/>
          <w:color w:val="333333"/>
          <w:sz w:val="20"/>
          <w:sz w:val="20"/>
          <w:szCs w:val="20"/>
          <w:rtl w:val="true"/>
        </w:rPr>
        <w:t>، مسندالطيالسي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9549/80/7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44073/104/16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4012/40/4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يعلى بن اُميّة،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17990/284/6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عزّوجلّ يحبّ الحياء والستر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26627/391/9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27/15/88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1372/474/1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محمّد الجعفي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المتحلّي بالصبر، المتباهي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المتخلّي بالعبر، الساهر بالصلاة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18/325/71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6/427/2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عنبسة العابد،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80/359/73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433/215/1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4433/105/4</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43214/808/15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1533/201/2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3279/485/3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 اللّٰه ورسوله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43278/825/15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نحوه وكلّها عن عبدالرحمن بن أبي قراد و ص </w:t>
      </w:r>
      <w:r>
        <w:rPr>
          <w:rFonts w:eastAsia="IRNazanin" w:cs="IRNazanin"/>
          <w:b w:val="false"/>
          <w:bCs w:val="false"/>
          <w:i w:val="false"/>
          <w:iCs w:val="false"/>
          <w:color w:val="333333"/>
          <w:sz w:val="20"/>
          <w:szCs w:val="20"/>
        </w:rPr>
        <w:t>43373/848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17/306/14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12/164/85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3/122/2</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عبدالرحمن بن الحجّاج عن الإمام الصادق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64/265/16</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زيد عن أبيه و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وكلّها عن الإمام الصادق عليه السلام عنه صلى الله عليه و آله،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26/172/1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3989/1321/2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7933/364/4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321/154/20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6812/328/5</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معاذ بن جبل،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5947/156/3</w:t>
      </w:r>
      <w:r>
        <w:rPr>
          <w:rFonts w:ascii="IRNazanin" w:hAnsi="IRNazanin" w:eastAsia="IRNazanin"/>
          <w:b w:val="false"/>
          <w:b w:val="false"/>
          <w:bCs w:val="false"/>
          <w:i w:val="false"/>
          <w:i w:val="false"/>
          <w:iCs w:val="false"/>
          <w:color w:val="333333"/>
          <w:sz w:val="20"/>
          <w:sz w:val="20"/>
          <w:szCs w:val="20"/>
          <w:rtl w:val="true"/>
        </w:rPr>
        <w:t>؛ وراجع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1108/38/2</w:t>
      </w:r>
      <w:r>
        <w:rPr>
          <w:rFonts w:ascii="IRNazanin" w:hAnsi="IRNazanin" w:eastAsia="IRNazanin"/>
          <w:b w:val="false"/>
          <w:b w:val="false"/>
          <w:bCs w:val="false"/>
          <w:i w:val="false"/>
          <w:i w:val="false"/>
          <w:iCs w:val="false"/>
          <w:color w:val="333333"/>
          <w:sz w:val="20"/>
          <w:sz w:val="20"/>
          <w:szCs w:val="20"/>
          <w:rtl w:val="true"/>
        </w:rPr>
        <w:t>، 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عائشة؛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1009/363</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37/300/93</w:t>
      </w:r>
      <w:r>
        <w:rPr>
          <w:rFonts w:ascii="IRNazanin" w:hAnsi="IRNazanin" w:eastAsia="IRNazanin"/>
          <w:b w:val="false"/>
          <w:b w:val="false"/>
          <w:bCs w:val="false"/>
          <w:i w:val="false"/>
          <w:i w:val="false"/>
          <w:iCs w:val="false"/>
          <w:color w:val="333333"/>
          <w:sz w:val="20"/>
          <w:sz w:val="20"/>
          <w:szCs w:val="20"/>
          <w:rtl w:val="true"/>
        </w:rPr>
        <w:t>، وراجع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17/309/14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 عنه صلى الله عليه و آله،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1207/320/2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121/339/74</w:t>
      </w:r>
      <w:r>
        <w:rPr>
          <w:rFonts w:ascii="IRNazanin" w:hAnsi="IRNazanin" w:eastAsia="IRNazanin"/>
          <w:b w:val="false"/>
          <w:b w:val="false"/>
          <w:bCs w:val="false"/>
          <w:i w:val="false"/>
          <w:i w:val="false"/>
          <w:iCs w:val="false"/>
          <w:color w:val="333333"/>
          <w:sz w:val="20"/>
          <w:sz w:val="20"/>
          <w:szCs w:val="20"/>
          <w:rtl w:val="true"/>
        </w:rPr>
        <w:t>، 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110/152/77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2276/97/2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سالم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فعمل 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وأبصر وعقل وعمل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إليه صلى الله عليه و آله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المتحابّين في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1329/617/3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11525/111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20169/152/10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14607/9/6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59/351/75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إسماعيل عن جدّه الإمام الكاظم عن آبائه عليهم السلام،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5884/408/4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زين العابدين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13/136/78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5182/303/3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53/37/20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1298/252/2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معاذ بن جبل،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7478/472/3</w:t>
      </w:r>
      <w:r>
        <w:rPr>
          <w:rFonts w:ascii="IRNazanin" w:hAnsi="IRNazanin" w:eastAsia="IRNazanin"/>
          <w:b w:val="false"/>
          <w:b w:val="false"/>
          <w:bCs w:val="false"/>
          <w:i w:val="false"/>
          <w:i w:val="false"/>
          <w:iCs w:val="false"/>
          <w:color w:val="333333"/>
          <w:sz w:val="20"/>
          <w:sz w:val="20"/>
          <w:szCs w:val="20"/>
          <w:rtl w:val="true"/>
        </w:rPr>
        <w:t>؛ التحصين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277/15</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وابن عساكر؛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38/414/77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يهيّأ للضيف، وهو هنا العمل الصالح يهيّئه للقاء الموت وحلول الأجل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 ضبط صبحي الصالح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عليه السلام،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3580/158/3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عنه عليهم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467/371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الحسين بن أبي العلاء،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منزلة العبد عند اللّٰه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6137/2385/5</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20980/370/1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26253/112/10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للشيخ البهائي، صححه وأخرجه العقيقي البخشايشي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 والثلاثون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26/143/82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519/307/20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خولط فلان في عقله مخالطة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القاسم،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28/56/73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حفص بن غياث،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عليه السلام لهشام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اللّٰه تعالى إلى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وراجع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وراجع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الإمام الباقر عليه السلام نحوه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21586/126/8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21398/78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2446/98/2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18501/269/9</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9549/80/7</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468/63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44073/104/16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46/145/77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7350/441/3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9552/321/8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الأربعين لأبي حامد الحلبي عن الحسين بن زيد عن الإمام الصادق عن آبائه عليهم السلام عنه صلى الله عليه و آله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مسروق عن رجل عن الإمام عليّ عليه السلام،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7376/447/3</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10839/426/7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وكلّها عن عبداللّٰه بن عمرو،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16014/351/6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زيد عن الإمام الصادق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20804/327/10</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الحاكم في تاريخه وكلّها عن أبي هريرة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أنس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1/293/75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جميلة يرفعه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يبغض الفاحش المتفحّش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67/181/78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7731/525/3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دين 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الحسين بن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مختار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 الموضعين،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4231/350/3</w:t>
      </w:r>
      <w:r>
        <w:rPr>
          <w:rFonts w:ascii="IRNazanin" w:hAnsi="IRNazanin" w:eastAsia="IRNazanin"/>
          <w:b w:val="false"/>
          <w:b w:val="false"/>
          <w:bCs w:val="false"/>
          <w:i w:val="false"/>
          <w:i w:val="false"/>
          <w:iCs w:val="false"/>
          <w:color w:val="333333"/>
          <w:sz w:val="20"/>
          <w:sz w:val="20"/>
          <w:szCs w:val="20"/>
          <w:rtl w:val="true"/>
        </w:rPr>
        <w:t>، وراجع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34/26/103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الدهّان،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226/114/20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معاذ،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388/90/1</w:t>
      </w:r>
      <w:r>
        <w:rPr>
          <w:rFonts w:ascii="IRNazanin" w:hAnsi="IRNazanin" w:eastAsia="IRNazanin"/>
          <w:b w:val="false"/>
          <w:b w:val="false"/>
          <w:bCs w:val="false"/>
          <w:i w:val="false"/>
          <w:i w:val="false"/>
          <w:iCs w:val="false"/>
          <w:color w:val="333333"/>
          <w:sz w:val="20"/>
          <w:sz w:val="20"/>
          <w:szCs w:val="20"/>
          <w:rtl w:val="true"/>
        </w:rPr>
        <w:t>، راجع العفو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عفو اللّٰه سبحانه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2325/867/2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2668/2054/4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2976/214/5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24397/329/9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5697/509/12</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20297/185/10</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7926/565/3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1551/444/2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البخيل الشحيح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16170/384/6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3371/301/2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عيص بن القاسم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أبغض خلق اللّٰه عبد اتّقى الناس لسانه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10/208/72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7483/472/3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هامش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قمش 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جمعه من هنا ومن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الأوباش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طليق،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29/300/2</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44220/198/16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عليه السلام و ابن محبوب رفعه،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143/621/1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فَتَر وقصّر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 ما يكون العبد من اللّٰه إذا كانت همّته بطنه وفرجه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23/379/14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312/234/8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حمزة الثمالي،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4/207/1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1976/7/2</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سدير الصيرفي،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23/294/93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2499/432/2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الوليد،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2288/100/2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17181/641/6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العوّام، 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43527/892/15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وكلاهما عن عمران بن حصين؛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43/282/64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الغداة فإنّه في ذمّة اللّٰه فلا تُخفِرُنَّ اللّٰه في ذمّته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44029/87/16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أبي هريرة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6560/104/6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1715/1340/3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8807/296/3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8342/217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هريرة،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943/398/20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وراد مولى المغيرة بن شعبة،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معقل بن يسار،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43871/46/16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الإمام الكاظم عليه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16/335/78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630/436/1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مسعود،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8387/660/3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44011/80/16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2659/50/3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23811/193/9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295/530/1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14801/503/7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1773/190/2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10803/413/7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بن عتيك نحوه،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عتيك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7066/385/3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355/176/6</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الفقه المنسوب إلى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1064/459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طلحة بن زيد،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977/333/1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عنه عليهما السلام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10233/217/4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السمعاني عن سلمان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35/231/16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عن الإمام زين العابدين عليه السلام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لي أراك ساكتاً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415/180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10464/202/10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4577/520/19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4578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30809/105/11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177/101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3213/617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موسى ابن عبداللّٰه النخعي،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موسى بن عمران النخعي،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4/129/102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إرشادالقلوب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عيون الأخبار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1820/672/1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2501/67/3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2135/428</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528/398/1</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جابر بن عبداللّٰه،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1877/435/1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 عنداللّٰه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 عنداللّٰه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أن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يحبّ أن يعلم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42/163/93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1398/505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41/160/93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العسكري في المواعظ عن عمر وج </w:t>
      </w:r>
      <w:r>
        <w:rPr>
          <w:rFonts w:eastAsia="IRNazanin" w:cs="IRNazanin"/>
          <w:b w:val="false"/>
          <w:bCs w:val="false"/>
          <w:i w:val="false"/>
          <w:iCs w:val="false"/>
          <w:color w:val="333333"/>
          <w:sz w:val="20"/>
          <w:szCs w:val="20"/>
        </w:rPr>
        <w:t>1870/433/1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الدارقطني في الإفراد وابن عساكر عن ابن عمر عنه صلى الله عليه و آله عن موسى عليه السلام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410/367/1</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1776/417/1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979/352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1199/441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2036/381/4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7464/230/4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669/444/2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17/12/19</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823/185/7</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10448/321/7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قتادة بن النعمان،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رافع بن خديج،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6830/227/6</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3707/50/4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عقبة بن رافع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16597/471/6</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3672/33/2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3671/485/2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عبداللّٰه بن مسعود،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43431/862/15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مالك بن أعين،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الباقر عليه السلام،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عن الإمام الصادق عليه السلام وكلّها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2/203/68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الزرّاد،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الشحّام،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الإمام الصادق عليه السلام،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عن الإمام الصادق عليه السلام،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سخط فله السخط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11/209/67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9790/146/7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972/251/1</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نحوه وكلاهما عن أنس؛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وإمّا أن أدفع عنك من البلاء مثل ذلك</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زيد الشحّام،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21/408/71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الإمام الصادق عليه السلام و ج </w:t>
      </w:r>
      <w:r>
        <w:rPr>
          <w:rFonts w:eastAsia="IRNazanin" w:cs="IRNazanin"/>
          <w:b w:val="false"/>
          <w:bCs w:val="false"/>
          <w:i w:val="false"/>
          <w:iCs w:val="false"/>
          <w:color w:val="333333"/>
          <w:sz w:val="20"/>
          <w:szCs w:val="20"/>
        </w:rPr>
        <w:t>2/166/1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سليمان بن خالد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إذا أراد بعبد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17/211/68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7089/390/3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الإمام عليّ عليه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64/394/71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في الأمثال عن عائشة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24/249/70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البختري وغيره،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34/26/103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بشير عن الإمام الصادق عليه السلام 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عن الإمام الباقر عليه السلام عنه صلى الله عليه و آله،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حنان بن سدير عن الإمام الصادق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ليتقرّب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 عنه صلى الله عليه و آله وكلّها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7833/206/8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7880/222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أُمامة،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1155/229/1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186/149/2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وهب بن منبّه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اللّٰه إلى داود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محبّة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 إلى هذه المنزلة صار يتقلّب فكره بلطف وحكمة وبيان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يونس بن ظبيان،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16/376/93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استجابة الدّعوات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20658</Words>
  <Characters>92922</Characters>
  <CharactersWithSpaces>112347</CharactersWithSpaces>
  <Paragraphs>1683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2026-08-20T09:04:09Z</dcterms:created>
  <dc:creator>ghaemiyeh.com</dc:creator>
  <dc:description/>
  <dc:language>en-US</dc:language>
  <cp:lastModifiedBy/>
  <dcterms:modified xsi:type="dcterms:W3CDTF">2026-08-20T12:34:13Z</dcterms:modified>
  <cp:revision>1</cp:revision>
  <dc:subject/>
  <dc:title>اکسیر المحبة</dc:title>
</cp:coreProperties>
</file>

<file path=docProps/custom.xml><?xml version="1.0" encoding="utf-8"?>
<Properties xmlns="http://schemas.openxmlformats.org/officeDocument/2006/custom-properties" xmlns:vt="http://schemas.openxmlformats.org/officeDocument/2006/docPropsVTypes"/>
</file>