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سختی شیوا در برتری حضرت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3618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93620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93622_237004111">
            <w:r>
              <w:rPr>
                <w:webHidden/>
                <w:rStyle w:val="IndexLink"/>
                <w:rtl w:val="true"/>
              </w:rPr>
              <w:t>مقدمه مترجم</w:t>
            </w:r>
            <w:r>
              <w:rPr>
                <w:rStyle w:val="IndexLink"/>
                <w:rtl w:val="true"/>
              </w:rPr>
              <w:tab/>
            </w:r>
            <w:r>
              <w:rPr>
                <w:rStyle w:val="IndexLink"/>
              </w:rPr>
              <w:t>8</w:t>
            </w:r>
          </w:hyperlink>
        </w:p>
        <w:p>
          <w:pPr>
            <w:pStyle w:val="Contents2"/>
            <w:tabs>
              <w:tab w:val="clear" w:pos="8743"/>
              <w:tab w:val="right" w:pos="9026" w:leader="dot"/>
            </w:tabs>
            <w:rPr/>
          </w:pPr>
          <w:hyperlink w:anchor="__RefHeading___Toc1993624_237004111">
            <w:r>
              <w:rPr>
                <w:webHidden/>
                <w:rStyle w:val="IndexLink"/>
                <w:rtl w:val="true"/>
              </w:rPr>
              <w:t>بخش اول</w:t>
            </w:r>
            <w:r>
              <w:rPr>
                <w:rStyle w:val="IndexLink"/>
                <w:rtl w:val="true"/>
              </w:rPr>
              <w:t xml:space="preserve">: </w:t>
            </w:r>
            <w:r>
              <w:rPr>
                <w:rStyle w:val="IndexLink"/>
                <w:rtl w:val="true"/>
              </w:rPr>
              <w:t>پیرامون دلالت قرآن</w:t>
            </w:r>
            <w:r>
              <w:rPr>
                <w:rStyle w:val="IndexLink"/>
                <w:rtl w:val="true"/>
              </w:rPr>
              <w:tab/>
            </w:r>
            <w:r>
              <w:rPr>
                <w:rStyle w:val="IndexLink"/>
              </w:rPr>
              <w:t>14</w:t>
            </w:r>
          </w:hyperlink>
        </w:p>
        <w:p>
          <w:pPr>
            <w:pStyle w:val="Contents3"/>
            <w:tabs>
              <w:tab w:val="clear" w:pos="8459"/>
              <w:tab w:val="right" w:pos="9026" w:leader="dot"/>
            </w:tabs>
            <w:rPr/>
          </w:pPr>
          <w:hyperlink w:anchor="__RefHeading___Toc1993626_237004111">
            <w:r>
              <w:rPr>
                <w:webHidden/>
                <w:rStyle w:val="IndexLink"/>
                <w:rtl w:val="true"/>
              </w:rPr>
              <w:t>فصل اول</w:t>
            </w:r>
            <w:r>
              <w:rPr>
                <w:rStyle w:val="IndexLink"/>
                <w:rtl w:val="true"/>
              </w:rPr>
              <w:t xml:space="preserve">: </w:t>
            </w:r>
            <w:r>
              <w:rPr>
                <w:rStyle w:val="IndexLink"/>
                <w:rtl w:val="true"/>
              </w:rPr>
              <w:t>آیه مباهله</w:t>
            </w:r>
            <w:r>
              <w:rPr>
                <w:rStyle w:val="IndexLink"/>
                <w:rtl w:val="true"/>
              </w:rPr>
              <w:tab/>
            </w:r>
            <w:r>
              <w:rPr>
                <w:rStyle w:val="IndexLink"/>
              </w:rPr>
              <w:t>14</w:t>
            </w:r>
          </w:hyperlink>
        </w:p>
        <w:p>
          <w:pPr>
            <w:pStyle w:val="Contents3"/>
            <w:tabs>
              <w:tab w:val="clear" w:pos="8459"/>
              <w:tab w:val="right" w:pos="9026" w:leader="dot"/>
            </w:tabs>
            <w:rPr/>
          </w:pPr>
          <w:hyperlink w:anchor="__RefHeading___Toc1993628_237004111">
            <w:r>
              <w:rPr>
                <w:webHidden/>
                <w:rStyle w:val="IndexLink"/>
                <w:rtl w:val="true"/>
              </w:rPr>
              <w:t>فصل دوم</w:t>
            </w:r>
            <w:r>
              <w:rPr>
                <w:rStyle w:val="IndexLink"/>
                <w:rtl w:val="true"/>
              </w:rPr>
              <w:t xml:space="preserve">: </w:t>
            </w:r>
            <w:r>
              <w:rPr>
                <w:rStyle w:val="IndexLink"/>
                <w:rtl w:val="true"/>
              </w:rPr>
              <w:t>آیه تطهیر</w:t>
            </w:r>
            <w:r>
              <w:rPr>
                <w:rStyle w:val="IndexLink"/>
                <w:rtl w:val="true"/>
              </w:rPr>
              <w:tab/>
            </w:r>
            <w:r>
              <w:rPr>
                <w:rStyle w:val="IndexLink"/>
              </w:rPr>
              <w:t>28</w:t>
            </w:r>
          </w:hyperlink>
        </w:p>
        <w:p>
          <w:pPr>
            <w:pStyle w:val="Contents3"/>
            <w:tabs>
              <w:tab w:val="clear" w:pos="8459"/>
              <w:tab w:val="right" w:pos="9026" w:leader="dot"/>
            </w:tabs>
            <w:rPr/>
          </w:pPr>
          <w:hyperlink w:anchor="__RefHeading___Toc1993630_237004111">
            <w:r>
              <w:rPr>
                <w:webHidden/>
                <w:rStyle w:val="IndexLink"/>
                <w:rtl w:val="true"/>
              </w:rPr>
              <w:t>فصل سوم</w:t>
            </w:r>
            <w:r>
              <w:rPr>
                <w:rStyle w:val="IndexLink"/>
                <w:rtl w:val="true"/>
              </w:rPr>
              <w:t xml:space="preserve">: </w:t>
            </w:r>
            <w:r>
              <w:rPr>
                <w:rStyle w:val="IndexLink"/>
                <w:rtl w:val="true"/>
              </w:rPr>
              <w:t>آیه مودّت</w:t>
            </w:r>
            <w:r>
              <w:rPr>
                <w:rStyle w:val="IndexLink"/>
                <w:rtl w:val="true"/>
              </w:rPr>
              <w:tab/>
            </w:r>
            <w:r>
              <w:rPr>
                <w:rStyle w:val="IndexLink"/>
              </w:rPr>
              <w:t>59</w:t>
            </w:r>
          </w:hyperlink>
        </w:p>
        <w:p>
          <w:pPr>
            <w:pStyle w:val="Contents3"/>
            <w:tabs>
              <w:tab w:val="clear" w:pos="8459"/>
              <w:tab w:val="right" w:pos="9026" w:leader="dot"/>
            </w:tabs>
            <w:rPr/>
          </w:pPr>
          <w:hyperlink w:anchor="__RefHeading___Toc1993632_237004111">
            <w:r>
              <w:rPr>
                <w:webHidden/>
                <w:rStyle w:val="IndexLink"/>
                <w:rtl w:val="true"/>
              </w:rPr>
              <w:t>فصل چهارم</w:t>
            </w:r>
            <w:r>
              <w:rPr>
                <w:rStyle w:val="IndexLink"/>
                <w:rtl w:val="true"/>
              </w:rPr>
              <w:t xml:space="preserve">: </w:t>
            </w:r>
            <w:r>
              <w:rPr>
                <w:rStyle w:val="IndexLink"/>
                <w:rtl w:val="true"/>
              </w:rPr>
              <w:t>آیات ابرار</w:t>
            </w:r>
            <w:r>
              <w:rPr>
                <w:rStyle w:val="IndexLink"/>
                <w:rtl w:val="true"/>
              </w:rPr>
              <w:tab/>
            </w:r>
            <w:r>
              <w:rPr>
                <w:rStyle w:val="IndexLink"/>
              </w:rPr>
              <w:t>89</w:t>
            </w:r>
          </w:hyperlink>
        </w:p>
        <w:p>
          <w:pPr>
            <w:pStyle w:val="Contents2"/>
            <w:tabs>
              <w:tab w:val="clear" w:pos="8743"/>
              <w:tab w:val="right" w:pos="9026" w:leader="dot"/>
            </w:tabs>
            <w:rPr/>
          </w:pPr>
          <w:hyperlink w:anchor="__RefHeading___Toc1993634_237004111">
            <w:r>
              <w:rPr>
                <w:webHidden/>
                <w:rStyle w:val="IndexLink"/>
                <w:rtl w:val="true"/>
              </w:rPr>
              <w:t>بخش دوم</w:t>
            </w:r>
            <w:r>
              <w:rPr>
                <w:rStyle w:val="IndexLink"/>
                <w:rtl w:val="true"/>
              </w:rPr>
              <w:t xml:space="preserve">: </w:t>
            </w:r>
            <w:r>
              <w:rPr>
                <w:rStyle w:val="IndexLink"/>
                <w:rtl w:val="true"/>
              </w:rPr>
              <w:t>دلالت سنت شریف</w:t>
            </w:r>
            <w:r>
              <w:rPr>
                <w:rStyle w:val="IndexLink"/>
                <w:rtl w:val="true"/>
              </w:rPr>
              <w:tab/>
            </w:r>
            <w:r>
              <w:rPr>
                <w:rStyle w:val="IndexLink"/>
              </w:rPr>
              <w:t>111</w:t>
            </w:r>
          </w:hyperlink>
        </w:p>
        <w:p>
          <w:pPr>
            <w:pStyle w:val="Contents3"/>
            <w:tabs>
              <w:tab w:val="clear" w:pos="8459"/>
              <w:tab w:val="right" w:pos="9026" w:leader="dot"/>
            </w:tabs>
            <w:rPr/>
          </w:pPr>
          <w:hyperlink w:anchor="__RefHeading___Toc1993636_237004111">
            <w:r>
              <w:rPr>
                <w:webHidden/>
                <w:rStyle w:val="IndexLink"/>
                <w:rtl w:val="true"/>
              </w:rPr>
              <w:t>روایت افضل نساء اهل الجنه</w:t>
            </w:r>
            <w:r>
              <w:rPr>
                <w:rStyle w:val="IndexLink"/>
                <w:rtl w:val="true"/>
              </w:rPr>
              <w:tab/>
            </w:r>
            <w:r>
              <w:rPr>
                <w:rStyle w:val="IndexLink"/>
              </w:rPr>
              <w:t>111</w:t>
            </w:r>
          </w:hyperlink>
        </w:p>
        <w:p>
          <w:pPr>
            <w:pStyle w:val="Contents3"/>
            <w:tabs>
              <w:tab w:val="clear" w:pos="8459"/>
              <w:tab w:val="right" w:pos="9026" w:leader="dot"/>
            </w:tabs>
            <w:rPr/>
          </w:pPr>
          <w:hyperlink w:anchor="__RefHeading___Toc1993638_237004111">
            <w:r>
              <w:rPr>
                <w:webHidden/>
                <w:rStyle w:val="IndexLink"/>
                <w:rtl w:val="true"/>
              </w:rPr>
              <w:t>روایت خیر نساء العالمین</w:t>
            </w:r>
            <w:r>
              <w:rPr>
                <w:rStyle w:val="IndexLink"/>
                <w:rtl w:val="true"/>
              </w:rPr>
              <w:tab/>
            </w:r>
            <w:r>
              <w:rPr>
                <w:rStyle w:val="IndexLink"/>
              </w:rPr>
              <w:t>112</w:t>
            </w:r>
          </w:hyperlink>
        </w:p>
        <w:p>
          <w:pPr>
            <w:pStyle w:val="Contents3"/>
            <w:tabs>
              <w:tab w:val="clear" w:pos="8459"/>
              <w:tab w:val="right" w:pos="9026" w:leader="dot"/>
            </w:tabs>
            <w:rPr/>
          </w:pPr>
          <w:hyperlink w:anchor="__RefHeading___Toc1993640_237004111">
            <w:r>
              <w:rPr>
                <w:webHidden/>
                <w:rStyle w:val="IndexLink"/>
                <w:rtl w:val="true"/>
              </w:rPr>
              <w:t>روایت حسبک من نساء العالمین</w:t>
            </w:r>
            <w:r>
              <w:rPr>
                <w:rStyle w:val="IndexLink"/>
                <w:rtl w:val="true"/>
              </w:rPr>
              <w:tab/>
            </w:r>
            <w:r>
              <w:rPr>
                <w:rStyle w:val="IndexLink"/>
              </w:rPr>
              <w:t>113</w:t>
            </w:r>
          </w:hyperlink>
        </w:p>
        <w:p>
          <w:pPr>
            <w:pStyle w:val="Contents3"/>
            <w:tabs>
              <w:tab w:val="clear" w:pos="8459"/>
              <w:tab w:val="right" w:pos="9026" w:leader="dot"/>
            </w:tabs>
            <w:rPr/>
          </w:pPr>
          <w:hyperlink w:anchor="__RefHeading___Toc1993642_237004111">
            <w:r>
              <w:rPr>
                <w:webHidden/>
                <w:rStyle w:val="IndexLink"/>
                <w:rtl w:val="true"/>
              </w:rPr>
              <w:t>روایت سیده نساء اهل الجنة</w:t>
            </w:r>
            <w:r>
              <w:rPr>
                <w:rStyle w:val="IndexLink"/>
                <w:rtl w:val="true"/>
              </w:rPr>
              <w:tab/>
            </w:r>
            <w:r>
              <w:rPr>
                <w:rStyle w:val="IndexLink"/>
              </w:rPr>
              <w:t>115</w:t>
            </w:r>
          </w:hyperlink>
        </w:p>
        <w:p>
          <w:pPr>
            <w:pStyle w:val="Contents3"/>
            <w:tabs>
              <w:tab w:val="clear" w:pos="8459"/>
              <w:tab w:val="right" w:pos="9026" w:leader="dot"/>
            </w:tabs>
            <w:rPr/>
          </w:pPr>
          <w:hyperlink w:anchor="__RefHeading___Toc1993644_237004111">
            <w:r>
              <w:rPr>
                <w:webHidden/>
                <w:rStyle w:val="IndexLink"/>
                <w:rtl w:val="true"/>
              </w:rPr>
              <w:t>روایاتی از رسول الله در فضیلت حضرت زهرا علیها السلام هنگام احتضار</w:t>
            </w:r>
            <w:r>
              <w:rPr>
                <w:rStyle w:val="IndexLink"/>
                <w:rtl w:val="true"/>
              </w:rPr>
              <w:tab/>
            </w:r>
            <w:r>
              <w:rPr>
                <w:rStyle w:val="IndexLink"/>
              </w:rPr>
              <w:t>116</w:t>
            </w:r>
          </w:hyperlink>
        </w:p>
        <w:p>
          <w:pPr>
            <w:pStyle w:val="Contents3"/>
            <w:tabs>
              <w:tab w:val="clear" w:pos="8459"/>
              <w:tab w:val="right" w:pos="9026" w:leader="dot"/>
            </w:tabs>
            <w:rPr/>
          </w:pPr>
          <w:hyperlink w:anchor="__RefHeading___Toc1993646_237004111">
            <w:r>
              <w:rPr>
                <w:webHidden/>
                <w:rStyle w:val="IndexLink"/>
                <w:rtl w:val="true"/>
              </w:rPr>
              <w:t>روایت فاطمه سرور زنان جهان</w:t>
            </w:r>
            <w:r>
              <w:rPr>
                <w:rStyle w:val="IndexLink"/>
                <w:rtl w:val="true"/>
              </w:rPr>
              <w:tab/>
            </w:r>
            <w:r>
              <w:rPr>
                <w:rStyle w:val="IndexLink"/>
              </w:rPr>
              <w:t>120</w:t>
            </w:r>
          </w:hyperlink>
        </w:p>
        <w:p>
          <w:pPr>
            <w:pStyle w:val="Contents3"/>
            <w:tabs>
              <w:tab w:val="clear" w:pos="8459"/>
              <w:tab w:val="right" w:pos="9026" w:leader="dot"/>
            </w:tabs>
            <w:rPr/>
          </w:pPr>
          <w:hyperlink w:anchor="__RefHeading___Toc1993648_237004111">
            <w:r>
              <w:rPr>
                <w:webHidden/>
                <w:rStyle w:val="IndexLink"/>
                <w:rtl w:val="true"/>
              </w:rPr>
              <w:t>روایت فاطمه سرور زنان بهشت</w:t>
            </w:r>
            <w:r>
              <w:rPr>
                <w:rStyle w:val="IndexLink"/>
                <w:rtl w:val="true"/>
              </w:rPr>
              <w:tab/>
            </w:r>
            <w:r>
              <w:rPr>
                <w:rStyle w:val="IndexLink"/>
              </w:rPr>
              <w:t>120</w:t>
            </w:r>
          </w:hyperlink>
        </w:p>
        <w:p>
          <w:pPr>
            <w:pStyle w:val="Contents3"/>
            <w:tabs>
              <w:tab w:val="clear" w:pos="8459"/>
              <w:tab w:val="right" w:pos="9026" w:leader="dot"/>
            </w:tabs>
            <w:rPr/>
          </w:pPr>
          <w:hyperlink w:anchor="__RefHeading___Toc1993650_237004111">
            <w:r>
              <w:rPr>
                <w:webHidden/>
                <w:rStyle w:val="IndexLink"/>
                <w:rtl w:val="true"/>
              </w:rPr>
              <w:t>روایت فاطمه بضعة منی</w:t>
            </w:r>
            <w:r>
              <w:rPr>
                <w:rStyle w:val="IndexLink"/>
                <w:rtl w:val="true"/>
              </w:rPr>
              <w:tab/>
            </w:r>
            <w:r>
              <w:rPr>
                <w:rStyle w:val="IndexLink"/>
              </w:rPr>
              <w:t>121</w:t>
            </w:r>
          </w:hyperlink>
        </w:p>
        <w:p>
          <w:pPr>
            <w:pStyle w:val="Contents3"/>
            <w:tabs>
              <w:tab w:val="clear" w:pos="8459"/>
              <w:tab w:val="right" w:pos="9026" w:leader="dot"/>
            </w:tabs>
            <w:rPr/>
          </w:pPr>
          <w:hyperlink w:anchor="__RefHeading___Toc1993652_237004111">
            <w:r>
              <w:rPr>
                <w:webHidden/>
                <w:rStyle w:val="IndexLink"/>
                <w:rtl w:val="true"/>
              </w:rPr>
              <w:t>روایت انا حرب لمن حاربهم</w:t>
            </w:r>
            <w:r>
              <w:rPr>
                <w:rStyle w:val="IndexLink"/>
                <w:rtl w:val="true"/>
              </w:rPr>
              <w:tab/>
            </w:r>
            <w:r>
              <w:rPr>
                <w:rStyle w:val="IndexLink"/>
              </w:rPr>
              <w:t>123</w:t>
            </w:r>
          </w:hyperlink>
        </w:p>
        <w:p>
          <w:pPr>
            <w:pStyle w:val="Contents2"/>
            <w:tabs>
              <w:tab w:val="clear" w:pos="8743"/>
              <w:tab w:val="right" w:pos="9026" w:leader="dot"/>
            </w:tabs>
            <w:rPr/>
          </w:pPr>
          <w:hyperlink w:anchor="__RefHeading___Toc1993654_237004111">
            <w:r>
              <w:rPr>
                <w:webHidden/>
                <w:rStyle w:val="IndexLink"/>
                <w:rtl w:val="true"/>
              </w:rPr>
              <w:t xml:space="preserve">عقیلة وحی </w:t>
            </w:r>
            <w:r>
              <w:rPr>
                <w:rStyle w:val="IndexLink"/>
                <w:rtl w:val="true"/>
              </w:rPr>
              <w:t xml:space="preserve">: </w:t>
            </w:r>
            <w:r>
              <w:rPr>
                <w:rStyle w:val="IndexLink"/>
                <w:rtl w:val="true"/>
              </w:rPr>
              <w:t>صدیقه صغری زینب کبری</w:t>
            </w:r>
            <w:r>
              <w:rPr>
                <w:rStyle w:val="IndexLink"/>
                <w:rtl w:val="true"/>
              </w:rPr>
              <w:tab/>
            </w:r>
            <w:r>
              <w:rPr>
                <w:rStyle w:val="IndexLink"/>
              </w:rPr>
              <w:t>135</w:t>
            </w:r>
          </w:hyperlink>
        </w:p>
        <w:p>
          <w:pPr>
            <w:pStyle w:val="Contents3"/>
            <w:tabs>
              <w:tab w:val="clear" w:pos="8459"/>
              <w:tab w:val="right" w:pos="9026" w:leader="dot"/>
            </w:tabs>
            <w:rPr/>
          </w:pPr>
          <w:hyperlink w:anchor="__RefHeading___Toc1993656_237004111">
            <w:r>
              <w:rPr>
                <w:webHidden/>
                <w:rStyle w:val="IndexLink"/>
                <w:rtl w:val="true"/>
              </w:rPr>
              <w:t>برخی از نصوص ثقلین</w:t>
            </w:r>
            <w:r>
              <w:rPr>
                <w:rStyle w:val="IndexLink"/>
                <w:rtl w:val="true"/>
              </w:rPr>
              <w:tab/>
            </w:r>
            <w:r>
              <w:rPr>
                <w:rStyle w:val="IndexLink"/>
              </w:rPr>
              <w:t>135</w:t>
            </w:r>
          </w:hyperlink>
        </w:p>
        <w:p>
          <w:pPr>
            <w:pStyle w:val="Contents3"/>
            <w:tabs>
              <w:tab w:val="clear" w:pos="8459"/>
              <w:tab w:val="right" w:pos="9026" w:leader="dot"/>
            </w:tabs>
            <w:rPr/>
          </w:pPr>
          <w:hyperlink w:anchor="__RefHeading___Toc1993658_237004111">
            <w:r>
              <w:rPr>
                <w:webHidden/>
                <w:rStyle w:val="IndexLink"/>
                <w:rtl w:val="true"/>
              </w:rPr>
              <w:t xml:space="preserve">زیارتگاه های اهل بیت علیهم السلام </w:t>
            </w:r>
            <w:r>
              <w:rPr>
                <w:rStyle w:val="IndexLink"/>
                <w:rtl w:val="true"/>
              </w:rPr>
              <w:t>:</w:t>
              <w:tab/>
            </w:r>
            <w:r>
              <w:rPr>
                <w:rStyle w:val="IndexLink"/>
              </w:rPr>
              <w:t>141</w:t>
            </w:r>
          </w:hyperlink>
        </w:p>
        <w:p>
          <w:pPr>
            <w:pStyle w:val="Contents3"/>
            <w:tabs>
              <w:tab w:val="clear" w:pos="8459"/>
              <w:tab w:val="right" w:pos="9026" w:leader="dot"/>
            </w:tabs>
            <w:rPr/>
          </w:pPr>
          <w:hyperlink w:anchor="__RefHeading___Toc1993660_237004111">
            <w:r>
              <w:rPr>
                <w:webHidden/>
                <w:rStyle w:val="IndexLink"/>
                <w:rtl w:val="true"/>
              </w:rPr>
              <w:t>زیارتگاه حضرت زینب سلام الله علیها</w:t>
            </w:r>
            <w:r>
              <w:rPr>
                <w:rStyle w:val="IndexLink"/>
                <w:rtl w:val="true"/>
              </w:rPr>
              <w:t>:</w:t>
              <w:tab/>
            </w:r>
            <w:r>
              <w:rPr>
                <w:rStyle w:val="IndexLink"/>
              </w:rPr>
              <w:t>142</w:t>
            </w:r>
          </w:hyperlink>
        </w:p>
        <w:p>
          <w:pPr>
            <w:pStyle w:val="Contents3"/>
            <w:tabs>
              <w:tab w:val="clear" w:pos="8459"/>
              <w:tab w:val="right" w:pos="9026" w:leader="dot"/>
            </w:tabs>
            <w:rPr/>
          </w:pPr>
          <w:hyperlink w:anchor="__RefHeading___Toc1993662_237004111">
            <w:r>
              <w:rPr>
                <w:webHidden/>
                <w:rStyle w:val="IndexLink"/>
                <w:rtl w:val="true"/>
              </w:rPr>
              <w:t>علاقه مؤمنین به زیارتگاه های اهل بیت علیهم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993664_237004111">
            <w:r>
              <w:rPr>
                <w:webHidden/>
                <w:rStyle w:val="IndexLink"/>
                <w:rtl w:val="true"/>
              </w:rPr>
              <w:t>بشارت های قرآن حکیم درباره ایرانیان</w:t>
            </w:r>
            <w:r>
              <w:rPr>
                <w:rStyle w:val="IndexLink"/>
                <w:rtl w:val="true"/>
              </w:rPr>
              <w:tab/>
            </w:r>
            <w:r>
              <w:rPr>
                <w:rStyle w:val="IndexLink"/>
              </w:rPr>
              <w:t>144</w:t>
            </w:r>
          </w:hyperlink>
        </w:p>
        <w:p>
          <w:pPr>
            <w:pStyle w:val="Contents3"/>
            <w:tabs>
              <w:tab w:val="clear" w:pos="8459"/>
              <w:tab w:val="right" w:pos="9026" w:leader="dot"/>
            </w:tabs>
            <w:rPr/>
          </w:pPr>
          <w:hyperlink w:anchor="__RefHeading___Toc1993666_237004111">
            <w:r>
              <w:rPr>
                <w:webHidden/>
                <w:rStyle w:val="IndexLink"/>
                <w:rtl w:val="true"/>
              </w:rPr>
              <w:t>عقیله وحی</w:t>
            </w:r>
            <w:r>
              <w:rPr>
                <w:rStyle w:val="IndexLink"/>
                <w:rtl w:val="true"/>
              </w:rPr>
              <w:t>:</w:t>
              <w:tab/>
            </w:r>
            <w:r>
              <w:rPr>
                <w:rStyle w:val="IndexLink"/>
              </w:rPr>
              <w:t>146</w:t>
            </w:r>
          </w:hyperlink>
        </w:p>
        <w:p>
          <w:pPr>
            <w:pStyle w:val="Contents3"/>
            <w:tabs>
              <w:tab w:val="clear" w:pos="8459"/>
              <w:tab w:val="right" w:pos="9026" w:leader="dot"/>
            </w:tabs>
            <w:rPr/>
          </w:pPr>
          <w:hyperlink w:anchor="__RefHeading___Toc1993668_237004111">
            <w:r>
              <w:rPr>
                <w:webHidden/>
                <w:rStyle w:val="IndexLink"/>
                <w:rtl w:val="true"/>
              </w:rPr>
              <w:t>جد پدری زینب سلام الله علیها</w:t>
            </w:r>
            <w:r>
              <w:rPr>
                <w:rStyle w:val="IndexLink"/>
                <w:rtl w:val="true"/>
              </w:rPr>
              <w:t>:</w:t>
              <w:tab/>
            </w:r>
            <w:r>
              <w:rPr>
                <w:rStyle w:val="IndexLink"/>
              </w:rPr>
              <w:t>149</w:t>
            </w:r>
          </w:hyperlink>
        </w:p>
        <w:p>
          <w:pPr>
            <w:pStyle w:val="Contents3"/>
            <w:tabs>
              <w:tab w:val="clear" w:pos="8459"/>
              <w:tab w:val="right" w:pos="9026" w:leader="dot"/>
            </w:tabs>
            <w:rPr/>
          </w:pPr>
          <w:hyperlink w:anchor="__RefHeading___Toc1993670_237004111">
            <w:r>
              <w:rPr>
                <w:webHidden/>
                <w:rStyle w:val="IndexLink"/>
                <w:rtl w:val="true"/>
              </w:rPr>
              <w:t>جده پدری زینب سلام الله علیها</w:t>
            </w:r>
            <w:r>
              <w:rPr>
                <w:rStyle w:val="IndexLink"/>
                <w:rtl w:val="true"/>
              </w:rPr>
              <w:t>:</w:t>
              <w:tab/>
            </w:r>
            <w:r>
              <w:rPr>
                <w:rStyle w:val="IndexLink"/>
              </w:rPr>
              <w:t>153</w:t>
            </w:r>
          </w:hyperlink>
        </w:p>
        <w:p>
          <w:pPr>
            <w:pStyle w:val="Contents3"/>
            <w:tabs>
              <w:tab w:val="clear" w:pos="8459"/>
              <w:tab w:val="right" w:pos="9026" w:leader="dot"/>
            </w:tabs>
            <w:rPr/>
          </w:pPr>
          <w:hyperlink w:anchor="__RefHeading___Toc1993672_237004111">
            <w:r>
              <w:rPr>
                <w:webHidden/>
                <w:rStyle w:val="IndexLink"/>
                <w:rtl w:val="true"/>
              </w:rPr>
              <w:t>شخصیت زینب سلام الله علیها</w:t>
            </w:r>
            <w:r>
              <w:rPr>
                <w:rStyle w:val="IndexLink"/>
                <w:rtl w:val="true"/>
              </w:rPr>
              <w:t>:</w:t>
              <w:tab/>
            </w:r>
            <w:r>
              <w:rPr>
                <w:rStyle w:val="IndexLink"/>
              </w:rPr>
              <w:t>154</w:t>
            </w:r>
          </w:hyperlink>
        </w:p>
        <w:p>
          <w:pPr>
            <w:pStyle w:val="Contents3"/>
            <w:tabs>
              <w:tab w:val="clear" w:pos="8459"/>
              <w:tab w:val="right" w:pos="9026" w:leader="dot"/>
            </w:tabs>
            <w:rPr/>
          </w:pPr>
          <w:hyperlink w:anchor="__RefHeading___Toc1993674_237004111">
            <w:r>
              <w:rPr>
                <w:webHidden/>
                <w:rStyle w:val="IndexLink"/>
                <w:rtl w:val="true"/>
              </w:rPr>
              <w:t>زینب سلام الله علیها در مجلس عبیدالله بن زیاد</w:t>
            </w:r>
            <w:r>
              <w:rPr>
                <w:rStyle w:val="IndexLink"/>
                <w:rtl w:val="true"/>
              </w:rPr>
              <w:tab/>
            </w:r>
            <w:r>
              <w:rPr>
                <w:rStyle w:val="IndexLink"/>
              </w:rPr>
              <w:t>154</w:t>
            </w:r>
          </w:hyperlink>
        </w:p>
        <w:p>
          <w:pPr>
            <w:pStyle w:val="Contents3"/>
            <w:tabs>
              <w:tab w:val="clear" w:pos="8459"/>
              <w:tab w:val="right" w:pos="9026" w:leader="dot"/>
            </w:tabs>
            <w:rPr/>
          </w:pPr>
          <w:hyperlink w:anchor="__RefHeading___Toc1993676_237004111">
            <w:r>
              <w:rPr>
                <w:webHidden/>
                <w:rStyle w:val="IndexLink"/>
                <w:rtl w:val="true"/>
              </w:rPr>
              <w:t>زینب سلام الله علیها با اهل کوفه</w:t>
            </w:r>
            <w:r>
              <w:rPr>
                <w:rStyle w:val="IndexLink"/>
                <w:rtl w:val="true"/>
              </w:rPr>
              <w:t>:</w:t>
              <w:tab/>
            </w:r>
            <w:r>
              <w:rPr>
                <w:rStyle w:val="IndexLink"/>
              </w:rPr>
              <w:t>158</w:t>
            </w:r>
          </w:hyperlink>
        </w:p>
        <w:p>
          <w:pPr>
            <w:pStyle w:val="Contents3"/>
            <w:tabs>
              <w:tab w:val="clear" w:pos="8459"/>
              <w:tab w:val="right" w:pos="9026" w:leader="dot"/>
            </w:tabs>
            <w:rPr/>
          </w:pPr>
          <w:hyperlink w:anchor="__RefHeading___Toc1993678_237004111">
            <w:r>
              <w:rPr>
                <w:webHidden/>
                <w:rStyle w:val="IndexLink"/>
                <w:rtl w:val="true"/>
              </w:rPr>
              <w:t>زینب سلام الله علیها در شام</w:t>
            </w:r>
            <w:r>
              <w:rPr>
                <w:rStyle w:val="IndexLink"/>
                <w:rtl w:val="true"/>
              </w:rPr>
              <w:t>:</w:t>
              <w:tab/>
            </w:r>
            <w:r>
              <w:rPr>
                <w:rStyle w:val="IndexLink"/>
              </w:rPr>
              <w:t>159</w:t>
            </w:r>
          </w:hyperlink>
        </w:p>
        <w:p>
          <w:pPr>
            <w:pStyle w:val="Contents2"/>
            <w:tabs>
              <w:tab w:val="clear" w:pos="8743"/>
              <w:tab w:val="right" w:pos="9026" w:leader="dot"/>
            </w:tabs>
            <w:rPr/>
          </w:pPr>
          <w:hyperlink w:anchor="__RefHeading___Toc1993680_237004111">
            <w:r>
              <w:rPr>
                <w:webHidden/>
                <w:rStyle w:val="IndexLink"/>
                <w:rtl w:val="true"/>
              </w:rPr>
              <w:t>فهرست مصادر</w:t>
            </w:r>
            <w:r>
              <w:rPr>
                <w:rStyle w:val="IndexLink"/>
                <w:rtl w:val="true"/>
              </w:rPr>
              <w:tab/>
            </w:r>
            <w:r>
              <w:rPr>
                <w:rStyle w:val="IndexLink"/>
              </w:rPr>
              <w:t>168</w:t>
            </w:r>
          </w:hyperlink>
        </w:p>
        <w:p>
          <w:pPr>
            <w:pStyle w:val="Contents2"/>
            <w:tabs>
              <w:tab w:val="clear" w:pos="8743"/>
              <w:tab w:val="right" w:pos="9026" w:leader="dot"/>
            </w:tabs>
            <w:rPr/>
          </w:pPr>
          <w:hyperlink w:anchor="__RefHeading___Toc1993682_237004111">
            <w:r>
              <w:rPr>
                <w:webHidden/>
                <w:rStyle w:val="IndexLink"/>
                <w:rtl w:val="true"/>
              </w:rPr>
              <w:t>فهرست مطالب</w:t>
            </w:r>
            <w:r>
              <w:rPr>
                <w:rStyle w:val="IndexLink"/>
                <w:rtl w:val="true"/>
              </w:rPr>
              <w:tab/>
            </w:r>
            <w:r>
              <w:rPr>
                <w:rStyle w:val="IndexLink"/>
              </w:rPr>
              <w:t>171</w:t>
            </w:r>
          </w:hyperlink>
        </w:p>
        <w:p>
          <w:pPr>
            <w:pStyle w:val="Contents2"/>
            <w:tabs>
              <w:tab w:val="clear" w:pos="8743"/>
              <w:tab w:val="right" w:pos="9026" w:leader="dot"/>
            </w:tabs>
            <w:rPr/>
          </w:pPr>
          <w:hyperlink w:anchor="__RefHeading___Toc1993684_237004111">
            <w:r>
              <w:rPr>
                <w:webHidden/>
                <w:rStyle w:val="IndexLink"/>
                <w:rtl w:val="true"/>
              </w:rPr>
              <w:t>لیست کتابهای فارسی بنیاد معارف اسلامی قم</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74_53352"/>
      <w:bookmarkStart w:id="1" w:name="pg6274_53352"/>
      <w:bookmarkEnd w:id="1"/>
    </w:p>
    <w:p>
      <w:pPr>
        <w:pStyle w:val="Heading2"/>
        <w:numPr>
          <w:ilvl w:val="1"/>
          <w:numId w:val="1"/>
        </w:numPr>
        <w:rPr/>
      </w:pPr>
      <w:bookmarkStart w:id="2" w:name="pg6274_53352"/>
      <w:bookmarkStart w:id="3" w:name="__RefHeading___Toc1993618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عبدالحسین، </w:t>
      </w:r>
      <w:r>
        <w:rPr>
          <w:rFonts w:ascii="IRNazanin" w:hAnsi="IRNazanin" w:eastAsia="IRNazanin"/>
          <w:color w:val="111111"/>
          <w:sz w:val="28"/>
          <w:sz w:val="28"/>
          <w:szCs w:val="28"/>
          <w:lang w:bidi="fa-IR"/>
        </w:rPr>
        <w:t>۱۸۷۳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شیوا در برتری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شرف‌الدین موسوی؛ ترجمه محمدرضا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الغرا فی تفضیل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سیدمحمدرضا،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3620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74_53359"/>
      <w:bookmarkStart w:id="8" w:name="pg6274_53359"/>
      <w:bookmarkEnd w:id="8"/>
    </w:p>
    <w:p>
      <w:pPr>
        <w:pStyle w:val="Heading2"/>
        <w:numPr>
          <w:ilvl w:val="1"/>
          <w:numId w:val="1"/>
        </w:numPr>
        <w:rPr/>
      </w:pPr>
      <w:bookmarkStart w:id="9" w:name="pg6274_53359"/>
      <w:bookmarkStart w:id="10" w:name="__RefHeading___Toc1993622_237004111"/>
      <w:bookmarkStart w:id="11" w:name="_Toc3"/>
      <w:bookmarkEnd w:id="9"/>
      <w:bookmarkEnd w:id="10"/>
      <w:r>
        <w:rPr>
          <w:rtl w:val="true"/>
        </w:rPr>
        <w:t>مقدمه مترجم</w:t>
      </w:r>
      <w:bookmarkEnd w:id="11"/>
    </w:p>
    <w:p>
      <w:pPr>
        <w:pStyle w:val="BookText"/>
        <w:rPr/>
      </w:pPr>
      <w:r>
        <w:rPr>
          <w:rFonts w:ascii="IRNazanin" w:hAnsi="IRNazanin" w:eastAsia="IRNazanin"/>
          <w:color w:val="111111"/>
          <w:sz w:val="28"/>
          <w:sz w:val="28"/>
          <w:szCs w:val="28"/>
          <w:rtl w:val="true"/>
          <w:lang w:bidi="fa-IR"/>
        </w:rPr>
        <w:t>سید عبدالحسین شرف الدین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مبالغه مرد ایمان و تقوا، علم وفضیلت، مبارزه و جهاد بوده ، مبلّغ راستگوی اسلام راستین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شخصیتی برتر از شرف الدین سزاوار نگارش پیرامون برتری پاره ی تن برترین پیامبر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تابان فضایل فاطمه از میان آیات بینات قرآن طلوع کرده، وزبان گویای مبلّغ نخستین کتاب خدا ابرهای تیره جهالت را از چشمان کم سوی ما کنار زده تا درخشش آفتاب را ببینیم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دستان ناپاک گمراهی و ظلالت در طول تاریخ خون بار اسلام، و با تکیه بر قدرت جنایتکارانی که به ناحق بر امت اسلامی مسلط بودند، سعی کردند فضایل اهل بیت رسول الله صلی الله علیه واله وسلم صلی الله علیه واله وسلم را مخفی نگه داشته یا منکر شوند، لکن مجاهدان بزرگواری که از نور هدایت اهل بیت بهره مند بودند در برابر دروغگویان وزورگویان قیام نمودند، و تمام دشواری ها وخطرهای وارد از طرف دولت های </w:t>
      </w:r>
    </w:p>
    <w:p>
      <w:pPr>
        <w:pStyle w:val="BookText"/>
        <w:rPr/>
      </w:pPr>
      <w:r>
        <w:rPr>
          <w:rFonts w:ascii="IRNazanin" w:hAnsi="IRNazanin" w:eastAsia="IRNazanin"/>
          <w:color w:val="111111"/>
          <w:sz w:val="28"/>
          <w:sz w:val="28"/>
          <w:szCs w:val="28"/>
          <w:rtl w:val="true"/>
          <w:lang w:bidi="fa-IR"/>
        </w:rPr>
        <w:t>جبار را تحمل کرده، با تحقیق ودقت، حقایق مسلّم را از لابلای متون معتبر اسلامی بدست آورده و با منطقی سلیم مناقب و فضایل اهل بیت را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ارجمندمان مرحوم شرف الدین نیز یکی از بزرگترین مبارزان راه فضیلت و علم است که در این مسیر ناهموار بلند ترین قدمها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خدا را شکر می کنیم که توفیق یافته این اثر پر ارزش شرف الدین را ترجمه و منتشر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ناشر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ضمیمه مقاله دیگری از مرحوم شرف الدین پیرامون فضایل حضرت زینب علیهما السلام چاپ رسانده ما نیز آن مقاله را که دارای نکات بسیار ارزشمندی است ترجمه کرده و در انتها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اثر مورد توجه صدیقه طاهره قرار گرفته ، شفاعت بانوی بزرگ اسلام را نائل شویم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محمدرضا مُهری </w:t>
      </w:r>
    </w:p>
    <w:p>
      <w:pPr>
        <w:pStyle w:val="BookText"/>
        <w:rPr/>
      </w:pPr>
      <w:r>
        <w:rPr>
          <w:rFonts w:ascii="IRNazanin" w:hAnsi="IRNazanin" w:eastAsia="IRNazanin"/>
          <w:color w:val="111111"/>
          <w:sz w:val="28"/>
          <w:sz w:val="28"/>
          <w:szCs w:val="28"/>
          <w:rtl w:val="true"/>
          <w:lang w:bidi="fa-IR"/>
        </w:rPr>
        <w:t>پیشگفتار الحمدلله رب العالمین وصلی الله علی خیر خلقه محمّد و آله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پروردگار جهانیان را وصلوات خدا وسلام فراوان او بر بهترین آفریدگانش محمّد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اثبات برتری فاطمه زهرا علیهما السلام در پاسخ کسی است که سؤال زیر را پرسید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امامیه دلیل قابل قبولی در برابر مخالفین خود درباره برتری فاطمه زهرا بر بقیه این امّت دارند؟ آن دلیل و حجت چیست ؟ تقاضای جواب مبسوط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کتابی است که تردیدی در درستی آن نیست، وراهنمائی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سنت پیامبرصلی الله علیه واله وسلم است که احدی از مسلمانان در آن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مرجع سخنی قاطع خواهی شنید که کسی نتواند آن را انکار کند، ومخالفی یارای لجاجت با آن قضاوت عادلانه را نداشته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کتاب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ودلائلی از سنت </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پیرامون دلالت قرآن آیات محکم و روشنگر قرآن؛ آیه مباهله، آیه تطهیر، آیة مودّت و آیه ابرار، دلایلی کافی واستوارند که در مقابل آنها جهانیان خاضعانه سر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آیه را در چهار فصل جداگانه بررسی میکنم</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74_53370"/>
      <w:bookmarkStart w:id="13" w:name="pg6274_53370"/>
      <w:bookmarkEnd w:id="13"/>
    </w:p>
    <w:p>
      <w:pPr>
        <w:pStyle w:val="Heading2"/>
        <w:numPr>
          <w:ilvl w:val="1"/>
          <w:numId w:val="1"/>
        </w:numPr>
        <w:rPr/>
      </w:pPr>
      <w:bookmarkStart w:id="14" w:name="pg6274_53370"/>
      <w:bookmarkStart w:id="15" w:name="__RefHeading___Toc1993624_237004111"/>
      <w:bookmarkStart w:id="16" w:name="_Toc4"/>
      <w:bookmarkEnd w:id="14"/>
      <w:bookmarkEnd w:id="15"/>
      <w:r>
        <w:rPr>
          <w:rtl w:val="true"/>
        </w:rPr>
        <w:t>بخش اول</w:t>
      </w:r>
      <w:r>
        <w:rPr>
          <w:rtl w:val="true"/>
        </w:rPr>
        <w:t xml:space="preserve">: </w:t>
      </w:r>
      <w:r>
        <w:rPr>
          <w:rtl w:val="true"/>
        </w:rPr>
        <w:t>پیرامون دلالت قرآن</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993626_237004111"/>
      <w:bookmarkStart w:id="18" w:name="_Toc5"/>
      <w:bookmarkEnd w:id="17"/>
      <w:r>
        <w:rPr>
          <w:rtl w:val="true"/>
        </w:rPr>
        <w:t>فصل اول</w:t>
      </w:r>
      <w:r>
        <w:rPr>
          <w:rtl w:val="true"/>
        </w:rPr>
        <w:t xml:space="preserve">: </w:t>
      </w:r>
      <w:r>
        <w:rPr>
          <w:rtl w:val="true"/>
        </w:rPr>
        <w:t>آیه مباهله</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حاجک فیه من بعد ما جاءک من العلم فقل تعالوا ندع ابناء نا وابناءکم ونساءنا ونساءکم وانفسنا وانفسکم ثم نبتهل فنجعل لعنة الله علی الکاذبین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علمی که به تو رسیده اگر کسی پیرامون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عیسی علیه السلام با تو به ستیز برخاست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فرزندانمان و فرزندانتان ، زنانمان وزنانتان ، نفسمان ونفستان را فراخوانده ، سپس یکدیگر را نفرین می کنیم تا لعنت خداوند را بر دروغگویان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اهل قبله حتی خوارج، اتفاق نظر دارند که پیامبرصلی الله علیه واله وسلم کسی را برای مباهله دعوت نکرد جز؛ دخترش زهرا به عنوان زنان ، دو میوه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وحسین علیهما السلام به عنوان فرزندان، وبرادرش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نسبتش به پیامبر مانند هارون به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اینها افراد مورد نظر آیه می باشند و هیچ کس </w:t>
      </w:r>
    </w:p>
    <w:p>
      <w:pPr>
        <w:pStyle w:val="BookText"/>
        <w:rPr/>
      </w:pPr>
      <w:r>
        <w:rPr>
          <w:rFonts w:ascii="IRNazanin" w:hAnsi="IRNazanin" w:eastAsia="IRNazanin"/>
          <w:color w:val="111111"/>
          <w:sz w:val="28"/>
          <w:sz w:val="28"/>
          <w:szCs w:val="28"/>
          <w:rtl w:val="true"/>
          <w:lang w:bidi="fa-IR"/>
        </w:rPr>
        <w:t xml:space="preserve">در جهان شریک آنها در این قضیه نیست، هر که با تاریخ اسلام آشنایی دارد، گواهی میدهد که این آیه در خصوص آنها نازل شده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 قطنی نقل کرده است که وقتی علی در روز شوری استدلال کرد، به اهل شوری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کسی در میان شما هست غیر من که خداوند او را نفس پیامبر ، فرزندانش را فرزندان او ، و زنانش را زنان او قرار داده باشد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در ذیل نهمین آیه از آیاتی که در باب یازدهم کتاب صواعق شمرده ، این آیه را نیز نقل کرده است ص</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و همراه آن بزرگواران با خصم خود یعنی اهالی نجران مباهله نموده و آنان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زنان پیامبر 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در خانه پیامبرصلی الله علیه واله وسلم بودند، ولی هیچ یک از آنها را دعوت نکرد صفیّه عمه اش و دیگر افراد خاندانش را نیز دعوت نکرد، حتی ام هانی را با آن همه شأن ومنزلت که داشت و دختر عمویش نیز بود با خود به همراه نبرد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عمویی که غم را از دل او می زدود وبا خدمات خود حق بزرگی بر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نه کسی را از بانوان پاکدامن و با فضیلت خاندان اجدادش دعوت نمود و نه از همسران خلفای سه </w:t>
      </w:r>
    </w:p>
    <w:p>
      <w:pPr>
        <w:pStyle w:val="BookText"/>
        <w:rPr/>
      </w:pPr>
      <w:r>
        <w:rPr>
          <w:rFonts w:ascii="IRNazanin" w:hAnsi="IRNazanin" w:eastAsia="IRNazanin"/>
          <w:color w:val="111111"/>
          <w:sz w:val="28"/>
          <w:sz w:val="28"/>
          <w:szCs w:val="28"/>
          <w:rtl w:val="true"/>
          <w:lang w:bidi="fa-IR"/>
        </w:rPr>
        <w:t>گانه یا دیگر مهاجرین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کنار دو پیشوای جوانان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از فرزندان بنی هاشم را دعوت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کنار علی به عنوان نفس خود، نه به همراه عمویش عباس بن عبدالمطلب که بزرگ خاندان بنی هاشم ووالاترین فرد قریش و پرارج ترین مردم نزد پیامبر صلی الله علیه واله وسلم بود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ونه کسی از خویشاوندان نزدیک خود، و نه حتی یک نفر از اولین سبقت گیران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تعالی از همه آنها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تمام آنها در نزدیکی محل مباهله بودند ولی پیامبرصلی الله علیه واله وسلم هیچ یک از آنها را همراه با کسانی که انتخاب کرده بود برنگزید، بلکه هیچ کس از اهل زمین با تمام وسعتش را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تفسیر کبیر خود نقل میکند ؛ هنگامی که پیامبرصلی الله علیه واله وسلم خارج شد، پوستین سیاه بر تن داشت، حسین را در آغوش ودست حسن را در دست گرفته بود، فاطمه پشت سر پیامبر و علی پشت 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نصارا، من کسانی را می بینم که اگر از </w:t>
      </w:r>
    </w:p>
    <w:p>
      <w:pPr>
        <w:pStyle w:val="BookText"/>
        <w:rPr/>
      </w:pPr>
      <w:r>
        <w:rPr>
          <w:rFonts w:ascii="IRNazanin" w:hAnsi="IRNazanin" w:eastAsia="IRNazanin"/>
          <w:color w:val="111111"/>
          <w:sz w:val="28"/>
          <w:sz w:val="28"/>
          <w:szCs w:val="28"/>
          <w:rtl w:val="true"/>
          <w:lang w:bidi="fa-IR"/>
        </w:rPr>
        <w:t xml:space="preserve">خدا بخواهند کوهی را از زمین بر دارد، آن را به خاطر ایشان از بین خواهد برد، پس با آنها به مباهله نپردازید که هلاک خواهید شد ، و تا روز قیامت بر روی زمین هیچ نصرانی نخواهد بود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بدان که این روایت مانند روایت هایی است که بر صحت آنها نزد اهل تفسیر وحدیث اتفاق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مانند ضروریات نزد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هیچ کس آن را انکار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شریف و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مباهله، مقدّماتش ، توطئه ها و بحث های پیش از آن را که در جلسات متعدّدی ، به هنگام دعوت پیامبر صلی الله علیه واله وسلم ، وفرستادن نماینده اش صورت پذیرفت ، به تفصیل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از تفصیل از آن قضایا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الاقبال ص </w:t>
      </w:r>
      <w:r>
        <w:rPr>
          <w:rFonts w:ascii="IRNazanin" w:hAnsi="IRNazanin" w:eastAsia="IRNazanin"/>
          <w:color w:val="111111"/>
          <w:sz w:val="28"/>
          <w:sz w:val="28"/>
          <w:szCs w:val="28"/>
          <w:lang w:bidi="fa-IR"/>
        </w:rPr>
        <w:t>۸۱۴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نموده تا علائم نبوت و آیات اسلام را مشاهده و از بشارت های پیامبران درباره سید الرسل حضرت محمّد صلی الله علیه واله وسلم و خاندان پاک و مطهرش و فرزندان پر برکت دختر گرامی او سیده زنان جهان مطلع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خواستم این قضیه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 به عنوان رساله یی مستقل منتشر سازم تا بیشتر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پیش از من افرادی با همت و کسانی که خود را وقف نشر حقایق کرده اند اقدام به این کار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چقدر 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وحشت و ترس عظیم وبی اندازه ای که بزرگان و نمایندگان دین و دنیای نجران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w:t>
      </w:r>
    </w:p>
    <w:p>
      <w:pPr>
        <w:pStyle w:val="BookText"/>
        <w:rPr/>
      </w:pPr>
      <w:r>
        <w:rPr>
          <w:rFonts w:ascii="IRNazanin" w:hAnsi="IRNazanin" w:eastAsia="IRNazanin"/>
          <w:color w:val="111111"/>
          <w:sz w:val="28"/>
          <w:sz w:val="28"/>
          <w:szCs w:val="28"/>
          <w:rtl w:val="true"/>
          <w:lang w:bidi="fa-IR"/>
        </w:rPr>
        <w:t xml:space="preserve">گرفت با خبر باشد، خواهد دانست که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وسلام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شکوهی ربانی اند، که چشمها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این شیران قهرمان نجران که تعداد آنها بالغ بر شصت سوار جنگجو بود چگونه از شدت دلهره ووحشت به لرزه افتاده ودل آنان از جا 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جز شکوه ربانی وعظمت روحانی ایشان که دشمن در نخستین نگاه به سیمای مبارکشان آن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گواینکه جلال وعظمت، وقار وهیبت، جایگاه بلند و قدر و منزلت والای ایشان نزد خداوند بر پیشانی مبارک و سیمای با کرامت آنها با نوری الهی به تصویر در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من در شگفتم از مسلمانی که قدر این مقام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 xml:space="preserve">خود میدانی که مباهله پیامبر صلی الله علیه واله وسلم به وسیله آنها و در خواستش از ایشان که بر 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خود فضیلتی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آن انتخاب آنها برای این امر مهم و اختصاص این مرتبه گرانقدر به ایشان و برتر دانستن آنان در این باره بر دیگر مسلمانان با سابقه در اسلام، مضاعف شدن فضیلت بر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که نه گذشتگان بر آنها پیشی گرفتند ونه آیندگان به آنها خواهند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نزول آیاتی از قرآن عزیز مبنی بر فرمان مباهله در خصوص ایشان فضیلت سومی است که فضیلت مباهله را آشکارتر ساخته و بر شرافت ناشی از اختصاص مباهله به آنها شرافت جدیدی اضافه کرده و نوری بر آن همه نور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نکته دیگری وجود دارد که علمای بلاغت از آن آگاهند ، و ثابت قدمان در علم و آشنایان به اسرار قرآن بر حدود آن واقفند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نکته این است که ظاهر آیه شریفه به عموم فرزندان، زنان و نفوس اشاره می کند، علمای علم بیان نیز همین را می گویند، کسی که بداند جمع مضاف دلالت حقیقی بر استغراق دارد، دیگر این مطلب را انکار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این الفاظ عام، ومنظور داشتن افراد ویژه و خاص دلیل بر این است که آنها نماینده اسلام وکامل ترین انسان ها بوده، و برگزیدگان جهان و برترین برترهای بشریتند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نتیجه را می گیریم که آنها برخوردار از چنان </w:t>
      </w:r>
    </w:p>
    <w:p>
      <w:pPr>
        <w:pStyle w:val="BookText"/>
        <w:rPr/>
      </w:pPr>
      <w:r>
        <w:rPr>
          <w:rFonts w:ascii="IRNazanin" w:hAnsi="IRNazanin" w:eastAsia="IRNazanin"/>
          <w:color w:val="111111"/>
          <w:sz w:val="28"/>
          <w:sz w:val="28"/>
          <w:szCs w:val="28"/>
          <w:rtl w:val="true"/>
          <w:lang w:bidi="fa-IR"/>
        </w:rPr>
        <w:t>روحانیت اسلامی واخلاص در عبادت خداوند هستند که در سایر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آن، دعوت از آنها برای مباهله در حکم دعوت از عموم بوده، حضور آنها به تنهایی به منزله ی حضور تمام 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آنها کفایت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وضع آن الفاظ عام به طور مجاز بر افراد خاص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اسرار قرآن حکیم تعمق ودقت کرده و با اهداف قرآن آشنا شود می داند که وضع چنین الفاظ عام بر افراد خاص چیزی شبیه قول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علی الله بمستنکر أن یجمع العالم فی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سخت نیست که تمام جهان را در یک نفر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زمخشری در 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درباره ی این آیه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دلیلی است مبنی بر فضیلت اصحاب کسا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هیچ دلیل دیگری محکم تر از آن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زنان به حضرت زهرا علیهما السلام ونفوس به حضرت علی علیه السلام اختصاص یافته است ولی به یکی از دو سبط به عنوان فرزندان اکتفا نشده است و این نشانه فضیلت آنها علیهما السلام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و فاطمه به دلیل آنکه نظیری در نفوس و زنان ندارند، وجود آنها کفایت از دیگران می کرد ولی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یک سطح بودند وجود هر یک از آنها کفایت از دیگری </w:t>
      </w:r>
    </w:p>
    <w:p>
      <w:pPr>
        <w:pStyle w:val="BookText"/>
        <w:rPr/>
      </w:pPr>
      <w:r>
        <w:rPr>
          <w:rFonts w:ascii="IRNazanin" w:hAnsi="IRNazanin" w:eastAsia="IRNazanin"/>
          <w:color w:val="111111"/>
          <w:sz w:val="28"/>
          <w:sz w:val="28"/>
          <w:szCs w:val="28"/>
          <w:rtl w:val="true"/>
          <w:lang w:bidi="fa-IR"/>
        </w:rPr>
        <w:t>نمی کرد، و پیامبر هر دو را با هم خواست، و اگر یکی را به تنهایی دعوت می کرد ترجیح بلا مرجح بود</w:t>
      </w:r>
      <w:r>
        <w:rPr>
          <w:rStyle w:val="FootnoteAnchor"/>
          <w:rtl w:val="true"/>
        </w:rPr>
        <w:footnoteReference w:id="7"/>
      </w:r>
      <w:r>
        <w:rPr>
          <w:rFonts w:ascii="IRNazanin" w:hAnsi="IRNazanin" w:eastAsia="IRNazanin"/>
          <w:color w:val="111111"/>
          <w:sz w:val="28"/>
          <w:sz w:val="28"/>
          <w:szCs w:val="28"/>
          <w:rtl w:val="true"/>
          <w:lang w:bidi="fa-IR"/>
        </w:rPr>
        <w:t>که این خلاف حکمت وعدل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فرزندی مساوی با حسن وحسین علیه السلام وجود داشت مسلماً او را نیز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علی علیه السلام نظیری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نفوس یا فاطمه علیهما السلام نظیری در زنان داشتند، بنابر قاعده حکمت وعدل تنها علی علیه السلام وزهرا علیهما السلام با خود همراه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فضیلت دیگر از فضایل حضرت علی علیه السلام که دیگر مناقب در مقابل آن بی ارزش وناپیدا می شود، این است که او نفس پیامبرصلی الله علیه واله وسلم بوده ، به حکم آیه شریفه راه او راه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فضیلتی است که پیشانیها برای آن ذلیلانه به زمین می رسند وسرها در مقابل آن خاضعانه فرود می آیند، قلبها پر از تعظیم برای آن شده، وهمت های عالی در دست رسی به آن مأیوسانه کوتاه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والله ذو الفضل العظیم</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فضل خدا که آن را به هر که بخواهد می دهد ، و خداوند دارای فضل بزرگی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هدایتت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دانستی خداوند تبارک و تعالی علی علیه السلام را به عنوان نفس پیامبر قرار داده و راه او طبق آیات </w:t>
      </w:r>
    </w:p>
    <w:p>
      <w:pPr>
        <w:pStyle w:val="BookText"/>
        <w:rPr/>
      </w:pPr>
      <w:r>
        <w:rPr>
          <w:rFonts w:ascii="IRNazanin" w:hAnsi="IRNazanin" w:eastAsia="IRNazanin"/>
          <w:color w:val="111111"/>
          <w:sz w:val="28"/>
          <w:sz w:val="28"/>
          <w:szCs w:val="28"/>
          <w:rtl w:val="true"/>
          <w:lang w:bidi="fa-IR"/>
        </w:rPr>
        <w:t>محکم قرآن راه پیامبر صلی الله علیه واله وسلم است، شک نخواهی کرد که او برتر از تمام امّت بوده و مناسب تر از همه در جانشینی پیامبرصلی الله علیه واله وسلم چه در زمان زندگی وچه پس از وفاتش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 گونه که دوستداران اهل بیت آن را بیان فرمودند، دشمنان نیز اعتراف کردند که آیه شریفه بر چنین فضیلتی دلالت دارد، که ذکر آن در قرآن، جاودان مانده ، وبوی عطرش از لابلای آیات نورانی کتاب خدا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فخر رازی نیز با همه ی علاقه اش به ایجاد تردید در محکمات قرآن، وحرص در ایجاد شک 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این آیه بر چنین فضیلتی برای علی علیه السلام مناقشه 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بحثی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محمود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 بر فضیلت علی علیه السلام بر انبیای قبل 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می گوید </w:t>
      </w:r>
      <w:r>
        <w:rPr>
          <w:rStyle w:val="FootnoteAnchor"/>
          <w:rtl w:val="true"/>
        </w:rPr>
        <w:footnoteReference w:id="9"/>
      </w:r>
      <w:r>
        <w:rPr>
          <w:rFonts w:ascii="IRNazanin" w:hAnsi="IRNazanin" w:eastAsia="IRNazanin"/>
          <w:color w:val="111111"/>
          <w:sz w:val="28"/>
          <w:sz w:val="28"/>
          <w:szCs w:val="28"/>
          <w:rtl w:val="true"/>
          <w:lang w:bidi="fa-IR"/>
        </w:rPr>
        <w:t xml:space="preserve">در شهر ری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حسن 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دوازده امامی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می کرد علی علیه السلام و برتر از تمام انبیا به جز محمدصلی الله علیه واله وسلم </w:t>
      </w:r>
    </w:p>
    <w:p>
      <w:pPr>
        <w:pStyle w:val="BookText"/>
        <w:rPr/>
      </w:pPr>
      <w:r>
        <w:rPr>
          <w:rFonts w:ascii="IRNazanin" w:hAnsi="IRNazanin" w:eastAsia="IRNazanin"/>
          <w:color w:val="111111"/>
          <w:sz w:val="28"/>
          <w:sz w:val="28"/>
          <w:szCs w:val="28"/>
          <w:rtl w:val="true"/>
          <w:lang w:bidi="fa-IR"/>
        </w:rPr>
        <w:t>می باشد، واستدلال می کرد به قول خداوند وانفسنا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محمّد صلی الله علیه واله وسلم نیست زیرا انسان خود را دعوت نمی کند، پس منظورش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متفقند که آن دیگری علی بن ابی طالب علیهما السلام بوده است ، پس آیه دلالت میکنند بر این که نفس علی همان نفس محمّد است</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به این گفته خداوند اضافه میکنیم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لاهل المدینة ومن حولهم من الاعراب أن یتخلفوا عن رسول الله ولا یرغبوا بأنفسهم عن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نیست که اهل مدینه و بادیه نشینانی که پیرامون آنها هستند، از رسول خدا باز مانند ، خویشتن را بر جان او مقدم شمرده و برای منافع شخصی دست از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آیه را در کنار یکدیگر قرار دهی و با دقت ملاحظه کنی ، اسراری نهان برای تو آشکار خواهند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نیست که این نفس واقعاً خود آن نفس دیگر باشد پس منظور این است که این نفس مثل آن نفس است، واین لازمه اش مساوات در تمام جهات است، البته این مطلب کلی در دو جا قابل اجرا نیست، یکی در نبوّت و دیگری در فضیلت، زیرا دلایلی برقرار</w:t>
      </w:r>
    </w:p>
    <w:p>
      <w:pPr>
        <w:pStyle w:val="BookText"/>
        <w:rPr/>
      </w:pPr>
      <w:r>
        <w:rPr>
          <w:rFonts w:ascii="IRNazanin" w:hAnsi="IRNazanin" w:eastAsia="IRNazanin"/>
          <w:color w:val="111111"/>
          <w:sz w:val="28"/>
          <w:sz w:val="28"/>
          <w:szCs w:val="28"/>
          <w:rtl w:val="true"/>
          <w:lang w:bidi="fa-IR"/>
        </w:rPr>
        <w:t>است مبنی بر اینکه محمّد علیه الصلاة والسلام پیامبر بوده ولی علی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اجماع بر این است که محمدصلی الله علیه واله وسلم و از علی علیه السلام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 از این دو مورد آن مطلب کلی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براساس اجماع محمّد صلی الله علیه واله وسلم از دیگر پیامبران علیهما السلام برتر است، پس باید علی از سایر انبیا برتر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استدلال ما راجع به ظاهر این آیه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دقت کنی میبینی که او به طور کاملاً روشن، دلالت آیه را بیان کرده است، و ناخوداگاه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رستگاری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رازی مخالفتی با شیعه از افراد قدیم گرفته یا جدید، ننموده است، بلکه حتی در یک کلمه هم با آنها به مناقشه نپرداخت، گویا که قول آنها را پذیرفته واعتراف کرده است به دلالت آیه بر نظر آنها، و تنها با محمود بن حسن مناقشه دارد</w:t>
      </w:r>
      <w:r>
        <w:rPr>
          <w:rStyle w:val="FootnoteAnchor"/>
          <w:rtl w:val="true"/>
        </w:rPr>
        <w:footnoteReference w:id="11"/>
      </w:r>
      <w:r>
        <w:rPr>
          <w:rFonts w:ascii="IRNazanin" w:hAnsi="IRNazanin" w:eastAsia="IRNazanin"/>
          <w:color w:val="111111"/>
          <w:sz w:val="28"/>
          <w:sz w:val="28"/>
          <w:szCs w:val="28"/>
          <w:rtl w:val="true"/>
          <w:lang w:bidi="fa-IR"/>
        </w:rPr>
        <w:t>، هر چند اجماعی که رازی علیه محمود به آن استدلال کرده است، خود محمود وهم رأیانش آن را اجماع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6274_53398"/>
      <w:bookmarkStart w:id="20" w:name="pg6274_53398"/>
      <w:bookmarkEnd w:id="2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pg6274_53398"/>
      <w:bookmarkStart w:id="22" w:name="__RefHeading___Toc1993628_237004111"/>
      <w:bookmarkStart w:id="23" w:name="_Toc6"/>
      <w:bookmarkEnd w:id="21"/>
      <w:bookmarkEnd w:id="22"/>
      <w:r>
        <w:rPr>
          <w:rtl w:val="true"/>
        </w:rPr>
        <w:t>فصل دوم</w:t>
      </w:r>
      <w:r>
        <w:rPr>
          <w:rtl w:val="true"/>
        </w:rPr>
        <w:t xml:space="preserve">: </w:t>
      </w:r>
      <w:r>
        <w:rPr>
          <w:rtl w:val="true"/>
        </w:rPr>
        <w:t>آیه تطهیر</w:t>
      </w:r>
      <w:bookmarkEnd w:id="2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 خواهد پلیدی را از شما اهل بیت دور کرده، شما را کاملاً پاک و مطهرَّ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منظور این آیه از اهل بیت که خداوند پلیدی را از آنها دور فرموده و آنها را پاک و مطهر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 تن اصحاب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اثبات این که آنها بهترین کسانی هستند که در آن روز، زمین آنها را روی خود جای داده و آسمان بر آنها سایه افکنده است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تن عبارتنداز ؛ رسول الله صلی الله علیه واله وسلم، برادرش که به نص آیه گذشته همانند شخص ایشان است، پاره تنش، آن بانویی که با خشم او خداوند </w:t>
      </w:r>
    </w:p>
    <w:p>
      <w:pPr>
        <w:pStyle w:val="BookText"/>
        <w:rPr/>
      </w:pPr>
      <w:r>
        <w:rPr>
          <w:rFonts w:ascii="IRNazanin" w:hAnsi="IRNazanin" w:eastAsia="IRNazanin"/>
          <w:color w:val="111111"/>
          <w:sz w:val="28"/>
          <w:sz w:val="28"/>
          <w:szCs w:val="28"/>
          <w:rtl w:val="true"/>
          <w:lang w:bidi="fa-IR"/>
        </w:rPr>
        <w:t>خشمگین و با رضایت او خداوند راضی می شود، و دو دسته گل او در دنیا، که سیّد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همان افراد مورد نظر در این آیه روشنگر هستند</w:t>
      </w:r>
      <w:r>
        <w:rPr>
          <w:rStyle w:val="FootnoteAnchor"/>
          <w:rtl w:val="true"/>
        </w:rPr>
        <w:footnoteReference w:id="13"/>
      </w:r>
      <w:r>
        <w:rPr>
          <w:rFonts w:ascii="IRNazanin" w:hAnsi="IRNazanin" w:eastAsia="IRNazanin"/>
          <w:color w:val="111111"/>
          <w:sz w:val="28"/>
          <w:sz w:val="28"/>
          <w:szCs w:val="28"/>
          <w:rtl w:val="true"/>
          <w:lang w:bidi="fa-IR"/>
        </w:rPr>
        <w:t>، که دلایل قاطع وحجت آشکار این مطلب را مسلّم می سازد، هیچ انسانی در پاین فضیلت شریک آنها نبوده و هیچ موجود زنده ای در این جهان زیر آن کسا و در کنار آنها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جلال الدین سیوطی در تفسیر این آیه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بیست روایت از راههای مختلف نقل کرده است مبنی بر اینکه مراد از اهل بیت در اینجا فقط همین پنج تن است ولا غیر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جریر نیز در تفسیر خود پانزده روایت با اسناد مختلف مبنی بر منحصر بودن آیه شریفه در خصوص آنها نقل کرده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باره کافی است این سخن رسول الله صلی الله علیه واله وسلم او را بشنویم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انزلت هذه الآیة فی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وفی علی والحسن والحسین وفاطمه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پنج تن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حسن، حسین وفاطمه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پیروان مذاهب اسلامی که به سوی قبله نماز گذارده اند اجماع دارند بر اینکه وقتی این آیه بر پیامبرصلی الله علیه واله وسلم وحی شد ایشان دو سبط خود را همراه با پدر و مادرشان جمع کرده وکسا را بر خود و آنها انداخت، تا اینکه آنان را از دیگر فرزندان، زنان و مردان جدا سازد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پنج تن زیر کسا رفته و از سایر افراد خانواده پیامبر جدا واز تمام امت مجزا شدند، آیه را به آنها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حالت بودند تا آنکه کسی از اصحاب یا خاندان، طمع به مشارکت با آنها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وقتی که آنها همراه با ایشان از بقیه مردم جدا بودند، به آنان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خواهد که پلیدی را تنها از شما اهل بیت دور کرده و شما را کاملاً پاک ومطّهر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صلی الله علیه واله وسلم با پوشاندن آنان در زیر کسای خود، پرده های شک و تردید را کنار زده و با حکمت دوراندیش او پوشیده ها آشکار و با تبلیغ بیانگر او خورشید حقیقت تابناک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پروردگار جهانیان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پیامبر صلی الله علیه واله وسلم به این مقدار توضیح دربارهی اختصاص آیه به آنها اکتفا نفرمود، بلکه دست خود را از کسا بیرون آورد و به سوی آسمان بالا برد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اهل بیت من هستند، پس پلیدی را از آنها دور و آنان را پاک و مطهر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این سخن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که میشنید و می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هستم یا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کسا را بالا برده تا داخل شود ولی پیامبر آن را از دست او کشید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همچنین امام احمد در صفحه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از جزء ششم مسند خویش به نقل از ام سلمه روایت می کند که ؛ رسول الله صلی الله علیه واله وسلم در منزل او بود، فاطمه دیگی را برای ایشان آورد که در آن قدری آش بود، پیامبر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دو فرزندت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ایشان وارد شده ، نشستند، به صرف غذا با ایشان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واله وسلم بر رختخواب خود نشسته و در زیر آن کسائی خیبری وجود داشت، و من هم در اتاق مشغول نماز بودم، که این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گوشه کسا را گرفته ، بر آنها انداخت ، سپس دست خود را بیرون آورده به آسمان بالا برد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اهل بیت و خواص من هستند ، پس پلیدی را از آنها دور ساخته آنان را پاک و مطهر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سرم را داخل برده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هستم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سوی خیر می روی ، تو به سوی خیر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واحدی نیز در تفسیر آیه فوق در کتاب 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این حدیث را در صفحه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در تفسیر کبیر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ابن منذر ، ابن ابی حاتم، ابن مردویه ، طبرانی و دیگران هم آن را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وحاکم نیز آن را نقل کرده وصحیح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ابن منذر، ابن مردویه وبیهقی در سنن خود از راه های مختلف این روایت را از ام سلمه نقل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منزل من نازل شد، در حالی که علی ، فاطمه ، حسن و حسین در منزل بودند، پیامبرصلی الله علیه واله وسلم و کسانی را که بر دوش داشت بر آنها افکنده ،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 اینها اهل بیت من هستند، پس پلیدی را از آنها دور ساز و آنان را پاک و مطهر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باب فضایل علی در صحیح خود به نقل از عامر بن سعد بن ابی وقاص روایت می کند که معاویة بن ابی سفیان به سعد امر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حاضر به ناسزاگوئی به 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سخن از رسول خدا صلی الله علیه واله وسلم به یاد آوردم که به خاطر آنها هیچ گاه علی را ناسزا نخواهم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یکی از آنها را داشتم برای من از شتران سرخ مو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جنگها ، رسول الله صلی الله علیه واله وسلم و علی را در مدینه نگه داشت ، او به پیامبر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 مرا با زنان و کودکان نگه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وسلم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راضی نمی شوی نسبت تو با من همچون نسبت هارون به موسی باشد با این تفاوت که پس از من پیامبری نخواهد بود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این که در روز خیبر از پیامبرصلی الله علیه واله وسلم شنیدم که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را فردا به دست کسی می سپارم که خدا و رسول را دوست داشته و خدا و رسول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آرزوی این مقام را کردیم ، ولی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برایم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در حالی که چشم درد داشت، پیامبر آب دهان بر چشم او زد و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پیروزی را به دست علی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ندع ابناءنا وابناءکم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رسول الله صلی الله علیه واله وسلم علی ، فاطمه ، حسن و حسین 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خانواده ی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مسلم در باب فضائل اهل بیت در صحیح خود جزء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۱۸۸۳</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از عایشه 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وسلم از منزل خارج شد در حالی که لباسی از موی سیاه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آمد و پیامبر او را داخل کرد، سپس حسین آمد و او را نیز داخل نمود، آنگاه فاطمه آمد و پیامبر او را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علی آمد و او را نیز داخل کرد، آنگاه پیامبر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نیز در مسند خود این حدیث را از عایشه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ابی حاتم،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کننده بین صحیحین، وجمع کننده میان صحاح ششگانه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ابوبکر بن شهاب الدین علوی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اندازه برای اهل بصیرت کافی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اهل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در روایت های صحیح ومتواتر از عترت پاک رسول الله نقل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کسانی که نسبت به رسول الله بصیرت داشته، از مقام حکمت و عصمت ایشان آگاه، وارزش کردار و گفتار پیامبر را می دانید ، آیا توجیهی برای جمع کردن آنها زیر گلیم هنگامی که آیه را از طرف خدا به آنها ابلاغ می نمود وجود دارد، جز این که اصرار داشت به وضوح اختصاص آیه به آنها را بیان کند، این امتیازی است که آنها بر تمام جهانیان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از این سخن پیامبرصلی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اهل بیت من هستند، پس پلیدی را از آنها دور و آنها را کاملاً پاکیزه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انحصار در مصداق آیه چیز دیگری فهمیده می شود ؟ و آیا کشیدن گلیم از دست ام سلمه ومنع وی از پیوستن به آنها به علی رغم ارزش والا وعظمت شأن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توجیهی جز آنچه گفتیم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کجا می روید و چگونه از حق منحرف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لقول رسولُ کریم ، ذی قوة عند ذی العرش مکین ، مطاع ثم امین ، وما صاحبکم بمجنون</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فرستاده بزرگواری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قدرت بوده و نزد صاحب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 دارد، او فرمانروا وامین است، رفیق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با پوشاندن آنان زیر گلیم کاری بیهوده انجام داده است ؟؟ آیا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 معنی بر زبان جاری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کشیدن گلیم از دست ام سلمه عمل لغوی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هو إلّا وحی یوحی ، علمه شدید القوی </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جز وحی که خداوند بسیار توانا آن را به او تعلیم داده است نمی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قضیه گلیم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به طوری که بعضی از علما احتمال داده اند آیه نیز به طور مکرر نازل شده باشد، که به نظر ما فقط یک بار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حکمت در آن بود که آن راستگوی امین در نصیحت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آشکارتر شدن مقصود </w:t>
      </w:r>
    </w:p>
    <w:p>
      <w:pPr>
        <w:pStyle w:val="BookText"/>
        <w:rPr/>
      </w:pPr>
      <w:r>
        <w:rPr>
          <w:rFonts w:ascii="IRNazanin" w:hAnsi="IRNazanin" w:eastAsia="IRNazanin"/>
          <w:color w:val="111111"/>
          <w:sz w:val="28"/>
          <w:sz w:val="28"/>
          <w:szCs w:val="28"/>
          <w:rtl w:val="true"/>
          <w:lang w:bidi="fa-IR"/>
        </w:rPr>
        <w:t>خویش، این قضیه را به طور مکرر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منزل ام سلمه هنگام نزول آیه</w:t>
      </w:r>
      <w:r>
        <w:rPr>
          <w:rStyle w:val="FootnoteAnchor"/>
          <w:rtl w:val="true"/>
        </w:rPr>
        <w:footnoteReference w:id="21"/>
      </w:r>
      <w:r>
        <w:rPr>
          <w:rFonts w:ascii="IRNazanin" w:hAnsi="IRNazanin" w:eastAsia="IRNazanin"/>
          <w:color w:val="111111"/>
          <w:sz w:val="28"/>
          <w:sz w:val="28"/>
          <w:szCs w:val="28"/>
          <w:rtl w:val="true"/>
          <w:lang w:bidi="fa-IR"/>
        </w:rPr>
        <w:t>وابلاغ آن به خاندانش، که در آیه مورد خطاب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دیگر نیز در منزل فاطمه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همچنین ابن جریر در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منذر، ابن ابی شیبه ، ابن ابی حاتم، طبرانی ، بیهقی در سنن ،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صحیح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حاملان آثار و حافظان اخبار این حدیث را از واثله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متعدد ثابت شده است که رسول الله صلی الله علیه واله وسلم ان در حالی که علی ، فاطمه ، حسن وحسین را به همراه داشت ، آمد با یک دست حسن و با دست دیگر حسین را گرفته بود، وقتی وارد شد علی و فاطمه را به خود نزدیک و در برابر خویش نشاند ، حسن و حسین را بر دو زانوی خود قرار داده سپس گلیم را به دور آنان پیچاند، و این آیه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گلیم را بالا بردم تا بر آنها وارد شدم، پیامبر آن را از دست من کشید،گفتم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شما هستم ای رسول خدا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همسران پیامبر واهل خیر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w:t>
      </w:r>
    </w:p>
    <w:p>
      <w:pPr>
        <w:pStyle w:val="BookText"/>
        <w:rPr/>
      </w:pPr>
      <w:r>
        <w:rPr>
          <w:rFonts w:ascii="IRNazanin" w:hAnsi="IRNazanin" w:eastAsia="IRNazanin"/>
          <w:color w:val="111111"/>
          <w:sz w:val="28"/>
          <w:sz w:val="28"/>
          <w:szCs w:val="28"/>
          <w:rtl w:val="true"/>
          <w:lang w:bidi="fa-IR"/>
        </w:rPr>
        <w:t>آیه را بر آنها خوانده و ایشان را با آن آیه مورد خطاب قرار میداد، در حالی که آنها زیر گلیم و از مردم جدا بودند، به این دلیل که شبهه را از دل اهل شک و تردید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ومادرم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 ممکن برای توضیح اختصاص آیه به آنها مبالغه می فرمود، و برای بیان این مطلب همه راهها را طی کرد تا دست خرابکاران بسته وناصبیان را از یاوه گویی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بعد از نزول آیه، هر روز، در هنگام فجر که از منزل خارج می شد، از کنار منزل فاطمه عبور کرده،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یا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ای اهل بیت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انس آمده است که پیامبر صلی الله علیه واله وسلم این عمل را به مدت شش ماه ادامه داد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عباس هفت ماه، و در روایتی که </w:t>
      </w:r>
    </w:p>
    <w:p>
      <w:pPr>
        <w:pStyle w:val="BookText"/>
        <w:rPr/>
      </w:pPr>
      <w:r>
        <w:rPr>
          <w:rFonts w:ascii="IRNazanin" w:hAnsi="IRNazanin" w:eastAsia="IRNazanin"/>
          <w:color w:val="111111"/>
          <w:sz w:val="28"/>
          <w:sz w:val="28"/>
          <w:szCs w:val="28"/>
          <w:rtl w:val="true"/>
          <w:lang w:bidi="fa-IR"/>
        </w:rPr>
        <w:t xml:space="preserve">نبهانی </w:t>
      </w:r>
      <w:r>
        <w:rPr>
          <w:rStyle w:val="FootnoteAnchor"/>
          <w:rtl w:val="true"/>
        </w:rPr>
        <w:footnoteReference w:id="24"/>
      </w:r>
      <w:r>
        <w:rPr>
          <w:rFonts w:ascii="IRNazanin" w:hAnsi="IRNazanin" w:eastAsia="IRNazanin"/>
          <w:color w:val="111111"/>
          <w:sz w:val="28"/>
          <w:sz w:val="28"/>
          <w:szCs w:val="28"/>
          <w:rtl w:val="true"/>
          <w:lang w:bidi="fa-IR"/>
        </w:rPr>
        <w:t>و دیگران نقل کرده اند هشت ماه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حق آشکار شده، صبح صادق برای هر بینایی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ناچیز از دشمنان اهل بیت مثل دست پرورده های بنی امیه و مبلغین خوارج، به هر وسیله ای روی آورده تا آیه را از اهلش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مخصوص همسران پیامبرصلی الله علیه واله وسلم است، و برای اثبات ادعای خود به سیاق آیه متوسل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ومقاتل بن سلیمان در تأیید این رأی و استدلال به سیاق، مبالغه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برای تثبیت دشمنی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بازارها راه رفته این سخن را اعلام می داشت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کار از عکرمه عجیب نیست، زیرا عکرمه از مبلّغین عداوت با علی وگمراهی مردم از راه او به هر وسیله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بکیر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در راه سفر به مغرب وارد مصر شد، وخوارج ساکن مغرب روایاتشان از طریق او است</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عمران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جشن در مغرب بودیم عکرمه نیز با ما بود،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سلاحی در دست داشته، به همه کسانی که از چپ و راست در این مراسم آمده ضربه وارد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کار این بود که وی تمامی اهل قبله جز خوارج را کافر میدانست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حضرمی به نقل از جدش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بر در مسجد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اینجا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 و عقیده اباضیه است که از متعصبین خوارج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پیرو نجدة الحروری بود ونجدة از شدید ترین دشمنان امیرالمؤمنین در میان خوارج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هم عقیده با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اباضی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هم عقیده با صفریه بود که آنها نیز از متعصبین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از عکرمه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دلیل آیات متشابه قرآن را نازل نمود که مردم را گمراه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عقیده فاسدی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سیرین درباره عکرمه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شایسته نیست اهل بهشت </w:t>
      </w:r>
    </w:p>
    <w:p>
      <w:pPr>
        <w:pStyle w:val="BookText"/>
        <w:rPr/>
      </w:pPr>
      <w:r>
        <w:rPr>
          <w:rFonts w:ascii="IRNazanin" w:hAnsi="IRNazanin" w:eastAsia="IRNazanin"/>
          <w:color w:val="111111"/>
          <w:sz w:val="28"/>
          <w:sz w:val="28"/>
          <w:szCs w:val="28"/>
          <w:rtl w:val="true"/>
          <w:lang w:bidi="fa-IR"/>
        </w:rPr>
        <w:t>باشد،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انصاری وایوب را ملاقات کردم، نام عکرمه به میان آمد،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مسیب نیز عکرمه را دروغ گو قلمداد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حارث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عبدالله بن عباس وارد شده ، عکرمه را دست بسته یافتم،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 ترسی؟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خبیث علیه پدرم دروغ می گوید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به اقتضای این دو روایت ، گاهی عکرمه علیه ابن عباس دروغ گفته ، پسر ابن عباس از این کار او به خشم می آمد و وی را تعزیر می نمود ، گاهی هم علیه ابن مسعود دروغ پردازی نموده، پسر ابن مسعود خشمگین شده و او را تنبیه می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مسیب به غلام خود به نام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دروغ نگو، آن گونه که عکرمه علیه ابن عباس دروغ گفت؟</w:t>
      </w:r>
    </w:p>
    <w:p>
      <w:pPr>
        <w:pStyle w:val="BookText"/>
        <w:rPr/>
      </w:pPr>
      <w:r>
        <w:rPr>
          <w:rFonts w:ascii="IRNazanin" w:hAnsi="IRNazanin" w:eastAsia="IRNazanin"/>
          <w:color w:val="111111"/>
          <w:sz w:val="28"/>
          <w:sz w:val="28"/>
          <w:szCs w:val="28"/>
          <w:rtl w:val="true"/>
          <w:lang w:bidi="fa-IR"/>
        </w:rPr>
        <w:t>از ابن عمر نیز نقل شده است که او نیز چنین سخنی را به غلام خود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پرهیز داشته و از سخن خود دست بر می داشت، دیگران برای دیدار او توشه سفر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ذؤیب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 درک کردم، ولی او مورد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من نقل کرده اند که به ایوب گفته شده ، عکرمه نماز را درست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نماز هم می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بسیار دانا بود ولی کسی به روایت او اعتماد نمی کرد، و مردم علیه او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مطرق بن عبدالله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مالک دوست ندارد که نام عکرمه نزد او برده شود، ونمی پذیرد از او روایتی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مالک چیزی از عکرمه روایت کند مگر در یک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معبد سنجی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وکُثیر عزة در یک روز در گذشتند ، مردم در تدفین کُثیر شرکت نموده، جنازه عکرمه را رها کردند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شیبانی از شخصی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را دیدم که قمار بازی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وارد بصره شد ، </w:t>
      </w:r>
    </w:p>
    <w:p>
      <w:pPr>
        <w:pStyle w:val="BookText"/>
        <w:rPr/>
      </w:pPr>
      <w:r>
        <w:rPr>
          <w:rFonts w:ascii="IRNazanin" w:hAnsi="IRNazanin" w:eastAsia="IRNazanin"/>
          <w:color w:val="111111"/>
          <w:sz w:val="28"/>
          <w:sz w:val="28"/>
          <w:szCs w:val="28"/>
          <w:rtl w:val="true"/>
          <w:lang w:bidi="fa-IR"/>
        </w:rPr>
        <w:t xml:space="preserve">ایوب، یونس وسلیمان نزد او رفتند، عکرمه صدای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ترانه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وسلیمان پس از آن نزد او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زیادی درباره این شخص گفته شده که دلالت بر سقوط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کتاب 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اینجا درباره او نقل کردیم در آن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هر که شرح حال او را نوشته است نام وی را به گونه ای که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یاد کرده است از جمله کسانی که به این نحو شرح حالش را نوشته اند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ص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خلکان در وفیات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یاقوت رومی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الاریب الی معرفة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 ونحل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رجال خوارج نام می برد، اولین نفر عکرمه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دشمنان امیرالمؤمنین بود، او سعی می کرد تمام فضایل ایشان را نادیده بگیرد تا آنجا که به خاطر همین عمل مفتضح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شرح مقاتل از ابراهیم حربی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برای آنکه از منزلت امیرالمؤمنین بکاهد بر منبر نشست و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عما دون </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درباره عرش خدا ، هر چه خواهید از من بپرسید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به حج رفت، چه کسی سر او را تراشید؟ مقاتل از جواب 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ذهبی در شرح حال مقاتل از جوزجانی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در دروغ گویی بی باک بود، از ابو الیمان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آمده ، به دیوار کعبه تکیه داد وگفت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درباره عرش خدا، هر چه خواهید از من بپرسید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ام که این جمله را در مکه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مردی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های مورچه در کجای بدن او قرار دارند ؟ مقاتل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شرح حال مقاتل این قضیه را به نقل از سفیان بن عیینه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آنچه گفته شد، مقاتل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افراط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عده ای ، از جمله ابن حزم در صفحه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از جزء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رجال مرجئه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مقاتل در میزان الاعتدال از ابو حنیفه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در نفی تشبیه افراط نموده تا جائی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ومقاتل در اثبات آن چنان افراط کرد که خدا را مانند خلقش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وفیات از ابو حاتم بن حیان بستی در شرح حال مقاتل،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از یهود و نصارا علم قرآن را مطابق کتاب های آنان فرا می گرفت و او از مشبّه بوده ، خدا را با مخلوقات تشبیه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أو در حدیث دروغ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آنچه بزرگان علم رجال پیرامون مقاتل گفته 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نادرستی او وعکرمه وگمراهی و ناسالم بودن آنها کلامی صریح تر از آن نیز گفته اند، ولی مجال بحث بیشتر در این مختصر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این اندازه برای اثبات ساقط بودن این دو نفر، فساد نظریات آنها ، ونادرستی سخنانشان و به خصوص درباره موضوع فعلی مورد بحث اکتفا میکنیم، از آنها جز کینه ورزی و دشمنی که لازمه ناصبی وخارجی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انتظار نمی رود، لذا کار آنها جای تعجب ندارد، بلکه تعجب وملامت به کسانی است که به آنها اعتماد کرده در حالی که واقعیت آنها را می دانستند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تکیه آنها برای این که سیاق آیه خطاب به زنان است تنها یک گمراه سازی و خلط مبحث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دشمنان خاندان رسالت در ساخت و پرداخت این </w:t>
      </w:r>
    </w:p>
    <w:p>
      <w:pPr>
        <w:pStyle w:val="BookText"/>
        <w:rPr/>
      </w:pPr>
      <w:r>
        <w:rPr>
          <w:rFonts w:ascii="IRNazanin" w:hAnsi="IRNazanin" w:eastAsia="IRNazanin"/>
          <w:color w:val="111111"/>
          <w:sz w:val="28"/>
          <w:sz w:val="28"/>
          <w:szCs w:val="28"/>
          <w:rtl w:val="true"/>
          <w:lang w:bidi="fa-IR"/>
        </w:rPr>
        <w:t xml:space="preserve">ادعا قلم فرسائی نموده و در اثبات آن از هیچ تلاشی فروگذار نکردند، ولی آنان بنابر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العنکبوت اتخذت بیتاً وان اوهن البیوت لبیت العنکبوت لو کانوا یعلمون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عنکبوت هستند که برای خود خانه ای ساخته ولی سست ترین خانه ها خانه عنکبوت است، اگر آنها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ردش جواب هایی بیان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اجتهاد در برابر نصّ صریح و در مقابل احادیث متواتر و صحیح می باشد، که بعضی از این احادیث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ادعای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زنان بود، باید ضمیر خطاب در آیه مونث باشد، یعنی خداوند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عنکنّ ویطهرکنّ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دیگر آیات که درباره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ضمیر مذکر در این آیه در حالی که آیات خطاب به زنان ضمیر مؤنث دارند، دلیل کافی بر رد ادعای گمراه کننده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بلاغت در سخن، آوردن جمله های معترضه در میان کلام است، یعنی جمله ای غریب در میان سخنی به هم پیوسته گفته می شود، مانند آیه شریفه ای که داستان گفتگوی عزیز مصر با همسرش را آورده است، در آنجا عزیز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کیدکن إنّ کیدکن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اعرض عن هذا </w:t>
      </w:r>
    </w:p>
    <w:p>
      <w:pPr>
        <w:pStyle w:val="BookText"/>
        <w:rPr/>
      </w:pPr>
      <w:r>
        <w:rPr>
          <w:rFonts w:ascii="IRNazanin" w:hAnsi="IRNazanin" w:eastAsia="IRNazanin"/>
          <w:color w:val="111111"/>
          <w:sz w:val="28"/>
          <w:sz w:val="28"/>
          <w:szCs w:val="28"/>
          <w:rtl w:val="true"/>
          <w:lang w:bidi="fa-IR"/>
        </w:rPr>
        <w:t xml:space="preserve">واستغفر لذنبک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جزئی از نیرنگ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است ، که نیرنگ شما بسیار بزرگ می باشد أی یوسف، تو این را نادیده بگیر،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توبه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جمله یوسف اعرض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معترضه میان دو نوبت کلام او در خطاب با همسرش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دیگر در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الملوک اذا دخلوا قریةً افسدوها وجعلوا اعزة اهلها اذلة وکذلک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مرسلةُ الیهم بهدیةٍ فناظرةُ بم یرجع المرسلون</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شاهان وارد شهری شوند آن را فاسد نموده ، افراد با عزت آن را ذلیل می کنند، آنها همچنان این گونه عمل می کنند و من هدیه ای برای آنان فرستاده منتظر خواهم ماند تا ببینیم فرستادگان با چه پاسخی بر می گردند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ای است از خود خداوند متعال که در میان سخن بلقیس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نیز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بمواقع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لقسم لو تعلمون عظیم و انه لقرآن کریم </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قسم نمی خورم به جایگاه </w:t>
      </w:r>
    </w:p>
    <w:p>
      <w:pPr>
        <w:pStyle w:val="BookText"/>
        <w:rPr/>
      </w:pPr>
      <w:r>
        <w:rPr>
          <w:rFonts w:ascii="IRNazanin" w:hAnsi="IRNazanin" w:eastAsia="IRNazanin"/>
          <w:color w:val="111111"/>
          <w:sz w:val="28"/>
          <w:sz w:val="28"/>
          <w:szCs w:val="28"/>
          <w:rtl w:val="true"/>
          <w:lang w:bidi="fa-IR"/>
        </w:rPr>
        <w:t>ستارگان و واین قسم بسیار عظیم است اگر شما درک کنید این قرآنی است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میان دو جمله است نوعی جمله معترضه است، که مانند آن در کتاب، سنت ، کلام عرب اصیل و دیگر سخن گویان با بلاغت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نیز به طور جمله معترضه میان آیات زنان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آمدن چنین جمله معترضه ای روشن شد که خطاب خداوند به آن زنان و ایراد آن امر و نهی ها ونصیحت ودستورات جز به خاطر عنایت خداوند متعال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طرف آن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ایشان نگردد و هیچ گونه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توسط آن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نسبت داده نشود، و منافقین هیچ گونه تعرّضی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بسبب آن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جمله به صورت معترضه نبود، چنین نکته شریفی که به واسطه آن بلاغت کلام خداوند به اوج رسیده، واعجاز خیره کننده آن آشکار گردیده است، به دست نمی آمد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اجماع تمام مسلمین بر این است که در جمع آوری قرآن ترتیب آیات بر حسب ترتیب نزول آنها نبوده است، بنابراین اگر سیاق آیه با ادله صحیح تعارض داشته باشد نمی تواند در برابر آنها بماند زیرا در این حالت نمی توان مطمئن شد که آیه با چنین سیاقی نازل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موردی لازم است مفهوم سیاق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مفهومی که ادعا می کنند، از آن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تسلیم حکمی شد که از ادله قاطع وحجت های روشن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نیز هیچ اشکالی در بر ندارد زیرا پذیرش مفهومی از آیه بر خلاف سیاقش منافاتی با بلاغت نداشته و اعجاز را بر هم نمی زند، به خصوص آن که اجماع نیز بر این است که اگر ادله قطعی بر پا شد چاره ای جز نادیده گرفتن سیاق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بیت در آیه کسانی هستند که صدقه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بنی هاشم ، دلیل آنان روایتی است که در صحیح مسلم در باب فضائل علی از زید بن ارقم نقل شده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همسران پیامبر صلی الله علیه واله جزو اهل بیت ایشان اند؟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 به خدا سوگند یک زن می تواند مدت زمانی در کنار مردی باشد، سپس آن مرد زن را طلاق داده تا به خانه پدر یا خویش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ایشان کسانی هستند که بعد از او صدقه بر آنها حرام گشت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استدلال از دو جهت باطل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را در صحیح مسلم بخوانیم می بینیم آنچه از زید سؤال شده درباره مراد پیامبرصلی الله علیه واله از اهل بیت خویش است، در </w:t>
      </w:r>
    </w:p>
    <w:p>
      <w:pPr>
        <w:pStyle w:val="BookText"/>
        <w:rPr/>
      </w:pPr>
      <w:r>
        <w:rPr>
          <w:rFonts w:ascii="IRNazanin" w:hAnsi="IRNazanin" w:eastAsia="IRNazanin"/>
          <w:color w:val="111111"/>
          <w:sz w:val="28"/>
          <w:sz w:val="28"/>
          <w:szCs w:val="28"/>
          <w:rtl w:val="true"/>
          <w:lang w:bidi="fa-IR"/>
        </w:rPr>
        <w:t>حدیثی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ما أن تمسکتم به لن تضلوا، کتاب الله و عترتی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چیزی قرار داده ام که اگر بدان متمسک شوید هرگز گمراه نخواهید شد ، کتاب خدا وعترتم اهل بیتم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زید نیز در خصوص سؤال از معنای اهل بیت در این روایت بوده نه این که بخواهد منظور از اهل بیت در آیه ی تطهیر را بیان کند، زیرا اصلا دربارهی آنان از زید سؤال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خواهیم چیزی را از وی در تفسیر آیه نقل کنیم که آن را در تفسیر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یک مغالطه نیست ؟ اگر از زید درباره ی آیه سؤال می شد جواب آن را به طور صحیح میگفت، همان گونه که ابو سعید خدری، مجاهد، قتاده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 که حدیث کساء از وی مخفی نمانده و او حاضر به تفسیر آیه بر خلاف قول رسول الله صلی الله علیه واله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روایت مسلم از زید خارج از موضوع بحث ما بوده و استدلال به آن در اینجا وجهی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زید آیه را آن گونه تفسیر کرده باشد که گفته شد، این تنها یک تفسیر به رأی است، که برای آن نه حجتی بر پا، ونه برهانی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تفسیر به رسول الله صلی الله علیه واله ما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می توان به صحیح مسلم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چنین تفسیری می تواند آن ادله ی قطعی و برهان های آشکار را رد کند؟ و چگونه می توان آن را بر متون واضح واحادیث متواتر صحیح مقدم نمود ؟ لکن ما گرفتار افراد بی انصاف شده ایم ، پس باید به خدا پناه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ببینید چگونه فخر رازی در تفسیر خود بی پروا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معنای اهل بیت اختلاف نظر وجود دارد، بهترین این آرا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تمام وابستگان پیامبر صلی الله علیه واله اند، از مردان، زنان، همسران ، کنیزان و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خود را مبتنی بر گفته های بقاعی ساخته است، و به این وسیله با سنت پیامبر بشیر ونذیر مخالفت ورزیده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لکم ذخرکم إن النبی ورهطه وجیلهم ذخری اذا التمس الذخر جعلت هوای الفاطمیین زلفةً إلی خالقی مادمت او دام لی عمر ذخیره شما از آن خودتان باشد، که پیامبر و خاندانش و فرزندان آنان </w:t>
      </w:r>
    </w:p>
    <w:p>
      <w:pPr>
        <w:pStyle w:val="BookText"/>
        <w:rPr/>
      </w:pPr>
      <w:r>
        <w:rPr>
          <w:rFonts w:ascii="IRNazanin" w:hAnsi="IRNazanin" w:eastAsia="IRNazanin"/>
          <w:color w:val="111111"/>
          <w:sz w:val="28"/>
          <w:sz w:val="28"/>
          <w:szCs w:val="28"/>
          <w:rtl w:val="true"/>
          <w:lang w:bidi="fa-IR"/>
        </w:rPr>
        <w:t xml:space="preserve">ذخیره من می باشند ، آنگاه که نیاز مبرمی به ذخیره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هستم و تا عمری برایم باقی است ، عشق خود به فرزندان حضرت فاطمه علیهما السلام را وسیله ای برای تقرب به پروردگار خود قرار می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عده ای نیز میان ادله وظاهر سیاق آیه جمع کرده و گفته اند که مصداق آیه شامل همسران پیامبرصلی الله علیه واله واصحاب کسا با هم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به دلایل ذیل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درباره سیاق گفتیم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ورود ام سلمه به کسا بهترین دلیل بر خارج بودن زنان پیامبرصلی الله علیه واله از محدوده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اگر غیر از علی، فاطمه و دو فرزندشان افراد دیگری نیز مورد نظر بودند، هنگامی که پیامبر صلی الله علیه واله کسا را بر آنها انداخت می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اینها جزء اهل بیت من هستند، ولی پیامبر اهل بیت را در آنها منحصر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اینها اهل بیت و خواص من می باشند، پس پلیدی را از آنان دور و آنها را پاک و پاکیزه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که ابن حجر در صواعق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حربُ لمن حاربهم وسلمُ لمن سالمهم وعدّوُ لمن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جنگم با هر که به جنگ آنان رود، ودر صلحم با هر که از راه صلح با آنان در آید و دشمنم با هر که نسبت به آنها دشمنی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حنبل در 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ششم مسند خود ضمن حدیث ام سلمه نقل می کند که 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الله صلی الله علیه واله وسلم ؟ در منزل من بود، خدمتکار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آمده اند ، پیامبرصلی الله علیه واله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تا جا برای اهل بیتم باز شود، من از جا برخاسته در گوشه نزدیک دیگری از منزل رفتم، آنگاه علی وفاطمه وارد شدند، حسن وحسین نیز که دو کودک کوچک بودند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دو کودک را بر زانوی خود قرار داد و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با یک دست و فاطمه را با دست دیگر در آغوش گرفت و هر دو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پارچه سیاه رنگی روی آنان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واهل بیتم به سوی تو می آئیم نه به سوی آتش</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بزرگواران منحصر میکند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پیامبرصلی الله علیه واله به دلخواه خود افتخار کسای خویش را مخصوص آنها قرار داده و آنگونه دعا و ثنا درباره شان می گوید؟ آیا گمراهی و بیراهه روی بوده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پنج تن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حسن، حسین و فاطمه ؟؟ آیا از روی هوای نفس بوده است که هر روز هنگام خروج برای </w:t>
      </w:r>
    </w:p>
    <w:p>
      <w:pPr>
        <w:pStyle w:val="BookText"/>
        <w:rPr/>
      </w:pPr>
      <w:r>
        <w:rPr>
          <w:rFonts w:ascii="IRNazanin" w:hAnsi="IRNazanin" w:eastAsia="IRNazanin"/>
          <w:color w:val="111111"/>
          <w:sz w:val="28"/>
          <w:sz w:val="28"/>
          <w:szCs w:val="28"/>
          <w:rtl w:val="true"/>
          <w:lang w:bidi="fa-IR"/>
        </w:rPr>
        <w:t>نماز صبح، بر در خانه علی و فاطمه می ایستاد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ای اهل بیت، خداوند اراده فرموده است که پلیدی را از شما دور و شما را پاک و پاکیزه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پیامبر هذیان می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بریم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 وجا برای اهل بیتم بازکن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خدا قسم که پیامبرصلی الله علیه واله گمراه نبوده و بیراهه نرفت و ما ضل صاحبکم وماغوی</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 سخنی از روی هوای نفس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هیچگاه هذیانی از او سر نزد وان هو الا وحی یوحی، علمه شدید القوی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رحمت کند امام ابوبکر بن شهاب الدین را آنگاه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 کل قول غیر قول محمدٍصلی الله علیه واله فعند بزوغ الشمس ینطمس النجم هر سخنی را جز سخن محمدصلی الله علیه واله به کنار گذارید ، زیرا وقتی خورشید طلوع کند ستاره ناپدید گردد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دو نکته بسیار 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نظر دلالت بر عصمت پنج تن دارد زیرا کلمه ی رجس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سایرین عبارت از گناهان است، و شروع آیه با کلمه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اراده خداوند درباره ایشان حصر در برطرف سازی گناهان و پاکیزه نمودن آنها از هرگونه گناه دلالت دارد، و این همان مفهوم وحقیقت عصمت است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از ابی زید روایت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طبری در خبری مستند از سعید بن قتاده نقل می کند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لیذهب عنکم الرجس اهل البیت 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بیتی است که خداوند آنها را از هر بدی پاکیزه فرموده ورحمتی مخصوص از آن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رجس اسمی است که بر گناه وعذاب و بر هر چیز نجس یا هر نقصی اطلاق گردد ، پس خداوند همه این پلیدی ها را از اهل بیت دور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نووی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است که رجس به معنای شک ، عذاب ، یا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اسم هر عمل یا غیر آن است اگر پلید شمرده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انتهای سخن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محی الدین بن عربی لفظ رجس را در باب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هر چیز نا پسند معنی کرده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واله فرموده است که خداوند او و اهل بیتش را پاکیزه نمود و رجس را از آنان دور ساخت ، رجس هر چیز نا پسند است ، و عرب آن را به معنای ناپاکی گویند، قُرّاء قرآن چنین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سخن او الفتوحات المکیة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ضرورت التزام به امامت امیرالمؤمنین علیه السلام ، زیرا علی علیه السلام ادعای خلافت نمود، حسن، حسین و فاطمه علیهما السلام تیز خلافت را برای ایشان مدعی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ادعا دروغ نگفته اند زیرا دروغ از نوع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خداوند پلیدی را از آنها دور ساخته و آنان را پاک و منزه فرموده است</w:t>
      </w:r>
      <w:r>
        <w:rPr>
          <w:rFonts w:eastAsia="IRNazanin" w:cs="IRNazanin"/>
          <w:color w:val="111111"/>
          <w:sz w:val="28"/>
          <w:szCs w:val="28"/>
          <w:rtl w:val="true"/>
          <w:lang w:bidi="fa-IR"/>
        </w:rPr>
        <w:t xml:space="preserve">. </w:t>
      </w:r>
      <w:bookmarkStart w:id="24" w:name="pg6274_534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993630_237004111"/>
      <w:bookmarkStart w:id="26" w:name="_Toc7"/>
      <w:bookmarkEnd w:id="24"/>
      <w:bookmarkEnd w:id="25"/>
      <w:r>
        <w:rPr>
          <w:rtl w:val="true"/>
        </w:rPr>
        <w:t>فصل سوم</w:t>
      </w:r>
      <w:r>
        <w:rPr>
          <w:rtl w:val="true"/>
        </w:rPr>
        <w:t xml:space="preserve">: </w:t>
      </w:r>
      <w:r>
        <w:rPr>
          <w:rtl w:val="true"/>
        </w:rPr>
        <w:t>آیه مودّت</w:t>
      </w:r>
      <w:bookmarkEnd w:id="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آیة مودّت و قل لا اسألکم علیه اجرا الا المودة فی القربی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ولا عیب فیهم غیر أن سیوفهم بهن فلول من قراع الکتائب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نقصی در آنها نیست جز اینکه شمشیرهایشان بر اثر ضربه شمشیر های محکم دیگران آسیب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 در اینجا می تواند منقطع نیز باشد به معنای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بر رسالت خود نمی خواهم ، ولی از شما می خواهم که خویشاوندان مرا دوست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حال از مفهوم این آیه بر می آید که دوستی با آنان یک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استثنای متصل و منقطع مخصوص ادبیات عرب است در ترجمه یا شرح داده شوند یا حذف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یقترف حسنةً نزد له فیها حسنا، ان الله غفور شکور و ام یقولون افتری علی الله کذباً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پاداشی از شما نمی خواهم جز دوست داشتن خویشاوندانم، هر که کار نیکی انجام دهد، ما بیش از آن به او نیکی میکنیم ، خداوند بخشنده و شکرگزار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بگویند او به دروغ چیزی را به خدا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و یارانشان در هر زمان اتفاق نظر دارند بر این که منظور از خویشاوندان در آیه علی، فاطمه و دو فرزندشان بوده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محبت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بخشنده و سپاس پذیر ولایت 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از مسایل ضروری و مسلّم نزد ما بوده و روایت های صحیح ومتواتری در این زمینه از ائمه اطهار علیهما السلام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روایت های نقل شده از دیگران را مطرح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طبرانی، حاکم وابن ابی حاتم از ابن عباس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حجر در تفسیر چهاردهمین آیه از آیات وارده در فصل اول از باب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کتاب صواعق</w:t>
      </w:r>
      <w:r>
        <w:rPr>
          <w:rStyle w:val="FootnoteAnchor"/>
          <w:rtl w:val="true"/>
        </w:rPr>
        <w:footnoteReference w:id="41"/>
      </w:r>
      <w:r>
        <w:rPr>
          <w:rFonts w:ascii="IRNazanin" w:hAnsi="IRNazanin" w:eastAsia="IRNazanin"/>
          <w:color w:val="111111"/>
          <w:sz w:val="28"/>
          <w:sz w:val="28"/>
          <w:szCs w:val="28"/>
          <w:rtl w:val="true"/>
          <w:lang w:bidi="fa-IR"/>
        </w:rPr>
        <w:t xml:space="preserve">آورده است که ؛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آیه نازل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خویشاوندان شما که محبّت آنان بر ما واجب شده است چه کسانی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فاطمه و دو فرزندشان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ومحدثین ذیل از جمله کسانی هستند که این روایت را نقل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منذر، ابن مردویه</w:t>
      </w:r>
      <w:r>
        <w:rPr>
          <w:rStyle w:val="FootnoteAnchor"/>
          <w:rtl w:val="true"/>
        </w:rPr>
        <w:footnoteReference w:id="42"/>
      </w:r>
      <w:r>
        <w:rPr>
          <w:rFonts w:ascii="IRNazanin" w:hAnsi="IRNazanin" w:eastAsia="IRNazanin"/>
          <w:color w:val="111111"/>
          <w:sz w:val="28"/>
          <w:sz w:val="28"/>
          <w:szCs w:val="28"/>
          <w:rtl w:val="true"/>
          <w:lang w:bidi="fa-IR"/>
        </w:rPr>
        <w:t>، مقریزی</w:t>
      </w:r>
      <w:r>
        <w:rPr>
          <w:rStyle w:val="FootnoteAnchor"/>
          <w:rtl w:val="true"/>
        </w:rPr>
        <w:footnoteReference w:id="43"/>
      </w:r>
      <w:r>
        <w:rPr>
          <w:rFonts w:ascii="IRNazanin" w:hAnsi="IRNazanin" w:eastAsia="IRNazanin"/>
          <w:color w:val="111111"/>
          <w:sz w:val="28"/>
          <w:sz w:val="28"/>
          <w:szCs w:val="28"/>
          <w:rtl w:val="true"/>
          <w:lang w:bidi="fa-IR"/>
        </w:rPr>
        <w:t xml:space="preserve">، بغوی </w:t>
      </w:r>
      <w:r>
        <w:rPr>
          <w:rStyle w:val="FootnoteAnchor"/>
          <w:rtl w:val="true"/>
        </w:rPr>
        <w:footnoteReference w:id="44"/>
      </w:r>
      <w:r>
        <w:rPr>
          <w:rFonts w:ascii="IRNazanin" w:hAnsi="IRNazanin" w:eastAsia="IRNazanin"/>
          <w:color w:val="111111"/>
          <w:sz w:val="28"/>
          <w:sz w:val="28"/>
          <w:szCs w:val="28"/>
          <w:rtl w:val="true"/>
          <w:lang w:bidi="fa-IR"/>
        </w:rPr>
        <w:t xml:space="preserve">وثعلبی هر یک در تفسیر خود،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حموینی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ودیگر مفسرین ومحد ثین همچنین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مرسل آورده و به عنوان دلیل بر صحت آن به روایت های دیگری که در کشاف از پیامبرصلی الله علیه واله به نقل کرده است استدلال می نماید، که از جمله این روایات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نقل شده است که گفت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پیامبرصلی الله علیه واله از حسد ورزی مردم نسبت به خود ابراز ناراحتی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راضی نمی کند اینکه از جمله ی اولین چهار نفری باشی که وارد بهشت می شوند یعنی من، تو، حسن وحسین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 کسی که به اهل بیتم ظلم نموده و مرا در رابطه با عترتم آزار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وسلم ؟ فرمود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بر محبت آل محمّد بمیرد شهید مرده است </w:t>
      </w:r>
      <w:r>
        <w:rPr>
          <w:rStyle w:val="FootnoteAnchor"/>
          <w:rtl w:val="true"/>
        </w:rPr>
        <w:footnoteReference w:id="49"/>
      </w:r>
      <w:r>
        <w:rPr>
          <w:rFonts w:ascii="IRNazanin" w:hAnsi="IRNazanin" w:eastAsia="IRNazanin"/>
          <w:color w:val="111111"/>
          <w:sz w:val="28"/>
          <w:sz w:val="28"/>
          <w:szCs w:val="28"/>
          <w:rtl w:val="true"/>
          <w:lang w:bidi="fa-IR"/>
        </w:rPr>
        <w:t xml:space="preserve">، هر که بر محبت آل محمّد بمیرد در حالی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میرد که آمرزیده شده است، هر که بر محبّت آل محمّد بمیرد توبه کرده می میرد، هر که بر محبت آل محمّد بمیرد مؤمنی با ایمانی کامل می میرد، هر که بر محبت آل محمّد بمیرد ابتدا ملک الموت سپس منکر و نکیر او را بشارت به بهشت می دهند، هر که بر محبت آل محمّد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برده می شود مانند بردن عروس به خانه همسر، هر که بر محبّت آل محمّد بمیرد در قبر او دو در به بهشت باز خواهد شد، هر که بر محبت آل محمّد بمیرد خداوند قبر او را زیارت گاه فرشتگان رحمت قرار می دهد، هر که بر محبّت آل محمّد بمیرد بر سنت پیامبر مرده است، اما آنکه با دشمنی آل محمّد بمیرد کافر مرده است، هر که بر دشمنی آل محمّد بمیرد روز قیامت بر چشمهای او نوشته شده است، ناامید از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حدیث را امام ثعلبی در تفسیر کبیر خود به نقل از </w:t>
      </w:r>
    </w:p>
    <w:p>
      <w:pPr>
        <w:pStyle w:val="BookText"/>
        <w:rPr/>
      </w:pPr>
      <w:r>
        <w:rPr>
          <w:rFonts w:ascii="IRNazanin" w:hAnsi="IRNazanin" w:eastAsia="IRNazanin"/>
          <w:color w:val="111111"/>
          <w:sz w:val="28"/>
          <w:sz w:val="28"/>
          <w:szCs w:val="28"/>
          <w:rtl w:val="true"/>
          <w:lang w:bidi="fa-IR"/>
        </w:rPr>
        <w:t>جریر بن عبدالله بجلی آورده تعدادی از محدثین، مفسرین و نویسندگان نیز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این مرتبه عالی در واقع از طرف خدای متعال برای آنها به اثبات رسیده است زیرا آنان خلفای خداوند بر روی زمین، اولیای خدا در تقسیم ارزاق، وحجتهای کامل الهی هستند، آنها منابع شریعت الهی بوده، امنای خدا بر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گرامی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وسفرای او در بیان امر و نهی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 دار ایشان دوست دارخدا و دشمنانشان دشمنان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درباره آنها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معشرٍ حبهم دین وبغضهم کفر وقربهم منجئً ومعتصم ان عُدّ اهل التقی کانوا أئمتهم او قیل من خیر أهل الأرض قبل هم</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است که محبّتشان دین داری و دشمنی با آنان کفر، وتقّرب به آنها موجب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 می شود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اهل تقوا شمارش شوند آنها پیشوایانشان می باشند، واگر سؤال شود که بهترین اهل زمین چه کسانی هستند در جواب گفته می شود که آنها می باشند </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w:t>
      </w:r>
      <w:r>
        <w:rPr>
          <w:rStyle w:val="FootnoteAnchor"/>
          <w:rtl w:val="true"/>
        </w:rPr>
        <w:footnoteReference w:id="51"/>
      </w:r>
      <w:r>
        <w:rPr>
          <w:rFonts w:ascii="IRNazanin" w:hAnsi="IRNazanin" w:eastAsia="IRNazanin"/>
          <w:color w:val="111111"/>
          <w:sz w:val="28"/>
          <w:sz w:val="28"/>
          <w:szCs w:val="28"/>
          <w:rtl w:val="true"/>
          <w:lang w:bidi="fa-IR"/>
        </w:rPr>
        <w:t xml:space="preserve">در تفسیر این آیه روایت می کند که حاکم به نقل از ابی امامه ی باهلی حدیثی با سند آورده است که رسول الله صلی الله علیه واله وسلم فرمود </w:t>
      </w:r>
      <w:r>
        <w:rPr>
          <w:rStyle w:val="FootnoteAnchor"/>
          <w:rtl w:val="true"/>
        </w:rPr>
        <w:footnoteReference w:id="52"/>
      </w:r>
      <w:r>
        <w:rPr>
          <w:rFonts w:ascii="IRNazanin" w:hAnsi="IRNazanin" w:eastAsia="IRNazanin"/>
          <w:color w:val="111111"/>
          <w:sz w:val="28"/>
          <w:sz w:val="28"/>
          <w:szCs w:val="28"/>
          <w:rtl w:val="true"/>
          <w:lang w:bidi="fa-IR"/>
        </w:rPr>
        <w:t xml:space="preserve">خداوند متعال انبیا را از درخت های مختلفی آفریده است، ولی من وعلی از یک درخت خلق شده ایم، من ریشه درخت بوده، علی تنه آن، فاطمه مایه، حسن و حسین میوه و شیعیان ما برگهای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شاخه ای از شاخه های این درخت دست یازد نجات یافته، و هر که آن را ترک کند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از بندگان خدا ، هزار سال خدا را عبادت کند، سپس هزار سال دیگر، و باز هم هزار سال به عبادت بپردازد تا این که مانند کوزه کهنه پوسیده شود ولی ما را دوست </w:t>
      </w:r>
    </w:p>
    <w:p>
      <w:pPr>
        <w:pStyle w:val="BookText"/>
        <w:rPr/>
      </w:pPr>
      <w:r>
        <w:rPr>
          <w:rFonts w:ascii="IRNazanin" w:hAnsi="IRNazanin" w:eastAsia="IRNazanin"/>
          <w:color w:val="111111"/>
          <w:sz w:val="28"/>
          <w:sz w:val="28"/>
          <w:szCs w:val="28"/>
          <w:rtl w:val="true"/>
          <w:lang w:bidi="fa-IR"/>
        </w:rPr>
        <w:t>نداشته باشد، خداوند او را با صورت در جهنم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اجراً الا المودة فی القربی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ابو شیخ وغیره از علی علیه السلام روایت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فینا فی آل حم آیة لا یحفظ مودّتنا إلّا کل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های آل حم آیه ای درباره ما نازل شده است که بر اساس آن هیچکس محبّت ما را نخواهد داشت مگر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اسألکم علیه اجراً الا المودة فی القربی ومن یقترف حسنةً نزد له فیها حسنا ان الله غفورُ 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نیز به این مطلب اشاره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لکم فی آل حم آیةً تأوّلها مناتقیُّ ومعرب</w:t>
      </w:r>
      <w:r>
        <w:rPr>
          <w:rStyle w:val="FootnoteAnchor"/>
          <w:rtl w:val="true"/>
        </w:rPr>
        <w:footnoteReference w:id="53"/>
      </w:r>
      <w:r>
        <w:rPr>
          <w:rFonts w:ascii="IRNazanin" w:hAnsi="IRNazanin" w:eastAsia="IRNazanin"/>
          <w:color w:val="111111"/>
          <w:sz w:val="28"/>
          <w:sz w:val="28"/>
          <w:szCs w:val="28"/>
          <w:rtl w:val="true"/>
          <w:lang w:bidi="fa-IR"/>
        </w:rPr>
        <w:t xml:space="preserve">در سوره های آل حامیم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هائی از قرآن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درباره شما یافتیم ولی افراد محافظه کار یا متقلب آن را به نحو دیگری تأویل کردند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قول صواعق ؛ بزاز ، طبرانی و دیگران در روایتی با چند سند </w:t>
      </w:r>
    </w:p>
    <w:p>
      <w:pPr>
        <w:pStyle w:val="BookText"/>
        <w:rPr/>
      </w:pPr>
      <w:r>
        <w:rPr>
          <w:rFonts w:ascii="IRNazanin" w:hAnsi="IRNazanin" w:eastAsia="IRNazanin"/>
          <w:color w:val="111111"/>
          <w:sz w:val="28"/>
          <w:sz w:val="28"/>
          <w:szCs w:val="28"/>
          <w:rtl w:val="true"/>
          <w:lang w:bidi="fa-IR"/>
        </w:rPr>
        <w:t xml:space="preserve">مختلف از امام حسن مجتبی علیه السلام علت نقل کرده اند که در خطبه ای فرمود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اهل بیتی هستم که خدای عزیز وجلیل محبت و پیروی از آنها را واجب قرار داده است، در آیه ای که بر محمّدصلی الله علیه واله نازل نموده است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 علیه اجراً الا المودة فی القربی ومن یقترف حسن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اقتراف حسنةً</w:t>
      </w:r>
      <w:r>
        <w:rPr>
          <w:rStyle w:val="FootnoteAnchor"/>
          <w:rtl w:val="true"/>
        </w:rPr>
        <w:footnoteReference w:id="55"/>
      </w:r>
      <w:r>
        <w:rPr>
          <w:rFonts w:ascii="IRNazanin" w:hAnsi="IRNazanin" w:eastAsia="IRNazanin"/>
          <w:color w:val="111111"/>
          <w:sz w:val="28"/>
          <w:sz w:val="28"/>
          <w:szCs w:val="28"/>
          <w:rtl w:val="true"/>
          <w:lang w:bidi="fa-IR"/>
        </w:rPr>
        <w:t>محبت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همچنین از احمد بن حنبل نقل می کند که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محبت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الشرف 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حمزه ثمالی در تفسیر خود از ابن عباس نقل می کند که گفت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اسلام بعد از هجرت پا برجا شد، </w:t>
      </w:r>
    </w:p>
    <w:p>
      <w:pPr>
        <w:pStyle w:val="BookText"/>
        <w:rPr/>
      </w:pPr>
      <w:r>
        <w:rPr>
          <w:rFonts w:ascii="IRNazanin" w:hAnsi="IRNazanin" w:eastAsia="IRNazanin"/>
          <w:color w:val="111111"/>
          <w:sz w:val="28"/>
          <w:sz w:val="28"/>
          <w:szCs w:val="28"/>
          <w:rtl w:val="true"/>
          <w:lang w:bidi="fa-IR"/>
        </w:rPr>
        <w:t xml:space="preserve">انصار به یک دیگر گفتند برویم نزد رسول الله وعرض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کارهایی که پیش می آید نیاز به پول داشته باشید، اموال ما در اختیار شما است هر گونه خواستید در آن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آمده وسخن خود را بازگو کردند، به دنبال آن آیه مودت نازل شده، پیامبر آن را بر آنها تلاوت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خویشاوندان مرا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نیز پذیرفته و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بود که در همان مجلس از پیش خود ساخته تا بعد از خودش ما را ذلیل خویشاوندان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یقولون افتری علی الله کذباً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اینکه میگویند او دروغی علیه خداوند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وبغوی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صواعق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روایتی مشابه آن نقل کرده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حسد را نابود کند که اگر دامن گیر کسی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او را به انتهای جهنم می فرستد ، چگونه اینها نسبت به اولیای خدا حسد ورزیده از دین خارج شدند و پیامبر راستگو وامین را تکذیب کردند ؟ خداوند نیز درباره نفاق آنها آیاتی از قرآن نازل کرد تا مسلمانان آن را شبانه روز بخوانند، با این وجود بذر نفاق وحسد به وسیله سلطه جویانی مانند بنی 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دواند ورشد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مسلمانان از آن غافل شدند، و از این رو کار مشتبه و حقیقت نامعلوم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گرفتاری از آنجا شروع شد که عموم مسلمین بنا را بر این گذاشتند که تمام پیشینیان صدر اول اسلام را راستگو تلقی کنند، و هر که عنوان صحابی پیامبر صلی الله علیه واله بر او گذاشته شد را عادل بدانند، علی رغم آیات قرآن و روایات فراوانی که درباره منافقین </w:t>
      </w:r>
      <w:r>
        <w:rPr>
          <w:rStyle w:val="FootnoteAnchor"/>
          <w:rtl w:val="true"/>
        </w:rPr>
        <w:footnoteReference w:id="58"/>
      </w:r>
      <w:r>
        <w:rPr>
          <w:rFonts w:ascii="IRNazanin" w:hAnsi="IRNazanin" w:eastAsia="IRNazanin"/>
          <w:color w:val="111111"/>
          <w:sz w:val="28"/>
          <w:sz w:val="28"/>
          <w:szCs w:val="28"/>
          <w:rtl w:val="true"/>
          <w:lang w:bidi="fa-IR"/>
        </w:rPr>
        <w:t xml:space="preserve">وکینه توزی آنان نسبت به پیامبر گرامی </w:t>
      </w:r>
    </w:p>
    <w:p>
      <w:pPr>
        <w:pStyle w:val="BookText"/>
        <w:rPr/>
      </w:pPr>
      <w:r>
        <w:rPr>
          <w:rFonts w:ascii="IRNazanin" w:hAnsi="IRNazanin" w:eastAsia="IRNazanin"/>
          <w:color w:val="111111"/>
          <w:sz w:val="28"/>
          <w:sz w:val="28"/>
          <w:szCs w:val="28"/>
          <w:rtl w:val="true"/>
          <w:lang w:bidi="fa-IR"/>
        </w:rPr>
        <w:t>اسلام صلی الله علیه واله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فاجعه وقتی شدت گرفت که مردم از کنجکاوی درباره شرح حال افراد گذشته منع شدند و راه های تحقیق درباره ی واقعیت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وسیله بسیاری از حقایق را از دست دادند و چه بسا ۔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دنباله روی یک منافق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ی این آیه علی رغم روایت های صریحی که نشان دهنده نزولش درباره محبت به عترت پاک رسول الله است اختلاف نظر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چهار تفسیر بر خلاف این تفسیر دارند،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اول به خداوند به پیامبر دستور داد به مشرکین قریش بگوید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اسألکم علیه اجراً الا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 دوست بدارید به خاطر خویشاوندی که با شما دارم ولذا باید نسبت به من </w:t>
      </w:r>
    </w:p>
    <w:p>
      <w:pPr>
        <w:pStyle w:val="BookText"/>
        <w:rPr/>
      </w:pPr>
      <w:r>
        <w:rPr>
          <w:rFonts w:ascii="IRNazanin" w:hAnsi="IRNazanin" w:eastAsia="IRNazanin"/>
          <w:color w:val="111111"/>
          <w:sz w:val="28"/>
          <w:sz w:val="28"/>
          <w:szCs w:val="28"/>
          <w:rtl w:val="true"/>
          <w:lang w:bidi="fa-IR"/>
        </w:rPr>
        <w:t xml:space="preserve">صله رحم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به دلایل ذیل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تفسیر بغوی و ثعلبی نقل کردیم این آیه مدنی است ، موارد دیگری نیز در این باره نقل خواهیم کرد، بنابراین آیه ربطی به مشرکین قریش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روایاتی که نقل شد یا پس از این خواهد آمد سبب نزول آیه این بوده است که انصار اموال خود را بر رسول الله صلی الله علیه واله به عرضه داشته یا آنکه در برابر بنی هاشم فخر فروشی می کردند ، پس خطاب آیه با انصار است نه با مشرکین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آیه نمی تواند به مشرکین باشد، زیرا خلاف حکمت است که پاداش رساندن رسالت را از کسانی بخواهد که به رسالت کفر ورزیده و در رد و تکذیب آن از هیچ کاری فروگذار نکردند، بلکه درست این است که پاداش را از کسانی بخواهد که به آن ایمان آورده و نعمت برای خود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بر خلاف نص صریحی است که نقل کردیم مبنی بر اینکه آیه درباره علی ، فاطمه و فرزندانشان نازل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مربوط به عکرمه است، و به دنبال او عده ای از پیروان بنی امیه قائل به آن شده اند، این گونه افراد هم دشمن اهل بیت بوده ، نظر آنان به خصوص در چنین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نمی باشد ، برای توضیح بیشتر این مطلب به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گذشته گفتیم که عکرمه از مبلغین خوارج بوده و در میان محدثین به دروغ گوئی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 این قول به ابن عباس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تفسیر القرآن در صحیح خود روایتی در این باره از محمّد بن بشار به نقل از محمّد بن جعفر آورده است</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به اجماع امامیه ضعیف بوده و یحیی بن معین نیز در میزان الاعتدال محمّد بن بشار را تضعیف </w:t>
      </w:r>
      <w:r>
        <w:rPr>
          <w:rStyle w:val="FootnoteAnchor"/>
          <w:rtl w:val="true"/>
        </w:rPr>
        <w:footnoteReference w:id="60"/>
      </w:r>
      <w:r>
        <w:rPr>
          <w:rFonts w:ascii="IRNazanin" w:hAnsi="IRNazanin" w:eastAsia="IRNazanin"/>
          <w:color w:val="111111"/>
          <w:sz w:val="28"/>
          <w:sz w:val="28"/>
          <w:szCs w:val="28"/>
          <w:rtl w:val="true"/>
          <w:lang w:bidi="fa-IR"/>
        </w:rPr>
        <w:t xml:space="preserve">، وفلاس وی را تکذیب نموده است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چگونه ابن عباس علی رغم احادیث ثابتی که در تفسیر قربی از او روایت کردیم که آن را با علی، فاطمه و فرزندانشان تفسیر نموده و حسنه را محبت آنها می داند مطلب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هیچ پاداشی بر رسالتِ خود از شما نمی خواهم جز این که با عمال نیکو خود را به خداوند نزدیک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خویشاوندان خود رسیدگی کرده صله ی رحم کنید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صاحبان این نظریه ها هدفی جز خلط مبحث وگمراه سازی نداشته اند، و در رد آنان همین بس که این اقوال در برابر نص و دلیل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ونعم الوکیل نعم المولی ونعم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ما را از دیگران بی نیاز نموده ، او بهترین تکیه گاه، بهترین مولا و بهترین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چهارم این آیه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اجرٍ فهو لکم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از عجیب ترین یاوه گویی ها واباطیل است زیرا در دین اسلام به حکم ضرورت محبت به خویشاوندان پیامبر با هر معنا که در نظر بگیریم تا روز قیامت واجب است، پس این آیه چه معنی دارد،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میان دو آیه هیچ تعارضی نیست تا یکی ناسخ و دیگری منسوخ باشد زیرا معنای آیه سورهی شوری این است ؛ من بر رساندن رسالت خویش پاداشی از شما نمی خواهم مگر محبت خویشاوندانم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آیه ی سورة سبأ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رساندن رسالت خود چیزی از دارائی های دنیا را از شما نخواستم، و آنچه در سورهُ شوری از شما خواستم که همانا محبت به خویشاوندانم بود در واقع به نفع خودتان است نه به نفع من، زیرا خویشاوندان من حجت های کامل الهی ونعمت های بی همتای خداوند برای شما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امان اهل زمین، در رحمت، وکشتی نجات این امت بوده و همتای قرآن کریمند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محبّتشان بر شما لازم و آثار مثبت این محبت به خودتان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بصیرت ودقت نظر در این دو آیه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اسألکم علیه اجراً الا المودة فی القربی</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ما سألتکم من اجر فهو لکم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مشخص می کند که آیه دوم برای تأکید مفهوم و تشویق بر آیه اول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به دو اشکال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خداوند از آیه ، محبت به خویشاوندان بود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مودة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محبت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محبت به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آنها خود را به غفلت زده وتجاهل کرده اند ، آنهم نسبت به چیزی که هر دانا به رموز سخن، آن را می داند زیرا اضافه 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استفاده از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آن اندازه تأکید بر محبت خویشاوندان در برداشته باشند که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 </w:t>
      </w:r>
    </w:p>
    <w:p>
      <w:pPr>
        <w:pStyle w:val="BookText"/>
        <w:rPr/>
      </w:pPr>
      <w:r>
        <w:rPr>
          <w:rFonts w:ascii="IRNazanin" w:hAnsi="IRNazanin" w:eastAsia="IRNazanin"/>
          <w:color w:val="111111"/>
          <w:sz w:val="28"/>
          <w:sz w:val="28"/>
          <w:szCs w:val="28"/>
          <w:rtl w:val="true"/>
          <w:lang w:bidi="fa-IR"/>
        </w:rPr>
        <w:t xml:space="preserve">متخصصین ادبیات عرب و آشنایان با بلاغت هرگز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تفسیر قربی به آنچه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للقربی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المودة فی القربی به چه معنی دارد؟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عنوان جایگاه و مرکز محبت قرار گرفتند، مثل اینکه بگوئی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فی آل فلانٍ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فلان خاندان محبت دارم یا بگوئی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فیهم هوی وحب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محبت شدیدی در آنها برای من هست ، به معنای این که آنان را که در جایگاه محبّت من قرار دارند، دوست دارم 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وصلی برای محبت باشد وقتی گفته شود الا المودة للقربی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یک محذوف است که ظرف به آن تعلق دارد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فی الکیس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کیسه است، و تقدیر آن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المودة ثابتة فی القربی و متمکنة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محبت که در خویشاوندان ثابت و پا بر جا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زمخشری بود که احاطه فراوانی بر اسرار بلاغت و نشانه های اعجاز قرآن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شوری بوده و شوری یک سوره مکی است، در حالی که امام حسن و امام حسین در مدینه متولد شده اند پس آیه نمی تواند راجع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به نقل از اهل بیت عصمت نشان می دهد که این آیهی و دو آیه بعد از آن مدنی بوده و هیچ شکی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صاحب مجمع البیان از ابن عباس وقتاده نقل می کند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گفتیم که ابوحمزه ثمالی آن را بیان داشته و تفسیرهای ثعلبی و بغوی </w:t>
      </w:r>
      <w:r>
        <w:rPr>
          <w:rStyle w:val="FootnoteAnchor"/>
          <w:rtl w:val="true"/>
        </w:rPr>
        <w:footnoteReference w:id="68"/>
      </w:r>
      <w:r>
        <w:rPr>
          <w:rFonts w:ascii="IRNazanin" w:hAnsi="IRNazanin" w:eastAsia="IRNazanin"/>
          <w:color w:val="111111"/>
          <w:sz w:val="28"/>
          <w:sz w:val="28"/>
          <w:szCs w:val="28"/>
          <w:rtl w:val="true"/>
          <w:lang w:bidi="fa-IR"/>
        </w:rPr>
        <w:t>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واحدی در کتاب 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به مدینه آمد، گرفتاری های مالی فراوانی داشته و در تنگ دستی به سر می برد، انصار به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توسط این مرد هدایت فرمود و او خواهرزاده ،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گرفتاری های زیادی داشته و تنگ دست می باشد، پس باید اموال اضافی خود را جمع نموده ، تقدیم 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چنین کردند و نزد پیامبر آمده گفتند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صلی الله علیه واله وسلم ، شما خواهر زاده ما هستی و خداوند به واسطه شما ما را هدایت کرده است، اکنون که گرفتار تنگ دستی شده ای ما تصمیم گرفتیم مقداری از اموال خود را جمع آوری و تقدیم شما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 علیه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تفسیر کشّاف</w:t>
      </w:r>
      <w:r>
        <w:rPr>
          <w:rStyle w:val="FootnoteAnchor"/>
          <w:rtl w:val="true"/>
        </w:rPr>
        <w:footnoteReference w:id="70"/>
      </w:r>
      <w:r>
        <w:rPr>
          <w:rFonts w:ascii="IRNazanin" w:hAnsi="IRNazanin" w:eastAsia="IRNazanin"/>
          <w:color w:val="111111"/>
          <w:sz w:val="28"/>
          <w:sz w:val="28"/>
          <w:szCs w:val="28"/>
          <w:rtl w:val="true"/>
          <w:lang w:bidi="fa-IR"/>
        </w:rPr>
        <w:t xml:space="preserve">و دیگر تفسیرهای معتبر و کتاب هایی که درباره اسباب نزول آیات تألیف شده اند آمده است،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وغیره روایت دیگری درباره شأن نزول آیه آمده است مبنی بر این که انصار به مفاخره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هاشم پرداختند، پیامبر آنها را سرزنش فرمود، انصار در برابر پیامبر زانو زده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و دارائی ما از آن خدا و رسول باشد ، آنگاه این آیه نازل شد و پیامبر برای آنان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این اخبار به طور آشکار دلالت بر این ندارند که آیه در مدینه نازل شده وروی سخن در آن به انصار است؟ هر چند که آیه در وسط یک سوره مکی باشد، زیرا تمام مسلمین اتفاق نظر دارند بر اینکه ترتیب جمع آوری قرآن کریم مطابق با ترتیب نزول آیات نیست </w:t>
      </w:r>
      <w:r>
        <w:rPr>
          <w:rStyle w:val="FootnoteAnchor"/>
          <w:rtl w:val="true"/>
        </w:rPr>
        <w:footnoteReference w:id="72"/>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نتیجه اغلب سوره های مکی خالی از آیه های مدنی نبوده و اکثر سوره های مدنی نیز خالی از آیات مکی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تأیید علمای شیعه و سنی در همه ی اعصار است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تالیفات دیگری که در این موضوع سخن گفته اند نیز می توان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این تحقیق جای این سؤال باقی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اشکال کنندگان تمام این اخبار صحیحی را که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آنچه گفتیم تفسیر می کنند کنار گذاشته و آیه را از اهلش دور نمودند تنها به بهانه این که این آیه در میان یک سوره مکی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به آنها گفته است این سوره مانند اغلب سوره های مکی نیست که آنها تنها به این دلیل مکی نامیده شده اند که اکثر آیات آنها مکی می باشند نه اینکه تمام سوره مکی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یتبعون الا الظن وما تهوی الأنفس ولقد جاء هم من ربهم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نجم ، آیه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تنها به دنبال گمان خویش بوده و پیر و هوای نفسند ، در حالیکه از طرف پروردگارشان هدایت برای آنها آمده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یک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را مکی یا مدنی می نامند بسته به غالب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تمام مذاهب در این باره متفق القولند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بر فرض مکی بودن آیه، مانعی ندارد که شامل حسن وحسین علیه السلام نیز باشد هر چند که قبل از تولد آنها نازل شده باشد، زیرا محبّت مورد نظر در آیه فقط به خویشاوندان موجود در حین نزول آیه اختصاص ندارد، بلکه اطلاق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یوصیکم الله فی أولادکم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درباره فرزندانتان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از مسلمین مدعی شده است که این توصیه مخصوص فرزندانی است که هنگام نزول آیه موجود بوده اند، مسلماً هیچ کسی چنین توهّمی نمی کند، حال چه فرقی میان این دو آیه وجود دارد؟ درباره سخن پیامبر صلی الله علیه واله در تفسیر آیه مبنی بر این که خویشاوندان ، علی ، فاطمه و دو فرزندشان است نیز از طرفی ممکن است گفته شود پس از نزول آیه باشد یا این که خبری غیبی از سوی خدای متعال باشد که از علائم نبوت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خبرهای غیبی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خبر از تعداد خلفای خود که فرمود دوازده نفرند، خبر از جنگ جمل و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فئه باغیه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گمراه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قاتل عمّار یاسرند، خبر از آنها که مانند رد شدن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از بدن شکار از دین خارج شدند، خبر از ناکثین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وقاسطین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متجاوزین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ومارقین</w:t>
      </w:r>
      <w:r>
        <w:rPr>
          <w:rStyle w:val="FootnoteAnchor"/>
          <w:rtl w:val="true"/>
        </w:rPr>
        <w:footnoteReference w:id="77"/>
      </w:r>
      <w:r>
        <w:rPr>
          <w:rFonts w:ascii="IRNazanin" w:hAnsi="IRNazanin" w:eastAsia="IRNazanin"/>
          <w:color w:val="111111"/>
          <w:sz w:val="28"/>
          <w:sz w:val="28"/>
          <w:szCs w:val="28"/>
          <w:rtl w:val="true"/>
          <w:lang w:bidi="fa-IR"/>
        </w:rPr>
        <w:t>، خبر از کینه های مخفیانه گروهی نسبت به علی علیه السلام وعدم ابراز کینه ها تا بعد از وفات رسول الله صلی الله علیه واله وسلم ، خبر از بدبخت ترین مردم که با شمشیر خود ضربه ای بر سر امیر المؤمنن وارد کرده و محاسن مبارک را با خون سرش رنگین خواهد کرد، خبر از حضرت زهرا پس از پیامبر و این که ایشان اولین کس از اهل بیت خواهند بود که به رسول الله ملحق خواهند شد، خبر از مصیبت امام حسن علیه السلام وخون دل هایی که خواهد خورد، خبر از مصائب سیدالشهداء حسین بن علی علیه السلام در کربلاء واز قتل ، اسارت و آوارگی خاندان امام، خبر از حاکمان ظالمی که پس از پیامبر بر امت مسلط خواهند شد، خبر از جنایت های بنی امیه و بنی مروان و این که مدت حکومت آنها هزار ماه خواهد بود، خبر از سلطنت بنی عباس واز فتنه ی نجد وظهور قرن الشیطان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خبرهای بی شمار غیبی که رسول الله صلی الله علیه واله وسلم از خداوند ابلاغ نموده و امت اسلامی آن حوادث را به طور آشکار بعد از پیامبر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علم ازلی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حتی قبل از وجود هر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از دو فرزند علی وزهرا به نام حسن وحسین نبوده، حتی قبل از آن که خداوند آنها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دشواری برای خدا ندارد که قبل از تولد بشارت قدوم آنها را در آینده به پیامبر صلی الله علیه واله داده و به خاطر کرامت این دو فرزند نزد پیامبر و منزلت والا وتقربی که نزد خداوند خواهند داشت محبت آنها را بر امت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خداوند به انبیای خود آدم، نوح، ابراهیم، موسی، عیسی و دیگر پیامبران بشارت به ظهور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واز عظمت مقام و بزرگی منزلت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 الهی نسبت به ایشان ایمان آورده و در برابر فضیلت پیامبر اسلام صلی الله علیه واله خضوع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حال می دانیم آنچه مسلم بوده و جای شک ندارد این است که عترت وکتاب دو یادگار وزین رسول الله هستند و هر که به این دو متمسک شود هرگز گمراه نخواهد شد، هر چند کتاب و عترت از یک دیگر بی نیاز بوده اما هیچ گاه از هم جدا نمی شوند تا در روز قیامت نزد حوض بر پیامبر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آنچه گفتیم تفسیر کرده اند بسیار زیاد بوده ،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علما و بزرگان اهل سنت اذعان دارند که منظور </w:t>
      </w:r>
    </w:p>
    <w:p>
      <w:pPr>
        <w:pStyle w:val="BookText"/>
        <w:rPr/>
      </w:pPr>
      <w:r>
        <w:rPr>
          <w:rFonts w:ascii="IRNazanin" w:hAnsi="IRNazanin" w:eastAsia="IRNazanin"/>
          <w:color w:val="111111"/>
          <w:sz w:val="28"/>
          <w:sz w:val="28"/>
          <w:szCs w:val="28"/>
          <w:rtl w:val="true"/>
          <w:lang w:bidi="fa-IR"/>
        </w:rPr>
        <w:t>از قربی در این آیه ؛ علی، فاطمه و دو فرزندشان می باشند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در این مقام به سروده های امام بزرگ اهل سنت محمّد بن ادریس شافعی اکتفا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بیت رسول الله حبکم فرض من الله فی القرآن انزله</w:t>
      </w:r>
      <w:r>
        <w:rPr>
          <w:rStyle w:val="FootnoteAnchor"/>
        </w:rPr>
        <w:footnoteReference w:id="7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کفاکم من عظیم القدر انکم من لم یصل علیکم لا صلاة له شیخ ابن عربی نیز در دو بیت زیر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ولائی آل طه فریضةً علی رغم اهل البعد یورثنی القربی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طلب المبعوث اجراً علی الهدی بتبلیغه الا المودة فی القربی همچنین معاصر نبهانی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طه یا آل خیر نبیٍ جدکم خیرة وانتم خیار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الله عنکم الرجس اهل البیت قدماً فانتم الاطهار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یسل جدکم علی الدین اجراً غیر ودّ القربی ونعم الاجار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رسول الله صلی الله علیه واله وسلم ، خداوند محبت شما را در قرآن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عظمت مقام شما همین بس که هر کس بر شما درود نفرستد نماز او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اهل بیت را بر خود واجب دانستم، هر چند از جهت خویشاوندی از آنها دور هستم ولی این ولایت مرا به ایشان نزدیک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واله در برابر تبلیغ رسالت وهدایت مردم پاداشی در خواست نکرد جز محبت نسبت به اهل بیت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طه ، ای خاندان بهترین پیامبر، جدّ شما بهترین بوده و شما نیز بهترین میباشید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پیامبر ، خداوند پلیدی را از شما دور ساخته و شما پاک ومطهرید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شما در برابر تبلیغ دین پاداشی جز محبت اهل بیت نخواست ، وچه نیکو پاداشی بود این محبت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از رهبران اهل سنت و عموم امت اسلام به اثبات رسید، دیگر مخالفت وکج روی افرادی اندک ارزش توجه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نبهانی در مقدمه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افراد اشاره کرده می گوید و از این قبیل می توان به افراد جاهلی در زمانمان اشاره کرد که در سال هزار و دویست و نود وهفت هجری در قسطنطنیه ظاهر شده و چنان در لجنزار دشمنی با آل محمّد فرو رفتند که به تأویل آیات و اخبار وارده در فضیلت اهل بیت نبوت و جایگاه رسالت، منزلگاه وحی و منبع حکمت پرداخته سعی داشتند با کج فهمی ها و نادانی های خود آن همه آیات و روایات را از ظواهر خود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رغم آن خود را دوست دار اهل بیت قلمداد می کردند ، نفهمیدند که در چه درّه عمیق گمراهی سقوط کرده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نبهانی در مقصد سوم از کتاب خود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کسانی را دیده ایم که اگر سخنی درباره فضائل ومناقب اهل بیت و آنچه خدا ورسول، سلف صالح، علمای است و اولیای خدا درباره اهل بیت گفته اند، بشنوند چنان اخم کرده و ناراحت می شوند، گویا آرزو می کنند چنین فضایلی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احیاناً به یاوه گویی </w:t>
      </w:r>
    </w:p>
    <w:p>
      <w:pPr>
        <w:pStyle w:val="BookText"/>
        <w:rPr/>
      </w:pPr>
      <w:r>
        <w:rPr>
          <w:rFonts w:ascii="IRNazanin" w:hAnsi="IRNazanin" w:eastAsia="IRNazanin"/>
          <w:color w:val="111111"/>
          <w:sz w:val="28"/>
          <w:sz w:val="28"/>
          <w:szCs w:val="28"/>
          <w:rtl w:val="true"/>
          <w:lang w:bidi="fa-IR"/>
        </w:rPr>
        <w:t>افتاده ، اخبار دروغ و ساختگی را جمع آوری می کنند تا شاید بتوانند نور خدا را پنهان کنند، ولی خداوند نور خود را کامل نموده هر چند بر کافرین خوش آیند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نبهانی بود، خواهی با انصاف باش یا معاند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متعال برای خود و همه مسلمین آرزوی هدایت و توفیق داریم که او أرحم الراحمین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6274_53514"/>
      <w:bookmarkStart w:id="28" w:name="pg6274_53514"/>
      <w:bookmarkEnd w:id="2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pg6274_53514"/>
      <w:bookmarkStart w:id="30" w:name="__RefHeading___Toc1993632_237004111"/>
      <w:bookmarkStart w:id="31" w:name="_Toc8"/>
      <w:bookmarkEnd w:id="29"/>
      <w:bookmarkEnd w:id="30"/>
      <w:r>
        <w:rPr>
          <w:rtl w:val="true"/>
        </w:rPr>
        <w:t>فصل چهارم</w:t>
      </w:r>
      <w:r>
        <w:rPr>
          <w:rtl w:val="true"/>
        </w:rPr>
        <w:t xml:space="preserve">: </w:t>
      </w:r>
      <w:r>
        <w:rPr>
          <w:rtl w:val="true"/>
        </w:rPr>
        <w:t>آیات ابرار</w:t>
      </w:r>
      <w:bookmarkEnd w:id="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الابرار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یشرب بها عبادالله یفجرونها تفجیرا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نیکان از جامی می نوشند که خوش مزه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مزه اش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است که بندگان خداوند از آنجا می نوشند، و خودشان آن را جوشانده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نذر خویش وفا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ائمه اهل بیت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نزول آیات ابرار شأن علی، فاطمه، حسن و حسین اتفاق نظر دارند، وروایاتی که در این باره در کتاب های صحیح خود از ائمه اطهار نقل کرده اند به حد تواتر رسیده و این مطلب را از ضروریاتی به شمار می آورند که هیچ کس از آن بی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سایر مذاهب ؛ عده ای آن را از ابن عباس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واحدی در کتاب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ابو اسحاق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ابو </w:t>
      </w:r>
    </w:p>
    <w:p>
      <w:pPr>
        <w:pStyle w:val="BookText"/>
        <w:rPr/>
      </w:pPr>
      <w:r>
        <w:rPr>
          <w:rFonts w:ascii="IRNazanin" w:hAnsi="IRNazanin" w:eastAsia="IRNazanin"/>
          <w:color w:val="111111"/>
          <w:sz w:val="28"/>
          <w:sz w:val="28"/>
          <w:szCs w:val="28"/>
          <w:rtl w:val="true"/>
          <w:lang w:bidi="fa-IR"/>
        </w:rPr>
        <w:t xml:space="preserve">المؤید موفق بن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ودیگر علما وحقاظ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تفسیر سوره دهر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روایت می کند که حسن و حسین مریض شدند، رسول الله صلی الله علیه واله با عده ای از اصحاب به عیادت ایشان آمدند و به حضرت علی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چه نیکو بود اگر برای شفای فرزندانت نذر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کنیزشان فضه نذر کردند اگر حسنین شفا یافتند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شفا پیدا کردند علی سه پیمانه جو، از شمعون خیبری یهودی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یک پیمانه را آرد کرده پنج قرص نان به تعداد افراد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نان ها را سر سفره گذاشتند تا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گدایی سر رسید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بیت محمد، من مسکینی مسلمان هستم ، مرا اطعام کنید، خداوند شما را از سفره های بهشت اطعام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تمام نان ها را به او داده و تنها با آب افطار کردند، روز دوم نیز روزه گرفتند، هنگام افطار که خواستند غذا </w:t>
      </w:r>
    </w:p>
    <w:p>
      <w:pPr>
        <w:pStyle w:val="BookText"/>
        <w:rPr/>
      </w:pPr>
      <w:r>
        <w:rPr>
          <w:rFonts w:ascii="IRNazanin" w:hAnsi="IRNazanin" w:eastAsia="IRNazanin"/>
          <w:color w:val="111111"/>
          <w:sz w:val="28"/>
          <w:sz w:val="28"/>
          <w:szCs w:val="28"/>
          <w:rtl w:val="true"/>
          <w:lang w:bidi="fa-IR"/>
        </w:rPr>
        <w:t>بخورند یتیمی از راه رسید و آنها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نیز اسیری آمده ، اهل بیت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 علیه السلام به دست حسن و حسین را گرفته نزد رسول الله صلی الله علیه واله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آنها را که از شدت گرسنگی مانند جوجه می لرزیدند،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شما در این حالت چقدر بر من گران است، سپس از جا برخاسته، با آنان به منزل رفت، فاطمه را در محراب یافت که شکمش به کمرش چسبیده و چشم هایش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 تبریک خداوند را درباره اهل بیت خویش دریافت کن ، سپس سوره را بر پیامبر خواند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نیازی نیست که وقت گذرانده اسانید این حدیث را بیاوریم و ببینیم چگونه سند به ابن عباس ، مجاهد ، ابو صالح، عطاء و دیگران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نیازی به ذکر حافظین حدیث، وائمه تفسیری که این حدیث را نقل کرده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احادیث به تواتر از ائمه معصومین روایت شده و هیچ جای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w:t>
      </w:r>
    </w:p>
    <w:p>
      <w:pPr>
        <w:pStyle w:val="BookText"/>
        <w:rPr/>
      </w:pPr>
      <w:r>
        <w:rPr>
          <w:rFonts w:ascii="IRNazanin" w:hAnsi="IRNazanin" w:eastAsia="IRNazanin"/>
          <w:color w:val="111111"/>
          <w:sz w:val="28"/>
          <w:sz w:val="28"/>
          <w:szCs w:val="28"/>
          <w:rtl w:val="true"/>
          <w:lang w:bidi="fa-IR"/>
        </w:rPr>
        <w:t xml:space="preserve">تنها به بعضی از اسرار بلاغتی که در آیات مورد نظر نهفته است اشاره میکنیم تا شاید دل های پاکی آن را درک کرده و گوش های شنوایی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اذنُ واعیه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بیان و آشنایان به زبان عرب میدانند که جمع مُحلّی به لام تعریف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عموم را به طور حقیقی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زبان عربی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ابرار در آیه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نیکوکار بوده والف ولام نیز بر آن آمده است، 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معنای شمول واستغراق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تخصیص لفظ به علی، فاطمه، حسن وحسین نشان دهنده این است که این بزرگ واران کامل ترین ابرار و بهترین نیکوکاران بوده، خالص ترین و گرانبهاترین گوهرها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رسای قرآن در مدح و ثنای آن ایثارگری ها، آن ارزش های والا مقام های بلند مرتبه جایی برای سخن گویندگان با توصیف ثناگویان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عبارت نغز و گران بهایی می تواند معادل این سخن شریف پروردگار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نیکوکاران علی، فاطمه ، حسن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روز بزرگترین تشنگی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نوشند شربتی طیب وطاهر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جامی که آن نوشیدنی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نوشیدنی جام 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توصیف این جام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آن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با آب چشمه ای در بهشت به نام کافور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به خاطر این است که آب آن چشمه به سفیدی، خوشبوئی وسردی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که کافور نام چشمه ای در بهشت می باشد این است که خداوند چشمه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فرموده که بدل از کافور و مانند آن منصوب باشد</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 بها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یعنی علی، فاطمه ، حسنین و امثال آنها، افرادی که در بندگی خدای متعال کاملند از آن چشمه می نوشند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بندگان واقعی خدا کسانی هستند که با آرامش بر روی زمین راه می روند و اگر افراد جاهل با ایشان برخورد کنند، با سلام جواب می گویند، شب ها را به قیام وسجود در برابر پروردگارشان </w:t>
      </w:r>
    </w:p>
    <w:p>
      <w:pPr>
        <w:pStyle w:val="BookText"/>
        <w:rPr/>
      </w:pPr>
      <w:r>
        <w:rPr>
          <w:rFonts w:ascii="IRNazanin" w:hAnsi="IRNazanin" w:eastAsia="IRNazanin"/>
          <w:color w:val="111111"/>
          <w:sz w:val="28"/>
          <w:sz w:val="28"/>
          <w:szCs w:val="28"/>
          <w:rtl w:val="true"/>
          <w:lang w:bidi="fa-IR"/>
        </w:rPr>
        <w:t>می گذرانند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این جزئی از تعریف های آیات قرآن درباره صفات کامله آن بزرگواران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میدهد ، در حالی که در آیه دوم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جام ابتدای نوشیدن آنها بوده اما چشمه برای مخلوط کردن با شربت جام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ومعنای آیه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را با آب چشمه می نوشند مانند کسی که می گوید، آب را با عسل نوشیدم، آنگاه به آسانی و بدون آن که بر خود سخت گرفته یا زحمتی متحمل شوند، این چشمه را در هر جا که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بعد سبب دست یابی آنها به این کرامت را بیان کرده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نذر خود وفادارند، این جمله در جواب سؤالی است که به زبان نیامده 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کرده بودند که شایسته این پاداش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توصیف آنان به وفاداری در برابر نذر، در واقع مبالغه در توصیف آنها به انجام واجبات به بهترین صورت است، زیرا کسی که </w:t>
      </w:r>
    </w:p>
    <w:p>
      <w:pPr>
        <w:pStyle w:val="BookText"/>
        <w:rPr/>
      </w:pPr>
      <w:r>
        <w:rPr>
          <w:rFonts w:ascii="IRNazanin" w:hAnsi="IRNazanin" w:eastAsia="IRNazanin"/>
          <w:color w:val="111111"/>
          <w:sz w:val="28"/>
          <w:sz w:val="28"/>
          <w:szCs w:val="28"/>
          <w:rtl w:val="true"/>
          <w:lang w:bidi="fa-IR"/>
        </w:rPr>
        <w:t>نسبت به آنچه خود بر خویشتن واجب نموده است وفادار باشد ، مطمئناً در برابر آنچه خداوند بر او واجب فرموده وفادارتر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 خداوند درباره آنها است، و چه کسی راستگوتر از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بیان ارزش اهل بیت به این مبالغه اکتفا نکرده بلکه در دوری آنها از محرمات و شبهات نیز مبالغه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را به خشیت از خدا و بیم از روز قیامت توصیف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ویخافون یوماً 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از روزی می ترسند که سختی آن روز سیطره دارد، یعنی چنین ترس عظیمی موجب می شود که آنها همیشه گوش به امر و نهی خداوند باشند و این منزلت معصومین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قرآن تدبّر نموده و به عمق اسرار پر ارزش آن دست یابد ، می تواند در آیات بینّات چنان مفاهیم گسترده ای درباره عنایت خداوند نسبت به ابرار پیدا کند که نه قابل توصیف ونه قابل اندازه گیری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این شهادت های الهی درباره تزکیه آنها را پی در پی آورده است که هر شهادتی از پیشین خود بزرگتر است ؟ ابتدا شهادت داد که آنان به نذر خود وفا می کنند ، سپس آنان از روزی میترسند که سختی اش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 از شهادت اول بزرگتر است، زیرا شهادت دوم به صراحت بر استواری ایمان به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به روز قیامت دلالت دارد، آنگاه شهادت سوم را مطرح می کند که بازهم عظیم تر است، در این شهادت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ویطعمون الطعام علی حبّه مسکیناً ویتیماًو اسیرا</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میل به غذا، غذای خود را به مسکین ، یتیم واسبر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بر می گردد، یعنی آنان که سه روز روزه گرفته و شب ها جز با آب افطار نمی کردند، شدیداً گرسنه بوده و میل به خوردن غذا داشتند و علی رغم این میل ، غذای خود را به دیگران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بیان در آیات ذیل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 المال علی حبّه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علی رغم تمایل به پول آن را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جزای خیر نخواهید یافت تا آنکه چیزی را که بدان علاقه دارید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یؤثرون علی انفسهم ولو کان بهم خصاصه </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خویشتن ایثار می کنند، هر چند بدان علاقمند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شهادت سوم به این دلیل عظیم تر است که نشان دهنده کمال روحی و رسیدن به منتهی درجه ی نیکوکاری و ایثار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درد مسکینی را دوا کرده ، اشک یتیمی را پاک یا اسیری را نجات </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اجباری بر این ایثار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رأفت و انسان دوستی را به اوج رساندند، هر چند تکلیفی در این باره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برترین صفات مقرّبین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شهادت باقی ماند ، که عظیم ترین و والاترین شهادت بوده و محکم ترین دلیل بر تزکیه نفس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شهادت خداوند به زبان حال آنان سخن گفته، از اعماق دل آنها خبر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 لا نرید منکم جزاء ولا شکوراً</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دیگران را اطعام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نگفته بلکه خداوند با علم خود این مطلب را از ایشان دانست و لذا به تعریف از آنها پرداخت ، که نشان دهنده توجه فراوان خداوند به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در راه خداوند به شما غذا می دهیم، نه پاداش عملی خواسته ونه تشکر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نخاف من ربنا یوماً 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قمطریرا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 می ترسیم برای روزی بسیار خشن و ترش رو که از شدت خطر و وحشت مانند شیری عصبانی یا سلطانی جبار ونمرود صفت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هم آن روز را به خاطر ترش رویی مردم که از شدت هول و هراس لبخند بر لب کسی دیده نمی شود، مانند روزی که به علت روزه بودن مردم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بشارت های الهی در اطمینان دادن به اهل بیت نسبت به </w:t>
      </w:r>
    </w:p>
    <w:p>
      <w:pPr>
        <w:pStyle w:val="BookText"/>
        <w:rPr/>
      </w:pPr>
      <w:r>
        <w:rPr>
          <w:rFonts w:ascii="IRNazanin" w:hAnsi="IRNazanin" w:eastAsia="IRNazanin"/>
          <w:color w:val="111111"/>
          <w:sz w:val="28"/>
          <w:sz w:val="28"/>
          <w:szCs w:val="28"/>
          <w:rtl w:val="true"/>
          <w:lang w:bidi="fa-IR"/>
        </w:rPr>
        <w:t xml:space="preserve">خطر های آن روز را مشاهده کنیم، متوجه عنایت فوق العاده ی پروردگار نسبت به ایشان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به یک بشارت اکتفا نکرده بلکه بشارت هایی پی در پی فرستاده که هر یک از دیگری عظیم تر است ، ابتدا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فوقاهم الله شرِّ ذلک الیوم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ایشان را از سختی آن روز حفظ نموده تا از خطرها وضررهای آن در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ولقّاهم نضرةً وسرورا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آنها را شاداب و دلشان را خشنود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گرفتگی و اندوه دل دشمنان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بشارت را بالاتر برده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وجزاهم بما صبروا جنةً وحریراً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و حریر را در برابر صبر و تحمل آنها پاداش 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گرسنگی شدید به امید جلب رضایت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بشارت اجمالی به بهشت را تفصیل داده بسیاری از حالت های بهشت را بیان کرده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متکئین فیها علی الارائک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 تختها تکیه زده اند که نشان دهنده ی اوج راحتی ، خشنودی ، رفاه و سعادت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فیها 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آفتابی در آن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گرمایی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زمهریرا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سرمایی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 دهنده ،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کنایه از گرما و سرما است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ولیلةٍ ظلامها قد اعتکر قطعتها والزمهریر ما زهر شبی را گذراندم که بسیار تاریک بوده و ماه طلوع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آیه این است که بهشت نورانی بوده و نیاز به خورشید و ماه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اهل بیت از اینها دور بوده و به سایه نزدیک می 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نیز به این معنا اشاره کرده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ودانیةً علیهم ظلالها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ایشان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کلمه دانیه منصوب است به اعتبار عطف بر محل جمله قبل</w:t>
      </w:r>
      <w:r>
        <w:rPr>
          <w:rStyle w:val="FootnoteAnchor"/>
          <w:rtl w:val="true"/>
        </w:rPr>
        <w:footnoteReference w:id="92"/>
      </w:r>
      <w:r>
        <w:rPr>
          <w:rFonts w:ascii="Amiri" w:hAnsi="Amiri" w:eastAsia="Amiri" w:cs="Amiri"/>
          <w:color w:val="111111"/>
          <w:sz w:val="28"/>
          <w:sz w:val="28"/>
          <w:szCs w:val="28"/>
          <w:rtl w:val="true"/>
          <w:lang w:bidi="ar-SA"/>
        </w:rPr>
        <w:t xml:space="preserve">که محلاً </w:t>
      </w:r>
    </w:p>
    <w:p>
      <w:pPr>
        <w:pStyle w:val="BookText"/>
        <w:rPr/>
      </w:pPr>
      <w:r>
        <w:rPr>
          <w:rFonts w:ascii="IRNazanin" w:hAnsi="IRNazanin" w:eastAsia="IRNazanin"/>
          <w:color w:val="111111"/>
          <w:sz w:val="28"/>
          <w:sz w:val="28"/>
          <w:szCs w:val="28"/>
          <w:rtl w:val="true"/>
          <w:lang w:bidi="fa-IR"/>
        </w:rPr>
        <w:t>منصوب می باشد به عنوان حال برای آن ستایش شدگان علیهما السلام ، وتقدیر جمله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تکیه زده اند بر اریکه ها بدون این که آفتاب یا زمهریری را ببینند، و بهشت بر آنها سایه افکنده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خداوند به این اندازه از بیان کرامت های اهل بیت اکتفا نکرده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ذللّت قطوفها تذلیلاً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هایش کاملاً در دسترس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بهشت بر آنها سایه افکنده در حالی که میوهایش در دسترس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جمله در اینجا در محل 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3"/>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قطوفها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میوه ها در اختیار افراد قرار می گیرد تا هرگاه و به هر شکل بخواهند آنها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معنای خضوع در برابر افراد، تا بتوانند هرگاه خواستند به راحتی آنها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به همین اندازه در بیان مرتبه اهل </w:t>
      </w:r>
    </w:p>
    <w:p>
      <w:pPr>
        <w:pStyle w:val="BookText"/>
        <w:rPr/>
      </w:pPr>
      <w:r>
        <w:rPr>
          <w:rFonts w:ascii="IRNazanin" w:hAnsi="IRNazanin" w:eastAsia="IRNazanin"/>
          <w:color w:val="111111"/>
          <w:sz w:val="28"/>
          <w:sz w:val="28"/>
          <w:szCs w:val="28"/>
          <w:rtl w:val="true"/>
          <w:lang w:bidi="fa-IR"/>
        </w:rPr>
        <w:t>بیت در سرای آخرت اکتفا می فرمود در شرافت وفضیلت چیزی کم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ی الهی بر این شد که معجزات کتاب خویش را آشکارتر ساخته تا عنایت کامل خود نسبت به ایشان را به بهترین نحو بیان و برتریشان را بر دیگران حتمی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ویطاف علیهم بآنیةٍ من فضةٍ واکوابٍ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ظرفهایی از نقره و با کاسه ها از این افراد پذیرایی می شود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کاسه ها از جنس نقره و دارای صفا وشفافیت ظرفهای شیشه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کاسه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قواریرا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هایی شیشه ای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قواریر من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هایی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صفات دو ماده 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و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ظرف ها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خداوند متعال به بیان جنس ظرفها واوصاف خیره کننده اش اکتفا نکرده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دقت اندازه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با کیفیت خاصی باشد طوری که دل خواه انسان بوده و از دیدنش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شد که آنها خواستند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موارد استفاده از این ظرفها </w:t>
      </w:r>
    </w:p>
    <w:p>
      <w:pPr>
        <w:pStyle w:val="BookText"/>
        <w:rPr/>
      </w:pPr>
      <w:r>
        <w:rPr>
          <w:rFonts w:ascii="IRNazanin" w:hAnsi="IRNazanin" w:eastAsia="IRNazanin"/>
          <w:color w:val="111111"/>
          <w:sz w:val="28"/>
          <w:sz w:val="28"/>
          <w:szCs w:val="28"/>
          <w:rtl w:val="true"/>
          <w:lang w:bidi="fa-IR"/>
        </w:rPr>
        <w:t xml:space="preserve">پرداخته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ویسقون فیها کأساً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ظرفها شرابی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مزاجها زنجبیلا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زنجبیل مخلوط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شراب یا آبی مخلوط است که از چشمه ای در بهشت به نام زنجبیل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دلالت می کنند بر این که زنجبیل نام چشمه ای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ای است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منصوب است به عنوان عطف بیان یا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خاطر اختصاص یا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تقدیر حذف مضاف باشد ، در این صورت معنی جمله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ظرف ها شرابی مینوشند که با زنجبیل مخلوط است، این شراب از چشمه ای می جوشد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سلسبیلا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 نام دارد، زیرا بسیار رقیق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شراب سلسل یا سلسال است اگر رقیق، گوارا وروان باشد، وگویند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است اگر در منتهای رقت و روانی باشد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خبر از پذیرائی ، خداوند با نیکوترین و زیباترین سخن به بیان پذیرائی کنندگانی که در خدمت آن بزرگواران بودند می پردازد و با بهترین و لطیف ترین الفاظ توصیف نموده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ویطوف علیهم ولدانُ مخلدُون اذا رأیتهم حسبتهم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نوجوانانی جاودان از ایشان پذیرائی می کنند، اگر این نوجوانان را ببینی خیال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آن زیبائی منظر ، کمال اندام، صفای رنگ و آراستگی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لؤلؤاً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پراکنده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 دل رباترین سیمای حسن ولطافت در میان افراد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آنها به مرواریدهای تر و تازه و درخشانی که از صدف بیرون آمده تشبیه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گفته شد، خداوند سبحان در یک بیان اجمالی نشان می دهد که چاره ای جز اجمال در بیان نعمت های الهی نیست زیرا تعبیرها قاصر وفهم مردم عاجز از درک چنان نعمتی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راستگوترین راستگویان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در آنجا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ومفعولی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ظاهر ونه در تقدیر قرار نمی دهد تا مفهوم دیدن عام بوده شامل هر آنچه در آنجا هست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چنین می شود در آنجا نگاهت به هر چه بیفتد می یابی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نعیماً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عظیمی را دیده ای که در خیال انسان نیز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ای که آرزوها به آن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بیش از این توصیفش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بیان مقام والای آنان رساتر از تمام آیات قبل بوده زیرا می فهماند که جز خداوند متعال کسی قادر نیست حدود فضیلت آنها را بداند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باز هم خدای متعال ایشان را سزاوار وعده های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نیکوی بیشتری دانسته،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عالیهم </w:t>
      </w:r>
      <w:r>
        <w:rPr>
          <w:rStyle w:val="FootnoteAnchor"/>
          <w:rtl w:val="true"/>
        </w:rPr>
        <w:footnoteReference w:id="95"/>
      </w:r>
      <w:r>
        <w:rPr>
          <w:rFonts w:ascii="IRNazanin" w:hAnsi="IRNazanin" w:eastAsia="IRNazanin"/>
          <w:color w:val="111111"/>
          <w:sz w:val="28"/>
          <w:sz w:val="28"/>
          <w:szCs w:val="28"/>
          <w:rtl w:val="true"/>
          <w:lang w:bidi="fa-IR"/>
        </w:rPr>
        <w:t>ثیاب سندسٍ خضرٍ واستبرق و حلّوا اساور من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آنها جامه هایی از ابریشم نازک سبز رنگ ونیز حریری غلیظ بوده، و با دستبندهایی سیمین زینت داده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با زیور آلات کرامت مزیّن شده ، ودر لباس های بهشتی به خود می بالند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وسقاهم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پروردگارشان سیرابشان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بزرگ و عالی قدر و با برکت است این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عنایت فراوانی به آنها داشته و برای بیان کرامتشان چقدر اهمیت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سقایت را به طور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نسبت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وصفی بالاتر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مبالغه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گفتن هست ؟ آیا بهتر از این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توصیف وجود دارد؟ چه می توان درباره کسانی گفت که پروردگارشان از قدح پر بار خود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سیرابشان می فرماید ؟ که پس از نوشیدنش عرقی خوشبوتر از مشک از تنشان تراوش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خمر دنیا نیست که پلید ، نجس، خبیث وبدبو بوده ، که عقل را می گیرد، بدن را بیمار می کند، و مروّت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شرابی که با </w:t>
      </w:r>
    </w:p>
    <w:p>
      <w:pPr>
        <w:pStyle w:val="BookText"/>
        <w:rPr/>
      </w:pPr>
      <w:r>
        <w:rPr>
          <w:rFonts w:ascii="IRNazanin" w:hAnsi="IRNazanin" w:eastAsia="IRNazanin"/>
          <w:color w:val="111111"/>
          <w:sz w:val="28"/>
          <w:sz w:val="28"/>
          <w:szCs w:val="28"/>
          <w:rtl w:val="true"/>
          <w:lang w:bidi="fa-IR"/>
        </w:rPr>
        <w:t>دست های کثیف گرفته و با پاهای ناپاک کوبیده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در خم های آلوده از میکرب های مسموم وظرف هایی که نظافتشان مراعات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های شرابی که در دست هایی جنایت کار رد وبدل می شود تا به دهان هایی متعفن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خطاب الهی را به ایشان در پایان بشارت های عظیم و مژده های فراوان، با دقت مورد توجه قرار دهیم، عنایت خداوند را نسبت به ایشان مشاهده کرده و مقام و منزلت شان را نزد پروردگار رؤیت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ختام سخن خداوند، آنان علیه السلام را مورد خطاب قرار داده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تکریم عظیمی که در قرآن به طور تفصیل بیان نموده و شما را بر جهانیان کاملاً برتر دانسته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لکم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مقدستان که مستحق این همه تکریم فراوان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تکریم را تنها به خاطر شفاعت یا فضل الهی به دست نیاورده اید بلکه بر اساس عدل خداوند مستحق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شما سزاوار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فضل پروردگار که به هر کس بخواهد می دهد و خداوند دارای فضل عظیم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با ارزش و یک حکمت پر ارج از میان حکمت های قرآن کریم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علاوه بر بشارت به این بزرگواران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w:t>
      </w:r>
      <w:r>
        <w:rPr>
          <w:rStyle w:val="FootnoteAnchor"/>
          <w:rtl w:val="true"/>
        </w:rPr>
        <w:footnoteReference w:id="96"/>
      </w:r>
      <w:r>
        <w:rPr>
          <w:rFonts w:ascii="IRNazanin" w:hAnsi="IRNazanin" w:eastAsia="IRNazanin"/>
          <w:color w:val="111111"/>
          <w:sz w:val="28"/>
          <w:sz w:val="28"/>
          <w:szCs w:val="28"/>
          <w:rtl w:val="true"/>
          <w:lang w:bidi="fa-IR"/>
        </w:rPr>
        <w:t xml:space="preserve">، دشمنان کافر وجنایت کارشان را نیز تهدید کرده، خبر از غل و زنجیرها، شکنجه های دردناک، و آتش فروزان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این مطلب کاملاً آشکار است ، نه بر شناگران در امواج خروشان آیات قرآن مخفی مانده ونه بر غواصان در اسرار گسترده اش ، که جایگاه الفاظ قرآن را با تدبیر بررسی کرده و با بحث وکنکاش حکمت های کتاب خدا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اگر قرآن خوانده یا بشنوند، با بند بند قلب خویش بدان گوش فرا داده و تمام اعضا و جوارحشان در برابر هیبتش خشوع می کنند، و در برابر معانی ومقاصد قرآن خود را کوچک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شمرده و نسبت به امر و نهی آن خضوع نمایند، خداوند ما را نیز از جمله کسانی قرار دهد که بر آنها این گونه منّت گذاشته است، که او ارحمّ الراّحمین است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6274_53557"/>
      <w:bookmarkStart w:id="33" w:name="pg6274_53557"/>
      <w:bookmarkEnd w:id="33"/>
    </w:p>
    <w:p>
      <w:pPr>
        <w:pStyle w:val="Heading2"/>
        <w:numPr>
          <w:ilvl w:val="1"/>
          <w:numId w:val="1"/>
        </w:numPr>
        <w:rPr/>
      </w:pPr>
      <w:bookmarkStart w:id="34" w:name="pg6274_53557"/>
      <w:bookmarkStart w:id="35" w:name="__RefHeading___Toc1993634_237004111"/>
      <w:bookmarkStart w:id="36" w:name="_Toc9"/>
      <w:bookmarkEnd w:id="34"/>
      <w:bookmarkEnd w:id="35"/>
      <w:r>
        <w:rPr>
          <w:rtl w:val="true"/>
        </w:rPr>
        <w:t>بخش دوم</w:t>
      </w:r>
      <w:r>
        <w:rPr>
          <w:rtl w:val="true"/>
        </w:rPr>
        <w:t xml:space="preserve">: </w:t>
      </w:r>
      <w:r>
        <w:rPr>
          <w:rtl w:val="true"/>
        </w:rPr>
        <w:t>دلالت سنت شریف</w:t>
      </w:r>
      <w:bookmarkEnd w:id="36"/>
    </w:p>
    <w:p>
      <w:pPr>
        <w:pStyle w:val="Heading3"/>
        <w:numPr>
          <w:ilvl w:val="2"/>
          <w:numId w:val="1"/>
        </w:numPr>
        <w:rPr/>
      </w:pPr>
      <w:bookmarkStart w:id="37" w:name="__RefHeading___Toc1993636_237004111"/>
      <w:bookmarkStart w:id="38" w:name="_Toc10"/>
      <w:bookmarkEnd w:id="37"/>
      <w:r>
        <w:rPr>
          <w:rtl w:val="true"/>
        </w:rPr>
        <w:t>روایت افضل نساء اهل الجنه</w:t>
      </w:r>
      <w:bookmarkEnd w:id="38"/>
    </w:p>
    <w:p>
      <w:pPr>
        <w:pStyle w:val="BookText"/>
        <w:rPr/>
      </w:pPr>
      <w:r>
        <w:rPr>
          <w:rFonts w:ascii="IRNazanin" w:hAnsi="IRNazanin" w:eastAsia="IRNazanin"/>
          <w:color w:val="111111"/>
          <w:sz w:val="28"/>
          <w:sz w:val="28"/>
          <w:szCs w:val="28"/>
          <w:rtl w:val="true"/>
          <w:lang w:bidi="fa-IR"/>
        </w:rPr>
        <w:t>در این زمینه احادیث صحیح و سخنان صریح آن قدر زیاد است که در این رساله قابل گنجایش نبوده، و این سخن کوتاه مجال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دوازده حدیث به عنوان تبرک از این عدد پر برکت در این باره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واله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نساء اهل الجنة خدیجة بنت خویلد، وفاطمة بنت محمد، وآسیة بنت مزاحم امرأة فرعون، ومریم بنت عمران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زنان اهل بهشت خدیجه فرزند خویلد ، فاطمه فرزند محمّدصلی الله علیه واله ، آسیه فرزند مزاحم همسر فرعون و مریم فرزند عمران است</w:t>
      </w:r>
      <w:r>
        <w:rPr>
          <w:rFonts w:eastAsia="IRNazanin" w:cs="IRNazanin"/>
          <w:color w:val="111111"/>
          <w:sz w:val="28"/>
          <w:szCs w:val="28"/>
          <w:rtl w:val="true"/>
          <w:lang w:bidi="fa-IR"/>
        </w:rPr>
        <w:t xml:space="preserve">» . </w:t>
      </w:r>
      <w:bookmarkStart w:id="39" w:name="pg6274_53558"/>
    </w:p>
    <w:p>
      <w:pPr>
        <w:pStyle w:val="BookText"/>
        <w:rPr/>
      </w:pPr>
      <w:bookmarkEnd w:id="39"/>
      <w:r>
        <w:rPr>
          <w:rFonts w:ascii="IRNazanin" w:hAnsi="IRNazanin" w:eastAsia="IRNazanin"/>
          <w:color w:val="111111"/>
          <w:sz w:val="28"/>
          <w:sz w:val="28"/>
          <w:szCs w:val="28"/>
          <w:rtl w:val="true"/>
          <w:lang w:bidi="fa-IR"/>
        </w:rPr>
        <w:t>این روایت را عده زیادی از محد ثین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در حدیثی که ابن عباس روایت کرده است در صفحه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از جزء اول مسند خویش ، ابو داود در شرح حال خدیجه در کتاب استیعاب</w:t>
      </w:r>
      <w:r>
        <w:rPr>
          <w:rStyle w:val="FootnoteAnchor"/>
          <w:rtl w:val="true"/>
        </w:rPr>
        <w:footnoteReference w:id="97"/>
      </w:r>
      <w:r>
        <w:rPr>
          <w:rFonts w:ascii="IRNazanin" w:hAnsi="IRNazanin" w:eastAsia="IRNazanin"/>
          <w:color w:val="111111"/>
          <w:sz w:val="28"/>
          <w:sz w:val="28"/>
          <w:szCs w:val="28"/>
          <w:rtl w:val="true"/>
          <w:lang w:bidi="fa-IR"/>
        </w:rPr>
        <w:t>، قاسم بن محمّد در شرح حال حضرت زهرا در استیعاب</w:t>
      </w:r>
      <w:r>
        <w:rPr>
          <w:rStyle w:val="FootnoteAnchor"/>
          <w:rtl w:val="true"/>
        </w:rPr>
        <w:footnoteReference w:id="98"/>
      </w:r>
      <w:r>
        <w:rPr>
          <w:rFonts w:ascii="IRNazanin" w:hAnsi="IRNazanin" w:eastAsia="IRNazanin"/>
          <w:color w:val="111111"/>
          <w:sz w:val="28"/>
          <w:sz w:val="28"/>
          <w:szCs w:val="28"/>
          <w:rtl w:val="true"/>
          <w:lang w:bidi="fa-IR"/>
        </w:rPr>
        <w:t xml:space="preserve">، وجمعی دیگر از حاملین آثار وحافظین اخبار که مجال ذکر نامشان نیست </w:t>
      </w:r>
      <w:r>
        <w:rPr>
          <w:rFonts w:eastAsia="IRNazanin" w:cs="IRNazanin"/>
          <w:color w:val="111111"/>
          <w:sz w:val="28"/>
          <w:szCs w:val="28"/>
          <w:rtl w:val="true"/>
          <w:lang w:bidi="fa-IR"/>
        </w:rPr>
        <w:t>.</w:t>
      </w:r>
    </w:p>
    <w:p>
      <w:pPr>
        <w:pStyle w:val="Heading3"/>
        <w:numPr>
          <w:ilvl w:val="2"/>
          <w:numId w:val="1"/>
        </w:numPr>
        <w:rPr/>
      </w:pPr>
      <w:bookmarkStart w:id="40" w:name="__RefHeading___Toc1993638_237004111"/>
      <w:bookmarkStart w:id="41" w:name="_Toc11"/>
      <w:bookmarkEnd w:id="40"/>
      <w:r>
        <w:rPr>
          <w:rtl w:val="true"/>
        </w:rPr>
        <w:t>روایت خیر نساء العالمین</w:t>
      </w:r>
      <w:bookmarkEnd w:id="41"/>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نساء العالمین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 وآسیا بنت مزاحم، وخدیجة بنت خویلد، وفاطمه بنت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زنان جهان چهارنفرند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فرزند عمران، آسیبه فرزند مزاحم، خدیجه فرزند خویلد وفاطمه فرزند محمد</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راویان این حدیث ابو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حال خدیجه در استیعاب با استناد به انس </w:t>
      </w:r>
      <w:r>
        <w:rPr>
          <w:rStyle w:val="FootnoteAnchor"/>
          <w:rtl w:val="true"/>
        </w:rPr>
        <w:footnoteReference w:id="99"/>
      </w:r>
      <w:r>
        <w:rPr>
          <w:rFonts w:ascii="IRNazanin" w:hAnsi="IRNazanin" w:eastAsia="IRNazanin"/>
          <w:color w:val="111111"/>
          <w:sz w:val="28"/>
          <w:sz w:val="28"/>
          <w:szCs w:val="28"/>
          <w:rtl w:val="true"/>
          <w:lang w:bidi="fa-IR"/>
        </w:rPr>
        <w:t>، وعبد الوارث بن سفیان در شرح حال حضرت زهرا وخدیجه و با استناد به ابی هریره</w:t>
      </w:r>
      <w:r>
        <w:rPr>
          <w:rStyle w:val="FootnoteAnchor"/>
          <w:rtl w:val="true"/>
        </w:rPr>
        <w:footnoteReference w:id="100"/>
      </w:r>
      <w:r>
        <w:rPr>
          <w:rFonts w:ascii="IRNazanin" w:hAnsi="IRNazanin" w:eastAsia="IRNazanin"/>
          <w:color w:val="111111"/>
          <w:sz w:val="28"/>
          <w:sz w:val="28"/>
          <w:szCs w:val="28"/>
          <w:rtl w:val="true"/>
          <w:lang w:bidi="fa-IR"/>
        </w:rPr>
        <w:t xml:space="preserve">، و بسیاری از </w:t>
      </w:r>
      <w:bookmarkStart w:id="42" w:name="pg6274_53560"/>
    </w:p>
    <w:p>
      <w:pPr>
        <w:pStyle w:val="BookText"/>
        <w:rPr/>
      </w:pPr>
      <w:bookmarkEnd w:id="42"/>
      <w:r>
        <w:rPr>
          <w:rFonts w:ascii="IRNazanin" w:hAnsi="IRNazanin" w:eastAsia="IRNazanin"/>
          <w:color w:val="111111"/>
          <w:sz w:val="28"/>
          <w:sz w:val="28"/>
          <w:szCs w:val="28"/>
          <w:rtl w:val="true"/>
          <w:lang w:bidi="fa-IR"/>
        </w:rPr>
        <w:t>محدثین مورد اعتماد این حدیث را از انس و ابی هریره نقل کرده است</w:t>
      </w:r>
      <w:r>
        <w:rPr>
          <w:rFonts w:eastAsia="IRNazanin" w:cs="IRNazanin"/>
          <w:color w:val="111111"/>
          <w:sz w:val="28"/>
          <w:szCs w:val="28"/>
          <w:rtl w:val="true"/>
          <w:lang w:bidi="fa-IR"/>
        </w:rPr>
        <w:t>.</w:t>
      </w:r>
    </w:p>
    <w:p>
      <w:pPr>
        <w:pStyle w:val="Heading3"/>
        <w:numPr>
          <w:ilvl w:val="2"/>
          <w:numId w:val="1"/>
        </w:numPr>
        <w:rPr/>
      </w:pPr>
      <w:bookmarkStart w:id="43" w:name="__RefHeading___Toc1993640_237004111"/>
      <w:bookmarkStart w:id="44" w:name="_Toc12"/>
      <w:bookmarkEnd w:id="43"/>
      <w:r>
        <w:rPr>
          <w:rtl w:val="true"/>
        </w:rPr>
        <w:t>روایت حسبک من نساء العالمین</w:t>
      </w:r>
      <w:bookmarkEnd w:id="44"/>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حسبک من نساء العالمین مریم بنت عمران ، وخدیجه بنت خویلد، وفاطمه بنت محمد، وآسیة امرأة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زنان جهان مریم فرزند عمران ، خدیجه فرزند خویلد، فاطمه فرزند محمّدصلی الله علیه واله و آسیه همسر فرعون کافی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راویان این حدیث ترمذی</w:t>
      </w:r>
      <w:r>
        <w:rPr>
          <w:rStyle w:val="FootnoteAnchor"/>
          <w:rtl w:val="true"/>
        </w:rPr>
        <w:footnoteReference w:id="101"/>
      </w:r>
      <w:r>
        <w:rPr>
          <w:rFonts w:ascii="IRNazanin" w:hAnsi="IRNazanin" w:eastAsia="IRNazanin"/>
          <w:color w:val="111111"/>
          <w:sz w:val="28"/>
          <w:sz w:val="28"/>
          <w:szCs w:val="28"/>
          <w:rtl w:val="true"/>
          <w:lang w:bidi="fa-IR"/>
        </w:rPr>
        <w:t xml:space="preserve">است که از انس نقل می کند </w:t>
      </w:r>
      <w:r>
        <w:rPr>
          <w:rStyle w:val="FootnoteAnchor"/>
          <w:rtl w:val="true"/>
        </w:rPr>
        <w:footnoteReference w:id="102"/>
      </w:r>
      <w:r>
        <w:rPr>
          <w:rFonts w:ascii="IRNazanin" w:hAnsi="IRNazanin" w:eastAsia="IRNazanin"/>
          <w:color w:val="111111"/>
          <w:sz w:val="28"/>
          <w:sz w:val="28"/>
          <w:szCs w:val="28"/>
          <w:rtl w:val="true"/>
          <w:lang w:bidi="fa-IR"/>
        </w:rPr>
        <w:t xml:space="preserve">همچنین سراج در شرح حال حضرت زهرا در استیعاب، وشعبی، در شرح حال حضرت زهرا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به نقل از جابر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مجال ذکر تمام کسانی که این حدیث را از راه های مختلف از انس وجابر نقل کرده اند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حدیث و امثال آنها به وضوح می توان نتیجه گرفت که چهار زن مذکور از تمام زنان در عالم بشریت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p>
    <w:p>
      <w:pPr>
        <w:pStyle w:val="BookText"/>
        <w:rPr/>
      </w:pPr>
      <w:r>
        <w:rPr>
          <w:rFonts w:ascii="IRNazanin" w:hAnsi="IRNazanin" w:eastAsia="IRNazanin"/>
          <w:color w:val="111111"/>
          <w:sz w:val="28"/>
          <w:sz w:val="28"/>
          <w:szCs w:val="28"/>
          <w:rtl w:val="true"/>
          <w:lang w:bidi="fa-IR"/>
        </w:rPr>
        <w:t>احادیث فوق اشاره ای به بهترین زن از میان آن چهار نفر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روایت های صحیح و متواتر ما از ائمه اطهار به صراحت برتری حضرت زهرا را به طور غیر قابل تأویلی اعلام می دارند، لذا هر کس که نعمت تسلیم در برابر روایات ائمه را از خداوند دریافت کرده بر افضلیت آن حضرت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برتری زهرا همین بس که فرزند سید انبیا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هیچ یک از جهانیان را با آن بزرگوار و فرزندش معادل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مسلمین نیز در افضلیت حضرت زهرا با ما هم عقیده اند، بسیاری از محققین این مطلب را تأکید کرده و عده ای از علمای کنجکاو و تلاشگر از آنها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که در شرح حال حضرت زهرا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و محققین برتری ایشان بر سایر زنان حتی حضرت مریم را اعلام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تقی سبکی ، جلال سیوطی ، بدر زرکشی، وتقی 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این باره از سبکی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نختاره وندین به انّ فاطمه بنت محمّد افضل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 عقید؛ ما بر این است که فاطمه فرزند محمّد برتر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نبهانی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داود نیز همین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می فرماید</w:t>
      </w:r>
      <w:r>
        <w:rPr>
          <w:rFonts w:eastAsia="IRNazanin" w:cs="IRNazanin"/>
          <w:color w:val="111111"/>
          <w:sz w:val="28"/>
          <w:szCs w:val="28"/>
          <w:rtl w:val="true"/>
          <w:lang w:bidi="fa-IR"/>
        </w:rPr>
        <w:t xml:space="preserve">: </w:t>
      </w:r>
      <w:bookmarkStart w:id="45" w:name="pg6274_53564"/>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کسی را معادل پاره تن رسول الله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نیز این معنا را از عده ای از گذشتگان نقل کرده که باید مراجعه شود</w:t>
      </w:r>
      <w:r>
        <w:rPr>
          <w:rFonts w:eastAsia="IRNazanin" w:cs="IRNazanin"/>
          <w:color w:val="111111"/>
          <w:sz w:val="28"/>
          <w:szCs w:val="28"/>
          <w:rtl w:val="true"/>
          <w:lang w:bidi="fa-IR"/>
        </w:rPr>
        <w:t>.</w:t>
      </w:r>
    </w:p>
    <w:p>
      <w:pPr>
        <w:pStyle w:val="Heading3"/>
        <w:numPr>
          <w:ilvl w:val="2"/>
          <w:numId w:val="1"/>
        </w:numPr>
        <w:rPr/>
      </w:pPr>
      <w:bookmarkStart w:id="46" w:name="__RefHeading___Toc1993642_237004111"/>
      <w:bookmarkStart w:id="47" w:name="_Toc13"/>
      <w:bookmarkEnd w:id="46"/>
      <w:r>
        <w:rPr>
          <w:rtl w:val="true"/>
        </w:rPr>
        <w:t>روایت سیده نساء اهل الجنة</w:t>
      </w:r>
      <w:bookmarkEnd w:id="4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شرح حال خدیجه در 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اهل الجنة بعد مریم بنت عمران فاطمة بنت محمّد وخدیجه و آسیه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واله وسلم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زنان اهل بهشت بعد از مریم فرزند عمران فاطمه فرزند محمد، خدیجه و آسیه اند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مانند احادیث گذشته دلالت بر برتری این چهار زن بر دیگر زنان جهان دارد، ولی شاید از این حدیث بر آید که مریم عذراء از حضرت زهرا افضل است، ولی ادله ی فراوان دیگر با سند صحیح تر و دلالتی روشن تر موجب می شود از آنچه این حدیث وأمثال آن بر آن دلالت دارند چشم پوشی کنیم، به خصوص آن که </w:t>
      </w:r>
      <w:bookmarkStart w:id="48" w:name="pg6274_53566"/>
    </w:p>
    <w:p>
      <w:pPr>
        <w:pStyle w:val="BookText"/>
        <w:rPr/>
      </w:pPr>
      <w:bookmarkEnd w:id="48"/>
      <w:r>
        <w:rPr>
          <w:rFonts w:ascii="IRNazanin" w:hAnsi="IRNazanin" w:eastAsia="IRNazanin"/>
          <w:color w:val="111111"/>
          <w:sz w:val="28"/>
          <w:sz w:val="28"/>
          <w:szCs w:val="28"/>
          <w:rtl w:val="true"/>
          <w:lang w:bidi="fa-IR"/>
        </w:rPr>
        <w:t>اصحاب ما هرگز این حدیث را نقل نکرده اند</w:t>
      </w:r>
      <w:r>
        <w:rPr>
          <w:rFonts w:eastAsia="IRNazanin" w:cs="IRNazanin"/>
          <w:color w:val="111111"/>
          <w:sz w:val="28"/>
          <w:szCs w:val="28"/>
          <w:rtl w:val="true"/>
          <w:lang w:bidi="fa-IR"/>
        </w:rPr>
        <w:t>.</w:t>
      </w:r>
    </w:p>
    <w:p>
      <w:pPr>
        <w:pStyle w:val="Heading3"/>
        <w:numPr>
          <w:ilvl w:val="2"/>
          <w:numId w:val="1"/>
        </w:numPr>
        <w:rPr/>
      </w:pPr>
      <w:bookmarkStart w:id="49" w:name="__RefHeading___Toc1993644_237004111"/>
      <w:bookmarkStart w:id="50" w:name="_Toc14"/>
      <w:bookmarkEnd w:id="49"/>
      <w:r>
        <w:rPr>
          <w:rtl w:val="true"/>
        </w:rPr>
        <w:t>روایاتی از رسول الله در فضیلت حضرت زهرا علیها السلام هنگام احتضار</w:t>
      </w:r>
      <w:bookmarkEnd w:id="5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Style w:val="FootnoteAnchor"/>
          <w:rtl w:val="true"/>
        </w:rPr>
        <w:footnoteReference w:id="105"/>
      </w:r>
      <w:r>
        <w:rPr>
          <w:rFonts w:ascii="IRNazanin" w:hAnsi="IRNazanin" w:eastAsia="IRNazanin"/>
          <w:color w:val="111111"/>
          <w:sz w:val="28"/>
          <w:sz w:val="28"/>
          <w:szCs w:val="28"/>
          <w:rtl w:val="true"/>
          <w:lang w:bidi="fa-IR"/>
        </w:rPr>
        <w:t>، مسلم</w:t>
      </w:r>
      <w:r>
        <w:rPr>
          <w:rStyle w:val="FootnoteAnchor"/>
          <w:rtl w:val="true"/>
        </w:rPr>
        <w:footnoteReference w:id="106"/>
      </w:r>
      <w:r>
        <w:rPr>
          <w:rFonts w:ascii="IRNazanin" w:hAnsi="IRNazanin" w:eastAsia="IRNazanin"/>
          <w:color w:val="111111"/>
          <w:sz w:val="28"/>
          <w:sz w:val="28"/>
          <w:szCs w:val="28"/>
          <w:rtl w:val="true"/>
          <w:lang w:bidi="fa-IR"/>
        </w:rPr>
        <w:t>، وترمذی</w:t>
      </w:r>
      <w:r>
        <w:rPr>
          <w:rStyle w:val="FootnoteAnchor"/>
          <w:rtl w:val="true"/>
        </w:rPr>
        <w:footnoteReference w:id="107"/>
      </w:r>
      <w:r>
        <w:rPr>
          <w:rFonts w:ascii="IRNazanin" w:hAnsi="IRNazanin" w:eastAsia="IRNazanin"/>
          <w:color w:val="111111"/>
          <w:sz w:val="28"/>
          <w:sz w:val="28"/>
          <w:szCs w:val="28"/>
          <w:rtl w:val="true"/>
          <w:lang w:bidi="fa-IR"/>
        </w:rPr>
        <w:t>در صحیحشان، میدی در جمع بین صحیحین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رزین بن معاویه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احمد در مسندش</w:t>
      </w:r>
      <w:r>
        <w:rPr>
          <w:rStyle w:val="FootnoteAnchor"/>
          <w:rtl w:val="true"/>
        </w:rPr>
        <w:footnoteReference w:id="109"/>
      </w:r>
      <w:r>
        <w:rPr>
          <w:rFonts w:ascii="IRNazanin" w:hAnsi="IRNazanin" w:eastAsia="IRNazanin"/>
          <w:color w:val="111111"/>
          <w:sz w:val="28"/>
          <w:sz w:val="28"/>
          <w:szCs w:val="28"/>
          <w:rtl w:val="true"/>
          <w:lang w:bidi="fa-IR"/>
        </w:rPr>
        <w:t xml:space="preserve">، بحث حدیث زهرا علیه السلام،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بخش زندگانی حضرت زهرا، محمّد بن سعد در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بخش احوالات حضرت زهرا، و همچنین در جلد دوم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در بیماری اش فرمود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 حدیثی را روایت کرده اند که ما آن را از آخرین ورق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صحیح بخاری نقل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ابی عوانه از فراس از عامر از مسروق نقل می کند که عایشه أم المؤمنین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همسران پیامبر همگی نزد ایشان بوده، هیچ یک از ما غایب نبود، آنگاه فاطمه آمد، به خدا سوگند راه رفتنش با راه رفتن رسول الله صلی الله علیه واله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فاطمه را دید با خوش رویی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دست راست یا دست چپ خود نشاند، آنگاه چیزی در گوش او گفت که ناگهان فاطمه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اندوه او را مشاهده کرد دوباره چیزی در گوشش گفت، ناگهان فاطمه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میان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خطاب کرده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تو را از میان ما برگزیده و راز خود را به تو گفت، ولی تو گریه کردی، وقتی رسول الله صلی الله علیه واله رفت از او پرسیدم که پیامبر در گوش تو چه گفت؟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رسول الله را افشا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پیامبر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بر تو حق دارم تو را قسم می دهم که به من بگویی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راز را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که به من راز گفت خبر داد که جبرئیل هر سال یک بار با من روبرو می شد، ولی امسال دو بار به ملاقات من آمده است، و من می بینم که مرگم نزدیک شده ، پس از خدا بپرهیز و بردبار باش که من سلف خوبی برای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گریه کردم آن گونه که دیدی، وقتی پیامبر بی تابی مرا دید دوباره به راز گویی با من پرداخته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آیا راضی نمیشوی که سرور زنان مؤمن، یا سرور زنان این امت باشی ؟؟ جمله آخر پیامبر را ابن حجر در شرح حال حضرت زهرا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چندین محدث دیگر این گونه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 شوی که سرور زنان جهان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حدیث فوق صحیح بوده، به طور آشکار دلالت بر برتری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در ایام بیماری به او گفت در جلد دوم از طبقات خود باسند از ام سلمه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الله صلی الله علیه واله در حالت احتضار بود فاطمه را خواسته ، با او آهسته سخن گفت، فاطمه گریه کرد، دوباره سخنی آهسته به وی گفته و او خندید، من از او چیزی نپرسیدم تا رسول الله صلی الله علیه واله و وفات کرد، آنگاه سبب گریه وخنده اش را پرسیدم،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خبر از درگذشت خود داد که من گریستم، سپس خبر داد که من سرور زنان اهل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ابو یعلی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شرح حال زهرا در 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ام سلمه نقل کرده است، افراد متعددی از اهل حدیث نیز به نقل از ام سلمه این حدیث را روایت کرده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حافظان و نویسندگان حدیث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حضرت زهرا علیهما السلام روایت کرده اند که پیامبرصلی الله علیه واله زمانی که فاطمه علیهما السلام بیمار بود به عیادتش رفته ،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خود را چگونه می بینی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 آنچه بیماری مرا می افزاید این است که غذایی برای خوردن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آیا راضی نمی شوی که تو سرور زنان جهان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پس مریم فرزند عمران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زنان جهان خود، و تو سرور زنان جهان خویش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همسری کسی در آوردم که در دنیا و آخرت سرور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Style w:val="FootnoteAnchor"/>
          <w:rtl w:val="true"/>
        </w:rPr>
        <w:footnoteReference w:id="114"/>
      </w:r>
      <w:r>
        <w:rPr>
          <w:rFonts w:ascii="IRNazanin" w:hAnsi="IRNazanin" w:eastAsia="IRNazanin"/>
          <w:color w:val="111111"/>
          <w:sz w:val="28"/>
          <w:sz w:val="28"/>
          <w:szCs w:val="28"/>
          <w:rtl w:val="true"/>
          <w:lang w:bidi="fa-IR"/>
        </w:rPr>
        <w:t>، ترمذی ، نسائی وابن حبان از حذیفه نقل می کنند که پیامبر صلی الله علیه واله به وی فرمود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دیدی عارضه ای که قبل از این بر من گذشت؟ فرشته ای بود که قبل از امشب هرگز به زمین فرود نیامده بود، او از پروردگار خویش اجازه خواسته تا بر من سلام کند و بشارت دهد که حسن و حسین سروران جوانان اهل بهشت وفاطمه سرور زنان اهل بهشت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51" w:name="pg6274_53574"/>
    </w:p>
    <w:p>
      <w:pPr>
        <w:pStyle w:val="Heading3"/>
        <w:numPr>
          <w:ilvl w:val="2"/>
          <w:numId w:val="1"/>
        </w:numPr>
        <w:rPr/>
      </w:pPr>
      <w:bookmarkStart w:id="52" w:name="__RefHeading___Toc1993646_237004111"/>
      <w:bookmarkStart w:id="53" w:name="_Toc15"/>
      <w:bookmarkEnd w:id="51"/>
      <w:bookmarkEnd w:id="52"/>
      <w:r>
        <w:rPr>
          <w:rtl w:val="true"/>
        </w:rPr>
        <w:t>روایت فاطمه سرور زنان جهان</w:t>
      </w:r>
      <w:bookmarkEnd w:id="53"/>
    </w:p>
    <w:p>
      <w:pPr>
        <w:pStyle w:val="BookText"/>
        <w:rPr/>
      </w:pPr>
      <w:r>
        <w:rPr>
          <w:rFonts w:ascii="IRNazanin" w:hAnsi="IRNazanin" w:eastAsia="IRNazanin"/>
          <w:color w:val="111111"/>
          <w:sz w:val="28"/>
          <w:sz w:val="28"/>
          <w:szCs w:val="28"/>
          <w:rtl w:val="true"/>
          <w:lang w:bidi="fa-IR"/>
        </w:rPr>
        <w:t>ابن حبان و دیگران از ابو هریرة نقل کرده اند که گفت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ملکاًمن السماء لم یکن زارنی ، فاستأذن ربّی فی زیارتی فبشّرنی أنّ فاطمة سیدة نساء أمتی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فرشته ای از آسمان تاکنون مرا زیارت نکرده بود، از خداوند اجازه زیارت مرا گرفته، بشارتم داد که فاطمه سرور زنان امت من است</w:t>
      </w:r>
      <w:r>
        <w:rPr>
          <w:rFonts w:eastAsia="IRNazanin" w:cs="IRNazanin"/>
          <w:color w:val="111111"/>
          <w:sz w:val="28"/>
          <w:szCs w:val="28"/>
          <w:rtl w:val="true"/>
          <w:lang w:bidi="fa-IR"/>
        </w:rPr>
        <w:t>».</w:t>
      </w:r>
    </w:p>
    <w:p>
      <w:pPr>
        <w:pStyle w:val="Heading3"/>
        <w:numPr>
          <w:ilvl w:val="2"/>
          <w:numId w:val="1"/>
        </w:numPr>
        <w:rPr/>
      </w:pPr>
      <w:bookmarkStart w:id="54" w:name="__RefHeading___Toc1993648_237004111"/>
      <w:bookmarkStart w:id="55" w:name="_Toc16"/>
      <w:bookmarkEnd w:id="54"/>
      <w:r>
        <w:rPr>
          <w:rtl w:val="true"/>
        </w:rPr>
        <w:t>روایت فاطمه سرور زنان بهشت</w:t>
      </w:r>
      <w:bookmarkEnd w:id="55"/>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حافظین اخبار و حاملین آثار مانند عبدالرحمن به ابی نعیم</w:t>
      </w:r>
      <w:r>
        <w:rPr>
          <w:rStyle w:val="FootnoteAnchor"/>
          <w:rtl w:val="true"/>
        </w:rPr>
        <w:footnoteReference w:id="118"/>
      </w:r>
      <w:r>
        <w:rPr>
          <w:rFonts w:ascii="IRNazanin" w:hAnsi="IRNazanin" w:eastAsia="IRNazanin"/>
          <w:color w:val="111111"/>
          <w:sz w:val="28"/>
          <w:sz w:val="28"/>
          <w:szCs w:val="28"/>
          <w:rtl w:val="true"/>
          <w:lang w:bidi="fa-IR"/>
        </w:rPr>
        <w:t>از ابی سعید خدری نقل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واله 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سرور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بخاری ومسلم در صحاح خود از مسور نقل کرده اند </w:t>
      </w:r>
      <w:r>
        <w:rPr>
          <w:rStyle w:val="FootnoteAnchor"/>
          <w:rtl w:val="true"/>
        </w:rPr>
        <w:footnoteReference w:id="119"/>
      </w:r>
      <w:r>
        <w:rPr>
          <w:rFonts w:ascii="IRNazanin" w:hAnsi="IRNazanin" w:eastAsia="IRNazanin"/>
          <w:color w:val="111111"/>
          <w:sz w:val="28"/>
          <w:sz w:val="28"/>
          <w:szCs w:val="28"/>
          <w:rtl w:val="true"/>
          <w:lang w:bidi="fa-IR"/>
        </w:rPr>
        <w:t>که رسول الله صلی الله علیه واله را بر منبر دیدم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یؤذینی ما آذاها ، ویریبنی ما رابها</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پاره تن من است، هر چه او را اذیت کند مرا اذیت کرده ، </w:t>
      </w:r>
      <w:bookmarkStart w:id="56" w:name="pg6274_53576"/>
    </w:p>
    <w:p>
      <w:pPr>
        <w:pStyle w:val="BookText"/>
        <w:rPr/>
      </w:pPr>
      <w:bookmarkEnd w:id="56"/>
      <w:r>
        <w:rPr>
          <w:rFonts w:ascii="IRNazanin" w:hAnsi="IRNazanin" w:eastAsia="IRNazanin"/>
          <w:color w:val="111111"/>
          <w:sz w:val="28"/>
          <w:sz w:val="28"/>
          <w:szCs w:val="28"/>
          <w:rtl w:val="true"/>
          <w:lang w:bidi="fa-IR"/>
        </w:rPr>
        <w:t>و هر چه او را آزار دهد مرا آزار میدهد</w:t>
      </w:r>
      <w:r>
        <w:rPr>
          <w:rFonts w:eastAsia="IRNazanin" w:cs="IRNazanin"/>
          <w:color w:val="111111"/>
          <w:sz w:val="28"/>
          <w:szCs w:val="28"/>
          <w:rtl w:val="true"/>
          <w:lang w:bidi="fa-IR"/>
        </w:rPr>
        <w:t>» .</w:t>
      </w:r>
    </w:p>
    <w:p>
      <w:pPr>
        <w:pStyle w:val="Heading3"/>
        <w:numPr>
          <w:ilvl w:val="2"/>
          <w:numId w:val="1"/>
        </w:numPr>
        <w:rPr/>
      </w:pPr>
      <w:bookmarkStart w:id="57" w:name="__RefHeading___Toc1993650_237004111"/>
      <w:bookmarkStart w:id="58" w:name="_Toc17"/>
      <w:bookmarkEnd w:id="57"/>
      <w:r>
        <w:rPr>
          <w:rtl w:val="true"/>
        </w:rPr>
        <w:t>روایت فاطمه بضعة منی</w:t>
      </w:r>
      <w:bookmarkEnd w:id="58"/>
    </w:p>
    <w:p>
      <w:pPr>
        <w:pStyle w:val="BookText"/>
        <w:rPr/>
      </w:pPr>
      <w:r>
        <w:rPr>
          <w:rFonts w:ascii="IRNazanin" w:hAnsi="IRNazanin" w:eastAsia="IRNazanin"/>
          <w:color w:val="111111"/>
          <w:sz w:val="28"/>
          <w:sz w:val="28"/>
          <w:szCs w:val="28"/>
          <w:rtl w:val="true"/>
          <w:lang w:bidi="fa-IR"/>
        </w:rPr>
        <w:t xml:space="preserve">نبهانی در احوال حضرت زهرا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با سند از بخاری نقل کرده که رسول الله صلی الله علیه واله 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 یغضبنی ما یغضبها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 هر چه او را به خشم آورد، مرا خشگمین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أغضبها أغضبنی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خشمگین کرده، مرا خشمگین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الجامع الصغیر</w:t>
      </w:r>
      <w:r>
        <w:rPr>
          <w:rStyle w:val="FootnoteAnchor"/>
          <w:rtl w:val="true"/>
        </w:rPr>
        <w:footnoteReference w:id="121"/>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 یقبضنی ما یقبضها ویبسطنی ما یبسطها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 ، مرا ناراحت می کند آنچه او را ناراحت کند، و مرا خشنود می کند هر چه او را خشنود 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ابن قتیبه در اوائل کتاب الامامة والسیاسة از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پدر و مادرم به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به ابوبکر و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میدهم، آیا نشنیده اید رسول الله صلی الله علیه واله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جزو رضایت من، ونارضایتی فاطمه جزو نارضایتی من است، پس هر که دخترم فاطمه را دوست دارد مرا دوست داشته ، هر که فاطمه را راضی کند مرا راضی کرده و هر که فاطمه را ناراضی کند مرا ناراضی نموده است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وعمر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سخن را از رسول الله صلی الله علیه واله ما شنیده ایم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احادیث متواتر از ائمه اطهار است، و همین حجتی کافی است برای برتری آن حضرت بر دیگر زنان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مسلمانی پاره تن پیامبر صلی الله علیه واله و یادگار او در میان امتش را با دیگر مردم معادل میداند ؟ هر خردمندی حدیث فوق را به دقت بررسی کند می یابد که این حدیث بر عصمت حضرت زهرا دلالت دارد، زیرا اشاره دارد به این که اذیت، آزار، خشم، نارضایتی ، رضایت، گرفتگی ، وخشنودی او جز در جای صحیح خود اتفاق نمی افتد ، همچنان که اذیت، آزار، رضایت، نارضایتی ، گرفتگی و خشنودی پیامبر صلی الله علیه واله چنین است، و می دانیم که مفهوم وحقیقت عصمت چیزی </w:t>
      </w:r>
      <w:bookmarkStart w:id="59" w:name="pg6274_53580"/>
    </w:p>
    <w:p>
      <w:pPr>
        <w:pStyle w:val="BookText"/>
        <w:rPr/>
      </w:pPr>
      <w:bookmarkEnd w:id="59"/>
      <w:r>
        <w:rPr>
          <w:rFonts w:ascii="IRNazanin" w:hAnsi="IRNazanin" w:eastAsia="IRNazanin"/>
          <w:color w:val="111111"/>
          <w:sz w:val="28"/>
          <w:sz w:val="28"/>
          <w:szCs w:val="28"/>
          <w:rtl w:val="true"/>
          <w:lang w:bidi="fa-IR"/>
        </w:rPr>
        <w:t xml:space="preserve">جز این نیست </w:t>
      </w:r>
      <w:r>
        <w:rPr>
          <w:rFonts w:eastAsia="IRNazanin" w:cs="IRNazanin"/>
          <w:color w:val="111111"/>
          <w:sz w:val="28"/>
          <w:szCs w:val="28"/>
          <w:rtl w:val="true"/>
          <w:lang w:bidi="fa-IR"/>
        </w:rPr>
        <w:t>.</w:t>
      </w:r>
    </w:p>
    <w:p>
      <w:pPr>
        <w:pStyle w:val="Heading3"/>
        <w:numPr>
          <w:ilvl w:val="2"/>
          <w:numId w:val="1"/>
        </w:numPr>
        <w:rPr/>
      </w:pPr>
      <w:bookmarkStart w:id="60" w:name="__RefHeading___Toc1993652_237004111"/>
      <w:bookmarkStart w:id="61" w:name="_Toc18"/>
      <w:bookmarkEnd w:id="60"/>
      <w:r>
        <w:rPr>
          <w:rtl w:val="true"/>
        </w:rPr>
        <w:t>روایت انا حرب لمن حاربهم</w:t>
      </w:r>
      <w:bookmarkEnd w:id="61"/>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حضرت زهرا در الاصابه</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علی علیه السلام ما نقل کرده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واله ته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یغضب لغضبک ویرضی لرضاک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خشم تو خشم کرده و برای رضایت تو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 این روایت را طبرانی</w:t>
      </w:r>
      <w:r>
        <w:rPr>
          <w:rStyle w:val="FootnoteAnchor"/>
          <w:rtl w:val="true"/>
        </w:rPr>
        <w:footnoteReference w:id="124"/>
      </w:r>
      <w:r>
        <w:rPr>
          <w:rFonts w:ascii="IRNazanin" w:hAnsi="IRNazanin" w:eastAsia="IRNazanin"/>
          <w:color w:val="111111"/>
          <w:sz w:val="28"/>
          <w:sz w:val="28"/>
          <w:szCs w:val="28"/>
          <w:rtl w:val="true"/>
          <w:lang w:bidi="fa-IR"/>
        </w:rPr>
        <w:t xml:space="preserve">و دیگران با سندی خوب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احوال حضرت در الشرف المؤبد وغیره آمده است ، این حدیث نیز در دلالت خود بر افضلیت وعصمت حضرت زهرا مانند حدیث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محد ثین دانا و نامدار مانند امام احمد بن حنبل حدیثی را از ابوهریره نقل کرده اند، که می گوید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به علی، حسن، حسین و فاطمه نگاه کرد و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حربُ لمن حاربهم وسلمُ لمن سالمهم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 دشمن کسی هستم که با آنها دشمنی کند، و دوست کسی هستم که با آنها دوستی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مانند حدیث گذشته دلالت بر افضلیت وعصمت حضرت زهرا دارد، و همان گونه که می بینیم در آن اشاره ای نیز به کفر دشمنان اهل 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با سند از علی علیه السلام نقل کرده اند، که گفت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واله ما به منزل من وارد شد در حالی که من در رختخواب بودم، حسن یا حسین آب خواستند ، پیامبر صلی الله علیه واله یک میش ما را که شیر نداشت</w:t>
      </w:r>
      <w:r>
        <w:rPr>
          <w:rStyle w:val="FootnoteAnchor"/>
          <w:rtl w:val="true"/>
        </w:rPr>
        <w:footnoteReference w:id="127"/>
      </w:r>
      <w:r>
        <w:rPr>
          <w:rFonts w:ascii="IRNazanin" w:hAnsi="IRNazanin" w:eastAsia="IRNazanin"/>
          <w:color w:val="111111"/>
          <w:sz w:val="28"/>
          <w:sz w:val="28"/>
          <w:szCs w:val="28"/>
          <w:rtl w:val="true"/>
          <w:lang w:bidi="fa-IR"/>
        </w:rPr>
        <w:t>گرفت ودوشید، میش شیر داد، حسن پیش آمد ولی پیامبر صلی الله علیه واله وی را کنار زد،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برادرش نزد شما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او زودتر طلب آب کرده بود، سپس پیامبر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من و تو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خوابیده است، همگی در یک جا </w:t>
      </w:r>
    </w:p>
    <w:p>
      <w:pPr>
        <w:pStyle w:val="BookText"/>
        <w:rPr/>
      </w:pP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باشد این فضیلت ، که گذشتگان و آیندگان در برابرش خضوع کرده، هیچ کس پس از این به مقام آنها نرسید، بلکه هیچ کس امید پیشی گرفتن بر آنان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فضل خداوند که آن را به هر کس بخواهد عطا فرماید ، که خداوند دارای فضل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آخرین روایتی که در این کوتاه سخن جایی یافته واین رساله کوتاه گنجایش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التبصرة علی سبیل الاستدلال، از این شرح کتاب های طهارت ، قضاء، شهادات و کتاب مواریث در سه جلد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استصحاب رسائل الشیخ ، یک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منجزات المریض ، کتابی است استند 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المؤمنین ، سه جلد درباره امامت دوازده امام و شرح حال ، مناقب و رهنمودهای آن بزرگواران علیهما السلام که در موضوع خود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الجلیه فی امامة العترة الزکیه ، شامل هشتاد نص است ، چهل نص از آن به اجماع مسلمین ، صحیح بوده و چهل نص دیگر مخصوص امامیه است ، در این کتاب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 و نقلی و حکمت های فلسفی فراوان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الآیات الباهره فی فضل العترة الطاهره ، یک جلد شامل صد آیه قرآنی درباره اهل بیت است به شهادت روایاتی که به اجماع صحیح به شمار می روند ، ما در این کتاب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برای تحقیق در علوم نیاز باشد سخن به میان آورده واز زیاده گویی ملال آور و خلاصه گویی خلل انداز اجتناب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المحدثین فی ما اخرج عن السنة من المضعفین، این اولین معجمی است در این باره و تا کنون کتابی در این زمینه به نگارش 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الأصحاب فی حکم اهل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فی نقض البدیعه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بدیعه نبهانی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الفاخره فی مأتم العترة الطاهره، در چهار جلد، جلد اول پیرامون سیره نبوی و دلالت سیره به تنهایی بر نبوت پیامبرصلی الله علیه واله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پیرامون سیره امیرالمؤمنین ، حضرت زهرا ، وامام حسن مجتبی علیهما السلام است ، مواردی از سیره ایشان نقل کرده ایم که به حکم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عصمتشان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سید الشهداء علیه السلام بوده، مانند جلدهای اول و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سیره نه امام است، ما تنها مواردی از سیره امامان آورده ایم که به تنهایی دلالت بر امامت و عصمتشان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مجالس مطالبی فلسفی آورده ایم که عقل و نقل بر صحت آن حکم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این کتاب چاپ شده و به عنوان رساله ای بی سابقه در موضوع خود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المناظرات الازهریه والمباحثات المصریه ، این کتاب شامل مهم ترین مسائل مورد اختلاف بوده و در آن سعی شده است حق را از طریق مخالفین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الکلام فی مؤلفی الشیعة من صدر الاسلام ، یک جلد آن چاپ شده است، مجله عرفان در شماره های اول، دوم و سوم خود شرح حال بسیاری از بزرگان را از این کتاب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الفائز فی نقل الجنائز ، مجله عرفان اکثر آن را منتشر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السائل عن لثم الأیدی والأنامل ، در این رساله چهل حدیث از طریق ما و چهل حدیث از طریق اهل سنت به عنوان دلیل بر موضوع بوسیدن دست نقل شده، و در این زمینه درباره بوسیدن به طور کلی سخن گفته ایم ، در نتیجه یک رساله علمی ، ادبی و شاد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الاخلاق ، رساله ی شریفی است که مجله عرفان مقداری از آن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والفرائد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مفید و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موضوع رساله از اسم آن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علی صحیح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صحیح مسلم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الاسالیب البدیعة فی رجحان ما تم الشیعة، کتابی است که با توجه به ادله عقلی و نقلی آن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گویم از خانه ی غارت شده ای که در جای جای آن ناله ها در آمده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کردیم آنچه را که دلالت بر افضلیت آن بزرگواران علیهما السلام دارد جمع 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برتری حضرت زهرا به خصوص، همین بس که طبرانی در شرح حال ابراهیم بن هاشم در معجم اوسط خود از عایشه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را برتر از فاطمه ندیدم جز پدرش</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قول از عایشه بر مبنای بخاری و مسلم صحیح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در شرح حال زهرا در استیعاب خود با اسناد به ابن عمیر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عایشه وارد شده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رسول الله صلی الله علیه واله و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شرح حال حضرت زهرا علیهما السلام در استیعاب از بریده نیز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رسول الله از زنان فاطمه و از مردان علی بود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راستگوتر از فاطمه ندیدم مگر پدرش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والحمد لله اولاً وآخراً وصلی الله علی محمّد وآله وسلم تسلیماً کثیراً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این رساله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رجب سال هزار و سیصد و چهل و شش هجری قمری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 آن به قلم این کمترین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فرزند شریف یوسف بن جواد بن اسماعیل بن محمّد بن محمّد </w:t>
      </w:r>
      <w:r>
        <w:rPr>
          <w:rStyle w:val="FootnoteAnchor"/>
          <w:rtl w:val="true"/>
        </w:rPr>
        <w:footnoteReference w:id="134"/>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زین العابدین بن علی نور الدین بن نور الدین علی بن الحسین بن محمّد بن الحسین بن علی بن محمّد بن تاج الدین معروف به ابوالحسن ابن محمّد بن عبد الله بن احمد بن حمزه بن سعد الله بن حمزة بن محمّد بن محمّد بن عبدالله بن محمّد بن علی بن عبدالله بن محمّد بن طاهر بن </w:t>
      </w:r>
    </w:p>
    <w:p>
      <w:pPr>
        <w:pStyle w:val="BookText"/>
        <w:rPr/>
      </w:pPr>
      <w:r>
        <w:rPr>
          <w:rFonts w:ascii="IRNazanin" w:hAnsi="IRNazanin" w:eastAsia="IRNazanin"/>
          <w:color w:val="111111"/>
          <w:sz w:val="28"/>
          <w:sz w:val="28"/>
          <w:szCs w:val="28"/>
          <w:rtl w:val="true"/>
          <w:lang w:bidi="fa-IR"/>
        </w:rPr>
        <w:t>الحسین بن موسی بن ابراهیم المرتضی فرزند ابی الحسن امام موسی کاظم</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این حاشیه نیز به قلم مؤلف ، عبدالحسین شرف الدین موسوی 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هجری به پایان رسید والحمد لله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ابی عبدالله امام صادق فرزند ابی جعفر امام باقر فرزند امام زین العابدین علی فرزند ابی عبدالله امام حسین سید الشهداء ، سبط سرور انبیا وخاتم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وعلیهم أجمعین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 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صدیقة مغری، حوراء کبری زینب فرزند امیرالمؤمنین علیه السلام مقاله ای از آیت الله سیدعبدالحسین شرف الدین این مقاله در جشنی که به مناسبت رسیدن ضریح مقدس بارگاه بانو زینب علیهما السلام از ایران به مدفن آن حضرت بر پا شده بود قراءت گردید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 را ستایش می کنیم تا نعمت های خود را بر ما کامل فرماید ، فضل الهی را ستوده و تسلیم در برابر عظمتش، او را شکر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شکر، تنها از آن او است ، وستایش وشکر چنان باید که لایق مقام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خواهش می کنیم تا بر ما آسان گیرد آنچه را که بر عهده ما بوده ، و به ما بیاموزد آنچه نباید از آن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یاری می طلبیم در انجام اعمالی که اجر دائم داشته و ما را در ملأ اعلی خوشنام می دارد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دهیم که معبودی جز خدای متعال نیست ، خداوند یگانه ای که شریکی برای او نمی باشد ، وشهادت می دهیم محمّد صلی الله علیه واله بهترین پیامبری است که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میان تمام خلایق گلچین نموده و برتر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وبر دوازده امام از عترت او باد، آنان که رسالت او را حفظ کرده و شرایع الهی را از او آموختند هم چنان که او از خدا آموخت ، تا آنکه ایشان را قرین کتاب خدا دانسته و به عنوان پیشوایان اهل خرد تا روز قیامت معرفی نمود</w:t>
      </w:r>
      <w:r>
        <w:rPr>
          <w:rFonts w:eastAsia="IRNazanin" w:cs="IRNazanin"/>
          <w:color w:val="111111"/>
          <w:sz w:val="28"/>
          <w:szCs w:val="28"/>
          <w:rtl w:val="true"/>
          <w:lang w:bidi="fa-IR"/>
        </w:rPr>
        <w:t xml:space="preserve">. </w:t>
      </w:r>
      <w:bookmarkStart w:id="62" w:name="pg6274_53601"/>
    </w:p>
    <w:p>
      <w:pPr>
        <w:pStyle w:val="Heading2"/>
        <w:numPr>
          <w:ilvl w:val="1"/>
          <w:numId w:val="1"/>
        </w:numPr>
        <w:rPr/>
      </w:pPr>
      <w:bookmarkStart w:id="63" w:name="__RefHeading___Toc1993654_237004111"/>
      <w:bookmarkStart w:id="64" w:name="_Toc19"/>
      <w:bookmarkEnd w:id="62"/>
      <w:bookmarkEnd w:id="63"/>
      <w:r>
        <w:rPr>
          <w:rtl w:val="true"/>
        </w:rPr>
        <w:t xml:space="preserve">عقیلة وحی </w:t>
      </w:r>
      <w:r>
        <w:rPr>
          <w:rtl w:val="true"/>
        </w:rPr>
        <w:t xml:space="preserve">: </w:t>
      </w:r>
      <w:r>
        <w:rPr>
          <w:rtl w:val="true"/>
        </w:rPr>
        <w:t>صدیقه صغری زینب کبری</w:t>
      </w:r>
      <w:bookmarkEnd w:id="64"/>
    </w:p>
    <w:p>
      <w:pPr>
        <w:pStyle w:val="Heading3"/>
        <w:numPr>
          <w:ilvl w:val="2"/>
          <w:numId w:val="1"/>
        </w:numPr>
        <w:rPr/>
      </w:pPr>
      <w:bookmarkStart w:id="65" w:name="__RefHeading___Toc1993656_237004111"/>
      <w:bookmarkStart w:id="66" w:name="_Toc20"/>
      <w:bookmarkEnd w:id="65"/>
      <w:r>
        <w:rPr>
          <w:rtl w:val="true"/>
        </w:rPr>
        <w:t>برخی از نصوص ثقلین</w:t>
      </w:r>
      <w:bookmarkEnd w:id="66"/>
    </w:p>
    <w:p>
      <w:pPr>
        <w:pStyle w:val="BookText"/>
        <w:rPr/>
      </w:pPr>
      <w:r>
        <w:rPr>
          <w:rFonts w:ascii="IRNazanin" w:hAnsi="IRNazanin" w:eastAsia="IRNazanin"/>
          <w:color w:val="111111"/>
          <w:sz w:val="28"/>
          <w:sz w:val="28"/>
          <w:szCs w:val="28"/>
          <w:rtl w:val="true"/>
          <w:lang w:bidi="fa-IR"/>
        </w:rPr>
        <w:t>پیامبر صلی الله علیه واله در روز عرفه از حجة الوداع در ضمن خطبه ی عظیمی که در برابر جمع بسیار زیاد مسلمانان خواند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پس از من به سوی کفر برنگردید آن گونه که گردن یک دیگر را می زدید، من در میان شما چیزی را با قی داشته ام که اگر به آن عمل کنید هرگز 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نخواهند شد تا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ابلاغ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شاهد باش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هنگامی که همراه با حجاج از حجة الوداع به سوی مدینه باز می گشت به جایی رسید که راه ها از هم جدا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کنار یک برکه آب در سرزمینی به نام خم پیاده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حجاجی که پیش رفته بودند را بازگردانده و منتظر رسیدن آنهایی شد که عقب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جمع شدند ، نماز جماعت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خطبه ای برای مردم خوانند و از طرف خداوند، </w:t>
      </w:r>
    </w:p>
    <w:p>
      <w:pPr>
        <w:pStyle w:val="BookText"/>
        <w:rPr/>
      </w:pPr>
      <w:r>
        <w:rPr>
          <w:rFonts w:ascii="IRNazanin" w:hAnsi="IRNazanin" w:eastAsia="IRNazanin"/>
          <w:color w:val="111111"/>
          <w:sz w:val="28"/>
          <w:sz w:val="28"/>
          <w:szCs w:val="28"/>
          <w:rtl w:val="true"/>
          <w:lang w:bidi="fa-IR"/>
        </w:rPr>
        <w:t>علی علیه السلام را نام برده ، به امامت تعیین کرد و ائمه بعد از علی علیه السلام را نیز به طور اجمال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بر مردم اشراف داشت وعلی علیه السلام پائین تر از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وسلم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دیری نخواهد گذشت که مرا بخواهند ومن اجابت کنم ، از من سؤال می کنند و از شما نیز سؤال خواهند کرد، آنگاه شما چه خواهید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خواهیم داد که تو تبلیغ کردی، جهاد نمودی و نصیحت فرمودی پس خداوند تو را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شما شهادت می دهید که پروردگاری جز خداوند نیست، ومحمد بنده وفرستاده او است، بهشت حق است و دوزخ حق ، مرگ حق است و برخاستن پس از مرگ حق، قیامت حتمی است و هیچ شکی در آن نیست و خداوند اهل قبور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شهادت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خداوند مولای من و من مولای </w:t>
      </w:r>
    </w:p>
    <w:p>
      <w:pPr>
        <w:pStyle w:val="BookText"/>
        <w:rPr/>
      </w:pPr>
      <w:r>
        <w:rPr>
          <w:rFonts w:ascii="IRNazanin" w:hAnsi="IRNazanin" w:eastAsia="IRNazanin"/>
          <w:color w:val="111111"/>
          <w:sz w:val="28"/>
          <w:sz w:val="28"/>
          <w:szCs w:val="28"/>
          <w:rtl w:val="true"/>
          <w:lang w:bidi="fa-IR"/>
        </w:rPr>
        <w:t>مؤمنینم، وولایت من بر آنها از خودشان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 علیه السلام را بالا برده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من مولای اویم این نیز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که او را دوست دارد و دشمن بدار هر که با او دشمنی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رهبر شما بوده و شما در کنار حوض بر من وارد خواهید شد ، حوضی که از مسافت میان بُصرا وصنعا پهناورتر است، و در آن به تعداد ستارگان، جام های نقره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من وارد شوید درباره تقلین از شما سؤال خواهم کرد که پس از من با آنها چگونه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 است که یک طرف آن در دست خداوند متعال و طرف دیگر در دست شما می باشد، پس آن را محکم بگیرید تا هرگز گمراه نشده و تغییر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عترتم، اهل بیتم، که خداوند لطیف و دانا به من خبر داده است که دیری نخواهد گذشت که این دو در کنار </w:t>
      </w:r>
    </w:p>
    <w:p>
      <w:pPr>
        <w:pStyle w:val="BookText"/>
        <w:rPr/>
      </w:pPr>
      <w:r>
        <w:rPr>
          <w:rFonts w:ascii="IRNazanin" w:hAnsi="IRNazanin" w:eastAsia="IRNazanin"/>
          <w:color w:val="111111"/>
          <w:sz w:val="28"/>
          <w:sz w:val="28"/>
          <w:szCs w:val="28"/>
          <w:rtl w:val="true"/>
          <w:lang w:bidi="fa-IR"/>
        </w:rPr>
        <w:t>حوض بر من وارد شوند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این چیزی است که تمام امت اسلامی بر صحت آن با همین الفاظ از رسول الله صلی الله علیه واله م ما اتفاق نظر دارند، و کسی در میان این امت نیست که درباره آن شک داشته باشد، آن هم با تمام اختلافی که در مذاهب و اندیشه ها با یک دیگر دارند ، ما توضیح و تفصیل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های منتشر شده بیان داشته ایم که می توانید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قبل از این نیز این مسئله را به طور مکرر بیان داشته ، ولی هر بار در حضور جمع خاصی 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بار پس از بازگشت از طائف ، بار دیگر در بقیع، و چندین بار بر منبر شریف خود در مدینه بیان فرموده است، آخرین بار در اتاق خود بود هنگامی که حضرت در بستر مرگ خوابیده وجمع زیادی از اصحاب دور ایشان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روز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دیری نخواهد گذشت که به سرعت قبض روح شده از میان شما بروم، اکنون سخنی برای شما دارم تا دیگر حجتی بر من نداشته باشید ، من کتاب خدا را و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ترک کرده،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w:t>
      </w:r>
    </w:p>
    <w:p>
      <w:pPr>
        <w:pStyle w:val="BookText"/>
        <w:rPr/>
      </w:pPr>
      <w:r>
        <w:rPr>
          <w:rFonts w:ascii="IRNazanin" w:hAnsi="IRNazanin" w:eastAsia="IRNazanin"/>
          <w:color w:val="111111"/>
          <w:sz w:val="28"/>
          <w:sz w:val="28"/>
          <w:szCs w:val="28"/>
          <w:rtl w:val="true"/>
          <w:lang w:bidi="fa-IR"/>
        </w:rPr>
        <w:t>علی علیه السلام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با قرآن است، و قرآن با علی است، تا این که در کنار حوض بر من وارد شوند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این سخن پیامبری پر ارزش است نه سخن یک شاعر ، ولی ایمان شما چقدر کم است، این سخن یک کاهن نیست ولی شما چقدر کم متذکر می شوید، این سخن از سوی پروردگار عالم نازل شده است</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روی هوای نفس سخن نمی گوید، بلکه این یک وحی است که بر او نازل شده ، و خدای قادر و توانا به او آموخته است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مشابه این سخن ، بیانات صحیح وصریح فراوانی از پیامبر صلی الله علیه واله درباره اهل بیت گرامی و پاک و منزهش نقل شده است، از جمله در سخنانی که با ابوذر غفاری داشته می فرماید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من در میان شما مانند 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خویشند ، که هر کس در آن کشتی سوار شد نجات یافته و هر که تخلف کرد غرق گردید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همچنین به ابن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اهل زمین را از گم شدن حفظ می کنند ، اهل بیت من نیز امتم را از اختلاف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صورت سخنان فراوانی از آن حضرت وجود دارد که چشم ها در برابر آن خشوع کرده و پیشانی ها خضوع می نمایند، این شکوه و جلالی است که از جانب خدای متعال و پیامبر برای عترت پاک و مطهر رسول الله نازل شده که هیچ آرزویی بدان نرسد و هیچ مقام و منزلتی آن را درک نکند، هیچ پیش روی از آنان پیشی نگرفته و هیچ تندروی به آنها نرسد، و هیچ کس چه نیکوکار باشد یا فاسق ، مسلمان باشد یا کافر از عظمت مقام آن بزرگواران وشرف منزلتشان در اسلام بی اطلاع نماند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اهل بیت نیز شایسته چنین مقامی هستند، آنها در راه خدا ورسول خواه مخفیانه خواه علنی تبلیغ کرده، با حکمت و موعظه نیکو مردم را به سوی خدا دعوت نمودند، و در این راه جان خود را فدا کرده، بر انواع بلاها از قتل گرفته تا قطعه قطعه گردیدن واسیر شدن صبر نمودند ، آنها نماز را بر پا داشته، زکات پرداخت کرده، به معروف عمل کرده وامر نمودند و از منکر دوری جسته ونهی فرمودند، در راه خدا به بهترین نحو جهاد کرده تا آن که دعوت الهی را اعلام، واجبات را بیان، حدود را بر پا، شرایع را منتشر </w:t>
      </w:r>
      <w:bookmarkStart w:id="67" w:name="pg6274_53613"/>
    </w:p>
    <w:p>
      <w:pPr>
        <w:pStyle w:val="BookText"/>
        <w:rPr/>
      </w:pPr>
      <w:bookmarkEnd w:id="67"/>
      <w:r>
        <w:rPr>
          <w:rFonts w:ascii="IRNazanin" w:hAnsi="IRNazanin" w:eastAsia="IRNazanin"/>
          <w:color w:val="111111"/>
          <w:sz w:val="28"/>
          <w:sz w:val="28"/>
          <w:szCs w:val="28"/>
          <w:rtl w:val="true"/>
          <w:lang w:bidi="fa-IR"/>
        </w:rPr>
        <w:t>وسنتها را اقامه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وسیله مورد رضایت خدا قرار گرفته، خود را تسلیم قضای الهی دانسته، و پیامبران گذشته را نیز تصدیق کردند </w:t>
      </w:r>
      <w:r>
        <w:rPr>
          <w:rFonts w:eastAsia="IRNazanin" w:cs="IRNazanin"/>
          <w:color w:val="111111"/>
          <w:sz w:val="28"/>
          <w:szCs w:val="28"/>
          <w:rtl w:val="true"/>
          <w:lang w:bidi="fa-IR"/>
        </w:rPr>
        <w:t>.</w:t>
      </w:r>
    </w:p>
    <w:p>
      <w:pPr>
        <w:pStyle w:val="Heading3"/>
        <w:numPr>
          <w:ilvl w:val="2"/>
          <w:numId w:val="1"/>
        </w:numPr>
        <w:rPr/>
      </w:pPr>
      <w:bookmarkStart w:id="68" w:name="__RefHeading___Toc1993658_237004111"/>
      <w:bookmarkStart w:id="69" w:name="_Toc21"/>
      <w:bookmarkEnd w:id="68"/>
      <w:r>
        <w:rPr>
          <w:rtl w:val="true"/>
        </w:rPr>
        <w:t xml:space="preserve">زیارتگاه های اهل بیت علیهم السلام </w:t>
      </w:r>
      <w:r>
        <w:rPr>
          <w:rtl w:val="true"/>
        </w:rPr>
        <w:t>:</w:t>
      </w:r>
      <w:bookmarkEnd w:id="69"/>
    </w:p>
    <w:p>
      <w:pPr>
        <w:pStyle w:val="BookText"/>
        <w:rPr/>
      </w:pPr>
      <w:r>
        <w:rPr>
          <w:rFonts w:ascii="IRNazanin" w:hAnsi="IRNazanin" w:eastAsia="IRNazanin"/>
          <w:color w:val="111111"/>
          <w:sz w:val="28"/>
          <w:sz w:val="28"/>
          <w:szCs w:val="28"/>
          <w:rtl w:val="true"/>
          <w:lang w:bidi="fa-IR"/>
        </w:rPr>
        <w:t>خداوند نیز آنان را پس از مرگ آن گونه قرار داد که در ایام زندگیشان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گاه هایی که خداوند اجازه بر پائی آن را فرموده تا در آنها نام خدا برده شود و مردانی شبانه روز خدا را در آن تسبیح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هرگز به خاطر تجارت و خرید وفروش یاد خدا را فراموش نکرده و از اقامه نماز و پرداخت زکات منصرف نشوند، آنها از روزی بیم دارند که دل ها و نگاه ها در آن روز منقلب گردد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صلوات ما را بر اهل بیت، وولایتمان را نسبت به ایشان سبب نیکی اخلاق، پاکی دل ها، تزکیه قلب ها وکفاره گناهانمان قرار داده است، و به این سبب ما بر فضیلت اهل بیت شهادت داده و به عنوان تصدیق کنندگان اهل بیت معروف گردیدیم </w:t>
      </w:r>
      <w:r>
        <w:rPr>
          <w:rFonts w:eastAsia="IRNazanin" w:cs="IRNazanin"/>
          <w:color w:val="111111"/>
          <w:sz w:val="28"/>
          <w:szCs w:val="28"/>
          <w:rtl w:val="true"/>
          <w:lang w:bidi="fa-IR"/>
        </w:rPr>
        <w:t xml:space="preserve">. </w:t>
      </w:r>
      <w:bookmarkStart w:id="70" w:name="pg6274_53615"/>
    </w:p>
    <w:p>
      <w:pPr>
        <w:pStyle w:val="Heading3"/>
        <w:numPr>
          <w:ilvl w:val="2"/>
          <w:numId w:val="1"/>
        </w:numPr>
        <w:rPr/>
      </w:pPr>
      <w:bookmarkStart w:id="71" w:name="__RefHeading___Toc1993660_237004111"/>
      <w:bookmarkStart w:id="72" w:name="_Toc22"/>
      <w:bookmarkEnd w:id="70"/>
      <w:bookmarkEnd w:id="71"/>
      <w:r>
        <w:rPr>
          <w:rtl w:val="true"/>
        </w:rPr>
        <w:t>زیارتگاه حضرت زینب سلام الله علیها</w:t>
      </w:r>
      <w:r>
        <w:rPr>
          <w:rtl w:val="true"/>
        </w:rPr>
        <w:t>:</w:t>
      </w:r>
      <w:bookmarkEnd w:id="72"/>
    </w:p>
    <w:p>
      <w:pPr>
        <w:pStyle w:val="BookText"/>
        <w:rPr/>
      </w:pPr>
      <w:r>
        <w:rPr>
          <w:rFonts w:ascii="IRNazanin" w:hAnsi="IRNazanin" w:eastAsia="IRNazanin"/>
          <w:color w:val="111111"/>
          <w:sz w:val="28"/>
          <w:sz w:val="28"/>
          <w:szCs w:val="28"/>
          <w:rtl w:val="true"/>
          <w:lang w:bidi="fa-IR"/>
        </w:rPr>
        <w:t>أما زینب، ام المصائب ، عقیله وحی ونبوت، دست پرورده علی وفاطمه، چنان مورد عنایت باری تعالی قرار گرفته و در بارگاه احدیت مقام دارد که زیارت گاه او از روزی که در آنجا دفن شده تاکنون سال به سال عظیم تر و با جلال تر شده تا این که امروز به اوج عظمت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گرد آن مقام مقدس طواف کرده و به آن متوسل می شوند، آنجا محل آرزوی هر گناه کاری است که امید بخشش الهی دارد، و پناهگاه هر توبه کننده ای است که از ستار العیوب طلب مغفرت دارد، به سوی خدای متعال دست دراز کرده، حاجت های دنیا و آخرت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کرده، خالصانه توبه می کند تا گناهانش بخشیده ، عیوبش پوشیده وحاجت هایش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دعاها به ام المصائب حضرت زینب متوسل شده امید شفاعت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است خوی مخلصین الی الله که با تعظیم شعائر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شعائر الهی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دارند گوشه ای از دین خود نسبت به رسول الله صلی الله علیه واله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یعظّم شعائر الله فانّها من تقوی </w:t>
      </w:r>
      <w:bookmarkStart w:id="73" w:name="pg6274_53617"/>
    </w:p>
    <w:p>
      <w:pPr>
        <w:pStyle w:val="BookText"/>
        <w:rPr/>
      </w:pPr>
      <w:bookmarkEnd w:id="73"/>
      <w:r>
        <w:rPr>
          <w:rFonts w:ascii="IRNazanin" w:hAnsi="IRNazanin" w:eastAsia="IRNazanin"/>
          <w:color w:val="111111"/>
          <w:sz w:val="28"/>
          <w:sz w:val="28"/>
          <w:szCs w:val="28"/>
          <w:rtl w:val="true"/>
          <w:lang w:bidi="fa-IR"/>
        </w:rPr>
        <w:t xml:space="preserve">القلوب </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شعائر خدا را تعظیم کند، قلب او پر از تقوای الهی می باشد</w:t>
      </w:r>
      <w:r>
        <w:rPr>
          <w:rFonts w:eastAsia="IRNazanin" w:cs="IRNazanin"/>
          <w:color w:val="111111"/>
          <w:sz w:val="28"/>
          <w:szCs w:val="28"/>
          <w:rtl w:val="true"/>
          <w:lang w:bidi="fa-IR"/>
        </w:rPr>
        <w:t>».</w:t>
      </w:r>
    </w:p>
    <w:p>
      <w:pPr>
        <w:pStyle w:val="Heading3"/>
        <w:numPr>
          <w:ilvl w:val="2"/>
          <w:numId w:val="1"/>
        </w:numPr>
        <w:rPr/>
      </w:pPr>
      <w:bookmarkStart w:id="74" w:name="__RefHeading___Toc1993662_237004111"/>
      <w:bookmarkStart w:id="75" w:name="_Toc23"/>
      <w:bookmarkEnd w:id="74"/>
      <w:r>
        <w:rPr>
          <w:rtl w:val="true"/>
        </w:rPr>
        <w:t>علاقه مؤمنین به زیارتگاه های اهل بیت علیهم السلام</w:t>
      </w:r>
      <w:bookmarkEnd w:id="75"/>
    </w:p>
    <w:p>
      <w:pPr>
        <w:pStyle w:val="BookText"/>
        <w:rPr/>
      </w:pPr>
      <w:r>
        <w:rPr>
          <w:rFonts w:ascii="IRNazanin" w:hAnsi="IRNazanin" w:eastAsia="IRNazanin"/>
          <w:color w:val="111111"/>
          <w:sz w:val="28"/>
          <w:sz w:val="28"/>
          <w:szCs w:val="28"/>
          <w:rtl w:val="true"/>
          <w:lang w:bidi="fa-IR"/>
        </w:rPr>
        <w:t>مؤمنین در تعظیم شعائر الهی ید طولایی دارند، مسجد بنا کرده ، مشاهد اولیای خدا را بر پا می دارند و به این وسیله خود نیز مستحق مدح و ثنا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میدان ایران جلوه ای دیگر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ایرانَ وَما أَدراکَ ما ایران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چه دانی که ایران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مخلصانه در طاعت خدا می کوشد ، از همه جا بریده و تنها به رسول الله صلی الله علیه واله وسلم واهل بیتش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و پیروی از اهل بیت مسیر دینی و هدف زندگی را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در تعظیم و برپائی شعائر و مشاهد اهل بیت به خصوص در عراق و خراسان چنان کمر همت بسته که هیچ عظمتی به گرد آن نمی رسد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ایرانیان این ضریح پربار از عقیق و جواهر و بلکه گران بهاتر از عقیق وجواهر را به سوی مشهد عقیله وحی ونبوت حضرت زینب علیهما السلام حمل کرده و به این وسیله بالاترین جایگاه های فردوس برین را برای خود خریدند</w:t>
      </w:r>
      <w:r>
        <w:rPr>
          <w:rFonts w:eastAsia="IRNazanin" w:cs="IRNazanin"/>
          <w:color w:val="111111"/>
          <w:sz w:val="28"/>
          <w:szCs w:val="28"/>
          <w:rtl w:val="true"/>
          <w:lang w:bidi="fa-IR"/>
        </w:rPr>
        <w:t xml:space="preserve">. </w:t>
      </w:r>
      <w:bookmarkStart w:id="76" w:name="pg6274_53619"/>
    </w:p>
    <w:p>
      <w:pPr>
        <w:pStyle w:val="BookText"/>
        <w:rPr/>
      </w:pPr>
      <w:bookmarkEnd w:id="76"/>
      <w:r>
        <w:rPr>
          <w:rFonts w:ascii="IRNazanin" w:hAnsi="IRNazanin" w:eastAsia="IRNazanin"/>
          <w:color w:val="111111"/>
          <w:sz w:val="28"/>
          <w:sz w:val="28"/>
          <w:szCs w:val="28"/>
          <w:rtl w:val="true"/>
          <w:lang w:bidi="fa-IR"/>
        </w:rPr>
        <w:t>این کار بزرگ ایرانیان تجدید عهدی بود بر بخشش های دیرینه خویش در تمام مشاهد مشرفه، از خداوند متعال برای آنها دوام نعمت، مقام وعزت، رونق زندگی و افزایش عطاها را می طلبیم</w:t>
      </w:r>
      <w:r>
        <w:rPr>
          <w:rFonts w:eastAsia="IRNazanin" w:cs="IRNazanin"/>
          <w:color w:val="111111"/>
          <w:sz w:val="28"/>
          <w:szCs w:val="28"/>
          <w:rtl w:val="true"/>
          <w:lang w:bidi="fa-IR"/>
        </w:rPr>
        <w:t>.</w:t>
      </w:r>
    </w:p>
    <w:p>
      <w:pPr>
        <w:pStyle w:val="Heading3"/>
        <w:numPr>
          <w:ilvl w:val="2"/>
          <w:numId w:val="1"/>
        </w:numPr>
        <w:rPr/>
      </w:pPr>
      <w:bookmarkStart w:id="77" w:name="__RefHeading___Toc1993664_237004111"/>
      <w:bookmarkStart w:id="78" w:name="_Toc24"/>
      <w:bookmarkEnd w:id="77"/>
      <w:r>
        <w:rPr>
          <w:rtl w:val="true"/>
        </w:rPr>
        <w:t>بشارت های قرآن حکیم درباره ایرانیان</w:t>
      </w:r>
      <w:bookmarkEnd w:id="78"/>
    </w:p>
    <w:p>
      <w:pPr>
        <w:pStyle w:val="BookText"/>
        <w:rPr/>
      </w:pPr>
      <w:r>
        <w:rPr>
          <w:rFonts w:ascii="IRNazanin" w:hAnsi="IRNazanin" w:eastAsia="IRNazanin"/>
          <w:color w:val="111111"/>
          <w:sz w:val="28"/>
          <w:sz w:val="28"/>
          <w:szCs w:val="28"/>
          <w:rtl w:val="true"/>
          <w:lang w:bidi="fa-IR"/>
        </w:rPr>
        <w:t>خدا را گواه می گیرم که ایرانیان در اسلام دارای درجه ای بلند مرتبه و عالی مقام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آیاتی چند از قرآن کریم در مدح و بشارت به آنها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فسوف یأتی الله بقومٍ یحبهم ویحبّونه</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قومی را خواهد آورد که دوستشان دارد و آنها نیز 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و دیگر تفاسیر در رابطه با تفسیر آیه فوق آمده است که از رسول الله صلی الله علیه واله و درباره قوم یاد شده در این آیه سؤال شد، پیامبرصلی الله علیه واله دست خود بر شانه سلمان گذاشته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مرد وقومش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خدا در ثریا قرار گیرد، مردانی از اهل فارس بدان دست می یابند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مسلمانان عربی که در جهاد کوتاهی </w:t>
      </w:r>
    </w:p>
    <w:p>
      <w:pPr>
        <w:pStyle w:val="BookText"/>
        <w:rPr/>
      </w:pPr>
      <w:r>
        <w:rPr>
          <w:rFonts w:ascii="IRNazanin" w:hAnsi="IRNazanin" w:eastAsia="IRNazanin"/>
          <w:color w:val="111111"/>
          <w:sz w:val="28"/>
          <w:sz w:val="28"/>
          <w:szCs w:val="28"/>
          <w:rtl w:val="true"/>
          <w:lang w:bidi="fa-IR"/>
        </w:rPr>
        <w:t xml:space="preserve">کردند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تتولّوا یستبدل قوماً غیرکم ثمّ لا یکونوا أمثالکم </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پشت کنید ، خداوند قوم دیگری را جایگزین شما نموده که آنها دیگر مانند شما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و تفاسیر دیگر درباره تفسیر این آیه نقل کرده اند که عده ای از اصحاب رسول الله صلی الله علیه واله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اینها چه کسانی هستند که خداوند در کتاب خود از آنها یاد کرده است ؟ ، سلمان در کنار رسول الله صلی الله علیه واله وسلم و نشسته بود، پیامبر دست خود را بر زانوی سلمان زد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جان من در دست او است، اگر ایمان در ثریا نگه داشته شود، مردانی از فارس بدان دست می یابند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آخرین منهم لمّا یلحقوا بهم </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w:t>
      </w:r>
      <w:r>
        <w:rPr>
          <w:rStyle w:val="FootnoteAnchor"/>
          <w:rtl w:val="true"/>
        </w:rPr>
        <w:footnoteReference w:id="149"/>
      </w:r>
      <w:r>
        <w:rPr>
          <w:rFonts w:ascii="IRNazanin" w:hAnsi="IRNazanin" w:eastAsia="IRNazanin"/>
          <w:color w:val="111111"/>
          <w:sz w:val="28"/>
          <w:sz w:val="28"/>
          <w:szCs w:val="28"/>
          <w:rtl w:val="true"/>
          <w:lang w:bidi="fa-IR"/>
        </w:rPr>
        <w:t>افراد دیگری هستند که هنوز به آنان نپیوسته اند</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 و دیگران در تفسیر این آیه نقل کرده اند که وقتی پیامبرصلی الله علیه واله این آیه را خواند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پیامبر دست خود را بر زانوی سلمان گذاشت و فرمود</w:t>
      </w:r>
      <w:r>
        <w:rPr>
          <w:rFonts w:eastAsia="IRNazanin" w:cs="IRNazanin"/>
          <w:color w:val="111111"/>
          <w:sz w:val="28"/>
          <w:szCs w:val="28"/>
          <w:rtl w:val="true"/>
          <w:lang w:bidi="fa-IR"/>
        </w:rPr>
        <w:t xml:space="preserve">: </w:t>
      </w:r>
      <w:bookmarkStart w:id="79" w:name="pg6274_53623"/>
    </w:p>
    <w:p>
      <w:pPr>
        <w:pStyle w:val="BookText"/>
        <w:rPr/>
      </w:pPr>
      <w:bookmarkEnd w:id="79"/>
      <w:r>
        <w:rPr>
          <w:rFonts w:ascii="IRNazanin" w:hAnsi="IRNazanin" w:eastAsia="IRNazanin"/>
          <w:color w:val="111111"/>
          <w:sz w:val="28"/>
          <w:sz w:val="28"/>
          <w:szCs w:val="28"/>
          <w:rtl w:val="true"/>
          <w:lang w:bidi="fa-IR"/>
        </w:rPr>
        <w:t>اگر ایمان در ستاره ثریا باشد، مردانی از اینها به آن دست می یابند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های الهی است که به هر کس بخواهد عطا می فرماید ، خداوند دارای فضل عظیم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سخن درباره مؤمنین ایران این است که کسی نمی تواند در کشیدن ریسمان ایمان به سوی خود، و بهره برداری از منابع ایمان بر آنها پیشی بگیرد، خوشا به حالشان که چه عاقبت درخشانی در انتظار آنان است</w:t>
      </w:r>
      <w:r>
        <w:rPr>
          <w:rFonts w:eastAsia="IRNazanin" w:cs="IRNazanin"/>
          <w:color w:val="111111"/>
          <w:sz w:val="28"/>
          <w:szCs w:val="28"/>
          <w:rtl w:val="true"/>
          <w:lang w:bidi="fa-IR"/>
        </w:rPr>
        <w:t>.</w:t>
      </w:r>
    </w:p>
    <w:p>
      <w:pPr>
        <w:pStyle w:val="Heading3"/>
        <w:numPr>
          <w:ilvl w:val="2"/>
          <w:numId w:val="1"/>
        </w:numPr>
        <w:rPr/>
      </w:pPr>
      <w:bookmarkStart w:id="80" w:name="__RefHeading___Toc1993666_237004111"/>
      <w:bookmarkStart w:id="81" w:name="_Toc25"/>
      <w:bookmarkEnd w:id="80"/>
      <w:r>
        <w:rPr>
          <w:rtl w:val="true"/>
        </w:rPr>
        <w:t>عقیله وحی</w:t>
      </w:r>
      <w:r>
        <w:rPr>
          <w:rtl w:val="true"/>
        </w:rPr>
        <w:t>:</w:t>
      </w:r>
      <w:bookmarkEnd w:id="81"/>
    </w:p>
    <w:p>
      <w:pPr>
        <w:pStyle w:val="BookText"/>
        <w:rPr/>
      </w:pPr>
      <w:r>
        <w:rPr>
          <w:rFonts w:ascii="IRNazanin" w:hAnsi="IRNazanin" w:eastAsia="IRNazanin"/>
          <w:color w:val="111111"/>
          <w:sz w:val="28"/>
          <w:sz w:val="28"/>
          <w:szCs w:val="28"/>
          <w:rtl w:val="true"/>
          <w:lang w:bidi="fa-IR"/>
        </w:rPr>
        <w:t xml:space="preserve">اینک سخنی درباره خاندان عقیله وحی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علیهما السلام است، او برادر ، یاور، وزیر، محرم اسرار ، وارث علم و وصی رسول الله صلی الله علیه واله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اولین ایمان آورنده به خدا بوده و داناترین مردم به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شجاعت، تقوا، علم وعمل ، زهد در دنیا، شوق الی الله </w:t>
      </w:r>
    </w:p>
    <w:p>
      <w:pPr>
        <w:pStyle w:val="BookText"/>
        <w:rPr/>
      </w:pPr>
      <w:r>
        <w:rPr>
          <w:rFonts w:ascii="IRNazanin" w:hAnsi="IRNazanin" w:eastAsia="IRNazanin"/>
          <w:color w:val="111111"/>
          <w:sz w:val="28"/>
          <w:sz w:val="28"/>
          <w:szCs w:val="28"/>
          <w:rtl w:val="true"/>
          <w:lang w:bidi="fa-IR"/>
        </w:rPr>
        <w:t>و جوان مردی یکه تاز اسلام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علیهما السلام است که بنابر روایت صریح وصحیح پیامبر و همچنین اجماع تمام امت به عنوان بانوی بزرگ زنان جهان وبرتر از تمام زنان اهل بهشت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فرزندان پیامبر را در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فرزندان هر پیامبری را در نسل خود قرار داده مگر پیامبر اسلام صلی الله علیه واله که فرزندانش از علی و فاطمه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مادری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پیامبران وخاتم رسل محمّد صلی الله علیه واله و آن بشارت آورنده و بیم دهنده ، که چراغ هدایت بشریت است، و افتخاری بالاتر از منسوب بودن به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مادری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 دختر خویلد است که صدیقه امت به شمار رفته ، اولین زنی است که به خدا ایمان آورده ، کتاب خدا را تصدیق ورسول الله صلی الله علیه واله را یاری داده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اول به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 این جبرئیل است که از جانب خدای عزیز وجلیل بر تو سلام کرده به خانه ای در بهشت که از نی ساخته شده بشارت می دهد، نه سر و صدایی در آن شنیده شده ونه خستگی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خود سلام بوده ، وسلام از جانب او آمده و به سوی او بر می گردد ، </w:t>
      </w:r>
    </w:p>
    <w:p>
      <w:pPr>
        <w:pStyle w:val="BookText"/>
        <w:rPr/>
      </w:pPr>
      <w:r>
        <w:rPr>
          <w:rFonts w:ascii="IRNazanin" w:hAnsi="IRNazanin" w:eastAsia="IRNazanin"/>
          <w:color w:val="111111"/>
          <w:sz w:val="28"/>
          <w:sz w:val="28"/>
          <w:szCs w:val="28"/>
          <w:rtl w:val="true"/>
          <w:lang w:bidi="fa-IR"/>
        </w:rPr>
        <w:t>سلام خدا و رحمت و برکاتش بر رسول الله صلی الله علیه واله و بر جبرئیل باد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به مدت بیست و پنج سال تنها همسر رسول الله صلی الله علیه واله بود وهیچ زنی در این مدت شریک او در این شرافت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می ماند باز هم کسی شریک او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شریک زندگی که شریک گرفتاری های پیامبر در طول مدتی بود که با رسول الله صلی الله علیه واله وسلم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خویش پیامبر را تقویت کرده و با تمام نیروی خود چه در سخن یا در عمل از ایشان دفاع می نمود، و در برابر آزاری که پیامبر در تبلیغ رسالت خویش از کافران میدید وی را دلداری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وعلی هنگامی که برای اولین با روحی نازل شد همراه پیامبر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وابو طالب در یک سال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آنها آن چنان اندوه عظیمی بر رسول الله صلی الله علیه واله وارد شد که آن سال را عام الحزن سال اندوهنامید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فاجعه، خداوند تبارک و تعالی در همان سال بر پیامبر وحی نازل کرد که از این سرزمین خارج شو زیرا که یاور تو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وهجرت پر برکت پیامبر صلی الله علیه واله پس از این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واله هجرت کرد در حالی که قلبش مملو از خاطرات آن صدیقه غم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بسیار به یاد خدیجه بود و از نیکی هایش </w:t>
      </w:r>
      <w:bookmarkStart w:id="82" w:name="pg6274_53629"/>
    </w:p>
    <w:p>
      <w:pPr>
        <w:pStyle w:val="BookText"/>
        <w:rPr/>
      </w:pPr>
      <w:bookmarkEnd w:id="82"/>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از آن پیرزن چانه قرمز که هلاک شده و خداوند بهتر از او را به تو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برافروخته شده و با خشم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بهتر از او به من نداد، او به من ایمان آورد آنگاه که تمام مردم به من کافر بودند ، مرا راست گو شمرد هنگامی که مردم مرا دروغگو پنداشتند ، با اموال خود مرا یاری کرد آن روز که مردم مرا محروم ساختند، و خداوند از او به من فرزند داد در حالی که از دیگران مرا محروم کرد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993668_237004111"/>
      <w:bookmarkStart w:id="84" w:name="_Toc26"/>
      <w:bookmarkEnd w:id="83"/>
      <w:r>
        <w:rPr>
          <w:rtl w:val="true"/>
        </w:rPr>
        <w:t>جد پدری زینب سلام الله علیها</w:t>
      </w:r>
      <w:r>
        <w:rPr>
          <w:rtl w:val="true"/>
        </w:rPr>
        <w:t>:</w:t>
      </w:r>
      <w:bookmarkEnd w:id="84"/>
    </w:p>
    <w:p>
      <w:pPr>
        <w:pStyle w:val="BookText"/>
        <w:rPr/>
      </w:pPr>
      <w:r>
        <w:rPr>
          <w:rFonts w:ascii="IRNazanin" w:hAnsi="IRNazanin" w:eastAsia="IRNazanin"/>
          <w:color w:val="111111"/>
          <w:sz w:val="28"/>
          <w:sz w:val="28"/>
          <w:szCs w:val="28"/>
          <w:rtl w:val="true"/>
          <w:lang w:bidi="fa-IR"/>
        </w:rPr>
        <w:t xml:space="preserve">شیخ الاباطح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وسرور اهل شهر ابو طالب فرزند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صلی الله علیه واله پیامبر بوده به جای پدر از ایشان نگهداری می کرد زیرا قبل از تولد پیامبر پدرش عبدالله از دنیا 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جدش عبدالمطلب نیز هنگامی وفات نمود که تنها هفت سال از عمر شریف پیامبر گذشته بود، سپس پیامبر تحت تکفل عمویش ابوطالب در آمد، ابو طالب مانند پدری مهربان لحظه ای از پیامبر </w:t>
      </w:r>
    </w:p>
    <w:p>
      <w:pPr>
        <w:pStyle w:val="BookText"/>
        <w:rPr/>
      </w:pPr>
      <w:r>
        <w:rPr>
          <w:rFonts w:ascii="IRNazanin" w:hAnsi="IRNazanin" w:eastAsia="IRNazanin"/>
          <w:color w:val="111111"/>
          <w:sz w:val="28"/>
          <w:sz w:val="28"/>
          <w:szCs w:val="28"/>
          <w:rtl w:val="true"/>
          <w:lang w:bidi="fa-IR"/>
        </w:rPr>
        <w:t>غافل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آنگاه که طغیانگران قریش در گمراهی خود فرو رفته و از ابو طالب خواستند پیامبر را به آنها تسلیم کند، شنیدند رسول الله صلی الله علیه واله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خورشید را در دست راستم وماه را در دست چپم قرار دهند تا از این کار دست بر دارم، هرگز چنین نخواهم کرد تا بمیرم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با شنیدن این سخنان چنان ابراز مهربانی نسبت به پیامبر کرد گویا مادری به فرزند شیرخواره اش مهربانی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ادامه بده ، به خدا سوگند هرگز تو را به آنها تحویل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قصیده ای خطاب به طغیانگران قریش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دانید که ما فرزندمان را تکذیب نکرده و به یاوه گویی های دیگران توجهی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جویندگان حقیقت از بنی هاشم به او پناه آورده ، واز او فضل ونعمت به دست می آورند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زیباروئی است که به برکت جمال روی او آرزوی باریدن از ابر دارند، او یاور یتیمان و پناهگاه مادران فرزند مرده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معیار راست گوئی است که به اندازه یک تار مو خلاف نمی کند، و ترازوی حق است که هرگز از حق کنار نمی رود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طالب در قصیده دیگری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ما محمّد را پیامبری دیدیم مانند موسی که نام او در کتاب های پیشین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آیید ، به هوش باشید پیش از آنکه درندگان شکارچی، خود شکار شوند، که در آن روز گناه کار و بی گناه هر دو برانگیخته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نه پدرمان هاشم کمر بند خود را محکم بست و فرزندان خود را نیز به جنگ و مبارزه وصیت کرد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در قصیده دیگر خطاب به رسول الله صلی الله علیه واله می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پیامبری ای محمد، تو بزرگوار، شریف وعالی است </w:t>
      </w:r>
    </w:p>
    <w:p>
      <w:pPr>
        <w:pStyle w:val="BookText"/>
        <w:rPr/>
      </w:pPr>
      <w:r>
        <w:rPr>
          <w:rFonts w:ascii="IRNazanin" w:hAnsi="IRNazanin" w:eastAsia="IRNazanin"/>
          <w:color w:val="111111"/>
          <w:sz w:val="28"/>
          <w:sz w:val="28"/>
          <w:szCs w:val="28"/>
          <w:rtl w:val="true"/>
          <w:lang w:bidi="fa-IR"/>
        </w:rPr>
        <w:t>مقامی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برتر از آن شرافتمندان عظیم الشأنی هستی که خود نیکو بوده و از نسبی نیکو اصالت گرفته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تو را راست گویی میشناسم که هرگز از سخن درست تجاوز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همچنان که در کودکی جز سخن درست بر زبان نمی آوردی ، اکنون نیز چنین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تو را ذلیل کنند در حالی که من با تمام شجاعت و دلیری زنده هستم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مطالبی که ابوطالب به صورت آشکارا اعلام نموده ، این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بر من شاهد باش که من بر دین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بر هدایتم هر چند دیگران در این دین شک و تردید داشته باشند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چند نمونه از سخنان گهربار ابو طالب، که بر ایمان راسخ او و حمایت همه جانبه اش از رسول الله صلی الله علیه واله ؟ دلالت دارد</w:t>
      </w:r>
      <w:r>
        <w:rPr>
          <w:rFonts w:eastAsia="IRNazanin" w:cs="IRNazanin"/>
          <w:color w:val="111111"/>
          <w:sz w:val="28"/>
          <w:szCs w:val="28"/>
          <w:rtl w:val="true"/>
          <w:lang w:bidi="fa-IR"/>
        </w:rPr>
        <w:t xml:space="preserve">. </w:t>
      </w:r>
      <w:bookmarkStart w:id="85" w:name="pg6274_53637"/>
    </w:p>
    <w:p>
      <w:pPr>
        <w:pStyle w:val="Heading3"/>
        <w:numPr>
          <w:ilvl w:val="2"/>
          <w:numId w:val="1"/>
        </w:numPr>
        <w:rPr/>
      </w:pPr>
      <w:bookmarkStart w:id="86" w:name="__RefHeading___Toc1993670_237004111"/>
      <w:bookmarkStart w:id="87" w:name="_Toc27"/>
      <w:bookmarkEnd w:id="85"/>
      <w:bookmarkEnd w:id="86"/>
      <w:r>
        <w:rPr>
          <w:rtl w:val="true"/>
        </w:rPr>
        <w:t>جده پدری زینب سلام الله علیها</w:t>
      </w:r>
      <w:r>
        <w:rPr>
          <w:rtl w:val="true"/>
        </w:rPr>
        <w:t>:</w:t>
      </w:r>
      <w:bookmarkEnd w:id="87"/>
    </w:p>
    <w:p>
      <w:pPr>
        <w:pStyle w:val="BookText"/>
        <w:rPr/>
      </w:pPr>
      <w:r>
        <w:rPr>
          <w:rFonts w:ascii="IRNazanin" w:hAnsi="IRNazanin" w:eastAsia="IRNazanin"/>
          <w:color w:val="111111"/>
          <w:sz w:val="28"/>
          <w:sz w:val="28"/>
          <w:szCs w:val="28"/>
          <w:rtl w:val="true"/>
          <w:lang w:bidi="fa-IR"/>
        </w:rPr>
        <w:t>فاطمه بنت اسد بن عبد مناف بن هاشم، همسر ابو طالب عموی رسول الله صلی الله علیه واله بوده و اولین بانو از بنی هاشم است که فرزندی از بنی هاشم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اولین کسانی است که اسلام آورده، از ایمان عمیقی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 پیامبرصلی الله علیه واله را وصیّ خود قرار داد و پیامبر صلی الله علیه واله نیز وصیت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وی پیامبر او را با پیراهن خود کفن نمود و بر او نماز خواند و در گودال قبر رفته ، کنار او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ندیده ایم با کسی این گونه رفتار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ابوطالب هیچ کس مهربان تر از او نسبت به من نبود، من پیراهن خود را بر تن او پوشاندم تا از لباس های بهشتی پوشانده شود، و در کنار او در قبر خوابیدم تا قبر بر او آسان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نسبت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زینب از چنان شرافت ذاتی نیز برخوردار است که با این نسبت برابری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نسل، شرافت را از نسل های پیشین گرفته ، خداوند شنونده و آگاه است</w:t>
      </w:r>
      <w:r>
        <w:rPr>
          <w:rFonts w:eastAsia="IRNazanin" w:cs="IRNazanin"/>
          <w:color w:val="111111"/>
          <w:sz w:val="28"/>
          <w:szCs w:val="28"/>
          <w:rtl w:val="true"/>
          <w:lang w:bidi="fa-IR"/>
        </w:rPr>
        <w:t xml:space="preserve">». </w:t>
      </w:r>
      <w:bookmarkStart w:id="88" w:name="pg6274_53639"/>
    </w:p>
    <w:p>
      <w:pPr>
        <w:pStyle w:val="Heading3"/>
        <w:numPr>
          <w:ilvl w:val="2"/>
          <w:numId w:val="1"/>
        </w:numPr>
        <w:rPr/>
      </w:pPr>
      <w:bookmarkStart w:id="89" w:name="__RefHeading___Toc1993672_237004111"/>
      <w:bookmarkStart w:id="90" w:name="_Toc28"/>
      <w:bookmarkEnd w:id="88"/>
      <w:bookmarkEnd w:id="89"/>
      <w:r>
        <w:rPr>
          <w:rtl w:val="true"/>
        </w:rPr>
        <w:t>شخصیت زینب سلام الله علیها</w:t>
      </w:r>
      <w:r>
        <w:rPr>
          <w:rtl w:val="true"/>
        </w:rPr>
        <w:t>:</w:t>
      </w:r>
      <w:bookmarkEnd w:id="90"/>
    </w:p>
    <w:p>
      <w:pPr>
        <w:pStyle w:val="BookText"/>
        <w:rPr/>
      </w:pPr>
      <w:r>
        <w:rPr>
          <w:rFonts w:ascii="IRNazanin" w:hAnsi="IRNazanin" w:eastAsia="IRNazanin"/>
          <w:color w:val="111111"/>
          <w:sz w:val="28"/>
          <w:sz w:val="28"/>
          <w:szCs w:val="28"/>
          <w:rtl w:val="true"/>
          <w:lang w:bidi="fa-IR"/>
        </w:rPr>
        <w:t>زینب علیهما السلام در سال ششم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صلح حدیبیه برقرار شده و هنگام بازگشت رسول الله صلی الله علیه واله و به مدینه سوره فتح برایشان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در میان بانوان بنی هاشم مانند مادرش بود، حکمت و عصمت در خلق وخوی او جلوه گر، واخلاق نیکو در سخن ورفتارش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اخلاق و در سلامت فطرت، پاکی سرشت ، وصفای جوهر کسی بر او پیشی نمی گرفت مگر جد بزرگوار و پدر و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جهالتی او را فرا گرفته، هیچ خشمی براو مسلط نشده ، هیچ مصیبتی حلم و بردباری اش را نربود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تیزبینی وذکاوت، ودر صفای نفس ، لطافت احساس ، قوت قلب و ثبات و استواری نشانه ای از نشانه های بارز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دلیری وشجاعت ، عزت نفس و سربلندی مقامی والا دارد، همین بس که برخورد قاطعانه اش با ظالمی طغیان گر مانند عبیدالله بن زیاد را بدانیم</w:t>
      </w:r>
      <w:r>
        <w:rPr>
          <w:rFonts w:eastAsia="IRNazanin" w:cs="IRNazanin"/>
          <w:color w:val="111111"/>
          <w:sz w:val="28"/>
          <w:szCs w:val="28"/>
          <w:rtl w:val="true"/>
          <w:lang w:bidi="fa-IR"/>
        </w:rPr>
        <w:t>.</w:t>
      </w:r>
    </w:p>
    <w:p>
      <w:pPr>
        <w:pStyle w:val="Heading3"/>
        <w:numPr>
          <w:ilvl w:val="2"/>
          <w:numId w:val="1"/>
        </w:numPr>
        <w:rPr/>
      </w:pPr>
      <w:bookmarkStart w:id="91" w:name="__RefHeading___Toc1993674_237004111"/>
      <w:bookmarkStart w:id="92" w:name="_Toc29"/>
      <w:bookmarkEnd w:id="91"/>
      <w:r>
        <w:rPr>
          <w:rtl w:val="true"/>
        </w:rPr>
        <w:t>زینب سلام الله علیها در مجلس عبیدالله بن زیاد</w:t>
      </w:r>
      <w:bookmarkEnd w:id="9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در میان کنیزانش بر ابن زیاد وارد شد، وبدون آن که توجّهی به وی داشته باشد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بر او خیره شد که </w:t>
      </w:r>
    </w:p>
    <w:p>
      <w:pPr>
        <w:pStyle w:val="BookText"/>
        <w:rPr/>
      </w:pPr>
      <w:r>
        <w:rPr>
          <w:rFonts w:ascii="IRNazanin" w:hAnsi="IRNazanin" w:eastAsia="IRNazanin"/>
          <w:color w:val="111111"/>
          <w:sz w:val="28"/>
          <w:sz w:val="28"/>
          <w:szCs w:val="28"/>
          <w:rtl w:val="true"/>
          <w:lang w:bidi="fa-IR"/>
        </w:rPr>
        <w:t>چگونه سر خود را بالا گرفته، منتظر نماند تا به او اجازه نشستن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دو یا سه بار وی را مخاطب قرار داد ولی زینب برای تحقیر او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خواست زینب را کوچک شمارد، لذا از دیگران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یکی از کنیز های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زینب فرزند فاطمه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شما را کشت، مفتضح کرد وادّعایتان را تکذیب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میکنم که ما را با پیامبر بزرگوارش محمّد صلی الله علیه واله کرامت بخشیده، ناپاکی ها را از ما اهل بیت دور، وما را پاک و مطهرّ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فاسقان را مفتضح وفاجران را تکذیب فرمود که بحمدالله از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با برادرت و با دیگر افراد سرکش از اهل بیتشان را چگونه بافتی ؟ زینب با سربلندی جواب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قومی بودند که به خواست خداوند باید به شهادت می رسیدند و همان گونه که بود به قتل گاه خویش شتافتند، ولی در روز قیامت تو با آنها </w:t>
      </w:r>
    </w:p>
    <w:p>
      <w:pPr>
        <w:pStyle w:val="BookText"/>
        <w:rPr/>
      </w:pPr>
      <w:r>
        <w:rPr>
          <w:rFonts w:ascii="IRNazanin" w:hAnsi="IRNazanin" w:eastAsia="IRNazanin"/>
          <w:color w:val="111111"/>
          <w:sz w:val="28"/>
          <w:sz w:val="28"/>
          <w:szCs w:val="28"/>
          <w:rtl w:val="true"/>
          <w:lang w:bidi="fa-IR"/>
        </w:rPr>
        <w:t xml:space="preserve">روبرو و در برابر خداوند محاکمه خواهی شد حال ببین که چه کسی در آن روز پیروز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عزایت بنشیند أی پسر مرجانه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زیاد به خشم آمد و خواست با چوبی که در دست داشت زینب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مرو ای امیر ، این یک زن است ، وزن را برای سخنش مورد مؤاخذه قرار نمی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ارضای خشم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مرا از مرگ آن مرد شورشی از تبار تو خشنود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اشک خود را فرو برده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بزرگمان را کشتی، خانواده مان را ریشه کن کردی ، شاخه هایمان قطع، و پایه هایمان را سست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وضع تو را خشنود می کند پس خشنود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ادیبانه سخن می گوید، همچنان که پدرش ادیب و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جواب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ادبیات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فرصتی برای آن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روی از وی برگردانده و به اسرای آل محمّد نگاه کرد، علی </w:t>
      </w:r>
    </w:p>
    <w:p>
      <w:pPr>
        <w:pStyle w:val="BookText"/>
        <w:rPr/>
      </w:pPr>
      <w:r>
        <w:rPr>
          <w:rFonts w:ascii="IRNazanin" w:hAnsi="IRNazanin" w:eastAsia="IRNazanin"/>
          <w:color w:val="111111"/>
          <w:sz w:val="28"/>
          <w:sz w:val="28"/>
          <w:szCs w:val="28"/>
          <w:rtl w:val="true"/>
          <w:lang w:bidi="fa-IR"/>
        </w:rPr>
        <w:t>بن الحسین زین العابدین علیه السلام را دید در صورتی که فکر می کرد او نیز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خبیث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الحسین را نکشت؟ امام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ماندی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داشتم به نام علی که او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 امام ساکت ماند، ولی آن جانی وی را به سخن فراخواند ، امام علیه السلام این آیه قرآن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اشخاص می میرند، خداوند جان آنها را می ستاند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لنفسٍ أن تموت إلّا بإذن الله</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 میرد مگر با خواست خداوند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با تندخوئی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جرأت می کنی جواب مرا بدهی ؟ سپس دستور قتل امام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امام را در آغوش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زیاد، هر چه از ما خون ریختی تو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اصرار کرد یا از کشتن برادر زاده اش دست بردارد، </w:t>
      </w:r>
      <w:bookmarkStart w:id="93" w:name="pg6274_53646"/>
    </w:p>
    <w:p>
      <w:pPr>
        <w:pStyle w:val="BookText"/>
        <w:rPr/>
      </w:pPr>
      <w:bookmarkEnd w:id="93"/>
      <w:r>
        <w:rPr>
          <w:rFonts w:ascii="IRNazanin" w:hAnsi="IRNazanin" w:eastAsia="IRNazanin"/>
          <w:color w:val="111111"/>
          <w:sz w:val="28"/>
          <w:sz w:val="28"/>
          <w:szCs w:val="28"/>
          <w:rtl w:val="true"/>
          <w:lang w:bidi="fa-IR"/>
        </w:rPr>
        <w:t>یا او را نیز قبل از ایشان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مدتی به زینب خیره شد ، سپس به جلادهای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خویشاوندی است ، به نظرم او واقعاً می خواست که وی را قبل از برادر زاده اش بکشم، رهایشان کنید</w:t>
      </w:r>
      <w:r>
        <w:rPr>
          <w:rFonts w:eastAsia="IRNazanin" w:cs="IRNazanin"/>
          <w:color w:val="111111"/>
          <w:sz w:val="28"/>
          <w:szCs w:val="28"/>
          <w:rtl w:val="true"/>
          <w:lang w:bidi="fa-IR"/>
        </w:rPr>
        <w:t>.</w:t>
      </w:r>
    </w:p>
    <w:p>
      <w:pPr>
        <w:pStyle w:val="Heading3"/>
        <w:numPr>
          <w:ilvl w:val="2"/>
          <w:numId w:val="1"/>
        </w:numPr>
        <w:rPr/>
      </w:pPr>
      <w:bookmarkStart w:id="94" w:name="__RefHeading___Toc1993676_237004111"/>
      <w:bookmarkStart w:id="95" w:name="_Toc30"/>
      <w:bookmarkEnd w:id="94"/>
      <w:r>
        <w:rPr>
          <w:rtl w:val="true"/>
        </w:rPr>
        <w:t>زینب سلام الله علیها با اهل کوفه</w:t>
      </w:r>
      <w:r>
        <w:rPr>
          <w:rtl w:val="true"/>
        </w:rPr>
        <w:t>:</w:t>
      </w:r>
      <w:bookmarkEnd w:id="95"/>
    </w:p>
    <w:p>
      <w:pPr>
        <w:pStyle w:val="BookText"/>
        <w:rPr/>
      </w:pPr>
      <w:r>
        <w:rPr>
          <w:rFonts w:ascii="IRNazanin" w:hAnsi="IRNazanin" w:eastAsia="IRNazanin"/>
          <w:color w:val="111111"/>
          <w:sz w:val="28"/>
          <w:sz w:val="28"/>
          <w:szCs w:val="28"/>
          <w:rtl w:val="true"/>
          <w:lang w:bidi="fa-IR"/>
        </w:rPr>
        <w:t>تاریخ، برخورد زینب با اهل کوفه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سر به زیر افکنده، زینب را احاطه کردند و برای مصایب اهل بیت همچون قتل واسارت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سخنرانی پرداخته،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کوفه، آیا گریه می کنید امیدوارم هیچ گاه اشکهایتان خشک نشده و ناله هایتان آرام نگردد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مانند آن پیر زنی هستید که تمام رشته های خود را پنبه کرد، شما سوگند و پیمان خود را وسیله فریب و خیانت قرار می دهید، پس بدانید که چه بار سنگینی از گناه بر دوش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بسیار گریه کنید و کمتر بخندید، شما آبرویی برای خود نگه نداشتید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ننگ را با هیچ آبی نمی توان شست، چگونه می توانید تنگ کشتن سبط خاتم پیامبران ، معدن رسالت، حجت الهی، </w:t>
      </w:r>
      <w:bookmarkStart w:id="96" w:name="pg6274_53648"/>
    </w:p>
    <w:p>
      <w:pPr>
        <w:pStyle w:val="BookText"/>
        <w:rPr/>
      </w:pPr>
      <w:bookmarkEnd w:id="96"/>
      <w:r>
        <w:rPr>
          <w:rFonts w:ascii="IRNazanin" w:hAnsi="IRNazanin" w:eastAsia="IRNazanin"/>
          <w:color w:val="111111"/>
          <w:sz w:val="28"/>
          <w:sz w:val="28"/>
          <w:szCs w:val="28"/>
          <w:rtl w:val="true"/>
          <w:lang w:bidi="fa-IR"/>
        </w:rPr>
        <w:t>روشنایی هدایت و سیّد جوانان اهل بهشت را پاک کرد؟ چقدر نادرست وقبیح عمل کردید، پس تعجب نکنید اگر آسمان خون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شما چه اعمال ناپسند را برایتان آراسته تا آن که خداوند بر شما خشمگین شده، در عذاب جهنم جاودان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چگونه قلب رسول الله را سوزانده ، چه خون هایی از ایشان ریخته، وچه حریمی را دریدید ؟ آنچنان زشت عمل کردید که نزدیک است آسمانها از هم پاشیده ، زمین شکافته وکوه ها فرو ریخته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راوی که سخنان زینب را شنیده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هرگز بانویی سخنور تر از او ندیده ام ، گویا از زبان امیرالمؤمنین علی بن ابی طالب علیهما السلام می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سخنان او تمام نشده بود که گریه و ناله مردم بالا گرفت واز هول مصیبت مدهوش شدند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993678_237004111"/>
      <w:bookmarkStart w:id="98" w:name="_Toc31"/>
      <w:bookmarkEnd w:id="97"/>
      <w:r>
        <w:rPr>
          <w:rtl w:val="true"/>
        </w:rPr>
        <w:t>زینب سلام الله علیها در شام</w:t>
      </w:r>
      <w:r>
        <w:rPr>
          <w:rtl w:val="true"/>
        </w:rPr>
        <w:t>:</w:t>
      </w:r>
      <w:bookmarkEnd w:id="9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شام نیز عقیله وحی و نبوت برخوردهایی شجاعانه با یزید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 خود و دشمن خدا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وزینب با این برخوردهای قهرمانانه خود مستحق تشکر خدا و رسول وأحترام اهل خرد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دستور یزید اسرای اهل بیت را دست بسته بر او وارد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دمشق نزد او نشسته بودند با ورود اهل بیت احترام کرده ، از نگاه به ایشان چشم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یاران بی ادب یزید چشم بر فاطمه دختر امام حسین دوخت، فاطمه از نگاه های وی بشدت ترسید ووحشت زده به عمه اش زینب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شنید که آن مرد به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این دختر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 السلام دختر را در آغوش گرفته ، به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تو پست و دروغگو هستی ، نه تو چنین حقی داری ونه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خشم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 گویی ، این حق را من دارم و اگر بخواهم چنین خواهم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خداوند این حق را به تو نداده است، مگر این که از دین ما خارج و به دینی دیگر روی آوری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به شدت غضب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این گونه برخورد می کنی ؟ آن که از دین خارج شد، پدر و برادر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اگر خود را مسلمان می دانید پس به دین پدر، برادر وجد من هدایت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سر خود را به عنوان اعتراض تکان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امیری، ظالمانه ناسزا می گویی وبازور سرکوب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جواب نداد ، مجلس تا مدتی طولانی در سکوت فرو رفت تا آن که آن مرد شامی دوباره به فاطمه خیره شده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این دختر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بر او فریاد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 خدا تو را بکشد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منظره ی بسیار وحشتناکی بود، آنگاه که یزید سر پوش را از روی سر شهدا برداشته و با چوبی که در دست داشت شروع به بازی با لب های سیدالشهدا و پنجم اهل کسا کرده ، این اشعار را خواند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بزرگان ما در بدر شاهد بودند که چگونه قبیله خزرج از ضربه های شمشیر می نالند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صورت خشنود و خرم گردیده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یزید خسته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می خواست در سلطنت بازی کند وگرنه نه خبری آمده ونه وحی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و دختران خاندان پیامبر، فرزندان حضرت زهرا همگی گریه کردند به جز عقیله آنها حضرت زینب که خود را نگه داشته با غرور و سرافرازی بر آن جنایت کار تاخت و وی را تکفیر ورسوا نموده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خدای متعال راست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أساءوا السوأی أن کذّبوا بآیات الله وکانوا بها یستهزئون</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سرانجام کسانی که مرتکب کارهای بد شدند این بود که آیات خدا را تکذیب ومسخره کردند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بردگان آزاد شده ، حال که راه های زمین را بر ما بسته و آسمان را تیره کردی، تا این که مانند اسیران به این سو و آن سو کشانده شویم، آیا فکر میکنی که ارزشمان نزد خدا کم شده است؟ یا آن </w:t>
      </w:r>
    </w:p>
    <w:p>
      <w:pPr>
        <w:pStyle w:val="BookText"/>
        <w:rPr/>
      </w:pPr>
      <w:r>
        <w:rPr>
          <w:rFonts w:ascii="IRNazanin" w:hAnsi="IRNazanin" w:eastAsia="IRNazanin"/>
          <w:color w:val="111111"/>
          <w:sz w:val="28"/>
          <w:sz w:val="28"/>
          <w:szCs w:val="28"/>
          <w:rtl w:val="true"/>
          <w:lang w:bidi="fa-IR"/>
        </w:rPr>
        <w:t>که تو در پیشگاه الهی جایگاهی داری که این گونه سرت را بالا گرفته بر خود می 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که امور دنیا برای تو فراهم شده و ملک وسلطنت ما در اختیارت قرار گرفته خشنودی ؟ اینقدر تند نرو ؛ مگر سخن خدا را فراموش کردی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تحسبنّ الّذین کفروا أنّما نملی لهم خیرُ لأنفسهم ، إنّما نملی لهم لیزدادوا اثماً ولهم عذاب مهین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شده اند خیال نکنند اینکه ما مهلت به آنان می دهیم به سود آنها است، ما به این خاطر به آنان مهلت میدهیم تا بر گناهان خود افزوده وعذاب خوار کننده ای خواهند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بردگان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عادلانه است که دختران وکنیزان خود را پشت پرده نگه داری و دختران رسول الله را به عنوان اسیر به راه اندازی ، حجاب آنها را کنار زده و دشمنان را به دنبال آنان بفرستی تا ایشان را دیار به دیار برانند، سپس بدون هیچ گونه ناراحتی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w:t>
      </w:r>
    </w:p>
    <w:p>
      <w:pPr>
        <w:pStyle w:val="BookText"/>
        <w:rPr/>
      </w:pPr>
      <w:r>
        <w:rPr>
          <w:rFonts w:ascii="IRNazanin" w:hAnsi="IRNazanin" w:eastAsia="IRNazanin"/>
          <w:color w:val="111111"/>
          <w:sz w:val="28"/>
          <w:sz w:val="28"/>
          <w:szCs w:val="28"/>
          <w:rtl w:val="true"/>
          <w:lang w:bidi="fa-IR"/>
        </w:rPr>
        <w:t xml:space="preserve">بزرگان ما در بدر شاهد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چوب دستی خود بر لب های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جوانان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چرا چنین نگویی؟ تو با ریختن خون فرزندان محمّد صلی الله علیه واله وسلم وکشتن ستارگان زمین از خاندان عبدالمطلب زخم ها را تازه کرده و از ریشه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بزرگان خود را ندا می دهی، پس بدان که به زودی به آنها ملحق شده و آرزو خواهی کرد که ای کاش دستت بریده و زبانت لال بود و نمی گفتی آنچه گفتی و نمی کردی آنچه 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برای تو بس که در آن روز خداوند قاضی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شاکی وجبرئیل پشتیبان او خواهد بود، آنگاه معلوم می شود چه کسی به تو قدرت داده و بر مسلمین مسلط نموده است، ظالمین نتیجه ای بسیار بد خواهند 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چرخش زمانه مرا وادار به سخن با تو کرده است، هر چند که تو را بی ارزش می شمارم و بر خود لازم می دانم که تو را توبیخ وسرزنش کنم ولی چشمانمان گریان و سینه هایمان سوزان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نیرنگ می کنی </w:t>
      </w:r>
    </w:p>
    <w:p>
      <w:pPr>
        <w:pStyle w:val="BookText"/>
        <w:rPr/>
      </w:pPr>
      <w:r>
        <w:rPr>
          <w:rFonts w:ascii="IRNazanin" w:hAnsi="IRNazanin" w:eastAsia="IRNazanin"/>
          <w:color w:val="111111"/>
          <w:sz w:val="28"/>
          <w:sz w:val="28"/>
          <w:szCs w:val="28"/>
          <w:rtl w:val="true"/>
          <w:lang w:bidi="fa-IR"/>
        </w:rPr>
        <w:t>و در این جهت از هر تلاش و کوششی فروگذار نیستی، ولی به خدا سوگند که هرگز نمی توانی نام ما را پاک کرده و حیمان را نابود و به راه ما پایان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این ننگ از روی شما پاک نمی شود، رأیتان بی ارزش بوده ، روزگارتان کوتاه ، وجمعتان پراکنده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در آن روز که ندا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ظالمین باد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با صبر و شکیبائی تمام مصیبت های طاقت فرسا را پشت سر گذاشته است، ابتدا فقدان رسول الله صلی الله علیه واله وسلم ، سپس وفات مادرش حضرت زهراعلیهما السلام که قلبش را مجروح نمود، پس از آن وفات پدرش سید اوصیاء است که در خون خود غلطید، سپس وفات مظلومانه ومسمومانه برادرش امام حسن علیه السلام بود که در برابر چشمان خواهر پاره های جگرش را در ظرف ریخت، وظالمین اجازه ندادند که او را در کنار جدش رسول الله صلی الله علیه واله وسلم دفن کنند هر چند که او یکی از دو سبط پیامبر و دو نور چشم ایشان ودو مولای جوانان اهل بهشت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حسین ما که دیگر سخن نگو ، حسین چنان گرفتاری ها و مصائبی دید که آسمان بر زمین فرود می آید، مصائبی که تاریخ بشر مانند آن را ندیده ، نه از نظر کمّی ونه از نظر کیفی که چقدر دردناک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عقیله اهل بیت، قهرمان کربلا، حضرت زینب در تمام این مصیبت ها شریک بوده است و با شجاعت و قوّت قلب مقاومت نموده هیچ یک از مصیبت های سنگین وی را از پا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ایام اسارت که مقام والایی دارد، او ریسمان شرافت و تعالی را در دست گرفت و بلند ترین درجات را از خداوند دریافت کرد، زینب، بانوان وحی و نبوت را پس از شهادت مردانشان حفظ کرده ، یتیمان آل محمدصلی الله علیه واله وسلم را پس از قتل پدرانشان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حمایت از بیمارشان، تنها باقیمانده برادرش، یعنی امام زین العابدین علیه السلام زینب از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نمانده بود که ابن زیاد امام را بکشد ولی زینب از او دفاع کرده، حاضر بود از جان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قتل امام زین العابدین علیه السلام نسل برادرش سیدالشهدا منقطع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از این اسارت نیرو گرفت و چنان نشاطی به دست آورد که توانست به خوبی کودکان را نگه داشته بانوان را آرام کند، زینب در این سختی ها مانند کوه استوار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و سلام خدا بر او وبر جد و پدر و مادر و برادرانش وبر </w:t>
      </w:r>
    </w:p>
    <w:p>
      <w:pPr>
        <w:pStyle w:val="BookText"/>
        <w:rPr/>
      </w:pPr>
      <w:r>
        <w:rPr>
          <w:rFonts w:ascii="IRNazanin" w:hAnsi="IRNazanin" w:eastAsia="IRNazanin"/>
          <w:color w:val="111111"/>
          <w:sz w:val="28"/>
          <w:sz w:val="28"/>
          <w:szCs w:val="28"/>
          <w:rtl w:val="true"/>
          <w:lang w:bidi="fa-IR"/>
        </w:rPr>
        <w:t>پیشوایان امت ائمه معصومین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بزرگوارانی که شهامت ومقاومتشان در سختی ها مانند تواضع و فروتنی ایشان در آسایش 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و برکات خداوند حمید و مجید بر شما اهل بیت باد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عبدالحسین شرف الدین موسوی </w:t>
      </w:r>
      <w:bookmarkStart w:id="99" w:name="pg6274_53665"/>
    </w:p>
    <w:p>
      <w:pPr>
        <w:pStyle w:val="Heading2"/>
        <w:numPr>
          <w:ilvl w:val="1"/>
          <w:numId w:val="1"/>
        </w:numPr>
        <w:rPr/>
      </w:pPr>
      <w:bookmarkStart w:id="100" w:name="__RefHeading___Toc1993680_237004111"/>
      <w:bookmarkStart w:id="101" w:name="_Toc32"/>
      <w:bookmarkEnd w:id="99"/>
      <w:bookmarkEnd w:id="100"/>
      <w:r>
        <w:rPr>
          <w:rtl w:val="true"/>
        </w:rPr>
        <w:t>فهرست مصادر</w:t>
      </w:r>
      <w:bookmarkEnd w:id="101"/>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الکتب العلمیة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البر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نهضه مصر للطبع والنشر،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الکتب العلمیة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مؤسسة الحلبی وشرکاه للنشر والتوزیع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البغدادی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الرازی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فتوح حمیدی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ابن حزم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نسائی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الکتب العلمیة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القاهرة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عبدالله البحرانی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امیر قم، تحقیق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الظاهری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المعرفة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الزمخشری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الحاکم النیسابوری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المعرفة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المعارف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احیاء التراث العربی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مکتبة الأنجلو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المکتبة الاسلامیة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دارالفکر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یوسف مزی المزی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مؤسسة الرسالة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مهزمی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مجمع احیاء الثقافه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 چاپ دار صادر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ترمذی المتوفی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دارالفکر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احیاء التراث العربی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احیاء التراث العربی بیروت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احیاء التراث العربی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إحیاء التراث العربی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عربی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احیاء التراث العربی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مؤسسة الرسالة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مؤسسة الأعلمی بیروت لبنان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الفکر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احیاء التراث العربی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أنوار الهدی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عثمان الذهبی ،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 دار المعرفة بیروت</w:t>
      </w:r>
      <w:r>
        <w:rPr>
          <w:rFonts w:eastAsia="IRNazanin" w:cs="IRNazanin"/>
          <w:color w:val="111111"/>
          <w:sz w:val="28"/>
          <w:szCs w:val="28"/>
          <w:rtl w:val="true"/>
          <w:lang w:bidi="fa-IR"/>
        </w:rPr>
        <w:t xml:space="preserve">. </w:t>
      </w:r>
      <w:bookmarkStart w:id="102" w:name="pg6274_53671"/>
    </w:p>
    <w:p>
      <w:pPr>
        <w:pStyle w:val="Heading2"/>
        <w:numPr>
          <w:ilvl w:val="1"/>
          <w:numId w:val="1"/>
        </w:numPr>
        <w:rPr/>
      </w:pPr>
      <w:bookmarkStart w:id="103" w:name="__RefHeading___Toc1993682_237004111"/>
      <w:bookmarkStart w:id="104" w:name="_Toc33"/>
      <w:bookmarkEnd w:id="102"/>
      <w:bookmarkEnd w:id="103"/>
      <w:r>
        <w:rPr>
          <w:rtl w:val="true"/>
        </w:rPr>
        <w:t>فهرست مطالب</w:t>
      </w:r>
      <w:bookmarkEnd w:id="104"/>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پیرامون دلالت قرآن</w:t>
      </w:r>
    </w:p>
    <w:p>
      <w:pPr>
        <w:pStyle w:val="BookText"/>
        <w:rPr/>
      </w:pPr>
      <w:r>
        <w:rPr>
          <w:rFonts w:ascii="IRNazanin" w:hAnsi="IRNazanin" w:eastAsia="IRNazanin"/>
          <w:color w:val="111111"/>
          <w:sz w:val="28"/>
          <w:sz w:val="28"/>
          <w:szCs w:val="28"/>
          <w:rtl w:val="true"/>
          <w:lang w:bidi="fa-IR"/>
        </w:rPr>
        <w:t xml:space="preserve">فصل اوّل؛ آیه مباهله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مودت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ابرار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پیرامون سنت شریف</w:t>
      </w:r>
    </w:p>
    <w:p>
      <w:pPr>
        <w:pStyle w:val="BookText"/>
        <w:rPr/>
      </w:pPr>
      <w:r>
        <w:rPr>
          <w:rFonts w:ascii="IRNazanin" w:hAnsi="IRNazanin" w:eastAsia="IRNazanin"/>
          <w:color w:val="111111"/>
          <w:sz w:val="28"/>
          <w:sz w:val="28"/>
          <w:szCs w:val="28"/>
          <w:rtl w:val="true"/>
          <w:lang w:bidi="fa-IR"/>
        </w:rPr>
        <w:t xml:space="preserve">روایت افضل نساء اهل الجنه </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خیر نساء العالمین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حسبک من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روایت سیده نساء اهل الجنة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روایاتی از رسول الله در فضیلت حضرت زهرا علیها السلام هنگام 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روایت فاطمه سرور زنان جهان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روایت فاطمه سرور زنان بهشت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روایت فاطمه بضعة منی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روایت انا حرب لمن حاربهم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عقیلة وحی</w:t>
      </w:r>
    </w:p>
    <w:p>
      <w:pPr>
        <w:pStyle w:val="BookText"/>
        <w:rPr/>
      </w:pPr>
      <w:r>
        <w:rPr>
          <w:rFonts w:ascii="IRNazanin" w:hAnsi="IRNazanin" w:eastAsia="IRNazanin"/>
          <w:color w:val="111111"/>
          <w:sz w:val="28"/>
          <w:sz w:val="28"/>
          <w:szCs w:val="28"/>
          <w:rtl w:val="true"/>
          <w:lang w:bidi="fa-IR"/>
        </w:rPr>
        <w:t>صدیقه صغری زینب کبری</w:t>
      </w:r>
    </w:p>
    <w:p>
      <w:pPr>
        <w:pStyle w:val="BookText"/>
        <w:rPr/>
      </w:pPr>
      <w:r>
        <w:rPr>
          <w:rFonts w:ascii="IRNazanin" w:hAnsi="IRNazanin" w:eastAsia="IRNazanin"/>
          <w:color w:val="111111"/>
          <w:sz w:val="28"/>
          <w:sz w:val="28"/>
          <w:szCs w:val="28"/>
          <w:rtl w:val="true"/>
          <w:lang w:bidi="fa-IR"/>
        </w:rPr>
        <w:t xml:space="preserve">برخی از نصوص ثقلین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زیارت گاه های اهل بیت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زیارت گاه حضرت زینب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علاقه مؤمنین به زیارت گاه های اهل بیت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بشارت های قرآن حکیم درباره ایرانیان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عقیله وحی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جد پدری زینب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جده پدری زینب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شخصیت زینب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زینب در مجلس عبید الله بن زیاد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زینب با اهل کوفه</w:t>
      </w:r>
      <w:r>
        <w:rPr>
          <w:rFonts w:eastAsia="IRNazanin" w:cs="IRNazanin"/>
          <w:color w:val="111111"/>
          <w:sz w:val="28"/>
          <w:szCs w:val="28"/>
          <w:rtl w:val="true"/>
          <w:lang w:bidi="fa-IR"/>
        </w:rPr>
        <w:t>.....</w:t>
      </w:r>
      <w:r>
        <w:rPr>
          <w:rFonts w:eastAsia="IRNazanin" w:cs="IRNazanin"/>
          <w:color w:val="111111"/>
          <w:sz w:val="28"/>
          <w:szCs w:val="28"/>
          <w:lang w:bidi="fa-IR"/>
        </w:rPr>
        <w:t>153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در شام</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105" w:name="pg6274_53675"/>
    </w:p>
    <w:p>
      <w:pPr>
        <w:pStyle w:val="Heading2"/>
        <w:numPr>
          <w:ilvl w:val="1"/>
          <w:numId w:val="1"/>
        </w:numPr>
        <w:rPr/>
      </w:pPr>
      <w:bookmarkStart w:id="106" w:name="__RefHeading___Toc1993684_237004111"/>
      <w:bookmarkStart w:id="107" w:name="_Toc34"/>
      <w:bookmarkEnd w:id="105"/>
      <w:bookmarkEnd w:id="106"/>
      <w:r>
        <w:rPr>
          <w:rtl w:val="true"/>
        </w:rPr>
        <w:t>لیست کتابهای فارسی بنیاد معارف اسلامی قم</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هدایت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تونسی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راستگویان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تونسی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آگاهان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تونسی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کلید مشکل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تونسی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اندیشه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معتصم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جو وحق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شرف الدین موسوی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محمدجوادمهری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ها و عقیده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شفیعی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مناظره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صادق نجمی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فاطمه هدایت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حسن سودانی</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قریشی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بندگی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از یمی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حسین غفاری</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مؤلفات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مجاهد سید عبدالحسین لاری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پوستر شجره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میردامادی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ملاقاتهاگالینگور نظری منفرد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غفاری ساروی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در چهل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عالمی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ادعیه ماههای رجب و شعبان و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شیخ محمّد هادی معرفت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حاشیه هایی زده ام که در پائین صفحه آمده است، و بیان کننده دقیق ترین نتیجه گیری ها و لطیف ترین نکته های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خواننده از آن غفلت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را مسلمانان می دانند و راویان حدیث از بزرگان 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واحدی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سند از جابر بن عبدالله روایت کرده که شعبی آیه را این گونه تفسیر می کرده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فرزندانمان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حسین 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است ، که خداوند از آنها راضی باد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آنچه بغوی در شرح حال ابی سفیان بن الحارث ، به نقل از پدرش نقل کرده است و همچنین طبق شرح حال عباس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توسط مفسرین، محدثین ، ناقلین سیره و اخبار گذشتگان ، که تاریخ سال دهم هجرت را که سال مباهله می باشد ذکر کرده اند ،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پس از نقل این خبر در 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ترجیح بلا مرجح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 دانستن یکی بر دیگری بدون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مباهله ، مراجعه کنید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این تفسیر خطیب محمّد بن عمر معروف به فخرالدین رازی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مدح حضرت علی علیه السلام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فی آیة التباهل نفس المصطفی لیس غیره ایاها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واو در آیه مباهله به عنوان نفس مصطفی صلی الله علیه واله وسلم است و هیچ کس دیگری چنین نیست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مناقشه رازی با محمود تنها در باره ی برتری حضرت علی علیه السلام بر سایر انبیا است ، ولی دیگر موارد قول محمود را رد نمی کند ، گویا رازی برتری علی علیه السلام بر سایر مردم غیر از انبیا را پذیرفته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بغوی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ابن 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الخازن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و بسیاری از مفسرین نقل کرده اند که ابو سعید خدری و جمعی از تابعین مانند مجاهد، قتاده و دیگران این مسأله را اعلام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یوسف بن اسماعیل معاصر نبهانی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خود به نام الشرف المؤبد لآل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درباره نزول این آیه منحصراً در شأن پنج تن، می 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ابوبکر بن شهاب الدین علوی و مراجعه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مقصد اول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با سند از پیامبرصلی الله علیه واله وسلم نقل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نیز در تفسیر آیه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نبهانی در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امام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همان گونه که در تفسیر آیه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به نقل از ابو سعید خدری می گوید که این آیه درباره پنج 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 علی ، حسن و حسین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واحدی نیز وقتی در کتاب خود اسباب النزول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آیه می رسد، مطلب را از ابو سعید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امام ثعالبی در تفسیر کبیر خود و بسیاری از محدثین و مفسرین آن را آورده اند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در صفحه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از جزء ششم مسند خود از ام سلمه نقل می کند که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واله وسلم و به فاطمه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و دو فرزند خود را بیاور، وقتی آنها را آورد پیامبر کسائی فدکی بر آنها انداخته ، دست خود را بر آنان گذاشت و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اینها آل محمّد هستند، پس صلوات و برکات خود را بر محمّد و آل محمّد قرار ده ، که تو را باید ستایش و تمجید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 را بالا برده تا بر آنها وارد شوم ، پیامبر آن را از دستم کشید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اهل خیر هستی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اسحاق ثعلبی در تفسیر خود و چندین مفسر ومحدث دیگر نیز این حدیث را با سند از آم سلمه روایت کرده 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احادیثی که از ام سلمه خوانده شد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 در جزء چهارم مسند خود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به نقل از واثله بن اسقع آورده است که در ضمن حدیثی نقل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فاطمه آمدم تا از علی خبر بگیرم ،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رفته است نزد رسول الله صلی الله علیه واله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به انتظار ایشان نشستم ، تا آن که رسول الله صلی الله علیه واله وسلم ؟ همراه با علی ، حسن وحسین آمد، پیامبر دست حسن و حسین را در دست خود گرفته بود ، آنگاه علی و فاطمه را به خود نزدیک نموده در برابر خویش نشاند ، حسن و حسین را نیز بر دو زانوی خود قرار داده ، سپس لباس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گلیم خود را به دور آنها کشید واین آیه را تلاوت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وانما یرید الله لیذهب عنکم الرجس اهل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 اینها اهل بیت من هستند ، پس پلیدی را از آنان دور و آنها را کاملاً پاکیزه فرما</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در مسند خود جزء سوم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از انس بن مالک نقل می کند که به مدت شش ماه ، هر روز که پیامبرصلی الله علیه واله وسلم هنگام فجر از منزل خارج می شد از کنار منزل فاطمه عبور کرده می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الصلاة یا اهل البیت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حاکم آن را از انس روایت کرده و صحیح شمرده است ، ترمذی آن را از انس درست دانسته ، ابن ابی شیبه ، ابن جریر، ابن منذر ، ابن مردویه ، طبرانی و دیگران نیز آن را از انس نقل نموده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رشفة الصادی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ابوبکر بن شهاب الدین علوی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بسیاری از کتاب ها از او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واحدی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در صواعق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جعابی وقتی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عکرمه رسیده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عکرمه هم عقیده با حروریه از شاخه های خوارج شد، و به سوی مغرب سفر کرده تا برای آنان تبلیغ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عکرمه در معجم یاقوت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علی اهوازی نقل شده است که عکرمة هم عقیده با خوارج بوده و علاقمند به شنیدن غنا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گفته شده است که او بر مولای خود دروغ می بسته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فوق از عبدالله بن حارث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یاقوت رومی در شرح حال عکرمه در معجم خویش اینگونه از عبدالله بن حارث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علی بن عبدالله بن عباس وارد شده عکرمه را یافتم که بر باب کنیف بسته شده است ،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با غلام خود عمل می کنید ؟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علیه پدرم دروغ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خود در پایان شرح حال عکرمه از یزید بن زناد نقل می 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علی بن عبدالله بن مسعود وارد شده ، عکرمه را دیدم که در باب حش بسته شده است ،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چرا اینگونه است؟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علیه پدرم دروغ می گوید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ریاشی از اصمعی از نافع مدنی نیز همین خبر را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یاقوت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سلام نقل شده است که اکثریت مردم به دنبال جنازه کثیر بودند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امیرالمؤمنین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غیر از او بگوید رسوا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واقعه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اهل بیت در اینجا مجموع آنها به طور کلی ، به اعتبار وجود ائمه در میان آنان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قرینه آن این است که آنها را در کنار کتاب خدا قرار داده ، کتابی که باطل به آن راه نمی یابد نه از مقابل ونه از پشت 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از عترت و اهل بیت ایشان مجموع آنها به طور استغراق نیست که شامل فرد فرد آنها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زید بن ارقم نیز همین معنا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صفحه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از جزء ششم نیز آن را به نقل از ام سلمه تکرار کرده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در ابتدای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را مطرح و از جمعی از اعلام مطالبی نقل کرده است که نشان می دهد آنها معنای عصمت را از این آیه فهمیده اند ، نبهانی اینگونه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ابو جعفر محمّد بن جریر طبری در تفسیر خود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خدای متعال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خاندان محمدصلی الله علیه واله به خداوند می خواهد بدی و فحشاء را از شما دور نموده ، و شما را از هرگونه پلیدی که در معصیت امر خدا وجود دارد پاک و پاکیزه فرماید</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مانند زُلفئ وبُشری ومعنای آن خویشاوندی است ، واستثنا در اینجا متصل است ، یعنی من در برابر رساندن رسالت خود به شما پاداشی نمی خواهم جز اینکه خویشاوندان مرا دوست بدارید ، مانند قول شاعر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 نبهانی در اربعین خود از ابن منذر وابن مردویه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نموده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شکوت إلی رسول الله صلی الله علیه واله وسلم حسد الناس لی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ترضی أن تکون رابع اربعة اول من یدخل الجنة انا وانت والحسن والحسین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الجنة علی من ظلم اهل بیتی و آذانی فی عترتی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علی حب آل محمّد مات شهیداً، الا ومن مات علی حب آل محمّد مات مغفوراً له ، ألا ومن مات علی حب آل محمّد مات تائباً ، الا ومن مات علی حب آل محمّد مات مؤمناً مستکمل الایمان ، الا ومن مات علی حب آل محمّد بشره ملک الموت بالجنه ثم منکر ونکیر ، ألا ومن مات علی حب آل محمّد یُزَفُّ الی الجنة کما تزفُّ العروس الی بیت زوجها، الا ومن مات علی حب آل محمّد فُتح له فی قبره با بان الی الجنة ، الا ومن مات علی حب آل محمّد جعل الله قبره مزار ملائکة الرحمة ، الا ومن مات علی حب آل محمّد مات علی السنة والجماعة ، الا ومن مات علی بغض آل محمّد مات کافراً، الا ومن مات علی بغض آل محمّد جاء یوم القیامة مکتوباً علی عینیه آیس من 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آل محمّد در امثال این حدیث مجموع آنها به طور کلی است به اعتبار ائمۂ آل محمّد که خلفا و اوصیای رسول الله صلی الله علیه واله وسلم علیه ، و وارثین حکمت و اولیای ایشان می باشند ، آنها تقلی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پیامبر آن را با قرآن قرین دانسته و اعلام داشته است که این دو هرگز از یکدیگر جدا نمی شوند ، هر که به این دو متمسک شود گمراه نشده و هر که از یکی از آن دو دست کشید هرگز هدایت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تمام آنها به طور کامل نیست که همگی را فرد به فرد شامل باشد، زیرا این مرتبه عالی تنها مخصوص اولیای خدا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محبّت تمام اهل بیت و همه فرزندان رسول الله صلی الله علیه واله وسلم واجب است ، به دلیل نسبتی که به آن بزرگوار دارند، و با این محبت به سوی خداوند تقرب جسته و شفاعت پیامبرصلی الله علیه واله لوله را می توان بدست آورد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تعالی خلق الانبیا من أشجارٍ شتی ، و خلقت أنا وعلی من شجرةٍ واحدة، فأنا أصلها وعلی فرعها وفاطمة لقاحها والحسن والحسین ثمارها و اشیاعنا أوراقها ، فمن تعلّق بغصنٍ من أغصانها نجا، ومن زاغ عنها هوی ، ولو أنّ عبداً عبدالله بین الصفا والمروة ألف عام ثم ألف عام ثمّ ألف عام حتی یصیر کالشنّ البالی ثم لم یدرک محبتنا لأکبه الله علی منخریه فی النار شواهد التنزیل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من اهل البیت الذین افترض الله عزوجل مودّتهم وموالاتهم فقال فیما أنزل علی محمّدصلی الله علیه 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اسألکم علیه اجراً الا المودة فی القربی و من یقترف حسنةً نزد له فیها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واقتراف الحسنة مودّتنا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ط دار الحرمین ، 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اقتراف حسنه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نیکو انجام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است به در قرآن مراجعه شود،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اهل المدینة مردوا علی النفاق لا تعلمهم نحن نعلمهم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از اهل مدینه هستند که اصرار بر نفاق دارند ، تو آنها را نمی شناسی ولی ما آنان را می 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واز سنت کافی است به صحیح 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باب حوض از کتاب رقاق وباب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 الله ابراهیم خلیلاً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خداوندابراهیم را خلیل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بدء الخلق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آخر جزء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احمد بن حنبل به نقل از ابی طفیل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محمّد الا رسول قد خلت من قبله الرسل أفإن مات او قتل انقلبتم علی اعقابکم ومن ینقلب علی عقبیه فلن یضر الله شیئاً وسیجزی الله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تنها یک پیامبر است که پیامبرانی قبل از او آمده اند ، آیا اگر بمیرد یا کشته شود شما به گذشته خود باز خواهید گشت ؟ ، هر که به گذشته اش باز گردد ضرری به خدا نخواهد زد، و خداوند افراد شکرگزار را پاداش می دهد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۷۲۶۹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پاداشی که من از شما خواستم برای خودتان می باشد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من از شما پاداشی نمی خواهم جز محبت به خویشاوندان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آنچه از شما خواستم به نفع خودتان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به معنای قرابت خویشاوندی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مضافی در تقدیر دارد که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دارندگان خویشاوندی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خویشاوندان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آیه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ظرفیت داشته و برای محبت بلیغ تر و مؤکّد تر است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سوره های آخر قرآن مکی واکثر سوره های اول مدنی می باشند ، و اگر بنا بود مرتب باشند به ترتیب نزول لازم می آمد تعدادی از سوره های آخرین قرآن را جلوتر آورده و تعدادی از سوره های اول را به عقب برگردانند ، به عنوان مثال باید سوره علق در اوائل قرآن وسورۂ براءت در آخر باشد، به استناد روایت بخاری به نقل از سلیمان بن حرب از شعبه ، و روایت مسلم از بندار از غندر از شعبه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لازم بود آخرین آیه قرآن این آیه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واتقوا یوماً ترجعون فیه الی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یا آخرین آیه سوره نساء ویا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جاءکم رسول من 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به استناد کتابهایی که در این باره تألیف شده اند ملاحظه کنید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مراجعه کنید به ابتدای سوره ها در تفاسیر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ونیز مراجعه شود به اول هر یک از سوره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اعراف ، رعد، اسراء، کہف، مریم، حج، شعراء ، قصص، روم ، لقمان ، سبأ ، زمر ، زخرف ، دخان، رحمن ومجادله از کتاب تفسیر القرآن که در ضمن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الساری فی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عائشه در جنگ جمل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معاویه در جنگ صفین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خوارج که در جنگ نهروان با حضرت علی علیه السلام جنگیدند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علمای بی شماری که به این مطلب معتقدند امام ابوبکر بن شهاب الدین است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بیان داشته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ونبهانی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دو بیت اول را به امام شافعی نسبت داده اند، و این دو بیت از شافعی بسیار معروف و متداول است ، همچنین صاحب صواعق و دیگران دو بیت بعدی را به ابن عربی نسبت داده 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گفته شده است که کافور با آن شربت مخلوط شده و با مشک مختوم گردد، و یا این که سفیدی ، خوش بویی و سردی کافور را دارد گویا با آن مخلوط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دو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منصوب بر اختصاص است یا به عنوان بدل از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تقدیر حذف یک مضاف ، بنابراین باید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نوشیدنی باشد نه جام، تقدیر سخن این گونه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نیکوکاران از شربتی مخلوط شده با کافور می نوشند، این شربت از چشمه ای است که بندگان خدا از آن چشمه می آشامند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الرحمن الذین یمشون علی الأرض هوناً واذا خاطبهم الجاهلون قالوا سلاماً، والذین یبیتون لربّهم سجّداً وقیاماً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آیه </w:t>
      </w:r>
      <w:r>
        <w:rPr>
          <w:rFonts w:ascii="IRNazanin" w:hAnsi="IRNazanin" w:eastAsia="IRNazanin"/>
          <w:b w:val="false"/>
          <w:b w:val="false"/>
          <w:bCs w:val="false"/>
          <w:i w:val="false"/>
          <w:i w:val="false"/>
          <w:iCs w:val="false"/>
          <w:color w:val="333333"/>
          <w:sz w:val="20"/>
          <w:sz w:val="20"/>
          <w:szCs w:val="20"/>
        </w:rPr>
        <w:t>۸</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۹۲</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ودیگر کتاب ها از مجاهد نقل می کنند که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منظور از زمهریر ماه است به قرینه ی تقارنش با خورشید ، شعر زیر نیز دلالت بر این دارد که زمهریر یکی از نام های ماه است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دانیه را بر جنة نیز عطف کرد تا معنا این گونه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 ایشان را بهشت و حریر و همچنین بهشتی دیگر قرار داده که این بهشت دوم بر ایشان سایه افکنده است زیرا در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نخاف من ربنا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پروردگار خود می ترسیم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ترس از پروردگار خویش توصیف شده اند ، و خداوند کسانی که از پروردگارشان می ترسند را به دو بهشت وعده داده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لمن خاف مقام ربه جنتان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بهشت از آن کسی است که از مقام پروردگار خود بترسد ، همچنین می توان همه سه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متکئین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صفت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ودانیه ، با رفع نیز قراءت شده به عنوان خبر مقدم که مبتدی مؤخر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جمله در محل حال باشد، که تقدیر آن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آفتاب و نه زمهریری را می بینند در حالی که بهشت بر آنها سایه افکنده است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جمله را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عطف کرد 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آنها سایه افکنده و میوه هایش در دسترسشان می باشد، اما اگر عبارت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همگی جزو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دادیم می توان این جمله را نیز 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شمرد، این در حالی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منصوب بدانیم، اما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مرفوع بخوانیم به عنوان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دانیه ظلالها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جمله ابتدائیه بوده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بر آن می باشد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 در انتهای کلمه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اطلاق است ، و میان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و دوم جدایی می اندازد ، ضمناً کلمه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منصرف می باشد، زیرا با صیغه ی جمع منتهی الجموع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منصوب است به عنوان حال برای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ویطوف علیهم ولدان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شاید هم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با سکون خوانده به عنوان مبتدأ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ثیاب سندس خضر واستبرق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 باشد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تمام آیات ستایش کننده و مژده دهنده در سوره دهر مربوط به علی، فاطمه ، حسن و حسین علیه السلام است و آیات تهدید و دشنام ومذّمت مربوط به دشمنانشان می باشد ، دلیل مطلب این است که این بزرگواران علیهما السلام سبب نزول تمام سوره می باشند، هر چند الفاظ در هر دو مورد کلی بوده، می تواند شامل هر کس باشد که متصف به چنین صفاتی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بشارت ها و تمجیدها در این سوره اولاً واساساً مربوط به علی، فاطمه ، حسن وحسین علیه السلام بوده، سپس به طور ثانوی شامل هر کس می شود که دارای همان صفات و وارد در آن معانی کلی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صورت درباره آیات دشنام و تهدید که اولاً واساساً مربوط به دشمنان آن بزرگوارانی بوده که سبب نزول تمام سوره هستند ، سپس شامل دیگرانی می شود که در آن الفاظ کلی می گنجند ، زیرا مورد خاص نمی تواند موضوع کلی را تخصیص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مفید بوده و در بسیاری از آیات قابل استفاده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۱۸۲۰</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۳۸۷۸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از کتاب اربعین نبهانی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اربعین من احادیث سید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از سید پیامبران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۳۸۷۳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سنن کبری النسائی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 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فصل سوم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مؤبد ، شرح حال حضرت زهرا علیهما السلام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 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۵۸۳۴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 نداشت یا کم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ذیل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۱۹۲۰</w:t>
      </w:r>
      <w:r>
        <w:rPr>
          <w:rFonts w:ascii="IRNazanin" w:hAnsi="IRNazanin" w:eastAsia="IRNazanin"/>
          <w:b w:val="false"/>
          <w:b w:val="false"/>
          <w:bCs w:val="false"/>
          <w:i w:val="false"/>
          <w:i w:val="false"/>
          <w:iCs w:val="false"/>
          <w:color w:val="333333"/>
          <w:sz w:val="20"/>
          <w:sz w:val="20"/>
          <w:szCs w:val="20"/>
          <w:rtl w:val="true"/>
        </w:rPr>
        <w:t xml:space="preserve"> میلادی مطابق با سال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هجری قمری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دست داده و گرفتار مصیبتی عظیم در عمده تألیفات خود شدیم ، این حادثه قبل از فاجعه ای بود که بر عموم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خصوص بر این فرد ضعیف نازل شد، در آن روز جنایت کاران ، طغیان کرده ، تجاوزهای خود را به اوج رساندند، و بی شرمانه زدند، کشتند ، و بی خانمان کردند ، هر چه توانستند گلوله باران کرده و به دار آویختند ، غارت ، ضرب و شتم ، آتش سوزی وکشتار نمودند ، از هیچ عملی فروگذار نکرده و بی باکانه مرتکب هر جنایتی شدند ، من نیز از اولین کسانی بودم که ضربه خورده ، بی خانمان شدم ، ای کاش به همین جنایت ها اکتفا کرده و دست از آن همه کتاب های پر ارزش کشیده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شکایتم را نزد خدا می برم نسبت به آن تألیفاتی که عمرم را به پای آنها فنا نمودم، چنان فقدان آنها برایم جان گداز بود که بردباری ام را به پایان رساند ، فإنا لله وإنا إلیه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می دهم هر کس را که چیزی از آن کتاب ها به دست او رسیده باشد ، که دل سوختنه مرا مرهمی نهد که با هر مرهمی اجری دارد اینک لیست گمشده های نفیس خود را نقل میکنم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شرح حال حضرت زهرا ، وشرف مؤبد ،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مادر مؤلف نیز به ابن محمّد میرسد، ایشان دختر هادی بن محمّد علی بن صالح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را موسوی گویند به دلیل نسبت به این امام بزرگوار، همان گونه که به هر حسینی که نسبش به امام موسی کاظم علیه السلام میرسد نیز می گویند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با اختلاف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واله آیه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مسلمانان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فضل الله یؤتیه من یشاء والله ذو الفضل العظیم</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۱۸۴۱۸۶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طالب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طالب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طالب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طالب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۴۲</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عوالم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ascii="IRNazanin" w:hAnsi="IRNazanin" w:eastAsia="IRNazanin"/>
          <w:b w:val="false"/>
          <w:b w:val="false"/>
          <w:bCs w:val="false"/>
          <w:i w:val="false"/>
          <w:i w:val="false"/>
          <w:iCs w:val="false"/>
          <w:color w:val="333333"/>
          <w:sz w:val="20"/>
          <w:sz w:val="20"/>
          <w:szCs w:val="20"/>
        </w:rPr>
        <w:t>۱۰</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31647</Words>
  <Characters>114087</Characters>
  <CharactersWithSpaces>144961</CharactersWithSpaces>
  <Paragraphs>1112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2026-08-19T20:25:57Z</dcterms:created>
  <dc:creator>ghaemiyeh.com</dc:creator>
  <dc:description/>
  <dc:language>en-US</dc:language>
  <cp:lastModifiedBy/>
  <dcterms:modified xsi:type="dcterms:W3CDTF">2026-08-19T23:56:28Z</dcterms:modified>
  <cp:revision>1</cp:revision>
  <dc:subject/>
  <dc:title>سختی شیوا در برتری حضرت زهرا علیها السلام</dc:title>
</cp:coreProperties>
</file>

<file path=docProps/custom.xml><?xml version="1.0" encoding="utf-8"?>
<Properties xmlns="http://schemas.openxmlformats.org/officeDocument/2006/custom-properties" xmlns:vt="http://schemas.openxmlformats.org/officeDocument/2006/docPropsVTypes"/>
</file>