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 ناشناخته شرحی بر زیارت مفجعه حضرت زینب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6278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6280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6282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46284_237004111">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746286_237004111">
            <w:r>
              <w:rPr>
                <w:webHidden/>
                <w:rStyle w:val="IndexLink"/>
                <w:rtl w:val="true"/>
              </w:rPr>
              <w:t>مقدمه به قلم دانشمند محقق حضرت حجة الاسلام و المسلمین استاد علی اکبر مهدی پور</w:t>
            </w:r>
            <w:r>
              <w:rPr>
                <w:rStyle w:val="IndexLink"/>
                <w:rtl w:val="true"/>
              </w:rPr>
              <w:tab/>
            </w:r>
            <w:r>
              <w:rPr>
                <w:rStyle w:val="IndexLink"/>
              </w:rPr>
              <w:t>23</w:t>
            </w:r>
          </w:hyperlink>
        </w:p>
        <w:p>
          <w:pPr>
            <w:pStyle w:val="Contents3"/>
            <w:tabs>
              <w:tab w:val="clear" w:pos="8459"/>
              <w:tab w:val="right" w:pos="9026" w:leader="dot"/>
            </w:tabs>
            <w:rPr/>
          </w:pPr>
          <w:hyperlink w:anchor="__RefHeading___Toc1746288_237004111">
            <w:r>
              <w:rPr>
                <w:webHidden/>
                <w:rStyle w:val="IndexLink"/>
                <w:rtl w:val="true"/>
              </w:rPr>
              <w:t>زیارت، زیارت نامه، زیارت مفجعه</w:t>
            </w:r>
            <w:r>
              <w:rPr>
                <w:rStyle w:val="IndexLink"/>
                <w:rtl w:val="true"/>
              </w:rPr>
              <w:tab/>
            </w:r>
            <w:r>
              <w:rPr>
                <w:rStyle w:val="IndexLink"/>
              </w:rPr>
              <w:t>23</w:t>
            </w:r>
          </w:hyperlink>
        </w:p>
        <w:p>
          <w:pPr>
            <w:pStyle w:val="Contents3"/>
            <w:tabs>
              <w:tab w:val="clear" w:pos="8459"/>
              <w:tab w:val="right" w:pos="9026" w:leader="dot"/>
            </w:tabs>
            <w:rPr/>
          </w:pPr>
          <w:hyperlink w:anchor="__RefHeading___Toc1746290_237004111">
            <w:r>
              <w:rPr>
                <w:webHidden/>
                <w:rStyle w:val="IndexLink"/>
                <w:rtl w:val="true"/>
              </w:rPr>
              <w:t>آداب زیارت</w:t>
            </w:r>
            <w:r>
              <w:rPr>
                <w:rStyle w:val="IndexLink"/>
                <w:rtl w:val="true"/>
              </w:rPr>
              <w:tab/>
            </w:r>
            <w:r>
              <w:rPr>
                <w:rStyle w:val="IndexLink"/>
              </w:rPr>
              <w:t>24</w:t>
            </w:r>
          </w:hyperlink>
        </w:p>
        <w:p>
          <w:pPr>
            <w:pStyle w:val="Contents3"/>
            <w:tabs>
              <w:tab w:val="clear" w:pos="8459"/>
              <w:tab w:val="right" w:pos="9026" w:leader="dot"/>
            </w:tabs>
            <w:rPr/>
          </w:pPr>
          <w:hyperlink w:anchor="__RefHeading___Toc1746292_237004111">
            <w:r>
              <w:rPr>
                <w:webHidden/>
                <w:rStyle w:val="IndexLink"/>
                <w:rtl w:val="true"/>
              </w:rPr>
              <w:t>زیارت مفجعه</w:t>
            </w:r>
            <w:r>
              <w:rPr>
                <w:rStyle w:val="IndexLink"/>
                <w:rtl w:val="true"/>
              </w:rPr>
              <w:tab/>
            </w:r>
            <w:r>
              <w:rPr>
                <w:rStyle w:val="IndexLink"/>
              </w:rPr>
              <w:t>26</w:t>
            </w:r>
          </w:hyperlink>
        </w:p>
        <w:p>
          <w:pPr>
            <w:pStyle w:val="Contents3"/>
            <w:tabs>
              <w:tab w:val="clear" w:pos="8459"/>
              <w:tab w:val="right" w:pos="9026" w:leader="dot"/>
            </w:tabs>
            <w:rPr/>
          </w:pPr>
          <w:hyperlink w:anchor="__RefHeading___Toc1746294_237004111">
            <w:r>
              <w:rPr>
                <w:webHidden/>
                <w:rStyle w:val="IndexLink"/>
                <w:rtl w:val="true"/>
              </w:rPr>
              <w:t>ایام زیارتی حضرت زینب علیها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746296_237004111">
            <w:r>
              <w:rPr>
                <w:webHidden/>
                <w:rStyle w:val="IndexLink"/>
                <w:rtl w:val="true"/>
              </w:rPr>
              <w:t>پاداش زیارت حضرت زینب علیها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746298_237004111">
            <w:r>
              <w:rPr>
                <w:webHidden/>
                <w:rStyle w:val="IndexLink"/>
                <w:rtl w:val="true"/>
              </w:rPr>
              <w:t>حرم مطهر حضرت زینب علیها السلام در شام</w:t>
            </w:r>
            <w:r>
              <w:rPr>
                <w:rStyle w:val="IndexLink"/>
                <w:rtl w:val="true"/>
              </w:rPr>
              <w:tab/>
            </w:r>
            <w:r>
              <w:rPr>
                <w:rStyle w:val="IndexLink"/>
              </w:rPr>
              <w:t>30</w:t>
            </w:r>
          </w:hyperlink>
        </w:p>
        <w:p>
          <w:pPr>
            <w:pStyle w:val="Contents3"/>
            <w:tabs>
              <w:tab w:val="clear" w:pos="8459"/>
              <w:tab w:val="right" w:pos="9026" w:leader="dot"/>
            </w:tabs>
            <w:rPr/>
          </w:pPr>
          <w:hyperlink w:anchor="__RefHeading___Toc1746300_237004111">
            <w:r>
              <w:rPr>
                <w:webHidden/>
                <w:rStyle w:val="IndexLink"/>
                <w:rtl w:val="true"/>
              </w:rPr>
              <w:t>در حریم حضرت زینب علیها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746302_237004111">
            <w:r>
              <w:rPr>
                <w:webHidden/>
                <w:rStyle w:val="IndexLink"/>
                <w:rtl w:val="true"/>
              </w:rPr>
              <w:t>در سایه یار خطبه ی حضرت زینب علیها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746304_237004111">
            <w:r>
              <w:rPr>
                <w:webHidden/>
                <w:rStyle w:val="IndexLink"/>
                <w:rtl w:val="true"/>
              </w:rPr>
              <w:t>تقریظ به قلم استاد محقق دکتر محمد رضا سنگری</w:t>
            </w:r>
            <w:r>
              <w:rPr>
                <w:rStyle w:val="IndexLink"/>
                <w:rtl w:val="true"/>
              </w:rPr>
              <w:tab/>
            </w:r>
            <w:r>
              <w:rPr>
                <w:rStyle w:val="IndexLink"/>
              </w:rPr>
              <w:t>35</w:t>
            </w:r>
          </w:hyperlink>
        </w:p>
        <w:p>
          <w:pPr>
            <w:pStyle w:val="Contents2"/>
            <w:tabs>
              <w:tab w:val="clear" w:pos="8743"/>
              <w:tab w:val="right" w:pos="9026" w:leader="dot"/>
            </w:tabs>
            <w:rPr/>
          </w:pPr>
          <w:hyperlink w:anchor="__RefHeading___Toc1746306_237004111">
            <w:r>
              <w:rPr>
                <w:webHidden/>
                <w:rStyle w:val="IndexLink"/>
                <w:rtl w:val="true"/>
              </w:rPr>
              <w:t>معنای زیارت</w:t>
            </w:r>
            <w:r>
              <w:rPr>
                <w:rStyle w:val="IndexLink"/>
                <w:rtl w:val="true"/>
              </w:rPr>
              <w:tab/>
            </w:r>
            <w:r>
              <w:rPr>
                <w:rStyle w:val="IndexLink"/>
              </w:rPr>
              <w:t>41</w:t>
            </w:r>
          </w:hyperlink>
        </w:p>
        <w:p>
          <w:pPr>
            <w:pStyle w:val="Contents3"/>
            <w:tabs>
              <w:tab w:val="clear" w:pos="8459"/>
              <w:tab w:val="right" w:pos="9026" w:leader="dot"/>
            </w:tabs>
            <w:rPr/>
          </w:pPr>
          <w:hyperlink w:anchor="__RefHeading___Toc1746308_23700411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46310_237004111">
            <w:r>
              <w:rPr>
                <w:webHidden/>
                <w:rStyle w:val="IndexLink"/>
                <w:rtl w:val="true"/>
              </w:rPr>
              <w:t>ثواب زیارت مؤمن</w:t>
            </w:r>
            <w:r>
              <w:rPr>
                <w:rStyle w:val="IndexLink"/>
                <w:rtl w:val="true"/>
              </w:rPr>
              <w:tab/>
            </w:r>
            <w:r>
              <w:rPr>
                <w:rStyle w:val="IndexLink"/>
              </w:rPr>
              <w:t>42</w:t>
            </w:r>
          </w:hyperlink>
        </w:p>
        <w:p>
          <w:pPr>
            <w:pStyle w:val="Contents3"/>
            <w:tabs>
              <w:tab w:val="clear" w:pos="8459"/>
              <w:tab w:val="right" w:pos="9026" w:leader="dot"/>
            </w:tabs>
            <w:rPr/>
          </w:pPr>
          <w:hyperlink w:anchor="__RefHeading___Toc1746312_237004111">
            <w:r>
              <w:rPr>
                <w:webHidden/>
                <w:rStyle w:val="IndexLink"/>
                <w:rtl w:val="true"/>
              </w:rPr>
              <w:t>ثواب زیارت اهل قبور</w:t>
            </w:r>
            <w:r>
              <w:rPr>
                <w:rStyle w:val="IndexLink"/>
                <w:rtl w:val="true"/>
              </w:rPr>
              <w:tab/>
            </w:r>
            <w:r>
              <w:rPr>
                <w:rStyle w:val="IndexLink"/>
              </w:rPr>
              <w:t>42</w:t>
            </w:r>
          </w:hyperlink>
        </w:p>
        <w:p>
          <w:pPr>
            <w:pStyle w:val="Contents3"/>
            <w:tabs>
              <w:tab w:val="clear" w:pos="8459"/>
              <w:tab w:val="right" w:pos="9026" w:leader="dot"/>
            </w:tabs>
            <w:rPr/>
          </w:pPr>
          <w:hyperlink w:anchor="__RefHeading___Toc1746314_237004111">
            <w:r>
              <w:rPr>
                <w:webHidden/>
                <w:rStyle w:val="IndexLink"/>
                <w:rtl w:val="true"/>
              </w:rPr>
              <w:t>زیارت پیامبر و ائمه و فرزندان ایشان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746316_237004111">
            <w:r>
              <w:rPr>
                <w:webHidden/>
                <w:rStyle w:val="IndexLink"/>
                <w:rtl w:val="true"/>
              </w:rPr>
              <w:t>سلام</w:t>
            </w:r>
            <w:r>
              <w:rPr>
                <w:rStyle w:val="IndexLink"/>
                <w:rtl w:val="true"/>
              </w:rPr>
              <w:tab/>
            </w:r>
            <w:r>
              <w:rPr>
                <w:rStyle w:val="IndexLink"/>
              </w:rPr>
              <w:t>46</w:t>
            </w:r>
          </w:hyperlink>
        </w:p>
        <w:p>
          <w:pPr>
            <w:pStyle w:val="Contents2"/>
            <w:tabs>
              <w:tab w:val="clear" w:pos="8743"/>
              <w:tab w:val="right" w:pos="9026" w:leader="dot"/>
            </w:tabs>
            <w:rPr/>
          </w:pPr>
          <w:hyperlink w:anchor="__RefHeading___Toc1746318_237004111">
            <w:r>
              <w:rPr>
                <w:webHidden/>
                <w:rStyle w:val="IndexLink"/>
                <w:rtl w:val="true"/>
              </w:rPr>
              <w:t>حضرت زینب کبری علیها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746320_237004111">
            <w:r>
              <w:rPr>
                <w:webHidden/>
                <w:rStyle w:val="IndexLink"/>
                <w:rtl w:val="true"/>
              </w:rPr>
              <w:t>ولادت</w:t>
            </w:r>
            <w:r>
              <w:rPr>
                <w:rStyle w:val="IndexLink"/>
                <w:rtl w:val="true"/>
              </w:rPr>
              <w:tab/>
            </w:r>
            <w:r>
              <w:rPr>
                <w:rStyle w:val="IndexLink"/>
              </w:rPr>
              <w:t>49</w:t>
            </w:r>
          </w:hyperlink>
        </w:p>
        <w:p>
          <w:pPr>
            <w:pStyle w:val="Contents3"/>
            <w:tabs>
              <w:tab w:val="clear" w:pos="8459"/>
              <w:tab w:val="right" w:pos="9026" w:leader="dot"/>
            </w:tabs>
            <w:rPr/>
          </w:pPr>
          <w:hyperlink w:anchor="__RefHeading___Toc1746322_237004111">
            <w:r>
              <w:rPr>
                <w:webHidden/>
                <w:rStyle w:val="IndexLink"/>
                <w:rtl w:val="true"/>
              </w:rPr>
              <w:t>نام و کنیه ی آن حضرت</w:t>
            </w:r>
            <w:r>
              <w:rPr>
                <w:rStyle w:val="IndexLink"/>
                <w:rtl w:val="true"/>
              </w:rPr>
              <w:tab/>
            </w:r>
            <w:r>
              <w:rPr>
                <w:rStyle w:val="IndexLink"/>
              </w:rPr>
              <w:t>50</w:t>
            </w:r>
          </w:hyperlink>
        </w:p>
        <w:p>
          <w:pPr>
            <w:pStyle w:val="Contents3"/>
            <w:tabs>
              <w:tab w:val="clear" w:pos="8459"/>
              <w:tab w:val="right" w:pos="9026" w:leader="dot"/>
            </w:tabs>
            <w:rPr/>
          </w:pPr>
          <w:hyperlink w:anchor="__RefHeading___Toc1746324_237004111">
            <w:r>
              <w:rPr>
                <w:webHidden/>
                <w:rStyle w:val="IndexLink"/>
                <w:rtl w:val="true"/>
              </w:rPr>
              <w:t>القاب آن حضرت</w:t>
            </w:r>
            <w:r>
              <w:rPr>
                <w:rStyle w:val="IndexLink"/>
                <w:rtl w:val="true"/>
              </w:rPr>
              <w:tab/>
            </w:r>
            <w:r>
              <w:rPr>
                <w:rStyle w:val="IndexLink"/>
              </w:rPr>
              <w:t>51</w:t>
            </w:r>
          </w:hyperlink>
        </w:p>
        <w:p>
          <w:pPr>
            <w:pStyle w:val="Contents3"/>
            <w:tabs>
              <w:tab w:val="clear" w:pos="8459"/>
              <w:tab w:val="right" w:pos="9026" w:leader="dot"/>
            </w:tabs>
            <w:rPr/>
          </w:pPr>
          <w:hyperlink w:anchor="__RefHeading___Toc1746326_237004111">
            <w:r>
              <w:rPr>
                <w:webHidden/>
                <w:rStyle w:val="IndexLink"/>
                <w:rtl w:val="true"/>
              </w:rPr>
              <w:t>وفات حضرت زینب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746328_237004111">
            <w:r>
              <w:rPr>
                <w:webHidden/>
                <w:rStyle w:val="IndexLink"/>
                <w:rtl w:val="true"/>
              </w:rPr>
              <w:t>وفات یا شهادت؟</w:t>
            </w:r>
            <w:r>
              <w:rPr>
                <w:rStyle w:val="IndexLink"/>
                <w:rtl w:val="true"/>
              </w:rPr>
              <w:tab/>
            </w:r>
            <w:r>
              <w:rPr>
                <w:rStyle w:val="IndexLink"/>
              </w:rPr>
              <w:t>52</w:t>
            </w:r>
          </w:hyperlink>
        </w:p>
        <w:p>
          <w:pPr>
            <w:pStyle w:val="Contents3"/>
            <w:tabs>
              <w:tab w:val="clear" w:pos="8459"/>
              <w:tab w:val="right" w:pos="9026" w:leader="dot"/>
            </w:tabs>
            <w:rPr/>
          </w:pPr>
          <w:hyperlink w:anchor="__RefHeading___Toc1746330_237004111">
            <w:r>
              <w:rPr>
                <w:webHidden/>
                <w:rStyle w:val="IndexLink"/>
                <w:rtl w:val="true"/>
              </w:rPr>
              <w:t>مدفن حضرت زینب علیها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746332_237004111">
            <w:r>
              <w:rPr>
                <w:webHidden/>
                <w:rStyle w:val="IndexLink"/>
                <w:rtl w:val="true"/>
              </w:rPr>
              <w:t>شرح زیارت مفجعه</w:t>
            </w:r>
            <w:r>
              <w:rPr>
                <w:rStyle w:val="IndexLink"/>
                <w:rtl w:val="true"/>
              </w:rPr>
              <w:tab/>
            </w:r>
            <w:r>
              <w:rPr>
                <w:rStyle w:val="IndexLink"/>
              </w:rPr>
              <w:t>55</w:t>
            </w:r>
          </w:hyperlink>
        </w:p>
        <w:p>
          <w:pPr>
            <w:pStyle w:val="Contents3"/>
            <w:tabs>
              <w:tab w:val="clear" w:pos="8459"/>
              <w:tab w:val="right" w:pos="9026" w:leader="dot"/>
            </w:tabs>
            <w:rPr/>
          </w:pPr>
          <w:hyperlink w:anchor="__RefHeading___Toc1746334_237004111">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746336_237004111">
            <w:r>
              <w:rPr>
                <w:webHidden/>
                <w:rStyle w:val="IndexLink"/>
                <w:rtl w:val="true"/>
              </w:rPr>
              <w:t>فرزندان پیامبر اکرم صلی الله علیه و آله</w:t>
            </w:r>
            <w:r>
              <w:rPr>
                <w:rStyle w:val="IndexLink"/>
                <w:rtl w:val="true"/>
              </w:rPr>
              <w:tab/>
            </w:r>
            <w:r>
              <w:rPr>
                <w:rStyle w:val="IndexLink"/>
              </w:rPr>
              <w:t>57</w:t>
            </w:r>
          </w:hyperlink>
        </w:p>
        <w:p>
          <w:pPr>
            <w:pStyle w:val="Contents3"/>
            <w:tabs>
              <w:tab w:val="clear" w:pos="8459"/>
              <w:tab w:val="right" w:pos="9026" w:leader="dot"/>
            </w:tabs>
            <w:rPr/>
          </w:pPr>
          <w:hyperlink w:anchor="__RefHeading___Toc1746338_237004111">
            <w:r>
              <w:rPr>
                <w:webHidden/>
                <w:rStyle w:val="IndexLink"/>
                <w:rtl w:val="true"/>
              </w:rPr>
              <w:t>لوای حمد</w:t>
            </w:r>
            <w:r>
              <w:rPr>
                <w:rStyle w:val="IndexLink"/>
                <w:rtl w:val="true"/>
              </w:rPr>
              <w:tab/>
            </w:r>
            <w:r>
              <w:rPr>
                <w:rStyle w:val="IndexLink"/>
              </w:rPr>
              <w:t>63</w:t>
            </w:r>
          </w:hyperlink>
        </w:p>
        <w:p>
          <w:pPr>
            <w:pStyle w:val="Contents3"/>
            <w:tabs>
              <w:tab w:val="clear" w:pos="8459"/>
              <w:tab w:val="right" w:pos="9026" w:leader="dot"/>
            </w:tabs>
            <w:rPr/>
          </w:pPr>
          <w:hyperlink w:anchor="__RefHeading___Toc1746340_237004111">
            <w:r>
              <w:rPr>
                <w:webHidden/>
                <w:rStyle w:val="IndexLink"/>
                <w:rtl w:val="true"/>
              </w:rPr>
              <w:t>معراج پیامبر صلی الله علیه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1746342_237004111">
            <w:r>
              <w:rPr>
                <w:webHidden/>
                <w:rStyle w:val="IndexLink"/>
                <w:rtl w:val="true"/>
              </w:rPr>
              <w:t>خلق عظیم</w:t>
            </w:r>
            <w:r>
              <w:rPr>
                <w:rStyle w:val="IndexLink"/>
                <w:rtl w:val="true"/>
              </w:rPr>
              <w:tab/>
            </w:r>
            <w:r>
              <w:rPr>
                <w:rStyle w:val="IndexLink"/>
              </w:rPr>
              <w:t>71</w:t>
            </w:r>
          </w:hyperlink>
        </w:p>
        <w:p>
          <w:pPr>
            <w:pStyle w:val="Contents3"/>
            <w:tabs>
              <w:tab w:val="clear" w:pos="8459"/>
              <w:tab w:val="right" w:pos="9026" w:leader="dot"/>
            </w:tabs>
            <w:rPr/>
          </w:pPr>
          <w:hyperlink w:anchor="__RefHeading___Toc1746344_237004111">
            <w:r>
              <w:rPr>
                <w:webHidden/>
                <w:rStyle w:val="IndexLink"/>
                <w:rtl w:val="true"/>
              </w:rPr>
              <w:t>ذکر الحکیم</w:t>
            </w:r>
            <w:r>
              <w:rPr>
                <w:rStyle w:val="IndexLink"/>
                <w:rtl w:val="true"/>
              </w:rPr>
              <w:tab/>
            </w:r>
            <w:r>
              <w:rPr>
                <w:rStyle w:val="IndexLink"/>
              </w:rPr>
              <w:t>73</w:t>
            </w:r>
          </w:hyperlink>
        </w:p>
        <w:p>
          <w:pPr>
            <w:pStyle w:val="Contents3"/>
            <w:tabs>
              <w:tab w:val="clear" w:pos="8459"/>
              <w:tab w:val="right" w:pos="9026" w:leader="dot"/>
            </w:tabs>
            <w:rPr/>
          </w:pPr>
          <w:hyperlink w:anchor="__RefHeading___Toc1746346_237004111">
            <w:r>
              <w:rPr>
                <w:webHidden/>
                <w:rStyle w:val="IndexLink"/>
                <w:rtl w:val="true"/>
              </w:rPr>
              <w:t>مقام محمود</w:t>
            </w:r>
            <w:r>
              <w:rPr>
                <w:rStyle w:val="IndexLink"/>
                <w:rtl w:val="true"/>
              </w:rPr>
              <w:tab/>
            </w:r>
            <w:r>
              <w:rPr>
                <w:rStyle w:val="IndexLink"/>
              </w:rPr>
              <w:t>74</w:t>
            </w:r>
          </w:hyperlink>
        </w:p>
        <w:p>
          <w:pPr>
            <w:pStyle w:val="Contents3"/>
            <w:tabs>
              <w:tab w:val="clear" w:pos="8459"/>
              <w:tab w:val="right" w:pos="9026" w:leader="dot"/>
            </w:tabs>
            <w:rPr/>
          </w:pPr>
          <w:hyperlink w:anchor="__RefHeading___Toc1746348_237004111">
            <w:r>
              <w:rPr>
                <w:webHidden/>
                <w:rStyle w:val="IndexLink"/>
                <w:rtl w:val="true"/>
              </w:rPr>
              <w:t>صفوة الأنبیاء و علم الاتقیاء و</w:t>
            </w:r>
            <w:r>
              <w:rPr>
                <w:rStyle w:val="IndexLink"/>
                <w:rtl w:val="true"/>
              </w:rPr>
              <w:t>...</w:t>
              <w:tab/>
            </w:r>
            <w:r>
              <w:rPr>
                <w:rStyle w:val="IndexLink"/>
              </w:rPr>
              <w:t>76</w:t>
            </w:r>
          </w:hyperlink>
        </w:p>
        <w:p>
          <w:pPr>
            <w:pStyle w:val="Contents3"/>
            <w:tabs>
              <w:tab w:val="clear" w:pos="8459"/>
              <w:tab w:val="right" w:pos="9026" w:leader="dot"/>
            </w:tabs>
            <w:rPr/>
          </w:pPr>
          <w:hyperlink w:anchor="__RefHeading___Toc1746350_237004111">
            <w:r>
              <w:rPr>
                <w:webHidden/>
                <w:rStyle w:val="IndexLink"/>
                <w:rtl w:val="true"/>
              </w:rPr>
              <w:t>بهترین خلق خداوند</w:t>
            </w:r>
            <w:r>
              <w:rPr>
                <w:rStyle w:val="IndexLink"/>
                <w:rtl w:val="true"/>
              </w:rPr>
              <w:tab/>
            </w:r>
            <w:r>
              <w:rPr>
                <w:rStyle w:val="IndexLink"/>
              </w:rPr>
              <w:t>79</w:t>
            </w:r>
          </w:hyperlink>
        </w:p>
        <w:p>
          <w:pPr>
            <w:pStyle w:val="Contents3"/>
            <w:tabs>
              <w:tab w:val="clear" w:pos="8459"/>
              <w:tab w:val="right" w:pos="9026" w:leader="dot"/>
            </w:tabs>
            <w:rPr/>
          </w:pPr>
          <w:hyperlink w:anchor="__RefHeading___Toc1746352_237004111">
            <w:r>
              <w:rPr>
                <w:webHidden/>
                <w:rStyle w:val="IndexLink"/>
                <w:rtl w:val="true"/>
              </w:rPr>
              <w:t>علم پیامبر اکرم صلی الله علیه و اله</w:t>
            </w:r>
            <w:r>
              <w:rPr>
                <w:rStyle w:val="IndexLink"/>
                <w:rtl w:val="true"/>
              </w:rPr>
              <w:tab/>
            </w:r>
            <w:r>
              <w:rPr>
                <w:rStyle w:val="IndexLink"/>
              </w:rPr>
              <w:t>81</w:t>
            </w:r>
          </w:hyperlink>
        </w:p>
        <w:p>
          <w:pPr>
            <w:pStyle w:val="Contents3"/>
            <w:tabs>
              <w:tab w:val="clear" w:pos="8459"/>
              <w:tab w:val="right" w:pos="9026" w:leader="dot"/>
            </w:tabs>
            <w:rPr/>
          </w:pPr>
          <w:hyperlink w:anchor="__RefHeading___Toc1746354_237004111">
            <w:r>
              <w:rPr>
                <w:webHidden/>
                <w:rStyle w:val="IndexLink"/>
                <w:rtl w:val="true"/>
              </w:rPr>
              <w:t>اقرار انبیای الهی به رسالت و ولایت پیامبر اکرم صلی الله علیه و آله</w:t>
            </w:r>
            <w:r>
              <w:rPr>
                <w:rStyle w:val="IndexLink"/>
                <w:rtl w:val="true"/>
              </w:rPr>
              <w:tab/>
            </w:r>
            <w:r>
              <w:rPr>
                <w:rStyle w:val="IndexLink"/>
              </w:rPr>
              <w:t>81</w:t>
            </w:r>
          </w:hyperlink>
        </w:p>
        <w:p>
          <w:pPr>
            <w:pStyle w:val="Contents4"/>
            <w:tabs>
              <w:tab w:val="clear" w:pos="8176"/>
              <w:tab w:val="right" w:pos="9026" w:leader="dot"/>
            </w:tabs>
            <w:rPr/>
          </w:pPr>
          <w:hyperlink w:anchor="__RefHeading___Toc1746356_237004111">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746358_237004111">
            <w:r>
              <w:rPr>
                <w:webHidden/>
                <w:rStyle w:val="IndexLink"/>
                <w:rtl w:val="true"/>
              </w:rPr>
              <w:t>برتری آن حضرت بر انبیاء گذشته</w:t>
            </w:r>
            <w:r>
              <w:rPr>
                <w:rStyle w:val="IndexLink"/>
                <w:rtl w:val="true"/>
              </w:rPr>
              <w:tab/>
            </w:r>
            <w:r>
              <w:rPr>
                <w:rStyle w:val="IndexLink"/>
              </w:rPr>
              <w:t>83</w:t>
            </w:r>
          </w:hyperlink>
        </w:p>
        <w:p>
          <w:pPr>
            <w:pStyle w:val="Contents3"/>
            <w:tabs>
              <w:tab w:val="clear" w:pos="8459"/>
              <w:tab w:val="right" w:pos="9026" w:leader="dot"/>
            </w:tabs>
            <w:rPr/>
          </w:pPr>
          <w:hyperlink w:anchor="__RefHeading___Toc1746360_237004111">
            <w:r>
              <w:rPr>
                <w:webHidden/>
                <w:rStyle w:val="IndexLink"/>
                <w:rtl w:val="true"/>
              </w:rPr>
              <w:t>زیبایی پیامبر اکرم صلی الله علیه و آله</w:t>
            </w:r>
            <w:r>
              <w:rPr>
                <w:rStyle w:val="IndexLink"/>
                <w:rtl w:val="true"/>
              </w:rPr>
              <w:tab/>
            </w:r>
            <w:r>
              <w:rPr>
                <w:rStyle w:val="IndexLink"/>
              </w:rPr>
              <w:t>85</w:t>
            </w:r>
          </w:hyperlink>
        </w:p>
        <w:p>
          <w:pPr>
            <w:pStyle w:val="Contents3"/>
            <w:tabs>
              <w:tab w:val="clear" w:pos="8459"/>
              <w:tab w:val="right" w:pos="9026" w:leader="dot"/>
            </w:tabs>
            <w:rPr/>
          </w:pPr>
          <w:hyperlink w:anchor="__RefHeading___Toc1746362_237004111">
            <w:r>
              <w:rPr>
                <w:webHidden/>
                <w:rStyle w:val="IndexLink"/>
                <w:rtl w:val="true"/>
              </w:rPr>
              <w:t>آخر الابد بعد فناء الدنیا و اهله</w:t>
            </w:r>
            <w:r>
              <w:rPr>
                <w:rStyle w:val="IndexLink"/>
                <w:rtl w:val="true"/>
              </w:rPr>
              <w:tab/>
            </w:r>
            <w:r>
              <w:rPr>
                <w:rStyle w:val="IndexLink"/>
              </w:rPr>
              <w:t>86</w:t>
            </w:r>
          </w:hyperlink>
        </w:p>
        <w:p>
          <w:pPr>
            <w:pStyle w:val="Contents3"/>
            <w:tabs>
              <w:tab w:val="clear" w:pos="8459"/>
              <w:tab w:val="right" w:pos="9026" w:leader="dot"/>
            </w:tabs>
            <w:rPr/>
          </w:pPr>
          <w:hyperlink w:anchor="__RefHeading___Toc1746364_237004111">
            <w:r>
              <w:rPr>
                <w:webHidden/>
                <w:rStyle w:val="IndexLink"/>
                <w:rtl w:val="true"/>
              </w:rPr>
              <w:t>الْمُظَلَّلِ بِالْغَمامِ</w:t>
            </w:r>
            <w:r>
              <w:rPr>
                <w:rStyle w:val="IndexLink"/>
                <w:rtl w:val="true"/>
              </w:rPr>
              <w:tab/>
            </w:r>
            <w:r>
              <w:rPr>
                <w:rStyle w:val="IndexLink"/>
              </w:rPr>
              <w:t>91</w:t>
            </w:r>
          </w:hyperlink>
        </w:p>
        <w:p>
          <w:pPr>
            <w:pStyle w:val="Contents3"/>
            <w:tabs>
              <w:tab w:val="clear" w:pos="8459"/>
              <w:tab w:val="right" w:pos="9026" w:leader="dot"/>
            </w:tabs>
            <w:rPr/>
          </w:pPr>
          <w:hyperlink w:anchor="__RefHeading___Toc1746366_237004111">
            <w:r>
              <w:rPr>
                <w:webHidden/>
                <w:rStyle w:val="IndexLink"/>
                <w:rtl w:val="true"/>
              </w:rPr>
              <w:t>یعسوب الدین</w:t>
            </w:r>
            <w:r>
              <w:rPr>
                <w:rStyle w:val="IndexLink"/>
                <w:rtl w:val="true"/>
              </w:rPr>
              <w:tab/>
            </w:r>
            <w:r>
              <w:rPr>
                <w:rStyle w:val="IndexLink"/>
              </w:rPr>
              <w:t>100</w:t>
            </w:r>
          </w:hyperlink>
        </w:p>
        <w:p>
          <w:pPr>
            <w:pStyle w:val="Contents3"/>
            <w:tabs>
              <w:tab w:val="clear" w:pos="8459"/>
              <w:tab w:val="right" w:pos="9026" w:leader="dot"/>
            </w:tabs>
            <w:rPr/>
          </w:pPr>
          <w:hyperlink w:anchor="__RefHeading___Toc1746368_237004111">
            <w:r>
              <w:rPr>
                <w:webHidden/>
                <w:rStyle w:val="IndexLink"/>
                <w:rtl w:val="true"/>
              </w:rPr>
              <w:t>حساب الناس</w:t>
            </w:r>
            <w:r>
              <w:rPr>
                <w:rStyle w:val="IndexLink"/>
                <w:rtl w:val="true"/>
              </w:rPr>
              <w:tab/>
            </w:r>
            <w:r>
              <w:rPr>
                <w:rStyle w:val="IndexLink"/>
              </w:rPr>
              <w:t>113</w:t>
            </w:r>
          </w:hyperlink>
        </w:p>
        <w:p>
          <w:pPr>
            <w:pStyle w:val="Contents3"/>
            <w:tabs>
              <w:tab w:val="clear" w:pos="8459"/>
              <w:tab w:val="right" w:pos="9026" w:leader="dot"/>
            </w:tabs>
            <w:rPr/>
          </w:pPr>
          <w:hyperlink w:anchor="__RefHeading___Toc1746370_237004111">
            <w:r>
              <w:rPr>
                <w:webHidden/>
                <w:rStyle w:val="IndexLink"/>
                <w:rtl w:val="true"/>
              </w:rPr>
              <w:t>واقعه ی غدیر</w:t>
            </w:r>
            <w:r>
              <w:rPr>
                <w:rStyle w:val="IndexLink"/>
                <w:rtl w:val="true"/>
              </w:rPr>
              <w:tab/>
            </w:r>
            <w:r>
              <w:rPr>
                <w:rStyle w:val="IndexLink"/>
              </w:rPr>
              <w:t>115</w:t>
            </w:r>
          </w:hyperlink>
        </w:p>
        <w:p>
          <w:pPr>
            <w:pStyle w:val="Contents3"/>
            <w:tabs>
              <w:tab w:val="clear" w:pos="8459"/>
              <w:tab w:val="right" w:pos="9026" w:leader="dot"/>
            </w:tabs>
            <w:rPr/>
          </w:pPr>
          <w:hyperlink w:anchor="__RefHeading___Toc1746372_237004111">
            <w:r>
              <w:rPr>
                <w:webHidden/>
                <w:rStyle w:val="IndexLink"/>
                <w:rtl w:val="true"/>
              </w:rPr>
              <w:t>تغییر قبله</w:t>
            </w:r>
            <w:r>
              <w:rPr>
                <w:rStyle w:val="IndexLink"/>
                <w:rtl w:val="true"/>
              </w:rPr>
              <w:tab/>
            </w:r>
            <w:r>
              <w:rPr>
                <w:rStyle w:val="IndexLink"/>
              </w:rPr>
              <w:t>138</w:t>
            </w:r>
          </w:hyperlink>
        </w:p>
        <w:p>
          <w:pPr>
            <w:pStyle w:val="Contents3"/>
            <w:tabs>
              <w:tab w:val="clear" w:pos="8459"/>
              <w:tab w:val="right" w:pos="9026" w:leader="dot"/>
            </w:tabs>
            <w:rPr/>
          </w:pPr>
          <w:hyperlink w:anchor="__RefHeading___Toc1746374_237004111">
            <w:r>
              <w:rPr>
                <w:webHidden/>
                <w:rStyle w:val="IndexLink"/>
                <w:rtl w:val="true"/>
              </w:rPr>
              <w:t>مسجد قبلتین</w:t>
            </w:r>
            <w:r>
              <w:rPr>
                <w:rStyle w:val="IndexLink"/>
                <w:rtl w:val="true"/>
              </w:rPr>
              <w:tab/>
            </w:r>
            <w:r>
              <w:rPr>
                <w:rStyle w:val="IndexLink"/>
              </w:rPr>
              <w:t>140</w:t>
            </w:r>
          </w:hyperlink>
        </w:p>
        <w:p>
          <w:pPr>
            <w:pStyle w:val="Contents3"/>
            <w:tabs>
              <w:tab w:val="clear" w:pos="8459"/>
              <w:tab w:val="right" w:pos="9026" w:leader="dot"/>
            </w:tabs>
            <w:rPr/>
          </w:pPr>
          <w:hyperlink w:anchor="__RefHeading___Toc1746376_237004111">
            <w:r>
              <w:rPr>
                <w:webHidden/>
                <w:rStyle w:val="IndexLink"/>
                <w:rtl w:val="true"/>
              </w:rPr>
              <w:t>حیدر الکرار</w:t>
            </w:r>
            <w:r>
              <w:rPr>
                <w:rStyle w:val="IndexLink"/>
                <w:rtl w:val="true"/>
              </w:rPr>
              <w:tab/>
            </w:r>
            <w:r>
              <w:rPr>
                <w:rStyle w:val="IndexLink"/>
              </w:rPr>
              <w:t>144</w:t>
            </w:r>
          </w:hyperlink>
        </w:p>
        <w:p>
          <w:pPr>
            <w:pStyle w:val="Contents3"/>
            <w:tabs>
              <w:tab w:val="clear" w:pos="8459"/>
              <w:tab w:val="right" w:pos="9026" w:leader="dot"/>
            </w:tabs>
            <w:rPr/>
          </w:pPr>
          <w:hyperlink w:anchor="__RefHeading___Toc1746378_237004111">
            <w:r>
              <w:rPr>
                <w:webHidden/>
                <w:rStyle w:val="IndexLink"/>
                <w:rtl w:val="true"/>
              </w:rPr>
              <w:t>بهای بهشت دوستی اهل بیت بالا است</w:t>
            </w:r>
            <w:r>
              <w:rPr>
                <w:rStyle w:val="IndexLink"/>
                <w:rtl w:val="true"/>
              </w:rPr>
              <w:tab/>
            </w:r>
            <w:r>
              <w:rPr>
                <w:rStyle w:val="IndexLink"/>
              </w:rPr>
              <w:t>148</w:t>
            </w:r>
          </w:hyperlink>
        </w:p>
        <w:p>
          <w:pPr>
            <w:pStyle w:val="Contents3"/>
            <w:tabs>
              <w:tab w:val="clear" w:pos="8459"/>
              <w:tab w:val="right" w:pos="9026" w:leader="dot"/>
            </w:tabs>
            <w:rPr/>
          </w:pPr>
          <w:hyperlink w:anchor="__RefHeading___Toc1746380_237004111">
            <w:r>
              <w:rPr>
                <w:webHidden/>
                <w:rStyle w:val="IndexLink"/>
                <w:rtl w:val="true"/>
              </w:rPr>
              <w:t>کیفیت دفن امام حسین علیه السلام و سایر شهداء</w:t>
            </w:r>
            <w:r>
              <w:rPr>
                <w:rStyle w:val="IndexLink"/>
                <w:rtl w:val="true"/>
              </w:rPr>
              <w:tab/>
            </w:r>
            <w:r>
              <w:rPr>
                <w:rStyle w:val="IndexLink"/>
              </w:rPr>
              <w:t>163</w:t>
            </w:r>
          </w:hyperlink>
        </w:p>
        <w:p>
          <w:pPr>
            <w:pStyle w:val="Contents3"/>
            <w:tabs>
              <w:tab w:val="clear" w:pos="8459"/>
              <w:tab w:val="right" w:pos="9026" w:leader="dot"/>
            </w:tabs>
            <w:rPr/>
          </w:pPr>
          <w:hyperlink w:anchor="__RefHeading___Toc1746382_237004111">
            <w:r>
              <w:rPr>
                <w:webHidden/>
                <w:rStyle w:val="IndexLink"/>
                <w:rtl w:val="true"/>
              </w:rPr>
              <w:t>رؤیای ام سلمه</w:t>
            </w:r>
            <w:r>
              <w:rPr>
                <w:rStyle w:val="IndexLink"/>
                <w:rtl w:val="true"/>
              </w:rPr>
              <w:tab/>
            </w:r>
            <w:r>
              <w:rPr>
                <w:rStyle w:val="IndexLink"/>
              </w:rPr>
              <w:t>164</w:t>
            </w:r>
          </w:hyperlink>
        </w:p>
        <w:p>
          <w:pPr>
            <w:pStyle w:val="Contents3"/>
            <w:tabs>
              <w:tab w:val="clear" w:pos="8459"/>
              <w:tab w:val="right" w:pos="9026" w:leader="dot"/>
            </w:tabs>
            <w:rPr/>
          </w:pPr>
          <w:hyperlink w:anchor="__RefHeading___Toc1746384_237004111">
            <w:r>
              <w:rPr>
                <w:webHidden/>
                <w:rStyle w:val="IndexLink"/>
                <w:rtl w:val="true"/>
              </w:rPr>
              <w:t>آمدن امام سجاد علیه السلام برای دفن پدر</w:t>
            </w:r>
            <w:r>
              <w:rPr>
                <w:rStyle w:val="IndexLink"/>
                <w:rtl w:val="true"/>
              </w:rPr>
              <w:tab/>
            </w:r>
            <w:r>
              <w:rPr>
                <w:rStyle w:val="IndexLink"/>
              </w:rPr>
              <w:t>166</w:t>
            </w:r>
          </w:hyperlink>
        </w:p>
        <w:p>
          <w:pPr>
            <w:pStyle w:val="Contents3"/>
            <w:tabs>
              <w:tab w:val="clear" w:pos="8459"/>
              <w:tab w:val="right" w:pos="9026" w:leader="dot"/>
            </w:tabs>
            <w:rPr/>
          </w:pPr>
          <w:hyperlink w:anchor="__RefHeading___Toc1746386_237004111">
            <w:r>
              <w:rPr>
                <w:webHidden/>
                <w:rStyle w:val="IndexLink"/>
                <w:rtl w:val="true"/>
              </w:rPr>
              <w:t xml:space="preserve">بانیان حرم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شهدای کربلا</w:t>
            </w:r>
            <w:r>
              <w:rPr>
                <w:rStyle w:val="IndexLink"/>
                <w:rtl w:val="true"/>
              </w:rPr>
              <w:tab/>
            </w:r>
            <w:r>
              <w:rPr>
                <w:rStyle w:val="IndexLink"/>
              </w:rPr>
              <w:t>170</w:t>
            </w:r>
          </w:hyperlink>
        </w:p>
        <w:p>
          <w:pPr>
            <w:pStyle w:val="Contents3"/>
            <w:tabs>
              <w:tab w:val="clear" w:pos="8459"/>
              <w:tab w:val="right" w:pos="9026" w:leader="dot"/>
            </w:tabs>
            <w:rPr/>
          </w:pPr>
          <w:hyperlink w:anchor="__RefHeading___Toc1746388_237004111">
            <w:r>
              <w:rPr>
                <w:webHidden/>
                <w:rStyle w:val="IndexLink"/>
                <w:rtl w:val="true"/>
              </w:rPr>
              <w:t xml:space="preserve">دفن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روایت دیگر</w:t>
            </w:r>
            <w:r>
              <w:rPr>
                <w:rStyle w:val="IndexLink"/>
                <w:rtl w:val="true"/>
              </w:rPr>
              <w:tab/>
            </w:r>
            <w:r>
              <w:rPr>
                <w:rStyle w:val="IndexLink"/>
              </w:rPr>
              <w:t>171</w:t>
            </w:r>
          </w:hyperlink>
        </w:p>
        <w:p>
          <w:pPr>
            <w:pStyle w:val="Contents4"/>
            <w:tabs>
              <w:tab w:val="clear" w:pos="8176"/>
              <w:tab w:val="right" w:pos="9026" w:leader="dot"/>
            </w:tabs>
            <w:rPr/>
          </w:pPr>
          <w:hyperlink w:anchor="__RefHeading___Toc1746390_237004111">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746392_237004111">
            <w:r>
              <w:rPr>
                <w:webHidden/>
                <w:rStyle w:val="IndexLink"/>
              </w:rPr>
              <w:t>1</w:t>
            </w:r>
            <w:r>
              <w:rPr>
                <w:rStyle w:val="IndexLink"/>
                <w:rtl w:val="true"/>
              </w:rPr>
              <w:t xml:space="preserve">. </w:t>
            </w:r>
            <w:r>
              <w:rPr>
                <w:rStyle w:val="IndexLink"/>
                <w:rtl w:val="true"/>
              </w:rPr>
              <w:t>اعطایی</w:t>
            </w:r>
            <w:r>
              <w:rPr>
                <w:rStyle w:val="IndexLink"/>
                <w:rtl w:val="true"/>
              </w:rPr>
              <w:tab/>
            </w:r>
            <w:r>
              <w:rPr>
                <w:rStyle w:val="IndexLink"/>
              </w:rPr>
              <w:t>190</w:t>
            </w:r>
          </w:hyperlink>
        </w:p>
        <w:p>
          <w:pPr>
            <w:pStyle w:val="Contents4"/>
            <w:tabs>
              <w:tab w:val="clear" w:pos="8176"/>
              <w:tab w:val="right" w:pos="9026" w:leader="dot"/>
            </w:tabs>
            <w:rPr/>
          </w:pPr>
          <w:hyperlink w:anchor="__RefHeading___Toc1746394_237004111">
            <w:r>
              <w:rPr>
                <w:webHidden/>
                <w:rStyle w:val="IndexLink"/>
              </w:rPr>
              <w:t>2</w:t>
            </w:r>
            <w:r>
              <w:rPr>
                <w:rStyle w:val="IndexLink"/>
                <w:rtl w:val="true"/>
              </w:rPr>
              <w:t xml:space="preserve">- </w:t>
            </w:r>
            <w:r>
              <w:rPr>
                <w:rStyle w:val="IndexLink"/>
                <w:rtl w:val="true"/>
              </w:rPr>
              <w:t>اکتسابی</w:t>
            </w:r>
            <w:r>
              <w:rPr>
                <w:rStyle w:val="IndexLink"/>
                <w:rtl w:val="true"/>
              </w:rPr>
              <w:tab/>
            </w:r>
            <w:r>
              <w:rPr>
                <w:rStyle w:val="IndexLink"/>
              </w:rPr>
              <w:t>190</w:t>
            </w:r>
          </w:hyperlink>
        </w:p>
        <w:p>
          <w:pPr>
            <w:pStyle w:val="Contents3"/>
            <w:tabs>
              <w:tab w:val="clear" w:pos="8459"/>
              <w:tab w:val="right" w:pos="9026" w:leader="dot"/>
            </w:tabs>
            <w:rPr/>
          </w:pPr>
          <w:hyperlink w:anchor="__RefHeading___Toc1746396_237004111">
            <w:r>
              <w:rPr>
                <w:webHidden/>
                <w:rStyle w:val="IndexLink"/>
                <w:rtl w:val="true"/>
              </w:rPr>
              <w:t>قلب چیست؟</w:t>
            </w:r>
            <w:r>
              <w:rPr>
                <w:rStyle w:val="IndexLink"/>
                <w:rtl w:val="true"/>
              </w:rPr>
              <w:tab/>
            </w:r>
            <w:r>
              <w:rPr>
                <w:rStyle w:val="IndexLink"/>
              </w:rPr>
              <w:t>204</w:t>
            </w:r>
          </w:hyperlink>
        </w:p>
        <w:p>
          <w:pPr>
            <w:pStyle w:val="Contents3"/>
            <w:tabs>
              <w:tab w:val="clear" w:pos="8459"/>
              <w:tab w:val="right" w:pos="9026" w:leader="dot"/>
            </w:tabs>
            <w:rPr/>
          </w:pPr>
          <w:hyperlink w:anchor="__RefHeading___Toc1746398_237004111">
            <w:r>
              <w:rPr>
                <w:webHidden/>
                <w:rStyle w:val="IndexLink"/>
                <w:rtl w:val="true"/>
              </w:rPr>
              <w:t>جمع آوری کودکان</w:t>
            </w:r>
            <w:r>
              <w:rPr>
                <w:rStyle w:val="IndexLink"/>
                <w:rtl w:val="true"/>
              </w:rPr>
              <w:tab/>
            </w:r>
            <w:r>
              <w:rPr>
                <w:rStyle w:val="IndexLink"/>
              </w:rPr>
              <w:t>209</w:t>
            </w:r>
          </w:hyperlink>
        </w:p>
        <w:p>
          <w:pPr>
            <w:pStyle w:val="Contents3"/>
            <w:tabs>
              <w:tab w:val="clear" w:pos="8459"/>
              <w:tab w:val="right" w:pos="9026" w:leader="dot"/>
            </w:tabs>
            <w:rPr/>
          </w:pPr>
          <w:hyperlink w:anchor="__RefHeading___Toc1746400_237004111">
            <w:r>
              <w:rPr>
                <w:webHidden/>
                <w:rStyle w:val="IndexLink"/>
                <w:rtl w:val="true"/>
              </w:rPr>
              <w:t xml:space="preserve">گفت و گوی حضرت زینب </w:t>
            </w:r>
            <w:r>
              <w:rPr>
                <w:rStyle w:val="IndexLink"/>
                <w:rtl w:val="true"/>
              </w:rPr>
              <w:t>(</w:t>
            </w:r>
            <w:r>
              <w:rPr>
                <w:rStyle w:val="IndexLink"/>
                <w:rtl w:val="true"/>
              </w:rPr>
              <w:t>علیها السلام</w:t>
            </w:r>
            <w:r>
              <w:rPr>
                <w:rStyle w:val="IndexLink"/>
                <w:rtl w:val="true"/>
              </w:rPr>
              <w:t>)</w:t>
            </w:r>
            <w:r>
              <w:rPr>
                <w:rStyle w:val="IndexLink"/>
                <w:rtl w:val="true"/>
              </w:rPr>
              <w:t>با ابن زیاد</w:t>
            </w:r>
            <w:r>
              <w:rPr>
                <w:rStyle w:val="IndexLink"/>
                <w:rtl w:val="true"/>
              </w:rPr>
              <w:tab/>
            </w:r>
            <w:r>
              <w:rPr>
                <w:rStyle w:val="IndexLink"/>
              </w:rPr>
              <w:t>219</w:t>
            </w:r>
          </w:hyperlink>
        </w:p>
        <w:p>
          <w:pPr>
            <w:pStyle w:val="Contents2"/>
            <w:tabs>
              <w:tab w:val="clear" w:pos="8743"/>
              <w:tab w:val="right" w:pos="9026" w:leader="dot"/>
            </w:tabs>
            <w:rPr/>
          </w:pPr>
          <w:hyperlink w:anchor="__RefHeading___Toc1746402_237004111">
            <w:r>
              <w:rPr>
                <w:webHidden/>
                <w:rStyle w:val="IndexLink"/>
                <w:rtl w:val="true"/>
              </w:rPr>
              <w:t>خاتمه</w:t>
            </w:r>
            <w:r>
              <w:rPr>
                <w:rStyle w:val="IndexLink"/>
                <w:rtl w:val="true"/>
              </w:rPr>
              <w:tab/>
            </w:r>
            <w:r>
              <w:rPr>
                <w:rStyle w:val="IndexLink"/>
              </w:rPr>
              <w:t>229</w:t>
            </w:r>
          </w:hyperlink>
        </w:p>
        <w:p>
          <w:pPr>
            <w:pStyle w:val="Contents3"/>
            <w:tabs>
              <w:tab w:val="clear" w:pos="8459"/>
              <w:tab w:val="right" w:pos="9026" w:leader="dot"/>
            </w:tabs>
            <w:rPr/>
          </w:pPr>
          <w:hyperlink w:anchor="__RefHeading___Toc1746404_237004111">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746406_237004111">
            <w:r>
              <w:rPr>
                <w:webHidden/>
                <w:rStyle w:val="IndexLink"/>
                <w:rtl w:val="true"/>
              </w:rPr>
              <w:t>سپاس</w:t>
            </w:r>
            <w:r>
              <w:rPr>
                <w:rStyle w:val="IndexLink"/>
                <w:rtl w:val="true"/>
              </w:rPr>
              <w:tab/>
            </w:r>
            <w:r>
              <w:rPr>
                <w:rStyle w:val="IndexLink"/>
              </w:rPr>
              <w:t>229</w:t>
            </w:r>
          </w:hyperlink>
        </w:p>
        <w:p>
          <w:pPr>
            <w:pStyle w:val="Contents3"/>
            <w:tabs>
              <w:tab w:val="clear" w:pos="8459"/>
              <w:tab w:val="right" w:pos="9026" w:leader="dot"/>
            </w:tabs>
            <w:rPr/>
          </w:pPr>
          <w:hyperlink w:anchor="__RefHeading___Toc1746408_237004111">
            <w:r>
              <w:rPr>
                <w:webHidden/>
                <w:rStyle w:val="IndexLink"/>
                <w:rtl w:val="true"/>
              </w:rPr>
              <w:t>اسطوره ی صبر</w:t>
            </w:r>
            <w:r>
              <w:rPr>
                <w:rStyle w:val="IndexLink"/>
                <w:rtl w:val="true"/>
              </w:rPr>
              <w:tab/>
            </w:r>
            <w:r>
              <w:rPr>
                <w:rStyle w:val="IndexLink"/>
              </w:rPr>
              <w:t>231</w:t>
            </w:r>
          </w:hyperlink>
        </w:p>
        <w:p>
          <w:pPr>
            <w:pStyle w:val="Contents3"/>
            <w:tabs>
              <w:tab w:val="clear" w:pos="8459"/>
              <w:tab w:val="right" w:pos="9026" w:leader="dot"/>
            </w:tabs>
            <w:rPr/>
          </w:pPr>
          <w:hyperlink w:anchor="__RefHeading___Toc1746410_237004111">
            <w:r>
              <w:rPr>
                <w:webHidden/>
                <w:rStyle w:val="IndexLink"/>
                <w:rtl w:val="true"/>
              </w:rPr>
              <w:t xml:space="preserve">یادگار علی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1746412_237004111">
            <w:r>
              <w:rPr>
                <w:webHidden/>
                <w:rStyle w:val="IndexLink"/>
                <w:rtl w:val="true"/>
              </w:rPr>
              <w:t>ماه در محاق</w:t>
            </w:r>
            <w:r>
              <w:rPr>
                <w:rStyle w:val="IndexLink"/>
                <w:rtl w:val="true"/>
              </w:rPr>
              <w:tab/>
            </w:r>
            <w:r>
              <w:rPr>
                <w:rStyle w:val="IndexLink"/>
              </w:rPr>
              <w:t>249</w:t>
            </w:r>
          </w:hyperlink>
        </w:p>
        <w:p>
          <w:pPr>
            <w:pStyle w:val="Contents2"/>
            <w:tabs>
              <w:tab w:val="clear" w:pos="8743"/>
              <w:tab w:val="right" w:pos="9026" w:leader="dot"/>
            </w:tabs>
            <w:rPr/>
          </w:pPr>
          <w:hyperlink w:anchor="__RefHeading___Toc1746414_237004111">
            <w:r>
              <w:rPr>
                <w:webHidden/>
                <w:rStyle w:val="IndexLink"/>
                <w:rtl w:val="true"/>
              </w:rPr>
              <w:t>منابع و مآخذ</w:t>
            </w:r>
            <w:r>
              <w:rPr>
                <w:rStyle w:val="IndexLink"/>
                <w:rtl w:val="true"/>
              </w:rPr>
              <w:tab/>
            </w:r>
            <w:r>
              <w:rPr>
                <w:rStyle w:val="IndexLink"/>
              </w:rPr>
              <w:t>255</w:t>
            </w:r>
          </w:hyperlink>
        </w:p>
        <w:p>
          <w:pPr>
            <w:pStyle w:val="Contents2"/>
            <w:tabs>
              <w:tab w:val="clear" w:pos="8743"/>
              <w:tab w:val="right" w:pos="9026" w:leader="dot"/>
            </w:tabs>
            <w:rPr/>
          </w:pPr>
          <w:hyperlink w:anchor="__RefHeading___Toc1746416_237004111">
            <w:r>
              <w:rPr>
                <w:webHidden/>
                <w:rStyle w:val="IndexLink"/>
                <w:rtl w:val="true"/>
              </w:rPr>
              <w:t>دیگر آثار مؤلف</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6_47237"/>
      <w:bookmarkStart w:id="1" w:name="pg6256_47237"/>
      <w:bookmarkEnd w:id="1"/>
    </w:p>
    <w:p>
      <w:pPr>
        <w:pStyle w:val="Heading2"/>
        <w:numPr>
          <w:ilvl w:val="1"/>
          <w:numId w:val="1"/>
        </w:numPr>
        <w:rPr/>
      </w:pPr>
      <w:bookmarkStart w:id="2" w:name="pg6256_47237"/>
      <w:bookmarkStart w:id="3" w:name="__RefHeading___Toc174627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 هادی،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المفجعة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Mofje'ah prayer*. Persian. Commentaries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زیارت مفجعه حضرت زینب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آصفی؛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 به قلم محمدرضا سنگری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مقدمه‌ی 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جمهوری،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149000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7630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زیارت مفجعه حضرت زینب سلام‌الله‌علیها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الزيارة المفجعة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Mofje'ah prayer* -- Criticism and interpretation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4605401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6280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بروح پاکت ادم</w:t>
      </w:r>
    </w:p>
    <w:p>
      <w:pPr>
        <w:pStyle w:val="BookText"/>
        <w:rPr/>
      </w:pPr>
      <w:r>
        <w:rPr>
          <w:rFonts w:ascii="IRNazanin" w:hAnsi="IRNazanin" w:eastAsia="IRNazanin"/>
          <w:color w:val="111111"/>
          <w:sz w:val="28"/>
          <w:sz w:val="28"/>
          <w:szCs w:val="28"/>
          <w:rtl w:val="true"/>
          <w:lang w:bidi="fa-IR"/>
        </w:rPr>
        <w:t>محرم السادات آصفی</w:t>
      </w:r>
    </w:p>
    <w:p>
      <w:pPr>
        <w:pStyle w:val="BookText"/>
        <w:rPr/>
      </w:pPr>
      <w:r>
        <w:rPr>
          <w:rFonts w:ascii="IRNazanin" w:hAnsi="IRNazanin" w:eastAsia="IRNazanin"/>
          <w:color w:val="111111"/>
          <w:sz w:val="28"/>
          <w:sz w:val="28"/>
          <w:szCs w:val="28"/>
          <w:rtl w:val="true"/>
          <w:lang w:bidi="fa-IR"/>
        </w:rPr>
        <w:t>که با آرزوی زیارت سالار شهیدان</w:t>
      </w:r>
    </w:p>
    <w:p>
      <w:pPr>
        <w:pStyle w:val="BookText"/>
        <w:rPr/>
      </w:pPr>
      <w:r>
        <w:rPr>
          <w:rFonts w:ascii="IRNazanin" w:hAnsi="IRNazanin" w:eastAsia="IRNazanin"/>
          <w:color w:val="111111"/>
          <w:sz w:val="28"/>
          <w:sz w:val="28"/>
          <w:szCs w:val="28"/>
          <w:rtl w:val="true"/>
          <w:lang w:bidi="fa-IR"/>
        </w:rPr>
        <w:t>حضرت اباعبد الله الحسین علیه السلام</w:t>
      </w:r>
    </w:p>
    <w:p>
      <w:pPr>
        <w:pStyle w:val="BookText"/>
        <w:rPr/>
      </w:pPr>
      <w:r>
        <w:rPr>
          <w:rFonts w:ascii="IRNazanin" w:hAnsi="IRNazanin" w:eastAsia="IRNazanin"/>
          <w:color w:val="111111"/>
          <w:sz w:val="28"/>
          <w:sz w:val="28"/>
          <w:szCs w:val="28"/>
          <w:rtl w:val="true"/>
          <w:lang w:bidi="fa-IR"/>
        </w:rPr>
        <w:t>رخ در نقاب خاک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56_47243"/>
      <w:bookmarkStart w:id="8" w:name="pg6256_47243"/>
      <w:bookmarkEnd w:id="8"/>
    </w:p>
    <w:p>
      <w:pPr>
        <w:pStyle w:val="Heading2"/>
        <w:numPr>
          <w:ilvl w:val="1"/>
          <w:numId w:val="1"/>
        </w:numPr>
        <w:rPr/>
      </w:pPr>
      <w:bookmarkStart w:id="9" w:name="pg6256_47243"/>
      <w:bookmarkStart w:id="10" w:name="__RefHeading___Toc1746282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به قلم دانشمند محقق حضرت حجة الاسلام و المسلمین استاد علی اکبر مهدی پور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زیارت، زیارت نامه، زیارت مفجعه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زیارت مفجعه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ایام زیارتی حضرت زینب علیها السلام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پاداش زیارت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حرم مطهر حضرت زینب علیها السلام در شام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 حریم حضرت زینب علیها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در سایه یار خطبه ی حضرت زینب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تقریظ به قلم استاد محقق دکتر محمد رضا سنگری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معنای زیارت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ثواب زیارت مؤمن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ثواب زیارت اهل قبور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زیارت پیامبر و ائمه و فرزندان ایشان علیهم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زینب کبری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نام و کنیه 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القاب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وفات حضرت زینب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وفات یا شهادت؟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مدفن حضرت زینب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شرح زیارت مفجعه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فرزندان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لوای حمد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معراج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خلق عظیم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ذکر الحکیم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صفوة الانبیاء و علم الاتقیاء و</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بهترین خلق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علم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برتری آن حضرت بر انبیاء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زیبایی پیامبر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اقرار انبیای الهی به رسالت و ولایت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آخر الابد بعد فناء الدنیا و اهله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یعسوب الدین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حساب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واقعه ی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قبلتین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حیدر الکرار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بهای بهشت دوستی اهل بیت علیهم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کیفیت دفن امام حسین علیه السلام و سایر 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رؤیای ام سلمه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آمدن امام سجاد علیه السلام برای دفن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بانیان حرم امام حسین علیه السلام و شهدای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دفن امام حسین 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اکتسابی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قلب چیست؟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جمع آوری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گفت و گوی حضرت زینب علیها السلام با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اسطوره ی صبر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یادگار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ماه در محاق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آثار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56_47247"/>
      <w:bookmarkStart w:id="13" w:name="pg6256_47247"/>
      <w:bookmarkEnd w:id="13"/>
    </w:p>
    <w:p>
      <w:pPr>
        <w:pStyle w:val="Heading2"/>
        <w:numPr>
          <w:ilvl w:val="1"/>
          <w:numId w:val="1"/>
        </w:numPr>
        <w:rPr/>
      </w:pPr>
      <w:bookmarkStart w:id="14" w:name="pg6256_47247"/>
      <w:bookmarkStart w:id="15" w:name="__RefHeading___Toc1746284_237004111"/>
      <w:bookmarkStart w:id="16" w:name="_Toc4"/>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 xml:space="preserve">هنگامی که مشغول تهیه ی مطالب جهت تالیف کتاب شکوفه های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امام زادگان ری، تهران و شمیرانات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ذهنم رسید که چرا برای حضرت زینب کبری علیها السلام ، زیارتنامه ی مأثور وجود ندارد و یا لااقل به دست ما نرسیده است؟ او که قهرمان، راهنما و آموزگار اسیران دشت نینوا، در سفر اسارت از کربلا تا شام و از شام تامدینه بود که سفرا و آموزنده و سازنده بود و گرچه این بانو در عداد معصومین علیهم السلام نبود ولی به اذن خدا قوهی متصرفه داشت و حضرت امام زین العابدین علیه السلام او را عالمه ی غیر معلمه خواند، کسی که عملا معانی حقیقی عشق و عاطفه و مهر و مودت را آمیخته به حلم، صبر و شکیبایی در مصیبت آن هم مصیبت عظمی نشان داد، او که در آن سفر تاریخی فراموش ناشدنی فضل و فضیلت، دانش و بینش، عبادت و تقوی را با عصمت و طهارت به هم آمیخت، چنان که چشم روزگار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برای ابراهیم فرزند هجده ماهه ی پیامبر نه و نواب اربعه ی امام زمان عجل الله تعالی فرجه الشریف، فاطمه بنت اسد، حتی هانی بن عروه و عقیل بن ابی طالب علا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نوشته شده و در مفاتیح الجنان و کتب دیگر موجود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حکمتی بوده که برای آن علیا مخدره حضرت زینب کبری علیها السلام دومین زن بزرگ در میان بزرگ ترین زنان اهل بیت علی که زندگی شریفش پر از فضایل و کرامات بوده و عظمت و بزرگی و قداست و معنویت در آن موج می زند، زیارتنامه ای به دست ما </w:t>
      </w:r>
    </w:p>
    <w:p>
      <w:pPr>
        <w:pStyle w:val="BookText"/>
        <w:rPr/>
      </w:pPr>
      <w:r>
        <w:rPr>
          <w:rFonts w:ascii="IRNazanin" w:hAnsi="IRNazanin" w:eastAsia="IRNazanin"/>
          <w:color w:val="111111"/>
          <w:sz w:val="28"/>
          <w:sz w:val="28"/>
          <w:szCs w:val="28"/>
          <w:rtl w:val="true"/>
          <w:lang w:bidi="fa-IR"/>
        </w:rPr>
        <w:t>نرسیده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کتب ادعیه و زیارات به دو زیارتنامه بر می خوریم به یک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عموم مردم با یکی از آن دو آشنایی دارند، که برای آگاهی بیشتر خوانندگان در حد توان به آن دو زیارتنامه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مفجعه امام حسین علیه السلام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مفجعه حضرت زینب علیها که کرارا چاپ و در دسترس عموم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بیشتر مردم با زیارتنامه ی دومی است، این که بعضی اهل علم هم به زیارت مفجعه ی حضرت زینب علی رغبتی نشان نمی دهند، انتقادی است که مرحوم شیخ عباس قمی به به زیارت مفجعه داشته اند، ولی متاسفانه ایشان به زیارت مفجعه یی بدون ذکر صاحب آن اشاره نموده اند و این شائبه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زیارت مفجعه ی حضرت زینب علی است، در صورتی که با بررسی به این نتیجه رسیدیم که نظر شیخ رحمه الله به زیارت مفجعه ی امام حسین علیه السلام است زیرا حضرت ایشان در کتاب ارزشمند مفاتیح الجنان، وقتی که زیارت وارث را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فافوز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من از کتاب های معتبری هم چون کتاب مصباح المتهجد شیخ طوسی نقل کرده ام اما عده ای فقراتی بر آن اضافه کرده اند که همه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شیخ عباس قمی به نقل از استاد خود مرحوم میرزا حسین نوری به کتاب مفتاح الجنان اشاره کرده و بیان می دارد که این کتاب، در آن زمان میان مردم رواج و به قول مرحوم شیخ عباس، کتاب مرجع عوام، خواص، عرب و عجم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کلام استادش را چنین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کتاب مصباح المتهجد، اقبال، مصباح الزائر و بلدالامین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شده و چنین مجموعه هایی شایع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کلامش به چند مورد از تحریفات اشاره کرده 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این همه زیارات ماثوره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مفجعه جعل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معتبر مجیر در هشتاد موضع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کتاب مفتاح الجنان، مشخص می شود که برخی از موارد اشاره در این کتاب یافت می شود و در نتیجه زیارت مفجعه یی که مرحوم شیخ عباس قمی و از آن انتقاد کرده زیارت مفجعه ی حضرت زینب غلیل نبوده بلکه زیارت مفجعه ی امام حسین علیه السلام است که در کتاب مفتاح الجنان موجود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تحقیق شیخ آقابزرگ تهرانی ، نویسنده ی آن شیخ اسدالله تهرانی حایری بوده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مشهد رضوی از دنیا رفته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کتاب در ابتدا در حاشیه ی زادالمعاد علامه ی مجلسی اعلی الله مقامه بوده ولی اخیرا همراه با زادالمعاد به صورت متن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زیارت مفجعه ی حضرت زینب کبری علیها السلام، زیارتنامه ای است که اگر چه ماثور نیست ولی دارای مضامین عالیه بوده و در بردارنده ی گوشه یی از مقامات و مصایب آن بانوی جلیل القدر و عالمه ی بلامعلمه است و تنها ایراد و اشکالی که از این زیارتنامه گرفته اند، ماثور نبودن آن است، یعنی که از معصوم علیه السلام روایت نشده که لازم است در این مورد نیز مطالبی به نظر خوانندگان عزیز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تمامی امام زادگان زیارت ماثوره دارند؟ آن دسته از امام زادگانی که زیارت ماثوره دارند کدامند؟ اصولا متن زیارت اگر از معصوم نباشد اشکالی دارد؟ متن زیارتنامه هایی که از معصوم ا وارد نشده از چه کسانی است؟ حاج ملاهاشم خراسانی و امام زادگان را به چهار قسمت تقسیم نموده اند و در صنف اول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زاده هایی که علاوه بر شرافت نسب، شان و جلالت قدر شان معلوم </w:t>
      </w:r>
    </w:p>
    <w:p>
      <w:pPr>
        <w:pStyle w:val="BookText"/>
        <w:rPr/>
      </w:pPr>
      <w:r>
        <w:rPr>
          <w:rFonts w:ascii="IRNazanin" w:hAnsi="IRNazanin" w:eastAsia="IRNazanin"/>
          <w:color w:val="111111"/>
          <w:sz w:val="28"/>
          <w:sz w:val="28"/>
          <w:szCs w:val="28"/>
          <w:rtl w:val="true"/>
          <w:lang w:bidi="fa-IR"/>
        </w:rPr>
        <w:t>است و محل دفن ایشان نیز، مشخص و استحباب زیارت آنان از طریق ائمه اطهار علیهم السلام وارد شده است و زیارت نامهی مخصوص هم جهت ایشان وجود دارد سه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قمر بنی هاشم عباس بن علی علیهما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که زیارت مخصوصی از ائمه ی معصومین علیهم السلام در باب ایشان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هم از غیر معصومین که هم جلالت قدرش معلوم است، هم محل دفنش، و هم زیارت ماثوره دارد و آن جناب حمزة بن عبدالمطلب است که در احد، در یک فرسنگی مدینه ی طیبه مدفون است و امتیاز مخصوص ایشان آن است که در زیارت ایشان نماز هم وارد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 عنایت به فرمایش حاج ملاهاشم خراسانی رحمه الله که فقط برای سه نفر از امام زاردگان زیارت ماثوره وجود دارد، زیارت نامه های دیگر امام زادگان عظام، بلاواسطه یا با واسطه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عبدالعظیم و امام زاده حمزه علیهما السلام مدفون در شهرری که از معاریف امام زادگان می باشند و دیگر امام زادگان مدفون در شهرهای دیگر ایران اسلامی و سایر نقاط جهان از تالیفات علما و دانشمندان اسلامی است از جمله زیارت نامه ی حضرت عبدالعظیم حسنی علیه السلام از آیت الله آقا جمال الدین خوانساری رحمه الله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وی مرجع استفاده ی اعیان علمای عصر خود بوده نزد پدرش و دایی خود محقق سبزواری کسب علم کرد و با علامه ی مجلسی و ملا میرزای شیروانی رحمهما الله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دوازده مجلد از او نام برده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اشارات، حاشیه بر من لا یحضره الفقیه، شرح فارسی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 و در تخت فولاد اصفهان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آیت الله محمد باقر کجوری رحمه الله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رجال بامداد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دو زیارتنامه برای حضرت عبدالعظیم علیه السلام بیان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چنین شیخ محمد علی قمی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 قابل اعتماد، امین و پرتوان در بحث بوده که در پاییز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و نزدیک قبر محقق قمی صاحب کتاب قوانین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مدرسی نیز درباره 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ساکن قم بود، او دانشمندی متتبع و فاضلی صاحب اثر بوده و در قم نزد دانشمندان مشهور آن دوره به خصوص از محضر حاج غلام رضا قمی صاحب کتاب قلائد استفاده برده، غیر از دو کتابی که درباره ی قم نوشته می توان از رساله یی دیگر در رد صوفیان که هر دو را در کتابی به نام منو رالقلوب مدون ساخته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انوار المشعشعین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ارزشمند خود انوارالمشعشعین جهت امام زاده یحیی علیه السلام زیارت نامه ی انشاء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زیارت مفجعه نیز طبق تحقیق آیت الله شیخ آقابزرگ تهرانی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انشای مولا</w:t>
      </w:r>
    </w:p>
    <w:p>
      <w:pPr>
        <w:pStyle w:val="BookText"/>
        <w:rPr/>
      </w:pPr>
      <w:r>
        <w:rPr>
          <w:rFonts w:ascii="IRNazanin" w:hAnsi="IRNazanin" w:eastAsia="IRNazanin"/>
          <w:color w:val="111111"/>
          <w:sz w:val="28"/>
          <w:sz w:val="28"/>
          <w:szCs w:val="28"/>
          <w:rtl w:val="true"/>
          <w:lang w:bidi="fa-IR"/>
        </w:rPr>
        <w:t>محمد رسول کاشانی از شاگردان ملا احمد نراقی رحمه الله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شیخ مرتضی انصاری به و حاج سید محمد شفیع جاپلقی و بسیاری از بزرگان وقت از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پدرش و سید بحرالعلوم، شیخ جعفر کاشف الغطاء روایت کرده و به واسطه ی پدرش از شیخ یوسف بحرانی از ملا محمد رفیع گیلانی از ملا محمد باقر مجلسی به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در فنون شعری نیز مهارت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نراق کاشان وفات یافته و جنازهی او به نجف اشرف حمل و در پشت سر مبارک در جانب صحن مطهر مرتضوی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الاحکام، سیف الامة، مثنوی طاقدیس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این زیارت نامه سه شرح نوشته شده که یکی از آنها را از علمای هندوستان و به زبان اردو، وشرح دیگر را مولی محمد صادق دارابی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زیارت مفجعه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او در اواخر عمر به زیارت بیت الله الحرام تشرف یافته و در همان سفر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ی طیبه به رحمت ایزدی پیوست و در همان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عجم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تذکرهی مرآت الفصاحة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شاعر، متخلص به عندلیب متوفی و مدفون</w:t>
      </w:r>
    </w:p>
    <w:p>
      <w:pPr>
        <w:pStyle w:val="BookText"/>
        <w:rPr/>
      </w:pPr>
      <w:r>
        <w:rPr>
          <w:rFonts w:ascii="IRNazanin" w:hAnsi="IRNazanin" w:eastAsia="IRNazanin"/>
          <w:color w:val="111111"/>
          <w:sz w:val="28"/>
          <w:sz w:val="28"/>
          <w:szCs w:val="28"/>
          <w:rtl w:val="true"/>
          <w:lang w:bidi="fa-IR"/>
        </w:rPr>
        <w:t xml:space="preserve">در مدینه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شرح زیارت مفجعه ی حضرت زینب سلام الله را، محمد جعفر بن حاج علی اصغر در تاریخ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تالیف نموده اند، که نسخه ی خطی این کتاب در کتابخانه ی حضرت شاهچراغ، در شیراز به شمارهی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کتابت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موجود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از آن جا که این زیارتنامه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مضامین عالیه و متضمن مصایب، رنجها وآلام أن علیا مخدره، و نیز شجاعت، شهامت و سخنوری بانویی که با آن همه مصایب، شداید و از دست دادن عزیزانش با استقامت و استواری سخنان ابن زیاد و یزید را پاسخ دندان شکن داد که هنوز پس از قرون متمادی خطبه ی آن بانو در کوفه، هم چون مشعلی فروزان برای هدایت گمراهان، پرتو افشانی می کند، چنان که اشاره شد سه شرح بر آن زیارت نوشته شده که نگارنده هر چه سعی نمودم به نسخه یی از آن ها دست یابم میسر نشد، لذا، این بی بضاعت ناتوان بر آن شدم که به قصد رجاء تیمنا از باب تبرک و تقرب شرح مختصری را با استعانت از آن بانوی با عظمتی که از کرامتش این بس که امام معصوم از او درخواست دعا در نماز شبش می کند بنویسم و پای در این راه پر پیچ و خم بگذارم و امیدوارم که آن زهرای ثانی و آن عالمه ی بلا معلمه در این راه بس ژرف و عظیم با آن صبر جمیل خویش مرا یاری دهد که می دانم بی مدد آن بی بی، این کار به انجام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امیدوارم که آن عقیله ی بنی هاشم این بضاعت مزجاة راکه ران ملخی است به دربار سلیمان از این ذره ی بی مقدار پذیرفته و در روز لا ینفع مال ولا بنون دست گیرم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درگاه ایزد قادر متان مسئلت دارم که مرا مشمول عفو و غفران خویش قرار داده و بیامرزد نیز از ارباب علم و ادب استدعا دارم چنان چه به اشتباهی برخورد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ناشناخته نمودند به قلم عفو اصلاح و 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سپاس خویش را از محبت های بی دریغ عزیزانی که در به ثمر رسیدن این اثر مرا یاری داده اند ابراز داشته و برایشان آرزوی سلامتی و حسن عاقبت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فاضل گرامی و دوست نامی حضرت استاد حسین استاد ولی، که با دقت نظر هر چه تمامتر متن زیارتنامه را ویرایش نموده و این حقیر را مرهون محبت خویش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محقق حضرت حجت الاسلام و المسلمین، استاد علی اکبر مهدی پور که ذره پروری داشته و هم چون گذشته حقیر را رهین محبت خویش نموده و با نوشتن مقدمه ای مشروح به جایگاه این مجموعه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ایشان را در ترویج، تبلیغ و پاسداری از فرهنگ غنی اسلامی و ولایت با زبان و قلم از درگاه ایزد بی نیاز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پژوهشگر هم روزگار، استاد دکتر محمدرضا سنگری که با نوشتن تقریظ با قلم شیوای خویش بر این و جیزه به زینت معنوی آن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ایشان را در پاسداری از فرهنگ و ادب اسلامی و ولایت از درگاه ایزد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ادیب اریب، استاد عباس تفگری آرانی که مانند همیشه نگارنده را مشمول لطف خویش قرار داده و در مدت تالیف کتاب در بازخوانی بعضی روایات و استخراج مصادر، تصحیح و مقابله و ویرایش از هیچ کوششی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مدیر و مؤسس انتشارات جمهوری جناب آقای حاج حسن اسدی دامت توفیقاته که با آغوش باز در طبع و نشر این کتاب همکاری و مساعدت مبذول داشته و این حقیر را مانند گذشته مورد محبت و لطف خویش قرار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محرم الحرام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سالروز ورود کاروان حسینی به کربلا سیزدهم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هادی آصفی </w:t>
      </w:r>
      <w:bookmarkStart w:id="17" w:name="pg6256_47255"/>
    </w:p>
    <w:p>
      <w:pPr>
        <w:pStyle w:val="Heading2"/>
        <w:numPr>
          <w:ilvl w:val="1"/>
          <w:numId w:val="1"/>
        </w:numPr>
        <w:rPr/>
      </w:pPr>
      <w:bookmarkStart w:id="18" w:name="__RefHeading___Toc1746286_237004111"/>
      <w:bookmarkStart w:id="19" w:name="_Toc5"/>
      <w:bookmarkEnd w:id="17"/>
      <w:bookmarkEnd w:id="18"/>
      <w:r>
        <w:rPr>
          <w:rtl w:val="true"/>
        </w:rPr>
        <w:t>مقدمه به قلم دانشمند محقق حضرت حجة الاسلام و المسلمین استاد علی اکبر مهدی پور</w:t>
      </w:r>
      <w:bookmarkEnd w:id="19"/>
    </w:p>
    <w:p>
      <w:pPr>
        <w:pStyle w:val="Heading3"/>
        <w:numPr>
          <w:ilvl w:val="2"/>
          <w:numId w:val="1"/>
        </w:numPr>
        <w:rPr/>
      </w:pPr>
      <w:bookmarkStart w:id="20" w:name="__RefHeading___Toc1746288_237004111"/>
      <w:bookmarkStart w:id="21" w:name="_Toc6"/>
      <w:bookmarkEnd w:id="20"/>
      <w:r>
        <w:rPr>
          <w:rtl w:val="true"/>
        </w:rPr>
        <w:t>زیارت، زیارت نامه، زیارت مفجعه</w:t>
      </w:r>
      <w:bookmarkEnd w:id="21"/>
    </w:p>
    <w:p>
      <w:pPr>
        <w:pStyle w:val="BookText"/>
        <w:rPr/>
      </w:pPr>
      <w:r>
        <w:rPr>
          <w:rFonts w:ascii="IRNazanin" w:hAnsi="IRNazanin" w:eastAsia="IRNazanin"/>
          <w:color w:val="111111"/>
          <w:sz w:val="28"/>
          <w:sz w:val="28"/>
          <w:szCs w:val="28"/>
          <w:rtl w:val="true"/>
          <w:lang w:bidi="fa-IR"/>
        </w:rPr>
        <w:t>خلیل پیشتاز اهل لغت، زیارت را به معنای دیدار معنی کرده، ولی ابن فارس که لغات را براساس ریشه یابی شرح می دهد، در مورد زیارت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ریشه دارد و آن به معنای روی آوردن به چیزی و روی گردانی از غیر آن می 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زائری که به قصد زیارت یکی از اولیای الهی، رخت بسته، از خانه و کاشانه اش حرکت کرده، به دیار معشوق می شتابد، در واقع از همه چیز و همه کس روی بر می تابد و به سوی محبوب دلش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اولیای الهی، از وظایف شرعی هر فرد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بعد از وفاتم زیارت کند، همانند کسی است که مرا در حال حیاتم زیارت کرده باشد و من گواه و شفیع او خواهم شد در روز رستاخیز</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حدیث دیگری خطاب به مولای متقیان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مرا در حال حیات و یا پس از مرگم زیارت کند، یا تو را در حال حیات </w:t>
      </w:r>
      <w:bookmarkStart w:id="22" w:name="pg6256_47256"/>
    </w:p>
    <w:p>
      <w:pPr>
        <w:pStyle w:val="BookText"/>
        <w:rPr/>
      </w:pPr>
      <w:bookmarkEnd w:id="22"/>
      <w:r>
        <w:rPr>
          <w:rFonts w:ascii="IRNazanin" w:hAnsi="IRNazanin" w:eastAsia="IRNazanin"/>
          <w:color w:val="111111"/>
          <w:sz w:val="28"/>
          <w:sz w:val="28"/>
          <w:szCs w:val="28"/>
          <w:rtl w:val="true"/>
          <w:lang w:bidi="fa-IR"/>
        </w:rPr>
        <w:t>و یا پس از وفاتت زیارت کند، یا یکی از دو فرزندانت را در حال حیات و یا پس از وفاتشان زیارت کند، من ضمانت میکنم که در روز قیامت او را از شداید نجات بدهم و در درجه ی خود قرار دهم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صاحب جواهر پس از نقل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استفاده می شود که زیارت غیر معصومین از ذریه ی آن حضرت نیز مستحب می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حضور در اماکن زیارتی پیوند ناگسستنی نیرومندی بین زائر و اولیای الهی ایجاد می کند، روح و روان را پرورش می دهد، در تصحیح اعتقادات، تهذیب نفس و تعدیل عمل نقش به سزائی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نراقی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نیرومند قدسی، پس از ارتحال و ارتقاء به عالم تجرد، نهایت احاطه و استیلاء را بر امور جهان پیدا میکنند، از هر کسی که به زیارتشان برود آگاهی پیدا میکنند، در خواست ها، توسل ها و شفاعت طلبی شان را به خوبی احساس میکنند و در رفع مشکلات، آمرزش گناهان، برآورده شدن حاجتها و رفع گرفتاری هایشان در پیشگاه حضرت احدیت شفاعت می کنند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3" w:name="__RefHeading___Toc1746290_237004111"/>
      <w:bookmarkStart w:id="24" w:name="_Toc7"/>
      <w:bookmarkEnd w:id="23"/>
      <w:r>
        <w:rPr>
          <w:rtl w:val="true"/>
        </w:rPr>
        <w:t>آداب زیارت</w:t>
      </w:r>
      <w:bookmarkEnd w:id="24"/>
    </w:p>
    <w:p>
      <w:pPr>
        <w:pStyle w:val="BookText"/>
        <w:rPr/>
      </w:pPr>
      <w:r>
        <w:rPr>
          <w:rFonts w:ascii="IRNazanin" w:hAnsi="IRNazanin" w:eastAsia="IRNazanin"/>
          <w:color w:val="111111"/>
          <w:sz w:val="28"/>
          <w:sz w:val="28"/>
          <w:szCs w:val="28"/>
          <w:rtl w:val="true"/>
          <w:lang w:bidi="fa-IR"/>
        </w:rPr>
        <w:t xml:space="preserve">به هنگام تشرف به مشاهد مشرفه، آداب فراوانی از پیشوایان معصوم علیهم السلام رسیده،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یکی از آداب زیارت خواندن زیارت نامه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نامه های وارده از پیشوایان معصوم، اقیانوسی از معارف می باشد، که زائر </w:t>
      </w:r>
    </w:p>
    <w:p>
      <w:pPr>
        <w:pStyle w:val="BookText"/>
        <w:rPr/>
      </w:pPr>
      <w:r>
        <w:rPr>
          <w:rFonts w:ascii="IRNazanin" w:hAnsi="IRNazanin" w:eastAsia="IRNazanin"/>
          <w:color w:val="111111"/>
          <w:sz w:val="28"/>
          <w:sz w:val="28"/>
          <w:szCs w:val="28"/>
          <w:rtl w:val="true"/>
          <w:lang w:bidi="fa-IR"/>
        </w:rPr>
        <w:t>به هنگام قرائت آن، باید به دقت به مضامین آنها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مخدرات اهل بیت، فقط برای حضرت فاطمه علیها السلام و حضرت معصومه علیها السلام از معصومین علیهم السلام زیارت نامه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 که برای حضرت زینب علیها السلام زیارت نامه ای صادر نشده باشد، به احتمال قوی در تهاجم به کتابخانه های علمای شیعه طعمه حریق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تهاجم معاندان به کتابخانه ی شیخ طوسی، به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هشتاد هزار نسخه خطی به عمد در آتش کین سوخت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یک سال بعد به هنگام ورود طغرل بیک به بغداد بیش از ده هزار جلد در کتابخانهی شاپوربن اردشیر، وزیر بهاء الدولة، طعمه ی حریق 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طول قرون و اعصار ملیون ها نسخه ی خطی عالمان شیعه در کتابخانه های اسکندریه، بغداد، اندلس و به فرمان خلفای بی فرهنگ به تل هایی از خاکستر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سقیفه روزی فرمان داد که هر کس احادیث پیامبر اکرم صلی الله علیه و آله را نوشته است،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را آوردند و روی هم انباشتند، آنگاه فرمان داد که همه اش را آتش بزنند و به تلی از خاکستر تبدیل کنند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صلاح الدین ایوبی به پیروی از معمار سقیفه همه ی کتب نفیس و بی نظیر فاطمیون را در قاهره به یغما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ای که از عجایب دنیا بود و تعداد کتاب هایش به دو ملیون نسخه می رسید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مهم جبل عامل، توسط احمد پاشا جرار به عگا منتقل شده، به مدت شش روز تنورهای نانوایی ها و فرهای حلوایزی را با آنهاگرم </w:t>
      </w:r>
      <w:bookmarkStart w:id="25" w:name="pg6256_47258"/>
    </w:p>
    <w:p>
      <w:pPr>
        <w:pStyle w:val="BookText"/>
        <w:rPr/>
      </w:pPr>
      <w:bookmarkEnd w:id="25"/>
      <w:r>
        <w:rPr>
          <w:rFonts w:ascii="IRNazanin" w:hAnsi="IRNazanin" w:eastAsia="IRNazanin"/>
          <w:color w:val="111111"/>
          <w:sz w:val="28"/>
          <w:sz w:val="28"/>
          <w:szCs w:val="28"/>
          <w:rtl w:val="true"/>
          <w:lang w:bidi="fa-IR"/>
        </w:rPr>
        <w:t>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جنایات که توسط پیروان مکتب خلافت در مورد آثار فرهنگی شیعه انجام شده، آنچه از آثار علمای شیعه باقی مانده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کتاب های ادعیه و زیارات تدوین شده توسط علمای شیعه در کشاکش روزگار سالم مانده بود، احتمالا چندین زیارت مأثور برای عقیلة العرب در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زیارت مأثوری به دست ما نرسیده، باید به زیارات غیر مأثور بسنده کنیم</w:t>
      </w:r>
      <w:r>
        <w:rPr>
          <w:rFonts w:eastAsia="IRNazanin" w:cs="IRNazanin"/>
          <w:color w:val="111111"/>
          <w:sz w:val="28"/>
          <w:szCs w:val="28"/>
          <w:rtl w:val="true"/>
          <w:lang w:bidi="fa-IR"/>
        </w:rPr>
        <w:t>.</w:t>
      </w:r>
    </w:p>
    <w:p>
      <w:pPr>
        <w:pStyle w:val="Heading3"/>
        <w:numPr>
          <w:ilvl w:val="2"/>
          <w:numId w:val="1"/>
        </w:numPr>
        <w:rPr/>
      </w:pPr>
      <w:bookmarkStart w:id="26" w:name="__RefHeading___Toc1746292_237004111"/>
      <w:bookmarkStart w:id="27" w:name="_Toc8"/>
      <w:bookmarkEnd w:id="26"/>
      <w:r>
        <w:rPr>
          <w:rtl w:val="true"/>
        </w:rPr>
        <w:t>زیارت مفجعه</w:t>
      </w:r>
      <w:bookmarkEnd w:id="27"/>
    </w:p>
    <w:p>
      <w:pPr>
        <w:pStyle w:val="BookText"/>
        <w:rPr/>
      </w:pPr>
      <w:r>
        <w:rPr>
          <w:rFonts w:ascii="IRNazanin" w:hAnsi="IRNazanin" w:eastAsia="IRNazanin"/>
          <w:color w:val="111111"/>
          <w:sz w:val="28"/>
          <w:sz w:val="28"/>
          <w:szCs w:val="28"/>
          <w:rtl w:val="true"/>
          <w:lang w:bidi="fa-IR"/>
        </w:rPr>
        <w:t>در میان زیارت نامه های غیرمأثور، تعدادی زیارت نامه برای عقیله ی بنی هاشم در کنج کتابخانه ها موجود است، که به شماری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زینب، از محمد جواد یزدی، که یک قرن پیش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نسخه ی خطی آن در کتابخانه ی مرحوم آیة الله گلپایگانی در قم موجود است</w:t>
      </w:r>
      <w:r>
        <w:rPr>
          <w:rFonts w:eastAsia="IRNazanin" w:cs="IRNazanin"/>
          <w:color w:val="111111"/>
          <w:sz w:val="28"/>
          <w:szCs w:val="28"/>
          <w:rtl w:val="true"/>
          <w:lang w:bidi="fa-IR"/>
        </w:rPr>
        <w:t>.</w:t>
      </w:r>
      <w:r>
        <w:rPr>
          <w:rStyle w:val="FootnoteAnchor"/>
        </w:rPr>
        <w:footnoteReference w:id="1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مفجعه ی حضرت زینب علیها السلاما، همراه با ترجمه ی فارسی، به قلم شادروان محمود اشرفی، چاپ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مفجعه ی حضرت زینب علیها السلام، همراه با ترجمه ی فارسی، به قلم علامه حاج شیخ عباس مصباح زاده، چاپ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Pr>
        <w:footnoteReference w:id="2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مفجعه ی حضرت زینب علیها السلام، همراه با ترجمه ی فارسی، به قلم مهدی ملتجی، چاپ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المفجعه الکبری، همراه با ترجمه ی فارسی، تدوین محمد رسول کاشانی، از شاگردان مولا احمد نراقی، به خط مؤلف، به تاریخ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
      </w:r>
      <w:bookmarkStart w:id="28" w:name="pg6256_47259"/>
    </w:p>
    <w:p>
      <w:pPr>
        <w:pStyle w:val="BookText"/>
        <w:rPr/>
      </w:pPr>
      <w:bookmarkEnd w:id="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المفجعة الصغری، از همان مؤلف، با همان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المفجعة الوسطی، از همان مؤلف، با همان 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هر سه نسخه را در کتابخانه ی شیخ حسین بروجردی در نجف اشرف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مفجعة زینب علیها السلام، به قلم یکی از فضلای نجف اشرف، چاپ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Pr>
        <w:footnoteReference w:id="2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ی مختصر علیا مخدره، به نظم اثر طبع مرحوم شیخ حسن مولوی قندهاری، متوفای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چاپ بینابی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مفجعه، به زبان اردو، تألیف برخی از علمای هند</w:t>
      </w:r>
      <w:r>
        <w:rPr>
          <w:rFonts w:eastAsia="IRNazanin" w:cs="IRNazanin"/>
          <w:color w:val="111111"/>
          <w:sz w:val="28"/>
          <w:szCs w:val="28"/>
          <w:rtl w:val="true"/>
          <w:lang w:bidi="fa-IR"/>
        </w:rPr>
        <w:t>.</w:t>
      </w:r>
      <w:r>
        <w:rPr>
          <w:rStyle w:val="FootnoteAnchor"/>
        </w:rPr>
        <w:footnoteReference w:id="2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مفجعه،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حاج علی اصغر، که نسخهی خطی آن در کتابخانه ی شاه چراغ در شیراز به شمارهی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کتابت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الزیارة المفجعة،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دارابی،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9" w:name="__RefHeading___Toc1746294_237004111"/>
      <w:bookmarkStart w:id="30" w:name="_Toc9"/>
      <w:bookmarkEnd w:id="29"/>
      <w:r>
        <w:rPr>
          <w:rtl w:val="true"/>
        </w:rPr>
        <w:t>ایام زیارتی حضرت زینب علیها السلام</w:t>
      </w:r>
      <w:bookmarkEnd w:id="30"/>
    </w:p>
    <w:p>
      <w:pPr>
        <w:pStyle w:val="BookText"/>
        <w:rPr/>
      </w:pPr>
      <w:r>
        <w:rPr>
          <w:rFonts w:ascii="IRNazanin" w:hAnsi="IRNazanin" w:eastAsia="IRNazanin"/>
          <w:color w:val="111111"/>
          <w:sz w:val="28"/>
          <w:sz w:val="28"/>
          <w:szCs w:val="28"/>
          <w:rtl w:val="true"/>
          <w:lang w:bidi="fa-IR"/>
        </w:rPr>
        <w:t>در همه ی ایامی که برای آن حضرت حادثه ای رخ داده، زیارت حرم مطهر آن حضرت شایسته است، که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با سعادت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جمادی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وفات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حرکت آن حضرت از مدینه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ورود آن حضرت به مکه ی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ذی الحجة الحرام</w:t>
      </w:r>
      <w:r>
        <w:rPr>
          <w:rFonts w:eastAsia="IRNazanin" w:cs="IRNazanin"/>
          <w:color w:val="111111"/>
          <w:sz w:val="28"/>
          <w:szCs w:val="28"/>
          <w:rtl w:val="true"/>
          <w:lang w:bidi="fa-IR"/>
        </w:rPr>
        <w:t xml:space="preserve">. </w:t>
      </w:r>
      <w:bookmarkStart w:id="31" w:name="pg6256_47260"/>
    </w:p>
    <w:p>
      <w:pPr>
        <w:pStyle w:val="BookText"/>
        <w:rPr/>
      </w:pPr>
      <w:bookmarkEnd w:id="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ورود آن حضرت به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محرم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 برادران، برادر زادگان و دو فرزند دلبندش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اسارت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محرم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به کوفه و ایراد خطبه 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ورود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شادی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پیامبر اکرم، میلاد مولای متقیان، میلاد حضرت فاطمه، میلاد امام حسن و امام حسین، روز مبعث، عید غدیر، روز مباهله و روز نزول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روزهای غم و اندوه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پیامبر اکرم، شهادت حضرت فاطمه، شهادت امیر، شهادت امام حسن و امام 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ایام زیارت حضرت زینب علیک از دور و نزدیک مطلوب است</w:t>
      </w:r>
      <w:r>
        <w:rPr>
          <w:rFonts w:eastAsia="IRNazanin" w:cs="IRNazanin"/>
          <w:color w:val="111111"/>
          <w:sz w:val="28"/>
          <w:szCs w:val="28"/>
          <w:rtl w:val="true"/>
          <w:lang w:bidi="fa-IR"/>
        </w:rPr>
        <w:t>.</w:t>
      </w:r>
    </w:p>
    <w:p>
      <w:pPr>
        <w:pStyle w:val="Heading3"/>
        <w:numPr>
          <w:ilvl w:val="2"/>
          <w:numId w:val="1"/>
        </w:numPr>
        <w:rPr/>
      </w:pPr>
      <w:bookmarkStart w:id="32" w:name="__RefHeading___Toc1746296_237004111"/>
      <w:bookmarkStart w:id="33" w:name="_Toc10"/>
      <w:bookmarkEnd w:id="32"/>
      <w:r>
        <w:rPr>
          <w:rtl w:val="true"/>
        </w:rPr>
        <w:t>پاداش زیارت حضرت زینب علیها السلام</w:t>
      </w:r>
      <w:bookmarkEnd w:id="33"/>
    </w:p>
    <w:p>
      <w:pPr>
        <w:pStyle w:val="BookText"/>
        <w:rPr/>
      </w:pPr>
      <w:r>
        <w:rPr>
          <w:rFonts w:ascii="IRNazanin" w:hAnsi="IRNazanin" w:eastAsia="IRNazanin"/>
          <w:color w:val="111111"/>
          <w:sz w:val="28"/>
          <w:sz w:val="28"/>
          <w:szCs w:val="28"/>
          <w:rtl w:val="true"/>
          <w:lang w:bidi="fa-IR"/>
        </w:rPr>
        <w:t xml:space="preserve">در مورد پاداش زیارت حضرت معصومه علیها السلام روایات فراوان از پیشوایان معصوم عالی به ما رسیده، که 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رابطه را با بررسی سندی در کتاب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مورد پاداش زیارت حضرت زینب علیها السلام هیچ روایتی از معصومین علیهم السلام به ما نرسیده است و این حاکی از خفقان شدیدی است که در ایام حکومت بنی امیه و بنی مروان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 که حدیثی در این رابطه صادر نشده باشد، ولی حالا که به دست ما نرسیده، می توانیم با تنقیح مناط به یکی از احادیث امام رضا علیه السلام اشاره کنیم که در مورد پاداش زیارت حضرت معصومه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زار المعصومة بقم من زارنی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حضرت معصومه را در قم زیارت کند، همانند آن است که مرا زیارت کرده باشد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 به تفصیل در مورد این حدیث شریف توضیح داده ایم و گفته 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معلق نمودن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وصف إشعار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 مفهوم حدیث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پاداش زیارت آن حضرت، همان پاداش زیارت برادرش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شیخ جعفر نقدی،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عصمت حضرت زینب علیها السلام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مقدمات نتیجه می گیریم که پاداش زیارت حضرت زینب علیها السلام پاداش زیارت برادرش سالار شهیدان حضرت امام حسین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وارده در پاداش زیارت امام حسین علیه السلام بسیار فراوان است، که 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عنوان نمونه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نقل کرده ایم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جا فقط به تعدادی از آنها اشاره می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زیارت بر افراد توانمند</w:t>
      </w:r>
      <w:r>
        <w:rPr>
          <w:rFonts w:eastAsia="IRNazanin" w:cs="IRNazanin"/>
          <w:color w:val="111111"/>
          <w:sz w:val="28"/>
          <w:szCs w:val="28"/>
          <w:rtl w:val="true"/>
          <w:lang w:bidi="fa-IR"/>
        </w:rPr>
        <w:t>.</w:t>
      </w:r>
      <w:r>
        <w:rPr>
          <w:rStyle w:val="FootnoteAnchor"/>
        </w:rPr>
        <w:footnoteReference w:id="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طول عمر ، افزایش روزی و مانع حوادث ناگوار می باشد</w:t>
      </w:r>
      <w:r>
        <w:rPr>
          <w:rFonts w:eastAsia="IRNazanin" w:cs="IRNazanin"/>
          <w:color w:val="111111"/>
          <w:sz w:val="28"/>
          <w:szCs w:val="28"/>
          <w:rtl w:val="true"/>
          <w:lang w:bidi="fa-IR"/>
        </w:rPr>
        <w:t>.</w:t>
      </w:r>
      <w:r>
        <w:rPr>
          <w:rStyle w:val="FootnoteAnchor"/>
        </w:rPr>
        <w:footnoteReference w:id="2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مجاورت پیامبر اکرم، امیر مؤمنان و حضرت فاطمه علیهم السلام جای داده می شود</w:t>
      </w:r>
      <w:r>
        <w:rPr>
          <w:rFonts w:eastAsia="IRNazanin" w:cs="IRNazanin"/>
          <w:color w:val="111111"/>
          <w:sz w:val="28"/>
          <w:szCs w:val="28"/>
          <w:rtl w:val="true"/>
          <w:lang w:bidi="fa-IR"/>
        </w:rPr>
        <w:t>.</w:t>
      </w:r>
      <w:r>
        <w:rPr>
          <w:rStyle w:val="FootnoteAnchor"/>
        </w:rPr>
        <w:footnoteReference w:id="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آمرزش گناهان گذشته و اخیرش می شود</w:t>
      </w:r>
      <w:r>
        <w:rPr>
          <w:rStyle w:val="FootnoteAnchor"/>
        </w:rPr>
        <w:footnoteReference w:id="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خشنودی حضرت فاطمه علیها السلام و طلب مغفرت آن حضرت برای </w:t>
      </w:r>
      <w:bookmarkStart w:id="34" w:name="pg6256_47262"/>
    </w:p>
    <w:p>
      <w:pPr>
        <w:pStyle w:val="BookText"/>
        <w:rPr/>
      </w:pPr>
      <w:bookmarkEnd w:id="34"/>
      <w:r>
        <w:rPr>
          <w:rFonts w:ascii="IRNazanin" w:hAnsi="IRNazanin" w:eastAsia="IRNazanin"/>
          <w:color w:val="111111"/>
          <w:sz w:val="28"/>
          <w:sz w:val="28"/>
          <w:szCs w:val="28"/>
          <w:rtl w:val="true"/>
          <w:lang w:bidi="fa-IR"/>
        </w:rPr>
        <w:t>زائر می شود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همه ی این پاداش ها برای زائرین قبر مطهر حضرت زینب علیها السلام نیز انتظار می رود، که شریکة الحسین، شقیقة الحسین، نائب خاص و تداوم بخش نهضت عاشورا می باشد</w:t>
      </w:r>
      <w:r>
        <w:rPr>
          <w:rFonts w:eastAsia="IRNazanin" w:cs="IRNazanin"/>
          <w:color w:val="111111"/>
          <w:sz w:val="28"/>
          <w:szCs w:val="28"/>
          <w:rtl w:val="true"/>
          <w:lang w:bidi="fa-IR"/>
        </w:rPr>
        <w:t>.</w:t>
      </w:r>
    </w:p>
    <w:p>
      <w:pPr>
        <w:pStyle w:val="Heading3"/>
        <w:numPr>
          <w:ilvl w:val="2"/>
          <w:numId w:val="1"/>
        </w:numPr>
        <w:rPr/>
      </w:pPr>
      <w:bookmarkStart w:id="35" w:name="__RefHeading___Toc1746298_237004111"/>
      <w:bookmarkStart w:id="36" w:name="_Toc11"/>
      <w:bookmarkEnd w:id="35"/>
      <w:r>
        <w:rPr>
          <w:rtl w:val="true"/>
        </w:rPr>
        <w:t>حرم مطهر حضرت زینب علیها السلام در شام</w:t>
      </w:r>
      <w:bookmarkEnd w:id="36"/>
    </w:p>
    <w:p>
      <w:pPr>
        <w:pStyle w:val="BookText"/>
        <w:rPr/>
      </w:pPr>
      <w:r>
        <w:rPr>
          <w:rFonts w:ascii="IRNazanin" w:hAnsi="IRNazanin" w:eastAsia="IRNazanin"/>
          <w:color w:val="111111"/>
          <w:sz w:val="28"/>
          <w:sz w:val="28"/>
          <w:szCs w:val="28"/>
          <w:rtl w:val="true"/>
          <w:lang w:bidi="fa-IR"/>
        </w:rPr>
        <w:t xml:space="preserve">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برای پژوهشگران نمی ماند که حرم مطهر و مضجع منور حضرت زینب علیها السلام در شام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انتشار این کتاب براساس اعتماد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حرم آن حضرت در قاهره بسیار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بی نظیر تاریخ مرحوم آیة الله حاج سید عبدالعزیز طباطبایی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افتخار صفحات تاریخ، علامه ی بزرگوار مرحوم آیة الله امینی به عتبه بوسی حرم مطهر حضرت زینب در شام مشرف بودیم،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این حرم چیست؟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رمز حضرت زینب است، هر کس به آن حضرت ارادت دارد، باید به این آستان مقدس مشرف شود و این آستانه را از اعماق دل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پرتوان مرحوم محمد حسین سابقی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با دلایل قطعی اثبات کرده که حرم مطهر آن حضرت در شام می 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اعتبار انداخته و اثبات کرده که آن به قلم عبیدلی نشابه نیست، بلکه قرن ها بعد از وفات عبیدلی، ساخته شده و به ایشان منسوب گردیده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علاقمندان را به متن عربی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ترجمه 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عقیله 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محقق فرزانه، خطیب توانا، حاج آقای اهری ارجاع می دهیم</w:t>
      </w:r>
      <w:r>
        <w:rPr>
          <w:rFonts w:eastAsia="IRNazanin" w:cs="IRNazanin"/>
          <w:color w:val="111111"/>
          <w:sz w:val="28"/>
          <w:szCs w:val="28"/>
          <w:rtl w:val="true"/>
          <w:lang w:bidi="fa-IR"/>
        </w:rPr>
        <w:t>.</w:t>
      </w:r>
      <w:r>
        <w:rPr>
          <w:rStyle w:val="FootnoteAnchor"/>
          <w:rtl w:val="true"/>
        </w:rPr>
        <w:footnoteReference w:id="33"/>
      </w:r>
      <w:bookmarkStart w:id="37" w:name="pg6256_47263"/>
    </w:p>
    <w:p>
      <w:pPr>
        <w:pStyle w:val="Heading3"/>
        <w:numPr>
          <w:ilvl w:val="2"/>
          <w:numId w:val="1"/>
        </w:numPr>
        <w:rPr/>
      </w:pPr>
      <w:bookmarkStart w:id="38" w:name="__RefHeading___Toc1746300_237004111"/>
      <w:bookmarkStart w:id="39" w:name="_Toc12"/>
      <w:bookmarkEnd w:id="37"/>
      <w:bookmarkEnd w:id="38"/>
      <w:r>
        <w:rPr>
          <w:rtl w:val="true"/>
        </w:rPr>
        <w:t>در حریم حضرت زینب علیها السلام</w:t>
      </w:r>
      <w:bookmarkEnd w:id="39"/>
    </w:p>
    <w:p>
      <w:pPr>
        <w:pStyle w:val="BookText"/>
        <w:rPr/>
      </w:pPr>
      <w:r>
        <w:rPr>
          <w:rFonts w:ascii="IRNazanin" w:hAnsi="IRNazanin" w:eastAsia="IRNazanin"/>
          <w:color w:val="111111"/>
          <w:sz w:val="28"/>
          <w:sz w:val="28"/>
          <w:szCs w:val="28"/>
          <w:rtl w:val="true"/>
          <w:lang w:bidi="fa-IR"/>
        </w:rPr>
        <w:t>پس از مهاجرت شیخ طوسی به نجف اشرف، سنگ زیربنای بزرگ ترین آکادمی علمی جهان تشیع در حریم باب مدینة علم الرسول، امیرمؤمنان علیه السلام پایه گزاری شد، هزاران فقیه و مجتهد از این حوزهی هزار ساله به اقطار و اکناف جهان اعزام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حوزهی نجف، بزرگ ترین حوزه ی علمیه ی جهان تشیع در کنار مرقد مطهر و مضجع منور حضرت معصومه علیها السلام در مشهد قم 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تولد حضرت معصومه، امام جعفر صادق علیه السلام از گستره ی این حوزه و نقش آن در نشر علوم آل محمد علیهم السلام سخن گفته و به صراحت اعلام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ی ظهور قائم ما، دانش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 شود، حتی یک نفر مستضعف در دین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از آن جا به همه ی کشورها در شرق و غرب جهان سرازیر می 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 خبر غیبی امام علیه السلام در عصر ما تحقق پیدا کرده، پس از تأسیس دار التبلیغ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دانشجو در این حوزه شرکت نموده، با کوله باری از دانش به دیار خود شتافته، تشنگان معارف اهل بیت را سیراب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بیش از یکصد کشور در قم دانشجو هست به بهترین شیوه ای تربیت شده به کشورهای خود اعزام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قم سومین حوزه علمیه ی شیعه در حریم حضرت زینب علیها السلام بنیادگردیده، از ده ها کشور اسلامی و غیراسلامی شیفتگان علوم اهل بیت علیهم السلام به آن دیار عزیمت نموده، کسب دانش کرده، به کشور خود مراجعت نمودند و معارف اهل بیت را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تهاجم ددمنشانه ی گروههای تکفیری، سلفی و وهابی به کشور سوریه، همایش های مهمی در حریم حضرت زینب علیها السلام برگزار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همایش ها جشنوارهی میلاد مسعود مولای متقیان علیه السلام بود که در حریم حضرت زینب در حوزه ی علمیه ی زینبیه برگزار می شد و چهره های مشهوری چون</w:t>
      </w:r>
      <w:r>
        <w:rPr>
          <w:rFonts w:eastAsia="IRNazanin" w:cs="IRNazanin"/>
          <w:color w:val="111111"/>
          <w:sz w:val="28"/>
          <w:szCs w:val="28"/>
          <w:rtl w:val="true"/>
          <w:lang w:bidi="fa-IR"/>
        </w:rPr>
        <w:t xml:space="preserve">: </w:t>
      </w:r>
      <w:bookmarkStart w:id="40" w:name="pg6256_47264"/>
    </w:p>
    <w:p>
      <w:pPr>
        <w:pStyle w:val="BookText"/>
        <w:rPr/>
      </w:pPr>
      <w:bookmarkEnd w:id="40"/>
      <w:r>
        <w:rPr>
          <w:rFonts w:ascii="IRNazanin" w:hAnsi="IRNazanin" w:eastAsia="IRNazanin"/>
          <w:color w:val="111111"/>
          <w:sz w:val="28"/>
          <w:sz w:val="28"/>
          <w:szCs w:val="28"/>
          <w:rtl w:val="true"/>
          <w:lang w:bidi="fa-IR"/>
        </w:rPr>
        <w:t>جورج جورداق، سلیمان کتانی، جوزیف هاشم، و دیگر چهره های نام آشنای مسیحیت در آن حضور یافته، در عظمت مولای متقیان سخنرانی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فقط یک بار توفیق شرکت در این جشنواره را داشتم، هنگامی که حضور ده ها هزار نفر از شخصیت های فرهیخته، از ملیت های مختلف را در کنار حرم مطهر و در اطراف حوزه ی علمیهی زینبیه مشاهده کردم، به سوی گنبد مطهر بی بی نگاه کردم و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مرز و بوم چه بلاها و تلخیها کشیدی و چه مصیبت ها دیدی، ولی امروز شهر زینبیه با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به پهلو می زند و درصد مهمی از کسانی که از اقطار و اکناف جهان به این سرزمین گام می نهند، به قصد عتبه بوسی آستان مقدست رنج سفر بر خود هموار کرده، پیشانی ادب بر آستانت می 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هر چه زودتر با نابودی داعشی ها، التصره ها و دیگر گروه های تکفیری، حرم مطهر حضرت زینب و مضجع منور حضرت رقیه همچون گذشته، بلکه بهتر از آن، زائران ملیونی خود را از چهار گوشه ی جهان در خود جای دهند، ان شاء الله</w:t>
      </w:r>
      <w:r>
        <w:rPr>
          <w:rFonts w:eastAsia="IRNazanin" w:cs="IRNazanin"/>
          <w:color w:val="111111"/>
          <w:sz w:val="28"/>
          <w:szCs w:val="28"/>
          <w:rtl w:val="true"/>
          <w:lang w:bidi="fa-IR"/>
        </w:rPr>
        <w:t>.</w:t>
      </w:r>
    </w:p>
    <w:p>
      <w:pPr>
        <w:pStyle w:val="Heading3"/>
        <w:numPr>
          <w:ilvl w:val="2"/>
          <w:numId w:val="1"/>
        </w:numPr>
        <w:rPr/>
      </w:pPr>
      <w:bookmarkStart w:id="41" w:name="__RefHeading___Toc1746302_237004111"/>
      <w:bookmarkStart w:id="42" w:name="_Toc13"/>
      <w:bookmarkEnd w:id="41"/>
      <w:r>
        <w:rPr>
          <w:rtl w:val="true"/>
        </w:rPr>
        <w:t>در سایه یار خطبه ی حضرت زینب علیها السلام</w:t>
      </w:r>
      <w:bookmarkEnd w:id="42"/>
    </w:p>
    <w:p>
      <w:pPr>
        <w:pStyle w:val="BookText"/>
        <w:rPr/>
      </w:pPr>
      <w:r>
        <w:rPr>
          <w:rFonts w:ascii="IRNazanin" w:hAnsi="IRNazanin" w:eastAsia="IRNazanin"/>
          <w:color w:val="111111"/>
          <w:sz w:val="28"/>
          <w:sz w:val="28"/>
          <w:szCs w:val="28"/>
          <w:rtl w:val="true"/>
          <w:lang w:bidi="fa-IR"/>
        </w:rPr>
        <w:t xml:space="preserve">آیة الله سید نور الدین جزایری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آیة الله حاج سید ابوالحسن اصفهانی، حاج آقا ضیاء عراقی و جمعی از علمای اعلام بر آن تقریظ نوشته اند، از مرحوم آیة الله حاج شیخ محمدباقر بیرجندی صاحب کبریت احمر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بدون واسطه از سید جلیل القدری که از شاگردان میرزای شیرازی و خود در حد اجتهاد بوده، نقل فرموده که شبی در عالم رویا محضر مقدس قطب عالم امکان حضرت صاحب الزمان می رسد و آن حضرت را غمگین و پریشان حال می بیند، از علت آن می پرسد، حضرت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عمه ام حضرت زینب علیها السلام وفات کرده، همه ساله در روز وفات آن مخدره، ملائکه در آسمان ها مجلس برگزار می کنند و خطبه ی آن مخدره را </w:t>
      </w:r>
    </w:p>
    <w:p>
      <w:pPr>
        <w:pStyle w:val="BookText"/>
        <w:rPr/>
      </w:pPr>
      <w:r>
        <w:rPr>
          <w:rFonts w:ascii="IRNazanin" w:hAnsi="IRNazanin" w:eastAsia="IRNazanin"/>
          <w:color w:val="111111"/>
          <w:sz w:val="28"/>
          <w:sz w:val="28"/>
          <w:szCs w:val="28"/>
          <w:rtl w:val="true"/>
          <w:lang w:bidi="fa-IR"/>
        </w:rPr>
        <w:t>که در بازار کوفه بیان کرده می خوانند و گریه می نمایند، به طوری که من باید بروم و آنها را از گریه ساکت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امرزو روز وفات عمه ام زینب بود و الحال من از آن مجلس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بزرگوار تاریخ آن روز را بیان کرده، جز این که ناقل قصه آن را فراموش کرده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انتظار می رود شیفتگان خاندان عصمت و طهارت به پیروی از فرشتگان، ایام متعلق به حضرت زینب علیها السلام، به ویژه روز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القای این خطبه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خطبه خوانی برگزار نموده و خطبه های حضرت زینب علیها السلام را که در ردیف خطبه های حضرت زهرا علیها السلام می باشد، با دقت، تجزیه و تحلیل بخوانند و از معارف والای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مؤلف محترم، محقق ارجمند، نویسنده ارزشمند، پس از انتشار چند اثر فاخر،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ی بهشتی؛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های رسالت؛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آصفی؛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ی معصومین؛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همت به کمر بسته این کتاب ارزشمند را با قلم شیوا، تعبیرهای گیرا، با ژرف بینی و دغدغه ی مستندنویسی به رشته ی تحریر درآورده، به شیفتگان حق و حقیقت و پیروان خاندان عصمت و طهارت تقدیم نموده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این کتاب موجبات لبخند رضایت را در لب های نازک تر از گل یوسف زهرا فراهم آورد و نشر این اثر موجب قرب ظهور و تقرب به پیشگاه آن کعبه ی مقصود و قبله ی موعود شود، ان شاء الله سوم ربیع الثانی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حوزه ی علمیه ی قم علی اکبر مهدی پور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6256_47267"/>
      <w:bookmarkStart w:id="44" w:name="pg6256_47267"/>
      <w:bookmarkEnd w:id="44"/>
    </w:p>
    <w:p>
      <w:pPr>
        <w:pStyle w:val="Heading2"/>
        <w:numPr>
          <w:ilvl w:val="1"/>
          <w:numId w:val="1"/>
        </w:numPr>
        <w:rPr/>
      </w:pPr>
      <w:bookmarkStart w:id="45" w:name="pg6256_47267"/>
      <w:bookmarkStart w:id="46" w:name="__RefHeading___Toc1746304_237004111"/>
      <w:bookmarkStart w:id="47" w:name="_Toc14"/>
      <w:bookmarkEnd w:id="45"/>
      <w:bookmarkEnd w:id="46"/>
      <w:r>
        <w:rPr>
          <w:rtl w:val="true"/>
        </w:rPr>
        <w:t>تقریظ به قلم استاد محقق دکتر محمد رضا سنگری</w:t>
      </w:r>
      <w:bookmarkEnd w:id="47"/>
    </w:p>
    <w:p>
      <w:pPr>
        <w:pStyle w:val="BookText"/>
        <w:rPr/>
      </w:pPr>
      <w:r>
        <w:rPr>
          <w:rFonts w:ascii="IRNazanin" w:hAnsi="IRNazanin" w:eastAsia="IRNazanin"/>
          <w:color w:val="111111"/>
          <w:sz w:val="28"/>
          <w:sz w:val="28"/>
          <w:szCs w:val="28"/>
          <w:rtl w:val="true"/>
          <w:lang w:bidi="fa-IR"/>
        </w:rPr>
        <w:t>نهضت حسینی، با دو بال شهادت و اسارت، قرن ها را در نوردیده و جان های عاشق و صادق را در کمند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و بی نام زینب علیها السلام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سلاله ابراهیم که تبر بر دوش، پتک فریاد خویش را در کوفه و شام بر شب تار اموی فرود آورد و فرزندان جگر خواره را جگر درید و ریشه های شجره ی ملعونه را برآورد و چهرهی روشن و زیبای حقیقت را از پس ابرهای سیاه، دروغ و تزویر و فریب، به چشم ها و قلب ها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معنای دیگر صبوری است در قتل عام گل های باغ پیامبر صلی الله علیه و آله و سلم ، در پاییزانه ترین فصل زمین، حنجره ی تشنه ی بریده دید، شماتت و شادی دشمن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سمکوب تن پاک شهیدان دید، حنجر کوچکی که سه شاخه تیر، سرچشمه سرخ از سپیدای آن گشوده شد، مقابل نگاهش ایستاد و سپس زیر باران متواتر تازیانه، با آفتاب های نشسته بر نیزه همسفر شد تا مجلس جشن عبیدالله زیاد ببیند و شام شوم و تشت زرین پیش روی یزید و خرابه ی درد و داغ زا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ی صبوری و شکیب وقتی به قتلگاه رسید، بدنی با سیصد و شصت زخم را در برابر نگاه خدا و فرشتگان گرفت و عاشقانه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هذا القربان و بر خاکستر خیمه های سوخته با محبوب خویش نجوی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عماد من لا عماد له و یا سند من لا سند له یا من سجد لک سواد اللیل و بیاض النهار و شعاع الشمس و خفیف </w:t>
      </w:r>
    </w:p>
    <w:p>
      <w:pPr>
        <w:pStyle w:val="BookText"/>
        <w:rPr/>
      </w:pPr>
      <w:r>
        <w:rPr>
          <w:rFonts w:ascii="IRNazanin" w:hAnsi="IRNazanin" w:eastAsia="IRNazanin"/>
          <w:color w:val="111111"/>
          <w:sz w:val="28"/>
          <w:sz w:val="28"/>
          <w:szCs w:val="28"/>
          <w:rtl w:val="true"/>
          <w:lang w:bidi="fa-IR"/>
        </w:rPr>
        <w:t>الشجر و دوی الماء یا الله 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صدایی عاشقانه تر از صدای زینب علیها السلام ، نگاهی عارفانه تر از نگاه او و شانه هایی صبورتر از شانه های او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 روح صبر، تفسیر شکیب، تجسم صلابت و ایستادگی و اسوهی بلاغت و فصاحت، رویاروی بیداد و شقاوت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تازیانه ی خطبه های زینب علیها السلام، هنوز در تالارهای اموی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 همیشه دل ها را طوفانی می کند، پرده های غفلت و جهالت را یکسو می زند، به چشم ها فرصت تماشای حقیقت می بخشد و حقیقت عریان را که در گودال قتلگاه عریان ماند، باز می گوید تا حقیقت پوشیده و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ی حقیقتگوی زینب علیها السلام ، پنجره ای بود که به سمت تماشای حق و عدالت و مظلومیت و معصومیت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آموخت مباد در هنگامه شدائد و مصیبت و رنج، خود را گم کنید، راه را گم کنید، و حلم و شکیب شما به غارت شیطان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روشنگری کنید، تاب آورید که سپیده دم پیروزی از پس ابرهای آزمون و بلا خواهد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زاد و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صبوری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زیاد عبیدالله را شکست، طغیان و عصیان یزید را به تحقیر و خواری رساند و کوفه سست عهدان و پیمان شکنان را با پتک فریاد یا اهل الختل و الغدر أتبکون؟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ای که خواب و غفلت و خودخواهی و نیرنگ، تاریک و سیاهش ساخته بود و اینک اشک های متواتر، گونه ی پشیمانان پریشان را می شست،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رقأت الدمعة و لا هدأت الرنة کاش آب چشمتان پایان نپذیرد و آه و اشکتان درنگ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خطبه خواند که همه حیرت زده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الأساری انتن و پاسخ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اساری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صدای آشنای علی علیه السلام پس از بیست و چند سال به گوش ها می رسید و فصاحت و بلاغت علوی تداعی می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جز زینب علیها السلام می توانست در مقابل قساوت و شقاوت یزیدی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أظننت با یزید حیث أخذت علینا أقطار الأرض و آفاق السماء أصبحنا نساق کما تساق الأساری؟ أی یزیدانگاشته ای که زمین و آسمان را بر ماتنگ گرفته ای که چونان اسیران به شهر و دیارمان می کشانی؟ زینب علیها السلام ادامه ی حسین علیه السلام بود با چند </w:t>
      </w:r>
    </w:p>
    <w:p>
      <w:pPr>
        <w:pStyle w:val="BookText"/>
        <w:rPr/>
      </w:pPr>
      <w:r>
        <w:rPr>
          <w:rFonts w:ascii="IRNazanin" w:hAnsi="IRNazanin" w:eastAsia="IRNazanin"/>
          <w:color w:val="111111"/>
          <w:sz w:val="28"/>
          <w:sz w:val="28"/>
          <w:szCs w:val="28"/>
          <w:rtl w:val="true"/>
          <w:lang w:bidi="fa-IR"/>
        </w:rPr>
        <w:t>کربلا که آفرید، کربلای کوفه، کربلای شام، کربلای دوباره در اربعین و کربلای مدینه و کربلایی که هنوز و همیشه هست و این کربلای مستمر محصول صبوری و پیامبری و روشنگری زینب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علیها السلام کعبة الرزایا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ی رنج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شریکة الحسین، شقیقة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پارهی قلب 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مظلومیت و حقانیت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برای همه ی نسل ها اسوه و سرمشق و چراغ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زینب علیها السلام و شناساندن او هم با سلوک و سیرت او، هم با توصیفات علیهم السلام اهل بیت علیهم السلام و هم از راه زیارت نامه ها ممکن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راوی صادق سلوک زینبی است و زبان معصوم گویا به عظمت وی که اگر همین جمله ی آشنای سیدالساجدین علیه السلام که او را عالمه ی غیر معلمه وفهمهی غیر مفهمه و عقیله ی بنی هاشم نامیده است، تبیین و تحلیل شود جایگاه و پایگاه رفیع او آشکارتر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نامه نیز آیینه ای است برای تماشای عظمت این بانوی بزرگ که مرور زیارت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 مضامین بلند و رسا و زیبای مفجعه گویای این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اعتماد و وثوق به این زیارتنامه می افزاید و استحکام و روایی و اتقان آن را می نمایاند، ویژگی هایی چند است که درنگ و تأمل در آنها ما را به ظرافت ها و ابعاد وجودی و شخصیتی حضرت زینب کبری علیها السلام بیشتر رهنمون می 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ساختار زیارت نامه است که بسیار شبیه و همسان زیارت نامه های مأثور است، سلام بر پیامبر نهضت حسینی، نخست با انتساب پیامبر مکرم اسلام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فضائل و منزلت پیامبر چون سید انبیا بودند، سیر آسمانی و معراج داشتند، صاحب خلق عظیم و معجزه و قرآن بودند و پرچمدار قیامت و شفیع هنگامه ی رستاخیز و سرور و مولای دنیا و آخرت و جن و انس بودند، طلیعه ی این زیارت نامه است و اگر با زیارت نامه های مشهور تطبیق داده شود، این هم خوانی و همگونی بیشتر آشکار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انتساب به پیامبر و اطلاق دختر پیامبر خاتم صلی الله علیه و آله و سلم بودن به حضرت زینب کبری، انتساب ایشان به امیرالمؤمنین علی علیه السلام مطرح می شود و صفات و مناقب و فضائلی از مولا طرح می شود که با فتار و ساختاری شبیه زیارت نامه های مشهور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در این زیارت نامه برای امیر مؤمنان علیه السلام ذکر شده در سایر زیارت نامه ها نیز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ویژگی هایی بدیع نیز هست که زیارت نامه را ممتاز و متمایز می سازد، هرچند گاه زیارت نامه، ساختاری شبیه واقعه نگاری یا روضه نویسی به خود می گیرد که نوعی خروج از ساحت زیارت نامه ممکن است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زیارت نامه ها و فرازها و فقرات آن نیز از مختصات عام دیگر زیارت نامه است که معلوم می دارد مولا محمد رسول کاشانی در انشای آن با چه تسلط و تبحر و ورزیدگی و پختگی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مولا محمد رسول کاشانی در این نگارش و پردازش به خطبه ی حضرت سید الساجدین علیه السلام در مسجد جامع دمشق، نیز توجه و تفقه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زیارت نامه های دیگر نیز در زیارت مفجعه کاملا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زیارت نامه چشم نواز و پرشکوه و درنگ آور است، توصیفاتی است که درباره ی حضرت زینب علیه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صدیقهی مرضیه، فاضلهی رشیده، کامله، عالمه، عامله، کریمه ی نبیله، تقیه ی نقیه، شعله ور از عشق و محبت حسینی، شکیبا در داغ و درد و اندوه، حافظ جان امام، رسواگر بیداد، تالی و هم تراز معصوم، سرفراز آزمون ها در اسارت و پیش و پس از آن، و نظاره گر صحنه های غمبار و هستی سوز عاشورا بودن و تاب آوردن و غمخوار و بار و نوازشگر دخترکان و کودکان عاشورا در کربلا و پس از کربلا بودن و سخنرانی و روشنگری و خطبه خوانی در هنگامه ی جشن و سرور و پایکوبی امویان در کوفه و شام و مجلس عبیدالله و یزید داشتن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نامه ی مفجعه با این ابعاد و ویژگی ها، دریغا دریغ تا کنون تبیین و تفسیری که در دسترس مردم و خواهندگان و خوانندگان باشد،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سه گانه ی </w:t>
      </w:r>
    </w:p>
    <w:p>
      <w:pPr>
        <w:pStyle w:val="BookText"/>
        <w:rPr/>
      </w:pPr>
      <w:r>
        <w:rPr>
          <w:rFonts w:ascii="IRNazanin" w:hAnsi="IRNazanin" w:eastAsia="IRNazanin"/>
          <w:color w:val="111111"/>
          <w:sz w:val="28"/>
          <w:sz w:val="28"/>
          <w:szCs w:val="28"/>
          <w:rtl w:val="true"/>
          <w:lang w:bidi="fa-IR"/>
        </w:rPr>
        <w:t>پیشین بر اساس تحقیق و پژوهش نگارنده ی این کتاب نیز در دسترس جامعه نیست، فقدان شرح و تفسیر و تبیین زیارت مفجعه همتی می طلبید سترگ و اراده و اردتی بزرگ تا به این مهم دست یازد و محققانه ابعاد آن را بکاود و بازشناساند که خوشبختانه پژوهشگر متعهد مخلص، ژرف اندیش و ارادتمند ساحت اهل بیت علیهم السلام جناب آقای هادی آصفی به این امر عاشقانه و عالمانه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 تفسیر سرشار از دقائق، نکات، لطائف و آموزه های ارجمند است که برای همه ی علاقمندان، به ویژه ذاکران و مداحان و اهل وعظ و منبر می تواند راهنما و راهگشا و دانش افزا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توفیقات مستمر و مداوم و افزون تر برای استاد ارجمند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آرزومندیم تا باز هم رائحه ی خوش و جان پرور معارف اهل بیت علیهم السلام را به جان های مشتاق و مشام عاشقان و سالکان این راه برسانند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سنگری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6256_47273"/>
      <w:bookmarkStart w:id="49" w:name="pg6256_47273"/>
      <w:bookmarkEnd w:id="49"/>
    </w:p>
    <w:p>
      <w:pPr>
        <w:pStyle w:val="Heading2"/>
        <w:numPr>
          <w:ilvl w:val="1"/>
          <w:numId w:val="1"/>
        </w:numPr>
        <w:rPr/>
      </w:pPr>
      <w:bookmarkStart w:id="50" w:name="pg6256_47273"/>
      <w:bookmarkStart w:id="51" w:name="__RefHeading___Toc1746306_237004111"/>
      <w:bookmarkStart w:id="52" w:name="_Toc15"/>
      <w:bookmarkEnd w:id="50"/>
      <w:bookmarkEnd w:id="51"/>
      <w:r>
        <w:rPr>
          <w:rtl w:val="true"/>
        </w:rPr>
        <w:t>معنای زیارت</w:t>
      </w:r>
      <w:bookmarkEnd w:id="52"/>
    </w:p>
    <w:p>
      <w:pPr>
        <w:pStyle w:val="Heading3"/>
        <w:numPr>
          <w:ilvl w:val="2"/>
          <w:numId w:val="1"/>
        </w:numPr>
        <w:rPr/>
      </w:pPr>
      <w:bookmarkStart w:id="53" w:name="__RefHeading___Toc1746308_237004111"/>
      <w:bookmarkStart w:id="54" w:name="_Toc16"/>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کلمه ی زیارت به معنای دیدار کردن است که در مکتب مقدس و انسان ساز اسلام به آن بسیار بها داده شده و در روایات به دیدار یک دیگر رفتن را یکی از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برشمرده که مسلمانان در پناه این دید و بازدید با هم مهربان و صمیمی شوند که این امر در خصوص برقراری و تقویت ارتباط بین خویشاوندان تحت عنوان صله ی رحم موکدا توصیه فرموده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برای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گویند، ولی در عرف این واژه فقط برای اماکن متبرکه و مشاهد مشرفه به کار می رود، زیرا 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 یک نوع قداستی منظور است،</w:t>
      </w:r>
      <w:r>
        <w:rPr>
          <w:rStyle w:val="FootnoteAnchor"/>
          <w:rtl w:val="true"/>
        </w:rPr>
        <w:footnoteReference w:id="36"/>
      </w:r>
      <w:r>
        <w:rPr>
          <w:rFonts w:ascii="IRNazanin" w:hAnsi="IRNazanin" w:eastAsia="IRNazanin"/>
          <w:color w:val="111111"/>
          <w:sz w:val="28"/>
          <w:sz w:val="28"/>
          <w:szCs w:val="28"/>
          <w:rtl w:val="true"/>
          <w:lang w:bidi="fa-IR"/>
        </w:rPr>
        <w:t>لذا وقتی کسی به جایی غیر از اماکن مقدسه ارادهی رفتن می کند اگر از او سؤال شود کجا می روی؟ نام آن شهر یا مکانی را که قصد کرده می برد ولی اگر قصدش مشاهد متبر که باشد بلافاصله لفظ زیارت را به کار برده و در جواب سؤال دوم که به کدام زیارت می روی؟ آن وقت نام صاحب آن مشهد</w:t>
      </w:r>
      <w:r>
        <w:rPr>
          <w:rStyle w:val="FootnoteAnchor"/>
          <w:rtl w:val="true"/>
        </w:rPr>
        <w:footnoteReference w:id="37"/>
      </w:r>
      <w:r>
        <w:rPr>
          <w:rFonts w:ascii="IRNazanin" w:hAnsi="IRNazanin" w:eastAsia="IRNazanin"/>
          <w:color w:val="111111"/>
          <w:sz w:val="28"/>
          <w:sz w:val="28"/>
          <w:szCs w:val="28"/>
          <w:rtl w:val="true"/>
          <w:lang w:bidi="fa-IR"/>
        </w:rPr>
        <w:t>و یا زیارتگاه را بر زبان می آورد</w:t>
      </w:r>
      <w:r>
        <w:rPr>
          <w:rFonts w:eastAsia="IRNazanin" w:cs="IRNazanin"/>
          <w:color w:val="111111"/>
          <w:sz w:val="28"/>
          <w:szCs w:val="28"/>
          <w:rtl w:val="true"/>
          <w:lang w:bidi="fa-IR"/>
        </w:rPr>
        <w:t xml:space="preserve">. </w:t>
      </w:r>
      <w:bookmarkStart w:id="55" w:name="pg6256_47274"/>
    </w:p>
    <w:p>
      <w:pPr>
        <w:pStyle w:val="Heading3"/>
        <w:numPr>
          <w:ilvl w:val="2"/>
          <w:numId w:val="1"/>
        </w:numPr>
        <w:rPr/>
      </w:pPr>
      <w:bookmarkStart w:id="56" w:name="__RefHeading___Toc1746310_237004111"/>
      <w:bookmarkStart w:id="57" w:name="_Toc17"/>
      <w:bookmarkEnd w:id="55"/>
      <w:bookmarkEnd w:id="56"/>
      <w:r>
        <w:rPr>
          <w:rtl w:val="true"/>
        </w:rPr>
        <w:t>ثواب زیارت مؤمن</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مؤمن خود را در راه خدا زیارت کند، خداوند او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زیارت کننده، پاکیزه شدی و بهشت برای تو پاکیزه گردید</w:t>
      </w:r>
      <w:r>
        <w:rPr>
          <w:rFonts w:eastAsia="IRNazanin" w:cs="IRNazanin"/>
          <w:color w:val="111111"/>
          <w:sz w:val="28"/>
          <w:szCs w:val="28"/>
          <w:rtl w:val="true"/>
          <w:lang w:bidi="fa-IR"/>
        </w:rPr>
        <w:t>.</w:t>
      </w:r>
      <w:r>
        <w:rPr>
          <w:rStyle w:val="FootnoteAnchor"/>
        </w:rPr>
        <w:footnoteReference w:id="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علیه السلام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ایشان دارای چنان فضیلتی بود که ابوحماد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رسیدم و از آن جناب مسایلی پرسیدم، هنگامی اراده کردم از محضر مقدسشان بیرون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مشکلاتی در امور دینی برایت پیش آمد، آنها را از عبدالعظیم حسنی سؤال کن و سلام مرا هم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شرح حال عبدالعظیم حسنی علیه السلام و فضایل، و ثواب زیارت آن بزرگوار، رج ک به کتاب شکوفه های رسالت که به شرح زندگانی امام زادگان ری، تهران و شمیرانات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جواد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برادران حیات بخش بوده و بارور کننده ی خرد است اگر چه مقدار کم باشد</w:t>
      </w:r>
      <w:r>
        <w:rPr>
          <w:rFonts w:eastAsia="IRNazanin" w:cs="IRNazanin"/>
          <w:color w:val="111111"/>
          <w:sz w:val="28"/>
          <w:szCs w:val="28"/>
          <w:rtl w:val="true"/>
          <w:lang w:bidi="fa-IR"/>
        </w:rPr>
        <w:t>.</w:t>
      </w:r>
      <w:r>
        <w:rPr>
          <w:rStyle w:val="FootnoteAnchor"/>
        </w:rPr>
        <w:footnoteReference w:id="4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شاد کننده ی مؤمن است، دیدار برادران، افطار از روزه داری و عبادت در آخر شب</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8" w:name="__RefHeading___Toc1746312_237004111"/>
      <w:bookmarkStart w:id="59" w:name="_Toc18"/>
      <w:bookmarkEnd w:id="58"/>
      <w:r>
        <w:rPr>
          <w:rtl w:val="true"/>
        </w:rPr>
        <w:t>ثواب زیارت اهل قبور</w:t>
      </w:r>
      <w:bookmarkEnd w:id="59"/>
    </w:p>
    <w:p>
      <w:pPr>
        <w:pStyle w:val="BookText"/>
        <w:rPr/>
      </w:pPr>
      <w:r>
        <w:rPr>
          <w:rFonts w:ascii="IRNazanin" w:hAnsi="IRNazanin" w:eastAsia="IRNazanin"/>
          <w:color w:val="111111"/>
          <w:sz w:val="28"/>
          <w:sz w:val="28"/>
          <w:szCs w:val="28"/>
          <w:rtl w:val="true"/>
          <w:lang w:bidi="fa-IR"/>
        </w:rPr>
        <w:t>در این زمینه روایات فراوانی وجود دارد که به دو نمونه از آن بسنده می نماییم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مومن فقرء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غفر الله له ولصاحب القبر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قبر مؤمنی را زیارت کند و در کنار قبر او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و صاحب قبر را می آمرزد</w:t>
      </w:r>
      <w:r>
        <w:rPr>
          <w:rFonts w:eastAsia="IRNazanin" w:cs="IRNazanin"/>
          <w:color w:val="111111"/>
          <w:sz w:val="28"/>
          <w:szCs w:val="28"/>
          <w:rtl w:val="true"/>
          <w:lang w:bidi="fa-IR"/>
        </w:rPr>
        <w:t xml:space="preserve">. </w:t>
      </w:r>
      <w:bookmarkStart w:id="60" w:name="pg6256_47275"/>
    </w:p>
    <w:p>
      <w:pPr>
        <w:pStyle w:val="BookText"/>
        <w:rPr/>
      </w:pPr>
      <w:bookmarkEnd w:id="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از امام صادق علیه السلام آورده است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خودتان را زیارت کنید که به زیارت شما شاد می شوند، و هریک از شما حاجت خود را در کنار قبر پدر و در کنار قبر مادرش به دعا کردن به ایشان از خدا طلب کند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1" w:name="__RefHeading___Toc1746314_237004111"/>
      <w:bookmarkStart w:id="62" w:name="_Toc19"/>
      <w:bookmarkEnd w:id="61"/>
      <w:r>
        <w:rPr>
          <w:rtl w:val="true"/>
        </w:rPr>
        <w:t>زیارت پیامبر و ائمه و فرزندان ایشان علیهم السلام</w:t>
      </w:r>
      <w:bookmarkEnd w:id="62"/>
    </w:p>
    <w:p>
      <w:pPr>
        <w:pStyle w:val="BookText"/>
        <w:rPr/>
      </w:pPr>
      <w:r>
        <w:rPr>
          <w:rFonts w:ascii="IRNazanin" w:hAnsi="IRNazanin" w:eastAsia="IRNazanin"/>
          <w:color w:val="111111"/>
          <w:sz w:val="28"/>
          <w:sz w:val="28"/>
          <w:szCs w:val="28"/>
          <w:rtl w:val="true"/>
          <w:lang w:bidi="fa-IR"/>
        </w:rPr>
        <w:t>یکی از عالی ترین برنامه های ارتباط و توسل با پیامبر صلی الله علیه و آله و اهل بیت علیهم السلام و فرزندان ایشان زیارت قبور آن بزرگواران است، زیرا ایشان زنده و مرده شان فرقی ندارد، در جایی که قرآن شهیدان را زنده به حساب آورده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چرا اهل بیت علیهم السلام را با آن مقام و منزلتی که دارند و نوعا با شهادت از دنیا رفته اند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جنادة بن ابی امیه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رسول خدا صلی الله علیه و آله و با ما عهد کرده است که امر امامت را دوازده نفر مالک می گردند، و هیچ یک از ما ائمه نیست مگر اینکه به زهر مسموم شده و یا کشته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را شیخ صدوق به در امالی از اباصلت هروی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 یک از ما ائمه نیست مگر آنکه شهید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ندانیم؟ چون در این بحث بیشتر نظر ما راجع به زیارت حضرت زینب کبری علیها السلام می باشد، این بانوی جلیله و عقیله ی بنی هاشم که در تمام مصائب با برادرش سالار شهیدان حضرت اباعبدالله الحسین علیه السلام سهیم و شریک بود و از آن جایی که ایشان فرزند، خواهر و عمه ی امام علیه السلام بود و در خاندان وحی پرورش یافته چگونه از قدرت ولایی برخوردار نباشد، همان گونه که 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چنان تصرف ولایی کرد که حتی زنگ شتران از صدا افتادند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اگر چه آن حضرت در ظاهر به صورت عادی وفات یافت ولی مسلم است که </w:t>
      </w:r>
    </w:p>
    <w:p>
      <w:pPr>
        <w:pStyle w:val="BookText"/>
        <w:rPr/>
      </w:pPr>
      <w:r>
        <w:rPr>
          <w:rFonts w:ascii="IRNazanin" w:hAnsi="IRNazanin" w:eastAsia="IRNazanin"/>
          <w:color w:val="111111"/>
          <w:sz w:val="28"/>
          <w:sz w:val="28"/>
          <w:szCs w:val="28"/>
          <w:rtl w:val="true"/>
          <w:lang w:bidi="fa-IR"/>
        </w:rPr>
        <w:t xml:space="preserve">علت این فوت بر اثر فشارهای جسمی و روحی به وجود آمدهی مصایب وارده بر روح الطیف آن بزرگوار بوده است چنان که مجاهدین در راه خدا، بعضا در معرکه ی نبرد آسیب دیده و پس از چندی بر اثر آن آسیب و صدمه از دنیا می روند، ایشان نیز به دلیل همان آسیب ها و فشارهای روانی آن واقعه ی عظمی دارفانی را وداع نموده اند فلذا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نیز شهیده بوده اند و حتما جواب زائران خود را خواهند داد و ثواب تمام آنهایی که به زیارت آن بانوی جلیل القدر، سختی و مصائب راه را تحمل می نمایند مسلما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دخول هریک از ائمه ی معصومین علیهم السلام فقراتی را می خوانیم که آنها صدای ما را می شنوند و جواب ما را می دهند، چنان که شیخ کفعمی در آداب زیارت مشاهد مشرفه عباراتی را نقل نموده و از جمله ی آنها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أَعْتَقِدُ حُرْمَةَ صَاحِبِ هَذَا الْمَشْهَدِ الشَّرِیفِ فِی غَیْبَتِهِ، کَمَا أَعْتَقِدُهَا فِی حَضْرَتِهِ، وَ أَعْلَمُ أَنَّ رَسُولَکَ وَ خُلَفَاءَکَ عَلَیْهِمُ السَّلامُ، أَحْیَاءٌ عِنْدَکَ یُرْزَقُونَ، یَرَوْنَ مَقَامِی، وَ یَسْمَعُونَ کَلامِی، وَ یَرُدُّونَ سَلامِی</w:t>
      </w:r>
      <w:r>
        <w:rPr>
          <w:rStyle w:val="FootnoteAnchor"/>
          <w:rtl w:val="true"/>
        </w:rPr>
        <w:footnoteReference w:id="46"/>
      </w:r>
      <w:r>
        <w:rPr>
          <w:rFonts w:ascii="IRNazanin" w:hAnsi="IRNazanin" w:eastAsia="IRNazanin"/>
          <w:color w:val="111111"/>
          <w:sz w:val="28"/>
          <w:sz w:val="28"/>
          <w:szCs w:val="28"/>
          <w:rtl w:val="true"/>
          <w:lang w:bidi="fa-IR"/>
        </w:rPr>
        <w:t>خدایا به راستی من اعتقاد دارم به حرمت صاحب این زیارتگاه شریف در زمان غیبتش، همان طور که اعتقاد دارم به آن در زمان حضورش، و می دانم که رسول تو و خلفاء تو در نزد تو زنده اند و جایگاه مرا می بینند و سخنم را می شنوند و جواب سلامم را میدهند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جملات را برای معصومین علیهم السلام را ذکر کرده اند، ولی از آنجا که در حدیثی از حضرت علی علیه السلام آمده است که به دیدار مردگان خویش بروید که از امدن دیدارکنندگان خوشحال می 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آیا زوار شخصیت باعظمتی چون عقیله ی بنی هاشم که امام معصوم او را عالمی بلا معلمه خوانده و می دانیم کسی که بدون معلم عالمه باشد از مقام بسیار بلندی در حد اولیاء الله برخوردار است چگونه ایشان زیارت کنندگان خود را نبینند، کلامشان را نشنود و سلامشان را پاسخ نگوید؟ </w:t>
      </w:r>
    </w:p>
    <w:p>
      <w:pPr>
        <w:pStyle w:val="BookText"/>
        <w:rPr/>
      </w:pPr>
      <w:r>
        <w:rPr>
          <w:rFonts w:ascii="IRNazanin" w:hAnsi="IRNazanin" w:eastAsia="IRNazanin"/>
          <w:color w:val="111111"/>
          <w:sz w:val="28"/>
          <w:sz w:val="28"/>
          <w:szCs w:val="28"/>
          <w:rtl w:val="true"/>
          <w:lang w:bidi="fa-IR"/>
        </w:rPr>
        <w:t>اینک با چند روایت که ثواب زیارت فرزندان پیامبر صلی الله علیه و آله و حتی دوستان اهل بیت علیهم السلام را با زیارت معصومین برابر دانسته اند این بحث را خاتمه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به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اَوْ زارَ اَحَداً مِنْ ذُرِّیَّتی، زُرْتُهُ یومَ الْقِیامَةِ فَاَنْقَذْتُهُ مِنْ اَهْوالِها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هر کس من یا یکی از ذریهی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مرا زیارت کند، روز قیامت زیارتش میکنم و از نگرانی های آن نجاتش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گران سنگ جامع الاخبار، از رسول گرامی اسلام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واحدا من اولادی فی الحیاة أو بعد الممات، فکانما زارنی و من زارنی غفر له البتة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هر کس یکی از فرزندان مرا، چه در حیات و چه در ممات زیارت کند، مانند کسی است که مرا زیارت کرده باشد و هر کس مرا زیارت کند، مسلما آمرزیده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صِلَتِنا فَلیَصِل صالِحی مُوالینا یُکتَب لَهُ ثَوابُ صِلَتِنا ، ومَن لَم یَقدِر عَلی زِیارَتِنا فلَیَزُر صالِحی مُوالینا یُکتَب لَهُ ثَوابُ زِیارَتِنا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به ما نیکی کند به دوستان صالح ما نیکی کند، ثواب نیکی به ما برای او نوشته شود و هرکس نتواند به زیارت ما بیاید، دوستان صالح ما را زیارت نماید تا ثواب زیارت ما برای او نوشته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در تهذیب از امام کاظم علیه السلام روایت کرده که آن حضرت به </w:t>
      </w:r>
      <w:bookmarkStart w:id="63" w:name="pg6256_47278"/>
    </w:p>
    <w:p>
      <w:pPr>
        <w:pStyle w:val="BookText"/>
        <w:rPr/>
      </w:pPr>
      <w:bookmarkEnd w:id="63"/>
      <w:r>
        <w:rPr>
          <w:rFonts w:ascii="IRNazanin" w:hAnsi="IRNazanin" w:eastAsia="IRNazanin"/>
          <w:color w:val="111111"/>
          <w:sz w:val="28"/>
          <w:sz w:val="28"/>
          <w:szCs w:val="28"/>
          <w:rtl w:val="true"/>
          <w:lang w:bidi="fa-IR"/>
        </w:rPr>
        <w:t>شخصی از اهالی 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دسترسی به زیارت ما ندارد، قبور صالحین هم کیش خود را زیارت کند، ثواب زیارت ما، در نامه ی عملش نوشته شود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4" w:name="__RefHeading___Toc1746316_237004111"/>
      <w:bookmarkStart w:id="65" w:name="_Toc20"/>
      <w:bookmarkEnd w:id="64"/>
      <w:r>
        <w:rPr>
          <w:rtl w:val="true"/>
        </w:rPr>
        <w:t>سلام</w:t>
      </w:r>
      <w:bookmarkEnd w:id="65"/>
    </w:p>
    <w:p>
      <w:pPr>
        <w:pStyle w:val="BookText"/>
        <w:rPr/>
      </w:pPr>
      <w:r>
        <w:rPr>
          <w:rFonts w:ascii="IRNazanin" w:hAnsi="IRNazanin" w:eastAsia="IRNazanin"/>
          <w:color w:val="111111"/>
          <w:sz w:val="28"/>
          <w:sz w:val="28"/>
          <w:szCs w:val="28"/>
          <w:rtl w:val="true"/>
          <w:lang w:bidi="fa-IR"/>
        </w:rPr>
        <w:t>سلام در لغت عرب معانی مختلف و متعددی دارد که اصل در آنها معنای سلامتی است، یعنی سالم بودن و خیرخواهی برای طرف مقابل و اعلام صلح و سازش است، به این معنا کسی که سلام می دهد به طرف مقابل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در امن و امان خواهی بود و از جانب من صدمه و آسیبی به تو نخواهد رسید، زیرا که من خیرخواه شما هستم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کردن در دین مقدس اسلام از مستحبات مؤکد است و جواب آن نیز واجب می باشد، تا آنجا که فقها فتوا داده اند اگر کسی بر نمازگزار سلام دهد بر او واجب است که جواب سلام کننده را بدهد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در کافی از پیامبر اکرم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پیش از سلام نمودن شروع به سخن کند، جوابش را ندهید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سلام بر رسول خدا صلی الله علیه و آله و سلم و ائمه ی طاهرین و فرزندان ایشان علیهم السلام برای تجدید بیعت است چنان که عده ای را نظر بر این است که سلام بر آن ها برای تجدید عهد و میثاقی است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معصومین علیهم السلام بسته اند، زیرا مردم یا مؤمنان در عالم الست که خداوند از آنان برای قبول خدایی خود و نبوت </w:t>
      </w:r>
    </w:p>
    <w:p>
      <w:pPr>
        <w:pStyle w:val="BookText"/>
        <w:rPr/>
      </w:pPr>
      <w:r>
        <w:rPr>
          <w:rFonts w:ascii="IRNazanin" w:hAnsi="IRNazanin" w:eastAsia="IRNazanin"/>
          <w:color w:val="111111"/>
          <w:sz w:val="28"/>
          <w:sz w:val="28"/>
          <w:szCs w:val="28"/>
          <w:rtl w:val="true"/>
          <w:lang w:bidi="fa-IR"/>
        </w:rPr>
        <w:t>پیامبر اکرم صلی الله علیه و آله و ولایت ائمه صلوات الله علیهم اجمعین پیمان گرفت قبول کردند که پای بند و مؤمن به توحید، نبوت و ولایت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 که زائر از راه دور و یا نزدیک، معصومین و فرزندان ایشان را زیارت می کند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 دارد که من بر همان عهد و میثاق معتقد و برقرار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در ذیل آیه ی مبارکه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حدیثی نیز در این رابطه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مرا حضرت موسی بن جعفر علیه السلام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صلوات بر پیامبر اکرم صلی الله علیه و آله یا بفرستد، معنایش این است که من بر همان پیمان و وفایی هستم که قبول کردم، در هنگامی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استفاده نموده اند که صلوات بر پیامبر صلی الله علیه و آله به معنای تجدید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سلام بر پیامبر اکرم صلی الله علیه و آله و ائمه ی هداة معصومین و فرزندان ایشان علیهم السلام نیز به معنای تجدید میثاق بر توحید، نبوت و ولایت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6256_47281"/>
      <w:bookmarkStart w:id="67" w:name="pg6256_47281"/>
      <w:bookmarkEnd w:id="67"/>
    </w:p>
    <w:p>
      <w:pPr>
        <w:pStyle w:val="Heading2"/>
        <w:numPr>
          <w:ilvl w:val="1"/>
          <w:numId w:val="1"/>
        </w:numPr>
        <w:rPr/>
      </w:pPr>
      <w:bookmarkStart w:id="68" w:name="pg6256_47281"/>
      <w:bookmarkStart w:id="69" w:name="__RefHeading___Toc1746318_237004111"/>
      <w:bookmarkStart w:id="70" w:name="_Toc21"/>
      <w:bookmarkEnd w:id="68"/>
      <w:bookmarkEnd w:id="69"/>
      <w:r>
        <w:rPr>
          <w:rtl w:val="true"/>
        </w:rPr>
        <w:t>حضرت زینب کبری علیها السلام</w:t>
      </w:r>
      <w:bookmarkEnd w:id="70"/>
    </w:p>
    <w:p>
      <w:pPr>
        <w:pStyle w:val="Heading3"/>
        <w:numPr>
          <w:ilvl w:val="2"/>
          <w:numId w:val="1"/>
        </w:numPr>
        <w:rPr/>
      </w:pPr>
      <w:bookmarkStart w:id="71" w:name="__RefHeading___Toc1746320_237004111"/>
      <w:bookmarkStart w:id="72" w:name="_Toc22"/>
      <w:bookmarkEnd w:id="71"/>
      <w:r>
        <w:rPr>
          <w:rtl w:val="true"/>
        </w:rPr>
        <w:t>ولادت</w:t>
      </w:r>
      <w:bookmarkEnd w:id="72"/>
    </w:p>
    <w:p>
      <w:pPr>
        <w:pStyle w:val="BookText"/>
        <w:rPr/>
      </w:pPr>
      <w:r>
        <w:rPr>
          <w:rFonts w:ascii="IRNazanin" w:hAnsi="IRNazanin" w:eastAsia="IRNazanin"/>
          <w:color w:val="111111"/>
          <w:sz w:val="28"/>
          <w:sz w:val="28"/>
          <w:szCs w:val="28"/>
          <w:rtl w:val="true"/>
          <w:lang w:bidi="fa-IR"/>
        </w:rPr>
        <w:t>حضرت زینب علیها السلام سومین فرزند از فرزندان فاطمه ی زهرا علیها السلام می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چشمان رسول خدا صلی الله علیه و آله به دو نواده ی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روشن گردید، و پس از نواده ی سومش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نبود در این جهان بماند، اکنون مولود جدیدی را به خانه ی رسالت تقدیم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ساعت منتظره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بانوی قهرمان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محسن بن علی علیهما السلام آخرین فرزند حضرت زهرا علیها السلام می باشد نه فرزند سوم، او همان طفلی است که در دوران جنینی و در حالی که هنوز در رحم مادر گرامی اش قرار داشت بر اثر فشاری که در بین در و دیوار بر حضرت زهرا علی وارد آمد و نیز بر اثر شدت ضربهی جانکاهی که بر بدن مطهر آن حضرت اصابت نمود سقط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نویسنده ی زن مصری با استفاده از مغالطه و تقلب سعی میکند حق را باطل و باطل را حق جلوه 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علیها السلام بعد از محسن بن علی علیه السلام که مقدر نبود زنده بماند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الشاطی سعی در توجیه جنایاتی میکند که عده یی از مردم بعد از رحلت رسول خدا صلی الله علیه و آله مرتکب شدند، آنان به خانه ی حضرت زهرا علیها السلام هجوم بردند تا امیرالمؤمنین علیه السلام را از خانه بیرون بکشند و او را مجبور به بیعت با خلیفه ی خود سازند که این بانوی بزرگ به دفاع از همسر خویش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با وجودی که مؤلف در صفحه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به هجوم ظالمانه ی خلیفه ی دوم به خانه ی امیرالمؤمنین علیه السلام اشاره نمود ولی از شهادت محسن بن علی علیه السلام سخنی به میان نیاورده است</w:t>
      </w:r>
      <w:r>
        <w:rPr>
          <w:rFonts w:eastAsia="IRNazanin" w:cs="IRNazanin"/>
          <w:color w:val="111111"/>
          <w:sz w:val="28"/>
          <w:szCs w:val="28"/>
          <w:rtl w:val="true"/>
          <w:lang w:bidi="fa-IR"/>
        </w:rPr>
        <w:t>.</w:t>
      </w:r>
      <w:bookmarkStart w:id="73" w:name="pg6256_47282"/>
    </w:p>
    <w:p>
      <w:pPr>
        <w:pStyle w:val="BookText"/>
        <w:rPr/>
      </w:pPr>
      <w:bookmarkEnd w:id="73"/>
      <w:r>
        <w:rPr>
          <w:rFonts w:ascii="IRNazanin" w:hAnsi="IRNazanin" w:eastAsia="IRNazanin"/>
          <w:color w:val="111111"/>
          <w:sz w:val="28"/>
          <w:sz w:val="28"/>
          <w:szCs w:val="28"/>
          <w:rtl w:val="true"/>
          <w:lang w:bidi="fa-IR"/>
        </w:rPr>
        <w:t>ولادت آن حضرت را به اختلاف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پنجم جمادی الاولی سال ششم هجری</w:t>
      </w:r>
      <w:r>
        <w:rPr>
          <w:rStyle w:val="FootnoteAnchor"/>
          <w:rtl w:val="true"/>
        </w:rPr>
        <w:footnoteReference w:id="57"/>
      </w:r>
      <w:r>
        <w:rPr>
          <w:rFonts w:ascii="IRNazanin" w:hAnsi="IRNazanin" w:eastAsia="IRNazanin"/>
          <w:color w:val="111111"/>
          <w:sz w:val="28"/>
          <w:sz w:val="28"/>
          <w:szCs w:val="28"/>
          <w:rtl w:val="true"/>
          <w:lang w:bidi="fa-IR"/>
        </w:rPr>
        <w:t>و برخی در اول یا اوایل شعبان سال ششم</w:t>
      </w:r>
      <w:r>
        <w:rPr>
          <w:rStyle w:val="FootnoteAnchor"/>
          <w:rtl w:val="true"/>
        </w:rPr>
        <w:footnoteReference w:id="58"/>
      </w:r>
      <w:r>
        <w:rPr>
          <w:rFonts w:ascii="IRNazanin" w:hAnsi="IRNazanin" w:eastAsia="IRNazanin"/>
          <w:color w:val="111111"/>
          <w:sz w:val="28"/>
          <w:sz w:val="28"/>
          <w:szCs w:val="28"/>
          <w:rtl w:val="true"/>
          <w:lang w:bidi="fa-IR"/>
        </w:rPr>
        <w:t>، عده یی در ماه رمضان سال نهم هجری مقارن ایام مراجعت رسول خدا کی از سفر تبوک</w:t>
      </w:r>
      <w:r>
        <w:rPr>
          <w:rStyle w:val="FootnoteAnchor"/>
          <w:rtl w:val="true"/>
        </w:rPr>
        <w:footnoteReference w:id="59"/>
      </w:r>
      <w:r>
        <w:rPr>
          <w:rFonts w:ascii="IRNazanin" w:hAnsi="IRNazanin" w:eastAsia="IRNazanin"/>
          <w:color w:val="111111"/>
          <w:sz w:val="28"/>
          <w:sz w:val="28"/>
          <w:szCs w:val="28"/>
          <w:rtl w:val="true"/>
          <w:lang w:bidi="fa-IR"/>
        </w:rPr>
        <w:t>، و بعضی دهم ربیع الثانی در سال پنجم یا ششم یا هفتم هجرت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ماه محرم سال پنجم هجرت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متتبع آیت الله شیخ ذبیح الله محلاتی پس از نقل اقوال مختلف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دانست که برای هیچ یک از این اقوال یک دلیل تاریخی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ولادت حضرت امام حسین علیه السلام در سوم شعبان بوده باشد و فاطمه ی زهرا علیها السلام بلافاصله به حضرت زینب علیها السلام حامله شده باشد می توان قول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ی اخیر ربیع الثانی متولد شده اقرب به صحت گرفت و الله العالم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74" w:name="__RefHeading___Toc1746322_237004111"/>
      <w:bookmarkStart w:id="75" w:name="_Toc23"/>
      <w:bookmarkEnd w:id="74"/>
      <w:r>
        <w:rPr>
          <w:rtl w:val="true"/>
        </w:rPr>
        <w:t>نام و کنیه ی آن حضرت</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زینب کبری به دنیا آمد مادرش فاطمه علیها السلام او را نزد پدرش امیرالمؤمنین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رانامی بگذار،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بر رسول خدا پیشی نمی گیرم، در آن هنگام رسول خدا صلی الله علیه و آله در سفر بودند، چون از سفر بازگشتند و امیر مؤمنان خواهان انتخاب نامی برای نوزاد شدند، رسول خدا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اولاد من هستند ولی امر ایشان با پروردگار عالم است و من در این کار بر خدای خویش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جبرییل فرود آمد و از جانب پروردگار سلام و درود بر پیامبر خدا صلی الله علیه و 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نو رسیده را زینب نام نهید که خدایش این نام را برای او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جبرییل </w:t>
      </w:r>
      <w:bookmarkStart w:id="76" w:name="pg6256_47283"/>
    </w:p>
    <w:p>
      <w:pPr>
        <w:pStyle w:val="BookText"/>
        <w:rPr/>
      </w:pPr>
      <w:bookmarkEnd w:id="76"/>
      <w:r>
        <w:rPr>
          <w:rFonts w:ascii="IRNazanin" w:hAnsi="IRNazanin" w:eastAsia="IRNazanin"/>
          <w:color w:val="111111"/>
          <w:sz w:val="28"/>
          <w:sz w:val="28"/>
          <w:szCs w:val="28"/>
          <w:rtl w:val="true"/>
          <w:lang w:bidi="fa-IR"/>
        </w:rPr>
        <w:t>آن حضرت را از مصایب و اندوههایی که به او روی می آورد با خبر ساخت که پیامبر صلی الله علیه و آله از شنیدن آن به گریه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مصیبت و اندوه این دختر بگرید ثواب و پاداش او نزد خدای متعال برابر کسی است که بر دو برادرش حسن و حسین علیهما السلام بگرید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کنیه ی حضرت زینب علیها السلام ، ام کلثوم، ام عبدالله و ام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 مظلومه کنیه های مخصوصی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المصائب، ام الرزایا، ام النوائب</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این که او را زینب کبری نام نهاده اند از این روست که میان او و خواهرش که هم کنیه هستند اشتباه رخ ندهد، هم چنان که ملقب شدن او به صدیقه ی صغری برای ایجاد تفاوت میان او و مادرش صدیقه ی کبری می باشد</w:t>
      </w:r>
      <w:r>
        <w:rPr>
          <w:rFonts w:eastAsia="IRNazanin" w:cs="IRNazanin"/>
          <w:color w:val="111111"/>
          <w:sz w:val="28"/>
          <w:szCs w:val="28"/>
          <w:rtl w:val="true"/>
          <w:lang w:bidi="fa-IR"/>
        </w:rPr>
        <w:t>.</w:t>
      </w:r>
    </w:p>
    <w:p>
      <w:pPr>
        <w:pStyle w:val="Heading3"/>
        <w:numPr>
          <w:ilvl w:val="2"/>
          <w:numId w:val="1"/>
        </w:numPr>
        <w:rPr/>
      </w:pPr>
      <w:bookmarkStart w:id="77" w:name="__RefHeading___Toc1746324_237004111"/>
      <w:bookmarkStart w:id="78" w:name="_Toc24"/>
      <w:bookmarkEnd w:id="77"/>
      <w:r>
        <w:rPr>
          <w:rtl w:val="true"/>
        </w:rPr>
        <w:t>القاب آن حضرت</w:t>
      </w:r>
      <w:bookmarkEnd w:id="78"/>
    </w:p>
    <w:p>
      <w:pPr>
        <w:pStyle w:val="BookText"/>
        <w:rPr/>
      </w:pPr>
      <w:r>
        <w:rPr>
          <w:rFonts w:ascii="IRNazanin" w:hAnsi="IRNazanin" w:eastAsia="IRNazanin"/>
          <w:color w:val="111111"/>
          <w:sz w:val="28"/>
          <w:sz w:val="28"/>
          <w:szCs w:val="28"/>
          <w:rtl w:val="true"/>
          <w:lang w:bidi="fa-IR"/>
        </w:rPr>
        <w:t>عالمه ی غیر معلمه، کعبة الرزایا، عقیلة النساء، سر ابیها، بلیغة، فصیحة، الفاضلة الکاملة، عقیلة الوحی، امینة الله، مظلومة، محبوبة المصطفی، نائبة الهرا، زاهدة</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9" w:name="__RefHeading___Toc1746326_237004111"/>
      <w:bookmarkStart w:id="80" w:name="_Toc25"/>
      <w:bookmarkEnd w:id="79"/>
      <w:r>
        <w:rPr>
          <w:rtl w:val="true"/>
        </w:rPr>
        <w:t>وفات حضرت زینب علیها السلام</w:t>
      </w:r>
      <w:bookmarkEnd w:id="80"/>
    </w:p>
    <w:p>
      <w:pPr>
        <w:pStyle w:val="BookText"/>
        <w:rPr/>
      </w:pPr>
      <w:r>
        <w:rPr>
          <w:rFonts w:ascii="IRNazanin" w:hAnsi="IRNazanin" w:eastAsia="IRNazanin"/>
          <w:color w:val="111111"/>
          <w:sz w:val="28"/>
          <w:sz w:val="28"/>
          <w:szCs w:val="28"/>
          <w:rtl w:val="true"/>
          <w:lang w:bidi="fa-IR"/>
        </w:rPr>
        <w:t>حضرت زینب علیها السلام بعد از واقعه ی کربلا و آن محنت و بلاو رنج شام و زحمت ایام چندان گریست که قدش خمیده و گیسوانش سپیدگردید، دایم الحزن بزیست تا رخت به دیگر سرای کشید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بحرالمصایب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مخدره ام کلثوم، چهار ماه بعد از ورود اهل بیت به </w:t>
      </w:r>
      <w:bookmarkStart w:id="81" w:name="pg6256_47284"/>
    </w:p>
    <w:p>
      <w:pPr>
        <w:pStyle w:val="BookText"/>
        <w:rPr/>
      </w:pPr>
      <w:bookmarkEnd w:id="81"/>
      <w:r>
        <w:rPr>
          <w:rFonts w:ascii="IRNazanin" w:hAnsi="IRNazanin" w:eastAsia="IRNazanin"/>
          <w:color w:val="111111"/>
          <w:sz w:val="28"/>
          <w:sz w:val="28"/>
          <w:szCs w:val="28"/>
          <w:rtl w:val="true"/>
          <w:lang w:bidi="fa-IR"/>
        </w:rPr>
        <w:t>مدینه ی طیبه، از این سرای پر ملال به رحمت خدای لایزال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هشتاد روز از وفات ام کلثوم گذشت، شبی علیا مخدره زینب مادرش را در خواب دید و چون بیدار شد، بسیار گریست و بر سر و صورت خویش بزد تا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مخدره را حرکت دادند، متوجه شدند که روح مقدس او به شاخسار جنان پرواز کرده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سال وفات آن مظلومه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مورد اتفاق مورخین و محدثین است ولی در تاریخ روز و ماه وفات بین آنها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وفات آن بانوی با فضیلت روزیکشنبه، شب پانزدهم ماه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واقعه ی جان سوز را در روز دهم ماه مبارک رمضان و برخی در شب یکشنبه پنجم ماه رجب دانسته اند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2" w:name="__RefHeading___Toc1746328_237004111"/>
      <w:bookmarkStart w:id="83" w:name="_Toc26"/>
      <w:bookmarkEnd w:id="82"/>
      <w:r>
        <w:rPr>
          <w:rtl w:val="true"/>
        </w:rPr>
        <w:t>وفات یا شهادت؟</w:t>
      </w:r>
      <w:bookmarkEnd w:id="83"/>
    </w:p>
    <w:p>
      <w:pPr>
        <w:pStyle w:val="BookText"/>
        <w:rPr/>
      </w:pPr>
      <w:r>
        <w:rPr>
          <w:rFonts w:ascii="IRNazanin" w:hAnsi="IRNazanin" w:eastAsia="IRNazanin"/>
          <w:color w:val="111111"/>
          <w:sz w:val="28"/>
          <w:sz w:val="28"/>
          <w:szCs w:val="28"/>
          <w:rtl w:val="true"/>
          <w:lang w:bidi="fa-IR"/>
        </w:rPr>
        <w:t>تاریخ از ذکر سبب وفات آن حضرت غفلت کرده که آیا حضرت زینب علیها السلام به مرگ طبیعی از دنیا رفته و یا چنان که در صفحات پیشین، در بحث زیارت پیامبر و ائمه ی طاهرین و فرزندان ایشان علیهم السلام متذکر شدم، اگر چه آن حضرت در ظاهر و به صورت عادی وفات یافت ولی مسلم است که علت این فوت بر اثر فشارهای جسمی و روحی به وجود آمده بر روح لطیف آن بانوی مظلومه بوده است و به عبارتی به سبب رنج های بسیاری که از شدت مصایبی که بر قلب نازنین او وارد شده به شهادت رسیده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احتمال داده اند که آن حضرت توسط یزید بن معاویه لعنة الله علیهما به زهر مسموم و به شهادت از دنیا رفته اند</w:t>
      </w:r>
      <w:r>
        <w:rPr>
          <w:rFonts w:eastAsia="IRNazanin" w:cs="IRNazanin"/>
          <w:color w:val="111111"/>
          <w:sz w:val="28"/>
          <w:szCs w:val="28"/>
          <w:rtl w:val="true"/>
          <w:lang w:bidi="fa-IR"/>
        </w:rPr>
        <w:t>.</w:t>
      </w:r>
      <w:r>
        <w:rPr>
          <w:rStyle w:val="FootnoteAnchor"/>
          <w:rtl w:val="true"/>
        </w:rPr>
        <w:footnoteReference w:id="66"/>
      </w:r>
      <w:bookmarkStart w:id="84" w:name="pg6256_47285"/>
    </w:p>
    <w:p>
      <w:pPr>
        <w:pStyle w:val="Heading3"/>
        <w:numPr>
          <w:ilvl w:val="2"/>
          <w:numId w:val="1"/>
        </w:numPr>
        <w:rPr/>
      </w:pPr>
      <w:bookmarkStart w:id="85" w:name="__RefHeading___Toc1746330_237004111"/>
      <w:bookmarkStart w:id="86" w:name="_Toc27"/>
      <w:bookmarkEnd w:id="84"/>
      <w:bookmarkEnd w:id="85"/>
      <w:r>
        <w:rPr>
          <w:rtl w:val="true"/>
        </w:rPr>
        <w:t>مدفن حضرت زینب علیها السلام</w:t>
      </w:r>
      <w:bookmarkEnd w:id="86"/>
    </w:p>
    <w:p>
      <w:pPr>
        <w:pStyle w:val="BookText"/>
        <w:rPr/>
      </w:pPr>
      <w:r>
        <w:rPr>
          <w:rFonts w:ascii="IRNazanin" w:hAnsi="IRNazanin" w:eastAsia="IRNazanin"/>
          <w:color w:val="111111"/>
          <w:sz w:val="28"/>
          <w:sz w:val="28"/>
          <w:szCs w:val="28"/>
          <w:rtl w:val="true"/>
          <w:lang w:bidi="fa-IR"/>
        </w:rPr>
        <w:t>در مورد مدفن آن حضرت سه نقل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رحلت کرده و در همان جا دفن شد، گرچه علامت قبری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شهر دمشق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زینبیه ی فعلی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حضرت به سرزمین مصر مهاجرت نمود و در حدود یک سال در آنجا زندگی کرد و پس از رحلت در شهر قاهره دفن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خبیر و مورخ بصیر، مرحوم آیت الله شیخ ذبیح الله محلاتی رحمه الله در کتاب ارزشمند ریاحین الشریعة، پس از تحقیق و بررسی در مورد راویان هر سه نقل قول و محل دفن آن مخدره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صحت این است که آن حضرت در مدینه از دنیا رفته و در همان بلده ی طیبه دفن گردید، گرچه علامت قبری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بانوی بزرگ در هر سه مکان یعنی مدینه، شام و مصر مانعی ندارد، بلکه موجب اجر و ثواب است و قلب هر مؤمنی مزار و مشهد آن مظلومه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256_47287"/>
      <w:bookmarkStart w:id="88" w:name="pg6256_47287"/>
      <w:bookmarkEnd w:id="88"/>
    </w:p>
    <w:p>
      <w:pPr>
        <w:pStyle w:val="Heading2"/>
        <w:numPr>
          <w:ilvl w:val="1"/>
          <w:numId w:val="1"/>
        </w:numPr>
        <w:rPr/>
      </w:pPr>
      <w:bookmarkStart w:id="89" w:name="pg6256_47287"/>
      <w:bookmarkStart w:id="90" w:name="__RefHeading___Toc1746332_237004111"/>
      <w:bookmarkStart w:id="91" w:name="_Toc28"/>
      <w:bookmarkEnd w:id="89"/>
      <w:bookmarkEnd w:id="90"/>
      <w:r>
        <w:rPr>
          <w:rtl w:val="true"/>
        </w:rPr>
        <w:t>شرح زیارت مفجعه</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746334_237004111"/>
      <w:bookmarkStart w:id="93" w:name="_Toc29"/>
      <w:bookmarkEnd w:id="92"/>
      <w:r>
        <w:rPr>
          <w:rtl w:val="true"/>
        </w:rPr>
        <w:t>اشاره</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6256_47289"/>
      <w:bookmarkStart w:id="95" w:name="pg6256_47289"/>
      <w:bookmarkEnd w:id="95"/>
    </w:p>
    <w:p>
      <w:pPr>
        <w:pStyle w:val="BookText"/>
        <w:rPr/>
      </w:pPr>
      <w:bookmarkStart w:id="96" w:name="pg6256_47289"/>
      <w:bookmarkEnd w:id="96"/>
      <w:r>
        <w:rPr>
          <w:rFonts w:ascii="Amiri" w:hAnsi="Amiri" w:eastAsia="Amiri" w:cs="Amiri"/>
          <w:color w:val="111111"/>
          <w:sz w:val="28"/>
          <w:sz w:val="28"/>
          <w:szCs w:val="28"/>
          <w:rtl w:val="true"/>
          <w:lang w:bidi="ar-SA"/>
        </w:rPr>
        <w:t>بسم الله الرحمن الرحیم السَّلامُ عَلَیک یا بِنْتَ سَیدِ الْانْبِیآءِ السَّلامُ عَلَیک یا بِنْتَ صاحِبِ الْحَوْضِ وَ الّلِوآءِ السَّلامُ عَلَیک یا بِنْتَ مَنْ عُرِجَ الَی السَّمآءِ وَ وُصِلَ الی مَقامِ قابَ قَوْسَینِ اوْ ادْنی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باد ای دختر سروران پیغمبران، درود بر تو بادای دختر صاحب حوض و پرچم، درود بر تو بادای دختر کسی که بالا برده شد به سوی آسمان، و واصل شد به مقام و مرتبه ی قاب قوسین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و خمیدگی کان که کنایه از نزدیکی بسیار است یا نزدیک تر از آن</w:t>
      </w:r>
      <w:r>
        <w:rPr>
          <w:rFonts w:eastAsia="IRNazanin" w:cs="IRNazanin"/>
          <w:color w:val="111111"/>
          <w:sz w:val="28"/>
          <w:szCs w:val="28"/>
          <w:rtl w:val="true"/>
          <w:lang w:bidi="fa-IR"/>
        </w:rPr>
        <w:t>.</w:t>
      </w:r>
    </w:p>
    <w:p>
      <w:pPr>
        <w:pStyle w:val="Heading3"/>
        <w:numPr>
          <w:ilvl w:val="2"/>
          <w:numId w:val="1"/>
        </w:numPr>
        <w:rPr/>
      </w:pPr>
      <w:bookmarkStart w:id="97" w:name="__RefHeading___Toc1746336_237004111"/>
      <w:bookmarkStart w:id="98" w:name="_Toc30"/>
      <w:bookmarkEnd w:id="97"/>
      <w:r>
        <w:rPr>
          <w:rtl w:val="true"/>
        </w:rPr>
        <w:t>فرزندان پیامبر اکرم صلی الله علیه و آله</w:t>
      </w:r>
      <w:bookmarkEnd w:id="98"/>
    </w:p>
    <w:p>
      <w:pPr>
        <w:pStyle w:val="BookText"/>
        <w:rPr/>
      </w:pPr>
      <w:r>
        <w:rPr>
          <w:rFonts w:ascii="IRNazanin" w:hAnsi="IRNazanin" w:eastAsia="IRNazanin"/>
          <w:color w:val="111111"/>
          <w:sz w:val="28"/>
          <w:sz w:val="28"/>
          <w:szCs w:val="28"/>
          <w:rtl w:val="true"/>
          <w:lang w:bidi="fa-IR"/>
        </w:rPr>
        <w:t>به نقل تواریخ، پیامبر اسلام صلی الله علیه و آله از حضرت خدیجه علیها السلام دو پسر و چهار دختر داشته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بر اساس تحقیق، حضرت خدیجه علیها السلام فقط یک دختر داشت و او حضرت فاطمه علیها السلام بود و دو دختر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 اکرم صلی الله علیه و آله نبودند، دختران حضرت خدیجه علیها السلام هم نبودند، حتی دختران هاله نبودند، بلکه دختران ابوهاله از همسر قبلی اش بودند، که پس از فوت ابوهاله به همراه نامادری شان هاله به خانه ی حضرت خدیجه علیها السلام منتقل شدند و به عنوان دختران پیامبر صلی الله علیه و آله است شناخته 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ی آنها، بجز حضرت زهرا علیها السلام قبل از رحلت پیامبر اکرم صلی الله علیه و آله از</w:t>
      </w:r>
    </w:p>
    <w:p>
      <w:pPr>
        <w:pStyle w:val="BookText"/>
        <w:rPr/>
      </w:pPr>
      <w:r>
        <w:rPr>
          <w:rFonts w:ascii="IRNazanin" w:hAnsi="IRNazanin" w:eastAsia="IRNazanin"/>
          <w:color w:val="111111"/>
          <w:sz w:val="28"/>
          <w:sz w:val="28"/>
          <w:szCs w:val="28"/>
          <w:rtl w:val="true"/>
          <w:lang w:bidi="fa-IR"/>
        </w:rPr>
        <w:t>دنیا رفتند و غیر از فاطمه ی زهرا علیها السلام فرزند بلافصلی برای آن بزرگوار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پیامبر اکرم صلی الله علیه و آله نیز در طفولیت از دنیا رفتند و آخرین آنها عبدالله بود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 پس از آن که عبدالله در مکه وفات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ابتر خواند و سوره ی کوثر، در پاسخ وی نازل 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 عنایت به مطالب فوق نسل پیامبر اکرم صلی الله علیه و آله فقط از طریق یگانه دختر گرامیشان حضرت زهرا علیها السلام می باشد و در این رابطه روایات عدیده یی وجود دارد که به عنوان نمونه به یک روایت از امالی شیخ صدوق به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یحیی بن 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توئی آن شخصی که می پندارد، دو پسر علی علیه السلام، دو پسر رسول خدا صلی الله علیه و آله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در این باره از قرآن آیه ای را تلاوت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امان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عزوجل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کریا و یحیی و عیسئ،</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زکریا و یحیی و عیسی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عیسی پدر داشت؟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کتاب خود به وسیله ی مادرش فرزند ابراهیم علیه السلام خوانده است،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آموخت که مانند این حدیث را روایت کنی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که خدا از علما گرفته </w:t>
      </w:r>
    </w:p>
    <w:p>
      <w:pPr>
        <w:pStyle w:val="BookText"/>
        <w:rPr/>
      </w:pPr>
      <w:r>
        <w:rPr>
          <w:rFonts w:ascii="IRNazanin" w:hAnsi="IRNazanin" w:eastAsia="IRNazanin"/>
          <w:color w:val="111111"/>
          <w:sz w:val="28"/>
          <w:sz w:val="28"/>
          <w:szCs w:val="28"/>
          <w:rtl w:val="true"/>
          <w:lang w:bidi="fa-IR"/>
        </w:rPr>
        <w:t>که علم خود را کتمان نکنند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زمان جاهلیت بین اعراب شعاری وجود داشت که نوه ی پسری را فرزند خود می دانستند ولی نوه ی دختری را به طایفه ی داماد منتسب می 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حالی که سهم مادر در تکوین نوزاد بیشتر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ناقل نطفه از صلب خود به رحم مادر است و این مادر است که پس از تحویل نطفه آن را در عمق جان خود نگهداری و تغذیه نموده و پس از تحمل این مرحله و به زمین گذاردن آن باید او را شیر دهد و پرستاری کند،</w:t>
      </w:r>
      <w:r>
        <w:rPr>
          <w:rStyle w:val="FootnoteAnchor"/>
          <w:rtl w:val="true"/>
        </w:rPr>
        <w:footnoteReference w:id="75"/>
      </w:r>
      <w:r>
        <w:rPr>
          <w:rFonts w:ascii="IRNazanin" w:hAnsi="IRNazanin" w:eastAsia="IRNazanin"/>
          <w:color w:val="111111"/>
          <w:sz w:val="28"/>
          <w:sz w:val="28"/>
          <w:szCs w:val="28"/>
          <w:rtl w:val="true"/>
          <w:lang w:bidi="fa-IR"/>
        </w:rPr>
        <w:t>لذا پیامبر گرامی اسلام صلی الله علیه و آله یا با انتساب فرزندان حضرت زهرا علیها السلام ، به خود، این حقیقت را روشن فرمودند که انتساب نوه ی دختری اگر قوی تر از نوه ی پسری نباشد کمتر نیست، پس علیا مخدره زینب و فرزندان دیگر حضرت زهرای مرضیه، به حقیقت فرزندان آن بزرگوار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پیامبر اکرم صلی الله علیه و آله که در تمامی زیارات سید انبیاء خوانده شده است برای این است که انبیاء الهی از بقیه ی مردم فضیلت و مقامشان بالاتر بوده و الا پیامبر صلی الله علیه و آله سرور تمامی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کافی کلینی رحمه الله است که حسین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سرور فرزندان آدم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سرور تمام مخلوقات بود و خداوند موجودی نیافریده که بهتر از محمد صلی الله علیه و آله باشد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در عیون اخبار الرضا علیه السلام از امیرالمؤمنین علی علیه السلام نقل کرده که رسول خدا صلی الله علیه و آله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خَلَقَ اللَّهُ خَلقاً أفضَلَ مِنّی ، ولا أکرَمَ علَیهِ مِنّی</w:t>
      </w:r>
      <w:r>
        <w:rPr>
          <w:rStyle w:val="FootnoteAnchor"/>
          <w:rtl w:val="true"/>
        </w:rPr>
        <w:footnoteReference w:id="77"/>
      </w:r>
      <w:r>
        <w:rPr>
          <w:rFonts w:ascii="IRNazanin" w:hAnsi="IRNazanin" w:eastAsia="IRNazanin"/>
          <w:color w:val="111111"/>
          <w:sz w:val="28"/>
          <w:sz w:val="28"/>
          <w:szCs w:val="28"/>
          <w:rtl w:val="true"/>
          <w:lang w:bidi="fa-IR"/>
        </w:rPr>
        <w:t>خداوند برتر از من کسی را نیافریده و گرامی تر از من نزد او کسی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 بر این امر، حدیث زیبایی است که خداوند متعال خطاب به پیامبر گرامی خویش حضرت رسول اکرم صلی الله علیه و آله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نبودی افلاک را به وجود نمی آوردم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السلام علیک یا بنت صاحب الحوض و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به معنی تالاب و آبگیر است و در این فقره از زیارتنامه منظور از آن حوض کوثر است و اغلب مفسران برای کوثر دو معنی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خیر کثیر و دیگری 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نزول سوره ی کوثر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کوثر چیست؟ نهری در بهشت است که خداوند وعدهی آن را به من داده است و در آن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آن در روایات آمده که شیرین تر از عسل و سفیدتر از شیر و خنک تر از برف و نوشین تر از سر شیر و کناره های آن از زبرجد است و پیاله هایی که برای نوشیدن آن است به عدد ستارگان آسمان است و هر کس که از آن بنوشد، بعد از آن هرگز تشنه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پس از نقل معانی روایات مشابه، یکی از معانی کوثر و خیر کثیر را کثرت ذره ی حضرت رسول خدا صلی الله علیه و آله از دختر گرامی و بزرگوارش فاطمهی زهرا علیها السلام می داند که تعداد آنها شماره ناپذیر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ال نیز روایت شده است که کوثر نهری است در بهشت که خداوند آن را در عوض از دست دادن ابراهیم فرزند رسول خدا صلی الله علیه و آله به او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رضوان الله تعالی علیه به نقل از مجالس شیخ مفید رحمه الله و امالی شیخ طوسی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 ی کوثر، بر رسول خدا صلی الله علیه و آله نازل شد، علی بن ابی طالب علیهما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کوثر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با اعطای آن مرا گرامی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شریف است ای پیامر خدا، آن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 علی، کوثر نهری است که زیر عرش الهی جاری است، آبش سفیدتر از شیر و شیرین تر از عسل و نوشین تر از سر شیر است، ریگ هایش زبرجد و یاقوت و مرجان، گیاهش زعفران، خاکش مشک بوی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اش از زیر عرش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دستش را بر پهلوی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نهر برای من و تو و محبان تو پس از من خواهد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علامه طباطبایی و در تفسیر المیزان نظر مفسران را تجزیه و تحلیل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 می دهد که منظور از کوثر، تنها و تنها، کثرت ذره یی است که خداوند به آن جناب ارزانی داشته و برکتی است که در نسل آن جناب قرار داده و یا مراد، هم خیر کثیر و هم کثرت ذره می باشد، چیزی که هست آن است که کثرت ذره یکی از مصادیق خیر کثیر است و این خود یکی از خبرهای غیبی قرآن می باشد زیرا همانگونه که می بینیم خداوند بعد از درگذشت و رحلت آن حضرت برکتی در نسل آن جناب قرار داده، به طوری که در تمامی عالم هیچ نسلی معادل آن دیده نمی شود، آن هم با آن همه بلایا که بر سر ذره ی آن جناب آوردند و گروه گروه از ایشان را کشتند و در بحث روایتی،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درالمنثور است که بخاری و ابن جریر و حاکم از طریق ابی بشیر از سعید بن جبیر از ابن عباس</w:t>
      </w:r>
      <w:r>
        <w:rPr>
          <w:rStyle w:val="FootnoteAnchor"/>
          <w:rtl w:val="true"/>
        </w:rPr>
        <w:footnoteReference w:id="80"/>
      </w:r>
      <w:r>
        <w:rPr>
          <w:rFonts w:ascii="IRNazanin" w:hAnsi="IRNazanin" w:eastAsia="IRNazanin"/>
          <w:color w:val="111111"/>
          <w:sz w:val="28"/>
          <w:sz w:val="28"/>
          <w:szCs w:val="28"/>
          <w:rtl w:val="true"/>
          <w:lang w:bidi="fa-IR"/>
        </w:rPr>
        <w:t>روایت کرده که گفت کوثر آن خیری است که خدای تبارک و تعالی به رسول خدا صلی الله علیه و آله داد، ابوبشیر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سعید بن جبیر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معتقدند که کوثر نام نهری است در بهشت،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هم که در بهشت است یکی از خبرهایی است که خدای تعالی به آن جناب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کوثر به نهر، در بهشت منافات ندارد که کوثر به معنای خیر کثیر باشد، چون همان طور که در خبر ابن جبیر گذشت، نهر بهشتی هم مصداقی از خیر کثیر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منابع روایی و تفسیری شیعه و بسیاری از اهل سنت اتفاق نظر دارند که ساقی کوثر حضرت امیرالمؤمنین علی علیه السلام است و روایاتی در این زمینه نقل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احمد رحمانی همدانی از کنزالعمال از طبرانی از علی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دو دست کوتاه خود کافران و منافقان را از حوض رسول خدا صلی الله علیه و آله دور می سازم و نیز در همان کتاب در حدیثی طولانی از عمر، از رسول خدا صلی الله علیه و آله آورده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لوای حمد پیشاپیش من حرکت می کنی و نااهلان را از حوض من دور می سازی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نیز شیخ سلیمان قندوزی بلخی حنفی روایتی از پیامبر اکرم صلی الله علیه و آله نقل نموده که علاوه بر نام حوض و لواء، مشتمل بر بسیاری از صفات مخصوصه ی آن حضرت است و آن روایت به نقل از ابن عباس رضی الله عنه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صاحب حوض و پرچمدار، محبوب دل، وصی، وارث علم من و نگهبان و امانت دار مواریث انبیاء و امین خدا و حجت پروردگار بر تمام خلق میباشی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توئی رکن ایمان و عمود اسلام و چراغ برطرف کنندهی ظلمت و ایجاد نور هدایت و پرچم برافراشته از برای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از تو پیروی کند، نجات یابد، و هر کس تخلف کند و از تو روی گرداند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راه واضح و آشکار، و صراط مستقیم، و تویی پیشوای سفید رویان و سرور و آقای مؤمنان و مولی و آقای کسی که من آقا و مولای او هستم، و منم آقای </w:t>
      </w:r>
      <w:bookmarkStart w:id="99" w:name="pg6256_47295"/>
    </w:p>
    <w:p>
      <w:pPr>
        <w:pStyle w:val="BookText"/>
        <w:rPr/>
      </w:pPr>
      <w:bookmarkEnd w:id="99"/>
      <w:r>
        <w:rPr>
          <w:rFonts w:ascii="IRNazanin" w:hAnsi="IRNazanin" w:eastAsia="IRNazanin"/>
          <w:color w:val="111111"/>
          <w:sz w:val="28"/>
          <w:sz w:val="28"/>
          <w:szCs w:val="28"/>
          <w:rtl w:val="true"/>
          <w:lang w:bidi="fa-IR"/>
        </w:rPr>
        <w:t>هر مرد و زن مؤمن، دوست نمی دارد تو را مگر حلال زاده و دشمن نمیدارد تو را مگر حرام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آسمان نبرد و با من تکلم نکرد مگر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را از من سلام برسان و به او اعلام کن که او امام دوستان من و نور اهل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بر تو این کرامت یا علی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ابن شهرآشوب مازندرانی</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با استناد به آیاتی از قرآن، ساقی حوض کوثر را امیرالمؤمنین علی علیه السلام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وارد است که منظور از رب، آقای آنان علی بن ابی طالب علیهما السلام است و دلیل آنکه رت به معنی سید و آقاست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یوسف علیه السلام به یار زندانی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آقایت یاد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0" w:name="__RefHeading___Toc1746338_237004111"/>
      <w:bookmarkStart w:id="101" w:name="_Toc31"/>
      <w:bookmarkEnd w:id="100"/>
      <w:r>
        <w:rPr>
          <w:rtl w:val="true"/>
        </w:rPr>
        <w:t>لوای حمد</w:t>
      </w:r>
      <w:bookmarkEnd w:id="101"/>
    </w:p>
    <w:p>
      <w:pPr>
        <w:pStyle w:val="BookText"/>
        <w:rPr/>
      </w:pPr>
      <w:r>
        <w:rPr>
          <w:rFonts w:ascii="IRNazanin" w:hAnsi="IRNazanin" w:eastAsia="IRNazanin"/>
          <w:color w:val="111111"/>
          <w:sz w:val="28"/>
          <w:sz w:val="28"/>
          <w:szCs w:val="28"/>
          <w:rtl w:val="true"/>
          <w:lang w:bidi="fa-IR"/>
        </w:rPr>
        <w:t>لوا به معنی پرچم است، در قیامت پرچمی به نام لوای حمد در اختیار رسول خدا صلی الله علیه و آله است که آن را به علی علیه السلام 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از طریق فریقین روایت شده که حضرت رسول خدا صلی الله علیه و آله لوای </w:t>
      </w:r>
    </w:p>
    <w:p>
      <w:pPr>
        <w:pStyle w:val="BookText"/>
        <w:rPr/>
      </w:pPr>
      <w:r>
        <w:rPr>
          <w:rFonts w:ascii="IRNazanin" w:hAnsi="IRNazanin" w:eastAsia="IRNazanin"/>
          <w:color w:val="111111"/>
          <w:sz w:val="28"/>
          <w:sz w:val="28"/>
          <w:szCs w:val="28"/>
          <w:rtl w:val="true"/>
          <w:lang w:bidi="fa-IR"/>
        </w:rPr>
        <w:t>حمد را در اختیار امیرالمؤمنین علیه السلام قرار می دهد و آن حضرت پرچم را به دوش گرفته و جلو می افتد، مؤمنین، مظلومین ونیکان اولین و آخرین، دوستان و شیعیانش به دنبال او روانه ی بهشت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طریحی رحمه الله که در مجمع البحرین در مورد لوای حمدگوید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آن است که حضرت ختمی مرتبت به سبب امتیازات و فضایلی که در امر ابلاغ رسالت فراهم آورده و در این میدان گوی سبقت از همگنان ربوده است، در صحنه ی محشر به ستایش شهرت می یابد و پرچمدار ستایش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روایات عدیده از کتب فریقین لوای حمد به معنی حقیقی لواء، پرچم به همان معنی که نزد عموم شناخته شده است بیان گردیده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پدر بزرگوارش علی علیه السلام روایت کرده که روزی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گوئی می بینم تو را که به بهشت وارد شده ای و لوای مراکه لوای حمد است به دست داری و آدم و پیامبران پس از او، در زیر آن پرچم هستند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مرحوم شیخ احمد رحمانی همدانی نیز از مسند احمد بن حنبل، کتاب فضایل علی علیه السلام نقل کرده که لوای حمد به دست علی بن ابی طالب علیهما السلام است و آدم و نسل او همه در زیر لوای اویند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نیز جابر بن سمرة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نمودند صاحب پرچم شما در روز قیامت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دنیا صاحب پرچم من است، علی بن ابی طالب علیهما السلام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یکی از مسلمات اعتقادی جهان اسلام مسئله بردن رسول خدا صلی الله علیه و آله به آسمان است که به معراج معروف است</w:t>
      </w:r>
      <w:r>
        <w:rPr>
          <w:rFonts w:eastAsia="IRNazanin" w:cs="IRNazanin"/>
          <w:color w:val="111111"/>
          <w:sz w:val="28"/>
          <w:szCs w:val="28"/>
          <w:rtl w:val="true"/>
          <w:lang w:bidi="fa-IR"/>
        </w:rPr>
        <w:t xml:space="preserve">. </w:t>
      </w:r>
      <w:bookmarkStart w:id="102" w:name="pg6256_47297"/>
    </w:p>
    <w:p>
      <w:pPr>
        <w:pStyle w:val="Heading3"/>
        <w:numPr>
          <w:ilvl w:val="2"/>
          <w:numId w:val="1"/>
        </w:numPr>
        <w:rPr/>
      </w:pPr>
      <w:bookmarkStart w:id="103" w:name="__RefHeading___Toc1746340_237004111"/>
      <w:bookmarkStart w:id="104" w:name="_Toc32"/>
      <w:bookmarkEnd w:id="102"/>
      <w:bookmarkEnd w:id="103"/>
      <w:r>
        <w:rPr>
          <w:rtl w:val="true"/>
        </w:rPr>
        <w:t>معراج پیامبر صلی الله علیه و آله</w:t>
      </w:r>
      <w:bookmarkEnd w:id="104"/>
    </w:p>
    <w:p>
      <w:pPr>
        <w:pStyle w:val="BookText"/>
        <w:rPr/>
      </w:pPr>
      <w:r>
        <w:rPr>
          <w:rFonts w:ascii="IRNazanin" w:hAnsi="IRNazanin" w:eastAsia="IRNazanin"/>
          <w:color w:val="111111"/>
          <w:sz w:val="28"/>
          <w:sz w:val="28"/>
          <w:szCs w:val="28"/>
          <w:rtl w:val="true"/>
          <w:lang w:bidi="fa-IR"/>
        </w:rPr>
        <w:t xml:space="preserve">معراج از بزرگ ترین معجزات و آیات بینات رسول خدا صلی الله علیه و آله می باشد که از مکه ی معظمه به بیت المقدس و از آن جا به آسمانها و سدرة المنتهی و عرش اعلا سیر داده شد، تا آنکه رسید به مقام خلوت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فَکَانَ قَابَ قَوْسَیْنِ أَوْ أَدْنَی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که علم و دانش آن از تمام مخلوقات پوشیده و از فرشتگان و پیامبران نیز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کافی از حضرت صادق علیه السلام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خدا صلی الله علیه و آله به معراج تشریف برد جبرئیل آن حضرت را در مکانی نگه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به جایی رسیدی که هیچ پیغمبر مرسل و فرشته مقربی نرسیده و عبور نکرده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آن چه موافق اعتقاد اکثر طوایف اسلام است این است که معراج حضرت با جسم و روح در بیداری بوده، نه فقط با روح، و گواه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هرگاه معراج وی تنها صورت روحانی بود، لازم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صریح قرآن چنین مستفاد می شود که مبدأ عروج حضرت از مسجد الحرام بوده و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آن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خبر سلیمان بن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فریقین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التاس، آیا می خواهید شما را خبر دهم از بهترین مردم از جهت عمو و عمه؟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و حسین هستند که عموی ایشان جعفر طیار و عمه آنها امهانی دختر ابوطالب است، عمو و عمه هر دو در بهشت هستند و عموی آنان جعفر در بهشت با ملایکه در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سته از امهانی احادیثی است که از رسول خدا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او روایت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ابومرة و ابوصالح و پسر عموی او عبدالله بن عباس و عبدالله بن حارث بن نوفل هاشمی و دو پسر او عبدالله و عبدالرحمن بن ابی لیلی و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علی بن</w:t>
      </w:r>
    </w:p>
    <w:p>
      <w:pPr>
        <w:pStyle w:val="BookText"/>
        <w:rPr/>
      </w:pPr>
      <w:r>
        <w:rPr>
          <w:rFonts w:ascii="IRNazanin" w:hAnsi="IRNazanin" w:eastAsia="IRNazanin"/>
          <w:color w:val="111111"/>
          <w:sz w:val="28"/>
          <w:sz w:val="28"/>
          <w:szCs w:val="28"/>
          <w:rtl w:val="true"/>
          <w:lang w:bidi="fa-IR"/>
        </w:rPr>
        <w:t>ابی طالب علیه السلام بوده، شاید جهت آن این است که عرب همه ی مگه را حرم 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تمام آن نقاط حکم مسجد و حرم خدا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اگر چه مبدأ سیر را مسجدالحرام و پایان آن را مسجدالاقصی معرفی می کند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ولی هرگز منافات ندارد که رسول خدا صلی الله علیه و آله علاوه بر این، معراج دیگری به سوی عالم بالا داشته باشد، زیرا این آیه فقط این قسمت از مسافرت را بیان نموده و قسمت دیگر از برنامه ی سفر را،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اما اختلاف است که معراج آن حضرت یک مرتبه، دو مرتبه و یا زیادتر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اهل بیت علیهم السلام تعدد معراج رسول خدا صلی الله علیه و آله صریحا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علی بن ابی حمزه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ابوبصیر به حضرت صادق علیه السلام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شوم چند بار رسول خدا صلی الله علیه و آله به معراج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از حدیثی که علی بن ابراهیم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نیز معلوم می شود که معراج دو نوبت واقع شده</w:t>
      </w:r>
      <w:r>
        <w:rPr>
          <w:rStyle w:val="FootnoteAnchor"/>
          <w:rtl w:val="true"/>
        </w:rPr>
        <w:footnoteReference w:id="94"/>
      </w:r>
      <w:r>
        <w:rPr>
          <w:rFonts w:ascii="IRNazanin" w:hAnsi="IRNazanin" w:eastAsia="IRNazanin"/>
          <w:color w:val="111111"/>
          <w:sz w:val="28"/>
          <w:sz w:val="28"/>
          <w:szCs w:val="28"/>
          <w:rtl w:val="true"/>
          <w:lang w:bidi="fa-IR"/>
        </w:rPr>
        <w:t>و در بصائر الدرجات</w:t>
      </w:r>
      <w:r>
        <w:rPr>
          <w:rStyle w:val="FootnoteAnchor"/>
          <w:rtl w:val="true"/>
        </w:rPr>
        <w:footnoteReference w:id="95"/>
      </w: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یکصد و بیست بار به معراج رفت و در هر بار خداوند درباره ی ولایت علی و امامان علیهم السلام بیش از واجبات دیگر به او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قبول جمیع فرایض وابسته به قبول ولایت آل بیت نبوت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نیز اختلاف است که معراج آن حضرت پیش از هجرت واقع شده یا در شب </w:t>
      </w:r>
    </w:p>
    <w:p>
      <w:pPr>
        <w:pStyle w:val="BookText"/>
        <w:rPr/>
      </w:pPr>
      <w:r>
        <w:rPr>
          <w:rFonts w:ascii="IRNazanin" w:hAnsi="IRNazanin" w:eastAsia="IRNazanin"/>
          <w:color w:val="111111"/>
          <w:sz w:val="28"/>
          <w:sz w:val="28"/>
          <w:szCs w:val="28"/>
          <w:rtl w:val="true"/>
          <w:lang w:bidi="fa-IR"/>
        </w:rPr>
        <w:t>هفدهم ماه مبارک رمضان بوده، یا بیست و یکم آن شش ماه پیش از هجرت و یا در ماه ربیع الاول دو سال بعد از بعثت آن جناب ؟ ولی قطعا معراجی که در آن نمازهای یومیه واجب شده است پس از مرگ ابوطالب علیه السلام که در سال دهم بعثت بوده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مسلمات تاریخ و حدیث است که در شب معراج خدا دستور داده است که امت رسول خدا صلی الله علیه و آله هر شبانه روز در پنج نوبت نماز بخوانند و نیز از لابه لای تاریخ استفاده می شود که تا لحظه ی مرگ حضرت ابوطالب علیه السلام، نماز واجب نشده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باید دانست که موضوع معراج مورد قبول اکثر طوایف اسلام است تا آن جا که منکر آن را کافر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حدیث در این مورد اشاره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هر کس که منکر سه چیز باشد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آلاف التحیة والتنا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کذب بالمعراج فقد کذب رسول الله صلی الله علیه و آله</w:t>
      </w:r>
      <w:r>
        <w:rPr>
          <w:rStyle w:val="FootnoteAnchor"/>
          <w:rtl w:val="true"/>
        </w:rPr>
        <w:footnoteReference w:id="100"/>
      </w:r>
      <w:r>
        <w:rPr>
          <w:rFonts w:ascii="IRNazanin" w:hAnsi="IRNazanin" w:eastAsia="IRNazanin"/>
          <w:color w:val="111111"/>
          <w:sz w:val="28"/>
          <w:sz w:val="28"/>
          <w:szCs w:val="28"/>
          <w:rtl w:val="true"/>
          <w:lang w:bidi="fa-IR"/>
        </w:rPr>
        <w:t>هر کس معراج را تکذیب نماید رسول خدا صلی الله علیه و آله را تکذیب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این فقرات در زیارت نامه ی شریف مفجعه و خطبه ی حضرت سجاد علیه السلام در شام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نیز در دعای ندبه خطاب به مولایمان حضرت بقیة الله الاعظم روحی و ارواح العالمین لتراب مقدمه الفداه آمده،</w:t>
      </w:r>
      <w:r>
        <w:rPr>
          <w:rStyle w:val="FootnoteAnchor"/>
          <w:rtl w:val="true"/>
        </w:rPr>
        <w:footnoteReference w:id="102"/>
      </w:r>
      <w:r>
        <w:rPr>
          <w:rFonts w:ascii="IRNazanin" w:hAnsi="IRNazanin" w:eastAsia="IRNazanin"/>
          <w:color w:val="111111"/>
          <w:sz w:val="28"/>
          <w:sz w:val="28"/>
          <w:szCs w:val="28"/>
          <w:rtl w:val="true"/>
          <w:lang w:bidi="fa-IR"/>
        </w:rPr>
        <w:t xml:space="preserve">شاید سرش در این باشد که تبلیغات سوء معاویة ابن ابی سفیان لعنة الله علیهما را در آن زمان و معاویه صفت های زمان های بعد </w:t>
      </w:r>
    </w:p>
    <w:p>
      <w:pPr>
        <w:pStyle w:val="BookText"/>
        <w:rPr/>
      </w:pPr>
      <w:r>
        <w:rPr>
          <w:rFonts w:ascii="Amiri" w:hAnsi="Amiri" w:eastAsia="Amiri" w:cs="Amiri"/>
          <w:color w:val="111111"/>
          <w:sz w:val="28"/>
          <w:sz w:val="28"/>
          <w:szCs w:val="28"/>
          <w:rtl w:val="true"/>
          <w:lang w:bidi="ar-SA"/>
        </w:rPr>
        <w:t>از مصیبت عظمای عاشورا، خنثی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فَتَدَلَّی، فَکَانَ قَابَ قَوْسَیْنِ أَوْ أَدْنَی</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به مقام قرب رسول خدا صلی الله علیه و آله را می رساند که در مسیر محبت، آن قدر بالایش نشاندند که رفیق شفیق و صدیقش، پیک وحی حضرت رب العالمین یعنی جبرئیل امین از رفتن باز ماند تا آن جا که وقتی حضرت رسول خدا صلی الله علیه و آله او را به هم راهی دعوت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 دنوت امله لاحترق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اندکی بیش بالا پرم فروغ تجلی بسوزد پرم آری از آن به بعد مقام قرب است و از آن بالاتر مقام اقرب الاقربین که برای تقرب به ذهن با زبان محاوره یی آدمی برای تبیین و تفهیم، عالم ملکوت را به عالم ملک تنزل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قدرنزدیک رفت که به مقام قاب قوسین، بلکه از آن هم نزدیک تر،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علیکِ یا بنتَ نَبِیِّ الهُدی وَسَیِّدِ الوَری و مُنقِذِ العِبادِ مِنَ الرَّدی السَّلامُ علیکِ یا بنتَ صاحِبَ الخُلُقِ العَظیمِ وَ الشَّرفِ العَمیمِ وَالآیاتِ والذِّکرِ الحکیمِ السَّلام علیکِ یا بنتَ صاحِبَ المقامِ المَحمود وَ الحَوضِ المَورُود واللِّواءِ المَشهُودِ سلام بر تو بادای دختر پیامبر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سرور آفریدگان و نجات دهنده ی بندگان از هلاکت و نابودی، درود بر تو 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خوی و خلق بزرگ و شرافت کامل و فراگیر و همه جانبه و صاحب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حکیم و محکم و استوار درود بر تو بادای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ی مقام و مرتبت پسندیده 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بر آن وارد می شوند و صاحب پرچمی که روز قیامت همه مشاهده می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پرورگار بزرگ قبل از اینکه اعجوبه ی عالم خلقت را بیافریند برایش مقدماتی را فراهم آورد آسمانها، خورشید، ماه، ستارگان و در زمین دریاها، کوه ها، درختان، حیوانات مختلف را خلق فرمود و همه را در خدمت بشر قرار داد و برای این کار آنها را تکوین هدایت فرمود به طریقی که ذره یی قدرت تخلف نداشتند همانگونه که در </w:t>
      </w:r>
    </w:p>
    <w:p>
      <w:pPr>
        <w:pStyle w:val="BookText"/>
        <w:rPr/>
      </w:pPr>
      <w:r>
        <w:rPr>
          <w:rFonts w:ascii="IRNazanin" w:hAnsi="IRNazanin" w:eastAsia="IRNazanin"/>
          <w:color w:val="111111"/>
          <w:sz w:val="28"/>
          <w:sz w:val="28"/>
          <w:szCs w:val="28"/>
          <w:rtl w:val="true"/>
          <w:lang w:bidi="fa-IR"/>
        </w:rPr>
        <w:t>قرآن کریم آمده</w:t>
      </w:r>
      <w:r>
        <w:rPr>
          <w:rStyle w:val="FootnoteAnchor"/>
          <w:rtl w:val="true"/>
        </w:rPr>
        <w:footnoteReference w:id="104"/>
      </w:r>
      <w:r>
        <w:rPr>
          <w:rFonts w:ascii="IRNazanin" w:hAnsi="IRNazanin" w:eastAsia="IRNazanin"/>
          <w:color w:val="111111"/>
          <w:sz w:val="28"/>
          <w:sz w:val="28"/>
          <w:szCs w:val="28"/>
          <w:rtl w:val="true"/>
          <w:lang w:bidi="fa-IR"/>
        </w:rPr>
        <w:t>پس از این هدایت تکوینی،</w:t>
      </w:r>
      <w:r>
        <w:rPr>
          <w:rStyle w:val="FootnoteAnchor"/>
          <w:rtl w:val="true"/>
        </w:rPr>
        <w:footnoteReference w:id="105"/>
      </w:r>
      <w:r>
        <w:rPr>
          <w:rFonts w:ascii="IRNazanin" w:hAnsi="IRNazanin" w:eastAsia="IRNazanin"/>
          <w:color w:val="111111"/>
          <w:sz w:val="28"/>
          <w:sz w:val="28"/>
          <w:szCs w:val="28"/>
          <w:rtl w:val="true"/>
          <w:lang w:bidi="fa-IR"/>
        </w:rPr>
        <w:t>انسان را با اعطاء عقل و اختیار خلق فرمود و چون در علم ازلی معلوم بود که زندگی بشر در زمین خالی از تضاد و تزاحم نخواهد بود</w:t>
      </w:r>
      <w:r>
        <w:rPr>
          <w:rStyle w:val="FootnoteAnchor"/>
          <w:rtl w:val="true"/>
        </w:rPr>
        <w:footnoteReference w:id="106"/>
      </w:r>
      <w:r>
        <w:rPr>
          <w:rFonts w:ascii="IRNazanin" w:hAnsi="IRNazanin" w:eastAsia="IRNazanin"/>
          <w:color w:val="111111"/>
          <w:sz w:val="28"/>
          <w:sz w:val="28"/>
          <w:szCs w:val="28"/>
          <w:rtl w:val="true"/>
          <w:lang w:bidi="fa-IR"/>
        </w:rPr>
        <w:t>و خواست این موجودشگفت از مقام خلیفة اللهی برخوردار شود</w:t>
      </w:r>
      <w:r>
        <w:rPr>
          <w:rStyle w:val="FootnoteAnchor"/>
          <w:rtl w:val="true"/>
        </w:rPr>
        <w:footnoteReference w:id="107"/>
      </w:r>
      <w:r>
        <w:rPr>
          <w:rFonts w:ascii="IRNazanin" w:hAnsi="IRNazanin" w:eastAsia="IRNazanin"/>
          <w:color w:val="111111"/>
          <w:sz w:val="28"/>
          <w:sz w:val="28"/>
          <w:szCs w:val="28"/>
          <w:rtl w:val="true"/>
          <w:lang w:bidi="fa-IR"/>
        </w:rPr>
        <w:t xml:space="preserve">و در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قهرش حجتی بر علیه ذات اقدسش نداشته باشد لذا باید او را تشریعا هدایت می کرد و چون این امر با برانگیختن فردی از افراد بشر راه دیگری به مصلحت بشر نبود، بنابراین خلقت نوری پیامبر اکرم صلی الله علیه و آله را قبل از خلقت آدم ابوالبشر مقدر فرمود</w:t>
      </w:r>
      <w:r>
        <w:rPr>
          <w:rStyle w:val="FootnoteAnchor"/>
          <w:rtl w:val="true"/>
        </w:rPr>
        <w:footnoteReference w:id="108"/>
      </w:r>
      <w:r>
        <w:rPr>
          <w:rFonts w:ascii="IRNazanin" w:hAnsi="IRNazanin" w:eastAsia="IRNazanin"/>
          <w:color w:val="111111"/>
          <w:sz w:val="28"/>
          <w:sz w:val="28"/>
          <w:szCs w:val="28"/>
          <w:rtl w:val="true"/>
          <w:lang w:bidi="fa-IR"/>
        </w:rPr>
        <w:t>و پس از خلقت آدم آن نور را در صلب او قرار داد تا پس از گذشت قرون و ارسال رسل پی در پی، آنگاه که نسل بشر به مرحله ی توانایی پذیرش برنامه های سازنده یی که بتواند انسان را به مقام خلیفة اللهی برساند این وجود مقدس را در عالم ظاهر به ظهور رساند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نیز در زیارت مطلقهی امام حسین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کُنْتَ نُورا فِی الْأَصْلابِ الشَّامِخَةِ وَ الْأَرْحَامِ الْمُطَهَّرَةِ لَمْ تُنَجِّسْکَ الْجَاهِلِیَّةُ بِأَنْجَاسِهَا وَ لَمْ تُلْبِسْکَ مِنْ مُدْلَهِمَّاتِ ثِیَابِهَا همچنین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أَرْواحَکُمْ وَنُورَکُمْ وَطِینَتَکُمْ واحِدَةٌ، طابَتْ وَطَهُرَتْ بَعْضُها مِنْ بَعْضٍ، خَلَقَکُمُ الله أَنْواراً فَجَعَلَکُمْ بِعَرْشِهِ مُحْدِقِینَ حَتّی مَنَّ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او را خود هدایت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w:t>
      </w:r>
      <w:bookmarkStart w:id="105" w:name="pg6256_47303"/>
    </w:p>
    <w:p>
      <w:pPr>
        <w:pStyle w:val="BookText"/>
        <w:rPr/>
      </w:pPr>
      <w:bookmarkEnd w:id="105"/>
      <w:r>
        <w:rPr>
          <w:rFonts w:ascii="IRNazanin" w:hAnsi="IRNazanin" w:eastAsia="IRNazanin"/>
          <w:color w:val="111111"/>
          <w:sz w:val="28"/>
          <w:sz w:val="28"/>
          <w:szCs w:val="28"/>
          <w:rtl w:val="true"/>
          <w:lang w:bidi="fa-IR"/>
        </w:rPr>
        <w:t>این گونه نبود بشر با دارا بودن عقل و اختیار به دلیل خواسته های گوناگونش از این دو نعمت بزرگ راه استفاده ی آن را نمی دانست و در مسیر خواسته های خویش به کار می گرفت و همان طوری که قبل از هدایت راهنمایی آگاه در گمراهی و ضلالت به سر می برد و تا پایان عمر در همان ضلالت و پستی باقی می ماند، پس آن راهنمای بزرگ را که خود هدایت کرده بود مأمور هدایت بشر قرار داد و به او توجه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کامل ترین و ارزشمندترین نعمت بر آنان که بخواهند در دنیا، در امنیت، آسودگی و آرامش قلب زندگی کنند و از گمراهی و سرگردانی بدر آیند و به سعادت ابدی برسند از بین خودشان رسولی را برای آنها برانگیخت تا نشانه های قدرت خداوندی را بر آنها یادآوری نماید تا با توجه به آن برای رشد و پویایی آماده شده و تاب تحمل کتاب و حکمت را بیابند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مانند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سرگردانی و پستی به سر می بردند باقی می ماندند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فیهم رسله و واتر الیهم انبیائه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رسولانش را برانگیخت و پیامبرانش را یکی پس از دیگری برایشان فرستاد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6" w:name="__RefHeading___Toc1746342_237004111"/>
      <w:bookmarkStart w:id="107" w:name="_Toc33"/>
      <w:bookmarkEnd w:id="106"/>
      <w:r>
        <w:rPr>
          <w:rtl w:val="true"/>
        </w:rPr>
        <w:t>خلق عظیم</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 جمع خلق است و خلق و خلق دو واژه است که وقتی درباره ی انسان به کار می رود به دو بعد وجودی انسان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پیدایش جسم انسان را شامل می شود و خلق خصوصیات و صفات درونی و روانی آن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دیگر، خلق عبارت است از استقامت در پذیرش حق و سامان دادن کارها بر وفق عقل و خرد که مصادیق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نرمش، بزرگی روح و مردم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خلق همان شیوه ی مستمری است که انسان ها آن را در آداب خویش انتخاب نموده و بدان عمل می کنند و از این جهت آن را خلق گویند و از نظر کلی آن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سبب حسن خلق ستوده و درباره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که در تاریخ زندگانی رسول خدا صلی الله علیه و آله کم نبوده از برخورد جاهلان و کوته نظران که حضرت با سعه ی صدر و اخلاق خوش با آنان رفتار نموده و همین امر باعث جذب آنها به آغوش اسلام عزیز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رسول خدا صلی الله علیه و آله و حضرات معصومین نیز حسن خلق ستوده و سوء خلق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صلی الله علیه و آله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ترازوی اعمال می نهند خوی نیکو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 اند تا مکارم اخلاق را به پایان برسانم و خداوند مرا ادب آموخت و نیکو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خوی نیکو در می یابد درجه و مرتبه ی کسانی را که روزه می دارند و شب ها به نماز اشتغال دارند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در جای دیگر از قول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بُعِثْتُ لِأُتَمِّمَ مَکَارِمَ الْأَخْلَاقِ</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فِی المِیزَانِ أَثْقَلُ مِنْ حُسْنِ الخُلُقِ</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هیچ چیزی در میزان سنگین تر از حسن خلق نیست</w:t>
      </w:r>
      <w:r>
        <w:rPr>
          <w:rFonts w:eastAsia="IRNazanin" w:cs="IRNazanin"/>
          <w:color w:val="111111"/>
          <w:sz w:val="28"/>
          <w:szCs w:val="28"/>
          <w:rtl w:val="true"/>
          <w:lang w:bidi="fa-IR"/>
        </w:rPr>
        <w:t xml:space="preserve">. </w:t>
      </w:r>
      <w:bookmarkStart w:id="108" w:name="pg6256_47305"/>
    </w:p>
    <w:p>
      <w:pPr>
        <w:pStyle w:val="BookText"/>
        <w:rPr/>
      </w:pPr>
      <w:bookmarkEnd w:id="108"/>
      <w:r>
        <w:rPr>
          <w:rFonts w:ascii="IRNazanin" w:hAnsi="IRNazanin" w:eastAsia="IRNazanin"/>
          <w:color w:val="111111"/>
          <w:sz w:val="28"/>
          <w:sz w:val="28"/>
          <w:szCs w:val="28"/>
          <w:rtl w:val="true"/>
          <w:lang w:bidi="fa-IR"/>
        </w:rPr>
        <w:t>و امیرالمؤمنین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خلق، انسان را به بهشت می کشاند و سوء خلق به دوزخ</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امام صادق علیه السلام در مورد سوء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شوء الخلق لیفسد العمل کما یفسد الخل العسل</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بدی خلق، کردارهای نیک را تباه می سازد، آن سان که سرکه عسل را تباه می کند</w:t>
      </w:r>
      <w:r>
        <w:rPr>
          <w:rFonts w:eastAsia="IRNazanin" w:cs="IRNazanin"/>
          <w:color w:val="111111"/>
          <w:sz w:val="28"/>
          <w:szCs w:val="28"/>
          <w:rtl w:val="true"/>
          <w:lang w:bidi="fa-IR"/>
        </w:rPr>
        <w:t>.</w:t>
      </w:r>
    </w:p>
    <w:p>
      <w:pPr>
        <w:pStyle w:val="Heading3"/>
        <w:numPr>
          <w:ilvl w:val="2"/>
          <w:numId w:val="1"/>
        </w:numPr>
        <w:rPr/>
      </w:pPr>
      <w:bookmarkStart w:id="109" w:name="__RefHeading___Toc1746344_237004111"/>
      <w:bookmarkStart w:id="110" w:name="_Toc34"/>
      <w:bookmarkEnd w:id="109"/>
      <w:r>
        <w:rPr>
          <w:rtl w:val="true"/>
        </w:rPr>
        <w:t>ذکر الحکیم</w:t>
      </w:r>
      <w:bookmarkEnd w:id="1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ذکر، یاد، یادکردن، به یاد داشتن و چون اهل شرع ذکرگویند مراد یاد کردن خداوند است در همه حال، قرآن و کتب آسمانی را به این اعتبار ذکر گویند که یاد دادن مواعظ و علوم آخرت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اصبغ بن نباته از حضرت امیرالمؤمنین علیه السلام نقل کرده که ذکر دو نوع است، یک ذکر خداوند به هنگام شداید، دیگری که برتر از آن است، این است که به هنگام مواجهه با آن چه خداوند بر تو حرام کرده، او را به یادآوری و این یادآوری مانع توگردد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کلمه ی ذکر به معنای مختلف در قرآن به کار رفته و در معانی اسمی نیز بارها و به وجوه مختلف آمده است که اهم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ی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ولی مهم ترین آن به معنای قرآن می باشد، گرچه در معنی عام به همه ی کتب آسمانی ذکر می گویند، ولی در معنی خاص فقط به قرآن گفته می شود، یعنی یکی از نام های قرآن ذکر است که خداوند وعده ی حفظش را به جهانیان داده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 همان طور که یادآور شدیم در سوره ی مبارکه ی آل عمران</w:t>
      </w:r>
      <w:r>
        <w:rPr>
          <w:rStyle w:val="FootnoteAnchor"/>
          <w:rtl w:val="true"/>
        </w:rPr>
        <w:footnoteReference w:id="12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11" w:name="pg6256_47306"/>
    </w:p>
    <w:p>
      <w:pPr>
        <w:pStyle w:val="BookText"/>
        <w:rPr/>
      </w:pPr>
      <w:bookmarkEnd w:id="111"/>
      <w:r>
        <w:rPr>
          <w:rFonts w:ascii="IRNazanin" w:hAnsi="IRNazanin" w:eastAsia="IRNazanin"/>
          <w:color w:val="111111"/>
          <w:sz w:val="28"/>
          <w:sz w:val="28"/>
          <w:szCs w:val="28"/>
          <w:rtl w:val="true"/>
          <w:lang w:bidi="fa-IR"/>
        </w:rPr>
        <w:t>آن چه بر تو می خوانیم از آیات الهی و مواعظ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ذکر را به معنی قرآن و هر معنای دیگری بگیریم، رسول خدا صلی الله علیه و آله یا صاحب</w:t>
      </w:r>
      <w:r>
        <w:rPr>
          <w:rStyle w:val="FootnoteAnchor"/>
          <w:rtl w:val="true"/>
        </w:rPr>
        <w:footnoteReference w:id="122"/>
      </w:r>
      <w:r>
        <w:rPr>
          <w:rFonts w:ascii="IRNazanin" w:hAnsi="IRNazanin" w:eastAsia="IRNazanin"/>
          <w:color w:val="111111"/>
          <w:sz w:val="28"/>
          <w:sz w:val="28"/>
          <w:szCs w:val="28"/>
          <w:rtl w:val="true"/>
          <w:lang w:bidi="fa-IR"/>
        </w:rPr>
        <w:t>آن می باشد، لذا در این زیارت نامه ی شریف، به این موضوع اشاره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توای دختر کسی که صاحب ذکر حکیم است</w:t>
      </w:r>
      <w:r>
        <w:rPr>
          <w:rFonts w:eastAsia="IRNazanin" w:cs="IRNazanin"/>
          <w:color w:val="111111"/>
          <w:sz w:val="28"/>
          <w:szCs w:val="28"/>
          <w:rtl w:val="true"/>
          <w:lang w:bidi="fa-IR"/>
        </w:rPr>
        <w:t>.)</w:t>
      </w:r>
    </w:p>
    <w:p>
      <w:pPr>
        <w:pStyle w:val="Heading3"/>
        <w:numPr>
          <w:ilvl w:val="2"/>
          <w:numId w:val="1"/>
        </w:numPr>
        <w:rPr/>
      </w:pPr>
      <w:bookmarkStart w:id="112" w:name="__RefHeading___Toc1746346_237004111"/>
      <w:bookmarkStart w:id="113" w:name="_Toc35"/>
      <w:bookmarkEnd w:id="112"/>
      <w:r>
        <w:rPr>
          <w:rtl w:val="true"/>
        </w:rPr>
        <w:t>مقام محمود</w:t>
      </w:r>
      <w:bookmarkEnd w:id="113"/>
    </w:p>
    <w:p>
      <w:pPr>
        <w:pStyle w:val="BookText"/>
        <w:rPr/>
      </w:pPr>
      <w:r>
        <w:rPr>
          <w:rFonts w:ascii="IRNazanin" w:hAnsi="IRNazanin" w:eastAsia="IRNazanin"/>
          <w:color w:val="111111"/>
          <w:sz w:val="28"/>
          <w:sz w:val="28"/>
          <w:szCs w:val="28"/>
          <w:rtl w:val="true"/>
          <w:lang w:bidi="fa-IR"/>
        </w:rPr>
        <w:t>السَّلامُ عَلَیک یا بِنْتَ صاحِبِ الْمَقامِ الْمَحْمُودِ وَالْحَوْضِ الْمَوْرُودِ وَاللِّوآءِ الْمَشْهُودِ همانگونه که انسانها در دنیا دارای مقام و منزلت و جایگاهی هستند و مراتب آنها نسبت به موقعیت ها و بین دستگاه های مختلف هر جامعه متفاوت است، در امور معنوی نیز عینا این مطلب صادق است، یعنی انبیاء عظام هم در درگاه خداوند به یک رتبه و مقام نیستند،</w:t>
      </w:r>
      <w:r>
        <w:rPr>
          <w:rStyle w:val="FootnoteAnchor"/>
          <w:rtl w:val="true"/>
        </w:rPr>
        <w:footnoteReference w:id="123"/>
      </w:r>
      <w:r>
        <w:rPr>
          <w:rFonts w:ascii="IRNazanin" w:hAnsi="IRNazanin" w:eastAsia="IRNazanin"/>
          <w:color w:val="111111"/>
          <w:sz w:val="28"/>
          <w:sz w:val="28"/>
          <w:szCs w:val="28"/>
          <w:rtl w:val="true"/>
          <w:lang w:bidi="fa-IR"/>
        </w:rPr>
        <w:t>مثلا حضرت موسی علیه السلام در کوه طور به کلیم بودن مفتخر می شود که حضرت عیسی علیه السلام چنین جایگاهی ندارد، یا حضرت ابراهیم از چنان موقعیتی برخوردار است که آتش نمرودی برایش گلستان می شود که حضرت موسی، علیه السلام دارای چنین مقام و منزلتی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پیغمبر ما حضرت محمد صلی الله علیه و آله یا به دلیل خاتمیت</w:t>
      </w:r>
      <w:r>
        <w:rPr>
          <w:rStyle w:val="FootnoteAnchor"/>
          <w:rtl w:val="true"/>
        </w:rPr>
        <w:footnoteReference w:id="124"/>
      </w:r>
      <w:r>
        <w:rPr>
          <w:rFonts w:ascii="IRNazanin" w:hAnsi="IRNazanin" w:eastAsia="IRNazanin"/>
          <w:color w:val="111111"/>
          <w:sz w:val="28"/>
          <w:sz w:val="28"/>
          <w:szCs w:val="28"/>
          <w:rtl w:val="true"/>
          <w:lang w:bidi="fa-IR"/>
        </w:rPr>
        <w:t xml:space="preserve">از بالاترین مراتب در درگاه حضرت احدیت برخوردار است به گونه یی که در روایات بسیاری از فریقین مقام محمود را به شفاعت کبری تفسیر کرده اند، یعنی روز محشر که سخت ترین روزها برای اهل محشر است، خلایق سراغ هریک از انبیاء که می روند و از آنها تقاضای شفاعت می کنند به دیگری حواله می دهند تا نوبت به پیامبر اسلام می رسد و او شفاعت را می پذیرد، چون دارای جایگاه ویژه ای نزد خداوند متعال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اوست صاحب حوض کوثر و پرچم او در قیامت از همه ی پرچم ها نمایان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دعای شریف ندبه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برای هر پیامبری دین و شریعت، برنامه و راه و روشی قرار دادی تا این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برگزیده و بندهی اصلیت حضرت محمد صلی الله علیه و آله منتهی گردید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که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ایستادنش به سمت بیت المقدس در نماز شماتت می کردند صاحب قبله ی دیگری نمودی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آری اوست آورنده ی برنامه های دین انسان ساز اسلام و هم اوست که خدایش بر او قرآن کریمش را نازل فرمود و او همان کس است که صداقت را چون پرچمی نمایان و حق را چون چراغی فروزان که در آن زمان پریشان بود به مردم شناسانید و معنای، امین، امانت، صداقت را به مردم آن زمان و اعصار دیگر و تا به امروز به جهانیان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زیارت جامعه ی کبیره مذکور است او همان وجود سرا پا حسن است که نه تنها خودش که راه و رسم اهل بیتش نیز جز احسان چیزی نبود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پس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چنین وجود مقدسی هستی که تمام سجایای اخلاقی پسندیده ی حضرتش در وجودت به ارث رسیده و چه شایسته است درود و سلام بر تو فرستادن و بر این درود گفتن مباهات کردن</w:t>
      </w:r>
      <w:r>
        <w:rPr>
          <w:rFonts w:eastAsia="IRNazanin" w:cs="IRNazanin"/>
          <w:color w:val="111111"/>
          <w:sz w:val="28"/>
          <w:szCs w:val="28"/>
          <w:rtl w:val="true"/>
          <w:lang w:bidi="fa-IR"/>
        </w:rPr>
        <w:t xml:space="preserve">. </w:t>
      </w:r>
      <w:bookmarkStart w:id="114" w:name="pg6256_47308"/>
    </w:p>
    <w:p>
      <w:pPr>
        <w:pStyle w:val="Heading3"/>
        <w:numPr>
          <w:ilvl w:val="2"/>
          <w:numId w:val="1"/>
        </w:numPr>
        <w:rPr/>
      </w:pPr>
      <w:bookmarkStart w:id="115" w:name="__RefHeading___Toc1746348_237004111"/>
      <w:bookmarkStart w:id="116" w:name="_Toc36"/>
      <w:bookmarkEnd w:id="114"/>
      <w:bookmarkEnd w:id="115"/>
      <w:r>
        <w:rPr>
          <w:rtl w:val="true"/>
        </w:rPr>
        <w:t>صفوة الأنبیاء و علم الاتقیاء و</w:t>
      </w:r>
      <w:r>
        <w:rPr>
          <w:rtl w:val="true"/>
        </w:rPr>
        <w:t>...</w:t>
      </w:r>
      <w:bookmarkEnd w:id="116"/>
    </w:p>
    <w:p>
      <w:pPr>
        <w:pStyle w:val="BookText"/>
        <w:rPr/>
      </w:pPr>
      <w:r>
        <w:rPr>
          <w:rFonts w:ascii="IRNazanin" w:hAnsi="IRNazanin" w:eastAsia="IRNazanin"/>
          <w:color w:val="111111"/>
          <w:sz w:val="28"/>
          <w:sz w:val="28"/>
          <w:szCs w:val="28"/>
          <w:rtl w:val="true"/>
          <w:lang w:bidi="fa-IR"/>
        </w:rPr>
        <w:t>کلمه ی اصطفی، یعنی برگزیدن، انتخاب کردن، از میان جمع بهترین را بیرون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در تفسیر صافی ذیل آیه ی فوق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او با رسالت و خصوصیات روحانی و فضیلت های جسمانی است و به خاطر همین امر، وقتی خداوند اطاعت از رسولانش را واجب گردانید، آنها بر چیزهایی قدرت و نفوذ پیدا کردند که برای دیگران مقدور نبود و این موارد جلب کننده ی محبت خداوند است و بعد از مناقب و خوبی های آنان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دیگری کلمه ی اصطفی، خالص کردن و صاف بودن است یعنی خداوند آن حضرت را برای دین خود خالص گردانید، همان گونه که در دعای شریف ندبه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اسْتَخْلَصْتَهُمْ لِنَفْسِکَ وَ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برای دین خودت خاص و خالص گردانیدی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پس از آفرینش آدم علیه السلام که فرزندان او پراکنده شدند و از پشت پیامبر که نسل او نیز پراکنده شد، بشر در طوفان نوح گرفتار آمده و غرق شدند، خداوند از ذریه ی نوح علیه السلام حضرت ابراهیم علیه السلام را خلق فرمود و او را به پیامبری برگزید و از نسل او آل عمران و آنها را بر همه ی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آل ابراهیم فرزندان او هستند که اسماعیل و اسحاق علیهما السلام بودند، و بنی اسرائیل همه از دودمان اسحاق و آل عمران همه از ذریه و فرزندان اسماعیل می باشند، و حضرت رسول خدا صلی الله علیه و آله از اولاد اسماعیل و امیرالمؤمنین علیه السلام تا حضرت صاحب الزمان عجل الله تعالی فرجه الشریف از آل عمران هستند و نوشته اند آل عمران پدر مریم است و </w:t>
      </w:r>
    </w:p>
    <w:p>
      <w:pPr>
        <w:pStyle w:val="BookText"/>
        <w:rPr/>
      </w:pPr>
      <w:r>
        <w:rPr>
          <w:rFonts w:ascii="IRNazanin" w:hAnsi="IRNazanin" w:eastAsia="IRNazanin"/>
          <w:color w:val="111111"/>
          <w:sz w:val="28"/>
          <w:sz w:val="28"/>
          <w:szCs w:val="28"/>
          <w:rtl w:val="true"/>
          <w:lang w:bidi="fa-IR"/>
        </w:rPr>
        <w:t>آل او از عیسی بن مریم علیهما السلام بودند که خداوند مریم را به قدس و طهارت برگزید و حضرت عیسی علی را به کتاب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این عمران به اسحاق علیه السلام منتهی می شود و فاصله ی بین این دو عمران یعنی عمران پدر امیرالمؤمنین علیه السلام و عمران پدر حضرت مریم علیهما السلام هزار و هشتصد سال فاصله بود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در تفسیر اهل بیت علیهم السلام وارد شده که مراد به آل عمران علی بن ابی طالب علیهما السلام و فرزندان بزرگوار اوست زیرا عمران نام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اباذر و انس بن مالک نیز از رسول خدا صلی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منم، و آل عمران علی بن ابی طالب علیهما السلام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یکی از نام های شریف رسول خدا صلی الله علیه و آله احمد است</w:t>
      </w:r>
      <w:r>
        <w:rPr>
          <w:rStyle w:val="FootnoteAnchor"/>
          <w:rtl w:val="true"/>
        </w:rPr>
        <w:footnoteReference w:id="131"/>
      </w:r>
      <w:r>
        <w:rPr>
          <w:rFonts w:ascii="IRNazanin" w:hAnsi="IRNazanin" w:eastAsia="IRNazanin"/>
          <w:color w:val="111111"/>
          <w:sz w:val="28"/>
          <w:sz w:val="28"/>
          <w:szCs w:val="28"/>
          <w:rtl w:val="true"/>
          <w:lang w:bidi="fa-IR"/>
        </w:rPr>
        <w:t>و این که در این زیارت آمده که یادش در آسمان مشهور و معروف است مربوط به معراج است که خداوند در وحی های خود با تخلق صوت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من صحبت و گفت و گو میکنی یا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من وجودی هستم که همانند سایر موجودات نیستم و با مردمان قیاس نشوم و مانند اشیاء دیگر توصیف نگردم، تو را از نور خود و علی را از نور تو آفریدم، از پنهان های دلت و زوایای قلبت اطلاع حاصل کردم،؛ دیدم هیچ کس را بیشتر از علی بن ابی طالب دوست نداری، با زبان او با تو گفت وگو کردم تا قلب تو آرامش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مناقب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فضایل اهل بیت علیهم السلام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پیامبرش سخن می گفته و در هر فقره او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فرمود، لذا او در آسمان معروف تر از زمین است</w:t>
      </w:r>
      <w:r>
        <w:rPr>
          <w:rFonts w:eastAsia="IRNazanin" w:cs="IRNazanin"/>
          <w:color w:val="111111"/>
          <w:sz w:val="28"/>
          <w:szCs w:val="28"/>
          <w:rtl w:val="true"/>
          <w:lang w:bidi="fa-IR"/>
        </w:rPr>
        <w:t>.</w:t>
      </w:r>
      <w:r>
        <w:rPr>
          <w:rStyle w:val="FootnoteAnchor"/>
          <w:rtl w:val="true"/>
        </w:rPr>
        <w:footnoteReference w:id="133"/>
      </w:r>
      <w:bookmarkStart w:id="117" w:name="pg6256_47311"/>
    </w:p>
    <w:p>
      <w:pPr>
        <w:pStyle w:val="BookText"/>
        <w:rPr/>
      </w:pPr>
      <w:bookmarkEnd w:id="117"/>
      <w:r>
        <w:rPr>
          <w:rFonts w:ascii="Amiri" w:hAnsi="Amiri" w:eastAsia="Amiri" w:cs="Amiri"/>
          <w:color w:val="111111"/>
          <w:sz w:val="28"/>
          <w:sz w:val="28"/>
          <w:szCs w:val="28"/>
          <w:rtl w:val="true"/>
          <w:lang w:bidi="ar-SA"/>
        </w:rPr>
        <w:t>السَّلامُ عَلَیک یا بِنْتَ خَیرِ خَلْقِ اللهِ وَ سَیدِ خَلْقِهِ وَ اوَّلِ الْعَدَدِ قَبْلَ ایجادِ ارْضِهِ وَ سَمواتِهِ وَ اخِرِ الْابَدِ بَعْدَ فَناءِ الدُّنْیا وَ اهْلِهِ الَّذی رُوحُهُ نُسْخَةُ اللّاهوتِ وَ صُورَتُهُ نُسْخَةُ الْمُلْک وَ الْمَلَکوتِ وَ قَلْبُهُ خَزانَةُ الْحَی الَّذی لایمُوتُ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دختر بهترین خلق خدا و سرور همه ی آفریدگانش و نخستین فرد، پیش از خلقت زمین و آسمان هایش، و پایان ابدیت و جاودانی پس از نابودی و فنا شدن دنیا و اهل آنکه روح پاکش نسخه یی از عالم لاهوت و جهان معنی است و صورت زیبایش نسخه یی از عالم ملک، یعنی جهان مادی است و قلب مبارکش گنجینهی خدای زنده یی است که مرگی در پی ندارد، و بر تو بادای حضرت زینب رحمت و برکات خداوند</w:t>
      </w:r>
      <w:r>
        <w:rPr>
          <w:rFonts w:eastAsia="IRNazanin" w:cs="IRNazanin"/>
          <w:color w:val="111111"/>
          <w:sz w:val="28"/>
          <w:szCs w:val="28"/>
          <w:rtl w:val="true"/>
          <w:lang w:bidi="fa-IR"/>
        </w:rPr>
        <w:t>.</w:t>
      </w:r>
    </w:p>
    <w:p>
      <w:pPr>
        <w:pStyle w:val="Heading3"/>
        <w:numPr>
          <w:ilvl w:val="2"/>
          <w:numId w:val="1"/>
        </w:numPr>
        <w:rPr/>
      </w:pPr>
      <w:bookmarkStart w:id="118" w:name="__RefHeading___Toc1746350_237004111"/>
      <w:bookmarkStart w:id="119" w:name="_Toc37"/>
      <w:bookmarkEnd w:id="118"/>
      <w:r>
        <w:rPr>
          <w:rtl w:val="true"/>
        </w:rPr>
        <w:t>بهترین خلق خداوند</w:t>
      </w:r>
      <w:bookmarkEnd w:id="119"/>
    </w:p>
    <w:p>
      <w:pPr>
        <w:pStyle w:val="BookText"/>
        <w:rPr/>
      </w:pPr>
      <w:r>
        <w:rPr>
          <w:rFonts w:ascii="IRNazanin" w:hAnsi="IRNazanin" w:eastAsia="IRNazanin"/>
          <w:color w:val="111111"/>
          <w:sz w:val="28"/>
          <w:sz w:val="28"/>
          <w:szCs w:val="28"/>
          <w:rtl w:val="true"/>
          <w:lang w:bidi="fa-IR"/>
        </w:rPr>
        <w:t>در عالم خلقت سه دسته موجود را می بینیم، دسته یی بدون حرکت و تغذیه و توالد و تناسل هستند که به آنان جمادات گویند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آنهایی هستند که تغذیه و توالد و تناسل دارند ولی نمی توانند از جای </w:t>
      </w:r>
    </w:p>
    <w:p>
      <w:pPr>
        <w:pStyle w:val="BookText"/>
        <w:rPr/>
      </w:pPr>
      <w:r>
        <w:rPr>
          <w:rFonts w:ascii="IRNazanin" w:hAnsi="IRNazanin" w:eastAsia="IRNazanin"/>
          <w:color w:val="111111"/>
          <w:sz w:val="28"/>
          <w:sz w:val="28"/>
          <w:szCs w:val="28"/>
          <w:rtl w:val="true"/>
          <w:lang w:bidi="fa-IR"/>
        </w:rPr>
        <w:t>خود حرکت کنند و به اصطلاح حرکت آنان را حرکت جوهری گویند که نباتات این دسته را شامل شده و به دلیل تغذیه و توالد از دسته ی اول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موجوداتی هستند که علاوه بر تغذیه و تولید دارای حرکت ارادی می باشند که آنها را به نام حیوان می شناسند فلذا این دسته بر دو گروه قبلی فضیلت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دسته یی تقسیم بندی هایی وجود دارد که بنابر بسط کلام نیست فقط اشاره یی به دسته ی سوم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انسان برترین موجود است لذا بر تمام گروه ها برتری دارد و در بین انسان ها نیز تقسیماتی است که بعضی بر بعض دیگر فضیلت و برتری دارند، مثلا انسان عالم بر جاهل برتری دارد، و در بین علما و دانشمندان نیز آن که دارای دانش و علم بیشتری است، فضیلت و رجحان بر دیگران دارد و می دانیم که انبیاء و اولیاء دانشمندترین انسان ها هستند چون علم آنان بدون واسطه از ذات اقدس احدیت به ایشان اعطاء شده است و در میان آنها به شهادت روایات رسول خدا و از همه بالاتر است همان گونه که در دعای شریف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أَوْدَعْتَهُ عِلْمَ ما کانَ وَ ما یَکُونُ إِلَی انْقِضاءِ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که رسول خدا اه بهترین خلق خداوند می باشند روایات بسیاری از طریق فریقین نقل شده که از باب تیمن و تبرک به یک حدیث اشاره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حسین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با سرور فرزندان آدم بود؟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وَ اَللَّهِ سَیِّدَ مَنْ خَلَقَ اَللَّهُ وَ مَا بَرَأَ اَللَّهُ بَرِیَّةً خَیْراً مِنْ مُحَمَّدٍ صَلَّی اَللَّهُ عَلَیْهِ وَ آلِهِ </w:t>
      </w:r>
      <w:r>
        <w:rPr>
          <w:rFonts w:eastAsia="Amiri" w:cs="Amiri" w:ascii="Amiri" w:hAnsi="Amiri"/>
          <w:color w:val="111111"/>
          <w:sz w:val="28"/>
          <w:szCs w:val="28"/>
          <w:rtl w:val="true"/>
          <w:lang w:bidi="ar-SA"/>
        </w:rPr>
        <w:t>.</w:t>
      </w:r>
      <w:r>
        <w:rPr>
          <w:rStyle w:val="FootnoteAnchor"/>
          <w:rtl w:val="true"/>
        </w:rPr>
        <w:footnoteReference w:id="134"/>
      </w:r>
      <w:bookmarkStart w:id="120" w:name="pg6256_47313"/>
    </w:p>
    <w:p>
      <w:pPr>
        <w:pStyle w:val="Heading3"/>
        <w:numPr>
          <w:ilvl w:val="2"/>
          <w:numId w:val="1"/>
        </w:numPr>
        <w:rPr/>
      </w:pPr>
      <w:bookmarkStart w:id="121" w:name="__RefHeading___Toc1746352_237004111"/>
      <w:bookmarkStart w:id="122" w:name="_Toc38"/>
      <w:bookmarkEnd w:id="120"/>
      <w:bookmarkEnd w:id="121"/>
      <w:r>
        <w:rPr>
          <w:rtl w:val="true"/>
        </w:rPr>
        <w:t>علم پیامبر اکرم صلی الله علیه و اله</w:t>
      </w:r>
      <w:bookmarkEnd w:id="122"/>
    </w:p>
    <w:p>
      <w:pPr>
        <w:pStyle w:val="BookText"/>
        <w:rPr/>
      </w:pPr>
      <w:r>
        <w:rPr>
          <w:rFonts w:ascii="IRNazanin" w:hAnsi="IRNazanin" w:eastAsia="IRNazanin"/>
          <w:color w:val="111111"/>
          <w:sz w:val="28"/>
          <w:sz w:val="28"/>
          <w:szCs w:val="28"/>
          <w:rtl w:val="true"/>
          <w:lang w:bidi="fa-IR"/>
        </w:rPr>
        <w:t>ابوبصیر از امام باقر علیه السلام نقل کرده که از حضرت امیرالمؤمنین علیه السلام درباره ی علم رسول خدا یا پرسیدند،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اَلنَّبِیُّ عِلْمَ جَمِیعِ اَلنَّبِیِّینَ وَ عِلْمَ مَا کَانَ وَ عِلْمَ مَا هُوَ کَائِنٌ إِلَی قِیَامِ اَلسَّاعَةِ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پس برابر آنچه گفته شد و از دعای شریف ندبه نیز آمده علم پیامبر اکرم صلی الله علیه و اله علم تمام انبیاست، و علم گذشته و علم آنچه تا روز قیامت به وقوع خواهد پیوست می باشد</w:t>
      </w:r>
      <w:r>
        <w:rPr>
          <w:rFonts w:eastAsia="IRNazanin" w:cs="IRNazanin"/>
          <w:color w:val="111111"/>
          <w:sz w:val="28"/>
          <w:szCs w:val="28"/>
          <w:rtl w:val="true"/>
          <w:lang w:bidi="fa-IR"/>
        </w:rPr>
        <w:t>.</w:t>
      </w:r>
    </w:p>
    <w:p>
      <w:pPr>
        <w:pStyle w:val="Heading3"/>
        <w:numPr>
          <w:ilvl w:val="2"/>
          <w:numId w:val="1"/>
        </w:numPr>
        <w:rPr/>
      </w:pPr>
      <w:bookmarkStart w:id="123" w:name="__RefHeading___Toc1746354_237004111"/>
      <w:bookmarkStart w:id="124" w:name="_Toc39"/>
      <w:bookmarkEnd w:id="123"/>
      <w:r>
        <w:rPr>
          <w:rtl w:val="true"/>
        </w:rPr>
        <w:t>اقرار انبیای الهی به رسالت و ولایت پیامبر اکرم صلی الله علیه و آله</w:t>
      </w:r>
      <w:bookmarkEnd w:id="124"/>
    </w:p>
    <w:p>
      <w:pPr>
        <w:pStyle w:val="Heading4"/>
        <w:numPr>
          <w:ilvl w:val="3"/>
          <w:numId w:val="1"/>
        </w:numPr>
        <w:rPr/>
      </w:pPr>
      <w:bookmarkStart w:id="125" w:name="__RefHeading___Toc1746356_237004111"/>
      <w:bookmarkStart w:id="126" w:name="_Toc4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از وجود مقدس و نازنین پیامبر اکرم به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و سیری که در ملکوت آسمانها داشتم، فرشته یی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الله از آنها که قبل از تو، به رسالت رسیده اند سؤال کن بر چه عقیده یی مبعوث شده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وای فرستاده شدگان، شما قبل از من بر چه عقیده ای به رسالت برانگیخته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تو و ولایت علی بن ابی طالب علیه السلام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أَوَّلِ العَدَد قَبلِ إِیجادِ أَرضِهِ وَ سَماواتِهِ این فقره از زیارت نامه ی شریف، برگفته از فرمایش حضرت علی علیه السلام است که در وقت تغسیل و تدفین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إثر هذا او التخدیر و صاحب الأبد، روحه نسخة الأخیرة فی اللاهوت و جده صورة معانی الملک والملکوت و قله خزانة الکئ الذی لا یموت، طاووس الکبریاء و حمام الجبروت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مرحوم آیت الله شیخ علی اکبر نهاوندی ، در کتاب انوار المواهب، لطایفی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مناسب این مقام است که به طور اجمال نقل می گردد پیامبر اکرم پایه اول است در ایجاد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و اول است در نبوت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نَبِیّاً وَ آدَمُ بَیْنَ اَلْمَاءِ وَ اَلطِّینِ</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اول مجیب</w:t>
      </w:r>
      <w:r>
        <w:rPr>
          <w:rStyle w:val="FootnoteAnchor"/>
          <w:rtl w:val="true"/>
        </w:rPr>
        <w:footnoteReference w:id="140"/>
      </w:r>
      <w:r>
        <w:rPr>
          <w:rFonts w:ascii="IRNazanin" w:hAnsi="IRNazanin" w:eastAsia="IRNazanin"/>
          <w:color w:val="111111"/>
          <w:sz w:val="28"/>
          <w:sz w:val="28"/>
          <w:szCs w:val="28"/>
          <w:rtl w:val="true"/>
          <w:lang w:bidi="fa-IR"/>
        </w:rPr>
        <w:t xml:space="preserve">در عالم ذر و میثاق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 بگم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 اولین کسی است که 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یا در ایمان نیز اول مؤمن بالله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لَوَبِذَلِکَ أُمِرْتُ وَأَنَا أَوَّلُ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آن حضرت نه فقط در موارد فوق اول است بلکه او اقل کسی است که زمین از او منشق می شود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أَوَّلُ مَنْ تَنْشَقُّ عَنْهُ اَلْأَرْضُ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زنده بودن آنها در قالب مثالی متناسب با نشئه ی برزخ است و گرنه جسم خاکی در خاک است و برابر سوره طه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خلقتان کردیم، در خاکتان می بریم و بار دیگر از خاک خارجتان میکنیم و این دو مطلب کاملا قابل جمع است، نکته ی مهم در این است که همین بدن خاکی هم در بعض افراد پس از مرگ و دفن برای صدها سال و یا شاید تا روز رستاخیز به حالت روز اول دفن باقی بماند و آن روز، روح دوباره به همین قالب بازگردد که نمونه های بسیاری از بزرگان دین و حتی افراد ساده و معمولی ولی با درجات بالای ایمان دیده شده اند که پس از قرنها بدنشان صحیح و سالم باقی مانده حتی حنایی که به ناخن دست و پایشان زده بودند آثارش موجود بوده که از جمله می توان به امام زاده طاهر علیه السلام و شیخ صدوق رحمه الله مدفون در شهر ری و مرحوم شیخ طبرسی صاحب تفسیر مجمع البیان در مشهد مقدس رضوی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این موضوع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فاضل معاصر، استاد علی اکبر مهدی پور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افراد معمولی این بدن کاملا خاک شده و آن روز مجددا به امر الهی خاکها تبدیل به بدن دنیایی میشود تا وارد محشر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است که به او اذن داده می شود در سجده ی الهی در روز حشر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یؤذن له بالسجود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27" w:name="pg6256_47315"/>
    </w:p>
    <w:p>
      <w:pPr>
        <w:pStyle w:val="BookText"/>
        <w:rPr/>
      </w:pPr>
      <w:bookmarkEnd w:id="127"/>
      <w:r>
        <w:rPr>
          <w:rFonts w:ascii="IRNazanin" w:hAnsi="IRNazanin" w:eastAsia="IRNazanin"/>
          <w:color w:val="111111"/>
          <w:sz w:val="28"/>
          <w:sz w:val="28"/>
          <w:szCs w:val="28"/>
          <w:rtl w:val="true"/>
          <w:lang w:bidi="fa-IR"/>
        </w:rPr>
        <w:t>کسی است که باب شفاعت از برای او باز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من یفتح له باب الشفاعة</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و اول کسی است که وارد بهشت می شود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یَدْخُلُ اَلْجَنَّةَ</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128" w:name="__RefHeading___Toc1746358_237004111"/>
      <w:bookmarkStart w:id="129" w:name="_Toc41"/>
      <w:bookmarkEnd w:id="128"/>
      <w:r>
        <w:rPr>
          <w:rtl w:val="true"/>
        </w:rPr>
        <w:t>برتری آن حضرت بر انبیاء گذشته</w:t>
      </w:r>
      <w:bookmarkEnd w:id="129"/>
    </w:p>
    <w:p>
      <w:pPr>
        <w:pStyle w:val="BookText"/>
        <w:rPr/>
      </w:pPr>
      <w:r>
        <w:rPr>
          <w:rFonts w:ascii="IRNazanin" w:hAnsi="IRNazanin" w:eastAsia="IRNazanin"/>
          <w:color w:val="111111"/>
          <w:sz w:val="28"/>
          <w:sz w:val="28"/>
          <w:szCs w:val="28"/>
          <w:rtl w:val="true"/>
          <w:lang w:bidi="fa-IR"/>
        </w:rPr>
        <w:t>شیخ صدوق رحمه الله از امام صادق علیه السلام روایت کرده که یک نفر یهودی خدمت پیامبر اکرم صلی الله علیه و اله رسید و در مقابل آن حضرت قرار گرفت و خیره خیره به ایشان نگاه کرد، پیامبر اکرم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چه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که آیا تو برتر هستی یا موسی بن عمران علیه السلام که خدا با او تکلم کرده، تورات را بر او نازل فرموده، عصا به او عطاکرده و دریا را برایش شکافت و دستور داد ابرها بر او سایه افکنند؟ پیامبر گرامی اسلام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خود را بستاید ولی در جواب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وقتی آن خطا را مرتکب شد، برای توبه کردن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درخواست می کنم که به حق محمد و آل علیهم السلام گناه مرا بیامرزی و خداوند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در میان کشتی از غرق شدن ترسید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به حق محمد و آل محمد علیهم السلام که مرا از غرق شدن نجات دهی و خداوند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 السلام به طرف آتش رها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حق محمد و آلش علیهم السلام مرا از آتش نجات بخشی و خداوند آتش را بر او سرد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وقتی عصا را رها کرد و در وجود خود ترسی احساس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به حق محمد و آل محمد علیهم السلام که مرا ایمن گردانی و از وحشت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إِنَّکَ أَنْتَ الْأَعْلی </w:t>
      </w:r>
      <w:r>
        <w:rPr>
          <w:rStyle w:val="FootnoteAnchor"/>
          <w:rtl w:val="true"/>
        </w:rPr>
        <w:footnoteReference w:id="146"/>
      </w:r>
      <w:r>
        <w:rPr>
          <w:rFonts w:ascii="IRNazanin" w:hAnsi="IRNazanin" w:eastAsia="IRNazanin"/>
          <w:color w:val="111111"/>
          <w:sz w:val="28"/>
          <w:sz w:val="28"/>
          <w:szCs w:val="28"/>
          <w:rtl w:val="true"/>
          <w:lang w:bidi="fa-IR"/>
        </w:rPr>
        <w:t xml:space="preserve">ای یهودی، اگر موسی علیه السلام مرا درک می کرد و ایمان نمی آورد، نه ایمانش سودی برایش داشت و نه نبوتش، ای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ذریهی من است که هرگاه ظهور کند، عیسی پسر مریم علیهما السلام برای یاری کردنش حاضر شود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که از علمای عامه است در کتاب خود روح المعانی، در تفسیر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آن است که حضرت عیسی عالی در دمشق نازل می شود و مردم در حال گزاردن نماز صبح می باشند، امام جماعت که حضرت مهدی عجل الله تعالی فرجه الشریف می باشد عقب می ایستد، اما حضرت عیسی عال وی را پیش می دارد و پشت سر او نماز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بر 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عجل الله تعالی فرجه الشریف از ولادت تا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نماز او را مقدم دارد و به او اقتدا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30" w:name="pg6256_47317"/>
    </w:p>
    <w:p>
      <w:pPr>
        <w:pStyle w:val="Heading3"/>
        <w:numPr>
          <w:ilvl w:val="2"/>
          <w:numId w:val="1"/>
        </w:numPr>
        <w:rPr/>
      </w:pPr>
      <w:bookmarkStart w:id="131" w:name="__RefHeading___Toc1746360_237004111"/>
      <w:bookmarkStart w:id="132" w:name="_Toc42"/>
      <w:bookmarkEnd w:id="130"/>
      <w:bookmarkEnd w:id="131"/>
      <w:r>
        <w:rPr>
          <w:rtl w:val="true"/>
        </w:rPr>
        <w:t>زیبایی پیامبر اکرم صلی الله علیه و آله</w:t>
      </w:r>
      <w:bookmarkEnd w:id="132"/>
    </w:p>
    <w:p>
      <w:pPr>
        <w:pStyle w:val="BookText"/>
        <w:rPr/>
      </w:pPr>
      <w:r>
        <w:rPr>
          <w:rFonts w:ascii="IRNazanin" w:hAnsi="IRNazanin" w:eastAsia="IRNazanin"/>
          <w:color w:val="111111"/>
          <w:sz w:val="28"/>
          <w:sz w:val="28"/>
          <w:szCs w:val="28"/>
          <w:rtl w:val="true"/>
          <w:lang w:bidi="fa-IR"/>
        </w:rPr>
        <w:t>ابن فهد حلی رحمه الله در کتاب عدة الداعی از امام صادق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اجازه خواست که بر یوسف علی وارد شود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رفتاری که نسبت به او داشته ای آیا ناراحت نیستی که تو را نزد او ببریم؟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 می ترسد هرگز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زلیخا وارد شد،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می بینم رنگ چهره ات تغییر کرده و دگرگون شده ای ؟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المُلوک بِمَعصِیتِهِم عَبیدا، وجَعَلَ العَبیدَ بِطاعَتِهِم مُلوکا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ستایش مخصوص خداوندی است که پادشاهان را به سبب نافرمانی و گناه آنها به بردگی میکشاند و بردگان را به خاطر اطاعت و فرمانبرداری آنها به پادشاهی می نشاند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که چنین رفتاری با من کنی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جمال تو مرا به این کار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پیغمبری را که نام مبارکش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آخرالزمان به رسالت می رسد دیده بودی چه می کردی؟ او از من جمالش نیکوتر، اخلاقش بهتر، کرم و بزرگواریش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راست گفته 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نامش را بردی و اوصافش را بیان نمودی محبت او بی اختیار در دل من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یوسف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آن چه گفت درست است و من او را اکنون به خاطر محبتی که به حبیبم پیدا کرد دوست دارم، و آنگاه به حضرت یوسف فرمان داد که با او ازدواج کند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33" w:name="pg6256_47318"/>
    </w:p>
    <w:p>
      <w:pPr>
        <w:pStyle w:val="Heading3"/>
        <w:numPr>
          <w:ilvl w:val="2"/>
          <w:numId w:val="1"/>
        </w:numPr>
        <w:rPr/>
      </w:pPr>
      <w:bookmarkStart w:id="134" w:name="__RefHeading___Toc1746362_237004111"/>
      <w:bookmarkStart w:id="135" w:name="_Toc43"/>
      <w:bookmarkEnd w:id="133"/>
      <w:bookmarkEnd w:id="134"/>
      <w:r>
        <w:rPr>
          <w:rtl w:val="true"/>
        </w:rPr>
        <w:t>آخر الابد بعد فناء الدنیا و اهله</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الابد، یعنی زمانی که انتها ندارد و جاودانه است، وقتی انتها ندارد، پس کلمه ی آخر برایش متصور نیست و معلوم است که پس از پایان دنیا برابر آیه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انبیاء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آسمانها را مانند طوماری در هم بپیچیم و آیات 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انفطار، انشقاق همه دلالت بر از بین رفتن و پایان یافتن این جهان و آن چه در آن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حدیث 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 لِلْبَقَاءِ لاَ لِلْفَنَاءِ</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در قسمتی از خطبه 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فِی أَیَّامِ الْفَنَاءِ لِأَیَّامِ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از این دست و آیات کریمه ی قرآن عزیز که از معاد و محشر، عذاب و ثواب، خلود و ابدیت در بهشت یا جهنم صحبت می کند، در یک جمله وعده و وعیدهای قرآنی همه و همه از بقا و ابدیت انسان در آخرت بحث می کنند، پس با این وجود آخرالابد چه می تواند باشد؟ آن چه از مطالعه و کنار هم قراردادن فنا و بقا، به دست می آید این است که پس از برچیده شدن بساط دنیا، همان وجود مقدسی که در خلقت اول بوده چه در عدد و چه در رتبه، همین شخصیت در دنیای دیگر که پایانی ندارد برای نجات امت تا پایان حسابرسی در آن جا و وارد شدن آنها به بهشت یا جهنم، آخرین کسی است که برای زندگی ابدی وارد مقام و منزلت خود می شود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العلم عند الله </w:t>
      </w:r>
    </w:p>
    <w:p>
      <w:pPr>
        <w:pStyle w:val="BookText"/>
        <w:rPr/>
      </w:pPr>
      <w:r>
        <w:rPr>
          <w:rFonts w:ascii="Amiri" w:hAnsi="Amiri" w:eastAsia="Amiri" w:cs="Amiri"/>
          <w:color w:val="111111"/>
          <w:sz w:val="28"/>
          <w:sz w:val="28"/>
          <w:szCs w:val="28"/>
          <w:rtl w:val="true"/>
          <w:lang w:bidi="ar-SA"/>
        </w:rPr>
        <w:t>الَذی رُوحهُ نسخَه اللاَهوت</w:t>
      </w:r>
    </w:p>
    <w:p>
      <w:pPr>
        <w:pStyle w:val="BookText"/>
        <w:rPr/>
      </w:pPr>
      <w:r>
        <w:rPr>
          <w:rFonts w:ascii="IRNazanin" w:hAnsi="IRNazanin" w:eastAsia="IRNazanin"/>
          <w:color w:val="111111"/>
          <w:sz w:val="28"/>
          <w:sz w:val="28"/>
          <w:szCs w:val="28"/>
          <w:rtl w:val="true"/>
          <w:lang w:bidi="fa-IR"/>
        </w:rPr>
        <w:t>روح او نسخه یی از لاهوت است یعنی وجود شریف پیامبر گرامی اسلام صلی الله علیه و آله آینه ی تمام نمای ذات احدیت از جهت صفات کمالیه است چرا که لاهوت مقام الوهیت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با این تفاوت که مقام الوهیت عین ذات حضرت باری تعالی است و در طول آن صفات کمالیه ی الوهیت به نبی اعظم اعطا گردیده و به شهادت قرآن در مواردی چند در خصوص خلقت آدم 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سَوّیه وَنَفَخَ فِیهِ مِنْ رُوحِهِ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منظور از روح خدایی مرتبه یی از کمال الهی است و با اخبار به مغیبات سنخیتش را با پروردگار به اثبات می رساند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 نسخَه المللکِ وَ الُمَلَکوتُ آن وجود مقدسی که جلوه یی از قدرت لایزال قادر مطلق است هم در عالم ملک یعنی جهان بشریت، همانگونه که حضرت علی علیه السلام 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یی از قریش خدمت پیامبر اکرم 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توادعای بزرگی کردی که نه پدرانت و نه هیچ یک از خاندانت چنین ادعایی نکرده ما از تو امری را می خواهیم که تو اجابت کنی و به ما نشان بدهی آن وقت است که ما خواهیم دانست </w:t>
      </w:r>
    </w:p>
    <w:p>
      <w:pPr>
        <w:pStyle w:val="BookText"/>
        <w:rPr/>
      </w:pPr>
      <w:r>
        <w:rPr>
          <w:rFonts w:ascii="IRNazanin" w:hAnsi="IRNazanin" w:eastAsia="IRNazanin"/>
          <w:color w:val="111111"/>
          <w:sz w:val="28"/>
          <w:sz w:val="28"/>
          <w:szCs w:val="28"/>
          <w:rtl w:val="true"/>
          <w:lang w:bidi="fa-IR"/>
        </w:rPr>
        <w:t>تو پیغمبری و اگر انجام ندادی می فهمیم که تو ساحری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بگو تا با ریشه های خود کنده شده و نزد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تواناست، حال اگر خداوند این کار را انجام داد ایمان می آورید و به حق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خواسته ی شما را نشانتان می دهم در حالی که می دانم شما به سوی خیر باز نخواهید گشت،</w:t>
      </w:r>
      <w:r>
        <w:rPr>
          <w:rStyle w:val="FootnoteAnchor"/>
          <w:rtl w:val="true"/>
        </w:rPr>
        <w:footnoteReference w:id="154"/>
      </w:r>
      <w:r>
        <w:rPr>
          <w:rFonts w:ascii="IRNazanin" w:hAnsi="IRNazanin" w:eastAsia="IRNazanin"/>
          <w:color w:val="111111"/>
          <w:sz w:val="28"/>
          <w:sz w:val="28"/>
          <w:szCs w:val="28"/>
          <w:rtl w:val="true"/>
          <w:lang w:bidi="fa-IR"/>
        </w:rPr>
        <w:t xml:space="preserve">زیرا در میان شما کسی است که کشته می شود و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خواهد 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کسی است که جنگ احزاب را تدارک خواهد کرد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خلاصه پیامبر اکرم صلی الله علیه و آله به آن درخت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 اگر به خدا و روز قیامت ایمان داری و می دانی که من فرستاده خدایم با ریشه هایت جدا شو و نزد من بیا و با نشان دادن این معجزه و دیگر معجزات باهره قدرت ملکیش را به رخ کشید و آن عزیزی که برای اثبات توحید برای ناآگاهان قدرت الهی خود را در معجزهی باهرهی شق القمر به رخ کشید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 نسخَه المللکِ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ملک تسلط بر عالم دنیاست که به یک نمونه از آن در بالا اشاره شد و از این نمونه بسیار است که در بخش معجزات پیامبر اکرم صلی الله علیه و آله در کتابهای روایی ما، هم در خصوص ملک یعنی در تسلط بر جمادات، زنده کردن مردگان، تسبیح گفتن سنگ ریزه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تسلط آن جناب در ملکوت مانند اخبار از مغیبات، شق القمر، ردالشمس و غیره که ذکر همه ی آن ها در حوصله ی این نوشتار نمی گنجد، و با این گونه معجزات برای اثبات وحدانیت حضرت حق، جل و علی، قدرت ملکوتیش را به ظهور رسانید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قلبه خزانة الحیّ الذی لایموت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مطهر و منور پیامبر اکرم صلی الله علیه و آله مخزن علوم خداوندی است که زنده ی ابدی است که به تعبیر قرآن، خدای یکتاست که جز او خدایی نیست، زنده و پاینده است، هرگز او را کسالت خواب نگیرد تا چه رسد به خواب رود، اوست مالک آن چه در آسمانها و آن چه در زمین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خداوندی که تمام عالم خلقت زیر چتر قدرت اوست، مجموعه ی علوم اعم از گذشته و حال و آینده را در سینه ی منشرح پیامبرش که درود خداوند بر او باد قرار داد و بخشی از آن را برای راهنمایی بشر تنزیل نموده تا در حد قالب الفاظ قابل فهم و اجرا برای بشر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سینه ی نورانیش مخزن علوم الهی نمی بود در برابر سؤال های مختلف و سنگین اهل کتاب و مشرکین و معاندین از پاسخ باز می ماند؟، زیرا آنها بارها حضرتش را با طرح سؤال های مغرضانه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یهود از پیامبر اکرم صلی الله علیه و آله پرسیدند خداوند را برای ما توصیف کن، پیامبر اکرم صلی الله علیه و آله سه روز سکوت کرد و پاسخی نگفت تا سوره ی توحید نازل گشت و زبان معاندین بسته 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مسیحیان نجران نیز وقتی با دعوت پیامبر اکرم صلی الله علیه و آله برای اسلام آوردن مواجه شدند و پیامبر اکرم صلی الله علیه و آله متوجه شد آنان تن به پذیرش حقیقت نمی دهند پیشنهاد مباهله داد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آری از علم الهی موجود در قلب منور پیامبر اکرم صلی الله علیه و آله بود که می دانست در مباهله حق ظاهر خواهد شد اسقف های نجران هم به این حقیقت پی بردند و تسلیم شده و دادن جزیه را پذیرفتند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6256_47323"/>
      <w:bookmarkStart w:id="137" w:name="pg6256_47323"/>
      <w:bookmarkEnd w:id="137"/>
    </w:p>
    <w:p>
      <w:pPr>
        <w:pStyle w:val="BookText"/>
        <w:rPr/>
      </w:pPr>
      <w:bookmarkStart w:id="138" w:name="pg6256_47323"/>
      <w:bookmarkEnd w:id="138"/>
      <w:r>
        <w:rPr>
          <w:rFonts w:ascii="Amiri" w:hAnsi="Amiri" w:eastAsia="Amiri" w:cs="Amiri"/>
          <w:color w:val="111111"/>
          <w:sz w:val="28"/>
          <w:sz w:val="28"/>
          <w:szCs w:val="28"/>
          <w:rtl w:val="true"/>
          <w:lang w:bidi="ar-SA"/>
        </w:rPr>
        <w:t>السَّلامُ عَلَیک یا بِنْتَ الْمُظَلَّلِ بِالْغَمامِ سَیدِ الْکوْنَینِ وَ مَوْلَی الثَّقَلَینِ وَ شَفِیعِ الْامَّةِ یوْمَ الْمَحْشَرِ وَ رَحْمَةُ اللهِ وَ بَرَکاتُهُ رحمت و برکات خدا بر تو، ای دختر کسی که ابر بر او سایه افکند، همو که سرور دنیا و آخرت و مولای جن و انس و شفاعت کنندهی امت در روز محشر است</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746364_237004111"/>
      <w:bookmarkStart w:id="140" w:name="_Toc44"/>
      <w:bookmarkEnd w:id="139"/>
      <w:r>
        <w:rPr>
          <w:rtl w:val="true"/>
        </w:rPr>
        <w:t>الْمُظَلَّلِ بِالْغَمامِ</w:t>
      </w:r>
      <w:bookmarkEnd w:id="140"/>
    </w:p>
    <w:p>
      <w:pPr>
        <w:pStyle w:val="BookText"/>
        <w:rPr/>
      </w:pPr>
      <w:r>
        <w:rPr>
          <w:rFonts w:ascii="IRNazanin" w:hAnsi="IRNazanin" w:eastAsia="IRNazanin"/>
          <w:color w:val="111111"/>
          <w:sz w:val="28"/>
          <w:sz w:val="28"/>
          <w:szCs w:val="28"/>
          <w:rtl w:val="true"/>
          <w:lang w:bidi="fa-IR"/>
        </w:rPr>
        <w:t>چون دوازده سال و دوماه و ده روز از عمر شریف پیامبر اکرم صلی الله علیه و آله گذشته بود، حضرت ابوطالب علیه السلام،</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مورخین و سیره نویسان نوشته اند که به توصیه ی حضرت ابوطالب علیه السلام بود که از حضرت خدیجه علیها السلام برای پیامبر اکرم صلی الله علیه و آله خواستگاری شد و خطبهی ازدواج را نیز حضرت ابوطالب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پیغمبر و یاران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دایرة المعارف تشیع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ی ابن ابی 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تاریخ یعقوبی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تاریخ گزیده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مناقب ابن مغازلی </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تجارت عازم شهر شام شد، و پیامبر اکرم صلی الله علیه و آله را با خود</w:t>
      </w:r>
    </w:p>
    <w:p>
      <w:pPr>
        <w:pStyle w:val="BookText"/>
        <w:rPr/>
      </w:pPr>
      <w:r>
        <w:rPr>
          <w:rFonts w:ascii="IRNazanin" w:hAnsi="IRNazanin" w:eastAsia="IRNazanin"/>
          <w:color w:val="111111"/>
          <w:sz w:val="28"/>
          <w:sz w:val="28"/>
          <w:szCs w:val="28"/>
          <w:rtl w:val="true"/>
          <w:lang w:bidi="fa-IR"/>
        </w:rPr>
        <w:t>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و دمای آن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در آسمان پدیدار شد و بالای سر آن حضرت سایه افکند تا به صومعه ی راهبی رسیدند که او را بحیرا</w:t>
      </w:r>
      <w:r>
        <w:rPr>
          <w:rStyle w:val="FootnoteAnchor"/>
          <w:rtl w:val="true"/>
        </w:rPr>
        <w:footnoteReference w:id="162"/>
      </w:r>
      <w:r>
        <w:rPr>
          <w:rFonts w:ascii="IRNazanin" w:hAnsi="IRNazanin" w:eastAsia="IRNazanin"/>
          <w:color w:val="111111"/>
          <w:sz w:val="28"/>
          <w:sz w:val="28"/>
          <w:szCs w:val="28"/>
          <w:rtl w:val="true"/>
          <w:lang w:bidi="fa-IR"/>
        </w:rPr>
        <w:t>می گفتند و مسیحیان اعتقاد داشتند که کتاب ها و علومی که نزد دانشمندان گذشته ی آنان بوده دست به دست و سینه به سینه به بحیرا منتقل گشته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بحیرای راهب چون دید ابر بالای سر ایشان حرکت می کند، از صومعه به زیر آمده و غذایی تهیه کرد و کاروانیان را دعوت نمود، ابوطالب علیه السلام و سایرین به صومعه رفتند و حضرت را نزد کالا و اثاثیه ی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بحیرانگاه کرد و دید ابر، بر بالای قافله ایستاده است، پرسید آیاکسی از اهل قافله هست که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بحیرا کسانی که شایستگی آمدن سر سفرهی تو را داشتند آمده اند و جز کودکی که از نظر سن و سال کوچک ترین فرد کاروان است که او را نزد اثاثیه گذاشتیم </w:t>
      </w:r>
    </w:p>
    <w:p>
      <w:pPr>
        <w:pStyle w:val="BookText"/>
        <w:rPr/>
      </w:pPr>
      <w:r>
        <w:rPr>
          <w:rFonts w:ascii="IRNazanin" w:hAnsi="IRNazanin" w:eastAsia="IRNazanin"/>
          <w:color w:val="111111"/>
          <w:sz w:val="28"/>
          <w:sz w:val="28"/>
          <w:szCs w:val="28"/>
          <w:rtl w:val="true"/>
          <w:lang w:bidi="fa-IR"/>
        </w:rPr>
        <w:t>کسی به جای نمانده،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او را هم به این جا بیاورید، 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w:t>
      </w:r>
      <w:r>
        <w:rPr>
          <w:rStyle w:val="FootnoteAnchor"/>
          <w:rtl w:val="true"/>
        </w:rPr>
        <w:footnoteReference w:id="163"/>
      </w:r>
      <w:r>
        <w:rPr>
          <w:rFonts w:ascii="IRNazanin" w:hAnsi="IRNazanin" w:eastAsia="IRNazanin"/>
          <w:color w:val="111111"/>
          <w:sz w:val="28"/>
          <w:sz w:val="28"/>
          <w:szCs w:val="28"/>
          <w:rtl w:val="true"/>
          <w:lang w:bidi="fa-IR"/>
        </w:rPr>
        <w:t>و عزی سوگند آیا برای ما سرافکندگی نیست که پسر عبدالله بن عبدالمطلب</w:t>
      </w:r>
      <w:r>
        <w:rPr>
          <w:rStyle w:val="FootnoteAnchor"/>
          <w:rtl w:val="true"/>
        </w:rPr>
        <w:footnoteReference w:id="164"/>
      </w:r>
      <w:r>
        <w:rPr>
          <w:rFonts w:ascii="IRNazanin" w:hAnsi="IRNazanin" w:eastAsia="IRNazanin"/>
          <w:color w:val="111111"/>
          <w:sz w:val="28"/>
          <w:sz w:val="28"/>
          <w:szCs w:val="28"/>
          <w:rtl w:val="true"/>
          <w:lang w:bidi="fa-IR"/>
        </w:rPr>
        <w:t>در میان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گفت، سپس برخاسته حضرت را با خود بدان انجمن برده و در کنار خود نشانید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حرکت آن حضرت به طرف صومعه، ابر نیز، بالای سر حضرت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است؟ ابوطالب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پدرش چه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دنیا نیامده بود که پدرش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به شهر خود برگردان که اگر یهود او را بشناسند چنان که من شناختم هر آینه او را بکشند و بدان که شأن او بزرگ است و او پیغمبر این امت است و به شمشیر خروج خواهد فرمود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سرور دنیا و آخرت و صاحب و آقای جن و انس و شفاعت کننده ی امت در روز محشر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اخبار الرضا علیه السلام، از اباصلت هروی، از حضرت رضا علیه السلام و آن حضرت از پدرانش علیهم السلام ، از امیرالمؤمنین علیه السلام نقل کرده اند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من کسی را نیافریده، و گرامی تر از من نزد او کسی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یا رسول الله شما برتر هستید یا جبرئیل؟فرمود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w:t>
      </w:r>
    </w:p>
    <w:p>
      <w:pPr>
        <w:pStyle w:val="BookText"/>
        <w:rPr/>
      </w:pPr>
      <w:r>
        <w:rPr>
          <w:rFonts w:ascii="IRNazanin" w:hAnsi="IRNazanin" w:eastAsia="IRNazanin"/>
          <w:color w:val="111111"/>
          <w:sz w:val="28"/>
          <w:sz w:val="28"/>
          <w:szCs w:val="28"/>
          <w:rtl w:val="true"/>
          <w:lang w:bidi="fa-IR"/>
        </w:rPr>
        <w:t>ای علی، خداوند تبارک و تعالی پیامبران مرسل را بر فرشتگان مقرب خود برتری داده است و مرا بر تمام پیغمبران و رسولان برتری داده است و بعد از من فضل و برتری برای تو و امامان بعد از توست و همانا فرشتگان خدمتگذار ما و دوستان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فرشتگانی که عرش با عظمت الهی را بر دوش گرفته اند و آنها که اطراف عرش اند به حمد و ستایش پروردگار، او را تسبیح می کنند و برای آنها که ایمان به ولایت ما اهل بیت آورده اند از خدا آمرزش می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لَوْ لاَ نَحْنُ مَا خَلَقَ اَللَّهُ آدَمَ وَ لاَ حَوَّاءَ وَ لاَ اَلْجَنَّةَ وَ لاَ اَلنَّارَ وَ لاَ اَلسَّمَاءَ وَ لاَ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اگر ما نبودیم خدا آدم و حوا، بهشت و دوزخ، آسمان و زمین را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 برتر از فرشتگان نباشیم در حالی که نسبت به معرفت پروردگار و تسبیح</w:t>
      </w:r>
      <w:r>
        <w:rPr>
          <w:rStyle w:val="FootnoteAnchor"/>
          <w:rtl w:val="true"/>
        </w:rPr>
        <w:footnoteReference w:id="166"/>
      </w:r>
      <w:r>
        <w:rPr>
          <w:rFonts w:ascii="IRNazanin" w:hAnsi="IRNazanin" w:eastAsia="IRNazanin"/>
          <w:color w:val="111111"/>
          <w:sz w:val="28"/>
          <w:sz w:val="28"/>
          <w:szCs w:val="28"/>
          <w:rtl w:val="true"/>
          <w:lang w:bidi="fa-IR"/>
        </w:rPr>
        <w:t>و تهلیل</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تقدیس او از آنها پیشی گرفتیم، زیرا اول چیزی که خداوند آفرید ارواح ما بود، ما را به توحید و ستایش خودگویا نمود، سپس فرشتگان را آفرید، آنها وقتی ارواح ما را نور یگانه یی مشاهده کردند امر ما را بزرگ شمردند، ما تسبیح حق تعالی کردیم تا بدانند که ما خلقی هستیم که آفریده شده ایم و او منزه از صفات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ما فرشتگان تسبیح گفتند و او را از صفات ما پاک و منزه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وقتی عظمت شأن ما را مشاهده کردند حق تعالی را تهلیل کردیم تا فرشتگان بدانند خدایی جز خدای بی همتا نیست و ما بندگان او هستیم و خدایی نیستیم که همراه با او یا بعد از او عبادت ما واجب باشد، پس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وقتی بزرگی محل و موقعیت ما را مشاهده کردند تکبیر گفتیم تا فرشتگان بدانند خداوند بزرگتر از آن است که کسی جز به سبب او به شأن و مقام بزرگی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عزت و قوت ما را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فرشتگان بدانند هیچ نیرو و قدرتی جز به سبب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نعمتی را که خدا به ما داده و وجوب اطاعت ما را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تافرشتگان بدانند حمد و ستایش به خاطر نعمت ها سزاوار پروردگار متعال است،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به سبب ما به شناخت توحید، تسبیح، تهلیل، تحمید و تمجید خداوند هدایت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الله تبارک و تعالی خلق آدم فأودعنا صلبه، و امر الملائکة بالسجود له تعظیما لنا و اکراما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آدم را آفرید و ما را در صلب او به ودیعه نهاد و آنگاه فرشتگان خود را دستور داد تا او را به خاطر تعظیم و بزرگداشت ما که در صلب او بودیم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سجود آنها برای خداوند به خاطر عبادت و پرستش و برای آدم به خاطر اطاعت پروردگار و احترام او بود، زیرا ما، در صلب او بودیم، پس چگونه ما برتر از فرشتگان نباشیم در حالی که همه آنها به آدم سجده کردند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شفاعت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برای گناه کاران از طریق دانشمندان خاصه و عامه روایات بسیاری نقل گردیده که به نمونه هایی از آنان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حلی قدس سره در کتاب شرح تجرید، در مسئلة العاشرة فی الشفاعة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دانشمندان اسلام شفاعت را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تمسک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مقصود از مقام محمود، شفاعت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نیز شیخ مفید رضوان الله علیه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 اتفاق نظر دارند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گناه کاران را شفاعت میکنند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شاهد بر این مدعا روایتی است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اَوُل مَن یفتَح لَه باب الشَفاعَةِ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من اول کسی هستم که باب شفاعت برای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مجلسی قدس سره در کتاب بحارالأنوار در مواضع متعدد شفاعت را نسبت به گنه کاران امت ثابت می داند، وکفار و مشرکین را مشمول شفاعت نمی داند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بشربن شریح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امیدبخش ترین آیه ی قرآن کدام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آیه را امیدبخش ترین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الَّذِینَ أَسْرَفُوا عَلَی أَنْفُسِهِمْ لَا تَقْنَطُوا مِنْ رَحْمَةِ اللَّهِ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خاندان نبوت چنین نگوییم،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شما کدام آیه امیدبخش ترین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Style w:val="FootnoteAnchor"/>
          <w:rtl w:val="true"/>
        </w:rPr>
        <w:footnoteReference w:id="17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آن شفاعت است، به خدا سوگند آن شفاعت است، به خدا </w:t>
      </w:r>
    </w:p>
    <w:p>
      <w:pPr>
        <w:pStyle w:val="BookText"/>
        <w:rPr/>
      </w:pPr>
      <w:r>
        <w:rPr>
          <w:rFonts w:ascii="IRNazanin" w:hAnsi="IRNazanin" w:eastAsia="IRNazanin"/>
          <w:color w:val="111111"/>
          <w:sz w:val="28"/>
          <w:sz w:val="28"/>
          <w:szCs w:val="28"/>
          <w:rtl w:val="true"/>
          <w:lang w:bidi="fa-IR"/>
        </w:rPr>
        <w:t>سوگند آن شفاعت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علمای اهل سنت نیز پیرامون مسئله ی شفاعت روایاتی را نقل نموده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فخر رازی ک ه از متعصبین علمای عامه است در تفسیر خود، ذیل آیه 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وَمَا خَلْفَهُمْ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هذه الایة من اقوی الدلائل لنا فی اثبات الشفاعة لاهل الکبائر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 که این آیه نزد ما از قوی ترین دلایل در باب اثبات شفاعت برای آنان که گناه کبیره کرده اند می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نسفی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درباره ی شفاعت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ثابتة اللرسول و الأخیار فی حق أهل الکبائر بالمستفیض من الأخبار</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درباره ی صاحبان گناهان کبیره با استفاده از روایات فراوانی ثابت شده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بِنْتَ سَیدِ الْاوْصِیآءِ السَّلامُ عَلَیک یا بِنْتَ امامِ الْاتْقِیآءِ السَّلامُ عَلَیک یا بِنْتَ رُکنِ الْاوْلِیآءِ السَّلامُ عَلَیک یا بِنْتَ عِمادِ الْاصْفِیآءِ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بر تو بادای دختر سرور و اوصیای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بادای دختر پیشوای پرهیزکاران، درود بر توای دختر تکیه گاه دوستان، درود بر توای دختر پشتیبان برگزیدگان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بِنْتَ یعْسُوبِ الدِّینِ السَّلامُ عَلَیک یا بِنْتَ امِیرِ الْمُؤمِنینَ السَّلامُ عَلَیک یا بِنْتَ سَیدِ الْوَصِیینَ السَّلامُ عَلَیک یا بِنْتَ قائِدِ الْبَرَرَةِ السَّلامُ عَلَیک یا بِنْتَ قامِعِ الْکفَرَةِ وَ الْفَجَرَةِ درود بر تو باد ای دختر رهبر بزرگ دین و آیین، درود بر تو باد ای دختر امیر و فرماندهی مؤمنان، درود بر تو بادای دختر سرور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بادای دختر درهم کوبنده و خوار کنندهی کافران، بدکاران و فاجران</w:t>
      </w:r>
      <w:r>
        <w:rPr>
          <w:rFonts w:eastAsia="IRNazanin" w:cs="IRNazanin"/>
          <w:color w:val="111111"/>
          <w:sz w:val="28"/>
          <w:szCs w:val="28"/>
          <w:rtl w:val="true"/>
          <w:lang w:bidi="fa-IR"/>
        </w:rPr>
        <w:t xml:space="preserve">. </w:t>
      </w:r>
      <w:bookmarkStart w:id="141" w:name="pg6256_47332"/>
    </w:p>
    <w:p>
      <w:pPr>
        <w:pStyle w:val="Heading3"/>
        <w:numPr>
          <w:ilvl w:val="2"/>
          <w:numId w:val="1"/>
        </w:numPr>
        <w:rPr/>
      </w:pPr>
      <w:bookmarkStart w:id="142" w:name="__RefHeading___Toc1746366_237004111"/>
      <w:bookmarkStart w:id="143" w:name="_Toc45"/>
      <w:bookmarkEnd w:id="141"/>
      <w:bookmarkEnd w:id="142"/>
      <w:r>
        <w:rPr>
          <w:rtl w:val="true"/>
        </w:rPr>
        <w:t>یعسوب الدین</w:t>
      </w:r>
      <w:bookmarkEnd w:id="143"/>
    </w:p>
    <w:p>
      <w:pPr>
        <w:pStyle w:val="BookText"/>
        <w:rPr/>
      </w:pPr>
      <w:r>
        <w:rPr>
          <w:rFonts w:ascii="IRNazanin" w:hAnsi="IRNazanin" w:eastAsia="IRNazanin"/>
          <w:color w:val="111111"/>
          <w:sz w:val="28"/>
          <w:sz w:val="28"/>
          <w:szCs w:val="28"/>
          <w:rtl w:val="true"/>
          <w:lang w:bidi="fa-IR"/>
        </w:rPr>
        <w:t>سبط</w:t>
      </w:r>
      <w:r>
        <w:rPr>
          <w:rStyle w:val="FootnoteAnchor"/>
          <w:rtl w:val="true"/>
        </w:rPr>
        <w:footnoteReference w:id="181"/>
      </w:r>
      <w:r>
        <w:rPr>
          <w:rFonts w:ascii="IRNazanin" w:hAnsi="IRNazanin" w:eastAsia="IRNazanin"/>
          <w:color w:val="111111"/>
          <w:sz w:val="28"/>
          <w:sz w:val="28"/>
          <w:szCs w:val="28"/>
          <w:rtl w:val="true"/>
          <w:lang w:bidi="fa-IR"/>
        </w:rPr>
        <w:t>ابن جوزی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تذکرة الخواص الأمة فی ذکر خصائص الائمه و یا تذکرة الخواص فی مناقب امیرالمؤمنین و اهل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الزمان فی تاریخ الاعیان، تفسیر القرآن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دمشق وفات یافت و در جبل قاسیون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بزرگان علمای حنبلی، حنفی است در کتاب تذکرة الخواص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یعسوب المؤمنین نامیده اند، زیرا یعسوب پادشاه زنبوران عسل است که از همه قوی تر و هوشیارتر است، بر در کندو می ایستد و هر زنبوری که عبور می کند دهانش را می بوید، اگر بوی بد از او بشنود می فهمد که از گیاه بدی استفاده کرده، پس او را به دون نیم می کند و بر در کند و می افکند تا زنبورهای دیگر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در بهشت می ایستد و دهان مردم را می بوید، هر کسی را که بوی دشمنی خود از او بشنود در آتش دوزخ می افکند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انک سید المسلمین و امام المتقین و قائد الغر المحجلین و یعسوب الدین</w:t>
      </w:r>
      <w:r>
        <w:rPr>
          <w:rFonts w:eastAsia="IRNazanin" w:cs="IRNazanin"/>
          <w:color w:val="111111"/>
          <w:sz w:val="28"/>
          <w:szCs w:val="28"/>
          <w:rtl w:val="true"/>
          <w:lang w:bidi="fa-IR"/>
        </w:rPr>
        <w:t>.</w:t>
      </w:r>
      <w:r>
        <w:rPr>
          <w:rStyle w:val="FootnoteAnchor"/>
          <w:rtl w:val="true"/>
        </w:rPr>
        <w:footnoteReference w:id="1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 تو سرور مسلمانان و پرهیزکاران و فرماندهی سواران مجاهد، و پیشوا و بزرگ مؤمنان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ی امامیه آن است که خداوند تبارک و تعالی این لقب را به حضرت علی بن ابی طالب علیهما السلام داده و هیچ کس دیگر چه قبل و چه بعد از او برازنده ی این نام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به امارت سلام کنید و در حدیث دیگر است که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نامیده است و روا نیست کسی دیگر به این نام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 نیز روایات بسیار در این زمینه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در حلیة الاولیاء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روایت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امیرالمؤمنین و فرماندهی سواران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یعنی اسبان پیشانی سفید، محجلین یعنی اسبان دست و پا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مردویہی اصفهانی آورده است که جبرئیل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خواند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شیخ سلیمان قندوزی،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نبی مکرم </w:t>
      </w:r>
    </w:p>
    <w:p>
      <w:pPr>
        <w:pStyle w:val="BookText"/>
        <w:rPr/>
      </w:pPr>
      <w:r>
        <w:rPr>
          <w:rFonts w:ascii="IRNazanin" w:hAnsi="IRNazanin" w:eastAsia="IRNazanin"/>
          <w:color w:val="111111"/>
          <w:sz w:val="28"/>
          <w:sz w:val="28"/>
          <w:szCs w:val="28"/>
          <w:rtl w:val="true"/>
          <w:lang w:bidi="fa-IR"/>
        </w:rPr>
        <w:t>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الناس ان علیا متی سمّی علی امیرالمؤمنین ما أنکروا فضله سمی امیرالمؤمنین و آدم بین الروح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 دانستند که علی از چه زمانی امیر مؤمنان نامیده شده هرگز فضایل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این لقب را گرفت که آدم میان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آفرینش او کامل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 از آفریدگان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 و محمد پیامبر شماست، و علی امیر شما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و در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نیکوکاران است روایات بسیاری به ما رسیده که در بعضی از آنها، از نزول آیه ی هفتم سوره ی بینه واولئک هم خیر البریة ،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 حضرت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علت وارد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آمد آنگاه متوجه خانه ی کعبه شد و به دست مبارک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 دست قدرت اوست روز قیامت علی و شیعیان او رستگاران عالم هستند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حیث ایمان اول شماست و او باوفاترین اشخاص است به عهد خداوند و عادل ترین شما است بر رعیت و قسمت می کند میان شما به عدل و مساوات و برترین خلایق است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هرگاه علی عابر اصحاب رسول الله وارد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خیرالبریة آمد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شیخ سلیمان قندوزی در ینابیع المودة از جابر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حدیبیه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علیم راگرفته بود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رستگاران و کسی است که با کافران جنگیده و خواهد جنگید، هر کس او را یاری کند یاری می شود و هر کس او را خوار شمارد خوار خواهد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 این که آن حضرت در هم کوبنده و خوار کننده ی کار، بدکاران و فجار بوده به گواهی تاریخ در تمامی مواضع خطر، همواره پشتیبان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آن حضرت در مقابل کفار و منافقان نگهبانی و محافظت می نمود و در این راه جان خود را در طبق اخلاص نهاده و در اکثر جنگ های تن به تن با کفار و مشرکین خوش درخشید و یکی از افتخارات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تمام نبردها ملازم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که در طی دوران زندگی خود در مدینه با مشرکان، یهودیان و شورشیان بیست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داشت و پنجاه 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نیز به امر آن حضرت صورت گرفت که بعضی از مورخین تعداد سریه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راکمتر از این هم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در بیست و شش غزوه از غزوات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فقط در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اقامت گزید و از شرکت در جنگ باز ماند، زیرا بیم آن می رفت که منافقان مدینه در غیاب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کنند و زمام امور را در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گیرند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سریه هایی که رهبری آنها به عهده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درستی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دلاوری های آن حضرت در تمامی غزوات و سریه ها در لابه لای اوراق تاریخ به روشنی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جنگ بدر که در نبرد تن به تن با ولید </w:t>
      </w:r>
    </w:p>
    <w:p>
      <w:pPr>
        <w:pStyle w:val="BookText"/>
        <w:rPr/>
      </w:pPr>
      <w:r>
        <w:rPr>
          <w:rFonts w:ascii="IRNazanin" w:hAnsi="IRNazanin" w:eastAsia="IRNazanin"/>
          <w:color w:val="111111"/>
          <w:sz w:val="28"/>
          <w:sz w:val="28"/>
          <w:szCs w:val="28"/>
          <w:rtl w:val="true"/>
          <w:lang w:bidi="fa-IR"/>
        </w:rPr>
        <w:t>دایی معاویه او را به خاک افکنده بود، در نامه یی به معاویه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به وسیله ی آن جد</w:t>
      </w:r>
      <w:r>
        <w:rPr>
          <w:rStyle w:val="FootnoteAnchor"/>
          <w:rtl w:val="true"/>
        </w:rPr>
        <w:footnoteReference w:id="193"/>
      </w:r>
      <w:r>
        <w:rPr>
          <w:rFonts w:ascii="IRNazanin" w:hAnsi="IRNazanin" w:eastAsia="IRNazanin"/>
          <w:color w:val="111111"/>
          <w:sz w:val="28"/>
          <w:sz w:val="28"/>
          <w:szCs w:val="28"/>
          <w:rtl w:val="true"/>
          <w:lang w:bidi="fa-IR"/>
        </w:rPr>
        <w:t>، دایی</w:t>
      </w:r>
      <w:r>
        <w:rPr>
          <w:rStyle w:val="FootnoteAnchor"/>
          <w:rtl w:val="true"/>
        </w:rPr>
        <w:footnoteReference w:id="194"/>
      </w:r>
      <w:r>
        <w:rPr>
          <w:rFonts w:ascii="IRNazanin" w:hAnsi="IRNazanin" w:eastAsia="IRNazanin"/>
          <w:color w:val="111111"/>
          <w:sz w:val="28"/>
          <w:sz w:val="28"/>
          <w:szCs w:val="28"/>
          <w:rtl w:val="true"/>
          <w:lang w:bidi="fa-IR"/>
        </w:rPr>
        <w:t>و برادرت</w:t>
      </w:r>
      <w:r>
        <w:rPr>
          <w:rStyle w:val="FootnoteAnchor"/>
          <w:rtl w:val="true"/>
        </w:rPr>
        <w:footnoteReference w:id="195"/>
      </w:r>
      <w:r>
        <w:rPr>
          <w:rFonts w:ascii="IRNazanin" w:hAnsi="IRNazanin" w:eastAsia="IRNazanin"/>
          <w:color w:val="111111"/>
          <w:sz w:val="28"/>
          <w:sz w:val="28"/>
          <w:szCs w:val="28"/>
          <w:rtl w:val="true"/>
          <w:lang w:bidi="fa-IR"/>
        </w:rPr>
        <w:t>را کشتم نزد من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فداکاری آن حضرت در جنگ احد آنچنان بود که امین وحی ایثار علی علیه السلام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نهایت فدا کاری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 امین وحی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و علی از من است و جبرئیل عل؟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در میدان شنیده شد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اِلا ذوالفَقارِ وَ لا فَتی اِلا عَلی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شمشیری جز ذوالفقار و جوان مردی همچون علی نیست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مبارزه ی آن حضرت با عمرو بن عبدود که یکی از شش نفر قهرمان نامی عرب بود دارای موقعیت فوق العاده 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علی علیه السلام با التماس فراوان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مبارزه خواست و حضرت موافقت نمود، شمشیر خود را به او داد و عمامه یی بر سر او بست و در حق او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از بدی حفظ فرما، پروردگارا، در بدر عبیده، در جنگ احد شیر خدا حمزه را از من گرفتی، خداوندا، علی را از آسیب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تَذَرْنِی فَرْدًا وَأَنْتَ خَیْرُ الْوَارِثِینَ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سپس جمله ی تاریخی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مظهر کامل ایمان و شرک با هم روبرو شدند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هنگامی که عمر و به دست آن حضرت به جهنم واصل شد</w:t>
      </w:r>
      <w:r>
        <w:rPr>
          <w:rStyle w:val="FootnoteAnchor"/>
          <w:rtl w:val="true"/>
        </w:rPr>
        <w:footnoteReference w:id="200"/>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ضَرْبَةُ عَلِیٍّ یَوْمَ اَلْخَنْدَقِ أَفْضَلُ مِنْ عِبَادَةِ اَلثَّقَلَیْنِ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ارزش ضربتی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بر دشمن فرود آورد از عبادت جهانیان برتر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بِنْتَ وارِثِ النَّبِیینَ السَّلامُ عَلَیک یا بِنْتَ خَلِیفَةِ سَیدِ الْمُرِسَلینَ السَّلامُ عَلَیک یا بِنْتَ ضِیاءِ الدِّینِ السَّلامُ عَلَیک یا بِنْتَ النَّبَإ الْعَظیمِ عَلَی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باد ای دختر وارث پیغمبران، درود بر تو باد ای دختر جانشین بزرگ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ای دختر روشنایی دین و آیین، درود بر تو باد ای دختر خبر عظیم و بزرگ از روی یقین و باور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ارث انبیاء غیر از مادیات، شامل سرمایه های معنوی آنان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لدنی، هدایت مردم، هشدار و بشارت دادن امت می باشد و خداوند بعضی از پیامبران را به علومی مخصوص گردانیده،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اسماء،</w:t>
      </w:r>
      <w:r>
        <w:rPr>
          <w:rStyle w:val="FootnoteAnchor"/>
          <w:rtl w:val="true"/>
        </w:rPr>
        <w:footnoteReference w:id="202"/>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فراست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تعبیر و تأویل </w:t>
      </w:r>
      <w:r>
        <w:rPr>
          <w:rStyle w:val="FootnoteAnchor"/>
          <w:rtl w:val="true"/>
        </w:rPr>
        <w:footnoteReference w:id="204"/>
      </w:r>
      <w:r>
        <w:rPr>
          <w:rFonts w:ascii="IRNazanin" w:hAnsi="IRNazanin" w:eastAsia="IRNazanin"/>
          <w:color w:val="111111"/>
          <w:sz w:val="28"/>
          <w:sz w:val="28"/>
          <w:szCs w:val="28"/>
          <w:rtl w:val="true"/>
          <w:lang w:bidi="fa-IR"/>
        </w:rPr>
        <w:t xml:space="preserve">و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زره سازی</w:t>
      </w:r>
      <w:r>
        <w:rPr>
          <w:rStyle w:val="FootnoteAnchor"/>
          <w:rtl w:val="true"/>
        </w:rPr>
        <w:footnoteReference w:id="205"/>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منطق طیر،</w:t>
      </w:r>
      <w:r>
        <w:rPr>
          <w:rStyle w:val="FootnoteAnchor"/>
          <w:rtl w:val="true"/>
        </w:rPr>
        <w:footnoteReference w:id="206"/>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w:t>
      </w:r>
    </w:p>
    <w:p>
      <w:pPr>
        <w:pStyle w:val="BookText"/>
        <w:rPr/>
      </w:pPr>
      <w:r>
        <w:rPr>
          <w:rFonts w:ascii="IRNazanin" w:hAnsi="IRNazanin" w:eastAsia="IRNazanin"/>
          <w:color w:val="111111"/>
          <w:sz w:val="28"/>
          <w:sz w:val="28"/>
          <w:szCs w:val="28"/>
          <w:rtl w:val="true"/>
          <w:lang w:bidi="fa-IR"/>
        </w:rPr>
        <w:t>تورات و حکمت</w:t>
      </w:r>
      <w:r>
        <w:rPr>
          <w:rStyle w:val="FootnoteAnchor"/>
          <w:rtl w:val="true"/>
        </w:rPr>
        <w:footnoteReference w:id="207"/>
      </w:r>
      <w:r>
        <w:rPr>
          <w:rFonts w:ascii="IRNazanin" w:hAnsi="IRNazanin" w:eastAsia="IRNazanin"/>
          <w:color w:val="111111"/>
          <w:sz w:val="28"/>
          <w:sz w:val="28"/>
          <w:szCs w:val="28"/>
          <w:rtl w:val="true"/>
          <w:lang w:bidi="fa-IR"/>
        </w:rPr>
        <w:t xml:space="preserve">مرحمت فرمود،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علم تمام شرایع و حکمت تعلیم فرمود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علوم همه ی انبیاء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اعزاز و اکرام و سجده و تحیت شد، علم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تعلیم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استادی آن پیغمبر با جلالت گردید، علم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ملک و مکنت شد، علم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وجدان ریاست و خلافت گردید، علم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استیلاء وی بر کل موجودات شد، علم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زوال تهمت و رفع ملامت شد و علم حضرت رسالت سبب شفاعت کلیه ی امت گردید چنانکه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البته انبیای عظام از جهت رتبه و مقام و معلومات در یک درجه نیستند چنانکه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آری وجود مقدس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وارث جمیع علوم آن بزرگواران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از انبیای سلف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ی ابن ابی الحدید و تفسیر امام فخر رازی،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خبردیگر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امتی افضل من انبِیاء بَنی اِسرائیل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جایی که علمای این امت به واسطه ی آن که علمشان از سرچشمه های علم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یا افضل و بهتر از انبیای بنی اسرائیل می باشند حتما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علمای فریقین،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مدینة العلم و علی بابها، افضل از انبیاء می باشد و هرگز در آن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بزرگوار وقتی که صعصعة بن صوحان سؤال این معنا را نمود حضرت به بعضی از جهات افضلیت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بر جمیع انبیاء و رسل به استثنای رسول گرامی اسلام افضلیت خواهند داشت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احادیث بسیاری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فریقین نقل شده که آن حضرت در موارد متعدد به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تصریح فرموده است که مشهورترین آن در اوایل خطبه غدیر است و از جمله به سه حدیث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اَنتَ اِمام امَّتی وَخَلیفَتی عَلَیها بَعدی، وَ اَنتَ قائِد المؤمنینَ إلیَ الجَنَّةِ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علی، تو امام امت من هستی و بر آنها پس از من تو خلیفه هستی، تو پیشرو اهل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بلخی حنفی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تَرْضَی أَنْ تَکُونَ مِنِّی بِمَنْزِلَةِ هَارُونَ مِنْ مُوسَی إِلاَّ أَنَّهُ لاَ نَبِیَّ بَعْدِی،إِنَّهُ لاَ یَنْبَغِی أَنْ أَذْهَبَ إِلاَّ وَ أَنْتَ خَلِیفَتِی</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راضی نمیشوی که مقام و منزلت تو نزد من مانند جایگاه هارون نزد موسی باشد، با این تفاوت 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من بروم و خلیفه یی بعد از خود نداشته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فقیه شافعی در کتاب مناقب خود 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أخی وَ وَصِیی وَ خَلیفَتی وَ قاضی دَینی</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یا علی، تو برادر و خلیفه و اداکننده ی دین می باشی و از مهم ترین احادیث در این مورد، حدیث یوم الدار است و آن اولین روزی بود که خاتم الانبیاء نبوت و رسالت خویش را آشکار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که به من ایمان آورد، خلیفه ی بعد از من خواهد بود و تا سه مرتبه دعوت خویش را اعلان نمود و هر سه بار، این مولای متقیان بود که به آن حضرت ایمان آورد و 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نوید خلافت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اخی و وصیی و خلیفتی فیکم و در بعضی از روایات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وَ خَلیفَتی مِن بَعدِی</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همچنان که روندگان در صحرا، دریا، و بیابان به وسیله ی ستارگان راه می یابند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ائمه ی ما صلوات الله علیهم اجمعین نیز راهنمای معنوی هستند که مردم را از تاریکی ظلمت، نادانی، وکفر نجات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کافی است، در پاسخ سؤال هیثم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و علامات، ائمه ی طاهرین سلام الله علیهم اجمعین هستند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امام صادق علیه السلام در تفسیر آیه ی مبارکه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اشخاص را از تاریکی گناه به سوی توبه و مغفرت بر اثر ولایت ما و قبول پیشوایی امامان عادل و منصوب از طرف پروردگار، رهبری و هدایت فرموده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البته احادیث در این زمینه فراوان است از جمله حدیث مشهوری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شِیعَتُکَ مَصَابِیحُ اَلدُّجَی</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یا علی شیعیان تو همانند چراغی در تاریکی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شریف به این نکته پی می بریم، زمانی که شیعیان آن حضرت راهنمایان گرفتاران در تاریکی هستند،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به طور مسلم و یقین از بالاترین موقعیت برخوردارند و این است نمی از دریای معانی ضیاءالدین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لغت نباء را به چند معنی گفته اند که قوی ترین آن خبر، خبر دادن و آگاه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 کسی است که صاحب اخباری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نباء با صفت عظیم بیاید این نکته را می رساند که دارای مراتب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عظیم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نباء عظیم سؤال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خود 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آیه و نباء بزرگتری از من نیست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شیخ سلیمان قندوزی حنفی 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باب و راه خدا و حجت پروردگار و نباء عظیم و صراط مستقیم و مثل اعلی هستی</w:t>
      </w:r>
      <w:r>
        <w:rPr>
          <w:rFonts w:eastAsia="IRNazanin" w:cs="IRNazanin"/>
          <w:color w:val="111111"/>
          <w:sz w:val="28"/>
          <w:szCs w:val="28"/>
          <w:rtl w:val="true"/>
          <w:lang w:bidi="fa-IR"/>
        </w:rPr>
        <w:t>.</w:t>
      </w:r>
      <w:r>
        <w:rPr>
          <w:rStyle w:val="FootnoteAnchor"/>
          <w:rtl w:val="true"/>
        </w:rPr>
        <w:footnoteReference w:id="2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اخبار وجوهی استنباط می شود که شاید یکی از آن وجوه این باشد که امر ولایت و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گران آمد و آن را خبری بزرگ دانستند و وجه دیگرش این که برای مردم خبر از قیامت خبر بزرگی بود و از آن سؤال می کردند و این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عظیم من هستم یعنی آن اخبار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اصبغ بن نباته</w:t>
      </w:r>
      <w:r>
        <w:rPr>
          <w:rStyle w:val="FootnoteAnchor"/>
          <w:rtl w:val="true"/>
        </w:rPr>
        <w:footnoteReference w:id="226"/>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جمل در بصره سواری از لشکر بصره بیرون آمد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را می خواند،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 آن خبر بزرگ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منم نباء عظیم که در من خلاف کردید به زودی خواهید شناخت مرا آن وقتی که میان بهشت و دوزخ بایستم و خلایق را قسمت کنم و به دوزخ گویم این برای تو و آن دیگر برای من، بگیر او را که از دشمنان من است و دست بردار از این شخص که از دوستان من است و به زودی خواهید دانست که من نباء عظیم هستم آن زمان که در کنار حوض کوثر ایستاده ام و طایفه یی را از حوض کوثر برانم چنان که در دنیا شتر غریب را از کنار حوض آب برانند پس آن سوار بصری را به قتل رسانید و به جای خود بازگشت</w:t>
      </w:r>
      <w:r>
        <w:rPr>
          <w:rFonts w:eastAsia="IRNazanin" w:cs="IRNazanin"/>
          <w:color w:val="111111"/>
          <w:sz w:val="28"/>
          <w:szCs w:val="28"/>
          <w:rtl w:val="true"/>
          <w:lang w:bidi="fa-IR"/>
        </w:rPr>
        <w:t>.</w:t>
      </w:r>
      <w:r>
        <w:rPr>
          <w:rStyle w:val="FootnoteAnchor"/>
          <w:rtl w:val="true"/>
        </w:rPr>
        <w:footnoteReference w:id="228"/>
      </w:r>
      <w:bookmarkStart w:id="144" w:name="pg6256_47345"/>
    </w:p>
    <w:p>
      <w:pPr>
        <w:pStyle w:val="BookText"/>
        <w:rPr/>
      </w:pPr>
      <w:bookmarkEnd w:id="144"/>
      <w:r>
        <w:rPr>
          <w:rFonts w:ascii="IRNazanin" w:hAnsi="IRNazanin" w:eastAsia="IRNazanin"/>
          <w:color w:val="111111"/>
          <w:sz w:val="28"/>
          <w:sz w:val="28"/>
          <w:szCs w:val="28"/>
          <w:rtl w:val="true"/>
          <w:lang w:bidi="fa-IR"/>
        </w:rPr>
        <w:t>السَّلامُ عَلَیک یا بِنْتَ مَنْ حِسابُ النّاسِ عَلَیهِ وَالْکوْثَرُ فی یدَیهِ وَالنَّصُ یوْمَ الْغَدیرِ عَلَیهِ وَ رَحْمَةُ اللهِ درود و رحمت و برکات خدا بر توای دختر کسی که رسیدگی به حساب مردم به عهده ی او، و کوثر در دست او، و نص روز غدیر درباره ی او است</w:t>
      </w:r>
      <w:r>
        <w:rPr>
          <w:rFonts w:eastAsia="IRNazanin" w:cs="IRNazanin"/>
          <w:color w:val="111111"/>
          <w:sz w:val="28"/>
          <w:szCs w:val="28"/>
          <w:rtl w:val="true"/>
          <w:lang w:bidi="fa-IR"/>
        </w:rPr>
        <w:t>.</w:t>
      </w:r>
    </w:p>
    <w:p>
      <w:pPr>
        <w:pStyle w:val="Heading3"/>
        <w:numPr>
          <w:ilvl w:val="2"/>
          <w:numId w:val="1"/>
        </w:numPr>
        <w:rPr/>
      </w:pPr>
      <w:bookmarkStart w:id="145" w:name="__RefHeading___Toc1746368_237004111"/>
      <w:bookmarkStart w:id="146" w:name="_Toc46"/>
      <w:bookmarkEnd w:id="145"/>
      <w:r>
        <w:rPr>
          <w:rtl w:val="true"/>
        </w:rPr>
        <w:t>حساب الناس</w:t>
      </w:r>
      <w:bookmarkEnd w:id="146"/>
    </w:p>
    <w:p>
      <w:pPr>
        <w:pStyle w:val="BookText"/>
        <w:rPr/>
      </w:pPr>
      <w:r>
        <w:rPr>
          <w:rFonts w:ascii="IRNazanin" w:hAnsi="IRNazanin" w:eastAsia="IRNazanin"/>
          <w:color w:val="111111"/>
          <w:sz w:val="28"/>
          <w:sz w:val="28"/>
          <w:szCs w:val="28"/>
          <w:rtl w:val="true"/>
          <w:lang w:bidi="fa-IR"/>
        </w:rPr>
        <w:t>کلمه ی حساب در اصل به معنای رسیدگی به اموال یا اعمال فرد، یا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ایاب نیز نوعی بازگشتن است و این بازگشتن برای موجودی است که دارای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رجوع برای بازگشتن موجود با اراده و بی اراده به کار می رود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دو کلمه در کنار هم قرار بگیرد و روی سخن با فرد یا گروهی باشد، این مطلب به دست می آید که آن فرد، یاگروه روزی از راهی که رفته اند بازخواهند گشت و به اعمال و اموالشان رسیدگی خواهد شد و این مسئله روشن است که این حساب و کتاب و ایاب و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قیامت است و در قیامت باید کسی یا کسانی باشند که رودررو، آن شخص یا جامعه و گروه را مورد بازرسی قرار داده و به اعمال و اموال او رسیدگی نمایند، لذا در 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پیرامون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إِلَیْنَا إِیَابَهُمْ ثُمَّ إِنَّ </w:t>
      </w:r>
    </w:p>
    <w:p>
      <w:pPr>
        <w:pStyle w:val="BookText"/>
        <w:rPr/>
      </w:pPr>
      <w:r>
        <w:rPr>
          <w:rFonts w:ascii="Amiri" w:hAnsi="Amiri" w:eastAsia="Amiri" w:cs="Amiri"/>
          <w:color w:val="111111"/>
          <w:sz w:val="28"/>
          <w:sz w:val="28"/>
          <w:szCs w:val="28"/>
          <w:rtl w:val="true"/>
          <w:lang w:bidi="ar-SA"/>
        </w:rPr>
        <w:t>عَلَیْنَا حِسَابَهُمْ</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قیامت برپا شود، خداوند حساب شیعیان مان را به ما واگذار می نماید و ما از خدا می خواهیم حقوق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برگردن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ببخشاید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گردن شیعیان است به آنها واگذار نموده و می بخشیم، سپس آیات فوق را تلاوت فرمود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نیز در تفسیر جامع به نقل از کافی، از جابر بن عبدالله انصاری روایت کرده که حضرت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روز قیامت پروردگار خلایق اولین و آخرین را تماما جمع میکند، آن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علیهما السلام را بخوانند و بر آن دو بزرگوار حله ی</w:t>
      </w:r>
      <w:r>
        <w:rPr>
          <w:rStyle w:val="FootnoteAnchor"/>
          <w:rtl w:val="true"/>
        </w:rPr>
        <w:footnoteReference w:id="232"/>
      </w:r>
      <w:r>
        <w:rPr>
          <w:rFonts w:ascii="IRNazanin" w:hAnsi="IRNazanin" w:eastAsia="IRNazanin"/>
          <w:color w:val="111111"/>
          <w:sz w:val="28"/>
          <w:sz w:val="28"/>
          <w:szCs w:val="28"/>
          <w:rtl w:val="true"/>
          <w:lang w:bidi="fa-IR"/>
        </w:rPr>
        <w:t>سبزی بپوشانند که میان مشرق و مغرب را روشنایی دهد، سپس ما ائمه را حاضر کنند و فصل حکومت میان خلایق و حساب آنها را به ما واگذار کنند، به خدا قسم ما اهل بهشت را به بهشت و اهل دوزخ را به دوزخ داخل خواهیم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إِیَابُ الْخَلْقِ إِلَیْکُمْ وَ حِسَابُهُمْ عَلَیْکُمْ وَ فَصْلُ الْخِطَابِ عِنْدَکُمْ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بزرگوارانی که بازگشت خلایق به سوی شماست و شما به حساب مردم رسیدگی می نمایید و تمیز حق و باطل در حضور شما ائمه انجام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کوثر در صفحات پیشین مشروحا بیان گردید و دیگر نیاز به شرح آن نیست</w:t>
      </w:r>
      <w:r>
        <w:rPr>
          <w:rFonts w:eastAsia="IRNazanin" w:cs="IRNazanin"/>
          <w:color w:val="111111"/>
          <w:sz w:val="28"/>
          <w:szCs w:val="28"/>
          <w:rtl w:val="true"/>
          <w:lang w:bidi="fa-IR"/>
        </w:rPr>
        <w:t xml:space="preserve">. </w:t>
      </w:r>
      <w:bookmarkStart w:id="147" w:name="pg6256_47347"/>
    </w:p>
    <w:p>
      <w:pPr>
        <w:pStyle w:val="Heading3"/>
        <w:numPr>
          <w:ilvl w:val="2"/>
          <w:numId w:val="1"/>
        </w:numPr>
        <w:rPr/>
      </w:pPr>
      <w:bookmarkStart w:id="148" w:name="__RefHeading___Toc1746370_237004111"/>
      <w:bookmarkStart w:id="149" w:name="_Toc47"/>
      <w:bookmarkEnd w:id="147"/>
      <w:bookmarkEnd w:id="148"/>
      <w:r>
        <w:rPr>
          <w:rtl w:val="true"/>
        </w:rPr>
        <w:t>واقعه ی غدیر</w:t>
      </w:r>
      <w:bookmarkEnd w:id="14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قصد حج فرمود و این تصمیم را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بسیاری از مردم مدینه و اطراف و اکناف به شوق زیارت خانه ی خدا، آن هم در معیت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 آن داشت که به سوی کعبه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سال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ابن عباس خوش نداشت به این سفر حجة الوداع گویند، بلکه با تأکید آن را حجة الاسلام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را حجة الاسلام، حجة البلاغ، حجة الکمال و حجة التمام نیز نامیده 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از آن روی حجة البلاغ نامیدند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فقره از خطبه اش از مردم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 اند به مناسبت نزول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آن چه بر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حجة البلاغ نامیده اند، همانگونه که نام گذاری آن به حجة الکمال و حجة التمام نیز به مناسبت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امروز دین را برای شما تکمیل کردم و نعمت خود را بر شما تمام نمودم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حج و آموزش مناسک آن به امت</w:t>
      </w:r>
      <w:r>
        <w:rPr>
          <w:rStyle w:val="FootnoteAnchor"/>
          <w:rtl w:val="true"/>
        </w:rPr>
        <w:footnoteReference w:id="237"/>
      </w:r>
      <w:r>
        <w:rPr>
          <w:rFonts w:ascii="IRNazanin" w:hAnsi="IRNazanin" w:eastAsia="IRNazanin"/>
          <w:color w:val="111111"/>
          <w:sz w:val="28"/>
          <w:sz w:val="28"/>
          <w:szCs w:val="28"/>
          <w:rtl w:val="true"/>
          <w:lang w:bidi="fa-IR"/>
        </w:rPr>
        <w:t xml:space="preserve">همراه با </w:t>
      </w:r>
    </w:p>
    <w:p>
      <w:pPr>
        <w:pStyle w:val="BookText"/>
        <w:rPr/>
      </w:pPr>
      <w:r>
        <w:rPr>
          <w:rFonts w:ascii="IRNazanin" w:hAnsi="IRNazanin" w:eastAsia="IRNazanin"/>
          <w:color w:val="111111"/>
          <w:sz w:val="28"/>
          <w:sz w:val="28"/>
          <w:szCs w:val="28"/>
          <w:rtl w:val="true"/>
          <w:lang w:bidi="fa-IR"/>
        </w:rPr>
        <w:t>گروه انبوهی که به حج رفته بودند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سوی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هیجدهم ذی حجه ی سال دهم هجرت، در محل جحفه به غدیر خم رسید، و آن جایی بود که راه مردم مدینه، مصر و عراق از یکدیگر جدا می شد،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بزرگوار فرود آمد و این آیه را از جانب پروردگار بر او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مفسران و محدثان در این باره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در این مورد چند دفعه در مواقف متعدده نازل شده بود ولکن چون آیه ی عصمت و حفظ نیاورده بود، آن را به تأخیر می انداخت</w:t>
      </w:r>
      <w:r>
        <w:rPr>
          <w:rStyle w:val="FootnoteAnchor"/>
          <w:rtl w:val="true"/>
        </w:rPr>
        <w:footnoteReference w:id="240"/>
      </w:r>
      <w:r>
        <w:rPr>
          <w:rFonts w:ascii="IRNazanin" w:hAnsi="IRNazanin" w:eastAsia="IRNazanin"/>
          <w:color w:val="111111"/>
          <w:sz w:val="28"/>
          <w:sz w:val="28"/>
          <w:szCs w:val="28"/>
          <w:rtl w:val="true"/>
          <w:lang w:bidi="fa-IR"/>
        </w:rPr>
        <w:t>و منتظر آن بود و علت تأخیر انداختن نه از اصل فرمان، بلکه از جهت پذیرش و عدم پذیرش مردم و عکس العمل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یا وقایع گذشته را در نظر می آورد که در غزوات اکثر شجاعان قریش و سران کار به دست حضرت علی کشته شده و به 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یادش می آمد ابوبکر چه اندازه از عزل خود و انتخاب حضرت علی علیه السلام برای ابلاغ آیات اول سوره ی توبه ناراحت و رنجشی از آن حضرت به دل گرفته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بنابراین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طلبیده و ده آیه از اول سوره ی برائت را که در مذمت مشرکین نازل شده بود را به او داد که در موسم حج برای اهل مکه قرائت نماید، هنوز مسافت چندانی را نرفته بود که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سلامت می رساند و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رسالتی که به عهده ی تو است را احدی جز تو و یا مردی که از خودت باشد ادا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مأمور این امر بزرگ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هر جا به ابی بکر رسیدی، آیات برائت را از او بگیر، خودت به مکه ببر و برای مشرکین و اهل مکه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فورا حرکت کرد و در ذی الحلیفه به ابی بکر رسید و 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نمود، آیات را گرفت، رفت در مکه در حضور عامه ی مردم آن آیات را بر اهل مکه قرائت نمود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تفسیر جامع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شریف لاهیجی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داستان مرغ بریان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نمود که به مردم ثابت و محقق نماید بر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است نزد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اکثر علمای بزرگ اهل سنت از قبیل بخاری و مسلم، ترمذی، نسایی و سجستانی در صحاح خود که از کتب معتبر عامه است و امام احمد حنبل در مسند و ابن ابی الحدید معتزلی در شرح نهج البلاغه و ابن صباغ مالکی مکی در فصول المهمه و سلیمان بلخی حنفی در ینابیع المودة صحت این حدیث را تصدیق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ممانعت از ورود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عایشه وسیلهی انس بن مالک و توضیح خواستن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به این که دوست</w:t>
      </w:r>
    </w:p>
    <w:p>
      <w:pPr>
        <w:pStyle w:val="BookText"/>
        <w:rPr/>
      </w:pPr>
      <w:r>
        <w:rPr>
          <w:rFonts w:ascii="IRNazanin" w:hAnsi="IRNazanin" w:eastAsia="IRNazanin"/>
          <w:color w:val="111111"/>
          <w:sz w:val="28"/>
          <w:sz w:val="28"/>
          <w:szCs w:val="28"/>
          <w:rtl w:val="true"/>
          <w:lang w:bidi="fa-IR"/>
        </w:rPr>
        <w:t xml:space="preserve">می داشت یکی از نزدیکانش بیایند و مشمول عنایات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در نظرش مجسم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 از همه ی حوادث، مسدود کردن در خانه های بزرگان صحابه به مسجد در نظرش جلوه گر شد که حتی عباس و حمزه ی سیدالشهداء علیهما السلام عموهای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گیری نمودند و حمزه با آن درجه از ایمان که پس از شهادت به درجه ی سیدالشهدایی مفتخر شد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عبدالمطلب را از مسجد بیرون می کنی ولی نو جوان های عبدالمطلب را آزاد می گذاری؟ که از این صحبت و طرز تکلم شدت ناراحتی وی را آشکار می سازد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علت تأخیر انداختن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مسائل بود، به هر حال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ناقه فرود آمد و دستور داد که رفتگان بازگردند و حاضران محلی مناسب برای اقامه نماز و استماع بیانات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آماده نمایند تا </w:t>
      </w:r>
    </w:p>
    <w:p>
      <w:pPr>
        <w:pStyle w:val="BookText"/>
        <w:rPr/>
      </w:pPr>
      <w:r>
        <w:rPr>
          <w:rFonts w:ascii="IRNazanin" w:hAnsi="IRNazanin" w:eastAsia="IRNazanin"/>
          <w:color w:val="111111"/>
          <w:sz w:val="28"/>
          <w:sz w:val="28"/>
          <w:szCs w:val="28"/>
          <w:rtl w:val="true"/>
          <w:lang w:bidi="fa-IR"/>
        </w:rPr>
        <w:t>غایبین از راه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سایه بانی با یکی از درختان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دادند و از جهاز شتران منبری برای آن حضرت ترتیب دادند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منبر رفت و به سخنرانی پرداخت و سخنان او را کسانی به گوش جمعیت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مردم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زودی دعوت حق را اجابت کرده،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 من چگونه شهادت می دهید؟ مردم صدا بلند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قد بلّغت و نصحت و جهدت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گواهی می دهیم تو وظیفه ی رسالت را ابلاغ کردی و شرط خیرخواهی را انجام دادی و آخرین تلاش و کوشش را در راه هدایت ما نمودی خداوند تو را جزای خیر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گواهی به یگانگی خدا و رسالت من و حقانیت روز رستاخیز و برانگیخته شدن مردگان در آن روز نمی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صدای مرا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دنبال آن، سکوت سراسر بیابان را فرا گرفت و جز صدای زمزمه ی باد چیزی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گرانمایه و گران قدر که در میان شما به یادگاری می گذارم چه خواهید کرد؟ یکی از میان جمعیت صدا زد، کدام دو چیز گران قدر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اکبر، کتاب خدا است که یک سوی آن به دست پروردگار و سوی دیگرش در دست شما است، دست از دامن آن برندارید تا گمراه نشوید، اما دومین یادگار گرانقدر من خاندان منند و خداوند خبیر به من خبر داده که این هر دو هرگز از هم جدا نشوند تا در بهشت به من بپیوندند، از این دو پیشی نگیرید که هلاک می شوید و عقب نیفتید که باز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اندکی درنگ فرمود و به اطراف خود نگریست گویی کسی را در بین جمعیت می خواهد بعد با صدای بلند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فراخواند و دست حضرت را گرفت و بلند کرد، آنچنان که سفیدی زیر بغل هر دو </w:t>
      </w:r>
    </w:p>
    <w:p>
      <w:pPr>
        <w:pStyle w:val="BookText"/>
        <w:rPr/>
      </w:pPr>
      <w:r>
        <w:rPr>
          <w:rFonts w:ascii="IRNazanin" w:hAnsi="IRNazanin" w:eastAsia="IRNazanin"/>
          <w:color w:val="111111"/>
          <w:sz w:val="28"/>
          <w:sz w:val="28"/>
          <w:szCs w:val="28"/>
          <w:rtl w:val="true"/>
          <w:lang w:bidi="fa-IR"/>
        </w:rPr>
        <w:t xml:space="preserve">نمایان شد و همه ی مردم او را دیدند و شناختند که او همان افسر شکست ناپذیر اسلام است، در این جا صدای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بلندتر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همه ی مردم نسبت به مسلمانان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داناترند،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رهبر من است، و من مولی و رهبر مؤمنانم و نسبت به آنها از خودشان سزاوارترم و اراده ی من بر ارادهی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رهبر او هستم این علی هم مولا و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کرد و به دنبال آن سر به سوی آسمان بلند کرد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ادر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محبوب بدار آن کس که او را محبوب دارد و مبغوض بدار آن کس که او را مبغوض دارد، یارانش را یاری کن، و آنها را که ترک یاری اش کنند، از یاری خویش محروم ساز و حق را همراه او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همه ی حاضران وظیفه دارند این خبر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عرق از سر و روی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فرو می ریخت و هنوز صفوف جمعیت از هم متفق نشده بود که امین وحی خدا نازل شد و این آیه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کامل و نعمت خود را بر شما تمام کردم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همان خدایی که آیین خود را کامل و نعمت خود را بر ما تمام کرد، و از نبوت و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راضی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شور و غوغایی در میان مردم افتاد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موقعیت تبریک می گفتند و از افراد سرشناسی که به او تبریک گفتند، ابوبکر و عمر بودند، که این جمله را در حضور جمعیت بر زبان جاری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لَکَ یَا اِبْنَ أَبِی طَالِبٍ أَصْبَحْتَ مَوْلاَیَ وَ مَوْلَی کُلِّ مُؤْمِنٍ وَ مُؤْمِنَةٍ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تو باد آفرین بر تو باد، ای فرزند ابوطالب، تو مولا و رهبر من و تمام مردان و زنان با ایمان شدی</w:t>
      </w:r>
      <w:r>
        <w:rPr>
          <w:rFonts w:eastAsia="IRNazanin" w:cs="IRNazanin"/>
          <w:color w:val="111111"/>
          <w:sz w:val="28"/>
          <w:szCs w:val="28"/>
          <w:rtl w:val="true"/>
          <w:lang w:bidi="fa-IR"/>
        </w:rPr>
        <w:t>.</w:t>
      </w:r>
      <w:r>
        <w:rPr>
          <w:rStyle w:val="FootnoteAnchor"/>
          <w:rtl w:val="true"/>
        </w:rPr>
        <w:footnoteReference w:id="2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بِنْتَ مَنْ قادَ زَمامَ ناقَتِها جِبْرآئیلُ وَ شارَکها فی مُصابِها اسْرافیلُ وَ غَضِبَ بِسَبَبِهَا الرَّبُّ الْجَلیلُ وَ بَکی لِمُصابِها ابْراهیمُ الْخَلیلُ وَ نُوحٌ وَ مُوسَی الْکلیمُ فی کرْبَلآءِ الْحُسَینِ الشَّهیدِ الْغَریبِ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باد ای دختر کسی که جبرائیل مهار ناقدی او را گرفت و اسرافیل در مصیبت او شرکت کرد و پروردگار بزرگ خشمگین شد و ابراهیم خلیل علیه السلام برای مصیبت هایش گریست و نوح و موسی کلیم علیهما السلام نیز در کربلای حسین شهید و غریب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بنت من قاد مام ناقتها جبرائیل</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روایت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دخترم فاطمه علی بر شتری از شتران بهشت سوار شود که به ابریشم آراسته است، افسارش از مروارید تازه است، پاهایش از زمرد سبز و دمش از مشک خوش بوی است، چشمانش دو یاقوت سرخ است، بر فراز سر او خیمه ی از نور است که درونش از بیرون و بیرونش از درون دیده می شود، درون آن عفو خداوند و بیرون آن رحمت خداست، بر سرش تاجی از نور است و آن نور هفتاد گوشه دارد و هر گوشه آراسته به مروارید و یاقوت است و چنان می درخشد که کوکب دری در آسمان بدرخشد، </w:t>
      </w:r>
    </w:p>
    <w:p>
      <w:pPr>
        <w:pStyle w:val="BookText"/>
        <w:rPr/>
      </w:pPr>
      <w:r>
        <w:rPr>
          <w:rFonts w:ascii="IRNazanin" w:hAnsi="IRNazanin" w:eastAsia="IRNazanin"/>
          <w:color w:val="111111"/>
          <w:sz w:val="28"/>
          <w:sz w:val="28"/>
          <w:szCs w:val="28"/>
          <w:rtl w:val="true"/>
          <w:lang w:bidi="fa-IR"/>
        </w:rPr>
        <w:t xml:space="preserve">و در جانب راست او هفتاد هزار فرشته و سمت چپ او هفتاد هزار فرشته هستند و جبرییل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در دست گرفته است و با صدای بلند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علی بگذرد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شارَکَها فی مصابِها إسرافیل</w:t>
      </w:r>
    </w:p>
    <w:p>
      <w:pPr>
        <w:pStyle w:val="BookText"/>
        <w:rPr/>
      </w:pPr>
      <w:r>
        <w:rPr>
          <w:rFonts w:ascii="IRNazanin" w:hAnsi="IRNazanin" w:eastAsia="IRNazanin"/>
          <w:color w:val="111111"/>
          <w:sz w:val="28"/>
          <w:sz w:val="28"/>
          <w:szCs w:val="28"/>
          <w:rtl w:val="true"/>
          <w:lang w:bidi="fa-IR"/>
        </w:rPr>
        <w:t xml:space="preserve">احادیث وارده مؤید آن است که در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مقرب و ساکنین عالم ملکوت، پریان بهشتی، آسمان و ساکنانش، بهشت و نگاهبانانش، کوه ها و دامنه هایشان، دریاها و ماهی هاشان، باغ های بهشتی و نوجوانانشان، خانهی کعبه مقام ابراهیم، مشعرالحرام و حرم بیت الله گریستند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یکی از مصیبت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بر نقل برخی روایات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سفر اسارت، کاروان اسراء را همراهی کرده و به نقل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در قتلگاه نیز حضور یافته، ایشان داستان ساربان قافله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کرده که ساربان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خواستم کمربند آن حضرت را باز کنم، ناگهان زمین به حرکت آمد و آسمان لرزید، غلغله ی عظیمی به وقوع پیوست گریه و فریادی شنیدم، گوینده یی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ابناه وا مقتولاه وا ذبیحاه واحسیناه وا غریباه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قتلوک و ما عرفوک و من شرب الماء منعوک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تو را کشتند و حق تو را نشناختند و از آشامیدن آب منعت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هنگامی که در سفر اسارت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قافله جا مانده بود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ناقه به پایین انداخت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غریبی، وای بر این میهمان داری، وای بر مردان ما، وای حسینم دخترت سکینه در بیابان افتاده است، در حالی که همچنان می دوید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سیاهی در برابرش ظاهر شد و وقتی که نزدیک رفت زنی را دید که سر یتیمی را به دامن گرفته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به یتیمان چنین مهربانی می کنی؟ آن بانو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زینب من مادرت فاطمه ی زهرایم، گمان کردی من از حال یتیمان غافلم</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 غَضِبَ بِسَببَِها الرَّبّ الجَلیل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شریفی از طرق مختلف در منابع فریقین قریب به این مضمون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خود را مخاطب قرار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 الله یغضب لغضبک ویرضی لرضاک</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به یقین خداوند تبارک و تعالی به واسطه ی خشم تو خشمناک و به واسطه ی خشنودی تو خشنود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وَبکی لِمصابِها إبراهیم الخَلیل َو نوح و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عظیم می دانست و زمانی که در این مصیب فرشتگان مقرب عالم ملکوت گریان شدند، حضرت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مصیبت با آن حضرت شرکت کرد و انبیاء الهی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نمودند، کما این که در زیارت ناحیه ی مقدسه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عزاه بک الملائکة و الأنبیاء و فجعت بک أمک فاطمة الزهراء و اختلفت جنود الملائکة المقربین تعزی أباک أمیر المؤمنین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فرشتگان و پیامبران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گفتند و مادرت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ماتم تو دردمند شد و سپاه فرشتگان مقرب آمدند به پدر بزرگوارت امیر مؤمنان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ملایکه و پیامبران دلیل شرکت در مصائب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اخبار و روایات در باب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ی زندگانی مخصوصا شهادت آن بزرگوار بیشتر از حضرات معصومین وارد شده و حائز اهمیت قرار گرفته، سرش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علما و دانشمندان اسلامی در حاشیه ی این حدیث شریف سخنها گفته و درها سفته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 سنگ،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هنگام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گشته و شیر در سینه های مبارکش خشک گردید،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مرضعی</w:t>
      </w:r>
      <w:r>
        <w:rPr>
          <w:rStyle w:val="FootnoteAnchor"/>
          <w:rtl w:val="true"/>
        </w:rPr>
        <w:footnoteReference w:id="253"/>
      </w:r>
      <w:r>
        <w:rPr>
          <w:rFonts w:ascii="IRNazanin" w:hAnsi="IRNazanin" w:eastAsia="IRNazanin"/>
          <w:color w:val="111111"/>
          <w:sz w:val="28"/>
          <w:sz w:val="28"/>
          <w:szCs w:val="28"/>
          <w:rtl w:val="true"/>
          <w:lang w:bidi="fa-IR"/>
        </w:rPr>
        <w:t xml:space="preserve">طلب کرد یافت نشد، 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انگشت ابهام خویش را در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او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تا چهل روز انجام داد و گوشت و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بی سبب نبود که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نیز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بزرگان شنیده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نَبَوی وَ الحدوثِ و َحسَینی البَقاءِ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معمول بین مردم در برخورد والدین با فرزندان به دلیل خصوصیات هر فرزند متفاوت است و این تفاوت در رفتار آنان کاملا مشهود، اما در فرهنگ خاندان وحی چنین مطلبی فرض ندارد، و اگر شنیده و دیده ایم که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مصائب وارده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دیگر معصومین گریسته است نه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برای ویژگی شخصی آن یگانه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دلیل عظمت و انواع مصائب وارده بر آن بزرگوار و عزیزانش می باشد که در شهادت هیچ کدام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آن حضرت نیز اتفاق نیفتاده، کما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امام حسن می گریست،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تو چرا گریه می کنی ؟ لا یَؤمَ کَیومِیکَ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مانند روز تو نیست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بِنْتَ الْبُدُورِ السَّواطِعِ السَّلامُ عَلَیک یا بِنْتَ الشُّمُوسِ الطَّوالِعِ وَ رَحْمَةُ اللهِ درود خدا بر توای دختر ماههای درخشنده، سلام و رحمت و برکات خداوند بر تو، ای دختر خورشیدهای فروزنده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بِنْتَ الْبُدُورِ 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الشُّمُوسِ الطَّوالِعِ</w:t>
      </w:r>
    </w:p>
    <w:p>
      <w:pPr>
        <w:pStyle w:val="BookText"/>
        <w:rPr/>
      </w:pPr>
      <w:r>
        <w:rPr>
          <w:rFonts w:ascii="IRNazanin" w:hAnsi="IRNazanin" w:eastAsia="IRNazanin"/>
          <w:color w:val="111111"/>
          <w:sz w:val="28"/>
          <w:sz w:val="28"/>
          <w:szCs w:val="28"/>
          <w:rtl w:val="true"/>
          <w:lang w:bidi="fa-IR"/>
        </w:rPr>
        <w:t>بدور جمع بدر، وبدربه معنای ماه تمام است و روزهای سیزده، چهارده و پانزدهم هر ماه را ایام البیض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بزرگ جامع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به صورت کامل در نهایت درخشندگی خودنمایی کرده و قافله های شب رو، و سرگردان در بیابان را با نور خود راهنمایی می کند، البته این در زمانی است که در پناه نور ماه، راه قابل تشخیص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این دو فقره، 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دختر ماه های تمام و بعد خورشیدهای فروزنده نامیده این گونه به ذهن متبادر می شود که گاه کار جامعه ی بشری به وضعی می رسد که با ظهور پیامبری به رهبری او تن داده و به صراط مستقیم هدایت و از گمراهی نجات می یابند، اما گاهی پس از هدایت یافتن به وسیله ی کسانی به گمراهی بعد از هدایت دچار شده و نیاز به خورشیدی است که طالع شود تا در پناه آن نور خیره کننده راه را از چاه تمیز دهند یعنی قبل از ظهور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w:t>
      </w:r>
    </w:p>
    <w:p>
      <w:pPr>
        <w:pStyle w:val="BookText"/>
        <w:rPr/>
      </w:pPr>
      <w:r>
        <w:rPr>
          <w:rFonts w:ascii="IRNazanin" w:hAnsi="IRNazanin" w:eastAsia="IRNazanin"/>
          <w:color w:val="111111"/>
          <w:sz w:val="28"/>
          <w:sz w:val="28"/>
          <w:szCs w:val="28"/>
          <w:rtl w:val="true"/>
          <w:lang w:bidi="fa-IR"/>
        </w:rPr>
        <w:t>در گمراهی بود،</w:t>
      </w:r>
      <w:r>
        <w:rPr>
          <w:rStyle w:val="FootnoteAnchor"/>
          <w:rtl w:val="true"/>
        </w:rPr>
        <w:footnoteReference w:id="255"/>
      </w:r>
      <w:r>
        <w:rPr>
          <w:rFonts w:ascii="IRNazanin" w:hAnsi="IRNazanin" w:eastAsia="IRNazanin"/>
          <w:color w:val="111111"/>
          <w:sz w:val="28"/>
          <w:sz w:val="28"/>
          <w:szCs w:val="28"/>
          <w:rtl w:val="true"/>
          <w:lang w:bidi="fa-IR"/>
        </w:rPr>
        <w:t>ولی از مشکلات و مصائب زیادی که دامنگیرشان شده بود خسته و آزرده و منتظر روزنه یی بودند که نوری از آن بتابد، لذا با ظهور آن حضرت و پس از هجرت به مدینه به سرعت دور هم گرد آمده و به راه سعادت رهنمون و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حد بدر در جامعه ظاهر کرد و بعد از ایشان وصی بلافصلش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نورافشانی نمودند تا مسئله ی تسلط معاویه پیش آمد و مردم به گمراهی بعد از هدایت دچار شدند، در این وضعیت دیگر نورافشانی در حد بدر کافی و کارساز نبود، لذا 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دیدند که تجلی بیشتری با شهادت خود و عزیزانش به ظهور رسانند و چون خورشیدی فروزان با خون مقدس خود و عزیزانش چشم جهانیان را تا ابد خیره و راه سعادت را به نمایش گذاشته و ادامه ی این تلألو را به خواهر عزیزش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این وجود مقدس الحق که به درستی و در کمال مطلوب این رسالت عظمی را به ثمر رسانید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دین اگر چه به خون حسین شد</w:t>
      </w:r>
    </w:p>
    <w:p>
      <w:pPr>
        <w:pStyle w:val="BookText"/>
        <w:rPr/>
      </w:pPr>
      <w:r>
        <w:rPr>
          <w:rFonts w:ascii="IRNazanin" w:hAnsi="IRNazanin" w:eastAsia="IRNazanin"/>
          <w:color w:val="111111"/>
          <w:sz w:val="28"/>
          <w:sz w:val="28"/>
          <w:szCs w:val="28"/>
          <w:rtl w:val="true"/>
          <w:lang w:bidi="fa-IR"/>
        </w:rPr>
        <w:t>تکمیل آن به موی پریشان زینب است</w:t>
      </w:r>
    </w:p>
    <w:p>
      <w:pPr>
        <w:pStyle w:val="BookText"/>
        <w:rPr/>
      </w:pPr>
      <w:r>
        <w:rPr>
          <w:rFonts w:ascii="IRNazanin" w:hAnsi="IRNazanin" w:eastAsia="IRNazanin"/>
          <w:color w:val="111111"/>
          <w:sz w:val="28"/>
          <w:sz w:val="28"/>
          <w:szCs w:val="28"/>
          <w:rtl w:val="true"/>
          <w:lang w:bidi="fa-IR"/>
        </w:rPr>
        <w:t>خون حسین بود مرکب برای دین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صحیفه، سینه ی سوزان زینب است </w:t>
      </w:r>
    </w:p>
    <w:p>
      <w:pPr>
        <w:pStyle w:val="BookText"/>
        <w:rPr/>
      </w:pPr>
      <w:r>
        <w:rPr>
          <w:rFonts w:ascii="Amiri" w:hAnsi="Amiri" w:eastAsia="Amiri" w:cs="Amiri"/>
          <w:color w:val="111111"/>
          <w:sz w:val="28"/>
          <w:sz w:val="28"/>
          <w:szCs w:val="28"/>
          <w:rtl w:val="true"/>
          <w:lang w:bidi="ar-SA"/>
        </w:rPr>
        <w:t xml:space="preserve">السَّلامُ عَلَیک یا بِنْتَ زَمْزَمْ وَ صَفا السَّلامُ عَلَیک یا بِنْتَ مَکةَ وَ مَنی السَّلامُ عَلَیک یا بِنْتَ مَنْ حُمِلَ عَلَی الْبُراقِ فِی الْهَؤآءِ السَّلامُ عَلَیک یا بِنْتَ مَنْ حَمَلَ الزَّکوةَ بِالْاطْرافِ الرِّدآءِ وَ بَذَلَهُ عَلَی الْفُقَرآءِ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درود بر تو بادای دختر زمزم و صفا، درود بر تو، ای دختر مکه و منی، سلام بر تو، ای دختر کسی که او را سوار بر براق به هوا بردند، سلام و درود بر تو، ای دختر کسی که زکات را در گوشه های عبای خود حمل می کرد و آن را بر مستمندان و فقیران می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زَمْزَمْ وَ صَفا السَّلامُ عَلَیک یا بِنْتَ مَکةَ وَ مَنی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فقرات از زیارت نامه ما را به زمان های دور می فرستد، یعنی 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بردن همسر و فرزند شیرخواره اش جناب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جایی که نه تنها در آن کشت و زرعی نبود، حتی خبری از قطرهی آبی هم برایش متصور نبود، بلکه قابلیت کشت و زرع هم نداشت که قرآن عزیز از قول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و</w:t>
      </w:r>
      <w:r>
        <w:rPr>
          <w:rStyle w:val="FootnoteAnchor"/>
          <w:rtl w:val="true"/>
        </w:rPr>
        <w:footnoteReference w:id="257"/>
      </w:r>
      <w:r>
        <w:rPr>
          <w:rFonts w:ascii="IRNazanin" w:hAnsi="IRNazanin" w:eastAsia="IRNazanin"/>
          <w:color w:val="111111"/>
          <w:sz w:val="28"/>
          <w:sz w:val="28"/>
          <w:szCs w:val="28"/>
          <w:rtl w:val="true"/>
          <w:lang w:bidi="fa-IR"/>
        </w:rPr>
        <w:t xml:space="preserve">گرچه، کعبه قبل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در اثر حوادث زمین از بین رفته بود، لذا آن حضرت پس از آزمایش های سنگین به کمک فرزندش اسماعیل مأمور تجدید بنای کعبه شد و وجود این دو واقعه ی مهم آوردن اسماعیل شیرخوار و پیدا شدن زمزم از برکت آن عزیز و تجدید بنا نمودن کعبه توسط او و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شهری به نام مکه شد و از آن به بعد نه تنها مکه، بلکه خود آن جناب و فرزندش به عنوان سفیران الهی شناخته شدند و انبیاء پس از او هم همگی خود را ابراهیمی دانستند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حال چرا در زیارت نامه ها نوعا به این فقرات اشاره می شود این احتمال وجود دارد که برای خنثی شدن تبلیغات مسموم دشمنان عنود اسلام باشد و این مختص همه ی زمان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پس از چهارده قرن سلفی های معاصر که در حقیقت امویان و مروانیان که دشمنان سرسخت اسلام اند بر همان طبل توخالی تبلیغات مسموم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در خطبه ی امام زاهدان، زینت عبادت کنندگان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اموی در حضور شامیان و یزید پلید به زیبایی بیان شده است آنجاکه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عرفنی فقد عرفنی، و من لم یعرفنی أنبأته بحسبی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ابن مکّة و منی، أنا زمزم و الصفا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 کس که مرا می شناسد که هیچ و آنکه مرا نمی شناسد او را به حسب و نسب خود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این منم فرزند مکه و منا، منم فرزند زمزم و صفاء و هر شنونده ی آگاهی با شنیدن این جملات در خطبه، سه مطلب روشنگرانه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یزید نمایندگانی از یهود و نصاری حضور داشتند و آنها خود را جزء پیروان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فرزند مگه خواند، زیرا، همه ی ادیان ابراهیمی معتقد به تجدید بنای کعبه بودند و به جریان ذبح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نمایان اطراف یزید را به این نکته متوجه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فرزند همان کسی هستم که قبل از اظهار نبوتش همه ی مردم مکه، اعم از موحد، مشرک و ملحد، او را به امانت داری و قضاوت تا جایی قبول داشتند که در جریان نصب حجرالاسود که کار چهار قبیله ی مهم در مکه نزدیک به جنگ و کشتار رسیده بود، وقتی قرار گذاشتند قضاوت را به عهده ی اولین وارد شونده به حرم واگذار کنند، تا وجود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همگی در کمال خرسندی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قضاوت کند می پذیریم و پس از آنکه حضرت عبایش را پهن کرد و حجرالاسود را در وسط آن قرار داد و رؤسای هر چهار قبیله را در کار نصب شریک نمود، باکمال خشنودی و رضایت آن را پذیرفتند و برای کعبه که تا آن زمان سقف نداشت سقف نیز زدند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شنودگان خطبه را در آن زمان و زمان های دیگر مورد خطاب قرار داده و آنها را متوجه این نکته نمود که ما نه تنها خارجی نیستیم بلکه مسلمان و از آن بالاتر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بود که 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مدت زیادی نگذشته بود و همین خطبه باعث شد مردم کنجکاو شده و در جست و جوی حقیقت بیفتند و بسیار شینده بودند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فرزندان من از نسل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اگر چه قیام کنند یا بنشینند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بدینسان یزید و یزیدیان را در طول تاریخ متهم و رسوا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کمال اطمینان و وقار در کوفه سخنان خود را به جمعیت کوفیان رسانید و بنی امیه را رسوا ساخت و چهره ی سیاه آنان را به مردم نشان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عَلَیک یا بِنْتَ مَنْ حُمِلَ عَلَی الْبُراقِ فِی الْهَؤآءِ السَّلامُ عَلَیک یا بِنْتَ مَنْ حَمَلَ الزَّکوةَ بِالْاطْرافِ الرِّدآءِ وَ بَذَلَهُ عَلَی الْفُقَرآءِ براق، نام مرکب حضرت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شب معراج بر آن سوار شد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ی زندگانی ائمه طاهرین صلوات الله علیهم أجمعین، بردن آذوقه جهت فقرا و مستمندان در تاریکی های شب و استمالت و دلجویی از آنان به صورت ناشناس یک سنت حتمیه بوده که در لابه لای اوراق تاریخ به وفور دیده می شود، تا آنجاکه در احادیث بسیاری آمده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از باب نمونه داستان پیرمرد نابینا و گفت و گوی او با امامین همامین حسنین علیهما السلام که از دفن پدر باز می گشتند معروف و مشهور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 نیز مشهور است معاویه که دشمن ترین افراد به آن حضرت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خانه یی از طلا و خانه یی از کاه در اختیار داشته باشد، طلا را زودتر صدقه می دهد تا هیچ از آن نماند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جود، سخا و دادن صدقه به نیازمندان جامعه سنتی بوده که ائمه ی ما صلوات الله علیهم اجمعین به آن عمل می نمودند و فقط منحصر به آن حضرت نبود، چنان که در زیارت جامعه کبیره خطاب به آنان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عَادَتُکُمُ اَلْإِحْسَانُ وَ سَجِیَّتُکُمُ اَلْکَرَمُ وَ شَأْنُکُمُ اَلْحَقُّ وَ اَلصِّدْقُ وَ اَلرِّفْقُ </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دانیم که این بزرگواران ادامه دهنده ی راه و سنت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توانیم قاطعانه بگوییم که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این برنامه را داشته و اجرا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خطبه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کند که در آن جا با عنایت به هماهنگی این زیارتنامه، خطبه 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ابن مَن حَمَلَ الکئ بِأَطرافِ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اشاره به جریان نصب حجرالاسود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اینگونه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مسئله ی زکات نزد ائمه ی هداة مهدیین صلوات الله علیهم اجمعین، حتی شاگردانشان مرسوم بوده نیازی به ذکر آن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ولی جریان نصب حجرالاسود موضوعی منحصر به فرد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تذگر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خود که من فرزند کسی هستم که حجرالاسود را نصب نمود، دارای اهمیت ویژه یی بوده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اگرچه در بعضی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حمل الزکاة بأطراف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السَّلامُ عَلَیک یا بِنْتَ مَنْ اسْرِی بِهِ اللهِ مِنَ الْمَسْجِدِ الْحَرامِ الَی الْمَسْجِدِ الْاقْصی السَّلامُ عَلَیک یا بِنْتَ مَنْ ضَرَبَ بِالسَّیفَینِ السَّلامُ عَلَیک یا بِنْتَ مَنْ صَلّی قِبْلَتَینِ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دختر کسی که شب برده شد از مسجدالحرام به سوی مسجدالاقصی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ای دختر کسی که با دو شمشیر جنگ میکرد، سلام بر تو، ای دختر کسی که به سوی دو قبله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المقدس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فقرات از زیارتنامه، زائر به مواردی از فضایل و مناقب جد و پدر بزرگوار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مورد قبول فریقین می باشد اشاره می نماید، زیرا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شمشیر در جنگ احد ونمازگزاردن آن دو بزرگوار به سمت دو قبله از مسلمات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پیشین در معراج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عنوان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فقرهی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جان فشانی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ضبط و ثبت نموده که در تمامی نبردها رو، به جلو و حمله ور بود و در مواقع حساس و پرخطر جان خود را در طبق اخلاص گذارده و از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اثیر در تاریخ خود</w:t>
      </w:r>
      <w:r>
        <w:rPr>
          <w:rStyle w:val="FootnoteAnchor"/>
          <w:rtl w:val="true"/>
        </w:rPr>
        <w:footnoteReference w:id="26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0" w:name="pg6256_47370"/>
    </w:p>
    <w:p>
      <w:pPr>
        <w:pStyle w:val="BookText"/>
        <w:rPr/>
      </w:pPr>
      <w:bookmarkEnd w:id="150"/>
      <w:r>
        <w:rPr>
          <w:rFonts w:ascii="IRNazanin" w:hAnsi="IRNazanin" w:eastAsia="IRNazanin"/>
          <w:color w:val="111111"/>
          <w:sz w:val="28"/>
          <w:sz w:val="28"/>
          <w:szCs w:val="28"/>
          <w:rtl w:val="true"/>
          <w:lang w:bidi="fa-IR"/>
        </w:rPr>
        <w:t>جنگ احد از اطرف مورد هجوم دسته هایی از لشکر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که به آن حضرت حمله می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حمله می کرد و با کشتن بعضی از آنان موجبات پراکندگی ایشان را فراهم می آورد این جریان چند بار در احد</w:t>
      </w:r>
    </w:p>
    <w:p>
      <w:pPr>
        <w:pStyle w:val="BookText"/>
        <w:rPr/>
      </w:pP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این فداکاری، امین وحی نازل شد و ایثار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 که او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امین وحی را تصدیق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علی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ندایی در میدان شنیده شد که مضمون آن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إلّا ذُوالفَقارِ وَ لا فَتی اِلّا عَلی</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شمشیری چون ذوالفقار و جوانمردی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بحارالأنوار شرح فداکاری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یادآوری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دفاع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پافشاری و فداکاری نمود که شمشیر او شکست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که ذوالفقار بود به وی مرحمت نمود تا به وسیله ی آن به جهاد در راه خدا ادامه دهد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51" w:name="__RefHeading___Toc1746372_237004111"/>
      <w:bookmarkStart w:id="152" w:name="_Toc48"/>
      <w:bookmarkEnd w:id="151"/>
      <w:r>
        <w:rPr>
          <w:rtl w:val="true"/>
        </w:rPr>
        <w:t>تغییر قبله</w:t>
      </w:r>
      <w:bookmarkEnd w:id="152"/>
    </w:p>
    <w:p>
      <w:pPr>
        <w:pStyle w:val="BookText"/>
        <w:rPr/>
      </w:pPr>
      <w:r>
        <w:rPr>
          <w:rFonts w:ascii="IRNazanin" w:hAnsi="IRNazanin" w:eastAsia="IRNazanin"/>
          <w:color w:val="111111"/>
          <w:sz w:val="28"/>
          <w:sz w:val="28"/>
          <w:szCs w:val="28"/>
          <w:rtl w:val="true"/>
          <w:lang w:bidi="fa-IR"/>
        </w:rPr>
        <w:t>آن چه که مورد توافق مؤلفان سیره و مورخان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قبله گاه مسلمانان، بیت المقدس بوده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سوی آن مکان مقدس فریضه ی نماز را به جای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به مدینه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به جانب آسمان می کرد و در انتظار نزول وحی بود، زیرا دوست می داشت خداوند او را به قبله ی مخصوص اسلام افتخار </w:t>
      </w:r>
    </w:p>
    <w:p>
      <w:pPr>
        <w:pStyle w:val="BookText"/>
        <w:rPr/>
      </w:pPr>
      <w:r>
        <w:rPr>
          <w:rFonts w:ascii="IRNazanin" w:hAnsi="IRNazanin" w:eastAsia="IRNazanin"/>
          <w:color w:val="111111"/>
          <w:sz w:val="28"/>
          <w:sz w:val="28"/>
          <w:szCs w:val="28"/>
          <w:rtl w:val="true"/>
          <w:lang w:bidi="fa-IR"/>
        </w:rPr>
        <w:t>دهد، نه این که به قبله گاه بیت المقدس رضا نداشت بلکه چون یهودیان مسلمانان را در مورد متابعت از قبله ی خود یعنی بیت المقدس سرزنش و بر آن تفاخر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واکنش موجب حزن و تأثر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تا آن جا که در سیاهی شب از خانه بیرون می آمد و سر به جانب آسمان، انتظار رفع سرزنش و تفاخر یهود را داشت یهودیان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 های گوناگون می آزردند از جمله مسئله ی نماز گزاردن به طرف بیت المقدس را پیش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دارای آیین مستقلی است و آیین و شریعت او ناسخ</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آیین های گذشته می باشد، در صورتی که او هنوز قبله ی مستقلی ندارد و به قبلهی جامعه ی یهود نماز می گزارد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تا اینکه یک روز در حالی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از نماز ظهر را خوانده بود، امین وحی فرود آمد و بازوی او را گرفت و متوجه کعبه ساخت و این آیه را بر وی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بنابراین دو رکعت به جانب بیت المقدس و دو رکعت نماز به جانب کعبه خواند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جهت قبله از بیت المقدس به مسجدالحرام در سال دوم هجرت در ماه رجب که هفدهمین ماه هجرت بود واقع 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چهارده سال و پنج ماه به طرف بیت المقدس نماز خوانده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همان طور که اشاره شد یکی از مسایلی که باعث تغییر قبله از بیت المقدس به طرف کعبه شد طعنه های آزار دهنده یهودیان بود و علت دیگر علاقه ی آن حضرت </w:t>
      </w:r>
      <w:bookmarkStart w:id="153" w:name="pg6256_47372"/>
    </w:p>
    <w:p>
      <w:pPr>
        <w:pStyle w:val="BookText"/>
        <w:rPr/>
      </w:pPr>
      <w:bookmarkEnd w:id="153"/>
      <w:r>
        <w:rPr>
          <w:rFonts w:ascii="IRNazanin" w:hAnsi="IRNazanin" w:eastAsia="IRNazanin"/>
          <w:color w:val="111111"/>
          <w:sz w:val="28"/>
          <w:sz w:val="28"/>
          <w:szCs w:val="28"/>
          <w:rtl w:val="true"/>
          <w:lang w:bidi="fa-IR"/>
        </w:rPr>
        <w:t>نسبت به کعبه، چون اولا نسبت به بیت المقدس از قدمت زیادتری برخوردار بوده، بلکه همان طور که در سوره ی آل عمران</w:t>
      </w:r>
      <w:r>
        <w:rPr>
          <w:rStyle w:val="FootnoteAnchor"/>
          <w:rtl w:val="true"/>
        </w:rPr>
        <w:footnoteReference w:id="275"/>
      </w:r>
      <w:r>
        <w:rPr>
          <w:rFonts w:ascii="IRNazanin" w:hAnsi="IRNazanin" w:eastAsia="IRNazanin"/>
          <w:color w:val="111111"/>
          <w:sz w:val="28"/>
          <w:sz w:val="28"/>
          <w:szCs w:val="28"/>
          <w:rtl w:val="true"/>
          <w:lang w:bidi="fa-IR"/>
        </w:rPr>
        <w:t>آمده، کعبه اولین خانه یی است که خداوند برای عبادت آفریده شده و قبله ی نیایش حضرت ابراهیم و اسماعیل و بسیاری دیگر از پیامبران بوده،</w:t>
      </w:r>
      <w:r>
        <w:rPr>
          <w:rStyle w:val="FootnoteAnchor"/>
          <w:rtl w:val="true"/>
        </w:rPr>
        <w:footnoteReference w:id="276"/>
      </w:r>
      <w:r>
        <w:rPr>
          <w:rFonts w:ascii="IRNazanin" w:hAnsi="IRNazanin" w:eastAsia="IRNazanin"/>
          <w:color w:val="111111"/>
          <w:sz w:val="28"/>
          <w:sz w:val="28"/>
          <w:szCs w:val="28"/>
          <w:rtl w:val="true"/>
          <w:lang w:bidi="fa-IR"/>
        </w:rPr>
        <w:t xml:space="preserve">دیگر این که آن حضرت قبل از مأموریت به انجام رسالت، زمانی که در غار حرا، برای مدت ها می ماند به سوی کعبه عبادت می کرد و آخرین نکته این که مکه زادگاه آن حضرت بود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موارد ذکر شده به زادگاهش نیز علاقمند بود، مجموع این ها و حکمت های دیگر این شد که خداوند خواسته ی پیامبرش را اجابت نماید</w:t>
      </w:r>
      <w:r>
        <w:rPr>
          <w:rFonts w:eastAsia="IRNazanin" w:cs="IRNazanin"/>
          <w:color w:val="111111"/>
          <w:sz w:val="28"/>
          <w:szCs w:val="28"/>
          <w:rtl w:val="true"/>
          <w:lang w:bidi="fa-IR"/>
        </w:rPr>
        <w:t>.</w:t>
      </w:r>
    </w:p>
    <w:p>
      <w:pPr>
        <w:pStyle w:val="Heading3"/>
        <w:numPr>
          <w:ilvl w:val="2"/>
          <w:numId w:val="1"/>
        </w:numPr>
        <w:rPr/>
      </w:pPr>
      <w:bookmarkStart w:id="154" w:name="__RefHeading___Toc1746374_237004111"/>
      <w:bookmarkStart w:id="155" w:name="_Toc49"/>
      <w:bookmarkEnd w:id="154"/>
      <w:r>
        <w:rPr>
          <w:rtl w:val="true"/>
        </w:rPr>
        <w:t>مسجد قبلتین</w:t>
      </w:r>
      <w:bookmarkEnd w:id="155"/>
    </w:p>
    <w:p>
      <w:pPr>
        <w:pStyle w:val="BookText"/>
        <w:rPr/>
      </w:pPr>
      <w:r>
        <w:rPr>
          <w:rFonts w:ascii="IRNazanin" w:hAnsi="IRNazanin" w:eastAsia="IRNazanin"/>
          <w:color w:val="111111"/>
          <w:sz w:val="28"/>
          <w:sz w:val="28"/>
          <w:szCs w:val="28"/>
          <w:rtl w:val="true"/>
          <w:lang w:bidi="fa-IR"/>
        </w:rPr>
        <w:t xml:space="preserve">در روایتی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زنی از بنی سلمه،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براء بن معرور، رفت، که به تازگی فرزندش بشر،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بشر برای آن حضرت طعامی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ظهر شد حضرت با اصحاب خود در مسجد بنی سلمه به نماز ایستاد، دو رکعت نماز را با یارانش به جای آوردند، سپس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روی به کعبه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کعبه برگشت و به همین دلیل آن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البته باید توجه داشت که تمامی مساجدی که در دو سال نخست هجرت از منطقه ی قبا تا وادی عقیق و حرهی شرقی و وادی قناة، تا بنو حارثه و بنو معاویه و بنوعبدالاشهل در شمال شرقی و شرق مدینه و بنو سالم و بنو سلمه، احداث و بنا شده بودند، قبله یی رو، به سوی بیت المقدس داشته اند و مسلمانان تا خبر تغییر قبله در مدینه انتشار یافت، یا در حال نماز و یا در بین وقت دو نماز، ظهر را به سوی بیت المقدس و عصر را به سوی کعبه خوانده اند و به این لحاظ می توان مساجد مذکور را دو قبله یی 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روایتی مسلمانان در مسجد قبا به نماز بودند که یکی از اصحاب، خبر </w:t>
      </w:r>
    </w:p>
    <w:p>
      <w:pPr>
        <w:pStyle w:val="BookText"/>
        <w:rPr/>
      </w:pPr>
      <w:r>
        <w:rPr>
          <w:rFonts w:ascii="IRNazanin" w:hAnsi="IRNazanin" w:eastAsia="IRNazanin"/>
          <w:color w:val="111111"/>
          <w:sz w:val="28"/>
          <w:sz w:val="28"/>
          <w:szCs w:val="28"/>
          <w:rtl w:val="true"/>
          <w:lang w:bidi="fa-IR"/>
        </w:rPr>
        <w:t>تغییر قبله را اعلام نمود و اهل قبا، نماز دیگر را روی به کعبه گزاردند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نظر پژوهندگان و مورخان اسلامی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سلمه را که تاکنون به مسجد قبلتین شهرت یافته مقدم بر دیگر مساجد مدینه دانسته 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روایتی است که از قنبر خادم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ضرب بسیفین و طعن برمحین وصلی القبلتین وبایع البیعتین وهاجر الهجرتین و</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من غلام کسی بودم که با دو شمشیر می جنگید و با دو نیزه پیکار می نمود و به دو قبله نماز خواند، دو بار بیعت کرد و دوبار هجرت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مطالب فوق و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نفس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همواره گرد وجود آن شمع آفرینش پروانه وار در گردش بود، در زیارتنامه،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دختر چنین شخصیتی می خوانیم، که جنگیدن پدرش با دو شمشیر در احد و نماز خواندن جد و پدر بزرگوارش به دو قبله از مسلمات جهان اسلام می باشد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بِنْتَ مُحَمَّدٍ الْمُصْطَفی السَّلامُ عَلَیک یا بِنْتَ عَلِی الْمَرْتَضی السَّلامُ عَلَیک یا بِنْتَ فاطِمَةَ الزَّهْرآءِ السَّلامُ عَلَیک یا بِنْتَ خَدیجَةَ الْکبْری السَّلامُ عَلَیک وَ عَلی جَدِّک مُحَمَّدٍ الْمُخْتارِ السَّلامُ عَلَیک وَ عَلی ابیک حَیدَرِ الْکرَّارِ السَّلامُ عَلَیک وَ عَلَی السَّاداتِ الْاطْهارِ الْاخْیارِ وَ هُمْ حُجَجُ اللهِ عَلَی الْاقْطارِ ساداتُ الْارْضِ وَالسٍّمآءِ مِنْ وُلْدِ اخیک الْحُسَینِ الشَّهیدِ الْعَطْشانِ الظَّمْأنِ وَ هُوَ ابُو التِّسْعةِ الْاطْهارِ وَ هُمْ حُجَجُ اللهِ فِی الشِّرقِ وَ الْغَرْبِ وَالْارْضِ وَالسَّمآءِ درود بر تو بادای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میان تمام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بر تو باد ای دختر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بر تو باد ای دختر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بر تو بادای دختر خدیجه ی کبری، درود بر تو و بر جد تو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باد، درود بر تو و بر پدر تو حیدر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حمله کننده باد، درود بر تو و بر بزرگان و سادات پاکان و اطهار نیکان و اخبار باد، و آنان حجت های خدا هستند بر همهی سرزمین ها و بر همه ی اقطار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بزرگان زمین و آسمان از فرزندان برادرت حسین شهید تشنه ی بسیار تشنه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نه نفر از پاکیزگان و اطهار است، و آنان حجت های خدایند در مشرق و مغرب و در زمین و در آسمان، </w:t>
      </w:r>
      <w:bookmarkStart w:id="156" w:name="pg6256_47376"/>
    </w:p>
    <w:p>
      <w:pPr>
        <w:pStyle w:val="BookText"/>
        <w:rPr/>
      </w:pPr>
      <w:bookmarkEnd w:id="156"/>
      <w:r>
        <w:rPr>
          <w:rFonts w:ascii="Amiri" w:hAnsi="Amiri" w:eastAsia="Amiri" w:cs="Amiri"/>
          <w:color w:val="111111"/>
          <w:sz w:val="28"/>
          <w:sz w:val="28"/>
          <w:szCs w:val="28"/>
          <w:rtl w:val="true"/>
          <w:lang w:bidi="ar-SA"/>
        </w:rPr>
        <w:t>الَّذینَ حُبُّهُمْ فَرْضٌ عَلی اعْناقِ کلِّ الْخَلائِقِ الْمَخْلُوقینَ لِخالِقِ الْقادِرِ السُّبْحانِ السَّلامُ عَلَیک یا بِنْتَ وَلِی اللهِ الْاعْظَمْ السَّلامُ عَلَیک یا اخْتَ وَلِی اللهِ الْمُعَظَّمْ السَّلامُ عَلَیک یا عَمَّةَ وَلِی اللهِ الْمُکرَّمْ السَّلامُ عَلَیک یا امَّ الْمَصآئِبِ یا زَینَبُ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دوستی شان واجب است بر گردن هر یک از آفریدگان قادر و توانای سبحان، درود بر تو باد 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بسیار بزرگ خدا، درود بر تو بادای دختر دوست بزرگوار خدا، درود بر تو باد ای عمه ی دوست گرامی خدا، درود بر تو باد ای ام المصائب ای زینب کبری و بر تو باد رحمت و مهربانی خدا و برکات او</w:t>
      </w:r>
      <w:r>
        <w:rPr>
          <w:rFonts w:eastAsia="IRNazanin" w:cs="IRNazanin"/>
          <w:color w:val="111111"/>
          <w:sz w:val="28"/>
          <w:szCs w:val="28"/>
          <w:rtl w:val="true"/>
          <w:lang w:bidi="fa-IR"/>
        </w:rPr>
        <w:t>.</w:t>
      </w:r>
    </w:p>
    <w:p>
      <w:pPr>
        <w:pStyle w:val="Heading3"/>
        <w:numPr>
          <w:ilvl w:val="2"/>
          <w:numId w:val="1"/>
        </w:numPr>
        <w:rPr/>
      </w:pPr>
      <w:bookmarkStart w:id="157" w:name="__RefHeading___Toc1746376_237004111"/>
      <w:bookmarkStart w:id="158" w:name="_Toc50"/>
      <w:bookmarkEnd w:id="157"/>
      <w:r>
        <w:rPr>
          <w:rtl w:val="true"/>
        </w:rPr>
        <w:t>حیدر الکرار</w:t>
      </w:r>
      <w:bookmarkEnd w:id="158"/>
    </w:p>
    <w:p>
      <w:pPr>
        <w:pStyle w:val="BookText"/>
        <w:rPr/>
      </w:pPr>
      <w:r>
        <w:rPr>
          <w:rFonts w:ascii="IRNazanin" w:hAnsi="IRNazanin" w:eastAsia="IRNazanin"/>
          <w:color w:val="111111"/>
          <w:sz w:val="28"/>
          <w:sz w:val="28"/>
          <w:szCs w:val="28"/>
          <w:rtl w:val="true"/>
          <w:lang w:bidi="fa-IR"/>
        </w:rPr>
        <w:t xml:space="preserve">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به این لقب معروف شده است، بنابر نقل ابن شهرآشوب مازندرانی که در مناقب اولین بار مادرش حضرت فاطمه بنت اسد او را به این لقب خواند و آنچنان بود که حضرت در هنگام خردسالی در حالی که دستانش در قنداق</w:t>
      </w:r>
      <w:r>
        <w:rPr>
          <w:rStyle w:val="FootnoteAnchor"/>
          <w:rtl w:val="true"/>
        </w:rPr>
        <w:footnoteReference w:id="282"/>
      </w:r>
      <w:r>
        <w:rPr>
          <w:rFonts w:ascii="IRNazanin" w:hAnsi="IRNazanin" w:eastAsia="IRNazanin"/>
          <w:color w:val="111111"/>
          <w:sz w:val="28"/>
          <w:sz w:val="28"/>
          <w:szCs w:val="28"/>
          <w:rtl w:val="true"/>
          <w:lang w:bidi="fa-IR"/>
        </w:rPr>
        <w:t>بسته و در گهواره بود، ماری را چونان فشرد که انگشتانش در بدن مار نشست و جان سپرد، مادرش که این را دید فریاد برآورد و یاری خواست، چون خدمتکاران آمدند، رو به فرزند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تویک حیدری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حیدر ماده شیری را گویند که توله هایش را آزرده باشند و او به خشم آمده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کتب نامش به حیدر مشهور و شناخته شده است و مادرش آن بانوی راستگوی او را بدین نام خواند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آن جناب نیز در رویارویی با مرحب در جنگ خیبر وقتی رو به روی قهرمان کارآزمودهی خیبر قرار گرفت خود را چنین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 الذی سمتنی أمی حیدرة</w:t>
      </w:r>
    </w:p>
    <w:p>
      <w:pPr>
        <w:pStyle w:val="BookText"/>
        <w:rPr/>
      </w:pPr>
      <w:r>
        <w:rPr>
          <w:rFonts w:ascii="IRNazanin" w:hAnsi="IRNazanin" w:eastAsia="IRNazanin"/>
          <w:color w:val="111111"/>
          <w:sz w:val="28"/>
          <w:sz w:val="28"/>
          <w:szCs w:val="28"/>
          <w:rtl w:val="true"/>
          <w:lang w:bidi="fa-IR"/>
        </w:rPr>
        <w:t>ضرغام آجام و لیث قسورة</w:t>
      </w:r>
    </w:p>
    <w:p>
      <w:pPr>
        <w:pStyle w:val="BookText"/>
        <w:rPr/>
      </w:pPr>
      <w:r>
        <w:rPr>
          <w:rFonts w:ascii="IRNazanin" w:hAnsi="IRNazanin" w:eastAsia="IRNazanin"/>
          <w:color w:val="111111"/>
          <w:sz w:val="28"/>
          <w:sz w:val="28"/>
          <w:szCs w:val="28"/>
          <w:rtl w:val="true"/>
          <w:lang w:bidi="fa-IR"/>
        </w:rPr>
        <w:t>عبل الذرا عین غلیظ القصرة</w:t>
      </w:r>
    </w:p>
    <w:p>
      <w:pPr>
        <w:pStyle w:val="BookText"/>
        <w:rPr/>
      </w:pPr>
      <w:r>
        <w:rPr>
          <w:rFonts w:ascii="IRNazanin" w:hAnsi="IRNazanin" w:eastAsia="IRNazanin"/>
          <w:color w:val="111111"/>
          <w:sz w:val="28"/>
          <w:sz w:val="28"/>
          <w:szCs w:val="28"/>
          <w:rtl w:val="true"/>
          <w:lang w:bidi="fa-IR"/>
        </w:rPr>
        <w:t>کلیث غابات کریه المنظرة</w:t>
      </w:r>
      <w:r>
        <w:rPr>
          <w:rStyle w:val="FootnoteAnchor"/>
          <w:rtl w:val="true"/>
        </w:rPr>
        <w:footnoteReference w:id="285"/>
      </w:r>
      <w:r>
        <w:rPr>
          <w:rFonts w:ascii="IRNazanin" w:hAnsi="IRNazanin" w:eastAsia="IRNazanin"/>
          <w:color w:val="111111"/>
          <w:sz w:val="28"/>
          <w:sz w:val="28"/>
          <w:szCs w:val="28"/>
          <w:rtl w:val="true"/>
          <w:lang w:bidi="fa-IR"/>
        </w:rPr>
        <w:t xml:space="preserve">من همان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قوی و گردن نیرومند دارم، در میدان نبرد مانند شیربیشه ها صاحب منظری مهیب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آن حضرت را، کرار</w:t>
      </w:r>
      <w:r>
        <w:rPr>
          <w:rStyle w:val="FootnoteAnchor"/>
          <w:rtl w:val="true"/>
        </w:rPr>
        <w:footnoteReference w:id="286"/>
      </w:r>
      <w:r>
        <w:rPr>
          <w:rFonts w:ascii="IRNazanin" w:hAnsi="IRNazanin" w:eastAsia="IRNazanin"/>
          <w:color w:val="111111"/>
          <w:sz w:val="28"/>
          <w:sz w:val="28"/>
          <w:szCs w:val="28"/>
          <w:rtl w:val="true"/>
          <w:lang w:bidi="fa-IR"/>
        </w:rPr>
        <w:t>نامیده اند، در کتاب ارزشمند انوار المواهب به نقل از حبیب السیر روضة الاحباب و معارج النبوة به اسناد صحیح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تواتر رسیده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را مخاطب قرار داده و کرار نامیده و آن چنین بود که در جنگ خیبر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امیر لشکر نموده و فرستاد، چون رو به فرار آورد، ابوبکر را امیر لشکر نمود و گسیل داشت، چون او هم انهزام یافت،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لأُعْطِیَنَّ اَلرَّایَةَ غَداً رَجُلاً کَرَّاراً غَیْرَ فَرَّارٍ یُحِبُّ اَللَّهَ وَ رَسُولَهُ وَ یُحِبُّهُ اَللَّهُ وَ رَسُولُهُ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فردا به مردی که مکرر حمله می نماید ولی فرار نمی کند خواهم داد، او کسی است که خدا و رسول را دوست دارد و خدا و رسول نیز او را دوست دارند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داستان شجاعت و دلاوری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لای اوراق تاریخ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نقل از 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جناب در لیلة الهریر</w:t>
      </w:r>
      <w:r>
        <w:rPr>
          <w:rStyle w:val="FootnoteAnchor"/>
          <w:rtl w:val="true"/>
        </w:rPr>
        <w:footnoteReference w:id="288"/>
      </w:r>
      <w:r>
        <w:rPr>
          <w:rFonts w:ascii="IRNazanin" w:hAnsi="IRNazanin" w:eastAsia="IRNazanin"/>
          <w:color w:val="111111"/>
          <w:sz w:val="28"/>
          <w:sz w:val="28"/>
          <w:szCs w:val="28"/>
          <w:rtl w:val="true"/>
          <w:lang w:bidi="fa-IR"/>
        </w:rPr>
        <w:t xml:space="preserve">سیصد </w:t>
      </w:r>
    </w:p>
    <w:p>
      <w:pPr>
        <w:pStyle w:val="BookText"/>
        <w:rPr/>
      </w:pPr>
      <w:r>
        <w:rPr>
          <w:rFonts w:ascii="IRNazanin" w:hAnsi="IRNazanin" w:eastAsia="IRNazanin"/>
          <w:color w:val="111111"/>
          <w:sz w:val="28"/>
          <w:sz w:val="28"/>
          <w:szCs w:val="28"/>
          <w:rtl w:val="true"/>
          <w:lang w:bidi="fa-IR"/>
        </w:rPr>
        <w:t xml:space="preserve">تکبیر گفت و به هر تکبیر یک نفر از سربازان معاویه را بر زمین افکند و در روایت ابن اعثم کوفی پانصد و بیست و سه تکبیر گفت و در روایت دیگر هفتصد تکبیر گفت، و این در حالی بود که نه زره آن حضرت پشت داشت و نه اسبی که بر آن می نشست، گاه پیش می تاخت و گاه می گریخت، در نامه 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w:t>
      </w:r>
      <w:r>
        <w:rPr>
          <w:rStyle w:val="FootnoteAnchor"/>
          <w:rtl w:val="true"/>
        </w:rPr>
        <w:footnoteReference w:id="289"/>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عربها برای پیکار من پشت به پشت هم نهند از آنان نخواهم گریخت و اگر فرصتی بر گردن زدن آنان بیابم بدان خواهم شتافت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شاه نعمت الله ولی کراریت آن جناب را این گونه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مرسل امام انبیاست</w:t>
      </w:r>
    </w:p>
    <w:p>
      <w:pPr>
        <w:pStyle w:val="BookText"/>
        <w:rPr/>
      </w:pPr>
      <w:r>
        <w:rPr>
          <w:rFonts w:ascii="IRNazanin" w:hAnsi="IRNazanin" w:eastAsia="IRNazanin"/>
          <w:color w:val="111111"/>
          <w:sz w:val="28"/>
          <w:sz w:val="28"/>
          <w:szCs w:val="28"/>
          <w:rtl w:val="true"/>
          <w:lang w:bidi="fa-IR"/>
        </w:rPr>
        <w:t>حیدر کرار قطب اولیاست</w:t>
      </w:r>
    </w:p>
    <w:p>
      <w:pPr>
        <w:pStyle w:val="BookText"/>
        <w:rPr/>
      </w:pPr>
      <w:r>
        <w:rPr>
          <w:rFonts w:ascii="IRNazanin" w:hAnsi="IRNazanin" w:eastAsia="IRNazanin"/>
          <w:color w:val="111111"/>
          <w:sz w:val="28"/>
          <w:sz w:val="28"/>
          <w:szCs w:val="28"/>
          <w:rtl w:val="true"/>
          <w:lang w:bidi="fa-IR"/>
        </w:rPr>
        <w:t>از چه رو کرار خواندند شاه را؟</w:t>
      </w:r>
    </w:p>
    <w:p>
      <w:pPr>
        <w:pStyle w:val="BookText"/>
        <w:rPr/>
      </w:pPr>
      <w:r>
        <w:rPr>
          <w:rFonts w:ascii="IRNazanin" w:hAnsi="IRNazanin" w:eastAsia="IRNazanin"/>
          <w:color w:val="111111"/>
          <w:sz w:val="28"/>
          <w:sz w:val="28"/>
          <w:szCs w:val="28"/>
          <w:rtl w:val="true"/>
          <w:lang w:bidi="fa-IR"/>
        </w:rPr>
        <w:t>کج نگویم من بگویم با تو راست</w:t>
      </w:r>
    </w:p>
    <w:p>
      <w:pPr>
        <w:pStyle w:val="BookText"/>
        <w:rPr/>
      </w:pPr>
      <w:r>
        <w:rPr>
          <w:rFonts w:ascii="IRNazanin" w:hAnsi="IRNazanin" w:eastAsia="IRNazanin"/>
          <w:color w:val="111111"/>
          <w:sz w:val="28"/>
          <w:sz w:val="28"/>
          <w:szCs w:val="28"/>
          <w:rtl w:val="true"/>
          <w:lang w:bidi="fa-IR"/>
        </w:rPr>
        <w:t>بارها در کسوت پیغمبران</w:t>
      </w:r>
    </w:p>
    <w:p>
      <w:pPr>
        <w:pStyle w:val="BookText"/>
        <w:rPr/>
      </w:pPr>
      <w:r>
        <w:rPr>
          <w:rFonts w:ascii="IRNazanin" w:hAnsi="IRNazanin" w:eastAsia="IRNazanin"/>
          <w:color w:val="111111"/>
          <w:sz w:val="28"/>
          <w:sz w:val="28"/>
          <w:szCs w:val="28"/>
          <w:rtl w:val="true"/>
          <w:lang w:bidi="fa-IR"/>
        </w:rPr>
        <w:t>آمد و شد این دلیل منتهاست</w:t>
      </w:r>
    </w:p>
    <w:p>
      <w:pPr>
        <w:pStyle w:val="BookText"/>
        <w:rPr/>
      </w:pPr>
      <w:r>
        <w:rPr>
          <w:rFonts w:ascii="IRNazanin" w:hAnsi="IRNazanin" w:eastAsia="IRNazanin"/>
          <w:color w:val="111111"/>
          <w:sz w:val="28"/>
          <w:sz w:val="28"/>
          <w:szCs w:val="28"/>
          <w:rtl w:val="true"/>
          <w:lang w:bidi="fa-IR"/>
        </w:rPr>
        <w:t>بارها پوشید دلق آدمی</w:t>
      </w:r>
    </w:p>
    <w:p>
      <w:pPr>
        <w:pStyle w:val="BookText"/>
        <w:rPr/>
      </w:pPr>
      <w:r>
        <w:rPr>
          <w:rFonts w:ascii="IRNazanin" w:hAnsi="IRNazanin" w:eastAsia="IRNazanin"/>
          <w:color w:val="111111"/>
          <w:sz w:val="28"/>
          <w:sz w:val="28"/>
          <w:szCs w:val="28"/>
          <w:rtl w:val="true"/>
          <w:lang w:bidi="fa-IR"/>
        </w:rPr>
        <w:t>آن علی، کو، شه سوار لافتی است</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الَّذینَ حُبُّهُم فَرضٌ عَلی أَعناقِ کُلِّ الخَلائِقِ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زیارتنامه وارد شده که دوستی و محبت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مخلوقات و آفریدگان خداوند قادر و توانا واجب است بنابراین منظور فقط انسانها نیستند بلکه کل موجودات در عالم هستی داخل در این فریضه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فرموده ی </w:t>
      </w:r>
    </w:p>
    <w:p>
      <w:pPr>
        <w:pStyle w:val="BookText"/>
        <w:rPr/>
      </w:pPr>
      <w:r>
        <w:rPr>
          <w:rFonts w:ascii="IRNazanin" w:hAnsi="IRNazanin" w:eastAsia="IRNazanin"/>
          <w:color w:val="111111"/>
          <w:sz w:val="28"/>
          <w:sz w:val="28"/>
          <w:szCs w:val="28"/>
          <w:rtl w:val="true"/>
          <w:lang w:bidi="fa-IR"/>
        </w:rPr>
        <w:t>قرآن تمامی ذرات عالم وجود به تسبیح و تقدیس پروردگار سبحان مشغولند،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همانگونه هم در دوستی و محبت و ولای اهل بیت عصمت و طهارت ثابت قدم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 داشتن و محبت ورزیدن به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الهی است که خداوند به آن اشاره نموده و به پیامبرش امر می کند که ای رسول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امت بگو، برای انجام رسالتم از شما اجری نمی خواهم مگر اینکه با خویشان من محبت و مودت بورزید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اَحَبَّکُمْ فَقَدْ اَحَبَّ اللَّهَ، وَمَنْ اَبْغَضَکُمْ فَقَدْ اَبْغَضَ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شما محبت کند با خدا محبت ورزیده و هر که با شما کینه توزی کند با خدا کینه توزی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دوستی و محبت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محکم الهی است و در کتاب نقایس الاخبار از مجمع المعارف نقل کرده که محبت و ولایت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آسمانها و زمین عرضه شد، همه قبول کردند، پس هرکه سبقت گرفت به قبول آن از انبیاء اولوالعزم و یا از ملایکه ی مقرب گردید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عیاشی در تفسیر خود روایت کرده که ربعی بن عبدالله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به نامهای مبارک شما و پدار نتان نام گذاری می کنیم آیا این عمل سودی به ما می بخشد؟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 هل الدین الا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و آیا دین چیزی جز محبت است؟ خداوند تبارک و تعالی فرموده است</w:t>
      </w:r>
      <w:r>
        <w:rPr>
          <w:rFonts w:eastAsia="IRNazanin" w:cs="IRNazanin"/>
          <w:color w:val="111111"/>
          <w:sz w:val="28"/>
          <w:szCs w:val="28"/>
          <w:rtl w:val="true"/>
          <w:lang w:bidi="fa-IR"/>
        </w:rPr>
        <w:t xml:space="preserve">: </w:t>
      </w:r>
      <w:bookmarkStart w:id="159" w:name="pg6256_47380"/>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اگر خدا را دوست دارید از من پیروی کنید تا خداوند شما را دوست بدارد و گناهان شما را بیامرزد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160" w:name="__RefHeading___Toc1746378_237004111"/>
      <w:bookmarkStart w:id="161" w:name="_Toc51"/>
      <w:bookmarkEnd w:id="160"/>
      <w:r>
        <w:rPr>
          <w:rtl w:val="true"/>
        </w:rPr>
        <w:t>بهای بهشت دوستی اهل بیت بالا است</w:t>
      </w:r>
      <w:bookmarkEnd w:id="161"/>
    </w:p>
    <w:p>
      <w:pPr>
        <w:pStyle w:val="BookText"/>
        <w:rPr/>
      </w:pPr>
      <w:r>
        <w:rPr>
          <w:rFonts w:ascii="IRNazanin" w:hAnsi="IRNazanin" w:eastAsia="IRNazanin"/>
          <w:color w:val="111111"/>
          <w:sz w:val="28"/>
          <w:sz w:val="28"/>
          <w:szCs w:val="28"/>
          <w:rtl w:val="true"/>
          <w:lang w:bidi="fa-IR"/>
        </w:rPr>
        <w:t xml:space="preserve">معتب غلام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ایشان از پدر بزرگوارش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بیابان نشین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بهشت بهایی هست که آن را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اعتراف به یکتایی خداوند است که آن را بنده با اخلاص بگوید،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آنچه که به آن برانگیخته شده ام و دوستی اهل بیت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شوند، آیا دوستی اهل بیت هم از حقوق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ایشان از بزرگ ترین حق آن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السلام علیک یا أم المصائب یا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مختلف آمده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 مادر، منضم شده به هر چیز، خادم قوم، عمر گذشته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لذا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المصائب کسی را گویند که همه ی مصایب گریبانگیر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اول طفولیت با مصیبت عظمای رحلت جد بزرگوارش مواجه می شود که در حقیقت این مصیبت بزرگ و جایگزین شدن سقیفه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دیگر مصایب را برای آن بانوی مجلله به دنبال داشت و به عبارت دیگر مصیبت آتش زدن خانه، سقط برادرش محسن،</w:t>
      </w:r>
      <w:r>
        <w:rPr>
          <w:rStyle w:val="FootnoteAnchor"/>
          <w:rtl w:val="true"/>
        </w:rPr>
        <w:footnoteReference w:id="2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مادر، مصیبت ریسمان به </w:t>
      </w:r>
    </w:p>
    <w:p>
      <w:pPr>
        <w:pStyle w:val="BookText"/>
        <w:rPr/>
      </w:pPr>
      <w:r>
        <w:rPr>
          <w:rFonts w:ascii="IRNazanin" w:hAnsi="IRNazanin" w:eastAsia="IRNazanin"/>
          <w:color w:val="111111"/>
          <w:sz w:val="28"/>
          <w:sz w:val="28"/>
          <w:szCs w:val="28"/>
          <w:rtl w:val="true"/>
          <w:lang w:bidi="fa-IR"/>
        </w:rPr>
        <w:t xml:space="preserve">گردن انداختن پدر، مصیبت دیدن لخته های خون جگر پاره پاره شده ی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های واقعهی طف و شهادت دو فرزند دلبندش و در نهایت مصیبت های دوران اسارت که در حقیقت این سفر اسارت از کربلا تا شام و از آن جا به مدینه باعث هدایت و آزمایش نوع بشر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علیا مخدره تمام این مصایب و سختی ها را تحمل نمود، ام المصائب لقب گرفت، و به مقاماتی واصل شد که از تصور بشر خارج است، چنان که 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بنابراین چون صبر آن بانو از تصور خارج است اجرا و نیز از تصور بشر خارج است و لذا شفاعت مذنبین واعطاء حوائج متوسلین به ساحت مقدس آن بانوی با عظمت کمترین رتبه 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نام مقدس آن حضرت همچنان که در صفحات نخستین کتاب یادآوری نمودیم، نام آن علیا مخدره از جانب پروردگار عالمیان انتخاب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معنای کلمه ی زینب چیست؟ در مورد این نام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 از باب فرح است یعنی فربه شد و ازنب بر وزن احمر یعنی فربه است و به این علت زن را زینب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اثر کثرت استعمال الف آن حذف شده است و از این کلام معلوم می شود که در بعضی از کتب که نام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 منظور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المذهب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ریاحین الشریعة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ی مفرد است و مرکب نمی باشد و آن نام یک درخت و یا یک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درختی است بسیار خوش منظره و خوش بو که زنان را به این اسم، نامگذاری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فرهنگ لاروس نیز آمده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گیاهی است پیاز دار و سبز و خرم از نوع نرگسیها که دارای گلهای زیبا با رنگی روشن و بسیار خوشبو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السَّلامُ عَلَیک ایتُهَا الصِّدّیقَةُ الْمَرْضِیةُ السَّلامُ عَلَیک ایتُهَا الْفاضِلَةُ الرِّشیدَةُ السَّلامُ عَلَیک ایتُهَا الْکامِلَةُ الْعامِلَةُ السَّلامُ عَلَیک ایتُهَا الْکریمَةُ النَّبیلَةُ السَّلامُ عَلَیک ایتُهَا التَّقِیةُ النَّقِیةُ السَّلامُ عَلَیک یا مَنْ ظَهَرَتْ مَحَبَّتُها لِلْحُسَینِ الْمَظْلُومِ فی مَواردٍ عَدیدَةٍ وَ تَحْمِلُ الْمَصآئِبَ الْمُحْرِقَةِ لِلْقُلُوبِ مَعَ تَحَمُّلاتٍ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باد ای بانوی بسیار راستگوی و پسندیده، سلام بر تو، ای بانوی بافضیلت و صاحب رشادت، سلام بر تو، ای بانوی باکمال و دانای عمل کننده، سلام بر تو، ای بانوی گرامی بزرگوار، سلام بر تو، ای بانوی پرهیزکار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فقرات از زیارتنامه اشاره به بعضی القاب حضرت زینب سلام الله علیها شده است که برای هر یک جداگانه شرحی باید نوشته شود و ما سعی خواهیم نمود به طوری که برای خوانندگان ملالی به وجود نیاورد شرحی کلی ارائه داده که در خلال آن مقصد مانیز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عَلِیٌّ مِنْ شَجَرَةٍ وَاحِدَةٍ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لذا راز خلقت جهان هستی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موجودات همه از طفیل وجود او خلق شده اند، چنان که 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خَلَقتُکَ لِأَجلی وَ خَلَقتُ الناسَ لِأَجلِکَ</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و نور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و همین طور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ائمه ی هدی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اتصال دو رشته ی نبوت و ولایت که امیر مؤمنان و صدیقهی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عقیله ی بنی هاشم متولد شده و چون آن بانو نتیجه ی عقل کل بوده ملقب به عاقله گردیده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در طراز المذهب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معجزات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زبان مبارک خود را در دهان فرزندان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نهاد و آنها را از سرچشمه ی علم لدنی سیراب مینمود و شیر میداد و این حقیقت که شامل اولاد حضرت زهرای اطهر علی بود از پسر و دختر در این مورد حسنین و زینبین علیهم السلام شرکت داشتند، بدیهی است چون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عقل کل و منبع علوم اولین و آخرین بود،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وارث عقل کل و علوم اولین و آخرین گشته و در علم و شرف و مقام و منزلت از میراث نبوت و امامت برخوردار بودند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کتاب زینب کبری تألیف علامه شیخ جعفر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طفولیت در دامن پدر می نشست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لطف و مهربانی کلام تعلیم مینمود، روزی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بگو یکی، چون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دو تا،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 نور دیده من، عرض کرد، پدر جان زبانی که به گفتن یکی گردش کرد چگونه کلمه ی دو تا را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در آغوش گرفت و میان دیدگانش را بوسید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با این گفتار معلوم می گردد که آن حضرت دارای جمیع کمالات معنوی بوده است، آنجا که شاگردان این مکتب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w:t>
      </w:r>
      <w:r>
        <w:rPr>
          <w:rStyle w:val="FootnoteAnchor"/>
          <w:rtl w:val="true"/>
        </w:rPr>
        <w:footnoteReference w:id="308"/>
      </w:r>
      <w:r>
        <w:rPr>
          <w:rFonts w:ascii="IRNazanin" w:hAnsi="IRNazanin" w:eastAsia="IRNazanin"/>
          <w:color w:val="111111"/>
          <w:sz w:val="28"/>
          <w:sz w:val="28"/>
          <w:szCs w:val="28"/>
          <w:rtl w:val="true"/>
          <w:lang w:bidi="fa-IR"/>
        </w:rPr>
        <w:t>کمیل</w:t>
      </w:r>
      <w:r>
        <w:rPr>
          <w:rStyle w:val="FootnoteAnchor"/>
          <w:rtl w:val="true"/>
        </w:rPr>
        <w:footnoteReference w:id="309"/>
      </w:r>
      <w:r>
        <w:rPr>
          <w:rFonts w:ascii="IRNazanin" w:hAnsi="IRNazanin" w:eastAsia="IRNazanin"/>
          <w:color w:val="111111"/>
          <w:sz w:val="28"/>
          <w:sz w:val="28"/>
          <w:szCs w:val="28"/>
          <w:rtl w:val="true"/>
          <w:lang w:bidi="fa-IR"/>
        </w:rPr>
        <w:t>و میثم تمار</w:t>
      </w:r>
      <w:r>
        <w:rPr>
          <w:rStyle w:val="FootnoteAnchor"/>
          <w:rtl w:val="true"/>
        </w:rPr>
        <w:footnoteReference w:id="310"/>
      </w:r>
      <w:r>
        <w:rPr>
          <w:rFonts w:ascii="IRNazanin" w:hAnsi="IRNazanin" w:eastAsia="IRNazanin"/>
          <w:color w:val="111111"/>
          <w:sz w:val="28"/>
          <w:sz w:val="28"/>
          <w:szCs w:val="28"/>
          <w:rtl w:val="true"/>
          <w:lang w:bidi="fa-IR"/>
        </w:rPr>
        <w:t xml:space="preserve">با بهره گیری </w:t>
      </w:r>
    </w:p>
    <w:p>
      <w:pPr>
        <w:pStyle w:val="BookText"/>
        <w:rPr/>
      </w:pPr>
      <w:r>
        <w:rPr>
          <w:rFonts w:ascii="IRNazanin" w:hAnsi="IRNazanin" w:eastAsia="IRNazanin"/>
          <w:color w:val="111111"/>
          <w:sz w:val="28"/>
          <w:sz w:val="28"/>
          <w:szCs w:val="28"/>
          <w:rtl w:val="true"/>
          <w:lang w:bidi="fa-IR"/>
        </w:rPr>
        <w:t xml:space="preserve">قطره یی از اقیانوس بی کران علم لدنی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شدند و به چنان مقام و منزلتی رسیدند که به بعضی اخبار غیبی آگاه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بانویی که از دو نور محمدی و علوی علیهما السلام به وجود آمده و از آغوش عصمت و طهارت شیر نوشیده و بعد از جد و پدر و مادرش، در خدمت دو سید جوانان اهل بهشت</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یافته به طریق اولی باید به مقاماتی رسیده باشد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عالمه ی غیر معلمه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بنامد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وداع خود از او بخواهد و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اُختَاه، لَا تَنسِینِی فِی نَافِلَة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خواهرم مرا در نماز شب فراموش مکن</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السلام علیک یا من ظهرت محبتها للحسین المظلوم فی موارد عدیدة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ی شدید و روابط صمیمانه ی امام حسین و خواهرش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بالاترین حد ممکن قرار داشت و از جهاتی سرآمد همه ی روابط عاطفی بود و این مبالغه نخواهد بود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برادر و خواهری پیدا نشده و نخواهد شد که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حد نسبت به یکدیگر محبت و علاقه ی شدید داشته باشند و هر یک از این دو بزرگوار الگوی ابراز محبت خالص و عشق و علاقه ی قلبی به یکدیگر در این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گونه نباشد و حال آن که هر دو در یک منزل تربیت شده اند و بر تن یک درخت روییده اند و این علاقه ی شدید فقط از جهت قرابت و خویشاوندی نیست، بلکه هریک از آن دو به خوبی می دانند که دیگری از چه عظمت و بزرگی و شأن و مقام والایی برخوردار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علاقه ی آن دو بزرگوار به یکدیگر چنان بود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همسرش عبدالله بن جعفر که بحرالجود و خانه اش که بعد از منزل خلفا و ملوک در درجه ی اول عظمت بود، از تجمل و زینت که در آسمان فطرت زنان آمیخته روی گردانید و از مال و جاه و جلال دنیوی به کلی صرف نظر کرد و با اجازهی همسرش در سفر کربلا، برادرش را همراهی نمود، زیرا طاقت دوری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و ثانیا برای نصرت دین خدا و تکمیل آن، این سفر لازم و ضروری می نمود و یکی از شروط ضمن عقد زناشویی آن حضرت با عبدالله بن جعفر این بود که هرگاه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رود، من هم با او همسفر شوم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خواهر محبوب و بزرگوار خود احترام فوق العاده یی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خوبی، خواهرش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شناخت و از فضایل و مناقب و کرامات او آگاه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شیخ زین العابدین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که از بزرگان علمای عصر خود بود، در </w:t>
      </w:r>
    </w:p>
    <w:p>
      <w:pPr>
        <w:pStyle w:val="BookText"/>
        <w:rPr/>
      </w:pPr>
      <w:r>
        <w:rPr>
          <w:rFonts w:ascii="IRNazanin" w:hAnsi="IRNazanin" w:eastAsia="IRNazanin"/>
          <w:color w:val="111111"/>
          <w:sz w:val="28"/>
          <w:sz w:val="28"/>
          <w:szCs w:val="28"/>
          <w:rtl w:val="true"/>
          <w:lang w:bidi="fa-IR"/>
        </w:rPr>
        <w:t>کتاب ذخیرة المعاد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قرائت قرآن بود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 و حضرت به احترام خواهرش در حالی که قرآن را با دست خود نگه داشته بود از جا بر می خیزد و این چنین نهایت احترام را به آن بانوی گرامی مبذول می 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آیة الله شیخ 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ریاحین الشریعه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کودکی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انس و محبت داشتند که جز در آغوش آن حضرت آرام نمیگرفت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نیز در همان کتاب از مرحوم فاضل بیرجندی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علاقه به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هیچ برادر و خواهری دیده نشده است، تا آن جا که بعضی از ارباب مقاتل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فرمایید من می روم و کشته می شوم در این صورت چرا زنها را با خود همراه میبری؟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می خواهی بین من و برادرم جدایی بیندازی؟ هرگز من از او جدانخواهم شد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وَتَحمِلُ المَصائبَ المحرِقَةَ الِقلوبِ مَعَ تَحَمُّلاتِ شَدیدَةِ از مصایب و شداید وارده بر آن حضرت چه می توان گفت و چه می توان نوشت که مصیبت های وارده بر آن بانو آن قدر جگر خراش و جان سوز است که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دنیا آمدن خواهرش را به پدر بزرگوارش نوید داد آن حضرت </w:t>
      </w:r>
    </w:p>
    <w:p>
      <w:p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در دوران طفولیت هرگاه در آغوش جد، پدر و مادر خود قرار می گرفت آن بزرگواران می گریستند، گویا متذکر مصایب جانکاه او می شدند، یا این که چون نظر آنها به مواضع تازیانه و کعب نیزه می افتاد بی اختیار شده می گریستند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شاید اغراق نباشد اگر بگوییم زیر آسمان مینایی کسی که بتواند بار این همه مصایب بعد از واقعهی جان سوز عاشورا را تا بازگشت به مدینه به دوش کشد فقط یک نفر و آن هم بانوی با عظمتی به نام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مصایب او بگرید ثواب گریستن او مانند اجر و ثواب کسی است که بر دو برادرش حسن</w:t>
      </w:r>
      <w:r>
        <w:rPr>
          <w:rStyle w:val="FootnoteAnchor"/>
          <w:rtl w:val="true"/>
        </w:rPr>
        <w:footnoteReference w:id="321"/>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معالی السبطین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ذریعة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البکاء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دخترش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گلوی بریده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هر گاه آب خوشگوار می نوشید از من یاد کنید، یا هرگاه شهید و غریبی شنیدید کشته شده یا غریب از دنیا رفته برای من به صدای بلند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ذریعة التجاة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گریه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جا به قسمتی از مصیبت های آن مظلومه که بعد از ظهر عاشورا اتفاق افتاد اشاره می نمایم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مصایب جگر سوز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عاشورا و غارت خیمه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یی که هیچ قلمی قادر به شرح و بیان آن نیست و هیچ انسانی نمی تواند حتی یکی از ابعاد آن وقایع وحشت انگیز و دردناک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نقل شده </w:t>
      </w:r>
    </w:p>
    <w:p>
      <w:pPr>
        <w:pStyle w:val="BookText"/>
        <w:rPr/>
      </w:pPr>
      <w:r>
        <w:rPr>
          <w:rFonts w:ascii="IRNazanin" w:hAnsi="IRNazanin" w:eastAsia="IRNazanin"/>
          <w:color w:val="111111"/>
          <w:sz w:val="28"/>
          <w:sz w:val="28"/>
          <w:szCs w:val="28"/>
          <w:rtl w:val="true"/>
          <w:lang w:bidi="fa-IR"/>
        </w:rPr>
        <w:t>است چادر و مقنعه از سر زنان و دختران کشیده و به غارت بردند</w:t>
      </w:r>
      <w:r>
        <w:rPr>
          <w:rStyle w:val="FootnoteAnchor"/>
          <w:rtl w:val="true"/>
        </w:rPr>
        <w:footnoteReference w:id="323"/>
      </w:r>
      <w:r>
        <w:rPr>
          <w:rFonts w:ascii="IRNazanin" w:hAnsi="IRNazanin" w:eastAsia="IRNazanin"/>
          <w:color w:val="111111"/>
          <w:sz w:val="28"/>
          <w:sz w:val="28"/>
          <w:szCs w:val="28"/>
          <w:rtl w:val="true"/>
          <w:lang w:bidi="fa-IR"/>
        </w:rPr>
        <w:t>و خلخال از پای فاطمه بنت الحسین علیهما السلام در آوردند</w:t>
      </w:r>
      <w:r>
        <w:rPr>
          <w:rStyle w:val="FootnoteAnchor"/>
          <w:rtl w:val="true"/>
        </w:rPr>
        <w:footnoteReference w:id="324"/>
      </w:r>
      <w:r>
        <w:rPr>
          <w:rFonts w:ascii="IRNazanin" w:hAnsi="IRNazanin" w:eastAsia="IRNazanin"/>
          <w:color w:val="111111"/>
          <w:sz w:val="28"/>
          <w:sz w:val="28"/>
          <w:szCs w:val="28"/>
          <w:rtl w:val="true"/>
          <w:lang w:bidi="fa-IR"/>
        </w:rPr>
        <w:t xml:space="preserve">به نقل تواریخ و مقاتل، زمانی که فاطمه بنت الحسین از عمه اش پارچه یی خواست که خود را با آن از نامحرمان بپوشاند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من هم مانند تو چیزی ندارم تا سرم را بپوشانم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این امر آن قدر برای اهل بیت حضرت اباعبدالله سنگین بود که وقتی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گودال قتلگاه کنار پیکر مطهر بی سر پدر معصومش قرار گرفت از تازیانه و آتش زدن خیمه ها شکایتی نکرد بلکه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رُؤسِنا المَکشوفَةِ</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بیت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مجلس ابن زیاد ملعون کردند،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وارد شد که به شدت ناراحت و پست ترین لباس ها را بر تن داشت فلذا، ابن زیاد، آن حضرت را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بود که کناره گرفت و در گوشه یی نشست؟</w:t>
      </w:r>
      <w:r>
        <w:rPr>
          <w:rStyle w:val="FootnoteAnchor"/>
          <w:rtl w:val="true"/>
        </w:rPr>
        <w:footnoteReference w:id="327"/>
      </w:r>
      <w:r>
        <w:rPr>
          <w:rFonts w:ascii="IRNazanin" w:hAnsi="IRNazanin" w:eastAsia="IRNazanin"/>
          <w:color w:val="111111"/>
          <w:sz w:val="28"/>
          <w:sz w:val="28"/>
          <w:szCs w:val="28"/>
          <w:rtl w:val="true"/>
          <w:lang w:bidi="fa-IR"/>
        </w:rPr>
        <w:t>و مهم تر از این ها، قبل از اینکه حضرت زینب در کوفه شروع به خواندن خطبه نماید، کسی او را نشناخت و مردم کوفه می پرسیدند این اسرا اهل کدام مملکت و قبیله یی هستند</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بود که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ظاهری پدر بزرگوارش در کوفه کلاس های درس و تفسیر قرآن برای بانوان داشت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اما وقتی شروع به خطبه کرد مردم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صدای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بپذیریم ابن زیاد ملعون آن حضرت را می شناخت ولی مردم حقیقت اسرا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آن حجاب هایی بود که به امر الهی آنها را پوشانده بود، زیراگرچه دشمن به اجبار و زور حجاب را از آنان گرفت، ولی از آن جا که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ناموس کبریا هستند خداوند در جلوی چشمان نحس آن ناپاکان پرده یی انداخت که دیدگان آن نامحرمان به اهل بیت سید و سالار جوانان بهشت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تفسیر جامع</w:t>
      </w:r>
      <w:r>
        <w:rPr>
          <w:rStyle w:val="FootnoteAnchor"/>
          <w:rtl w:val="true"/>
        </w:rPr>
        <w:footnoteReference w:id="330"/>
      </w:r>
      <w:r>
        <w:rPr>
          <w:rFonts w:ascii="Amiri" w:hAnsi="Amiri" w:eastAsia="Amiri" w:cs="Amiri"/>
          <w:color w:val="111111"/>
          <w:sz w:val="28"/>
          <w:sz w:val="28"/>
          <w:szCs w:val="28"/>
          <w:rtl w:val="true"/>
          <w:lang w:bidi="ar-SA"/>
        </w:rPr>
        <w:t xml:space="preserve">ذیل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از حضرت موسی بن جعفر علیهما السلام روایت کرده یکی از علمای یهود ضمن بحث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با سه حجاب از نمرود محجوب گردید، حضرت به او پاسخ داد، 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 حجاب از نظر کسانی که قصد قتل آن حضرت را داشتند مستور و پنهان گردید، سه حجاب از آن برابر با سه حجاب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حجاب دیگر مایه ی فخر و فضیلت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شرح پنج حجاب،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حجاب، وقاغشیناهم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إِلَی الْأَذْقَانِ فَهُمْ مُقْمَهونَ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بَیْنَکَ وَبَیْنَ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علامه، شیخ هادی کاشف الغطاء اعلی الله مقامه اشعاری در مصایب حضرت زینب عالی به شرح ذیل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مغلولة الأیدی إلی الأغناق تسبی علی عجین من النیاق حاسرة الوجه بغیر برقع لاستر غیر شاعیر و آذرع قد ترکت عزیزها علی الثری وخلفته فی الهجیر و العدی إن نظرت لها العیون ولولت آؤ نظرت إلی الروؤس اعولت تو آن جسمها مقبور ولا یراها الشامت الکفور دستان او را به گردن غل و زنجیر کرده و بر اشتران لاغر و بیجان سوار کرده، به اسیری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و بدون برقع و روبند که ساعد و ساقهایش را پوششی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عزیزترین کسان خود را بر نیزهی تراب ترک گفت و او را در شدت گرمای صحرا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دیدگان بر او نظر کنند به فغان افتند و اگر بر سرها نگاه کنند صداها به شیون و زاری بلند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 که اندامش به زیر خاک پنهان می شد و آن کافر شماتت کننده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عبدالرزاق مقرم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هادی کاشف الغطاء اعلی الله مقامه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خواستم اشعار در چرکنویس را وارد پاکنویسی کنم پس از آن که به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اَن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نهایت شگفتی مشاهده نمودم که بعد از این بیت، بیتی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بأستار من الأنوار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تخجبها عن أعین النظار </w:t>
      </w:r>
    </w:p>
    <w:p>
      <w:pPr>
        <w:pStyle w:val="BookText"/>
        <w:rPr/>
      </w:pPr>
      <w:r>
        <w:rPr>
          <w:rFonts w:ascii="IRNazanin" w:hAnsi="IRNazanin" w:eastAsia="IRNazanin"/>
          <w:color w:val="111111"/>
          <w:sz w:val="28"/>
          <w:sz w:val="28"/>
          <w:szCs w:val="28"/>
          <w:rtl w:val="true"/>
          <w:lang w:bidi="fa-IR"/>
        </w:rPr>
        <w:t>او با انواری که او را از دیدگان مشاهده گران می پوشانید مستورگردیده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فکر کردم یادم نمی آمد که این بیت را سروده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شگفتیم آنگاه به نهایت رسید که چون این ابیات را وارد پاک نویس نمودم و دیگر بار به چرک نویس مراجعه کردم این بیت را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این بیت را دست غیب افزوده است، که اهل ایمان منکر وجود آن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نیست که این بیت را حضرت حجة بن الحسن العسکری عجل الله تعالی فرجه الشریف در اوراق من افزوده باشد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این حجاب آسمانی که دیدگان بینندگان را پوشاند، شاعر آیینی هم روزگار علی انسانی در مثنوی خنجر و حنجر، آن جا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گودال قتلگاه می شود به زیبایی هر چه تمام تر،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 در پیش چشم خواهری</w:t>
      </w:r>
    </w:p>
    <w:p>
      <w:pPr>
        <w:pStyle w:val="BookText"/>
        <w:rPr/>
      </w:pPr>
      <w:r>
        <w:rPr>
          <w:rFonts w:ascii="IRNazanin" w:hAnsi="IRNazanin" w:eastAsia="IRNazanin"/>
          <w:color w:val="111111"/>
          <w:sz w:val="28"/>
          <w:sz w:val="28"/>
          <w:szCs w:val="28"/>
          <w:rtl w:val="true"/>
          <w:lang w:bidi="fa-IR"/>
        </w:rPr>
        <w:t>خنجری و، قاتلی و حنجری؟</w:t>
      </w:r>
    </w:p>
    <w:p>
      <w:pPr>
        <w:pStyle w:val="BookText"/>
        <w:rPr/>
      </w:pPr>
      <w:r>
        <w:rPr>
          <w:rFonts w:ascii="IRNazanin" w:hAnsi="IRNazanin" w:eastAsia="IRNazanin"/>
          <w:color w:val="111111"/>
          <w:sz w:val="28"/>
          <w:sz w:val="28"/>
          <w:szCs w:val="28"/>
          <w:rtl w:val="true"/>
          <w:lang w:bidi="fa-IR"/>
        </w:rPr>
        <w:t>دیده ای روی حریر، الماس را؟</w:t>
      </w:r>
    </w:p>
    <w:p>
      <w:pPr>
        <w:pStyle w:val="BookText"/>
        <w:rPr/>
      </w:pPr>
      <w:r>
        <w:rPr>
          <w:rFonts w:ascii="IRNazanin" w:hAnsi="IRNazanin" w:eastAsia="IRNazanin"/>
          <w:color w:val="111111"/>
          <w:sz w:val="28"/>
          <w:sz w:val="28"/>
          <w:szCs w:val="28"/>
          <w:rtl w:val="true"/>
          <w:lang w:bidi="fa-IR"/>
        </w:rPr>
        <w:t>دیده ای داسی نبرد یاس را؟</w:t>
      </w:r>
    </w:p>
    <w:p>
      <w:pPr>
        <w:pStyle w:val="BookText"/>
        <w:rPr/>
      </w:pPr>
      <w:r>
        <w:rPr>
          <w:rFonts w:ascii="IRNazanin" w:hAnsi="IRNazanin" w:eastAsia="IRNazanin"/>
          <w:color w:val="111111"/>
          <w:sz w:val="28"/>
          <w:sz w:val="28"/>
          <w:szCs w:val="28"/>
          <w:rtl w:val="true"/>
          <w:lang w:bidi="fa-IR"/>
        </w:rPr>
        <w:t>هر چه خنجر را به حنجر میکشید</w:t>
      </w:r>
    </w:p>
    <w:p>
      <w:pPr>
        <w:pStyle w:val="BookText"/>
        <w:rPr/>
      </w:pPr>
      <w:r>
        <w:rPr>
          <w:rFonts w:ascii="IRNazanin" w:hAnsi="IRNazanin" w:eastAsia="IRNazanin"/>
          <w:color w:val="111111"/>
          <w:sz w:val="28"/>
          <w:sz w:val="28"/>
          <w:szCs w:val="28"/>
          <w:rtl w:val="true"/>
          <w:lang w:bidi="fa-IR"/>
        </w:rPr>
        <w:t>بی اثر بود و مکرر میکشید</w:t>
      </w:r>
    </w:p>
    <w:p>
      <w:pPr>
        <w:pStyle w:val="BookText"/>
        <w:rPr/>
      </w:pPr>
      <w:r>
        <w:rPr>
          <w:rFonts w:ascii="IRNazanin" w:hAnsi="IRNazanin" w:eastAsia="IRNazanin"/>
          <w:color w:val="111111"/>
          <w:sz w:val="28"/>
          <w:sz w:val="28"/>
          <w:szCs w:val="28"/>
          <w:rtl w:val="true"/>
          <w:lang w:bidi="fa-IR"/>
        </w:rPr>
        <w:t>نی، غلط گفتم، لب تیغ عدو</w:t>
      </w:r>
    </w:p>
    <w:p>
      <w:pPr>
        <w:pStyle w:val="BookText"/>
        <w:rPr/>
      </w:pPr>
      <w:r>
        <w:rPr>
          <w:rFonts w:ascii="IRNazanin" w:hAnsi="IRNazanin" w:eastAsia="IRNazanin"/>
          <w:color w:val="111111"/>
          <w:sz w:val="28"/>
          <w:sz w:val="28"/>
          <w:szCs w:val="28"/>
          <w:rtl w:val="true"/>
          <w:lang w:bidi="fa-IR"/>
        </w:rPr>
        <w:t>بوسه میگیرد پیاپی از گلو</w:t>
      </w:r>
    </w:p>
    <w:p>
      <w:pPr>
        <w:pStyle w:val="BookText"/>
        <w:rPr/>
      </w:pPr>
      <w:r>
        <w:rPr>
          <w:rFonts w:ascii="IRNazanin" w:hAnsi="IRNazanin" w:eastAsia="IRNazanin"/>
          <w:color w:val="111111"/>
          <w:sz w:val="28"/>
          <w:sz w:val="28"/>
          <w:szCs w:val="28"/>
          <w:rtl w:val="true"/>
          <w:lang w:bidi="fa-IR"/>
        </w:rPr>
        <w:t>گرچه او را طاقت دیدن نبود</w:t>
      </w:r>
    </w:p>
    <w:p>
      <w:pPr>
        <w:pStyle w:val="BookText"/>
        <w:rPr/>
      </w:pPr>
      <w:r>
        <w:rPr>
          <w:rFonts w:ascii="IRNazanin" w:hAnsi="IRNazanin" w:eastAsia="IRNazanin"/>
          <w:color w:val="111111"/>
          <w:sz w:val="28"/>
          <w:sz w:val="28"/>
          <w:szCs w:val="28"/>
          <w:rtl w:val="true"/>
          <w:lang w:bidi="fa-IR"/>
        </w:rPr>
        <w:t>همچنان وحی، آمد از بالا فرود</w:t>
      </w:r>
    </w:p>
    <w:p>
      <w:pPr>
        <w:pStyle w:val="BookText"/>
        <w:rPr/>
      </w:pPr>
      <w:r>
        <w:rPr>
          <w:rFonts w:ascii="IRNazanin" w:hAnsi="IRNazanin" w:eastAsia="IRNazanin"/>
          <w:color w:val="111111"/>
          <w:sz w:val="28"/>
          <w:sz w:val="28"/>
          <w:szCs w:val="28"/>
          <w:rtl w:val="true"/>
          <w:lang w:bidi="fa-IR"/>
        </w:rPr>
        <w:t>پیکر بی جان خود را می کشاند</w:t>
      </w:r>
    </w:p>
    <w:p>
      <w:pPr>
        <w:pStyle w:val="BookText"/>
        <w:rPr/>
      </w:pPr>
      <w:r>
        <w:rPr>
          <w:rFonts w:ascii="IRNazanin" w:hAnsi="IRNazanin" w:eastAsia="IRNazanin"/>
          <w:color w:val="111111"/>
          <w:sz w:val="28"/>
          <w:sz w:val="28"/>
          <w:szCs w:val="28"/>
          <w:rtl w:val="true"/>
          <w:lang w:bidi="fa-IR"/>
        </w:rPr>
        <w:t>می فتاد و عشق او را می دواند</w:t>
      </w:r>
    </w:p>
    <w:p>
      <w:pPr>
        <w:pStyle w:val="BookText"/>
        <w:rPr/>
      </w:pPr>
      <w:r>
        <w:rPr>
          <w:rFonts w:ascii="IRNazanin" w:hAnsi="IRNazanin" w:eastAsia="IRNazanin"/>
          <w:color w:val="111111"/>
          <w:sz w:val="28"/>
          <w:sz w:val="28"/>
          <w:szCs w:val="28"/>
          <w:rtl w:val="true"/>
          <w:lang w:bidi="fa-IR"/>
        </w:rPr>
        <w:t>از خدای عشق، نیرو میگرفت</w:t>
      </w:r>
    </w:p>
    <w:p>
      <w:pPr>
        <w:pStyle w:val="BookText"/>
        <w:rPr/>
      </w:pPr>
      <w:r>
        <w:rPr>
          <w:rFonts w:ascii="IRNazanin" w:hAnsi="IRNazanin" w:eastAsia="IRNazanin"/>
          <w:color w:val="111111"/>
          <w:sz w:val="28"/>
          <w:sz w:val="28"/>
          <w:szCs w:val="28"/>
          <w:rtl w:val="true"/>
          <w:lang w:bidi="fa-IR"/>
        </w:rPr>
        <w:t>صبر، زیر بازوی او میگرفت</w:t>
      </w:r>
    </w:p>
    <w:p>
      <w:pPr>
        <w:pStyle w:val="BookText"/>
        <w:rPr/>
      </w:pPr>
      <w:r>
        <w:rPr>
          <w:rFonts w:ascii="IRNazanin" w:hAnsi="IRNazanin" w:eastAsia="IRNazanin"/>
          <w:color w:val="111111"/>
          <w:sz w:val="28"/>
          <w:sz w:val="28"/>
          <w:szCs w:val="28"/>
          <w:rtl w:val="true"/>
          <w:lang w:bidi="fa-IR"/>
        </w:rPr>
        <w:t>لیک با او هاله ای از نور بود</w:t>
      </w:r>
    </w:p>
    <w:p>
      <w:pPr>
        <w:pStyle w:val="BookText"/>
        <w:rPr/>
      </w:pPr>
      <w:r>
        <w:rPr>
          <w:rFonts w:ascii="IRNazanin" w:hAnsi="IRNazanin" w:eastAsia="IRNazanin"/>
          <w:color w:val="111111"/>
          <w:sz w:val="28"/>
          <w:sz w:val="28"/>
          <w:szCs w:val="28"/>
          <w:rtl w:val="true"/>
          <w:lang w:bidi="fa-IR"/>
        </w:rPr>
        <w:t>چشم خفاشان به رویش کور بود</w:t>
      </w:r>
      <w:r>
        <w:rPr>
          <w:rStyle w:val="FootnoteAnchor"/>
          <w:rtl w:val="true"/>
        </w:rPr>
        <w:footnoteReference w:id="33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پناه می برم از نوشتن این جملات و کلمات و مصائب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دل شکسته اش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نبود برای باقی ماندن در صفحات تاریخ که جنایات بنی امیه ماندگار بماند، هیچگاه به خود جرأت نوشتن این همه مصیبت و فجایعی که سپاهیان کفر و نفاق و سردمداران از خدا بی خبر شان انجام دادند قلمی نمی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تاریخ نامه ی عمل گذشتگان و آیندگان است و باید جنایتکاران تاریخ در محضر انسان های پاک سرشت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 واقعه ی تاریخی، انسانی از تاریخ طبری اشاره نموده و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پایان جنگ جمل بر یاران خویش که به شهادت رسیده بودند نماز خواند، حتی بر کشته شدگان پیمان شکن بصره وکوفه هم نماز گزارد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از آن جا که خداوند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احسانی بالاتر از اینکه انسانی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دشمنانی که بر روی او شمشیر کشیده و به قتل رسیده بودند دل می سوزاند و از کشته شدگانش متأثر شده</w:t>
      </w:r>
      <w:r>
        <w:rPr>
          <w:rStyle w:val="FootnoteAnchor"/>
          <w:rtl w:val="true"/>
        </w:rPr>
        <w:footnoteReference w:id="337"/>
      </w:r>
      <w:r>
        <w:rPr>
          <w:rFonts w:ascii="IRNazanin" w:hAnsi="IRNazanin" w:eastAsia="IRNazanin"/>
          <w:color w:val="111111"/>
          <w:sz w:val="28"/>
          <w:sz w:val="28"/>
          <w:szCs w:val="28"/>
          <w:rtl w:val="true"/>
          <w:lang w:bidi="fa-IR"/>
        </w:rPr>
        <w:t>و بر جنازه ی آنان نماز می خواند و با احترام دفن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بود فرزندان او را با فجیع ترین نوع به شهادت رسانده و پس از قطعه قطعه شدن پیکر مطهرشان سر را جدا کرده، بر نیزه هاکنند و در حالی که جنازه سربازان خود را دفن نمودند، پیکر مطهر سید جوانان اهل بهشت و ریحانه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فرزندان و اصحاب او را بر روی خاک گرم کربلا رهاکنند؟</w:t>
      </w:r>
      <w:r>
        <w:rPr>
          <w:rStyle w:val="FootnoteAnchor"/>
          <w:rtl w:val="true"/>
        </w:rPr>
        <w:footnoteReference w:id="338"/>
      </w:r>
      <w:bookmarkStart w:id="162" w:name="pg6256_47395"/>
    </w:p>
    <w:p>
      <w:pPr>
        <w:pStyle w:val="Heading3"/>
        <w:numPr>
          <w:ilvl w:val="2"/>
          <w:numId w:val="1"/>
        </w:numPr>
        <w:rPr/>
      </w:pPr>
      <w:bookmarkStart w:id="163" w:name="__RefHeading___Toc1746380_237004111"/>
      <w:bookmarkStart w:id="164" w:name="_Toc52"/>
      <w:bookmarkEnd w:id="162"/>
      <w:bookmarkEnd w:id="163"/>
      <w:r>
        <w:rPr>
          <w:rtl w:val="true"/>
        </w:rPr>
        <w:t>کیفیت دفن امام حسین علیه السلام و سایر شهداء</w:t>
      </w:r>
      <w:bookmarkEnd w:id="164"/>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پسر سعد به اتفاق اسیران به طرف کوفه کوچ کردند، گروهی از بنی اسد که در غاضریه منزل کرده بودند به قتلگاه شهیدان آمده بر اجساد طاهرات آنان نماز گزاردند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محلی که اکنون مرقد شریف آن حضرت است دفن کردند 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پایین پای مبارک مدفون ساختند و در پایین پای مبارک آن حضرت قبری حفر کرده و اجساد پاک شهیدان را که در راه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بیداد سر از بدنشان جدا و آنان را آماج تیرها و نیزه ها ساخته بودند در آن دفن نمودند و بدن پاک و مطهر قمر بنی هاشم پیشوای اهل وفا و سقای دشت کربلا، را در سر راه غاضریه در همین موضع که مرقد مطهر اوست دفن نمودند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عمادالدین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همانگونه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قلمی کرده ولی مستند خویش را ذکر نکرده 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بنی اسد بر قبایل دیگر عرب فخر می کردند که ما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کردیم و کفن و دفن امام و اصحاب او را ما انجام دادیم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نیز در همان کتاب می 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خیبر فتح شد جمعی از یهودیان گریخته و به عراق آمدند و به نزدیک کربلا منزل ساختند و بزرگ ایشان ابراهیم و روییل نام داشتند چون لشکریان عمر سعد لعین از کربلا رفتند، ایشان بر بام خانه می خوابیدند، نظرشان به کربلا افتاد نوری دیدند که از ابدان </w:t>
      </w:r>
      <w:bookmarkStart w:id="165" w:name="pg6256_47396"/>
    </w:p>
    <w:p>
      <w:pPr>
        <w:pStyle w:val="BookText"/>
        <w:rPr/>
      </w:pPr>
      <w:bookmarkEnd w:id="165"/>
      <w:r>
        <w:rPr>
          <w:rFonts w:ascii="IRNazanin" w:hAnsi="IRNazanin" w:eastAsia="IRNazanin"/>
          <w:color w:val="111111"/>
          <w:sz w:val="28"/>
          <w:sz w:val="28"/>
          <w:szCs w:val="28"/>
          <w:rtl w:val="true"/>
          <w:lang w:bidi="fa-IR"/>
        </w:rPr>
        <w:t>امام و شهدا بر می آید تا به آسمان، رعایا را در روز دوم جمع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در نزد خداوند قومی بزرگ هستند که همه شب نور بر سر ایشان نازل می شود بیایید تا ایشان را دفن کنیم، برفتند و ایشان را دفن نمودند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ابن شهر آشوب در مناقب و مسعودی در مروج الذهب به اختصار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پس از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شهادت رسیدند، اهل غاضریه بدن آنها را به خاک سپردند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ابن شهر آشوب بر این افزوده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یَجِدُونَ لِأَکْثَرِهِمْ قُبُوراً وَ یَرَوْنَ طُیُوراً بَیْضاً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اسد برای بیشتر آنها قبری آماده یافتند و مرغانی سپید می دیدند که بالای قبور در پرواز بودند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166" w:name="__RefHeading___Toc1746382_237004111"/>
      <w:bookmarkStart w:id="167" w:name="_Toc53"/>
      <w:bookmarkEnd w:id="166"/>
      <w:r>
        <w:rPr>
          <w:rtl w:val="true"/>
        </w:rPr>
        <w:t>رؤیای ام سلمه</w:t>
      </w:r>
      <w:bookmarkEnd w:id="1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روایت، رؤیای ام سلمه</w:t>
      </w:r>
      <w:r>
        <w:rPr>
          <w:rStyle w:val="FootnoteAnchor"/>
          <w:rtl w:val="true"/>
        </w:rPr>
        <w:footnoteReference w:id="344"/>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شب یازدهم عاشورا در کمال هم و غم خوابیده بودم و تا آن 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ندیده بودم، آن شب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نالان و محزون می آید و گرد و خاک زیاد بر محاسن آن بزرگوار نشسته، من در حالی که مشغول پاک کردن گرد و غبار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جانم به قربانت چرا گریه میکنی و این گرد و غبار چیست که بر سر و صورت شما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مشغول کندن قبر فرزندم حسین و اصحاب او بودم و اکنون فارغ شدم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علامه مجلسی اعلی الله مقامه در جلاء العیون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طایفه ی بنی اسد اقدام به دفن امام و شهدا نموده اند بر حسب ظاهر چنین بوده، اما در واقع امام را غیر از امام دفن نمیکند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امامت آمد و جسد مطهر آن حضرت بلکه سایر شهداء را نیز دفن کرد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در احتجاج علی بن موسی الرضا علیهما السلام ، بر واقفیه است که</w:t>
      </w:r>
      <w:r>
        <w:rPr>
          <w:rFonts w:eastAsia="IRNazanin" w:cs="IRNazanin"/>
          <w:color w:val="111111"/>
          <w:sz w:val="28"/>
          <w:szCs w:val="28"/>
          <w:rtl w:val="true"/>
          <w:lang w:bidi="fa-IR"/>
        </w:rPr>
        <w:t xml:space="preserve">: </w:t>
      </w:r>
      <w:bookmarkStart w:id="168" w:name="pg6256_47398"/>
    </w:p>
    <w:p>
      <w:pPr>
        <w:pStyle w:val="BookText"/>
        <w:rPr/>
      </w:pPr>
      <w:bookmarkEnd w:id="168"/>
      <w:r>
        <w:rPr>
          <w:rFonts w:ascii="IRNazanin" w:hAnsi="IRNazanin" w:eastAsia="IRNazanin"/>
          <w:color w:val="111111"/>
          <w:sz w:val="28"/>
          <w:sz w:val="28"/>
          <w:szCs w:val="28"/>
          <w:rtl w:val="true"/>
          <w:lang w:bidi="fa-IR"/>
        </w:rPr>
        <w:t>علی بن ابی حمزه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تو روایت کرده ایم که متولی امر امام نمی شود مگر امامی مثل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متولی امر او گشت؟ 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کجا بود او که محبوس و در دست عبیدالله اسیر بود؟ 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پوشیده ازکسان عبیدالله بیرون رفت و متولی امر پدر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علی بن الحسین علیهما السلام را قدرت داد که به کربلا آید و متولی امر پدر گردد قدرت می دهد صاحب این امر به بغداد آید و متولی امر پدر شود و بازگردد، در حالتی که نه در زندان بود و نه اسیر</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169" w:name="__RefHeading___Toc1746384_237004111"/>
      <w:bookmarkStart w:id="170" w:name="_Toc54"/>
      <w:bookmarkEnd w:id="169"/>
      <w:r>
        <w:rPr>
          <w:rtl w:val="true"/>
        </w:rPr>
        <w:t>آمدن امام سجاد علیه السلام برای دفن پدر</w:t>
      </w:r>
      <w:bookmarkEnd w:id="1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ملا علی واعظ خیابانی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مرحوم حاج ملا باقر بهبهانی و از بعضی کتب معتبرہ روایت کرده اند که چون عمر سعد از کربلا کوچ کرد و اسراء و رؤس مطهره ی شهداء را به سوی کوفه برد، قبیله ی بنی اسد آمده و در کنار فرات خیمه زدند و زنان ایشان رفتند که آب بیاورند، بدن ها چندی در کنار نهر و ابدان دیگری دور از فرات در روی خاک افتاده دیدند، و در میان ایشان بدن مبارکی مشاهده نمودند که انوار او ابدان دیگر را منور وعطر وی ایشان را معطر نموده پس صیحه زده، ناله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جسد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بیته، به خدا این جسد حسین و اهل بیت اوست، و ناله زنان به سوی خیمه ها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اسد شما در خیمه های خود نشسته اید و بدن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او مانند قربانی روی ریگ ها افتاده و باد، خاک را بر بدن های ایشان می رساند، اگر شما در عهد محبت و موالات </w:t>
      </w:r>
    </w:p>
    <w:p>
      <w:pPr>
        <w:pStyle w:val="BookText"/>
        <w:rPr/>
      </w:pPr>
      <w:r>
        <w:rPr>
          <w:rFonts w:ascii="IRNazanin" w:hAnsi="IRNazanin" w:eastAsia="IRNazanin"/>
          <w:color w:val="111111"/>
          <w:sz w:val="28"/>
          <w:sz w:val="28"/>
          <w:szCs w:val="28"/>
          <w:rtl w:val="true"/>
          <w:lang w:bidi="fa-IR"/>
        </w:rPr>
        <w:t>ایشان هستید، بیایید و این بدن های مبارکه را دفن کنید وگرنه ما خود مباشر دفن ایشان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ابن زیاد و عمر سعد می ترسیم که لشکر به سوی ما بفرستند و ما را قتل و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نگهبانی به سوی راه کوفه قرار دهیم و خود مباشر دفن اینان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درستی است، نگهبانی گماشتند و آمدند سر نعش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بدن مبارک آن حضرت را دیدند زار زار گریسته و فریاد برداشتند و هر چه جد و جهد کردند آن جسد مطهر را از جای خود بردارند، نتوانستند که یک عضوی را از اعضای مبارکه ی آن حضرت را حرکت دهند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بزرگ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ما این است که اول ابدان سایر شهدا را دفن کنیم سپس در باب آن حضرت تصمیم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و حال آنکه کسی نمی شناسد این اجساد شریفه را که بی سر و خاک آلود افتاده اند، بسا حال ایشان را کسی از ما سؤال کند، در جواب چه بگوییم؟ در این سخن بودند که یک نفر اعرابی سوار بر اسب پدیدار شد و چون او را دیدند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آمد و پیاده شد و تعظیم کرد مانند حالت رکوع، تا آمد و خود را بر روی جسد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او را می بوسید و می بویید و آن قدر گریسته بود که لثام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وی از اشک چشمانش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ایستاده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که این بدن ها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 شما این نبوده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عرب، آمدیم که جسد اطهر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کنیم، ولی قادر نشدیم که عضوی از اعضایش را حرکت دهیم و چون خواستیم که سایر شهدا را دفن نماییم، نشناختیم و در این حال بودیم که شما حضور پیدا کردی و ما ترسیدیم </w:t>
      </w:r>
    </w:p>
    <w:p>
      <w:pPr>
        <w:pStyle w:val="BookText"/>
        <w:rPr/>
      </w:pPr>
      <w:r>
        <w:rPr>
          <w:rFonts w:ascii="IRNazanin" w:hAnsi="IRNazanin" w:eastAsia="IRNazanin"/>
          <w:color w:val="111111"/>
          <w:sz w:val="28"/>
          <w:sz w:val="28"/>
          <w:szCs w:val="28"/>
          <w:rtl w:val="true"/>
          <w:lang w:bidi="fa-IR"/>
        </w:rPr>
        <w:t>که مبادا از اصحاب ابن زیاد باشی و از این بدنها کناره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حفر کنید، چون حفر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این را و بگذارید این را و هفده تن بی سر را در همان جا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 دیگری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کنید این مکان را، پس آن جا را حفر کرده باقی اجساد شریفه را در آنجا دفن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یک جسد استثنا نموده امر کرد بالای سر شریف قبری از برای وی حفر کنیم و ما امتثال نموده حفر کردیم بعد خواستیم با آن اعرابی در دفن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کنیم با مهربانی و فروتنی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آکفیکم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ی من است و من او را کفایت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چه طور کفایت می کنی و حال آنکه ما هر قدر تلاش کردیم عضوی از اعضاء او را حرکت دهیم نتوانستیم؟</w:t>
      </w:r>
    </w:p>
    <w:p>
      <w:pPr>
        <w:pStyle w:val="BookText"/>
        <w:rPr/>
      </w:pPr>
      <w:r>
        <w:rPr>
          <w:rFonts w:ascii="IRNazanin" w:hAnsi="IRNazanin" w:eastAsia="IRNazanin"/>
          <w:color w:val="111111"/>
          <w:sz w:val="28"/>
          <w:sz w:val="28"/>
          <w:szCs w:val="28"/>
          <w:rtl w:val="true"/>
          <w:lang w:bidi="fa-IR"/>
        </w:rPr>
        <w:t>فبکی بکاء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مَن یُعیننی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یاوری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دست خود را زیر پشت امام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فی سبیل الله وعلی ملة رسول الله هذا ما وعدنا الله و رسوله و صدق الله و رسوله ماشاء الله ولا قوة الا بالله العلی العظیم و به تنهایی آن بدن مطهر را در قبر فرود آورد و کسی را با خود شریک نفرمود، ثم وضع خده بنحره الشریف و هو یبکی، و روی خود را به گلوی بریده ی آن حضرت بنهاد و میگریست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لأرض تضمنت جسدک الشریف اما الدنیا فبعدک مظلمة و الاخرة فبنورک مشرقة أما الحزن فسرمد و أما اللیل فمسهد حتی یختار الله لاهل بیتک دارک التی انت مقیم بها و فعلیک منی السلام یابن رسول الله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زمینی که جسد شریف تو را در میان خود گرفت، اما دنیا بعد از تو تاریک و آخرت به نور تو روشن، حزن و اندوه ما ابدی و شب ها باید بیدار بمانم تا پروردگار برگزیند برای من منزلی که تو در آن اقامت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سلام من از فرزند پیامبر و رحمت و برکات خداوند متعال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خشت بر روی قبر مطهر بچید و خاک ریخت و دست خود را بر قبر مبارک </w:t>
      </w:r>
    </w:p>
    <w:p>
      <w:pPr>
        <w:pStyle w:val="BookText"/>
        <w:rPr/>
      </w:pPr>
      <w:r>
        <w:rPr>
          <w:rFonts w:ascii="IRNazanin" w:hAnsi="IRNazanin" w:eastAsia="IRNazanin"/>
          <w:color w:val="111111"/>
          <w:sz w:val="28"/>
          <w:sz w:val="28"/>
          <w:szCs w:val="28"/>
          <w:rtl w:val="true"/>
          <w:lang w:bidi="fa-IR"/>
        </w:rPr>
        <w:t>بنهاد و با انگشت خویش خطی کشید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الحُسَیْنِ بنِ عَلِیِّ بنِ أبی طالِب اَلَّذِی قَتَلُوهُ عَطْشاناً غَریباً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سوی ما ملتفت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کسی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 شجاعی در کنار نهر علقمه افتاده و دو جسد نزد وی هست که هر وقت می خواهیم یک طرف آن بدن را حرکت بدهیم، طرف دیگر از کثرت زخم تیر و شمشیر در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او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دید خود را بینداخت به سوی وی، می بوسید و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 بعدک العفا یا قمر بنی هاشم و علیک منی السلام من شهید محتسب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خاک بر سر دنیای قمر بنی هاشم، بر تو باد سلام که در راه خدا کشته شدی و اجر گرفتی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برای او حفر کردیم و او را نیز به تنهایی دفن کرد و از ما کسی را با خود شرکت نداد و خشت بر روی قبرگزارد و خاک ریخت بعد ما را فرمود تا آن دو جسد دیگر را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اسب خود رفت که سوار شود، ما از پی او رفته اطراف او را گرفتیم که از وی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قبر حسین الثلا، پس به تحقیق دانستید، اما قبر اولی اهل بیت او، یعنی جوانان بنی هاشم هستند در نزدیکتر از همه فرزند ارجمندش علی اکبر است، اما قبر دوم قبور اصحاب و قبر منفرد علمدار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r>
        <w:rPr>
          <w:rStyle w:val="FootnoteAnchor"/>
          <w:rtl w:val="true"/>
        </w:rPr>
        <w:footnoteReference w:id="350"/>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وقهرمان </w:t>
      </w:r>
      <w:bookmarkStart w:id="171" w:name="pg6256_47402"/>
    </w:p>
    <w:p>
      <w:pPr>
        <w:pStyle w:val="BookText"/>
        <w:rPr/>
      </w:pPr>
      <w:bookmarkEnd w:id="171"/>
      <w:r>
        <w:rPr>
          <w:rFonts w:ascii="IRNazanin" w:hAnsi="IRNazanin" w:eastAsia="IRNazanin"/>
          <w:color w:val="111111"/>
          <w:sz w:val="28"/>
          <w:sz w:val="28"/>
          <w:szCs w:val="28"/>
          <w:rtl w:val="true"/>
          <w:lang w:bidi="fa-IR"/>
        </w:rPr>
        <w:t xml:space="preserve">جدا مانده در کنار نهر علقمه عباس بن امیرالمؤمنین علیهما السلام و آن دو جسد دیگر از اولاد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کسی از شما بپرسد شما او را اعلام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آخاء العرب نفر مودی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امامکم علی بن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فغاب عن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غایب شد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172" w:name="__RefHeading___Toc1746386_237004111"/>
      <w:bookmarkStart w:id="173" w:name="_Toc55"/>
      <w:bookmarkEnd w:id="172"/>
      <w:r>
        <w:rPr>
          <w:rtl w:val="true"/>
        </w:rPr>
        <w:t xml:space="preserve">بانیان حرم امام حسین </w:t>
      </w:r>
      <w:r>
        <w:rPr>
          <w:rtl w:val="true"/>
        </w:rPr>
        <w:t>(</w:t>
      </w:r>
      <w:r>
        <w:rPr>
          <w:rtl w:val="true"/>
        </w:rPr>
        <w:t>علیه السلام</w:t>
      </w:r>
      <w:r>
        <w:rPr>
          <w:rtl w:val="true"/>
        </w:rPr>
        <w:t xml:space="preserve">) </w:t>
      </w:r>
      <w:r>
        <w:rPr>
          <w:rtl w:val="true"/>
        </w:rPr>
        <w:t>و شهدای کربلا</w:t>
      </w:r>
      <w:bookmarkEnd w:id="173"/>
    </w:p>
    <w:p>
      <w:pPr>
        <w:pStyle w:val="BookText"/>
        <w:rPr/>
      </w:pPr>
      <w:r>
        <w:rPr>
          <w:rFonts w:ascii="IRNazanin" w:hAnsi="IRNazanin" w:eastAsia="IRNazanin"/>
          <w:color w:val="111111"/>
          <w:sz w:val="28"/>
          <w:sz w:val="28"/>
          <w:szCs w:val="28"/>
          <w:rtl w:val="true"/>
          <w:lang w:bidi="fa-IR"/>
        </w:rPr>
        <w:t xml:space="preserve">بنابراین روایت، طایفه ی بنی اسد که بدن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 رضوان الله علیهم را به خاک سپردند، اولین کسانی بودند که قبور آنان را ساختند و علایمی جهت شناسایی آن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درخت سدری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بزرگ عراق علامه هادی سلمان آل طعمه که تألیفات ارزشمندی راجع به عراق شناسی خصوصا تاریخ کربلا دارد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ثقفی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هدف خون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پس از پیروزی قیام و قلع و قمع قاتلان امام، بر مزار آن حضرت آرامگاهی بنا نمود و بر آن گنبدی از آجر و گچ قرار داد و این بنا شامل یک سالن سرپوشیده و یک مسجد متصل به آن بود که دو در، داشت یکی به طرف مشرق و یکی به طرف مغرب باز می شد و گواه به صحت این قول روایاتی است که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نحوهی زیارت آن حضرت و سایر شهداء رسیده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مختار در زمان امویان و اوایل دولت عباسیان پا برجا بود تا آنها که هارون </w:t>
      </w:r>
      <w:bookmarkStart w:id="174" w:name="pg6256_47403"/>
    </w:p>
    <w:p>
      <w:pPr>
        <w:pStyle w:val="BookText"/>
        <w:rPr/>
      </w:pPr>
      <w:bookmarkEnd w:id="174"/>
      <w:r>
        <w:rPr>
          <w:rFonts w:ascii="IRNazanin" w:hAnsi="IRNazanin" w:eastAsia="IRNazanin"/>
          <w:color w:val="111111"/>
          <w:sz w:val="28"/>
          <w:sz w:val="28"/>
          <w:szCs w:val="28"/>
          <w:rtl w:val="true"/>
          <w:lang w:bidi="fa-IR"/>
        </w:rPr>
        <w:t>الرشید آن را تخریب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بنای بزرگ تری به عنوان حرم ساخته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تاریخ آمده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کربلا و روزهای قبل از شهادتش، مکان قبر خود و یارانش را به مبلغ شصت هزار درهم از مالکان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آن را صدقه قرار داد به شرطی که آنان قبر او را آباد کرده و زائران را به شبانه روز پذیرایی کنند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75" w:name="__RefHeading___Toc1746388_237004111"/>
      <w:bookmarkStart w:id="176" w:name="_Toc56"/>
      <w:bookmarkEnd w:id="175"/>
      <w:r>
        <w:rPr>
          <w:rtl w:val="true"/>
        </w:rPr>
        <w:t xml:space="preserve">دفن امام حسین </w:t>
      </w:r>
      <w:r>
        <w:rPr>
          <w:rtl w:val="true"/>
        </w:rPr>
        <w:t>(</w:t>
      </w:r>
      <w:r>
        <w:rPr>
          <w:rtl w:val="true"/>
        </w:rPr>
        <w:t>علیه السلام</w:t>
      </w:r>
      <w:r>
        <w:rPr>
          <w:rtl w:val="true"/>
        </w:rPr>
        <w:t xml:space="preserve">) </w:t>
      </w:r>
      <w:r>
        <w:rPr>
          <w:rtl w:val="true"/>
        </w:rPr>
        <w:t>به روایت دیگر</w:t>
      </w:r>
      <w:bookmarkEnd w:id="176"/>
    </w:p>
    <w:p>
      <w:pPr>
        <w:pStyle w:val="Heading4"/>
        <w:numPr>
          <w:ilvl w:val="3"/>
          <w:numId w:val="1"/>
        </w:numPr>
        <w:rPr/>
      </w:pPr>
      <w:bookmarkStart w:id="177" w:name="__RefHeading___Toc1746390_237004111"/>
      <w:bookmarkStart w:id="178" w:name="_Toc57"/>
      <w:bookmarkEnd w:id="177"/>
      <w:r>
        <w:rPr>
          <w:rtl w:val="true"/>
        </w:rPr>
        <w:t>اشاره</w:t>
      </w:r>
      <w:bookmarkEnd w:id="1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کبریت احمر به نقل از مقتل محمد سعید بن عبدالله حایری، آمدن طایفه ی بنی اسد را برای دفن شهداء و آمدن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دفن پدر بزرگوارش روایت کرده که از بسیاری جراحات و انفصال </w:t>
      </w:r>
      <w:r>
        <w:rPr>
          <w:rStyle w:val="FootnoteAnchor"/>
          <w:rtl w:val="true"/>
        </w:rPr>
        <w:footnoteReference w:id="355"/>
      </w:r>
      <w:r>
        <w:rPr>
          <w:rFonts w:ascii="IRNazanin" w:hAnsi="IRNazanin" w:eastAsia="IRNazanin"/>
          <w:color w:val="111111"/>
          <w:sz w:val="28"/>
          <w:sz w:val="28"/>
          <w:szCs w:val="28"/>
          <w:rtl w:val="true"/>
          <w:lang w:bidi="fa-IR"/>
        </w:rPr>
        <w:t>اعضاء مقدسه محتاج شد که به طایفه ی بنی اسد فرمود بوریایی</w:t>
      </w:r>
      <w:r>
        <w:rPr>
          <w:rStyle w:val="FootnoteAnchor"/>
          <w:rtl w:val="true"/>
        </w:rPr>
        <w:footnoteReference w:id="356"/>
      </w:r>
      <w:r>
        <w:rPr>
          <w:rFonts w:ascii="IRNazanin" w:hAnsi="IRNazanin" w:eastAsia="IRNazanin"/>
          <w:color w:val="111111"/>
          <w:sz w:val="28"/>
          <w:sz w:val="28"/>
          <w:szCs w:val="28"/>
          <w:rtl w:val="true"/>
          <w:lang w:bidi="fa-IR"/>
        </w:rPr>
        <w:t xml:space="preserve">آوردند و دو دست پدیدار شد و آن بدن را گرفت و آن دو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اعضاء قطع شده را بر روی آن بوریا جمع آورد، حتی انگشت مبارک آن حضرت را که بجدل ملعول قطع کرده بود دفن نموده</w:t>
      </w:r>
      <w:r>
        <w:rPr>
          <w:rStyle w:val="FootnoteAnchor"/>
          <w:rtl w:val="true"/>
        </w:rPr>
        <w:footnoteReference w:id="357"/>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امالی روایتی نقل نموده که جریان آوردن حصیر توسط بنی اسد را تأیید می نماید که بدن نازنین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دفن شد، زیرا از دیزج</w:t>
      </w:r>
      <w:r>
        <w:rPr>
          <w:rStyle w:val="FootnoteAnchor"/>
          <w:rtl w:val="true"/>
        </w:rPr>
        <w:footnoteReference w:id="358"/>
      </w:r>
      <w:r>
        <w:rPr>
          <w:rFonts w:ascii="IRNazanin" w:hAnsi="IRNazanin" w:eastAsia="IRNazanin"/>
          <w:color w:val="111111"/>
          <w:sz w:val="28"/>
          <w:sz w:val="28"/>
          <w:szCs w:val="28"/>
          <w:rtl w:val="true"/>
          <w:lang w:bidi="fa-IR"/>
        </w:rPr>
        <w:t xml:space="preserve">که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ملعون او را برای از بین بردن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کرده بود،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باغلامان مخصوص خود آمدم و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راشکافتم، حصیر تازه یی دیدم که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بود، و بوی مشک از آن می آمد، من آن حصیر را به حال خود گذاشتم و دستور دادم خاک بر آن ریختند و آب بر آن بستم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السَّلامُ عَلَیک یا مَنْ حَفَظَتِ الْامامَ فی یوْمِ عاشُورآءِ فی قَتْلی وَ بَذَلَتْ نَفْسَها فی نَجاةِ زَینِ الْعابِدینَ فی مَجْلِسِ اشْقَی الْاشُقِیآءِ وَ نَطَقَتْ کنُطْقِ عَلِی عَلَیهِ السٍّلامُ فی سُکک الْکوفَةِ وَ حَوْلَها کثیرٌ مِنَ الْاعْدآءِ سلام بر تو، ای کسی که امام را در صحنه ی جنگ حفظ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در مجلس شق ترین شقیها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 را برای نجات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نمودی، و سخن گفتی مانند سخن گفتن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کوفه، در حالی که در اطراف تو عده ی زیادی از دشمن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فقرات اول زیارتنامه، به سه موقع حساس اشاره دارد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زاده ی بزرگوارش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در عصر عاشورا، دومین بار با پیشگویی و دلداری دادن آن حضرت و سومین بار با شجاعت و شهامت در مجلس ابن زیاد ملعون از مرگ رهانید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عصر عاشورا خیمه را غارت می کردند شمر ملعون با دیدن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شهید نمودن آن حضرت را داشت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روی آن حضرت انداخت و مانع 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مرحوم صدرالدین واعظ قزوینی به نقل از اخبار الدول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شمر قصد قتل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ضجه و ناله ی اهل و عیال و اطفال خردسال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مخدره زینب خاتون خود را روی امام سجاد انداخت و او را در آغوش گرفت و شروع کرد به گریستن و به موجب وصیت برادر عمل نمود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بعد از شهادت من چند مرتبه قصد قتل فرزند بیمارم خواهند کرد، تو تا می توانی گریه و زاری کن و اشک چشم خود را شفیع ببر تا حجت خدا را نکشند و زمین از حجت الهی خالی نماند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و این اولین مرتبه بود که با آه و ناله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تُقتُلُ حَتّی أُقتُلُ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که او کشته نخواهد شد تا من کشته نشوم، یعنی اگر می خواهید او را بکشید اول باید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هروله میکرد و زنان داغدار ناله و ولوله می کردند، تا عمر سعد مداخله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 منکم أحد بیوت هؤلاء النساء ، ولا تعرّضوا لهذا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چادر بانوان نرود و هیچ کس کاری به این جوان نداشته باشد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اسرا را پس از فاجعه ی عاشورا به سوی کوفه حرکت می دادند و از قتلگاه عبورشان دادند، چنان که در کامل الزیارات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را به سوی کوفه حرکت داند، چشم من بر جسد پدرم و اصحابش افتاد آنان را روی زمین غرقه و آغشته به خون دیدم که روی زمین افتاده و دفن نشده اند، چون با این منظره مواجه شدم فوق العاده بر من ناگوار شد و اضطراب و ناآرامی در من شدت یافت به حدی که نزدیک بود روح از کالبدم خارج شود، این هیئت و حالت را </w:t>
      </w:r>
    </w:p>
    <w:p>
      <w:pPr>
        <w:pStyle w:val="BookText"/>
        <w:rPr/>
      </w:pPr>
      <w:r>
        <w:rPr>
          <w:rFonts w:ascii="IRNazanin" w:hAnsi="IRNazanin" w:eastAsia="IRNazanin"/>
          <w:color w:val="111111"/>
          <w:sz w:val="28"/>
          <w:sz w:val="28"/>
          <w:szCs w:val="28"/>
          <w:rtl w:val="true"/>
          <w:lang w:bidi="fa-IR"/>
        </w:rPr>
        <w:t xml:space="preserve">وقتی عمه ام زینب کبری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مشاهد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تَجُودُ بِنَفسِکَ یا بَقِیَّةَ جَدِّی وَ أَبِی وَ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از تو می بینم، ای یادگار جد، پدر و برادرم چرا با جان خود بازی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بی تابی نکنم در حالی که می بینم سرور و برادران، عموها، پسر عموها و اهل خود را در خون خویش تپیده، عریان و برهنه بوده، جامه هایشان را از بدن بیرون آورده اند، بدون این که کفن شده یا دفن گردیده باشند، کسی بالای سرشان نبوده و بشری نزدیکشان نمی شود، گویا ایشان از خاندان دیلم و خزر می باشند؟ 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 تو را به حزن نیاورد، به خدا سوگند این عهد و پیمانی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پدر 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خدای متعال نیز از گروهی از افراد این امت که ستم کاران زمین آنان را نمی شناسند ولی اهل آسمان ها ایشان را می شناسند، عهد و پیمان گرفته که این اعضاء قلم شده و پراکنده را جمع کرده و این ابدان و اجسام به خون غلطیده را دفن نمایند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قضی نحبه و قتله أشقی الآخرین ب أشقی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مرة علی مقتی؛ مجتمعة علی قطیعة ترجمه و إقصاء ولیره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گذاشته و بر اثر کینه های زمان جاهلیت با اصرار بر دشمنی با حضرت علی علیه السلام اجتماع کردند بر قطع کردن رحم آن بزرگوار و پراکنده ساختن فرزندانش چنان که بنی امیه آن جنایات را مرتکب شدند و ظلمهای بنی عباس بر فرزندان آن حضرت صفحات تاریخ را پر کرده است برای نمونه متوکل ملعون رفتارش نسبت به فرزندان ابوطالب بسیار تند و خشن بود و کینه یی سخت از ایشان به دل داشت و از جمله اعمال شوم او این بود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کرد و روی آن زراعت نمود و بر سر راههای منتهی به قبر مطهر آن حضرت مأمورانی گماشت تا هر زیارت کننده یی را نزد خلیفه برند و او دستور به قتل و شکنجه های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دلیل ویران کردن مقبره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خلافت یکی از زنان رقاصه، کنیزکان خود را برای متوکل می فرستاد تا هنگام شرب خمر برای او آواز خوانی کنند و چون به خلافت رسید به دنبال آن مغنیه فرستاد ولی متوجه شد او حضور ندارد، و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چون آن زن از ماجرا با خبر شد با شتاب بازگشت و یکی از کنیزکان مورد علاقه ی متوکل را برایش فرستاد، خلیفه از او پرسید کجا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حج رفته و ما را با خودش برده بود و این در ماه شعبان بود، 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ماه شعبان به کجا حج نمودید؟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متوکل به خشم آمده دستور داد مولای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مغینه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انداختند و همه ی املاک و دارایی وی را مصادره نموده و یکی از مأمورانش به نام دیزج که یهودی مسلمان شده بود را فرستاد تا بر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نموده و آن را خراب و با خاک یکسان کند و تمام اطراف آن را به کلی محو سازد، او نیز تمام بنا را به وسعت دویست جریب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جریب معادل ده 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اطرافش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مندرس نشدن آثار و بیرق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 که اکنون می بینیم و این نیازی به حجت و دلیل ندارد که بنا به فرمودهی عقیلهی بنی هاشم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خداوندی خدا برجاست بیرق شاه کربلا بر پاست</w:t>
      </w:r>
    </w:p>
    <w:p>
      <w:pPr>
        <w:pStyle w:val="BookText"/>
        <w:rPr/>
      </w:pPr>
      <w:r>
        <w:rPr>
          <w:rFonts w:ascii="Amiri" w:hAnsi="Amiri" w:eastAsia="Amiri" w:cs="Amiri"/>
          <w:color w:val="111111"/>
          <w:sz w:val="28"/>
          <w:sz w:val="28"/>
          <w:szCs w:val="28"/>
          <w:rtl w:val="true"/>
          <w:lang w:bidi="ar-SA"/>
        </w:rPr>
        <w:t>وَ یَنْصِبُونَ لِهَذَا الْطَّفِّ عَلَماً لِقَبْرِ أَبِیکَ سَیِّدِ الشُّهَدَاءِ ع لَا یَدْرُسُ أَثَرُهُ وَ لَا یَعْفُو رَسْمُهُ عَلَی کُرُورِ اللَّیَالِی وَ 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سرزمین بیرقی برای بالای قبر پدرت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میکنند که اثرش هیچ گاه کهنه و مندرس نخواهد شد و گذشت شب ها و روزها آن را محو نمیکند و بسیاری از رهبران کفر و الحاد و ابناء ضلالت و گمراهی سعی در نابود کردن می نمایند ولی به جای اینکه رسم و نشانه ی آن از بین برود، ظاهرتر و آشکارتر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ی حدیث این گونه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عمه جان ما هذا العهد و ما هذا الخبر؟ این چه عهد و میثاقی بوده و این چه حدیث و خبری می باشد؟ و حضرت زینب علی به بیان حدیث ام ایمن</w:t>
      </w:r>
      <w:r>
        <w:rPr>
          <w:rStyle w:val="FootnoteAnchor"/>
          <w:rtl w:val="true"/>
        </w:rPr>
        <w:footnoteReference w:id="3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و در نتیجه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حالت اضطراب و غلیان</w:t>
      </w:r>
      <w:r>
        <w:rPr>
          <w:rStyle w:val="FootnoteAnchor"/>
          <w:rtl w:val="true"/>
        </w:rPr>
        <w:footnoteReference w:id="365"/>
      </w:r>
      <w:r>
        <w:rPr>
          <w:rFonts w:ascii="IRNazanin" w:hAnsi="IRNazanin" w:eastAsia="IRNazanin"/>
          <w:color w:val="111111"/>
          <w:sz w:val="28"/>
          <w:sz w:val="28"/>
          <w:szCs w:val="28"/>
          <w:rtl w:val="true"/>
          <w:lang w:bidi="fa-IR"/>
        </w:rPr>
        <w:t>در آمده و آرام گرفت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سوم هنگامی بود که ابن زیاد ملعون در قصر خود نشست و اذن عمومی برای ورود به قصر صادر کرد، در این هنگام سر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قصر آورده شد و در برابر ابن زیاد قرار گرفت و در همان حال زنان و کودکان امام حسین علی را نیز وارد قصر کردند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ناشناس در گوشه 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 و گویی بین آن حضرت و آن ملعون رد و بدل شد که ابن زیاد از سخنان 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و قصد جان آن حضرت را نمود که عمروبن حریث</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عمرو در وقت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 و در کوفه سکونت اختیار کرد و او همان است که میثم تمار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همسایه ی تو خواهم شد و او گمان می کرد مرادش خرید خانه یا بستانی در همسایگی اوست و زمانی که میثم را بر در خانه ی او به دار آویختند معنی کلام میثم را فهم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تحفة الاحباب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پیش گذاشت و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علیهما السلام را پیش او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علی بن الحسین را نکشت؟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برادری بود به نام علی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هنگام وفات، جانها را قبض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از این پاسخ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جرات می کنی و به من پاسخ می دهی؟ هنوز توانایی بازگرداندن سخن من در تو هست؟ او را ببرید و گردنش را </w:t>
      </w:r>
    </w:p>
    <w:p>
      <w:p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عمه اش زینب کبری این سخن را شنید و رو به ابن زیاد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از ما، جز این نوجوان را باقی نگذاشتی، اگر می خواهی او را بکشی، مرا نیز با او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آرام باش، می خواهم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ابن زیاد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أَبِالْقَتْلِ تُهَدِّدُنی یَابْنَ زِیاد، أَما عَلِمْتَ أَنَّ الْقَتْلَ لَنا عادَهٌ وَ کَرامَتَنَا الشَّهادَهُ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ابن زیاد آیا مرا به قتل تهدید میکنی؟ آیا نمیدانی که کشته شدن عادت ما و بزرگواری ما در شهادت است؟ در این هنگام، عمه اش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روی دامن برادرزاده اش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آن چه خون از ما ریختهای تو را بس است، آنگاه دست بر گردن امام سجاد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از او جدا نمی شوم، اگر می خواهی او را بکشی مرا نیز با او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لحظاتی به آن دو بزرگوار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و خویشاوندی در شگفتم به خدا قسم گمان می کنم که دوست دارد که او را هم با وی به قتل برسانم، با آن جوان کاری نداشته باشید که همان بیماری که دارد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برخاست و از قصر بیرون رفت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نَطَقَت کنُطقِ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سُکَکِ الکوفَة وَ حَولَها کَثیر مِنَ الأَعداءِ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کوفه و نیز در مجلس یزید در شام در اوج فصاحت و بر بالای قله ی بلاغت قرار داشت و نشانه یی بود از قدرت بیان و معجزه یی بود در قوت قلب و اعصاب و روان و عدم ضعف و شکست در برابر طاغوت بنی امیه و سربازان مسلح ونگهبانان و جلادانی که با آمادگی کامل اطراف او را گرفته و منتظر فرمانش بودند تا در کوتاه ترین زمان ممکن به آن جامه 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 و احوالی حضرت زینب کبری به مردم اشاره نمود تا ساکت شوند و چنان در </w:t>
      </w:r>
    </w:p>
    <w:p>
      <w:pPr>
        <w:pStyle w:val="BookText"/>
        <w:rPr/>
      </w:pPr>
      <w:r>
        <w:rPr>
          <w:rFonts w:ascii="IRNazanin" w:hAnsi="IRNazanin" w:eastAsia="IRNazanin"/>
          <w:color w:val="111111"/>
          <w:sz w:val="28"/>
          <w:sz w:val="28"/>
          <w:szCs w:val="28"/>
          <w:rtl w:val="true"/>
          <w:lang w:bidi="fa-IR"/>
        </w:rPr>
        <w:t>انسان ها، حیوانات و جمادات تصرف نمود که نفس ها در سینه ی مردم حبس شد و شتران از حرکت ایستادند و صدای زنگ های آویخته به گردن آنان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بود که پس از ایجاد آرامش و سکوت، صدای علی گونه ی او مردم را تکان داد، بسیار بودند که طعم حکومت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چشیده بودند و پس از آن گرفتار ظلم معاویه شده و برای فرزندان خود از آن دوران خاطره ها می گفتند و از نفوذ صدای آن حضرت هنگام خطابه ها تعریف می نمودند، اینک با فشار تبلیغات دستگاه جور اموی که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خارجی خوانده بود و کسانی نیز باور کرده بودند، با شنیدن صدای آن علیا مخدره، ناگهان همان نفوذ و حال و هوای آن زمان در ذهن و مغزشان تجدید و موجب انقلابی شد که کوهی از افسوس و پشیمانی را که بر اثر گناه کبیره ی عدم یاری جگرگوشه اش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مرتکب شده بودند، در وجدان خود حس کردند و اینک که اسارت دختر آن حضرت و معلم قرآن خود را می دیدند، زیر فشار وجدان و نفس لوامه با شنیدن جملاتی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دغل باز، ای کاش هرگز اشکتان خشک نشود، شما چون آن زن بنی اسراییلی هستید که از صبح پشم ها را نخ میکرد و شب دوباره آنها را باز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 خود را خسرالدنیا و آخرت دیدند، بی اختیار صدایشان به ضجه و شیون بلند شد که باز شنیدند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بگریید و کم بخندید، مردان شما، مردان ما را می کشند و زنان شما بر ما می گریند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مَنْ نَطِحَتْ جَبینُها بِمُقَدَّمِ الْمَحْمِلِ اذا رَأتْ رَأسَ سَیدِ الشُّهَدآءِ وَ یخْرُجُ الدَّمَ مِنْ تَحْتِ قِناعِها وَ مِنْ مَحْمِلِها یحْبِثُ یری مِنْ حَوْلِها الْاعْدآءِ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بر تو، ای کسی که وقتی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را روبروی خود دید، چنان سرش را به چوبهی جلو محمل زد که خون از زیر مقنعه و محملش به گونه یی جاری شد که دشمنان اطرافش دیدند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فقره از زیارتنامه اشاره به درماندگی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می دیدند، آن حضرت با وجود این همه مصیبت با شجاعت و شهامت، چنان با صدای رسا ولی اندوهناک سخن می گوید که مردم را به ضجه و ناله واداشته و احتمال شورش و قیام مردمی را منتفی نمی دانستند باید کاری می کردند فلذا دستور حرکت قافلهی اسرا را دادند در این هنگام سر مقدس حضرت امام حسین را که بالای نیزه قرار داشت نزدیک محمل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باد محاسن شریفش را به چپ و راست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علیا مخدره زینب دیگر نتوانست به خطبه ی خود ادامه دهد، و فقط خدا می داند که چه حالتی داشت آن لحظه که پیشانی خود را با قدرت به چوبه ی محمل کوبید که خون از سر و پیشانی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خبر مسلم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مرابر تعمیر دارالاماره گماشته بود، هنگامی </w:t>
      </w:r>
    </w:p>
    <w:p>
      <w:pPr>
        <w:pStyle w:val="BookText"/>
        <w:rPr/>
      </w:pPr>
      <w:r>
        <w:rPr>
          <w:rFonts w:ascii="IRNazanin" w:hAnsi="IRNazanin" w:eastAsia="IRNazanin"/>
          <w:color w:val="111111"/>
          <w:sz w:val="28"/>
          <w:sz w:val="28"/>
          <w:szCs w:val="28"/>
          <w:rtl w:val="true"/>
          <w:lang w:bidi="fa-IR"/>
        </w:rPr>
        <w:t>که مشغول گچ کاری بودم، ناگهان صدای شیون و غوغایی از طرف محلات کوفه شنیدم، از خادمی که نزد من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شیون در کوفه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خارجی که بر یزید خروج کرده بود، می آورند و این غوغا و هیاهو به جهت دیدن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خادم نتوانسم چیزی بگویم، صبر کردم تا آن خادم از نزد من بیرون رفت و چنان بر خود سیلی زدم که نزدیک بودکور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صورت خود را شستم و از راه پشت قصر بیرون رفتم تا به کنار کناسه ی کوفه رسیدم، دیدم مردم ایستاده و در انتظار دیدن اسیران و سرهای بریده هستند، ناگاه دیدم نزدیک چهل محمل و هودج که بر شتران بود نمایان شد و در میان آنها زنان و حرم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شتر برهنه سوار است در حالی که آن حضرت بیمار و مجروح بود و خون از بدن مبارکش می ریزد و از روی حزن و اندوه شعری چند می 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بد خدا مراتع شما را سیراب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حق جد ما را در مورد ما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روز قیامت ما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جا جمع کند، شما چه پاسخی برای او دارید؟ ما را بر شترهای برهنه سوار کرده و از شادی کف می زنید؟ مگر جدم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گمراهی نجات نبخشید؟ ای واقعه ی کربلا، اندوه و غم را بر من به ارث گذاشتی و خداوند قهار پرده ی بدکاران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مصایبی که به آنها رسیده بود می گریستند، حضرت ام کلثوم</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علامه ی خبیر، سید محسن عاملی در اعیان الشیعة از وی نام برده و در پایان شرح حال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حبالهی نکاح عون بن جعفر طیار رضی الله عنه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عقیله ی بنی هاشم، یادداشتهای مصحح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ریاحین الشریعة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محمل بیرون آورد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اَهلَ الکُوفَهِ تَقُلُنا رِجالِکُم وَ تَبکیِنا نِساؤکم فَالحاکِم بَینَنا و َبَینَکُم اللهُ یَومَ فَصلِ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کوفه مردان شما ما را می کشند و زنان شما بر ما میگریند حکم کننده میان ما و شما در روز قیامت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کوفه را دیدم که از روی مهربانی و ترحم از در و بام خانه بر اطفال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خرما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آن نان پاره ها و جوز و خرما را از دست و دهان آنان می گرفت و به زمین می انداخت، سپس بانگ بر مردم کوفه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إِنَّ الصَّدَقَة عَلَیْنَا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 کوفه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بر ما اهل بیت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ناگهان غوغایی برخاست دیدم سرهای مطهر را آوردند، پیشاپیش آنها سر مقدس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مانند ماه می درخشید،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رنگ محاسن شریفش مانند سیاهی شب بود که خضاب، آن را پوشانده بود و چهره ی مبارکش مانند ماه نور افشانی می کرد و باد محاسن شریفش را به چپ و راست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برادر را اینگونه دید، پیشانی خود را به چوب محمل زد که خون جاری شد، آنگاه رو، به سراطهر عزیزش نمود و با سوز دل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یاهلالا لما اشتته کمالا</w:t>
      </w:r>
    </w:p>
    <w:p>
      <w:pPr>
        <w:pStyle w:val="BookText"/>
        <w:rPr/>
      </w:pPr>
      <w:r>
        <w:rPr>
          <w:rFonts w:ascii="Amiri" w:hAnsi="Amiri" w:eastAsia="Amiri" w:cs="Amiri"/>
          <w:color w:val="111111"/>
          <w:sz w:val="28"/>
          <w:sz w:val="28"/>
          <w:szCs w:val="28"/>
          <w:rtl w:val="true"/>
          <w:lang w:bidi="ar-SA"/>
        </w:rPr>
        <w:t>غاله خسفة فابدا غروبا</w:t>
      </w:r>
    </w:p>
    <w:p>
      <w:pPr>
        <w:pStyle w:val="BookText"/>
        <w:rPr/>
      </w:pPr>
      <w:r>
        <w:rPr>
          <w:rFonts w:ascii="IRNazanin" w:hAnsi="IRNazanin" w:eastAsia="IRNazanin"/>
          <w:color w:val="111111"/>
          <w:sz w:val="28"/>
          <w:sz w:val="28"/>
          <w:szCs w:val="28"/>
          <w:rtl w:val="true"/>
          <w:lang w:bidi="fa-IR"/>
        </w:rPr>
        <w:t>ما توهمت یا شقیق فؤادی</w:t>
      </w:r>
    </w:p>
    <w:p>
      <w:pPr>
        <w:pStyle w:val="BookText"/>
        <w:rPr/>
      </w:pPr>
      <w:r>
        <w:rPr>
          <w:rFonts w:ascii="IRNazanin" w:hAnsi="IRNazanin" w:eastAsia="IRNazanin"/>
          <w:color w:val="111111"/>
          <w:sz w:val="28"/>
          <w:sz w:val="28"/>
          <w:szCs w:val="28"/>
          <w:rtl w:val="true"/>
          <w:lang w:bidi="fa-IR"/>
        </w:rPr>
        <w:t>کان هذا مقدر مکتوبا</w:t>
      </w:r>
    </w:p>
    <w:p>
      <w:pPr>
        <w:pStyle w:val="BookText"/>
        <w:rPr/>
      </w:pPr>
      <w:r>
        <w:rPr>
          <w:rFonts w:ascii="IRNazanin" w:hAnsi="IRNazanin" w:eastAsia="IRNazanin"/>
          <w:color w:val="111111"/>
          <w:sz w:val="28"/>
          <w:sz w:val="28"/>
          <w:szCs w:val="28"/>
          <w:rtl w:val="true"/>
          <w:lang w:bidi="fa-IR"/>
        </w:rPr>
        <w:t>یا أخی فاطم الصغیرة کلم</w:t>
      </w:r>
    </w:p>
    <w:p>
      <w:pPr>
        <w:pStyle w:val="BookText"/>
        <w:rPr/>
      </w:pPr>
      <w:r>
        <w:rPr>
          <w:rFonts w:ascii="IRNazanin" w:hAnsi="IRNazanin" w:eastAsia="IRNazanin"/>
          <w:color w:val="111111"/>
          <w:sz w:val="28"/>
          <w:sz w:val="28"/>
          <w:szCs w:val="28"/>
          <w:rtl w:val="true"/>
          <w:lang w:bidi="fa-IR"/>
        </w:rPr>
        <w:t>ها فقد کاد قلبها أن یذوبا</w:t>
      </w:r>
    </w:p>
    <w:p>
      <w:pPr>
        <w:pStyle w:val="BookText"/>
        <w:rPr/>
      </w:pPr>
      <w:r>
        <w:rPr>
          <w:rFonts w:ascii="IRNazanin" w:hAnsi="IRNazanin" w:eastAsia="IRNazanin"/>
          <w:color w:val="111111"/>
          <w:sz w:val="28"/>
          <w:sz w:val="28"/>
          <w:szCs w:val="28"/>
          <w:rtl w:val="true"/>
          <w:lang w:bidi="fa-IR"/>
        </w:rPr>
        <w:t>یا أخی قلبک الشفیق علینا</w:t>
      </w:r>
    </w:p>
    <w:p>
      <w:pPr>
        <w:pStyle w:val="BookText"/>
        <w:rPr/>
      </w:pPr>
      <w:r>
        <w:rPr>
          <w:rFonts w:ascii="IRNazanin" w:hAnsi="IRNazanin" w:eastAsia="IRNazanin"/>
          <w:color w:val="111111"/>
          <w:sz w:val="28"/>
          <w:sz w:val="28"/>
          <w:szCs w:val="28"/>
          <w:rtl w:val="true"/>
          <w:lang w:bidi="fa-IR"/>
        </w:rPr>
        <w:t>ماله قد قسی و صار صلیبا</w:t>
      </w:r>
    </w:p>
    <w:p>
      <w:pPr>
        <w:pStyle w:val="BookText"/>
        <w:rPr/>
      </w:pPr>
      <w:r>
        <w:rPr>
          <w:rFonts w:ascii="IRNazanin" w:hAnsi="IRNazanin" w:eastAsia="IRNazanin"/>
          <w:color w:val="111111"/>
          <w:sz w:val="28"/>
          <w:sz w:val="28"/>
          <w:szCs w:val="28"/>
          <w:rtl w:val="true"/>
          <w:lang w:bidi="fa-IR"/>
        </w:rPr>
        <w:t>یا أخی لو ترئ علی لدی الأسر</w:t>
      </w:r>
    </w:p>
    <w:p>
      <w:pPr>
        <w:pStyle w:val="BookText"/>
        <w:rPr/>
      </w:pPr>
      <w:r>
        <w:rPr>
          <w:rFonts w:ascii="IRNazanin" w:hAnsi="IRNazanin" w:eastAsia="IRNazanin"/>
          <w:color w:val="111111"/>
          <w:sz w:val="28"/>
          <w:sz w:val="28"/>
          <w:szCs w:val="28"/>
          <w:rtl w:val="true"/>
          <w:lang w:bidi="fa-IR"/>
        </w:rPr>
        <w:t>مع الیتم لا یطیق جوابا</w:t>
      </w:r>
    </w:p>
    <w:p>
      <w:pPr>
        <w:pStyle w:val="BookText"/>
        <w:rPr/>
      </w:pPr>
      <w:r>
        <w:rPr>
          <w:rFonts w:ascii="IRNazanin" w:hAnsi="IRNazanin" w:eastAsia="IRNazanin"/>
          <w:color w:val="111111"/>
          <w:sz w:val="28"/>
          <w:sz w:val="28"/>
          <w:szCs w:val="28"/>
          <w:rtl w:val="true"/>
          <w:lang w:bidi="fa-IR"/>
        </w:rPr>
        <w:t>کلما آؤ جعوه بالضرب نادا</w:t>
      </w:r>
    </w:p>
    <w:p>
      <w:pPr>
        <w:pStyle w:val="BookText"/>
        <w:rPr/>
      </w:pPr>
      <w:r>
        <w:rPr>
          <w:rFonts w:ascii="IRNazanin" w:hAnsi="IRNazanin" w:eastAsia="IRNazanin"/>
          <w:color w:val="111111"/>
          <w:sz w:val="28"/>
          <w:sz w:val="28"/>
          <w:szCs w:val="28"/>
          <w:rtl w:val="true"/>
          <w:lang w:bidi="fa-IR"/>
        </w:rPr>
        <w:t>ک بذل یفیض دمعا سکوبا</w:t>
      </w:r>
    </w:p>
    <w:p>
      <w:pPr>
        <w:pStyle w:val="BookText"/>
        <w:rPr/>
      </w:pPr>
      <w:r>
        <w:rPr>
          <w:rFonts w:ascii="IRNazanin" w:hAnsi="IRNazanin" w:eastAsia="IRNazanin"/>
          <w:color w:val="111111"/>
          <w:sz w:val="28"/>
          <w:sz w:val="28"/>
          <w:szCs w:val="28"/>
          <w:rtl w:val="true"/>
          <w:lang w:bidi="fa-IR"/>
        </w:rPr>
        <w:t>یا أخی ضمه إلیک وقربه</w:t>
      </w:r>
    </w:p>
    <w:p>
      <w:pPr>
        <w:pStyle w:val="BookText"/>
        <w:rPr/>
      </w:pPr>
      <w:r>
        <w:rPr>
          <w:rFonts w:ascii="IRNazanin" w:hAnsi="IRNazanin" w:eastAsia="IRNazanin"/>
          <w:color w:val="111111"/>
          <w:sz w:val="28"/>
          <w:sz w:val="28"/>
          <w:szCs w:val="28"/>
          <w:rtl w:val="true"/>
          <w:lang w:bidi="fa-IR"/>
        </w:rPr>
        <w:t>و سکن فؤادة المرعوبا</w:t>
      </w:r>
    </w:p>
    <w:p>
      <w:pPr>
        <w:pStyle w:val="BookText"/>
        <w:rPr/>
      </w:pPr>
      <w:r>
        <w:rPr>
          <w:rFonts w:ascii="IRNazanin" w:hAnsi="IRNazanin" w:eastAsia="IRNazanin"/>
          <w:color w:val="111111"/>
          <w:sz w:val="28"/>
          <w:sz w:val="28"/>
          <w:szCs w:val="28"/>
          <w:rtl w:val="true"/>
          <w:lang w:bidi="fa-IR"/>
        </w:rPr>
        <w:t>ما اذل الیتیم حین ینادی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بأبیه و لا یراه مجیبا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نویی که چون به کمال رسیدی خسوف تو را فرو گرفت و پنهان 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نپنداشته بودم ای پاره ی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مقدر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برادر با این فاطمه ی خردسال سخن گوی که نزدیک است دلش آب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دل مهربان تو، چون است که سخت و درشت گشت بر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برادر کاش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 اسیری میدیدی با یتیمان دیگر یارایی گفتار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ضربتی می آزردند، با ناتوانی تو را صدا میکرد و اشکش جاری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او را در آغوش گیر و دل ترسان وی را، آرامش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است یتیم وقتی پدرش را بخواند و او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سرازیر شدن خون از زیر مقنعه ی آن بزرگوار را نقل کرده آن قدر دارای اهمیت بوده که عده یی از مقتل نویسان آن را بعید و برخی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چند نمونه از گفتار هر دو گروه اشاره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صدرالدین واعظ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مقتل خود، روایت زدن پیشانی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نقل کرده و در انتها به نقل از ریاض الاحزان مرحوم والدشان، علامه ی محقق حاج محمد حسن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آیت الله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مجتهد اصولی است می نویسد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محل اشکال بل قریب به محال است و عقیدهی علامه بر آن نیست که زدن سر از مخدرهی مجله به چوبهی محمل سر زده باشد، اگر چه نظما و نثرا اشتهار دارد</w:t>
      </w:r>
      <w:r>
        <w:rPr>
          <w:rFonts w:eastAsia="IRNazanin" w:cs="IRNazanin"/>
          <w:color w:val="111111"/>
          <w:sz w:val="28"/>
          <w:szCs w:val="28"/>
          <w:rtl w:val="true"/>
          <w:lang w:bidi="fa-IR"/>
        </w:rPr>
        <w:t>.</w:t>
      </w:r>
      <w:r>
        <w:rPr>
          <w:rStyle w:val="FootnoteAnchor"/>
        </w:rPr>
        <w:footnoteReference w:id="37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منتهی الآمال بعد از بیان خبر مسلم جصاص و نقل بیت اول اشعار منسوب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محامل و هودج در غیر خبر مسلم جصاص نیست، و این خبر را گر چه علامه ی مجلسی نقل فرموده لکن مأخذ نقل آن منتخب طریحی و کتاب نورالعین است که حال هر دو کتاب بر اهل فن حدیث مخفی نیست، و نسبت شکستن سر به جناب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معروفه نیز بعید است از آن مخدره که عقیلهی هاشمیین و عالمه ی غیر معلمه و رضیعهی ثدی نبوت و صاحب مقام رضا و تسلیم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رضوان الله تعالی علیه، بدون این که در مورد صحت و سقم این خبر بحث نماید،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فی بعض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روایت را در بعضی کتب معتبر دیدم و در ادامه، خبر مسلم جصاص را روایت می نماید</w:t>
      </w:r>
      <w:r>
        <w:rPr>
          <w:rFonts w:eastAsia="IRNazanin" w:cs="IRNazanin"/>
          <w:color w:val="111111"/>
          <w:sz w:val="28"/>
          <w:szCs w:val="28"/>
          <w:rtl w:val="true"/>
          <w:lang w:bidi="fa-IR"/>
        </w:rPr>
        <w:t>.</w:t>
      </w:r>
      <w:r>
        <w:rPr>
          <w:rStyle w:val="FootnoteAnchor"/>
        </w:rPr>
        <w:footnoteReference w:id="374"/>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ریاحین الشریعة، پس از نقل روایت، چنین یادآوری می نمایند این خبر اگر چه در ظاهر قانون شریعت مشروع نتواند بود و ظهور این امر، از چنان مخدره ی کامله بعید می نماید، ولی ممکن است که برای اظهار عظمت آن مصیبت و حادثه ی عظیم این کار را انجام داده باشد، چنانکه موسی بن عمران علی با هارون کرد، آن چه را قرآن به آن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 لا تأخذ بلحیتی و لا برا 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به جهت شریک بودن در عموم مصایب با برادر خود، یا تأثیر آن مصیبت و حادثه ی عظیم که در تمامی اشیاء حتی جمادات و حیوانات و جمله ی مخلوقات آسمانها و زمین ها و عوالم ملکوت بروز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 مخدره بایستی به طریق اولی بروز 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متتبع آیت الله سید محمد حسن 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اشعاری این واقعه را تأیید نموده و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تن جدا بالای نی سوزی دگر دارد</w:t>
      </w:r>
    </w:p>
    <w:p>
      <w:pPr>
        <w:pStyle w:val="BookText"/>
        <w:rPr/>
      </w:pPr>
      <w:r>
        <w:rPr>
          <w:rFonts w:ascii="IRNazanin" w:hAnsi="IRNazanin" w:eastAsia="IRNazanin"/>
          <w:color w:val="111111"/>
          <w:sz w:val="28"/>
          <w:sz w:val="28"/>
          <w:szCs w:val="28"/>
          <w:rtl w:val="true"/>
          <w:lang w:bidi="fa-IR"/>
        </w:rPr>
        <w:t>که از این سوز، قلب خواهرش زینب خبر دارد</w:t>
      </w:r>
    </w:p>
    <w:p>
      <w:pPr>
        <w:pStyle w:val="BookText"/>
        <w:rPr/>
      </w:pPr>
      <w:r>
        <w:rPr>
          <w:rFonts w:ascii="IRNazanin" w:hAnsi="IRNazanin" w:eastAsia="IRNazanin"/>
          <w:color w:val="111111"/>
          <w:sz w:val="28"/>
          <w:sz w:val="28"/>
          <w:szCs w:val="28"/>
          <w:rtl w:val="true"/>
          <w:lang w:bidi="fa-IR"/>
        </w:rPr>
        <w:t>تجلی کرد چون نور رخش بر محمل زینب</w:t>
      </w:r>
    </w:p>
    <w:p>
      <w:pPr>
        <w:pStyle w:val="BookText"/>
        <w:rPr/>
      </w:pPr>
      <w:r>
        <w:rPr>
          <w:rFonts w:ascii="IRNazanin" w:hAnsi="IRNazanin" w:eastAsia="IRNazanin"/>
          <w:color w:val="111111"/>
          <w:sz w:val="28"/>
          <w:sz w:val="28"/>
          <w:szCs w:val="28"/>
          <w:rtl w:val="true"/>
          <w:lang w:bidi="fa-IR"/>
        </w:rPr>
        <w:t>کجا خواهرتواند دیده از این نور بر دارد</w:t>
      </w:r>
    </w:p>
    <w:p>
      <w:pPr>
        <w:pStyle w:val="BookText"/>
        <w:rPr/>
      </w:pPr>
      <w:r>
        <w:rPr>
          <w:rFonts w:ascii="IRNazanin" w:hAnsi="IRNazanin" w:eastAsia="IRNazanin"/>
          <w:color w:val="111111"/>
          <w:sz w:val="28"/>
          <w:sz w:val="28"/>
          <w:szCs w:val="28"/>
          <w:rtl w:val="true"/>
          <w:lang w:bidi="fa-IR"/>
        </w:rPr>
        <w:t>کشید آهی ز سوز سینه و زد دست غم بر سر</w:t>
      </w:r>
    </w:p>
    <w:p>
      <w:pPr>
        <w:pStyle w:val="BookText"/>
        <w:rPr/>
      </w:pPr>
      <w:r>
        <w:rPr>
          <w:rFonts w:ascii="IRNazanin" w:hAnsi="IRNazanin" w:eastAsia="IRNazanin"/>
          <w:color w:val="111111"/>
          <w:sz w:val="28"/>
          <w:sz w:val="28"/>
          <w:szCs w:val="28"/>
          <w:rtl w:val="true"/>
          <w:lang w:bidi="fa-IR"/>
        </w:rPr>
        <w:t>که این غمخوار زینب چون تو زینب همسفر دارد</w:t>
      </w:r>
    </w:p>
    <w:p>
      <w:pPr>
        <w:pStyle w:val="BookText"/>
        <w:rPr/>
      </w:pPr>
      <w:r>
        <w:rPr>
          <w:rFonts w:ascii="IRNazanin" w:hAnsi="IRNazanin" w:eastAsia="IRNazanin"/>
          <w:color w:val="111111"/>
          <w:sz w:val="28"/>
          <w:sz w:val="28"/>
          <w:szCs w:val="28"/>
          <w:rtl w:val="true"/>
          <w:lang w:bidi="fa-IR"/>
        </w:rPr>
        <w:t>مه شبهای تارم، ای برادر کاش می مردم</w:t>
      </w:r>
    </w:p>
    <w:p>
      <w:pPr>
        <w:pStyle w:val="BookText"/>
        <w:rPr/>
      </w:pPr>
      <w:r>
        <w:rPr>
          <w:rFonts w:ascii="IRNazanin" w:hAnsi="IRNazanin" w:eastAsia="IRNazanin"/>
          <w:color w:val="111111"/>
          <w:sz w:val="28"/>
          <w:sz w:val="28"/>
          <w:szCs w:val="28"/>
          <w:rtl w:val="true"/>
          <w:lang w:bidi="fa-IR"/>
        </w:rPr>
        <w:t>فلک بعد از توباما بس جفاها زیر سر دارد</w:t>
      </w:r>
    </w:p>
    <w:p>
      <w:pPr>
        <w:pStyle w:val="BookText"/>
        <w:rPr/>
      </w:pPr>
      <w:r>
        <w:rPr>
          <w:rFonts w:ascii="IRNazanin" w:hAnsi="IRNazanin" w:eastAsia="IRNazanin"/>
          <w:color w:val="111111"/>
          <w:sz w:val="28"/>
          <w:sz w:val="28"/>
          <w:szCs w:val="28"/>
          <w:rtl w:val="true"/>
          <w:lang w:bidi="fa-IR"/>
        </w:rPr>
        <w:t>بزد پیشانی خود را چنان بر چوبه ی محمل</w:t>
      </w:r>
    </w:p>
    <w:p>
      <w:pPr>
        <w:pStyle w:val="BookText"/>
        <w:rPr/>
      </w:pPr>
      <w:r>
        <w:rPr>
          <w:rFonts w:ascii="IRNazanin" w:hAnsi="IRNazanin" w:eastAsia="IRNazanin"/>
          <w:color w:val="111111"/>
          <w:sz w:val="28"/>
          <w:sz w:val="28"/>
          <w:szCs w:val="28"/>
          <w:rtl w:val="true"/>
          <w:lang w:bidi="fa-IR"/>
        </w:rPr>
        <w:t>که تا از این مصیبت عالمی زیر و زبر دارد</w:t>
      </w:r>
    </w:p>
    <w:p>
      <w:pPr>
        <w:pStyle w:val="BookText"/>
        <w:rPr/>
      </w:pPr>
      <w:r>
        <w:rPr>
          <w:rFonts w:ascii="IRNazanin" w:hAnsi="IRNazanin" w:eastAsia="IRNazanin"/>
          <w:color w:val="111111"/>
          <w:sz w:val="28"/>
          <w:sz w:val="28"/>
          <w:szCs w:val="28"/>
          <w:rtl w:val="true"/>
          <w:lang w:bidi="fa-IR"/>
        </w:rPr>
        <w:t>ز زیرناقه خون می ریخت از زخم سر زینب</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 پر از خون، دیده تر دارد</w:t>
      </w:r>
      <w:r>
        <w:rPr>
          <w:rStyle w:val="FootnoteAnchor"/>
          <w:rtl w:val="true"/>
        </w:rPr>
        <w:footnoteReference w:id="3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کتاب نفس المهموم، مرحوم آیت الله میرزا ابوالحسن شعرانی نیز پس از ترجمه ی خبر مسلم جصاص و اشعار منسوب به علیا مخدره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صحت روایت مسلم جصاص تردید کرده است، برای اینکه در کتب معتبرهی قدیمه که به دست ما رسیده است ذکر این قصه نیست و ما در این باره همان را می گوییم که در قصه ی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همه ی کتب قدیمه به ما نرسیده است و قرینه بر کذب </w:t>
      </w:r>
    </w:p>
    <w:p>
      <w:pPr>
        <w:pStyle w:val="BookText"/>
        <w:rPr/>
      </w:pPr>
      <w:r>
        <w:rPr>
          <w:rFonts w:ascii="IRNazanin" w:hAnsi="IRNazanin" w:eastAsia="IRNazanin"/>
          <w:color w:val="111111"/>
          <w:sz w:val="28"/>
          <w:sz w:val="28"/>
          <w:szCs w:val="28"/>
          <w:rtl w:val="true"/>
          <w:lang w:bidi="fa-IR"/>
        </w:rPr>
        <w:t>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شرط نقل حدیث وجود یقین بود و از کتب معتبره یقین حاصل می شد بایستی به همان اکتفا کنیم، اما هر دو مقدمه ممنوع است نه یقین شرط است و نه از کتب معتبرهی قدیمه یقین حاصل می شود، بلی ظتی که از آنها حاصل می شود قوی تر از ظن دیگر است</w:t>
      </w:r>
      <w:r>
        <w:rPr>
          <w:rFonts w:eastAsia="IRNazanin" w:cs="IRNazanin"/>
          <w:color w:val="111111"/>
          <w:sz w:val="28"/>
          <w:szCs w:val="28"/>
          <w:rtl w:val="true"/>
          <w:lang w:bidi="fa-IR"/>
        </w:rPr>
        <w:t>»</w:t>
      </w:r>
      <w:r>
        <w:rPr>
          <w:rStyle w:val="FootnoteAnchor"/>
        </w:rPr>
        <w:footnoteReference w:id="376"/>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ملا آقا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پیشانی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چوبه ی محمل نقل کرده و در بررسی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 که علیا مخدره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 فقط در مصائب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غیر معصومین سلام الله علیهم اجمعین این گونه اعمال جایز نمی باشد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محمد حجت کوه 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 خویش این حادثه را تأیید و پذیرفته اند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تالِی الْمَعْصُومِ السَّلامُ عَلَیک یا یا مُمْتَحَنَةً فی تَحَمُّلاتِ الْمَصآئِبِ کالْحُسَینِ الْمَظْلُومِ وَ رَحْمَةُ اللهِ وَ بَرَکاتُهُ السَّلامُ عَلَیک ایتُهَا الْبَعیدَةُ مِنَ الْاوْطانِ السَّلامُ عَلَیک ایتُهَا الْاسیرَةُ فِی الْبُلْدانِ</w:t>
      </w:r>
    </w:p>
    <w:p>
      <w:pPr>
        <w:pStyle w:val="BookText"/>
        <w:rPr/>
      </w:pPr>
      <w:r>
        <w:rPr>
          <w:rFonts w:ascii="IRNazanin" w:hAnsi="IRNazanin" w:eastAsia="IRNazanin"/>
          <w:color w:val="111111"/>
          <w:sz w:val="28"/>
          <w:sz w:val="28"/>
          <w:szCs w:val="28"/>
          <w:rtl w:val="true"/>
          <w:lang w:bidi="fa-IR"/>
        </w:rPr>
        <w:t>سلام بر تو، ای نزدیک به مقام عصمت، درود بر تو، ای آزمایش شده در تحمل سختی ها و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حسین مظلوم و رحمت خدا و برکاتش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توای دور مانده از وطن، سلام بر تو، ای بانوی اسیر و آواره ی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به شرح این فقرات از زیارتنامه بپردازیم، لازم است اشاره یی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یعنی باز داشتن، نگاه داری نفس از گناه، ملکه ی اجتناب از گناه و خطا و به عبارت دیگر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العصمة ملکة الهیه تمنع من فعل المعصیه والمیل الیها مع القدرة علیه</w:t>
      </w:r>
      <w:r>
        <w:rPr>
          <w:rFonts w:eastAsia="IRNazanin" w:cs="IRNazanin"/>
          <w:color w:val="111111"/>
          <w:sz w:val="28"/>
          <w:szCs w:val="28"/>
          <w:rtl w:val="true"/>
          <w:lang w:bidi="fa-IR"/>
        </w:rPr>
        <w:t>.</w:t>
      </w:r>
      <w:r>
        <w:rPr>
          <w:rStyle w:val="FootnoteAnchor"/>
          <w:rtl w:val="true"/>
        </w:rPr>
        <w:footnoteReference w:id="378"/>
      </w:r>
      <w:bookmarkStart w:id="179" w:name="pg6256_47422"/>
    </w:p>
    <w:p>
      <w:pPr>
        <w:pStyle w:val="BookText"/>
        <w:rPr/>
      </w:pPr>
      <w:bookmarkEnd w:id="179"/>
      <w:r>
        <w:rPr>
          <w:rFonts w:ascii="IRNazanin" w:hAnsi="IRNazanin" w:eastAsia="IRNazanin"/>
          <w:color w:val="111111"/>
          <w:sz w:val="28"/>
          <w:sz w:val="28"/>
          <w:szCs w:val="28"/>
          <w:rtl w:val="true"/>
          <w:lang w:bidi="fa-IR"/>
        </w:rPr>
        <w:t>یعنی عصمت عبارت است از ملکه یی الهی که از کارهای معصیت و تمایل به آن مانع می شود، در حالی که قدرت انجام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عصمت نیرویی است درونی که انسان را از کارهای خلاف انسانیت باز می دارد، و این از دو طریق حاصل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w:t>
      </w:r>
    </w:p>
    <w:p>
      <w:pPr>
        <w:pStyle w:val="Heading4"/>
        <w:numPr>
          <w:ilvl w:val="3"/>
          <w:numId w:val="1"/>
        </w:numPr>
        <w:rPr/>
      </w:pPr>
      <w:bookmarkStart w:id="180" w:name="__RefHeading___Toc1746392_237004111"/>
      <w:bookmarkStart w:id="181" w:name="_Toc58"/>
      <w:bookmarkEnd w:id="180"/>
      <w:r>
        <w:rPr/>
        <w:t>1</w:t>
      </w:r>
      <w:r>
        <w:rPr>
          <w:rtl w:val="true"/>
        </w:rPr>
        <w:t xml:space="preserve">. </w:t>
      </w:r>
      <w:r>
        <w:rPr>
          <w:rtl w:val="true"/>
        </w:rPr>
        <w:t>اعطایی</w:t>
      </w:r>
      <w:bookmarkEnd w:id="181"/>
    </w:p>
    <w:p>
      <w:pPr>
        <w:pStyle w:val="BookText"/>
        <w:rPr/>
      </w:pPr>
      <w:r>
        <w:rPr>
          <w:rFonts w:ascii="IRNazanin" w:hAnsi="IRNazanin" w:eastAsia="IRNazanin"/>
          <w:color w:val="111111"/>
          <w:sz w:val="28"/>
          <w:sz w:val="28"/>
          <w:szCs w:val="28"/>
          <w:rtl w:val="true"/>
          <w:lang w:bidi="fa-IR"/>
        </w:rPr>
        <w:t xml:space="preserve">از جانب خداوند است که به افراد ویژه یی مانند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و این از آن جهت است که خداوند این بزرگواران را، رهبران انسان ها قرار داده و عصمت یکی از لوازم و ویژگی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عصمت اکتسابی به صورت غریزی و فطری در انسان ها و حتی حیوانات نیز وجود دارد، به طور مثال هیچ گاه انسان سالم برای رفع تشنگی از آب های آلوده در جوی های کوچه و خیابان استفاده نمی کند، بلکه به ذهنش هم نمی رسد و این خود نوعی مصونیت یا به عبارت دیگر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حیوانات هم مثلا وقتی حیوانی مورد حمله ی حیوانی شکارچی واقع می شود با استتار خود با محیط اطراف، یا فرار خود را از خطر می رهاند و بدین گونه در مصونیت خود می کوشد</w:t>
      </w:r>
      <w:r>
        <w:rPr>
          <w:rFonts w:eastAsia="IRNazanin" w:cs="IRNazanin"/>
          <w:color w:val="111111"/>
          <w:sz w:val="28"/>
          <w:szCs w:val="28"/>
          <w:rtl w:val="true"/>
          <w:lang w:bidi="fa-IR"/>
        </w:rPr>
        <w:t>.</w:t>
      </w:r>
    </w:p>
    <w:p>
      <w:pPr>
        <w:pStyle w:val="Heading4"/>
        <w:numPr>
          <w:ilvl w:val="3"/>
          <w:numId w:val="1"/>
        </w:numPr>
        <w:rPr/>
      </w:pPr>
      <w:bookmarkStart w:id="182" w:name="__RefHeading___Toc1746394_237004111"/>
      <w:bookmarkStart w:id="183" w:name="_Toc59"/>
      <w:bookmarkEnd w:id="182"/>
      <w:r>
        <w:rPr/>
        <w:t>2</w:t>
      </w:r>
      <w:r>
        <w:rPr>
          <w:rtl w:val="true"/>
        </w:rPr>
        <w:t xml:space="preserve">- </w:t>
      </w:r>
      <w:r>
        <w:rPr>
          <w:rtl w:val="true"/>
        </w:rPr>
        <w:t>اکتسابی</w:t>
      </w:r>
      <w:bookmarkEnd w:id="183"/>
    </w:p>
    <w:p>
      <w:pPr>
        <w:pStyle w:val="BookText"/>
        <w:rPr/>
      </w:pPr>
      <w:r>
        <w:rPr>
          <w:rFonts w:ascii="IRNazanin" w:hAnsi="IRNazanin" w:eastAsia="IRNazanin"/>
          <w:color w:val="111111"/>
          <w:sz w:val="28"/>
          <w:sz w:val="28"/>
          <w:szCs w:val="28"/>
          <w:rtl w:val="true"/>
          <w:lang w:bidi="fa-IR"/>
        </w:rPr>
        <w:t>و آن عبارت است که انسان عواقب بعضی اعمال را نمی داند ولی وقتی از آن آگاه شد خود را از آن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بچه ی خردسالی که هنوز سوختن را تجربه نکرده، به راحتی سراغ آتش می رود و دست خود را می سوزاند، وقتی یک بار آن را تجربه کرد و از عواقب آن مطلع شد دیگر چنین کاری را تکرار نمی کند، که این جا، کسب تجربه باعث یک مرحله از عصمت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ی دیگر در بعد مسایل اعتقادی و اخلاقی است مانند این که ما نوع جهنم و خطرات آن را ندیده ایم و بهشت و نعمت های او را شاهد نبوده ایم، ولی اعتقاد به خداوند و پیامبران الهی داریم و در قرآن می خوانیم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در پیش داریم که ظالمین از شدت ناراحتی دست های خود را به دندان می گزند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بودیم </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امثال این آیات در قرآن و نیز در احادیث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طاهرین سلام الله علیهم اجمعین فراوان به چشم می خورد، که اعتقاد و یقین به این آیات و روایات انسان را وادار می نماید که به اعمالی دست بزند که او را به بهشت موعود برساند و از کارهایی که عاقبتش جهنم است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نوعی از عصمت اکتسابی است که هر کس برابر سعه ی وجودی خودش و میزان یقین</w:t>
      </w:r>
      <w:r>
        <w:rPr>
          <w:rStyle w:val="FootnoteAnchor"/>
          <w:rtl w:val="true"/>
        </w:rPr>
        <w:footnoteReference w:id="3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تکاثر، دو مرتبه را بیان نموده، یکی علم الیقین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 لترون الجحیم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لترؤنها عین الیقین و مرتبه ی سوم را در سوره ی واقعه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وتضلیه جحیم ان هذا هو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مراتب سه گانه آنها را به آتش مثال زدند، در مرحلهی اول که علم الیقین است مثل کسی است که دود را می بیند و به وجود آتش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دوم که عین الیقین است، آتش را به چشم خود می بیند و در مرتبه سوم حق الیقین است که در آتش افتد و سوزش آن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نماز صبح جوانی را در مسجد دیدند که لاغر و زرد رنگ و چشم ها فرو رفته،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نمودم به حالت یقین، حضرت از گفتار او تعجب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حقیقتی است حقیقت ایمان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 محزون ساخته و شبها بیدار داشته و روز مرا تشنه ساخته، گوییا در عرش الهی می نگرم و حشر خلایق را میبینم و اهل بهشت را نگاه میکنم که متنعم هستند و اهل جهنم به خروش مشغول و معذبند و گوئیا الآن زفیر آتش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بندهایی است که خدا قلب او را به نور ایمان منور ساخته و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باش بر آن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اثنی عشری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تفسیر جامع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اعتقادش آن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مولای متقیان، امیر بیان و پیشوای پروا پیشگان، در پاسخ یکی از یاران پرهیزکارش به نام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آن حضرت وصف پرهیزکاران را</w:t>
      </w:r>
    </w:p>
    <w:p>
      <w:pPr>
        <w:pStyle w:val="BookText"/>
        <w:rPr/>
      </w:pPr>
      <w:r>
        <w:rPr>
          <w:rFonts w:ascii="IRNazanin" w:hAnsi="IRNazanin" w:eastAsia="IRNazanin"/>
          <w:color w:val="111111"/>
          <w:sz w:val="28"/>
          <w:sz w:val="28"/>
          <w:szCs w:val="28"/>
          <w:rtl w:val="true"/>
          <w:lang w:bidi="fa-IR"/>
        </w:rPr>
        <w:t>پرسیده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چنان است که گویی آن را دیده و در نعمتهای آن به سر می برند، و جهنم را چنان باور دارند که گویی آن را دیده و در عذابش گرفتارند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حال که با واژهی عصمت از نوع اعطایی و اکتسابی آن آشنا شدیم، بهتر می توانیم به عصمت صغرای علیا مخدره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ببریم که چرا آن بانوی با عظمت را تالی تلو معصوم خوانده اند، یعنی نزدیک به مقام عصمت اعطایی و عالی ترین مرتبه ی عصمت اکتسابی و این سخن حقی است چون از وجود دو معصوم در رتبه ی عالیه به وجود آمده است و علاوه بر آن به نقل از طراز المذهب مرحوم عباس قلی خان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مبارک خود را در دهان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نهاد و آنها را از سرچشمه ی علم لدنی سیراب می نمود و این حقیقت شامل حسنین و زینبین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بدیهی است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عقل کل و منبع علوم اولین و آخرین بود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وارث عقل کل و علوم اولین و آخرین گشته و در علم و شرف و مقام و منزلت میراث نبوت و امامت داشتند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مرحوم شیخ جعفر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عَمه اَنْتِ بِحَمدِ اللّهِ عالِمَةٌ غَیرَ مُعَلَّمَة وَ فَهِمَةٌ غَیرَ مُفَهَّمَة</w:t>
      </w:r>
    </w:p>
    <w:p>
      <w:pPr>
        <w:pStyle w:val="BookText"/>
        <w:rPr/>
      </w:pPr>
      <w:r>
        <w:rPr>
          <w:rFonts w:ascii="IRNazanin" w:hAnsi="IRNazanin" w:eastAsia="IRNazanin"/>
          <w:color w:val="111111"/>
          <w:sz w:val="28"/>
          <w:sz w:val="28"/>
          <w:szCs w:val="28"/>
          <w:rtl w:val="true"/>
          <w:lang w:bidi="fa-IR"/>
        </w:rPr>
        <w:t xml:space="preserve">دلیل این گفتار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محدثه، ملهمه، عالمه و معلمه بود، آن هم از سرچشمه ی نبوت و ولایت سیراب گشته و در علوم دینیه و آثار باطنیه مهارتی به سزا داشته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السَّلامُ عَلَیک یا یا مُمْتَحَنَةً فی تَحَمُّلاتِ الْمَصآئِبِ کالْحُسَینِ الْمَظْلُومِ ممتحنه یعنی آزموده شده و آن به چند صورت و چند دلیل متصور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پدر یا معلم فرزند یا شاگردش را برای کشف توان و استعدادش می آزماید </w:t>
      </w:r>
    </w:p>
    <w:p>
      <w:pPr>
        <w:pStyle w:val="BookText"/>
        <w:rPr/>
      </w:pPr>
      <w:r>
        <w:rPr>
          <w:rFonts w:ascii="IRNazanin" w:hAnsi="IRNazanin" w:eastAsia="IRNazanin"/>
          <w:color w:val="111111"/>
          <w:sz w:val="28"/>
          <w:sz w:val="28"/>
          <w:szCs w:val="28"/>
          <w:rtl w:val="true"/>
          <w:lang w:bidi="fa-IR"/>
        </w:rPr>
        <w:t>تا به او نمره دهد یا مسئولیتی را واگذار نماید و این در صورتی است که پدر یا معلم از توان با استعداد او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فرزند یا شاگرد چیزی یا کاری را طلب می کند، پدر یا معلم توان و استعداد او را می داند برای این که به او بفهماند که در حد این کار با آن چیز نیست او را می آزمایند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از این جهت است که برای پدر یا معلم و خود آن فرد میزان و استعداد آن شخص مشخص است، ولی برای آن که به دیگران بفهمانند و در واگذاری کار یا مسئولیت از انتقاد و تخریب او پیشگیری شود، توان و استعداد او را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یی از آزمون های بین انسان ها است، اما فلسفه ی آزمون الهی ورای این گونه آزمایشات است او خالق است و بر مخلوقش عالم است و آگاه، در عین حال همه را در کوره ی آزمایش قرا می دهد، همان گونه که در آیاتی از قرآن به آن اشاره فرموده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البته از اینگونه آیات و نیز روایات بر می آید که خداوند همگان را می آزماید و از آزمون انبیاء و اولیاء چنین استفاده می شود که در مشیت و قضای الهی این گونه تقدیر شده که چون در تعبیر قرآن کریم انسان باید در مسیر اطاعت و عبادت خداوند تبارک و تعالی به مقام خلیفة اللهی برسد</w:t>
      </w:r>
      <w:r>
        <w:rPr>
          <w:rStyle w:val="FootnoteAnchor"/>
          <w:rtl w:val="true"/>
        </w:rPr>
        <w:footnoteReference w:id="385"/>
      </w:r>
      <w:r>
        <w:rPr>
          <w:rFonts w:ascii="IRNazanin" w:hAnsi="IRNazanin" w:eastAsia="IRNazanin"/>
          <w:color w:val="111111"/>
          <w:sz w:val="28"/>
          <w:sz w:val="28"/>
          <w:szCs w:val="28"/>
          <w:rtl w:val="true"/>
          <w:lang w:bidi="fa-IR"/>
        </w:rPr>
        <w:t xml:space="preserve">و راهی جز برقراری واسطه ی فیضی برای این منظور وجود ندارد، لذا خداوند از جنس خود انسان افرادی را به عنوان پیامبر برگزید تا راهنمای بشر در این مسیر پر خطر گردد و برای آنکه ارزش رسیدن به این مقام را به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بفهماند آنان را در سخت ترین امتحانات قرار داد و آنان نیز با درک این مسئله با طیب خاطر تا آخرین لحظه تحمل کردند و به شهادت تاریخ سنگین ترین امتحان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86"/>
      </w:r>
      <w:r>
        <w:rPr>
          <w:rFonts w:ascii="IRNazanin" w:hAnsi="IRNazanin" w:eastAsia="IRNazanin"/>
          <w:color w:val="111111"/>
          <w:sz w:val="28"/>
          <w:sz w:val="28"/>
          <w:szCs w:val="28"/>
          <w:rtl w:val="true"/>
          <w:lang w:bidi="fa-IR"/>
        </w:rPr>
        <w:t xml:space="preserve">که در همه ی موارد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مانند او و شریک او بود،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سالگی رحلت جان سوز جدگرامی اش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کرد</w:t>
      </w:r>
      <w:r>
        <w:rPr>
          <w:rStyle w:val="FootnoteAnchor"/>
          <w:rtl w:val="true"/>
        </w:rPr>
        <w:footnoteReference w:id="387"/>
      </w:r>
      <w:r>
        <w:rPr>
          <w:rFonts w:ascii="IRNazanin" w:hAnsi="IRNazanin" w:eastAsia="IRNazanin"/>
          <w:color w:val="111111"/>
          <w:sz w:val="28"/>
          <w:sz w:val="28"/>
          <w:szCs w:val="28"/>
          <w:rtl w:val="true"/>
          <w:lang w:bidi="fa-IR"/>
        </w:rPr>
        <w:t xml:space="preserve">زینب چهار ساله با آن لطافت روح دخترانه شریک بود و اگر پس از اندک مدتی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ارازل را به خانه و قرار گرفتن مادر پشت در و سقط برادر را دید،</w:t>
      </w:r>
      <w:r>
        <w:rPr>
          <w:rStyle w:val="FootnoteAnchor"/>
          <w:rtl w:val="true"/>
        </w:rPr>
        <w:footnoteReference w:id="388"/>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شریک بود، اگر بسته شدن دست های خیبرگشای پدر 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بود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Style w:val="FootnoteAnchor"/>
          <w:rtl w:val="true"/>
        </w:rPr>
        <w:footnoteReference w:id="389"/>
      </w:r>
      <w:r>
        <w:rPr>
          <w:rFonts w:ascii="IRNazanin" w:hAnsi="IRNazanin" w:eastAsia="IRNazanin"/>
          <w:color w:val="111111"/>
          <w:sz w:val="28"/>
          <w:sz w:val="28"/>
          <w:szCs w:val="28"/>
          <w:rtl w:val="true"/>
          <w:lang w:bidi="fa-IR"/>
        </w:rPr>
        <w:t xml:space="preserve">، اگر پاره پاره شدن جگر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می کرد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فصل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ناسخ التواریخ احوال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Style w:val="FootnoteAnchor"/>
          <w:rtl w:val="true"/>
        </w:rPr>
        <w:footnoteReference w:id="390"/>
      </w:r>
      <w:r>
        <w:rPr>
          <w:rFonts w:ascii="IRNazanin" w:hAnsi="IRNazanin" w:eastAsia="IRNazanin"/>
          <w:color w:val="111111"/>
          <w:sz w:val="28"/>
          <w:sz w:val="28"/>
          <w:szCs w:val="28"/>
          <w:rtl w:val="true"/>
          <w:lang w:bidi="fa-IR"/>
        </w:rPr>
        <w:t xml:space="preserve">، اگر تیرباران شدن تابوت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چشمان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او هم در کنار برادرانش باگریه و ناله در ماجرا همراه بود</w:t>
      </w:r>
      <w:r>
        <w:rPr>
          <w:rStyle w:val="FootnoteAnchor"/>
          <w:rtl w:val="true"/>
        </w:rPr>
        <w:footnoteReference w:id="391"/>
      </w:r>
      <w:r>
        <w:rPr>
          <w:rFonts w:ascii="IRNazanin" w:hAnsi="IRNazanin" w:eastAsia="IRNazanin"/>
          <w:color w:val="111111"/>
          <w:sz w:val="28"/>
          <w:sz w:val="28"/>
          <w:szCs w:val="28"/>
          <w:rtl w:val="true"/>
          <w:lang w:bidi="fa-IR"/>
        </w:rPr>
        <w:t xml:space="preserve">، اگر امام حسین زیر فشار دستگاه حاکمه مجبور به جلای وطن شد او نیز جلای وطن کرد، اگر در مسیر راه خبر شهادت حضرت مسلم بن </w:t>
      </w:r>
    </w:p>
    <w:p>
      <w:pPr>
        <w:pStyle w:val="BookText"/>
        <w:rPr/>
      </w:pPr>
      <w:r>
        <w:rPr>
          <w:rFonts w:ascii="IRNazanin" w:hAnsi="IRNazanin" w:eastAsia="IRNazanin"/>
          <w:color w:val="111111"/>
          <w:sz w:val="28"/>
          <w:sz w:val="28"/>
          <w:szCs w:val="28"/>
          <w:rtl w:val="true"/>
          <w:lang w:bidi="fa-IR"/>
        </w:rPr>
        <w:t>عقیل علیهما السلام و بعضی از یاران را به امام حسین می رساندند، او نیز می شنید،</w:t>
      </w:r>
      <w:r>
        <w:rPr>
          <w:rStyle w:val="FootnoteAnchor"/>
          <w:rtl w:val="true"/>
        </w:rPr>
        <w:footnoteReference w:id="392"/>
      </w:r>
      <w:r>
        <w:rPr>
          <w:rFonts w:ascii="IRNazanin" w:hAnsi="IRNazanin" w:eastAsia="IRNazanin"/>
          <w:color w:val="111111"/>
          <w:sz w:val="28"/>
          <w:sz w:val="28"/>
          <w:szCs w:val="28"/>
          <w:rtl w:val="true"/>
          <w:lang w:bidi="fa-IR"/>
        </w:rPr>
        <w:t xml:space="preserve">اگر مزاحمت و ممانعت حر باعث نگرانی امام شد، او نیز شریک بود و اگر در کربلا ناله های العطش کودکان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استماع می کرد،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شهادت رسیدن حضرت علی اکبر، عباس، قاسم، عون، جعفر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این مخدره نیز شاهد و شریک بود و خلاصه به حقیقت این بانوی نمونه ی تاریخ انسانیت هم مانند برادر ارجمندش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مراحل امتحان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سلام بر توای بانویی که مکتی به شریکة الحسین هستی</w:t>
      </w:r>
      <w:r>
        <w:rPr>
          <w:rStyle w:val="FootnoteAnchor"/>
          <w:rtl w:val="true"/>
        </w:rPr>
        <w:footnoteReference w:id="393"/>
      </w:r>
      <w:r>
        <w:rPr>
          <w:rFonts w:ascii="IRNazanin" w:hAnsi="IRNazanin" w:eastAsia="IRNazanin"/>
          <w:color w:val="111111"/>
          <w:sz w:val="28"/>
          <w:sz w:val="28"/>
          <w:szCs w:val="28"/>
          <w:rtl w:val="true"/>
          <w:lang w:bidi="fa-IR"/>
        </w:rPr>
        <w:t>چرا که مانند او همهی مصایب را تحمل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أَیَّتُهَا البَعیدةُ عَن الأَوطانِ السَّلامُ علیکِ أَیَّتُهَا الأَسیرَةُ فِی البُلدان</w:t>
      </w:r>
    </w:p>
    <w:p>
      <w:pPr>
        <w:pStyle w:val="BookText"/>
        <w:rPr/>
      </w:pPr>
      <w:r>
        <w:rPr>
          <w:rFonts w:ascii="IRNazanin" w:hAnsi="IRNazanin" w:eastAsia="IRNazanin"/>
          <w:color w:val="111111"/>
          <w:sz w:val="28"/>
          <w:sz w:val="28"/>
          <w:szCs w:val="28"/>
          <w:rtl w:val="true"/>
          <w:lang w:bidi="fa-IR"/>
        </w:rPr>
        <w:t xml:space="preserve">چنان که می دانیم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شهادت پدر بزرگوراش و از پی حوادث بعد از آن به زادگاهش مدینه منوره بازگشت و با شوهر و فرزندانش به زندگی پر فراز و نشیب خود مشغول بود و در همه ی حوادث، مستقیم یا غیر مستقیم در کنار برادران ارجمندش سهمی به سزا داشته و همان گونه که در صفحات پیشین اشاره شد از شدت علاقه به برادرانش به ویژه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عقد ازدواج با جناب عبدالله بن جعفر علیهما السلام ،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المجدی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 را برای قبول این وصلت مطرح نمود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جناب عبدالله نیز پذیرفت و آن این بود که اگر برای برادر عزیزش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پیش آید، او همراه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رود، لذا وقتی جریان مرگ معاویه لعنة الله علیه و حکومت جابرانه ی یزید پیش آمد و کار به گرفتن بیعت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سرانجام به جلای وطن توسط آن حضرت منتهی شد، برابر شرط ضمن عقد،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بار سفر بست و همراه برادر شد، و سختی و مشقت راههای دور، آن هم با آن اخبار ناگوار بین راه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سفرای امام را پذیرفت و از همه سخت تر، سفر اسارت بعد از شهادت که اگر قبل فاجعه ی کربلا، رنج سفر را داشت شادمانی تماشای عزیزانش را نیز داشت با عزت او را سوار و پیاده می کردند، گرچه دل شوره ی آینده برایش غم زا بود، اما هنوز اتفاق نیفتاده بود، ولی بعد از کربلا دیگر در مسیر اسارت از آن عترت در سوار و پیاده شدن خبری نبود، هر چه بود اهانت، ضرب تازیانه، گریه زنان و کودکان داغدیده و شماتت ها و اهانت های گرگان انسان نما بود، و در بعضی شهرها و آبادی های مسیر اسارت هم نامهربانی ها، زخم زبان ها و اهانت های مردمی بود که این عزیزان تمام مصایب را پذیرفته و به شهادت رسیده و ابدان مطهرشان قطعه قطعه شده بود و اتفاقات دیگر و سرمای شبانه و حرارت و گرمای روز در مسیر راه چه تحملی می خواهد، آری مصائبی که نه تنها کوهها تاب تحمل آن را نداشتند بلکه بر آسمان ها نیز سنگینی می کرد، چنانکه در زیارت عاشورا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جَلَّت وَ عَظُمَت مُصیبَتُکَ فِی السَّماواتِ عَلی جَمیعِ </w:t>
      </w:r>
    </w:p>
    <w:p>
      <w:pPr>
        <w:pStyle w:val="BookText"/>
        <w:rPr/>
      </w:pPr>
      <w:r>
        <w:rPr>
          <w:rFonts w:ascii="IRNazanin" w:hAnsi="IRNazanin" w:eastAsia="IRNazanin"/>
          <w:color w:val="111111"/>
          <w:sz w:val="28"/>
          <w:sz w:val="28"/>
          <w:szCs w:val="28"/>
          <w:rtl w:val="true"/>
          <w:lang w:bidi="fa-IR"/>
        </w:rPr>
        <w:t xml:space="preserve">أهل السماوات </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شجاعانه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زینب این شیرزن دشت خونین کربلا، نمونه ی بردباری بود، و خدا می داند که او چه کرد و چه کشید در این سفر اسارت و به راستی مصیبت اسارت عمه ی سادات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و سنگین بود تا جایی که قطب عالم امکان حضرت ولی الله الاعظم امام زمان صلوات الله علیه در آن مصیبت خون می گریند چنانکه مرحوم آیة الله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العبقری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 سی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ارزشمند العبقری الحسان که در حالات امام عصر 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سلطان علی، روضه خوان تبریزی که از جملهی عباد و زهاد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مشرف به محضر والای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عَلَیکَ بَدَلَ الدُّمُوعِ دَما لأبکین علی بدل الدموع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مصیبتی که در سوگ آن به جای اشک خون گریه می کنید کدام است؟ آیا مصیبت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علی اکبر زنده بود او هم در این مصیبت خون گریه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مصیبت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اگر حضرت عباس هم در قید حیات بود او نیز در این مصیبت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مصیبت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قید حیات بود در این مصیبت خون گریه می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اسیری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السَّلامُ عَلَیک ایتُهَا الْمُتَحَیزَةِ فی خَرابِهِ الشّامِ السَّلامُ عَلَیک ایتُهَا الْمَتَحَیرَةِ فی وُقُوفِک عَلی جَسَدِ سَیدِ الشُّهَدآءِ وَ خاطَبْتِ جَدَّک رَسُولُ اللهِ بِهذَا النِّدآءِ صَلّی عَلَیک مَلیک السٍّمآءِ هذا حُسَینٌ بِالْعَرآءِ مَسْلُوبُ الْعِمامَةِ وَالرِّدآءِ مُقَطَّعُ الْاعْضآءِ وَ بَناتُک سَبایا وَ الَی اللهِ الْمُشْتَکی وَ قالَتْ یا مُحَمَّدُ هذا حُسَینٌ تُسْفی عَلَیهِ ریحُ الصَّبا مَجْذُوذُ الرَّأسِ مِنَ الْقَفا قَتیلُ الْاوْلادِ الْبَغایا وا حُزْناهُ عَلَیک یا ابا عَبْدِاللهِ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بانوی خرابه نشین، سلام بر تو، ای بانویی که به هنگام توقف جسد سیدالشهداء با حالت تحیر</w:t>
      </w:r>
      <w:r>
        <w:rPr>
          <w:rStyle w:val="FootnoteAnchor"/>
          <w:rtl w:val="true"/>
        </w:rPr>
        <w:footnoteReference w:id="398"/>
      </w:r>
      <w:r>
        <w:rPr>
          <w:rFonts w:ascii="IRNazanin" w:hAnsi="IRNazanin" w:eastAsia="IRNazanin"/>
          <w:color w:val="111111"/>
          <w:sz w:val="28"/>
          <w:sz w:val="28"/>
          <w:szCs w:val="28"/>
          <w:rtl w:val="true"/>
          <w:lang w:bidi="fa-IR"/>
        </w:rPr>
        <w:t xml:space="preserve">مخاطب ساختی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ندا و گفتی درود فرستند بر تو فرشتگان آسمان، این حسین تو است در بیابان که عمامه و ردایش را برده اند و اعضایش را قطعه قطعه کرده اند و دخترانت را به اسارت گرفته اند، و به درگاه خداوند شکایت می کنم،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باد صبا بر او می وزد و سرش را از قفا بریده اند، کشته شده به دست بدکاران چه بزرگ است غم اندوه بر تو، ای اباعبدالله </w:t>
      </w:r>
    </w:p>
    <w:p>
      <w:pPr>
        <w:pStyle w:val="BookText"/>
        <w:rPr/>
      </w:pPr>
      <w:r>
        <w:rPr>
          <w:rFonts w:ascii="Amiri" w:hAnsi="Amiri" w:eastAsia="Amiri" w:cs="Amiri"/>
          <w:color w:val="111111"/>
          <w:sz w:val="28"/>
          <w:sz w:val="28"/>
          <w:szCs w:val="28"/>
          <w:rtl w:val="true"/>
          <w:lang w:bidi="ar-SA"/>
        </w:rPr>
        <w:t>السَّلامُ عَلَیک ایتُهَا الْمُتَحَیزَةِ فی خَرابِهِ الشّامِ</w:t>
      </w:r>
    </w:p>
    <w:p>
      <w:pPr>
        <w:pStyle w:val="BookText"/>
        <w:rPr/>
      </w:pPr>
      <w:r>
        <w:rPr>
          <w:rFonts w:ascii="IRNazanin" w:hAnsi="IRNazanin" w:eastAsia="IRNazanin"/>
          <w:color w:val="111111"/>
          <w:sz w:val="28"/>
          <w:sz w:val="28"/>
          <w:szCs w:val="28"/>
          <w:rtl w:val="true"/>
          <w:lang w:bidi="fa-IR"/>
        </w:rPr>
        <w:t>ارباب مقاتل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ملعون در شام دستور داد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خرابه یی منزل دادند که از سرمای شب و گرمای روز محفوظ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دیوار آن خرابه مشرف به خرابی بود و در بعضی عبارات حدیث است که آن قدر در خرابهی شام ماندند که بر اثر شدت حرارت خورشید صورتهای ایشان ترک خورده و پوست انداخته بود، و به روایتی دیگر، یک تن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زیر این طاق شکسته جای دادند تا مگر این طاق بر سر ما فرود آید و ماهلاک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 شرایط، در طول مدتی که در آن مکان اقامت داشتند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عزیزانشان نوحه سرایی و عزاداری میکردند و این 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سنگ صبور و سپر بلای آنان بود</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السَّلامُ عَلَیک ایتُهَا الْمُتَحَیزَةِ فی خَرابِهِ الشّامِ السَّلامُ عَلَیک ایتُهَا الْمَتَحَیرَةِ فی وُقُوفِک عَلی جَسَدِ سَیدِ الشُّهَدآءِ وَ خاطَبْتِ جَدَّک رَسُولُ اللهِ بِهذَا النِّدآءِ صَلّی عَلَیک مَلیک السٍّمآءِ هذا حُسَینٌ بِالْعَرآءِ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از عبارات ارباب مقاتل و روایات به دست می آید،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قتلگاه آمدند و نزد آن اجساد شریفه سوگواری نمودند، یکی عصر عاشورا بعد از غارت خیام و آمدن ذوالجناح</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امالی شیخ صدوق 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مقتل خوارزمی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ناسخ التواریخ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مقرم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60/45</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ی دوم روز یازدهم محرم بعد از</w:t>
      </w:r>
    </w:p>
    <w:p>
      <w:pPr>
        <w:pStyle w:val="BookText"/>
        <w:rPr/>
      </w:pPr>
      <w:r>
        <w:rPr>
          <w:rFonts w:ascii="IRNazanin" w:hAnsi="IRNazanin" w:eastAsia="IRNazanin"/>
          <w:color w:val="111111"/>
          <w:sz w:val="28"/>
          <w:sz w:val="28"/>
          <w:szCs w:val="28"/>
          <w:rtl w:val="true"/>
          <w:lang w:bidi="fa-IR"/>
        </w:rPr>
        <w:t xml:space="preserve">ظهر بود که عمد یا به خواهش و استدعای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قتلگاه شدند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نیز با کمی اختلاف در الفاظ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ملعون تا روز یازدهم در کربلا ماند و بر مقتولین لشکر خود نماز خوانده و آنان را دفن نمود، سپس کاروان اسرا را به سوی کوفه حرکت داده و چون آنان را از قتلگاه عبور دادند چشمان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اجساد مطهر وقطعه قطعه شده ی عزیزانشان افتاد با ناله و فریاد سیلی به صورت های خود زدند و مانند برگ درختان خود را به زیر افکنده و هر یک از اهل بیت و اسراء جسد شهیدی را در بر کشیده ناله و زاری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فراموش نمیکنم آن حالت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می کرد و با صدای حزین و دلی شکسته و پر درد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آسمان بر تو باد، این حسین توست که در حالی که به خون خویش آغشته و اعضای پیکرش از هم جداست در بیابان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 این ما هستیم دختران تو که به اسارت می رویم من از این همه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شکایت می برم و به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و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حمزهی سیدالشهداء شکایت میکنم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بیابان افتاده و باد صبا بر او می وزد در حالی که به دست بدکاران به شهادت رسیده است، وای که چه حزن و اندوهی بر تو رواست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دوست و دشمن با این نوحه سرایی به گریه افتادند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 مَنة تَهَیجَ قَلْبُها لِلْحُسَینِ الْمَظْلُومِ الْعُریانِ الْمَطْرُوحِ عَلَی الثَّری وَ قالَتْ بِصَوْتٍ حَزینٍ بِابی مَنْ نَفْسی لَهُ الْفِدآءِ بِابی الْمَهْمُومِ حَتّی قَضی بِابی الْعَطْشانِ حَتّی مَضی بِابی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فدایت شوم، قربان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است که وقتی میخواهند نهایت علاقه ی خود را نشان دهند به کار برده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شَیبَتُهُ تَقْقُزُ بِالدِّمآءِ السَّلامُ عَلی مَنْ بَکتْ عَلی جَسَدِ اخیها بَینَ الْقَتْلی حَتّی بَکا لِبُکآئِها کلُّ عَدُوٍ وَ صَدیقٍ وَ رِأی النَّاسُ دُمُوعَ الْخَیلِ تَنْحَدِرُ عَلی حَوافِرِها عَلَی التَّحْقیقِ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بانویی که دلش از جا کنده شد برای حسین مظلوم که با تنی برهنه بر خاک افتاده و در آن حال با صدایی غمگین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کسی که جانم به قربانش، پدرم به قربان آن که با دلی پر اندوه از دنیا رفت، پدرم فدای کسی که از محاسنش خون می چکید، سلام بر کسی که گریست بر بدن برادرش میان کشتگان تا آنجا که از گریه ی او هر دشمن و دوستی گریستند، و مردم دیدند اشک های چشم اسب ها را که سرازیر می شد بر سم هایشان و محققا و قطعا چنین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مَنة تَهَیجَ قَلْبُها لِلْحُسَینِ الْمَظْلُومِ الْعُریانِ</w:t>
      </w:r>
      <w:r>
        <w:rPr>
          <w:rFonts w:eastAsia="Amiri" w:cs="Amiri" w:ascii="Amiri" w:hAnsi="Amiri"/>
          <w:color w:val="111111"/>
          <w:sz w:val="28"/>
          <w:szCs w:val="28"/>
          <w:rtl w:val="true"/>
          <w:lang w:bidi="ar-SA"/>
        </w:rPr>
        <w:t xml:space="preserve">.. </w:t>
      </w:r>
      <w:bookmarkStart w:id="184" w:name="pg6256_47436"/>
    </w:p>
    <w:p>
      <w:pPr>
        <w:pStyle w:val="Heading3"/>
        <w:numPr>
          <w:ilvl w:val="2"/>
          <w:numId w:val="1"/>
        </w:numPr>
        <w:rPr/>
      </w:pPr>
      <w:bookmarkStart w:id="185" w:name="__RefHeading___Toc1746396_237004111"/>
      <w:bookmarkStart w:id="186" w:name="_Toc60"/>
      <w:bookmarkEnd w:id="184"/>
      <w:bookmarkEnd w:id="185"/>
      <w:r>
        <w:rPr>
          <w:rtl w:val="true"/>
        </w:rPr>
        <w:t>قلب چیست؟</w:t>
      </w:r>
      <w:bookmarkEnd w:id="186"/>
    </w:p>
    <w:p>
      <w:pPr>
        <w:pStyle w:val="BookText"/>
        <w:rPr/>
      </w:pPr>
      <w:r>
        <w:rPr>
          <w:rFonts w:ascii="IRNazanin" w:hAnsi="IRNazanin" w:eastAsia="IRNazanin"/>
          <w:color w:val="111111"/>
          <w:sz w:val="28"/>
          <w:sz w:val="28"/>
          <w:szCs w:val="28"/>
          <w:rtl w:val="true"/>
          <w:lang w:bidi="fa-IR"/>
        </w:rPr>
        <w:t xml:space="preserve">قلب مرکز درک غم و شادی است و در موارد عادی هر دقیقه به طور متوسط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دقیقه می تپد، گاهی بر اثر فشار فیزیکی نیز مانند دویدن، حمل بار سنگین، بالا رفتن از پله و 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معمول و گاهی در حد احتمال خطر به تپش می افتد، البته این یک امر طبیعی است اما گاهی بر اثر ترس، شنیدن یک خبر ناگهانی اعم از خبرهای مسرت بخش و یاغم انگیز قلب به هیجان می آید، و در مواقعی با دیدن یک منظره ی شگفت انگیز برای انسان این وضع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این فقره از زیارتنامه استنباط می شود آن کوه صبر گرچه در خیمه خبر یک یک عزیزانش را می شنید و در جمع آوری اهل حرم و نجات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بلیغ کرد، در هیچ کدام از موارد فوق هیجان قلب مطهرش به این اندازه نبود که وقتی دید عزیزترین فرد عالم و شریف ترین انسان روی زمین را در وضعی که قلم و زبان از شرح آن عاجز است، چه حزن شدید و فشار روحی و روانی دردناکی بر قلب نازنیش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گرگ های درنده و وحشی دستان خبیث خود را بر روی پاک ترین انسان روی زمین در آن زمان بلند کردند و خونی را بر زمین ریختند که جزیی از خون رسول گرامی اسلام بود و گلویی رانحر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آن را بوسیده بود و بر گونه یی گرد و غبار نشاندند، که بارها بر روی شانه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بود و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دامن رسول الله و نیز پشت و سینه ی آن حضرت قرار داشت، اکنون سرش را از قفا بریده و زیر سم اسب ها استخوان هایش خرد شده آری این جا تپش قلب خدابینش به حدی از وضع عادی خارج شد و به وضعیت هیجان قرار گرفت که با صدایی محزون و قلبی دردمند و اندوهگین رو، به تن بی سر برادر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مَن نَفسی لَه الفِداء چه بسا اگر با این جملات قلب شریفش را تسکین نمی داد، قالب تهی می کرد و قافله ی پیام رسان را بدون سرپرست می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بَکتْ عَلی جَسَدِ اخیها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بکاء، یعنی گریه و آن در مواردی به انسان دست می دهد که به بعضی از انواع آن </w:t>
      </w:r>
    </w:p>
    <w:p>
      <w:pPr>
        <w:pStyle w:val="BookText"/>
        <w:rPr/>
      </w:pP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 شوق و آن وقتی است که عزیزی را در غربت دارد و انتظار آمدنش ر امی کشد ولی فکر نمی کند به زودی بیاید، ناگهان آن عزیز از راه می رسد و یا برای رسیدن به خواسته یی مدت ها سعی و تلاش و هزینه کرده ولی نتیجه یی نگرفته و به صورت اتفاقی به آن خواسته دست می یابد و به اصطلاح ذوق زده و بی اختیار می 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حزن، مانند اینکه موضوعی او را غمگین می کند، برای رفع آن غم و اندوه و تسکین دل خود می گرید، حتی گاهی اتفاق افتاده که انسان غمی در خود احساس می کند و دلیل آن را نیز نمی داند، گریه او را می گیرد و پس از گریستن آرامش خود را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التماس، مانند این که کودک خواسته یی دارد والدین اجابت نمی کنند، التماس می کند و چون نتیجه نمی دهد این التماس به گریه مبدل می شود و موجب ترحم والدین یا هر کس دیگر شده و خواسته ی او را اجابت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ندامت از امکانات از دست رفته که قابل جبران نیست، مانند این که انسان در جوانی دارای نیروی جوانی، استعداد و حافظه ی خوبی است ولی با بی تفاوتی از آنها می گذرد و زمانی که به میان سالی و پیری رسید و متوجه آن شد و دید که نمی تواند جبران نماید سر به زانوی غم و حسرت گذاشته و مرتب در مقاطع مختلف که به خاطرش می آید، می گوید، ای کاش چنین کرده و چنان نکرده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فریب و آن وقتی است که انسان در غیاب کسی کاری را با نیت خاصی انجام می دهد و برای تبرئه ی خویش باگریه ی تصنعی خود را بی گناه جلوه می دهد و مظلوم نمایی کرده، خود را شرمنده نشان می دهد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ی اظهار مظلومیت برای تحریک احساسات و ایجاد ترحم دیگران به نفع خود تا به خواسته اش مانند ضربه زدن به دشمن یا به دست آوردن کمک مالی یا </w:t>
      </w:r>
    </w:p>
    <w:p>
      <w:pPr>
        <w:pStyle w:val="BookText"/>
        <w:rPr/>
      </w:pPr>
      <w:r>
        <w:rPr>
          <w:rFonts w:ascii="IRNazanin" w:hAnsi="IRNazanin" w:eastAsia="IRNazanin"/>
          <w:color w:val="111111"/>
          <w:sz w:val="28"/>
          <w:sz w:val="28"/>
          <w:szCs w:val="28"/>
          <w:rtl w:val="true"/>
          <w:lang w:bidi="fa-IR"/>
        </w:rPr>
        <w:t>مواردی از این قبیل که این گریه نیز ممکن است گاهی حقیقی و گاهی تصنعی و فریب دیگران باشد مانند بعضی از افراد که در حقیقت اندامی به سلامت دارند ولی خود را فلج، نابینا، نشان می دهند و یا بچه ی مریض را وسیله ی کلاشی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مصیبت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اعم از این که مالی از دست رفته یا عزیزی از دنیا رفته، یا وضع زندگی به نوعی به هم خورده یا آسیبی به جسم رسیده که منجر به نقص عضو شده باشد، به مناسبت شدت آن گریه نیز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درد، که این گونه گریه را در افراد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است و با وجود مصرف دارو درد او را رها نمی کند، لذا می گرید تا شاید بدین وسیله دردش آرام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گریه ی فراق، و آن وقتی است که عزیزی از انسان به مسافرتی دور رفته و به دلیل شدت انس و علاقه یی که با آن عزیز سفر کرده دارد، از دوری و فراق او می گرید و این خود دو نوع است یکی این که امید به آمدنش ولو در آینده یی دور را دارد مثلا فرزندی که برای تحصیل به کشوری دیگر رفته ولی به هر حال روزی خواهد آمد مانندگریه ی حضرت یعقوب از فراق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عزیز به سفری بی بازگشت رفته مانند از دنیا رفتن عزیزان انسان که در افراد نظیر آن را همه روزه مشاهده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استیصال، یعنی انسان گرفتار معضل، حادثه، یا وضعیتی که همه ی راههای چاره بر او بسته شده و مستأصل شود مانند اینکه انسان همراه قافله یی در بیابان در حرکت است، بر اثر حادثه و رویدادی از قافله جا مانده، شب هنگام خود را در بیابانی می بیند که نمی تواند راه را پیدا کند، هیچ وسیله یی هم برای پیدا کردن راه و حفظ جان خود از خطرات احتمالی مانند سرما، حمله ی حیوانات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ندارد، یا در صحنه ی درگیری با دشمن یکه و تنها مانده، توان مبارزه، دفاع و یا فرار از صحنه را نیز ندارد، در این وضعیت تنها راه، تسلیم حادثه شدن است و به ناچار دشمن را مورد خطاب قرار داده به مناسبت موقعیت حرف هایی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مناجات و آن گریه یی است که هیچ یک از موارد فوق را ندارد و یا دارد ولی آن چه برایش مهم و ارزشمند است، ارتباط با خداست و هر چه می خواهد از او طلب می کند و بس، و هر مشکلی در راه خداوند تبارک و تعالی برایش آسان و هر ناگواری در نظرش زیبا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نیز قابل تصور است که به آنها پرداخته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که گریه 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بوده که نه تنها دوست و دشمن بلکه اسب ها را نیز به گریه انداخت، بلکه گزافه نیست اگر بگوییم چنان چه چشم حقیقت بینی بود گریه کائنات را نیز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نظر می رسد گریه ی آن بی بی مظلومه، فراق، مصیبت، استیصال و مناجات را توأم و یک جا شامل می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در تل زینبیه دو دست مبارک خود را روی سر گذاشت و به عمر سعد لعین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سعد توایستاده ای و تماشا می کنی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نیز می دید که عزیزش به سفر بدون بازگشت می رود، آن هم با آن وضع فجیع و مصیبت بار و در کنار جسد مطهر با قاضی الحاجات چنان از سوز دل مناجات کردکه دل سخت تر از سنگ دشمن غدار را نیز نرم و آنان را به گریه انداخت و گرنه طبیعی است که دشمن در این موقعیت که پیروز شده و بازماندگان مغلوبین خود را در نهایت استیصال و گریه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بیند سرمست و شادمان می شود و برای تشدید مصیبت زدگان باید رفتار دیگری از خود بروز دهد، نه بر گریه ی آنان بگرید، این اثر گریه ی کائنات بود که نه تنها در اسب ها چنان ظهور کرد که قطرات اشکشان روی شم هاشان به گونه یی می چکید که همه می دیدند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بلکه بر دل شقی ترین افراد نیز ظاهر شد و ناخواسته آنان را به گریه وا داشت</w:t>
      </w:r>
      <w:r>
        <w:rPr>
          <w:rFonts w:eastAsia="IRNazanin" w:cs="IRNazanin"/>
          <w:color w:val="111111"/>
          <w:sz w:val="28"/>
          <w:szCs w:val="28"/>
          <w:rtl w:val="true"/>
          <w:lang w:bidi="fa-IR"/>
        </w:rPr>
        <w:t xml:space="preserve">. </w:t>
      </w:r>
      <w:bookmarkStart w:id="187" w:name="pg6256_47441"/>
    </w:p>
    <w:p>
      <w:pPr>
        <w:pStyle w:val="BookText"/>
        <w:rPr/>
      </w:pPr>
      <w:bookmarkEnd w:id="187"/>
      <w:r>
        <w:rPr>
          <w:rFonts w:ascii="Amiri" w:hAnsi="Amiri" w:eastAsia="Amiri" w:cs="Amiri"/>
          <w:color w:val="111111"/>
          <w:sz w:val="28"/>
          <w:sz w:val="28"/>
          <w:szCs w:val="28"/>
          <w:rtl w:val="true"/>
          <w:lang w:bidi="ar-SA"/>
        </w:rPr>
        <w:t>السَّلامُ عَلی مَنْ تَکلَّفَتْ وَاجْتَمَعَتْ فی عَصْر عاشُورآءِ بَناتِ رَسولِ اللهِ وَ اطْفالِ الْحُسَینِ وَ قامَتْ لَهَا الْقیامَةُ فی شَهادَةِ الطِّفْلَینِ الْغَریبَینِ الْمَظْلُومَینِ السَّلامُ عَلی مَنْ لَمْ تَنَمْ عَینُها لِأجْلِ حِراسَةِ الِ اللهِ فی طَفِّ نَینَوا وَ سارَتْ اسیراً ذِلیلًا بِیدِ الْاعْدآءِ</w:t>
      </w:r>
    </w:p>
    <w:p>
      <w:pPr>
        <w:pStyle w:val="BookText"/>
        <w:rPr/>
      </w:pPr>
      <w:r>
        <w:rPr>
          <w:rFonts w:ascii="IRNazanin" w:hAnsi="IRNazanin" w:eastAsia="IRNazanin"/>
          <w:color w:val="111111"/>
          <w:sz w:val="28"/>
          <w:sz w:val="28"/>
          <w:szCs w:val="28"/>
          <w:rtl w:val="true"/>
          <w:lang w:bidi="fa-IR"/>
        </w:rPr>
        <w:t xml:space="preserve">سلام بر کسی که سرپرستی کرد و گرد آورد در عصر عاشورا دختران رسول خدا یال و کودکان حسین عالی را که گویا قیامت برای او بر پا شد در شهادت دو طفل غریب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کسی که چشمش به خواب نرفت به خاطر نگهبانی از خاندان رسول خدا یا در سرزمین 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دشمنان اسیر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گردید</w:t>
      </w:r>
      <w:r>
        <w:rPr>
          <w:rFonts w:eastAsia="IRNazanin" w:cs="IRNazanin"/>
          <w:color w:val="111111"/>
          <w:sz w:val="28"/>
          <w:szCs w:val="28"/>
          <w:rtl w:val="true"/>
          <w:lang w:bidi="fa-IR"/>
        </w:rPr>
        <w:t>.</w:t>
      </w:r>
    </w:p>
    <w:p>
      <w:pPr>
        <w:pStyle w:val="Heading3"/>
        <w:numPr>
          <w:ilvl w:val="2"/>
          <w:numId w:val="1"/>
        </w:numPr>
        <w:rPr/>
      </w:pPr>
      <w:bookmarkStart w:id="188" w:name="__RefHeading___Toc1746398_237004111"/>
      <w:bookmarkStart w:id="189" w:name="_Toc61"/>
      <w:bookmarkEnd w:id="188"/>
      <w:r>
        <w:rPr>
          <w:rtl w:val="true"/>
        </w:rPr>
        <w:t>جمع آوری کودکان</w:t>
      </w:r>
      <w:bookmarkEnd w:id="1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کرده بود، بعد از شهادت او مراقب زنان و کودکان باشد و خدا می داند که انجام این وصیت چه امر دشواری بوده است، به خصوص بعد از آن هجوم وحشیانه به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آن که موجب پراکنده شدن زنان و کودکان در صحرا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هجوم دشمن،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جست و جوی اطفال و زنان نمود و هریک از آنان را به نام صدا می زد و یکی یکی آنها را پیدا نموده و به همراه زنان و کودکان به دنبال کسانی که پیدانکرده بود می گشت هنگامی که آن حضرت شروع به جمع آوری زنان و کودکان نمود، دو کودک از آنان را نیافت و برای پیدا کردن آنها به این طرف و آن طرف می رفت تا این که آن دو را در حالی که در آغوش هم به خواب رفته بودند پیدا نمود، وقتی آنها را حرکت داد متوجه شد بر اثر ترس و گرسنگی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وقتی این خبر را شنیدند به عمربن سعد لعنة الله علیه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این زن ها و کودکان آب دهیم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وقتی که برای آنها آب آوردند همه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آب بیاشامیم در حالی که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شهید نمودید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بعضی از کتب مقاتل نقل شده است که دو کودک از فرزندان عبدالرحمان بن عقیل به نام های سعد و عقیل همراه امام حسین علی بودند که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دشمنان به خیمه ها برای اسیر کردن زنان، از تشنگی، وحشت و ترس جان باخته بودند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همانگونه که علامه 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کبریت احمر به نقل از مقتل محمدبن عبدالله حائری، گم شدن و شهادت آن دو طفل را نقل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طفل غیر از اطفال خود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السَّلامُ عَلی مَنْ لَمْ تَنَمْ عَینُها لِأجْلِ حِراسَةِ الِ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فقره از زیارتنامه اشاره به بی خوابی آن حضرت در نگهبانی و سرپرستی از زنان و کودکان اهل بیت نموده است، که در حقیقت نیز چنین است، ولی باید به این مطلب اضافه نمود که علیا مخدره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خضوع، خشوع و عبادت وارث پدر </w:t>
      </w:r>
    </w:p>
    <w:p>
      <w:pPr>
        <w:pStyle w:val="BookText"/>
        <w:rPr/>
      </w:pPr>
      <w:r>
        <w:rPr>
          <w:rFonts w:ascii="IRNazanin" w:hAnsi="IRNazanin" w:eastAsia="IRNazanin"/>
          <w:color w:val="111111"/>
          <w:sz w:val="28"/>
          <w:sz w:val="28"/>
          <w:szCs w:val="28"/>
          <w:rtl w:val="true"/>
          <w:lang w:bidi="fa-IR"/>
        </w:rPr>
        <w:t xml:space="preserve">و مادر بود، اکثر شب ها را به تهجد صبح می کرد و دائما قرآن تلاوت می نمود و به گفته ی بعضی از مورخین که می نویسند تهجد و شب بیداری آن بیبی در تمام عمرش ترک نشد، حتی در شب یازدهم محرم با آن همه رنج و تعب، پرستاری از زنان، تحمل زاری اطفال و تفقد احوال جمعی پریشان روزگار، از مراسم عبادت غفلت نکرد، تا آنجا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اوضاع پیچیده و دشوار و در آن حالتی که هر قلبی را به درد می آورد، چشمانم را گشودم، عمه 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نشسته نماز می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نشسته نماز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زاده به خدا سوگند پاهایم دیگر توان مرا ندارند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با چنین حالتی از آن علیا مخدره طبیعی است که خواب به چشمان نازنین، بارانی و غم زدهی آن حضرت آشنانگردد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اَسیراً ذَلیلاً بِیَدِ الأَعدآءِ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لازم است که قدری در مورد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حضرت زینب علیها السلام، در دست دشمنان ذلیل بود؟ حاشا وکلا، می دانیم که ذلت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ظاهری و ذلت واقعی، شکی نیست که مراد در این فقره از زیارتنامه ذلت ظاهری است نه ذلت واقعی، و منظور از ذلت در این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الْحُسَیْنِ أَقْرَحَ جُفُونَنَا وَ أَسْبَلَ دُمُوعَنَا وَ أَذَلَّ عَزِیزَنَا بِأَرْضِ کَرْبٍ وَ بَلَاءٍ</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یعنی همانا روز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پلکهای چشم ما را مجروح و اشکها را روان و عزیز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معناست، یعنی ذلت ظاهری، شاید هم منظور از ذلت اسیر شدن نوادگان نبوت و دختران امامت به دست دشمنان و رفتارهای سنگدلان و مسلمان نمایان دشمن با این خاندان گرامی و 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دشمن بود که ذلیلانه اسیر آنها شده بود که آثار آن در طول سفر اسارت تا بازگشت به مدینه خود را نشان داد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 مَنْ رَکبَتْ بَعیراً بِغَیرِ وَطآءٍ</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سلام بر کسی که در زمین ناهمواری که برای سوار شدن نیاز به کمک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نادَتْ اخیها ابَاالْفَضْلِ بِهذَا النِّدآءِ اخی ابَاالْفَضْلُ انْتَ الَّذی رَکبْتَنی اذا ارَدْتُ الْخُرُوجَ مِنَ الْمَدینَةِ السَّلامُ عَلی مَنْ خَطَبَتْ فی مَیدانِ الْکوفَةِ بِخُطْبَةٍ نافِعَةٍ حَتّی سَکنَتِ الْاصْواتُ مِنْ کلِّ ناحِیةٍ سلام بر بانویی که بر شتر بی جهاز سوار گشت و برادرش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ابوالفضل، وقتی میخواستم از مدینه بیرون روم این تو بودی که مرا سوار می کردی، سلام بر کسی که سخنرانی کرد در میدان شهر کوفه، سخنرانی سودمندی که از هر سو صداها آرام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رَکبَتْ بَعیراً بِغَیرِ وَطآءٍ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ی نحوه ی حرکت کاروان 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کوفه، مورخین و ارباب مقاتل با اندکی اختلاف سخن گفته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الملهوف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شتران عریان که گلیم های پاره یی روی آنها انداخته بودند، بدون آنکه محمل یا سایبانی داشته باشند سوار کردند و آنها را با اینکه امانت های </w:t>
      </w:r>
    </w:p>
    <w:p>
      <w:pPr>
        <w:pStyle w:val="BookText"/>
        <w:rPr/>
      </w:pPr>
      <w:r>
        <w:rPr>
          <w:rFonts w:ascii="IRNazanin" w:hAnsi="IRNazanin" w:eastAsia="IRNazanin"/>
          <w:color w:val="111111"/>
          <w:sz w:val="28"/>
          <w:sz w:val="28"/>
          <w:szCs w:val="28"/>
          <w:rtl w:val="true"/>
          <w:lang w:bidi="fa-IR"/>
        </w:rPr>
        <w:t>بهترین پیامبر خدا بودند با صورتهای باز و بدون نقاب در میان دشمنان به راه انداختند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در ناسخ التواریخ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مکشفات الوجوه، بی مقنعه و خمار</w:t>
      </w:r>
      <w:r>
        <w:rPr>
          <w:rStyle w:val="FootnoteAnchor"/>
          <w:rtl w:val="true"/>
        </w:rPr>
        <w:footnoteReference w:id="416"/>
      </w:r>
      <w:r>
        <w:rPr>
          <w:rFonts w:ascii="IRNazanin" w:hAnsi="IRNazanin" w:eastAsia="IRNazanin"/>
          <w:color w:val="111111"/>
          <w:sz w:val="28"/>
          <w:sz w:val="28"/>
          <w:szCs w:val="28"/>
          <w:rtl w:val="true"/>
          <w:lang w:bidi="fa-IR"/>
        </w:rPr>
        <w:t>بر شتران بی وطاء</w:t>
      </w:r>
      <w:r>
        <w:rPr>
          <w:rStyle w:val="FootnoteAnchor"/>
          <w:rtl w:val="true"/>
        </w:rPr>
        <w:footnoteReference w:id="417"/>
      </w:r>
      <w:r>
        <w:rPr>
          <w:rFonts w:ascii="IRNazanin" w:hAnsi="IRNazanin" w:eastAsia="IRNazanin"/>
          <w:color w:val="111111"/>
          <w:sz w:val="28"/>
          <w:sz w:val="28"/>
          <w:szCs w:val="28"/>
          <w:rtl w:val="true"/>
          <w:lang w:bidi="fa-IR"/>
        </w:rPr>
        <w:t>و هودج سوار کردند و بعضی را در محملها و هودج های بی پرده و پوشش جای دادند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مرحوم عباس قلی خان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طراز المذهب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می نماید که دختران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خاتون های بزرگ محترمه ی اهل بیت در محملها جای داشته اند، چنان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مبارک را بر چوبه ی محمل زد و خبر مسلم جصاص که چهل محمل وارد کوفه شد، مؤید این مطلب است</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کمال الدین حسین بن علی، مشهور به ملاحسین واعظ کاشفی نیز در روضة الشهداء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Style w:val="FootnoteAnchor"/>
          <w:rtl w:val="true"/>
        </w:rPr>
        <w:footnoteReference w:id="420"/>
      </w:r>
      <w:r>
        <w:rPr>
          <w:rFonts w:ascii="IRNazanin" w:hAnsi="IRNazanin" w:eastAsia="IRNazanin"/>
          <w:color w:val="111111"/>
          <w:sz w:val="28"/>
          <w:sz w:val="28"/>
          <w:szCs w:val="28"/>
          <w:rtl w:val="true"/>
          <w:lang w:bidi="fa-IR"/>
        </w:rPr>
        <w:t>و جواری</w:t>
      </w:r>
      <w:r>
        <w:rPr>
          <w:rStyle w:val="FootnoteAnchor"/>
          <w:rtl w:val="true"/>
        </w:rPr>
        <w:footnoteReference w:id="421"/>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محملها نشانده می بردند و اینکه در بعضی کتب نوشته اند که سر و پای برهنه بر شتران بی جهاز نشانده می بردند قولی ضعیف است که به صحت نرسیده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ابو حنیفه احمدبن داؤد دینوری</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فرهنگ بزرگان اسلام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مورخان بزرگ اسلام در کتاب اخبار الطّوال </w:t>
      </w:r>
    </w:p>
    <w:p>
      <w:pPr>
        <w:pStyle w:val="BookText"/>
        <w:rPr/>
      </w:pP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سعد دستور داد زنان، خواهران، دختران و کنیزان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کجاوههای پوشیده، بر شتران سوار کردند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علی هذا، از جمع بین این روایات چنین به نظر می رسد که فقرهی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بَعیراً بِغَیرِ وَطآءٍ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محمل بوه ولی پوشش و حجابی در اطراف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نادَتْ اخیها ابَاالْفَضْلِ بِهذَا النِّدآءِ اخی ابَاالْفَضْلُ انْتَ الَّذی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 الله ملا آقا فاضل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اسرارالشهادة، در ذیل روایتی در کیفیت حرکت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اهل بیت طاهرینش به عراق، به نقل از عبدالله بن سنان کوفی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چهل محمل دیدم که با پوشش حریر و دیبا مزین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بنی هاشم محارم خود را به محملها سوار کنند، در آن حال که آن عظمت و اجلال را می دیدم، ناگاه جوانی بلند بالا که خالی بر روی و رویی چون ماه تابنده داشت از خانه ی آن حضرت بیرون آمد و پس از او دو بانوی مجلله در حالی که در کمال عفاف و حجاب بودند و کنیزکان اطراف ایشان را گرفته بودند از خانه بیرون آمدند، آن جوان آمد در کنار یکی از محملها و آن دو بانو را یک به یک از بازوی های ایشان بگرفت و بر زانو آورد و بر محمل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سؤال کردم که اینان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زینب و آن دیگری ام کلثوم دو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قمر بنی هاشم عباس بن امیرالمؤمنین علیهما السلام است، و دو دختر حاضر شدند یکی را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دیگر را با جناب ام کلثوم جای دادند، پرسیدم این دو کیستند؟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و فاطمه دو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خاطرهی هنگام حرکت از مدینه را به یاد آورده باشد که برادرش ابوالفضل العباس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سوار کردن بر زانو برآورد و با نهایت احترام و اجلال بر محمل نشاند، لذا در این جا او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ابا الفضل همان گونه که مرا در سوار شدن در آن مسیر یاری می کردی، اینک بنگر که تنها مانده و اجساد مطهرتان را چاک چاک بر روی خاک های گرم کربلا نظاره گرم، نه تنها از یاری شما محروم هستم که کسی هم نیست مرا از دیدگان نامحرمان محفوظ دارد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السَّلامُ عَلی مَنْ خَطَبَتْ فی مَیدانِ الْکوفَةِ بِخُطْبَةٍ نافِعَةٍ حَتّی سَکنَتِ الْاصْواتُ مِنْ کلِّ ناحِیةٍ السَّلامُ عَلی مَنِ احْتَجَّتْ فی مَجْلِسِ ابْنِ زیادٍ بِاحْتِجاجاتٍ واضِحَةٍ وَ قالَتْ فی جَوابِهِ بِبَیناتٍ صادِقَةٍ اذْ قالَ ابْنُ زیادٍ لِزَینَبِ سَلامُ اللهِ عَلَیها کیفَ رَأیتِ صُنْعَ اللهِ بِاخیک الْحُسَینِ قالَتْ ما رَایتُ الّا جَمیلًا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کسی که در میدان شهر کوفه خطبه 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به گونه یی که همه ی صداهای اطراف آرام گرفت و در مجلس ابن زیاد</w:t>
      </w:r>
      <w:r>
        <w:rPr>
          <w:rStyle w:val="FootnoteAnchor"/>
          <w:rtl w:val="true"/>
        </w:rPr>
        <w:footnoteReference w:id="427"/>
      </w:r>
      <w:r>
        <w:rPr>
          <w:rFonts w:ascii="IRNazanin" w:hAnsi="IRNazanin" w:eastAsia="IRNazanin"/>
          <w:color w:val="111111"/>
          <w:sz w:val="28"/>
          <w:sz w:val="28"/>
          <w:szCs w:val="28"/>
          <w:rtl w:val="true"/>
          <w:lang w:bidi="fa-IR"/>
        </w:rPr>
        <w:t>با احتجاج و دلایل روشن او را پاسخ گفت و زمانی که ابن زیاد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پروردگار را با برادرت حسین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زیبایی چیزی ندیدم</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فقره ی زیارتنامه آمده، آن بانوی بزرگوار در میدان شهر کوفه چنان خطبهی آتشین و پر ثمر و سودی را ایراد فرمود که تمام صداها در همه ی نواحی شهر تحت تأثیر کلمات خداییش به سکوت مبدل شد، و این در حالی بود که او وقتی خواست شروع به خواندن خطبه نماید، چنان همهمه و هیاهویی چه از جانب لشکریان و چه از ناحیه ی شیپور زنان و طبل کوبان سرمست از پیروزی و چه از جانب مردم کوچه و بازار که در مسیر و روی بام ها به تماشا آمده بودند که به قول معروف هیچ کس سخنان دیگری را اگر چه در کنارش هم بود نمی توانست بشنود، به علاوه صدای زنگ های شتران، آری آن چنان این صداها در هم پیچیده بود که هرگز تصور نمی شد کسی بتواند سخنی بگوید، اما آن عالمه ی غیر معلمه و عقیله ی هاشمیه با صدای علی گونه اش</w:t>
      </w:r>
      <w:r>
        <w:rPr>
          <w:rStyle w:val="FootnoteAnchor"/>
          <w:rtl w:val="true"/>
        </w:rPr>
        <w:footnoteReference w:id="428"/>
      </w:r>
      <w:r>
        <w:rPr>
          <w:rFonts w:ascii="IRNazanin" w:hAnsi="IRNazanin" w:eastAsia="IRNazanin"/>
          <w:color w:val="111111"/>
          <w:sz w:val="28"/>
          <w:sz w:val="28"/>
          <w:szCs w:val="28"/>
          <w:rtl w:val="true"/>
          <w:lang w:bidi="fa-IR"/>
        </w:rPr>
        <w:t xml:space="preserve">فریاد أشکوا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مردم کوفه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در این هنگام تمام نفس ها در سینه ها حبس شد، حتی زنگ های شتران نیز از حرکت ایستادند</w:t>
      </w:r>
      <w:r>
        <w:rPr>
          <w:rFonts w:eastAsia="IRNazanin" w:cs="IRNazanin"/>
          <w:color w:val="111111"/>
          <w:sz w:val="28"/>
          <w:szCs w:val="28"/>
          <w:rtl w:val="true"/>
          <w:lang w:bidi="fa-IR"/>
        </w:rPr>
        <w:t>.)</w:t>
      </w:r>
      <w:r>
        <w:rPr>
          <w:rStyle w:val="FootnoteAnchor"/>
          <w:rtl w:val="true"/>
        </w:rPr>
        <w:footnoteReference w:id="429"/>
      </w:r>
      <w:bookmarkStart w:id="190" w:name="pg6256_47451"/>
    </w:p>
    <w:p>
      <w:pPr>
        <w:pStyle w:val="BookText"/>
        <w:rPr/>
      </w:pPr>
      <w:bookmarkEnd w:id="190"/>
      <w:r>
        <w:rPr>
          <w:rFonts w:ascii="IRNazanin" w:hAnsi="IRNazanin" w:eastAsia="IRNazanin"/>
          <w:color w:val="111111"/>
          <w:sz w:val="28"/>
          <w:sz w:val="28"/>
          <w:szCs w:val="28"/>
          <w:rtl w:val="true"/>
          <w:lang w:bidi="fa-IR"/>
        </w:rPr>
        <w:t>که این صدای عرشی چنان تسلطی بر میدان که بلکه بر شهر کوفه به وجود آورد که گویی نفس ها در سینه ها حبس شده و این خطبه چنان تأثیری در مردم کوفه گذاشت که همه را به گریه انداخت تا جایی که آن حضرت در فرازی از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بسیار بگریید و کم بخندید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به دلیل آن جگری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کردید و بد سرنوشتی برای خود رقم زدید، چه جوابی در روز قیامت برابر جدم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داشت؟ آن جا که از شما سؤال کند با خاندانم که به شما سپرده بودم و شما را به مودت آنها سفارش کرده بودم چه کردید؟</w:t>
      </w:r>
      <w:r>
        <w:rPr>
          <w:rStyle w:val="FootnoteAnchor"/>
          <w:rtl w:val="true"/>
        </w:rPr>
        <w:footnoteReference w:id="431"/>
      </w:r>
      <w:r>
        <w:rPr>
          <w:rFonts w:ascii="Amiri" w:hAnsi="Amiri" w:eastAsia="Amiri" w:cs="Amiri"/>
          <w:color w:val="111111"/>
          <w:sz w:val="28"/>
          <w:sz w:val="28"/>
          <w:szCs w:val="28"/>
          <w:rtl w:val="true"/>
          <w:lang w:bidi="ar-SA"/>
        </w:rPr>
        <w:t xml:space="preserve">السَّلامُ عَلی مَنِ احْتَجَّتْ فی مَجْلِسِ ابْنِ زیادٍ بِاحْتِجاجاتٍ واضِحَةٍ وَ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46400_237004111"/>
      <w:bookmarkStart w:id="192" w:name="_Toc62"/>
      <w:bookmarkEnd w:id="191"/>
      <w:r>
        <w:rPr>
          <w:rtl w:val="true"/>
        </w:rPr>
        <w:t xml:space="preserve">گفت و گوی حضرت زینب </w:t>
      </w:r>
      <w:r>
        <w:rPr>
          <w:rtl w:val="true"/>
        </w:rPr>
        <w:t>(</w:t>
      </w:r>
      <w:r>
        <w:rPr>
          <w:rtl w:val="true"/>
        </w:rPr>
        <w:t>علیها السلام</w:t>
      </w:r>
      <w:r>
        <w:rPr>
          <w:rtl w:val="true"/>
        </w:rPr>
        <w:t>)</w:t>
      </w:r>
      <w:r>
        <w:rPr>
          <w:rtl w:val="true"/>
        </w:rPr>
        <w:t>با ابن زیاد</w:t>
      </w:r>
      <w:bookmarkEnd w:id="192"/>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و عیال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مجلس ابن زیاد کردند،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 آنان به صورت ناشناس و با بدترین لباسهایش وارد مجلس شد و به گوشه یی رفت و نشست و کنیزانش اطراف او را گرفتند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که بود که کناره گرفت و در گوشه یی نشست و زنان همراه اویند؟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به او نداد، ابن زیاد، دوباره سخن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زینب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رو، به آن حضرت کرده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شما را کشته و رسوایتان نمود و در آن چه شما آورده بودید دروغتان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خدایی را که ما را به واسطه ی پیامبرش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از هر گونه آلودگی و پلیدی به خوبی پاک و طاهر نمود، این فاسق است که رسوا می شود و این فاجر و دروغگو است که تکذیب می شود و ما چنین نیستیم، الحمدالله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خدا را نسبت به خاندانت چگونه دیدی؟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ندیدم، خداوند برای آنها شهادت را مقرر فرموده بود و آنان به خوابگاه های خود رفتند و به زودی خداوند تو را با ایشان در یک جا جمع میکند و در پیشگاه او با تو محاجه خواهند کرد و داوری خواهند خواست، ابن زیاد خشمگین شده و قصد جان آن حضرت را کرد، عمروبن حریث</w:t>
      </w:r>
      <w:r>
        <w:rPr>
          <w:rStyle w:val="FootnoteAnchor"/>
          <w:rtl w:val="true"/>
        </w:rPr>
        <w:footnoteReference w:id="432"/>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زن است و زن را به خاطر گفته هایش بازخواست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زیاد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دلم را با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خاندانت که مردمانی سرکش بودند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شکست و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بزرگ خاندانم را کشتی، شاخه ام را بریدی و ریشه ام را خشکاندی، اگر شفایت در این است، باشد که شفا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است که سخن به سجع و قافیه گوید و به جان خودم همانا پدرش نیز سخن به سجع میگفت و شاعر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و قافیه چه کار؟ آن چه را گفتم از سینه ام تراوش کرد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ناسخ التواریخ می 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اگر سخن من شجع باشد شگفتی ندارد من از کسی در شگفت هستم که امام خود را بکشد و بداند که در آن جهان بازپرسی خواهد شد و خداوند از وی انتقام خواهد کشید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 عَلَیک یا اسیراً بِایدِی الْاعْدآءِ فِی الْفَلَواتِ وَ رَایتِ اهْلَ الشّامِ فی حالَةِ الْعَیشِ وَ السُّرورِ وَ نَشْرِ الرّایاتِ</w:t>
      </w:r>
    </w:p>
    <w:p>
      <w:pPr>
        <w:pStyle w:val="BookText"/>
        <w:rPr/>
      </w:pPr>
      <w:r>
        <w:rPr>
          <w:rFonts w:ascii="IRNazanin" w:hAnsi="IRNazanin" w:eastAsia="IRNazanin"/>
          <w:color w:val="111111"/>
          <w:sz w:val="28"/>
          <w:sz w:val="28"/>
          <w:szCs w:val="28"/>
          <w:rtl w:val="true"/>
          <w:lang w:bidi="fa-IR"/>
        </w:rPr>
        <w:t>سلام بر تو، ای بانوی اسیر به دست دشمنان در بیابان ها، کسی که مردم شام را در حال خوشحالی و سرور با پرچم های برافراشته مشاهده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سخن از اسارت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دشمنان از خدا بی خبر، مخصوصا هنگام ورود به شام است، که شاید بدترین و شدیدترین صدمات روحی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مسیر و بدتر از آن شهر شام بود، چنانکه وقتی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در دوران اسارت کجا به شما بیشتر سخت گذشت؟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عماد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کامل بهایی می نویسد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قافلهی اسرا به چهار فرسنگی دمشق رسید، اهالی روستاها برای سربازان ابن زیاد هدیه آورده و پیشکش کردند، و بر دروازه ی شهر شام سه روز ایشان را نگاه داشتند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تا شهر را آیینه بندان کرده بیارایند و هر نوع </w:t>
      </w:r>
    </w:p>
    <w:p>
      <w:pPr>
        <w:pStyle w:val="BookText"/>
        <w:rPr/>
      </w:pPr>
      <w:r>
        <w:rPr>
          <w:rFonts w:ascii="IRNazanin" w:hAnsi="IRNazanin" w:eastAsia="IRNazanin"/>
          <w:color w:val="111111"/>
          <w:sz w:val="28"/>
          <w:sz w:val="28"/>
          <w:szCs w:val="28"/>
          <w:rtl w:val="true"/>
          <w:lang w:bidi="fa-IR"/>
        </w:rPr>
        <w:t>زیورآلات زینتی که در آن شهر بود به آیین ها بستند، به شکلی که تا آن زمان در این شهر کسی چنین وضعیتی ندیده بود، عده ی کثیری مرد و زن با دف و امیران ایشان با طبلها، کوسها و دهل ها بیرون آمدند و چند هزار مردان، جوانان و زنان رقص کنان با دف و چنگ و رباب زنان به استقبال آمدند، عده ای اهل شهر دست و پای خضاب کرده و سرمه در چشم کشیده، لباسها پوشیده، روز چهارشنبه شانزدهم ربیع الاول به شهر رفتند و از کثرت خلق، گویی که رستخیز بود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خواستند ما را بر یزید وارد کنند، طنابی آوردند، یک سر آن را به گردن من انداختند و سر دیگر آن را به کتف و بازوی عمه ام زینب و سکینه و سایر دختران بستند و هر گاه که ما از شدت خستگی و ناتوانی، تاب و تحمل راه رفتن نداشتیم، با تازیانه ما را میزدند، با این وضعیت ما را به مجلس یزید وارد نموده و مقابل تخت او نگاه داشتند و یزید بر تخت سلطنت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 شُدَّ الْحَبْلُ عَلی عَضُدِها وَ عُنُقِ الْامامُ زَینِ الْعابِدینَ وَادْخُلُوها مَعَ سِتَّةِ عَشَرَ نَفَرٍ مِنْ آلِ رَسُولِ اللهِ وَ هُمْ کالْاسرآءِ مُقَرَّنینَ بِالْحَدیدِ مَظْلُومینَ وَ قالَ عَلِی بْنُ الْحُسَینِ لِیزیدَ یا یزیدُ ما ظَنُّک بِرَسُولِ اللهِ صَلَّی اللهُ عَلَیهِ وَ الِهِ لَوْ رَانا عَلی هذِهِ الْحالَةِ ثُمَّ قالَتْ امُّ الْمَصآئِبِ زَینَبُ لَهُ قآئِلًا فَاهَلُّوا وَاسْتَهَلُّوا فَرَحاً ثُمَّ قالُوا یا یزیدُ لاتَشَلْ مُتَنَحِیاً عَلی ثَنایا ابی عَبْدِاللهِ سَیدِ شَبابِ اهْلِ الْجَنَّةِ تَنْکثْها بِمَحْضَرَتِک ثُمَّ قالَتْ وَ لَئِنْ جَرَتْ عَلَی الدَّواهی مُخاطَبَتُک وَ انّی لَاسْتَصْغِرُ قَدْرَک وَ اسْتَعْظِمُ تَفْریعَک وَ اسْتَکثِرُ تَوْبیخَک لکنَّ الْعُیونَ عَبْرا وَالصُّدُورَ حَرّا الا فَالْعَجَبُ کلَّ الْعَجَبِ مِنْ اقْدامِک لِقَتْلِ حِزْبِ اللهِ النُّجَبآءِ بِحِزْبِ الشَّیطانِ الطُّلَقآءِ وَ لَئِنِ اتَّخَذْتَنا مَغْنَماً لَتَجِدْنا وَشیکا مَغْرَماً حینَ لاتَجِدُ الَا ما قَدَّمَتْ یداک وَ ما رَبُّک بِظَلّامٍ لِلْعَبیدِ وَ الَی اللهِ الْمُشْتَکی وَ عَلَیهِ الْمُعَوَّلْ فِی الشِّدَّةِ وَالرَّخآءِ فَکدْ کیدَک وَ اسِعْ سَعْیک وَناصِبْ جَهْدَک فَوَاللهِ لاتَمْحُوا ذِکرَنا وَ لاتُمیتُ وَحْینا وَلاتُدْرِک امَدَنا وَ لاتُرْحَضُ عَنْک عارَها وَ هَلْ رَأیک الّا فَنَداً وَ ایامُک الّا عَدَداً وَ جَمْعُک الّا بَدَداً </w:t>
      </w:r>
    </w:p>
    <w:p>
      <w:pPr>
        <w:pStyle w:val="BookText"/>
        <w:rPr/>
      </w:pPr>
      <w:r>
        <w:rPr>
          <w:rFonts w:ascii="Amiri" w:hAnsi="Amiri" w:eastAsia="Amiri" w:cs="Amiri"/>
          <w:color w:val="111111"/>
          <w:sz w:val="28"/>
          <w:sz w:val="28"/>
          <w:szCs w:val="28"/>
          <w:rtl w:val="true"/>
          <w:lang w:bidi="ar-SA"/>
        </w:rPr>
        <w:t>یا یزیدُ اما سَمِعْتَ قَوْلَ اللهِ تَعالی وَ لاتَحْسَبَنَّ الَّذینَ قُتِلُوا فی سَبیلِ اللهِ امْواتاً بَلْ احْیاءٌ عِنْدَ رَبِّهِمْ یرْزَقُونَ</w:t>
      </w:r>
      <w:r>
        <w:rPr>
          <w:rStyle w:val="FootnoteAnchor"/>
          <w:rtl w:val="true"/>
        </w:rPr>
        <w:footnoteReference w:id="437"/>
      </w:r>
      <w:r>
        <w:rPr>
          <w:rFonts w:ascii="Amiri" w:hAnsi="Amiri" w:eastAsia="Amiri" w:cs="Amiri"/>
          <w:color w:val="111111"/>
          <w:sz w:val="28"/>
          <w:sz w:val="28"/>
          <w:szCs w:val="28"/>
          <w:rtl w:val="true"/>
          <w:lang w:bidi="ar-SA"/>
        </w:rPr>
        <w:t>وَ حَسْبُک بِاللهِ حاکماً وَ بِمُحَمَّدٍ خَصْماً وَ بِجِبْریلَ عَدُوّاً ثُمَّ قالَتْ الْحَمْدُللهِ الَّذی خَتَمَ لِاوَّلِنا بِالسَّعادَةِ وَ الْمَغْفِرَةِ وَ لِأخِرِنا بِالشَّهادَةِ والرَّحْمَةِ انَّهُ رَحیمٌ وَدُودٌ وَ هُوَ حَسْبُنا وَ نِعْمَ الْوَکیلُ وَ صَلَّی اللهُ عَلی مُحَمَّدٍ وَ الِهِ وَ اهْلِ بَیتِ الطّاهِرینَ الْائِمَّةِ الْمَعْصُومینَ امینَ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بانویی که همراه با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شانزده نفر 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طنابی که یک طرف آن به بازو و کتف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طرف دیگر آن به گردن سید ساجدان و امام عارفان،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 و در همین حالت آنان را بر یزید پلید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سجاد علی به یزید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یزید چه گیان داری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این وضعیت ببیند؟ سپس حضرت زینب، ام المصائب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تو بدون احساس گناه و بی آنکه آن را بزرگ بشماری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اجدادم بودند و با شادی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دستت درد نکند، در حالی که متوجه دندان های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 شده ای و با چوب به آنها می زنی،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مصیبت های روزگار مرا وادار کرد با تو سخن بگویم اما من قدر تو را پست می دانم و پستی و فرومایگی تو را بزرگ میشمارم و بسیار سرزنش می کنم، اما مصیبت، چشم ها را گریان و سینه ها را سوزان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شگفت انگیز است اقدام تو برای کشتن حزب برگزیده ی خدا به وسیله ی حزب شیطان که آزاد شده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438"/>
      </w:r>
      <w:r>
        <w:rPr>
          <w:rFonts w:ascii="IRNazanin" w:hAnsi="IRNazanin" w:eastAsia="IRNazanin"/>
          <w:color w:val="111111"/>
          <w:sz w:val="28"/>
          <w:sz w:val="28"/>
          <w:szCs w:val="28"/>
          <w:rtl w:val="true"/>
          <w:lang w:bidi="fa-IR"/>
        </w:rPr>
        <w:t xml:space="preserve">و اگر </w:t>
      </w:r>
    </w:p>
    <w:p>
      <w:pPr>
        <w:pStyle w:val="BookText"/>
        <w:rPr/>
      </w:pPr>
      <w:r>
        <w:rPr>
          <w:rFonts w:ascii="IRNazanin" w:hAnsi="IRNazanin" w:eastAsia="IRNazanin"/>
          <w:color w:val="111111"/>
          <w:sz w:val="28"/>
          <w:sz w:val="28"/>
          <w:szCs w:val="28"/>
          <w:rtl w:val="true"/>
          <w:lang w:bidi="fa-IR"/>
        </w:rPr>
        <w:t>چه ما را به غنیمت گرفته ای ولی به زودی ما را خسارتی برای خویش می بینی در روزی که جز به نتیجه ی عملت نرسی و پروردگارت به بندگان ستم نمی کند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شکایت به درگاه اوست و بر اوست اعتماد در حال سختی و آسودگی، پس تمام مکت را به کار بر و همهی سعی و تلاشت را بکن و تا می توانی بکوش، به خدا نخواهی توانست ما را از بین ببری و دین ما را نابود کنی و به روزگار ما پایان دهی و ننگ این جنایت را از دامنت بزدایی، آیا اندیشه ات جز خطا و روزگارت جز اندک و یارانت جز پراکنده نخواهند بود؟ ای یزید نشنیده ای فرمودهی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مبرید کشته شدگان در راه خدا مردگانند بلکه زنده اند و نزد او روزی می خورند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کافی است خداوند در این باره حکم کند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آن حضرت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خداوندی است که پایان نخستین فرد ما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سعادت و آمرزش و سرانجام آخرین فرد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شهادت و رحمت قرار داد، اوست پروردگار بسیار مهربان و او ما را کفایت می کند و خوب نماینده ای است و درود و رحمت خدا بر محمد و خاندان و اهل بیت پاکش که همان امامان معصوم اند، پروردگارا دعای ما را مستجاب فرما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256_47461"/>
      <w:bookmarkStart w:id="194" w:name="pg6256_47461"/>
      <w:bookmarkEnd w:id="194"/>
    </w:p>
    <w:p>
      <w:pPr>
        <w:pStyle w:val="Heading2"/>
        <w:numPr>
          <w:ilvl w:val="1"/>
          <w:numId w:val="1"/>
        </w:numPr>
        <w:rPr/>
      </w:pPr>
      <w:bookmarkStart w:id="195" w:name="pg6256_47461"/>
      <w:bookmarkStart w:id="196" w:name="__RefHeading___Toc1746402_237004111"/>
      <w:bookmarkStart w:id="197" w:name="_Toc63"/>
      <w:bookmarkEnd w:id="195"/>
      <w:bookmarkEnd w:id="196"/>
      <w:r>
        <w:rPr>
          <w:rtl w:val="true"/>
        </w:rPr>
        <w:t>خاتمه</w:t>
      </w:r>
      <w:bookmarkEnd w:id="197"/>
    </w:p>
    <w:p>
      <w:pPr>
        <w:pStyle w:val="Heading3"/>
        <w:numPr>
          <w:ilvl w:val="2"/>
          <w:numId w:val="1"/>
        </w:numPr>
        <w:rPr/>
      </w:pPr>
      <w:bookmarkStart w:id="198" w:name="__RefHeading___Toc1746404_237004111"/>
      <w:bookmarkStart w:id="199" w:name="_Toc6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چنان که در مقدمه یادآوری شد، اگر چه این زیارتنامه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نیست ولی چون از مضامین عالیه برخوردار بوده و به بعضی از مقامات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و ائمه ی معصومین سلام الله علیهم اجمعین و دوستان ایشان اشاره نموده و قسمت عمده ی آن در بردارنده ی مصایب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آن داهیه ی</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عظمای شهادت عزیزان آن بزرگوار و اسارت آن حضرت است از این رو، به پیشنهاد دوست عزیزم جناب حاج شیخ کریم صحت قول، توفیق شرح این زیارتنامه نصیب این کمترین شد و با عنایت به این که قسمت پایانی این زیارتنامه کاملا هماهنگ با خطبه ی علیا مخدره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پلید بود، جهت رعایت اختصار از آوردن اصل خطبه به صورت مجرا صرف نظر گردید</w:t>
      </w:r>
      <w:r>
        <w:rPr>
          <w:rFonts w:eastAsia="IRNazanin" w:cs="IRNazanin"/>
          <w:color w:val="111111"/>
          <w:sz w:val="28"/>
          <w:szCs w:val="28"/>
          <w:rtl w:val="true"/>
          <w:lang w:bidi="fa-IR"/>
        </w:rPr>
        <w:t>.</w:t>
      </w:r>
    </w:p>
    <w:p>
      <w:pPr>
        <w:pStyle w:val="Heading3"/>
        <w:numPr>
          <w:ilvl w:val="2"/>
          <w:numId w:val="1"/>
        </w:numPr>
        <w:rPr/>
      </w:pPr>
      <w:bookmarkStart w:id="200" w:name="__RefHeading___Toc1746406_237004111"/>
      <w:bookmarkStart w:id="201" w:name="_Toc65"/>
      <w:bookmarkEnd w:id="200"/>
      <w:r>
        <w:rPr>
          <w:rtl w:val="true"/>
        </w:rPr>
        <w:t>سپاس</w:t>
      </w:r>
      <w:bookmarkEnd w:id="20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منان را که به این بنده ی ناچیز توفیق تحقیق و تحریر شرح زیارت مفجعه را عنایت فرمود که پس از حدود دو سال در دوم محرم الحرام سال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سالروز ورود کاروان حسینی به کربلا، مطابق با سیزدهم مهر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پایان رسید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6256_47463"/>
      <w:bookmarkStart w:id="203" w:name="pg6256_47463"/>
      <w:bookmarkEnd w:id="203"/>
    </w:p>
    <w:p>
      <w:pPr>
        <w:pStyle w:val="Heading3"/>
        <w:numPr>
          <w:ilvl w:val="2"/>
          <w:numId w:val="1"/>
        </w:numPr>
        <w:rPr/>
      </w:pPr>
      <w:bookmarkStart w:id="204" w:name="pg6256_47463"/>
      <w:bookmarkStart w:id="205" w:name="__RefHeading___Toc1746408_237004111"/>
      <w:bookmarkStart w:id="206" w:name="_Toc66"/>
      <w:bookmarkEnd w:id="204"/>
      <w:bookmarkEnd w:id="205"/>
      <w:r>
        <w:rPr>
          <w:rtl w:val="true"/>
        </w:rPr>
        <w:t>اسطوره ی صبر</w:t>
      </w:r>
      <w:bookmarkEnd w:id="206"/>
    </w:p>
    <w:p>
      <w:pPr>
        <w:pStyle w:val="BookText"/>
        <w:rPr/>
      </w:pPr>
      <w:r>
        <w:rPr>
          <w:rFonts w:ascii="IRNazanin" w:hAnsi="IRNazanin" w:eastAsia="IRNazanin"/>
          <w:color w:val="111111"/>
          <w:sz w:val="28"/>
          <w:sz w:val="28"/>
          <w:szCs w:val="28"/>
          <w:rtl w:val="true"/>
          <w:lang w:bidi="fa-IR"/>
        </w:rPr>
        <w:t>اسطوره ی صبر</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کیست تا شرح گرفتاری من گوش کند</w:t>
      </w:r>
    </w:p>
    <w:p>
      <w:pPr>
        <w:pStyle w:val="BookText"/>
        <w:rPr/>
      </w:pPr>
      <w:r>
        <w:rPr>
          <w:rFonts w:ascii="IRNazanin" w:hAnsi="IRNazanin" w:eastAsia="IRNazanin"/>
          <w:color w:val="111111"/>
          <w:sz w:val="28"/>
          <w:sz w:val="28"/>
          <w:szCs w:val="28"/>
          <w:rtl w:val="true"/>
          <w:lang w:bidi="fa-IR"/>
        </w:rPr>
        <w:t>قصه ی عشق و فداکاری من، گوش کند</w:t>
      </w:r>
    </w:p>
    <w:p>
      <w:pPr>
        <w:pStyle w:val="BookText"/>
        <w:rPr/>
      </w:pPr>
      <w:r>
        <w:rPr>
          <w:rFonts w:ascii="IRNazanin" w:hAnsi="IRNazanin" w:eastAsia="IRNazanin"/>
          <w:color w:val="111111"/>
          <w:sz w:val="28"/>
          <w:sz w:val="28"/>
          <w:szCs w:val="28"/>
          <w:rtl w:val="true"/>
          <w:lang w:bidi="fa-IR"/>
        </w:rPr>
        <w:t>بانگ آزادی و بیداری من، گوش کند</w:t>
      </w:r>
    </w:p>
    <w:p>
      <w:pPr>
        <w:pStyle w:val="BookText"/>
        <w:rPr/>
      </w:pPr>
      <w:r>
        <w:rPr>
          <w:rFonts w:ascii="IRNazanin" w:hAnsi="IRNazanin" w:eastAsia="IRNazanin"/>
          <w:color w:val="111111"/>
          <w:sz w:val="28"/>
          <w:sz w:val="28"/>
          <w:szCs w:val="28"/>
          <w:rtl w:val="true"/>
          <w:lang w:bidi="fa-IR"/>
        </w:rPr>
        <w:t>غم پی در پی و پاداری من گوش کند</w:t>
      </w:r>
    </w:p>
    <w:p>
      <w:pPr>
        <w:pStyle w:val="BookText"/>
        <w:rPr/>
      </w:pPr>
      <w:r>
        <w:rPr>
          <w:rFonts w:ascii="IRNazanin" w:hAnsi="IRNazanin" w:eastAsia="IRNazanin"/>
          <w:color w:val="111111"/>
          <w:sz w:val="28"/>
          <w:sz w:val="28"/>
          <w:szCs w:val="28"/>
          <w:rtl w:val="true"/>
          <w:lang w:bidi="fa-IR"/>
        </w:rPr>
        <w:t>گرچه این قصه ی جانسوز به گفتن نتوان</w:t>
      </w:r>
    </w:p>
    <w:p>
      <w:pPr>
        <w:pStyle w:val="BookText"/>
        <w:rPr/>
      </w:pPr>
      <w:r>
        <w:rPr>
          <w:rFonts w:ascii="IRNazanin" w:hAnsi="IRNazanin" w:eastAsia="IRNazanin"/>
          <w:color w:val="111111"/>
          <w:sz w:val="28"/>
          <w:sz w:val="28"/>
          <w:szCs w:val="28"/>
          <w:rtl w:val="true"/>
          <w:lang w:bidi="fa-IR"/>
        </w:rPr>
        <w:t>نی به گفتن نتوان، بلکه شنفتن نتوان</w:t>
      </w:r>
    </w:p>
    <w:p>
      <w:pPr>
        <w:pStyle w:val="BookText"/>
        <w:rPr/>
      </w:pPr>
      <w:r>
        <w:rPr>
          <w:rFonts w:ascii="IRNazanin" w:hAnsi="IRNazanin" w:eastAsia="IRNazanin"/>
          <w:color w:val="111111"/>
          <w:sz w:val="28"/>
          <w:sz w:val="28"/>
          <w:szCs w:val="28"/>
          <w:rtl w:val="true"/>
          <w:lang w:bidi="fa-IR"/>
        </w:rPr>
        <w:t>پرورش یافته در مدرسه ی الهامم</w:t>
      </w:r>
    </w:p>
    <w:p>
      <w:pPr>
        <w:pStyle w:val="BookText"/>
        <w:rPr/>
      </w:pPr>
      <w:r>
        <w:rPr>
          <w:rFonts w:ascii="IRNazanin" w:hAnsi="IRNazanin" w:eastAsia="IRNazanin"/>
          <w:color w:val="111111"/>
          <w:sz w:val="28"/>
          <w:sz w:val="28"/>
          <w:szCs w:val="28"/>
          <w:rtl w:val="true"/>
          <w:lang w:bidi="fa-IR"/>
        </w:rPr>
        <w:t>زینب شیر خدا، شیرزن اسلامم</w:t>
      </w:r>
    </w:p>
    <w:p>
      <w:pPr>
        <w:pStyle w:val="BookText"/>
        <w:rPr/>
      </w:pPr>
      <w:r>
        <w:rPr>
          <w:rFonts w:ascii="IRNazanin" w:hAnsi="IRNazanin" w:eastAsia="IRNazanin"/>
          <w:color w:val="111111"/>
          <w:sz w:val="28"/>
          <w:sz w:val="28"/>
          <w:szCs w:val="28"/>
          <w:rtl w:val="true"/>
          <w:lang w:bidi="fa-IR"/>
        </w:rPr>
        <w:t>دختر خیر نساء أم مصائب، نامم</w:t>
      </w:r>
    </w:p>
    <w:p>
      <w:pPr>
        <w:pStyle w:val="BookText"/>
        <w:rPr/>
      </w:pPr>
      <w:r>
        <w:rPr>
          <w:rFonts w:ascii="IRNazanin" w:hAnsi="IRNazanin" w:eastAsia="IRNazanin"/>
          <w:color w:val="111111"/>
          <w:sz w:val="28"/>
          <w:sz w:val="28"/>
          <w:szCs w:val="28"/>
          <w:rtl w:val="true"/>
          <w:lang w:bidi="fa-IR"/>
        </w:rPr>
        <w:t>کرده لبریز ز غم ساقی گردون، جامم</w:t>
      </w:r>
    </w:p>
    <w:p>
      <w:pPr>
        <w:pStyle w:val="BookText"/>
        <w:rPr/>
      </w:pPr>
      <w:r>
        <w:rPr>
          <w:rFonts w:ascii="IRNazanin" w:hAnsi="IRNazanin" w:eastAsia="IRNazanin"/>
          <w:color w:val="111111"/>
          <w:sz w:val="28"/>
          <w:sz w:val="28"/>
          <w:szCs w:val="28"/>
          <w:rtl w:val="true"/>
          <w:lang w:bidi="fa-IR"/>
        </w:rPr>
        <w:t>صبر، بی صبر شد از صبر و شکیبایی 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 شد خرد، از درک توانایی من </w:t>
      </w:r>
    </w:p>
    <w:p>
      <w:pPr>
        <w:pStyle w:val="BookText"/>
        <w:rPr/>
      </w:pPr>
      <w:r>
        <w:rPr>
          <w:rFonts w:ascii="IRNazanin" w:hAnsi="IRNazanin" w:eastAsia="IRNazanin"/>
          <w:color w:val="111111"/>
          <w:sz w:val="28"/>
          <w:sz w:val="28"/>
          <w:szCs w:val="28"/>
          <w:rtl w:val="true"/>
          <w:lang w:bidi="fa-IR"/>
        </w:rPr>
        <w:t>بود از شهر وفا درد، ره آورد مرا</w:t>
      </w:r>
    </w:p>
    <w:p>
      <w:pPr>
        <w:pStyle w:val="BookText"/>
        <w:rPr/>
      </w:pPr>
      <w:r>
        <w:rPr>
          <w:rFonts w:ascii="IRNazanin" w:hAnsi="IRNazanin" w:eastAsia="IRNazanin"/>
          <w:color w:val="111111"/>
          <w:sz w:val="28"/>
          <w:sz w:val="28"/>
          <w:szCs w:val="28"/>
          <w:rtl w:val="true"/>
          <w:lang w:bidi="fa-IR"/>
        </w:rPr>
        <w:t>دامن مادر اندوه، بپرورد مرا</w:t>
      </w:r>
    </w:p>
    <w:p>
      <w:pPr>
        <w:pStyle w:val="BookText"/>
        <w:rPr/>
      </w:pPr>
      <w:r>
        <w:rPr>
          <w:rFonts w:ascii="IRNazanin" w:hAnsi="IRNazanin" w:eastAsia="IRNazanin"/>
          <w:color w:val="111111"/>
          <w:sz w:val="28"/>
          <w:sz w:val="28"/>
          <w:szCs w:val="28"/>
          <w:rtl w:val="true"/>
          <w:lang w:bidi="fa-IR"/>
        </w:rPr>
        <w:t>تیر غم گرچه دو تا، هم چو کمان کرد مرا</w:t>
      </w:r>
    </w:p>
    <w:p>
      <w:pPr>
        <w:pStyle w:val="BookText"/>
        <w:rPr/>
      </w:pPr>
      <w:r>
        <w:rPr>
          <w:rFonts w:ascii="IRNazanin" w:hAnsi="IRNazanin" w:eastAsia="IRNazanin"/>
          <w:color w:val="111111"/>
          <w:sz w:val="28"/>
          <w:sz w:val="28"/>
          <w:szCs w:val="28"/>
          <w:rtl w:val="true"/>
          <w:lang w:bidi="fa-IR"/>
        </w:rPr>
        <w:t>لیک هرگز به سرعجز نیاورد مرا</w:t>
      </w:r>
    </w:p>
    <w:p>
      <w:pPr>
        <w:pStyle w:val="BookText"/>
        <w:rPr/>
      </w:pPr>
      <w:r>
        <w:rPr>
          <w:rFonts w:ascii="IRNazanin" w:hAnsi="IRNazanin" w:eastAsia="IRNazanin"/>
          <w:color w:val="111111"/>
          <w:sz w:val="28"/>
          <w:sz w:val="28"/>
          <w:szCs w:val="28"/>
          <w:rtl w:val="true"/>
          <w:lang w:bidi="fa-IR"/>
        </w:rPr>
        <w:t>دید سیل ستم استاده چنان کوهم کرد</w:t>
      </w:r>
    </w:p>
    <w:p>
      <w:pPr>
        <w:pStyle w:val="BookText"/>
        <w:rPr/>
      </w:pPr>
      <w:r>
        <w:rPr>
          <w:rFonts w:ascii="IRNazanin" w:hAnsi="IRNazanin" w:eastAsia="IRNazanin"/>
          <w:color w:val="111111"/>
          <w:sz w:val="28"/>
          <w:sz w:val="28"/>
          <w:szCs w:val="28"/>
          <w:rtl w:val="true"/>
          <w:lang w:bidi="fa-IR"/>
        </w:rPr>
        <w:t>پایمردم به بر هر غم و نستوهم کرد</w:t>
      </w:r>
    </w:p>
    <w:p>
      <w:pPr>
        <w:pStyle w:val="BookText"/>
        <w:rPr/>
      </w:pPr>
      <w:r>
        <w:rPr>
          <w:rFonts w:ascii="IRNazanin" w:hAnsi="IRNazanin" w:eastAsia="IRNazanin"/>
          <w:color w:val="111111"/>
          <w:sz w:val="28"/>
          <w:sz w:val="28"/>
          <w:szCs w:val="28"/>
          <w:rtl w:val="true"/>
          <w:lang w:bidi="fa-IR"/>
        </w:rPr>
        <w:t>پیش هر حادثه ای، آنکه قد افراخت، منم</w:t>
      </w:r>
    </w:p>
    <w:p>
      <w:pPr>
        <w:pStyle w:val="BookText"/>
        <w:rPr/>
      </w:pPr>
      <w:r>
        <w:rPr>
          <w:rFonts w:ascii="IRNazanin" w:hAnsi="IRNazanin" w:eastAsia="IRNazanin"/>
          <w:color w:val="111111"/>
          <w:sz w:val="28"/>
          <w:sz w:val="28"/>
          <w:szCs w:val="28"/>
          <w:rtl w:val="true"/>
          <w:lang w:bidi="fa-IR"/>
        </w:rPr>
        <w:t>آن که در نرد وفا هستی خود باخت، منم</w:t>
      </w:r>
    </w:p>
    <w:p>
      <w:pPr>
        <w:pStyle w:val="BookText"/>
        <w:rPr/>
      </w:pPr>
      <w:r>
        <w:rPr>
          <w:rFonts w:ascii="IRNazanin" w:hAnsi="IRNazanin" w:eastAsia="IRNazanin"/>
          <w:color w:val="111111"/>
          <w:sz w:val="28"/>
          <w:sz w:val="28"/>
          <w:szCs w:val="28"/>
          <w:rtl w:val="true"/>
          <w:lang w:bidi="fa-IR"/>
        </w:rPr>
        <w:t>آن که بر تیر بلا، سینه سپر ساخت، منم</w:t>
      </w:r>
    </w:p>
    <w:p>
      <w:pPr>
        <w:pStyle w:val="BookText"/>
        <w:rPr/>
      </w:pPr>
      <w:r>
        <w:rPr>
          <w:rFonts w:ascii="IRNazanin" w:hAnsi="IRNazanin" w:eastAsia="IRNazanin"/>
          <w:color w:val="111111"/>
          <w:sz w:val="28"/>
          <w:sz w:val="28"/>
          <w:szCs w:val="28"/>
          <w:rtl w:val="true"/>
          <w:lang w:bidi="fa-IR"/>
        </w:rPr>
        <w:t>آن که در آتش غم سوخت ولی ساخت، منم</w:t>
      </w:r>
    </w:p>
    <w:p>
      <w:pPr>
        <w:pStyle w:val="BookText"/>
        <w:rPr/>
      </w:pPr>
      <w:r>
        <w:rPr>
          <w:rFonts w:ascii="IRNazanin" w:hAnsi="IRNazanin" w:eastAsia="IRNazanin"/>
          <w:color w:val="111111"/>
          <w:sz w:val="28"/>
          <w:sz w:val="28"/>
          <w:szCs w:val="28"/>
          <w:rtl w:val="true"/>
          <w:lang w:bidi="fa-IR"/>
        </w:rPr>
        <w:t>باغبانم من و غارت شده یکسر، باغم</w:t>
      </w:r>
    </w:p>
    <w:p>
      <w:pPr>
        <w:pStyle w:val="BookText"/>
        <w:rPr/>
      </w:pPr>
      <w:r>
        <w:rPr>
          <w:rFonts w:ascii="IRNazanin" w:hAnsi="IRNazanin" w:eastAsia="IRNazanin"/>
          <w:color w:val="111111"/>
          <w:sz w:val="28"/>
          <w:sz w:val="28"/>
          <w:szCs w:val="28"/>
          <w:rtl w:val="true"/>
          <w:lang w:bidi="fa-IR"/>
        </w:rPr>
        <w:t>عشق، بگذاشته بس داغ به روی داغم</w:t>
      </w:r>
    </w:p>
    <w:p>
      <w:pPr>
        <w:pStyle w:val="BookText"/>
        <w:rPr/>
      </w:pPr>
      <w:r>
        <w:rPr>
          <w:rFonts w:ascii="IRNazanin" w:hAnsi="IRNazanin" w:eastAsia="IRNazanin"/>
          <w:color w:val="111111"/>
          <w:sz w:val="28"/>
          <w:sz w:val="28"/>
          <w:szCs w:val="28"/>
          <w:rtl w:val="true"/>
          <w:lang w:bidi="fa-IR"/>
        </w:rPr>
        <w:t>در رضا هستی خود در ره داور دادم</w:t>
      </w:r>
    </w:p>
    <w:p>
      <w:pPr>
        <w:pStyle w:val="BookText"/>
        <w:rPr/>
      </w:pPr>
      <w:r>
        <w:rPr>
          <w:rFonts w:ascii="IRNazanin" w:hAnsi="IRNazanin" w:eastAsia="IRNazanin"/>
          <w:color w:val="111111"/>
          <w:sz w:val="28"/>
          <w:sz w:val="28"/>
          <w:szCs w:val="28"/>
          <w:rtl w:val="true"/>
          <w:lang w:bidi="fa-IR"/>
        </w:rPr>
        <w:t>آن چه ام بود در این راه سراسر دادم</w:t>
      </w:r>
    </w:p>
    <w:p>
      <w:pPr>
        <w:pStyle w:val="BookText"/>
        <w:rPr/>
      </w:pPr>
      <w:r>
        <w:rPr>
          <w:rFonts w:ascii="IRNazanin" w:hAnsi="IRNazanin" w:eastAsia="IRNazanin"/>
          <w:color w:val="111111"/>
          <w:sz w:val="28"/>
          <w:sz w:val="28"/>
          <w:szCs w:val="28"/>
          <w:rtl w:val="true"/>
          <w:lang w:bidi="fa-IR"/>
        </w:rPr>
        <w:t>نه همین، جد عزیزی چو پیمبر دادم</w:t>
      </w:r>
    </w:p>
    <w:p>
      <w:pPr>
        <w:pStyle w:val="BookText"/>
        <w:rPr/>
      </w:pPr>
      <w:r>
        <w:rPr>
          <w:rFonts w:ascii="IRNazanin" w:hAnsi="IRNazanin" w:eastAsia="IRNazanin"/>
          <w:color w:val="111111"/>
          <w:sz w:val="28"/>
          <w:sz w:val="28"/>
          <w:szCs w:val="28"/>
          <w:rtl w:val="true"/>
          <w:lang w:bidi="fa-IR"/>
        </w:rPr>
        <w:t>پدر و مادر و فرزند و برادر دادم</w:t>
      </w:r>
    </w:p>
    <w:p>
      <w:pPr>
        <w:pStyle w:val="BookText"/>
        <w:rPr/>
      </w:pPr>
      <w:r>
        <w:rPr>
          <w:rFonts w:ascii="IRNazanin" w:hAnsi="IRNazanin" w:eastAsia="IRNazanin"/>
          <w:color w:val="111111"/>
          <w:sz w:val="28"/>
          <w:sz w:val="28"/>
          <w:szCs w:val="28"/>
          <w:rtl w:val="true"/>
          <w:lang w:bidi="fa-IR"/>
        </w:rPr>
        <w:t>گرچه یک روز دلی شاد، نبوده است مرا</w:t>
      </w:r>
    </w:p>
    <w:p>
      <w:pPr>
        <w:pStyle w:val="BookText"/>
        <w:rPr/>
      </w:pPr>
      <w:r>
        <w:rPr>
          <w:rFonts w:ascii="IRNazanin" w:hAnsi="IRNazanin" w:eastAsia="IRNazanin"/>
          <w:color w:val="111111"/>
          <w:sz w:val="28"/>
          <w:sz w:val="28"/>
          <w:szCs w:val="28"/>
          <w:rtl w:val="true"/>
          <w:lang w:bidi="fa-IR"/>
        </w:rPr>
        <w:t>لیک در صبر، صبوری بستوده است مرا</w:t>
      </w:r>
    </w:p>
    <w:p>
      <w:pPr>
        <w:pStyle w:val="BookText"/>
        <w:rPr/>
      </w:pPr>
      <w:r>
        <w:rPr>
          <w:rFonts w:ascii="IRNazanin" w:hAnsi="IRNazanin" w:eastAsia="IRNazanin"/>
          <w:color w:val="111111"/>
          <w:sz w:val="28"/>
          <w:sz w:val="28"/>
          <w:szCs w:val="28"/>
          <w:rtl w:val="true"/>
          <w:lang w:bidi="fa-IR"/>
        </w:rPr>
        <w:t>چه بگویم که چها بر سر من آوردند</w:t>
      </w:r>
    </w:p>
    <w:p>
      <w:pPr>
        <w:pStyle w:val="BookText"/>
        <w:rPr/>
      </w:pPr>
      <w:r>
        <w:rPr>
          <w:rFonts w:ascii="IRNazanin" w:hAnsi="IRNazanin" w:eastAsia="IRNazanin"/>
          <w:color w:val="111111"/>
          <w:sz w:val="28"/>
          <w:sz w:val="28"/>
          <w:szCs w:val="28"/>
          <w:rtl w:val="true"/>
          <w:lang w:bidi="fa-IR"/>
        </w:rPr>
        <w:t>طفل بودم که گل شادی من پژمردند</w:t>
      </w:r>
    </w:p>
    <w:p>
      <w:pPr>
        <w:pStyle w:val="BookText"/>
        <w:rPr/>
      </w:pPr>
      <w:r>
        <w:rPr>
          <w:rFonts w:ascii="IRNazanin" w:hAnsi="IRNazanin" w:eastAsia="IRNazanin"/>
          <w:color w:val="111111"/>
          <w:sz w:val="28"/>
          <w:sz w:val="28"/>
          <w:szCs w:val="28"/>
          <w:rtl w:val="true"/>
          <w:lang w:bidi="fa-IR"/>
        </w:rPr>
        <w:t>نزد من در پس در، مادر من آزردند</w:t>
      </w:r>
    </w:p>
    <w:p>
      <w:pPr>
        <w:pStyle w:val="BookText"/>
        <w:rPr/>
      </w:pPr>
      <w:r>
        <w:rPr>
          <w:rFonts w:ascii="IRNazanin" w:hAnsi="IRNazanin" w:eastAsia="IRNazanin"/>
          <w:color w:val="111111"/>
          <w:sz w:val="28"/>
          <w:sz w:val="28"/>
          <w:szCs w:val="28"/>
          <w:rtl w:val="true"/>
          <w:lang w:bidi="fa-IR"/>
        </w:rPr>
        <w:t>دست بسته سوی مسجد پدرم را بردند</w:t>
      </w:r>
    </w:p>
    <w:p>
      <w:pPr>
        <w:pStyle w:val="BookText"/>
        <w:rPr/>
      </w:pPr>
      <w:r>
        <w:rPr>
          <w:rFonts w:ascii="IRNazanin" w:hAnsi="IRNazanin" w:eastAsia="IRNazanin"/>
          <w:color w:val="111111"/>
          <w:sz w:val="28"/>
          <w:sz w:val="28"/>
          <w:szCs w:val="28"/>
          <w:rtl w:val="true"/>
          <w:lang w:bidi="fa-IR"/>
        </w:rPr>
        <w:t>من بشکسته دل، این منظره را می دیدم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 و وحشت زده می دیدم و می لرزیدم </w:t>
      </w:r>
    </w:p>
    <w:p>
      <w:pPr>
        <w:pStyle w:val="BookText"/>
        <w:rPr/>
      </w:pPr>
      <w:r>
        <w:rPr>
          <w:rFonts w:ascii="IRNazanin" w:hAnsi="IRNazanin" w:eastAsia="IRNazanin"/>
          <w:color w:val="111111"/>
          <w:sz w:val="28"/>
          <w:sz w:val="28"/>
          <w:szCs w:val="28"/>
          <w:rtl w:val="true"/>
          <w:lang w:bidi="fa-IR"/>
        </w:rPr>
        <w:t>بعد از آن حادثه، گردون ز سرم افسر برد</w:t>
      </w:r>
    </w:p>
    <w:p>
      <w:pPr>
        <w:pStyle w:val="BookText"/>
        <w:rPr/>
      </w:pPr>
      <w:r>
        <w:rPr>
          <w:rFonts w:ascii="IRNazanin" w:hAnsi="IRNazanin" w:eastAsia="IRNazanin"/>
          <w:color w:val="111111"/>
          <w:sz w:val="28"/>
          <w:sz w:val="28"/>
          <w:szCs w:val="28"/>
          <w:rtl w:val="true"/>
          <w:lang w:bidi="fa-IR"/>
        </w:rPr>
        <w:t>از کف من صدف خاک، گران گوهر برد</w:t>
      </w:r>
    </w:p>
    <w:p>
      <w:pPr>
        <w:pStyle w:val="BookText"/>
        <w:rPr/>
      </w:pPr>
      <w:r>
        <w:rPr>
          <w:rFonts w:ascii="IRNazanin" w:hAnsi="IRNazanin" w:eastAsia="IRNazanin"/>
          <w:color w:val="111111"/>
          <w:sz w:val="28"/>
          <w:sz w:val="28"/>
          <w:szCs w:val="28"/>
          <w:rtl w:val="true"/>
          <w:lang w:bidi="fa-IR"/>
        </w:rPr>
        <w:t>از کف من فلک پیر، جوان مادر برد</w:t>
      </w:r>
    </w:p>
    <w:p>
      <w:pPr>
        <w:pStyle w:val="BookText"/>
        <w:rPr/>
      </w:pPr>
      <w:r>
        <w:rPr>
          <w:rFonts w:ascii="IRNazanin" w:hAnsi="IRNazanin" w:eastAsia="IRNazanin"/>
          <w:color w:val="111111"/>
          <w:sz w:val="28"/>
          <w:sz w:val="28"/>
          <w:szCs w:val="28"/>
          <w:rtl w:val="true"/>
          <w:lang w:bidi="fa-IR"/>
        </w:rPr>
        <w:t xml:space="preserve">نی همین مادر من، مادر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p>
    <w:p>
      <w:pPr>
        <w:pStyle w:val="BookText"/>
        <w:rPr/>
      </w:pPr>
      <w:r>
        <w:rPr>
          <w:rFonts w:ascii="IRNazanin" w:hAnsi="IRNazanin" w:eastAsia="IRNazanin"/>
          <w:color w:val="111111"/>
          <w:sz w:val="28"/>
          <w:sz w:val="28"/>
          <w:szCs w:val="28"/>
          <w:rtl w:val="true"/>
          <w:lang w:bidi="fa-IR"/>
        </w:rPr>
        <w:t>خفت در خاک و مرا جفت غم و ماتم کرد</w:t>
      </w:r>
    </w:p>
    <w:p>
      <w:pPr>
        <w:pStyle w:val="BookText"/>
        <w:rPr/>
      </w:pPr>
      <w:r>
        <w:rPr>
          <w:rFonts w:ascii="IRNazanin" w:hAnsi="IRNazanin" w:eastAsia="IRNazanin"/>
          <w:color w:val="111111"/>
          <w:sz w:val="28"/>
          <w:sz w:val="28"/>
          <w:szCs w:val="28"/>
          <w:rtl w:val="true"/>
          <w:lang w:bidi="fa-IR"/>
        </w:rPr>
        <w:t>مادرم رفت و زغم قامت بابم خم کرد</w:t>
      </w:r>
    </w:p>
    <w:p>
      <w:pPr>
        <w:pStyle w:val="BookText"/>
        <w:rPr/>
      </w:pPr>
      <w:r>
        <w:rPr>
          <w:rFonts w:ascii="IRNazanin" w:hAnsi="IRNazanin" w:eastAsia="IRNazanin"/>
          <w:color w:val="111111"/>
          <w:sz w:val="28"/>
          <w:sz w:val="28"/>
          <w:szCs w:val="28"/>
          <w:rtl w:val="true"/>
          <w:lang w:bidi="fa-IR"/>
        </w:rPr>
        <w:t>مادری دیده ام و بازوی بشکسته ی او</w:t>
      </w:r>
    </w:p>
    <w:p>
      <w:pPr>
        <w:pStyle w:val="BookText"/>
        <w:rPr/>
      </w:pPr>
      <w:r>
        <w:rPr>
          <w:rFonts w:ascii="IRNazanin" w:hAnsi="IRNazanin" w:eastAsia="IRNazanin"/>
          <w:color w:val="111111"/>
          <w:sz w:val="28"/>
          <w:sz w:val="28"/>
          <w:szCs w:val="28"/>
          <w:rtl w:val="true"/>
          <w:lang w:bidi="fa-IR"/>
        </w:rPr>
        <w:t>ناله ی روز و شب و گریه ی پیوسته ی او</w:t>
      </w:r>
    </w:p>
    <w:p>
      <w:pPr>
        <w:pStyle w:val="BookText"/>
        <w:rPr/>
      </w:pPr>
      <w:r>
        <w:rPr>
          <w:rFonts w:ascii="IRNazanin" w:hAnsi="IRNazanin" w:eastAsia="IRNazanin"/>
          <w:color w:val="111111"/>
          <w:sz w:val="28"/>
          <w:sz w:val="28"/>
          <w:szCs w:val="28"/>
          <w:rtl w:val="true"/>
          <w:lang w:bidi="fa-IR"/>
        </w:rPr>
        <w:t>محسن سقط شده، طایر پر بسته ی او</w:t>
      </w:r>
    </w:p>
    <w:p>
      <w:pPr>
        <w:pStyle w:val="BookText"/>
        <w:rPr/>
      </w:pPr>
      <w:r>
        <w:rPr>
          <w:rFonts w:ascii="IRNazanin" w:hAnsi="IRNazanin" w:eastAsia="IRNazanin"/>
          <w:color w:val="111111"/>
          <w:sz w:val="28"/>
          <w:sz w:val="28"/>
          <w:szCs w:val="28"/>
          <w:rtl w:val="true"/>
          <w:lang w:bidi="fa-IR"/>
        </w:rPr>
        <w:t>ناتوانی و نماز شب بنشسته ی او</w:t>
      </w:r>
    </w:p>
    <w:p>
      <w:pPr>
        <w:pStyle w:val="BookText"/>
        <w:rPr/>
      </w:pPr>
      <w:r>
        <w:rPr>
          <w:rFonts w:ascii="IRNazanin" w:hAnsi="IRNazanin" w:eastAsia="IRNazanin"/>
          <w:color w:val="111111"/>
          <w:sz w:val="28"/>
          <w:sz w:val="28"/>
          <w:szCs w:val="28"/>
          <w:rtl w:val="true"/>
          <w:lang w:bidi="fa-IR"/>
        </w:rPr>
        <w:t>بیشتر ز آتش غمها دل من می سوزاند</w:t>
      </w:r>
    </w:p>
    <w:p>
      <w:pPr>
        <w:pStyle w:val="BookText"/>
        <w:rPr/>
      </w:pPr>
      <w:r>
        <w:rPr>
          <w:rFonts w:ascii="IRNazanin" w:hAnsi="IRNazanin" w:eastAsia="IRNazanin"/>
          <w:color w:val="111111"/>
          <w:sz w:val="28"/>
          <w:sz w:val="28"/>
          <w:szCs w:val="28"/>
          <w:rtl w:val="true"/>
          <w:lang w:bidi="fa-IR"/>
        </w:rPr>
        <w:t>که مه روی خود از دیده ی من می پوشاند</w:t>
      </w:r>
    </w:p>
    <w:p>
      <w:pPr>
        <w:pStyle w:val="BookText"/>
        <w:rPr/>
      </w:pPr>
      <w:r>
        <w:rPr>
          <w:rFonts w:ascii="IRNazanin" w:hAnsi="IRNazanin" w:eastAsia="IRNazanin"/>
          <w:color w:val="111111"/>
          <w:sz w:val="28"/>
          <w:sz w:val="28"/>
          <w:szCs w:val="28"/>
          <w:rtl w:val="true"/>
          <w:lang w:bidi="fa-IR"/>
        </w:rPr>
        <w:t>پدرم داد شریک غم خود را از دست</w:t>
      </w:r>
    </w:p>
    <w:p>
      <w:pPr>
        <w:pStyle w:val="BookText"/>
        <w:rPr/>
      </w:pPr>
      <w:r>
        <w:rPr>
          <w:rFonts w:ascii="IRNazanin" w:hAnsi="IRNazanin" w:eastAsia="IRNazanin"/>
          <w:color w:val="111111"/>
          <w:sz w:val="28"/>
          <w:sz w:val="28"/>
          <w:szCs w:val="28"/>
          <w:rtl w:val="true"/>
          <w:lang w:bidi="fa-IR"/>
        </w:rPr>
        <w:t xml:space="preserve">در دل جز به غم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 ببست</w:t>
      </w:r>
    </w:p>
    <w:p>
      <w:pPr>
        <w:pStyle w:val="BookText"/>
        <w:rPr/>
      </w:pPr>
      <w:r>
        <w:rPr>
          <w:rFonts w:ascii="IRNazanin" w:hAnsi="IRNazanin" w:eastAsia="IRNazanin"/>
          <w:color w:val="111111"/>
          <w:sz w:val="28"/>
          <w:sz w:val="28"/>
          <w:szCs w:val="28"/>
          <w:rtl w:val="true"/>
          <w:lang w:bidi="fa-IR"/>
        </w:rPr>
        <w:t>وز همه خلق برید و به غم او پیوست</w:t>
      </w:r>
    </w:p>
    <w:p>
      <w:pPr>
        <w:pStyle w:val="BookText"/>
        <w:rPr/>
      </w:pPr>
      <w:r>
        <w:rPr>
          <w:rFonts w:ascii="IRNazanin" w:hAnsi="IRNazanin" w:eastAsia="IRNazanin"/>
          <w:color w:val="111111"/>
          <w:sz w:val="28"/>
          <w:sz w:val="28"/>
          <w:szCs w:val="28"/>
          <w:rtl w:val="true"/>
          <w:lang w:bidi="fa-IR"/>
        </w:rPr>
        <w:t>زانوی غم به بغل کرده و در خانه نشست</w:t>
      </w:r>
    </w:p>
    <w:p>
      <w:pPr>
        <w:pStyle w:val="BookText"/>
        <w:rPr/>
      </w:pPr>
      <w:r>
        <w:rPr>
          <w:rFonts w:ascii="IRNazanin" w:hAnsi="IRNazanin" w:eastAsia="IRNazanin"/>
          <w:color w:val="111111"/>
          <w:sz w:val="28"/>
          <w:sz w:val="28"/>
          <w:szCs w:val="28"/>
          <w:rtl w:val="true"/>
          <w:lang w:bidi="fa-IR"/>
        </w:rPr>
        <w:t>داغ مادر زده آتش به جگر از یک سوی</w:t>
      </w:r>
    </w:p>
    <w:p>
      <w:pPr>
        <w:pStyle w:val="BookText"/>
        <w:rPr/>
      </w:pPr>
      <w:r>
        <w:rPr>
          <w:rFonts w:ascii="IRNazanin" w:hAnsi="IRNazanin" w:eastAsia="IRNazanin"/>
          <w:color w:val="111111"/>
          <w:sz w:val="28"/>
          <w:sz w:val="28"/>
          <w:szCs w:val="28"/>
          <w:rtl w:val="true"/>
          <w:lang w:bidi="fa-IR"/>
        </w:rPr>
        <w:t>غربت و خانه نشینی پدر از یک سوی</w:t>
      </w:r>
    </w:p>
    <w:p>
      <w:pPr>
        <w:pStyle w:val="BookText"/>
        <w:rPr/>
      </w:pPr>
      <w:r>
        <w:rPr>
          <w:rFonts w:ascii="IRNazanin" w:hAnsi="IRNazanin" w:eastAsia="IRNazanin"/>
          <w:color w:val="111111"/>
          <w:sz w:val="28"/>
          <w:sz w:val="28"/>
          <w:szCs w:val="28"/>
          <w:rtl w:val="true"/>
          <w:lang w:bidi="fa-IR"/>
        </w:rPr>
        <w:t>بود در سینه هنوز آتش داغ مادر</w:t>
      </w:r>
    </w:p>
    <w:p>
      <w:pPr>
        <w:pStyle w:val="BookText"/>
        <w:rPr/>
      </w:pPr>
      <w:r>
        <w:rPr>
          <w:rFonts w:ascii="IRNazanin" w:hAnsi="IRNazanin" w:eastAsia="IRNazanin"/>
          <w:color w:val="111111"/>
          <w:sz w:val="28"/>
          <w:sz w:val="28"/>
          <w:szCs w:val="28"/>
          <w:rtl w:val="true"/>
          <w:lang w:bidi="fa-IR"/>
        </w:rPr>
        <w:t>که فلک طرح دگر ریخت مرا سوخت، جگر</w:t>
      </w:r>
    </w:p>
    <w:p>
      <w:pPr>
        <w:pStyle w:val="BookText"/>
        <w:rPr/>
      </w:pPr>
      <w:r>
        <w:rPr>
          <w:rFonts w:ascii="IRNazanin" w:hAnsi="IRNazanin" w:eastAsia="IRNazanin"/>
          <w:color w:val="111111"/>
          <w:sz w:val="28"/>
          <w:sz w:val="28"/>
          <w:szCs w:val="28"/>
          <w:rtl w:val="true"/>
          <w:lang w:bidi="fa-IR"/>
        </w:rPr>
        <w:t>سحرم داد منادی خبر قتل پدر</w:t>
      </w:r>
    </w:p>
    <w:p>
      <w:pPr>
        <w:pStyle w:val="BookText"/>
        <w:rPr/>
      </w:pPr>
      <w:r>
        <w:rPr>
          <w:rFonts w:ascii="IRNazanin" w:hAnsi="IRNazanin" w:eastAsia="IRNazanin"/>
          <w:color w:val="111111"/>
          <w:sz w:val="28"/>
          <w:sz w:val="28"/>
          <w:szCs w:val="28"/>
          <w:rtl w:val="true"/>
          <w:lang w:bidi="fa-IR"/>
        </w:rPr>
        <w:t>داشتم دیده ی حسرت زده ی خود، بر در</w:t>
      </w:r>
    </w:p>
    <w:p>
      <w:pPr>
        <w:pStyle w:val="BookText"/>
        <w:rPr/>
      </w:pPr>
      <w:r>
        <w:rPr>
          <w:rFonts w:ascii="IRNazanin" w:hAnsi="IRNazanin" w:eastAsia="IRNazanin"/>
          <w:color w:val="111111"/>
          <w:sz w:val="28"/>
          <w:sz w:val="28"/>
          <w:szCs w:val="28"/>
          <w:rtl w:val="true"/>
          <w:lang w:bidi="fa-IR"/>
        </w:rPr>
        <w:t>دیدم آن تاج سرم را که دو تا گشته سرش</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خون سرش هاله به دور قمرش </w:t>
      </w:r>
    </w:p>
    <w:p>
      <w:pPr>
        <w:pStyle w:val="BookText"/>
        <w:rPr/>
      </w:pPr>
      <w:r>
        <w:rPr>
          <w:rFonts w:ascii="IRNazanin" w:hAnsi="IRNazanin" w:eastAsia="IRNazanin"/>
          <w:color w:val="111111"/>
          <w:sz w:val="28"/>
          <w:sz w:val="28"/>
          <w:szCs w:val="28"/>
          <w:rtl w:val="true"/>
          <w:lang w:bidi="fa-IR"/>
        </w:rPr>
        <w:t>بعد از آن بود دلم خوش، که برادر دارم</w:t>
      </w:r>
    </w:p>
    <w:p>
      <w:pPr>
        <w:pStyle w:val="BookText"/>
        <w:rPr/>
      </w:pPr>
      <w:r>
        <w:rPr>
          <w:rFonts w:ascii="IRNazanin" w:hAnsi="IRNazanin" w:eastAsia="IRNazanin"/>
          <w:color w:val="111111"/>
          <w:sz w:val="28"/>
          <w:sz w:val="28"/>
          <w:szCs w:val="28"/>
          <w:rtl w:val="true"/>
          <w:lang w:bidi="fa-IR"/>
        </w:rPr>
        <w:t>بر سرم سایه ی دو سرو و صنوبر دارم</w:t>
      </w:r>
    </w:p>
    <w:p>
      <w:pPr>
        <w:pStyle w:val="BookText"/>
        <w:rPr/>
      </w:pPr>
      <w:r>
        <w:rPr>
          <w:rFonts w:ascii="IRNazanin" w:hAnsi="IRNazanin" w:eastAsia="IRNazanin"/>
          <w:color w:val="111111"/>
          <w:sz w:val="28"/>
          <w:sz w:val="28"/>
          <w:szCs w:val="28"/>
          <w:rtl w:val="true"/>
          <w:lang w:bidi="fa-IR"/>
        </w:rPr>
        <w:t>دو برادر ز دو عالم، سرو برتر دارم دو</w:t>
      </w:r>
    </w:p>
    <w:p>
      <w:pPr>
        <w:pStyle w:val="BookText"/>
        <w:rPr/>
      </w:pPr>
      <w:r>
        <w:rPr>
          <w:rFonts w:ascii="IRNazanin" w:hAnsi="IRNazanin" w:eastAsia="IRNazanin"/>
          <w:color w:val="111111"/>
          <w:sz w:val="28"/>
          <w:sz w:val="28"/>
          <w:szCs w:val="28"/>
          <w:rtl w:val="true"/>
          <w:lang w:bidi="fa-IR"/>
        </w:rPr>
        <w:t>گل سر سبد از باغ پیمبر دارم</w:t>
      </w:r>
    </w:p>
    <w:p>
      <w:pPr>
        <w:pStyle w:val="BookText"/>
        <w:rPr/>
      </w:pPr>
      <w:r>
        <w:rPr>
          <w:rFonts w:ascii="IRNazanin" w:hAnsi="IRNazanin" w:eastAsia="IRNazanin"/>
          <w:color w:val="111111"/>
          <w:sz w:val="28"/>
          <w:sz w:val="28"/>
          <w:szCs w:val="28"/>
          <w:rtl w:val="true"/>
          <w:lang w:bidi="fa-IR"/>
        </w:rPr>
        <w:t>غافل از اینکه که کنون درد من آغاز شده</w:t>
      </w:r>
    </w:p>
    <w:p>
      <w:pPr>
        <w:pStyle w:val="BookText"/>
        <w:rPr/>
      </w:pPr>
      <w:r>
        <w:rPr>
          <w:rFonts w:ascii="IRNazanin" w:hAnsi="IRNazanin" w:eastAsia="IRNazanin"/>
          <w:color w:val="111111"/>
          <w:sz w:val="28"/>
          <w:sz w:val="28"/>
          <w:szCs w:val="28"/>
          <w:rtl w:val="true"/>
          <w:lang w:bidi="fa-IR"/>
        </w:rPr>
        <w:t>بر زخم تازه در غصه و غم باز شده</w:t>
      </w:r>
    </w:p>
    <w:p>
      <w:pPr>
        <w:pStyle w:val="BookText"/>
        <w:rPr/>
      </w:pPr>
      <w:r>
        <w:rPr>
          <w:rFonts w:ascii="IRNazanin" w:hAnsi="IRNazanin" w:eastAsia="IRNazanin"/>
          <w:color w:val="111111"/>
          <w:sz w:val="28"/>
          <w:sz w:val="28"/>
          <w:szCs w:val="28"/>
          <w:rtl w:val="true"/>
          <w:lang w:bidi="fa-IR"/>
        </w:rPr>
        <w:t>پس از آن رخت عزا، بهر حسن پوشیدم</w:t>
      </w:r>
    </w:p>
    <w:p>
      <w:pPr>
        <w:pStyle w:val="BookText"/>
        <w:rPr/>
      </w:pPr>
      <w:r>
        <w:rPr>
          <w:rFonts w:ascii="IRNazanin" w:hAnsi="IRNazanin" w:eastAsia="IRNazanin"/>
          <w:color w:val="111111"/>
          <w:sz w:val="28"/>
          <w:sz w:val="28"/>
          <w:szCs w:val="28"/>
          <w:rtl w:val="true"/>
          <w:lang w:bidi="fa-IR"/>
        </w:rPr>
        <w:t>جگر پاره ی آن خون شده دل را دیدم</w:t>
      </w:r>
    </w:p>
    <w:p>
      <w:pPr>
        <w:pStyle w:val="BookText"/>
        <w:rPr/>
      </w:pPr>
      <w:r>
        <w:rPr>
          <w:rFonts w:ascii="IRNazanin" w:hAnsi="IRNazanin" w:eastAsia="IRNazanin"/>
          <w:color w:val="111111"/>
          <w:sz w:val="28"/>
          <w:sz w:val="28"/>
          <w:szCs w:val="28"/>
          <w:rtl w:val="true"/>
          <w:lang w:bidi="fa-IR"/>
        </w:rPr>
        <w:t>شرح تشییع زعباس جوان پرسیدم</w:t>
      </w:r>
    </w:p>
    <w:p>
      <w:pPr>
        <w:pStyle w:val="BookText"/>
        <w:rPr/>
      </w:pPr>
      <w:r>
        <w:rPr>
          <w:rFonts w:ascii="IRNazanin" w:hAnsi="IRNazanin" w:eastAsia="IRNazanin"/>
          <w:color w:val="111111"/>
          <w:sz w:val="28"/>
          <w:sz w:val="28"/>
          <w:szCs w:val="28"/>
          <w:rtl w:val="true"/>
          <w:lang w:bidi="fa-IR"/>
        </w:rPr>
        <w:t>تیرباران شدن پیکر او بشنیدم</w:t>
      </w:r>
    </w:p>
    <w:p>
      <w:pPr>
        <w:pStyle w:val="BookText"/>
        <w:rPr/>
      </w:pPr>
      <w:r>
        <w:rPr>
          <w:rFonts w:ascii="IRNazanin" w:hAnsi="IRNazanin" w:eastAsia="IRNazanin"/>
          <w:color w:val="111111"/>
          <w:sz w:val="28"/>
          <w:sz w:val="28"/>
          <w:szCs w:val="28"/>
          <w:rtl w:val="true"/>
          <w:lang w:bidi="fa-IR"/>
        </w:rPr>
        <w:t xml:space="preserve">رفت از دست حسن، گشت دلم خوش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مرا، روح روان، قوت دل، نور دو عین</w:t>
      </w:r>
    </w:p>
    <w:p>
      <w:pPr>
        <w:pStyle w:val="BookText"/>
        <w:rPr/>
      </w:pPr>
      <w:r>
        <w:rPr>
          <w:rFonts w:ascii="IRNazanin" w:hAnsi="IRNazanin" w:eastAsia="IRNazanin"/>
          <w:color w:val="111111"/>
          <w:sz w:val="28"/>
          <w:sz w:val="28"/>
          <w:szCs w:val="28"/>
          <w:rtl w:val="true"/>
          <w:lang w:bidi="fa-IR"/>
        </w:rPr>
        <w:t>بعد از آن واقعه ی کرب و بلا پیش آمد</w:t>
      </w:r>
    </w:p>
    <w:p>
      <w:pPr>
        <w:pStyle w:val="BookText"/>
        <w:rPr/>
      </w:pPr>
      <w:r>
        <w:rPr>
          <w:rFonts w:ascii="IRNazanin" w:hAnsi="IRNazanin" w:eastAsia="IRNazanin"/>
          <w:color w:val="111111"/>
          <w:sz w:val="28"/>
          <w:sz w:val="28"/>
          <w:szCs w:val="28"/>
          <w:rtl w:val="true"/>
          <w:lang w:bidi="fa-IR"/>
        </w:rPr>
        <w:t>راه جانبازی مردان خدا، پیش آمد</w:t>
      </w:r>
    </w:p>
    <w:p>
      <w:pPr>
        <w:pStyle w:val="BookText"/>
        <w:rPr/>
      </w:pPr>
      <w:r>
        <w:rPr>
          <w:rFonts w:ascii="IRNazanin" w:hAnsi="IRNazanin" w:eastAsia="IRNazanin"/>
          <w:color w:val="111111"/>
          <w:sz w:val="28"/>
          <w:sz w:val="28"/>
          <w:szCs w:val="28"/>
          <w:rtl w:val="true"/>
          <w:lang w:bidi="fa-IR"/>
        </w:rPr>
        <w:t>سفر درد و غم و رنج و بلا، پیش آمد</w:t>
      </w:r>
    </w:p>
    <w:p>
      <w:pPr>
        <w:pStyle w:val="BookText"/>
        <w:rPr/>
      </w:pPr>
      <w:r>
        <w:rPr>
          <w:rFonts w:ascii="IRNazanin" w:hAnsi="IRNazanin" w:eastAsia="IRNazanin"/>
          <w:color w:val="111111"/>
          <w:sz w:val="28"/>
          <w:sz w:val="28"/>
          <w:szCs w:val="28"/>
          <w:rtl w:val="true"/>
          <w:lang w:bidi="fa-IR"/>
        </w:rPr>
        <w:t>چه بگویم که در این راه چه ها پیش آمد</w:t>
      </w:r>
    </w:p>
    <w:p>
      <w:pPr>
        <w:pStyle w:val="BookText"/>
        <w:rPr/>
      </w:pPr>
      <w:r>
        <w:rPr>
          <w:rFonts w:ascii="IRNazanin" w:hAnsi="IRNazanin" w:eastAsia="IRNazanin"/>
          <w:color w:val="111111"/>
          <w:sz w:val="28"/>
          <w:sz w:val="28"/>
          <w:szCs w:val="28"/>
          <w:rtl w:val="true"/>
          <w:lang w:bidi="fa-IR"/>
        </w:rPr>
        <w:t>این سفر بود که با هستی من بازی کرد</w:t>
      </w:r>
    </w:p>
    <w:p>
      <w:pPr>
        <w:pStyle w:val="BookText"/>
        <w:rPr/>
      </w:pPr>
      <w:r>
        <w:rPr>
          <w:rFonts w:ascii="IRNazanin" w:hAnsi="IRNazanin" w:eastAsia="IRNazanin"/>
          <w:color w:val="111111"/>
          <w:sz w:val="28"/>
          <w:sz w:val="28"/>
          <w:szCs w:val="28"/>
          <w:rtl w:val="true"/>
          <w:lang w:bidi="fa-IR"/>
        </w:rPr>
        <w:t>قامتم خم شد و اسلام، سرافرازی کرد</w:t>
      </w:r>
    </w:p>
    <w:p>
      <w:pPr>
        <w:pStyle w:val="BookText"/>
        <w:rPr/>
      </w:pPr>
      <w:r>
        <w:rPr>
          <w:rFonts w:ascii="IRNazanin" w:hAnsi="IRNazanin" w:eastAsia="IRNazanin"/>
          <w:color w:val="111111"/>
          <w:sz w:val="28"/>
          <w:sz w:val="28"/>
          <w:szCs w:val="28"/>
          <w:rtl w:val="true"/>
          <w:lang w:bidi="fa-IR"/>
        </w:rPr>
        <w:t>آن که را برد برادر به سفر من بودم</w:t>
      </w:r>
    </w:p>
    <w:p>
      <w:pPr>
        <w:pStyle w:val="BookText"/>
        <w:rPr/>
      </w:pPr>
      <w:r>
        <w:rPr>
          <w:rFonts w:ascii="IRNazanin" w:hAnsi="IRNazanin" w:eastAsia="IRNazanin"/>
          <w:color w:val="111111"/>
          <w:sz w:val="28"/>
          <w:sz w:val="28"/>
          <w:szCs w:val="28"/>
          <w:rtl w:val="true"/>
          <w:lang w:bidi="fa-IR"/>
        </w:rPr>
        <w:t>سینه بر تیر غمش کرد سپر من بودم</w:t>
      </w:r>
    </w:p>
    <w:p>
      <w:pPr>
        <w:pStyle w:val="BookText"/>
        <w:rPr/>
      </w:pPr>
      <w:r>
        <w:rPr>
          <w:rFonts w:ascii="IRNazanin" w:hAnsi="IRNazanin" w:eastAsia="IRNazanin"/>
          <w:color w:val="111111"/>
          <w:sz w:val="28"/>
          <w:sz w:val="28"/>
          <w:szCs w:val="28"/>
          <w:rtl w:val="true"/>
          <w:lang w:bidi="fa-IR"/>
        </w:rPr>
        <w:t>کرد از هستی خود قطع نظر من بودم</w:t>
      </w:r>
    </w:p>
    <w:p>
      <w:pPr>
        <w:pStyle w:val="BookText"/>
        <w:rPr/>
      </w:pPr>
      <w:r>
        <w:rPr>
          <w:rFonts w:ascii="IRNazanin" w:hAnsi="IRNazanin" w:eastAsia="IRNazanin"/>
          <w:color w:val="111111"/>
          <w:sz w:val="28"/>
          <w:sz w:val="28"/>
          <w:szCs w:val="28"/>
          <w:rtl w:val="true"/>
          <w:lang w:bidi="fa-IR"/>
        </w:rPr>
        <w:t>داد در راه برادر دو پسر من بودم</w:t>
      </w:r>
    </w:p>
    <w:p>
      <w:pPr>
        <w:pStyle w:val="BookText"/>
        <w:rPr/>
      </w:pPr>
      <w:r>
        <w:rPr>
          <w:rFonts w:ascii="IRNazanin" w:hAnsi="IRNazanin" w:eastAsia="IRNazanin"/>
          <w:color w:val="111111"/>
          <w:sz w:val="28"/>
          <w:sz w:val="28"/>
          <w:szCs w:val="28"/>
          <w:rtl w:val="true"/>
          <w:lang w:bidi="fa-IR"/>
        </w:rPr>
        <w:t>دست گلچین، دو گل احمر من پرپر کرد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رهسپر سوی جنان، بدرقه ی اکبر کرد </w:t>
      </w:r>
    </w:p>
    <w:p>
      <w:pPr>
        <w:pStyle w:val="BookText"/>
        <w:rPr/>
      </w:pPr>
      <w:r>
        <w:rPr>
          <w:rFonts w:ascii="IRNazanin" w:hAnsi="IRNazanin" w:eastAsia="IRNazanin"/>
          <w:color w:val="111111"/>
          <w:sz w:val="28"/>
          <w:sz w:val="28"/>
          <w:szCs w:val="28"/>
          <w:rtl w:val="true"/>
          <w:lang w:bidi="fa-IR"/>
        </w:rPr>
        <w:t>خواهر این گونه کجا، دهر به خاطر دارد</w:t>
      </w:r>
    </w:p>
    <w:p>
      <w:pPr>
        <w:pStyle w:val="BookText"/>
        <w:rPr/>
      </w:pPr>
      <w:r>
        <w:rPr>
          <w:rFonts w:ascii="IRNazanin" w:hAnsi="IRNazanin" w:eastAsia="IRNazanin"/>
          <w:color w:val="111111"/>
          <w:sz w:val="28"/>
          <w:sz w:val="28"/>
          <w:szCs w:val="28"/>
          <w:rtl w:val="true"/>
          <w:lang w:bidi="fa-IR"/>
        </w:rPr>
        <w:t>دو پسر را به کف تیغ و سنان بسپارد</w:t>
      </w:r>
    </w:p>
    <w:p>
      <w:pPr>
        <w:pStyle w:val="BookText"/>
        <w:rPr/>
      </w:pPr>
      <w:r>
        <w:rPr>
          <w:rFonts w:ascii="IRNazanin" w:hAnsi="IRNazanin" w:eastAsia="IRNazanin"/>
          <w:color w:val="111111"/>
          <w:sz w:val="28"/>
          <w:sz w:val="28"/>
          <w:szCs w:val="28"/>
          <w:rtl w:val="true"/>
          <w:lang w:bidi="fa-IR"/>
        </w:rPr>
        <w:t>چون برادر تن آنان به حرم می آرد</w:t>
      </w:r>
    </w:p>
    <w:p>
      <w:pPr>
        <w:pStyle w:val="BookText"/>
        <w:rPr/>
      </w:pPr>
      <w:r>
        <w:rPr>
          <w:rFonts w:ascii="IRNazanin" w:hAnsi="IRNazanin" w:eastAsia="IRNazanin"/>
          <w:color w:val="111111"/>
          <w:sz w:val="28"/>
          <w:sz w:val="28"/>
          <w:szCs w:val="28"/>
          <w:rtl w:val="true"/>
          <w:lang w:bidi="fa-IR"/>
        </w:rPr>
        <w:t>خواهر از خیمه ی خود پای برون نگذارد</w:t>
      </w:r>
    </w:p>
    <w:p>
      <w:pPr>
        <w:pStyle w:val="BookText"/>
        <w:rPr/>
      </w:pPr>
      <w:r>
        <w:rPr>
          <w:rFonts w:ascii="IRNazanin" w:hAnsi="IRNazanin" w:eastAsia="IRNazanin"/>
          <w:color w:val="111111"/>
          <w:sz w:val="28"/>
          <w:sz w:val="28"/>
          <w:szCs w:val="28"/>
          <w:rtl w:val="true"/>
          <w:lang w:bidi="fa-IR"/>
        </w:rPr>
        <w:t>دیدم ار دیده ی او چهره ی خواهر بیند</w:t>
      </w:r>
    </w:p>
    <w:p>
      <w:pPr>
        <w:pStyle w:val="BookText"/>
        <w:rPr/>
      </w:pPr>
      <w:r>
        <w:rPr>
          <w:rFonts w:ascii="IRNazanin" w:hAnsi="IRNazanin" w:eastAsia="IRNazanin"/>
          <w:color w:val="111111"/>
          <w:sz w:val="28"/>
          <w:sz w:val="28"/>
          <w:szCs w:val="28"/>
          <w:rtl w:val="true"/>
          <w:lang w:bidi="fa-IR"/>
        </w:rPr>
        <w:t>شبنم شرم، به گلبرگ رخش بنشیند</w:t>
      </w:r>
    </w:p>
    <w:p>
      <w:pPr>
        <w:pStyle w:val="BookText"/>
        <w:rPr/>
      </w:pPr>
      <w:r>
        <w:rPr>
          <w:rFonts w:ascii="IRNazanin" w:hAnsi="IRNazanin" w:eastAsia="IRNazanin"/>
          <w:color w:val="111111"/>
          <w:sz w:val="28"/>
          <w:sz w:val="28"/>
          <w:szCs w:val="28"/>
          <w:rtl w:val="true"/>
          <w:lang w:bidi="fa-IR"/>
        </w:rPr>
        <w:t>روز عاشور چه گویم به چه روز افتادم</w:t>
      </w:r>
    </w:p>
    <w:p>
      <w:pPr>
        <w:pStyle w:val="BookText"/>
        <w:rPr/>
      </w:pPr>
      <w:r>
        <w:rPr>
          <w:rFonts w:ascii="IRNazanin" w:hAnsi="IRNazanin" w:eastAsia="IRNazanin"/>
          <w:color w:val="111111"/>
          <w:sz w:val="28"/>
          <w:sz w:val="28"/>
          <w:szCs w:val="28"/>
          <w:rtl w:val="true"/>
          <w:lang w:bidi="fa-IR"/>
        </w:rPr>
        <w:t>داغ ها دیده که هرگز نرود از یادم</w:t>
      </w:r>
    </w:p>
    <w:p>
      <w:pPr>
        <w:pStyle w:val="BookText"/>
        <w:rPr/>
      </w:pPr>
      <w:r>
        <w:rPr>
          <w:rFonts w:ascii="IRNazanin" w:hAnsi="IRNazanin" w:eastAsia="IRNazanin"/>
          <w:color w:val="111111"/>
          <w:sz w:val="28"/>
          <w:sz w:val="28"/>
          <w:szCs w:val="28"/>
          <w:rtl w:val="true"/>
          <w:lang w:bidi="fa-IR"/>
        </w:rPr>
        <w:t>هیجده محرم خود را ز کف خود دادم</w:t>
      </w:r>
    </w:p>
    <w:p>
      <w:pPr>
        <w:pStyle w:val="BookText"/>
        <w:rPr/>
      </w:pPr>
      <w:r>
        <w:rPr>
          <w:rFonts w:ascii="IRNazanin" w:hAnsi="IRNazanin" w:eastAsia="IRNazanin"/>
          <w:color w:val="111111"/>
          <w:sz w:val="28"/>
          <w:sz w:val="28"/>
          <w:szCs w:val="28"/>
          <w:rtl w:val="true"/>
          <w:lang w:bidi="fa-IR"/>
        </w:rPr>
        <w:t>کوه غم شد دل و چون کوه به پا استادم</w:t>
      </w:r>
    </w:p>
    <w:p>
      <w:pPr>
        <w:pStyle w:val="BookText"/>
        <w:rPr/>
      </w:pPr>
      <w:r>
        <w:rPr>
          <w:rFonts w:ascii="IRNazanin" w:hAnsi="IRNazanin" w:eastAsia="IRNazanin"/>
          <w:color w:val="111111"/>
          <w:sz w:val="28"/>
          <w:sz w:val="28"/>
          <w:szCs w:val="28"/>
          <w:rtl w:val="true"/>
          <w:lang w:bidi="fa-IR"/>
        </w:rPr>
        <w:t>روز، طی گشت و چه گویم که چه بر ما آمد</w:t>
      </w:r>
    </w:p>
    <w:p>
      <w:pPr>
        <w:pStyle w:val="BookText"/>
        <w:rPr/>
      </w:pPr>
      <w:r>
        <w:rPr>
          <w:rFonts w:ascii="IRNazanin" w:hAnsi="IRNazanin" w:eastAsia="IRNazanin"/>
          <w:color w:val="111111"/>
          <w:sz w:val="28"/>
          <w:sz w:val="28"/>
          <w:szCs w:val="28"/>
          <w:rtl w:val="true"/>
          <w:lang w:bidi="fa-IR"/>
        </w:rPr>
        <w:t>شب جانکاه و غم افزا و محنزا آمد</w:t>
      </w:r>
    </w:p>
    <w:p>
      <w:pPr>
        <w:pStyle w:val="BookText"/>
        <w:rPr/>
      </w:pPr>
      <w:r>
        <w:rPr>
          <w:rFonts w:ascii="IRNazanin" w:hAnsi="IRNazanin" w:eastAsia="IRNazanin"/>
          <w:color w:val="111111"/>
          <w:sz w:val="28"/>
          <w:sz w:val="28"/>
          <w:szCs w:val="28"/>
          <w:rtl w:val="true"/>
          <w:lang w:bidi="fa-IR"/>
        </w:rPr>
        <w:t>آن زبان کو؟ که بگویم چه بدیدم آن شب</w:t>
      </w:r>
    </w:p>
    <w:p>
      <w:pPr>
        <w:pStyle w:val="BookText"/>
        <w:rPr/>
      </w:pPr>
      <w:r>
        <w:rPr>
          <w:rFonts w:ascii="IRNazanin" w:hAnsi="IRNazanin" w:eastAsia="IRNazanin"/>
          <w:color w:val="111111"/>
          <w:sz w:val="28"/>
          <w:sz w:val="28"/>
          <w:szCs w:val="28"/>
          <w:rtl w:val="true"/>
          <w:lang w:bidi="fa-IR"/>
        </w:rPr>
        <w:t>داد روز سیه و موی سپیدم آن شب</w:t>
      </w:r>
    </w:p>
    <w:p>
      <w:pPr>
        <w:pStyle w:val="BookText"/>
        <w:rPr/>
      </w:pPr>
      <w:r>
        <w:rPr>
          <w:rFonts w:ascii="IRNazanin" w:hAnsi="IRNazanin" w:eastAsia="IRNazanin"/>
          <w:color w:val="111111"/>
          <w:sz w:val="28"/>
          <w:sz w:val="28"/>
          <w:szCs w:val="28"/>
          <w:rtl w:val="true"/>
          <w:lang w:bidi="fa-IR"/>
        </w:rPr>
        <w:t>تا سحرگه پی اطفال، دویدم آن شب</w:t>
      </w:r>
    </w:p>
    <w:p>
      <w:pPr>
        <w:pStyle w:val="BookText"/>
        <w:rPr/>
      </w:pPr>
      <w:r>
        <w:rPr>
          <w:rFonts w:ascii="IRNazanin" w:hAnsi="IRNazanin" w:eastAsia="IRNazanin"/>
          <w:color w:val="111111"/>
          <w:sz w:val="28"/>
          <w:sz w:val="28"/>
          <w:szCs w:val="28"/>
          <w:rtl w:val="true"/>
          <w:lang w:bidi="fa-IR"/>
        </w:rPr>
        <w:t>خارها بود که از پای کشیدم آن شب</w:t>
      </w:r>
    </w:p>
    <w:p>
      <w:pPr>
        <w:pStyle w:val="BookText"/>
        <w:rPr/>
      </w:pPr>
      <w:r>
        <w:rPr>
          <w:rFonts w:ascii="IRNazanin" w:hAnsi="IRNazanin" w:eastAsia="IRNazanin"/>
          <w:color w:val="111111"/>
          <w:sz w:val="28"/>
          <w:sz w:val="28"/>
          <w:szCs w:val="28"/>
          <w:rtl w:val="true"/>
          <w:lang w:bidi="fa-IR"/>
        </w:rPr>
        <w:t>آتش و دشمن، با من چو فلک سرکش بود</w:t>
      </w:r>
    </w:p>
    <w:p>
      <w:pPr>
        <w:pStyle w:val="BookText"/>
        <w:rPr/>
      </w:pPr>
      <w:r>
        <w:rPr>
          <w:rFonts w:ascii="IRNazanin" w:hAnsi="IRNazanin" w:eastAsia="IRNazanin"/>
          <w:color w:val="111111"/>
          <w:sz w:val="28"/>
          <w:sz w:val="28"/>
          <w:szCs w:val="28"/>
          <w:rtl w:val="true"/>
          <w:lang w:bidi="fa-IR"/>
        </w:rPr>
        <w:t>آن که می سوخت به حال دل من آتش بود</w:t>
      </w:r>
    </w:p>
    <w:p>
      <w:pPr>
        <w:pStyle w:val="BookText"/>
        <w:rPr/>
      </w:pPr>
      <w:r>
        <w:rPr>
          <w:rFonts w:ascii="IRNazanin" w:hAnsi="IRNazanin" w:eastAsia="IRNazanin"/>
          <w:color w:val="111111"/>
          <w:sz w:val="28"/>
          <w:sz w:val="28"/>
          <w:szCs w:val="28"/>
          <w:rtl w:val="true"/>
          <w:lang w:bidi="fa-IR"/>
        </w:rPr>
        <w:t>شب، من از یک طرف و جمع پریشان یک سوی</w:t>
      </w:r>
    </w:p>
    <w:p>
      <w:pPr>
        <w:pStyle w:val="BookText"/>
        <w:rPr/>
      </w:pPr>
      <w:r>
        <w:rPr>
          <w:rFonts w:ascii="IRNazanin" w:hAnsi="IRNazanin" w:eastAsia="IRNazanin"/>
          <w:color w:val="111111"/>
          <w:sz w:val="28"/>
          <w:sz w:val="28"/>
          <w:szCs w:val="28"/>
          <w:rtl w:val="true"/>
          <w:lang w:bidi="fa-IR"/>
        </w:rPr>
        <w:t>مادران، یک طرف و نعش جوانان یک سوی</w:t>
      </w:r>
    </w:p>
    <w:p>
      <w:pPr>
        <w:pStyle w:val="BookText"/>
        <w:rPr/>
      </w:pPr>
      <w:r>
        <w:rPr>
          <w:rFonts w:ascii="IRNazanin" w:hAnsi="IRNazanin" w:eastAsia="IRNazanin"/>
          <w:color w:val="111111"/>
          <w:sz w:val="28"/>
          <w:sz w:val="28"/>
          <w:szCs w:val="28"/>
          <w:rtl w:val="true"/>
          <w:lang w:bidi="fa-IR"/>
        </w:rPr>
        <w:t>هستی سوخته یک سو، دل سوزان یک سوی</w:t>
      </w:r>
    </w:p>
    <w:p>
      <w:pPr>
        <w:pStyle w:val="BookText"/>
        <w:rPr/>
      </w:pPr>
      <w:r>
        <w:rPr>
          <w:rFonts w:ascii="IRNazanin" w:hAnsi="IRNazanin" w:eastAsia="IRNazanin"/>
          <w:color w:val="111111"/>
          <w:sz w:val="28"/>
          <w:sz w:val="28"/>
          <w:szCs w:val="28"/>
          <w:rtl w:val="true"/>
          <w:lang w:bidi="fa-IR"/>
        </w:rPr>
        <w:t>غم اطفال گریزان، به بیابان یک سوی</w:t>
      </w:r>
    </w:p>
    <w:p>
      <w:pPr>
        <w:pStyle w:val="BookText"/>
        <w:rPr/>
      </w:pPr>
      <w:r>
        <w:rPr>
          <w:rFonts w:ascii="IRNazanin" w:hAnsi="IRNazanin" w:eastAsia="IRNazanin"/>
          <w:color w:val="111111"/>
          <w:sz w:val="28"/>
          <w:sz w:val="28"/>
          <w:szCs w:val="28"/>
          <w:rtl w:val="true"/>
          <w:lang w:bidi="fa-IR"/>
        </w:rPr>
        <w:t>چه بگویم، چه شبی را به سحر آوردم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نماز شب بنشسته ی خود سر کردم </w:t>
      </w:r>
    </w:p>
    <w:p>
      <w:pPr>
        <w:pStyle w:val="BookText"/>
        <w:rPr/>
      </w:pPr>
      <w:r>
        <w:rPr>
          <w:rFonts w:ascii="IRNazanin" w:hAnsi="IRNazanin" w:eastAsia="IRNazanin"/>
          <w:color w:val="111111"/>
          <w:sz w:val="28"/>
          <w:sz w:val="28"/>
          <w:szCs w:val="28"/>
          <w:rtl w:val="true"/>
          <w:lang w:bidi="fa-IR"/>
        </w:rPr>
        <w:t>به اسارت، پی آزادی قرآن رفتم</w:t>
      </w:r>
    </w:p>
    <w:p>
      <w:pPr>
        <w:pStyle w:val="BookText"/>
        <w:rPr/>
      </w:pPr>
      <w:r>
        <w:rPr>
          <w:rFonts w:ascii="IRNazanin" w:hAnsi="IRNazanin" w:eastAsia="IRNazanin"/>
          <w:color w:val="111111"/>
          <w:sz w:val="28"/>
          <w:sz w:val="28"/>
          <w:szCs w:val="28"/>
          <w:rtl w:val="true"/>
          <w:lang w:bidi="fa-IR"/>
        </w:rPr>
        <w:t>با یتیمان و سیر پاک شهیدان رفتم</w:t>
      </w:r>
    </w:p>
    <w:p>
      <w:pPr>
        <w:pStyle w:val="BookText"/>
        <w:rPr/>
      </w:pPr>
      <w:r>
        <w:rPr>
          <w:rFonts w:ascii="IRNazanin" w:hAnsi="IRNazanin" w:eastAsia="IRNazanin"/>
          <w:color w:val="111111"/>
          <w:sz w:val="28"/>
          <w:sz w:val="28"/>
          <w:szCs w:val="28"/>
          <w:rtl w:val="true"/>
          <w:lang w:bidi="fa-IR"/>
        </w:rPr>
        <w:t>شبی از ناقهی عریان سوی زندان رفتم</w:t>
      </w:r>
    </w:p>
    <w:p>
      <w:pPr>
        <w:pStyle w:val="BookText"/>
        <w:rPr/>
      </w:pPr>
      <w:r>
        <w:rPr>
          <w:rFonts w:ascii="IRNazanin" w:hAnsi="IRNazanin" w:eastAsia="IRNazanin"/>
          <w:color w:val="111111"/>
          <w:sz w:val="28"/>
          <w:sz w:val="28"/>
          <w:szCs w:val="28"/>
          <w:rtl w:val="true"/>
          <w:lang w:bidi="fa-IR"/>
        </w:rPr>
        <w:t>گنج حق بودم و در شام به ویران رفتم</w:t>
      </w:r>
    </w:p>
    <w:p>
      <w:pPr>
        <w:pStyle w:val="BookText"/>
        <w:rPr/>
      </w:pPr>
      <w:r>
        <w:rPr>
          <w:rFonts w:ascii="IRNazanin" w:hAnsi="IRNazanin" w:eastAsia="IRNazanin"/>
          <w:color w:val="111111"/>
          <w:sz w:val="28"/>
          <w:sz w:val="28"/>
          <w:szCs w:val="28"/>
          <w:rtl w:val="true"/>
          <w:lang w:bidi="fa-IR"/>
        </w:rPr>
        <w:t>بهر اطفال چو احساس خطر می کردم</w:t>
      </w:r>
    </w:p>
    <w:p>
      <w:pPr>
        <w:pStyle w:val="BookText"/>
        <w:rPr/>
      </w:pPr>
      <w:r>
        <w:rPr>
          <w:rFonts w:ascii="IRNazanin" w:hAnsi="IRNazanin" w:eastAsia="IRNazanin"/>
          <w:color w:val="111111"/>
          <w:sz w:val="28"/>
          <w:sz w:val="28"/>
          <w:szCs w:val="28"/>
          <w:rtl w:val="true"/>
          <w:lang w:bidi="fa-IR"/>
        </w:rPr>
        <w:t>خویشتن را به بر خصم، سپر می کردم</w:t>
      </w:r>
    </w:p>
    <w:p>
      <w:pPr>
        <w:pStyle w:val="BookText"/>
        <w:rPr/>
      </w:pPr>
      <w:r>
        <w:rPr>
          <w:rFonts w:ascii="IRNazanin" w:hAnsi="IRNazanin" w:eastAsia="IRNazanin"/>
          <w:color w:val="111111"/>
          <w:sz w:val="28"/>
          <w:sz w:val="28"/>
          <w:szCs w:val="28"/>
          <w:rtl w:val="true"/>
          <w:lang w:bidi="fa-IR"/>
        </w:rPr>
        <w:t>عالمی گشته پریشانی پریشانی من</w:t>
      </w:r>
    </w:p>
    <w:p>
      <w:pPr>
        <w:pStyle w:val="BookText"/>
        <w:rPr/>
      </w:pPr>
      <w:r>
        <w:rPr>
          <w:rFonts w:ascii="IRNazanin" w:hAnsi="IRNazanin" w:eastAsia="IRNazanin"/>
          <w:color w:val="111111"/>
          <w:sz w:val="28"/>
          <w:sz w:val="28"/>
          <w:szCs w:val="28"/>
          <w:rtl w:val="true"/>
          <w:lang w:bidi="fa-IR"/>
        </w:rPr>
        <w:t>چشم ایام ندیده است به خود ثانی من</w:t>
      </w:r>
    </w:p>
    <w:p>
      <w:pPr>
        <w:pStyle w:val="BookText"/>
        <w:rPr/>
      </w:pPr>
      <w:r>
        <w:rPr>
          <w:rFonts w:ascii="IRNazanin" w:hAnsi="IRNazanin" w:eastAsia="IRNazanin"/>
          <w:color w:val="111111"/>
          <w:sz w:val="28"/>
          <w:sz w:val="28"/>
          <w:szCs w:val="28"/>
          <w:rtl w:val="true"/>
          <w:lang w:bidi="fa-IR"/>
        </w:rPr>
        <w:t>هر غمی بود، نوشتند به پیشانی من</w:t>
      </w:r>
    </w:p>
    <w:p>
      <w:pPr>
        <w:pStyle w:val="BookText"/>
        <w:rPr/>
      </w:pPr>
      <w:r>
        <w:rPr>
          <w:rFonts w:ascii="IRNazanin" w:hAnsi="IRNazanin" w:eastAsia="IRNazanin"/>
          <w:color w:val="111111"/>
          <w:sz w:val="28"/>
          <w:sz w:val="28"/>
          <w:szCs w:val="28"/>
          <w:rtl w:val="true"/>
          <w:lang w:bidi="fa-IR"/>
        </w:rPr>
        <w:t>لرزه بر کاخ ستم داد سخنرانی من</w:t>
      </w:r>
    </w:p>
    <w:p>
      <w:pPr>
        <w:pStyle w:val="BookText"/>
        <w:rPr/>
      </w:pPr>
      <w:r>
        <w:rPr>
          <w:rFonts w:ascii="IRNazanin" w:hAnsi="IRNazanin" w:eastAsia="IRNazanin"/>
          <w:color w:val="111111"/>
          <w:sz w:val="28"/>
          <w:sz w:val="28"/>
          <w:szCs w:val="28"/>
          <w:rtl w:val="true"/>
          <w:lang w:bidi="fa-IR"/>
        </w:rPr>
        <w:t>خود شهادت ز برادر شد و تبلیغ از من</w:t>
      </w:r>
    </w:p>
    <w:p>
      <w:pPr>
        <w:pStyle w:val="BookText"/>
        <w:rPr/>
      </w:pPr>
      <w:r>
        <w:rPr>
          <w:rFonts w:ascii="IRNazanin" w:hAnsi="IRNazanin" w:eastAsia="IRNazanin"/>
          <w:color w:val="111111"/>
          <w:sz w:val="28"/>
          <w:sz w:val="28"/>
          <w:szCs w:val="28"/>
          <w:rtl w:val="true"/>
          <w:lang w:bidi="fa-IR"/>
        </w:rPr>
        <w:t>و آن بیانی که کند کار دو صد تیغ از من</w:t>
      </w:r>
    </w:p>
    <w:p>
      <w:pPr>
        <w:pStyle w:val="BookText"/>
        <w:rPr/>
      </w:pPr>
      <w:r>
        <w:rPr>
          <w:rFonts w:ascii="IRNazanin" w:hAnsi="IRNazanin" w:eastAsia="IRNazanin"/>
          <w:color w:val="111111"/>
          <w:sz w:val="28"/>
          <w:sz w:val="28"/>
          <w:szCs w:val="28"/>
          <w:rtl w:val="true"/>
          <w:lang w:bidi="fa-IR"/>
        </w:rPr>
        <w:t>شامیان هلهله ی فتح در این جنگ زدند</w:t>
      </w:r>
    </w:p>
    <w:p>
      <w:pPr>
        <w:pStyle w:val="BookText"/>
        <w:rPr/>
      </w:pPr>
      <w:r>
        <w:rPr>
          <w:rFonts w:ascii="IRNazanin" w:hAnsi="IRNazanin" w:eastAsia="IRNazanin"/>
          <w:color w:val="111111"/>
          <w:sz w:val="28"/>
          <w:sz w:val="28"/>
          <w:szCs w:val="28"/>
          <w:rtl w:val="true"/>
          <w:lang w:bidi="fa-IR"/>
        </w:rPr>
        <w:t>همه را دف به کف و، در بر ما چنگ زدند</w:t>
      </w:r>
    </w:p>
    <w:p>
      <w:pPr>
        <w:pStyle w:val="BookText"/>
        <w:rPr/>
      </w:pPr>
      <w:r>
        <w:rPr>
          <w:rFonts w:ascii="IRNazanin" w:hAnsi="IRNazanin" w:eastAsia="IRNazanin"/>
          <w:color w:val="111111"/>
          <w:sz w:val="28"/>
          <w:sz w:val="28"/>
          <w:szCs w:val="28"/>
          <w:rtl w:val="true"/>
          <w:lang w:bidi="fa-IR"/>
        </w:rPr>
        <w:t>بر دل ریش از آن چنگ زدن چنگ زدند</w:t>
      </w:r>
    </w:p>
    <w:p>
      <w:pPr>
        <w:pStyle w:val="BookText"/>
        <w:rPr/>
      </w:pPr>
      <w:r>
        <w:rPr>
          <w:rFonts w:ascii="IRNazanin" w:hAnsi="IRNazanin" w:eastAsia="IRNazanin"/>
          <w:color w:val="111111"/>
          <w:sz w:val="28"/>
          <w:sz w:val="28"/>
          <w:szCs w:val="28"/>
          <w:rtl w:val="true"/>
          <w:lang w:bidi="fa-IR"/>
        </w:rPr>
        <w:t>بر سر بام شده بر سر ماسنگ زدند</w:t>
      </w:r>
    </w:p>
    <w:p>
      <w:pPr>
        <w:pStyle w:val="BookText"/>
        <w:rPr/>
      </w:pPr>
      <w:r>
        <w:rPr>
          <w:rFonts w:ascii="IRNazanin" w:hAnsi="IRNazanin" w:eastAsia="IRNazanin"/>
          <w:color w:val="111111"/>
          <w:sz w:val="28"/>
          <w:sz w:val="28"/>
          <w:szCs w:val="28"/>
          <w:rtl w:val="true"/>
          <w:lang w:bidi="fa-IR"/>
        </w:rPr>
        <w:t>طاق شد طاقتم از محنت و بی تاب شدم</w:t>
      </w:r>
    </w:p>
    <w:p>
      <w:pPr>
        <w:pStyle w:val="BookText"/>
        <w:rPr/>
      </w:pPr>
      <w:r>
        <w:rPr>
          <w:rFonts w:ascii="IRNazanin" w:hAnsi="IRNazanin" w:eastAsia="IRNazanin"/>
          <w:color w:val="111111"/>
          <w:sz w:val="28"/>
          <w:sz w:val="28"/>
          <w:szCs w:val="28"/>
          <w:rtl w:val="true"/>
          <w:lang w:bidi="fa-IR"/>
        </w:rPr>
        <w:t>شمع سان ز آتش دل سوختم و آب شدم</w:t>
      </w:r>
    </w:p>
    <w:p>
      <w:pPr>
        <w:pStyle w:val="BookText"/>
        <w:rPr/>
      </w:pPr>
      <w:r>
        <w:rPr>
          <w:rFonts w:ascii="IRNazanin" w:hAnsi="IRNazanin" w:eastAsia="IRNazanin"/>
          <w:color w:val="111111"/>
          <w:sz w:val="28"/>
          <w:sz w:val="28"/>
          <w:szCs w:val="28"/>
          <w:rtl w:val="true"/>
          <w:lang w:bidi="fa-IR"/>
        </w:rPr>
        <w:t>در سفر شاهد هجده تن بی سرگشتم</w:t>
      </w:r>
    </w:p>
    <w:p>
      <w:pPr>
        <w:pStyle w:val="BookText"/>
        <w:rPr/>
      </w:pPr>
      <w:r>
        <w:rPr>
          <w:rFonts w:ascii="IRNazanin" w:hAnsi="IRNazanin" w:eastAsia="IRNazanin"/>
          <w:color w:val="111111"/>
          <w:sz w:val="28"/>
          <w:sz w:val="28"/>
          <w:szCs w:val="28"/>
          <w:rtl w:val="true"/>
          <w:lang w:bidi="fa-IR"/>
        </w:rPr>
        <w:t>برخی عشق حق و راه برادر گشتم</w:t>
      </w:r>
    </w:p>
    <w:p>
      <w:pPr>
        <w:pStyle w:val="BookText"/>
        <w:rPr/>
      </w:pPr>
      <w:r>
        <w:rPr>
          <w:rFonts w:ascii="IRNazanin" w:hAnsi="IRNazanin" w:eastAsia="IRNazanin"/>
          <w:color w:val="111111"/>
          <w:sz w:val="28"/>
          <w:sz w:val="28"/>
          <w:szCs w:val="28"/>
          <w:rtl w:val="true"/>
          <w:lang w:bidi="fa-IR"/>
        </w:rPr>
        <w:t>قصه کوتاه کنم چون به وطن برگشتم</w:t>
      </w:r>
    </w:p>
    <w:p>
      <w:pPr>
        <w:pStyle w:val="BookText"/>
        <w:rPr/>
      </w:pPr>
      <w:r>
        <w:rPr>
          <w:rFonts w:ascii="IRNazanin" w:hAnsi="IRNazanin" w:eastAsia="IRNazanin"/>
          <w:color w:val="111111"/>
          <w:sz w:val="28"/>
          <w:sz w:val="28"/>
          <w:szCs w:val="28"/>
          <w:rtl w:val="true"/>
          <w:lang w:bidi="fa-IR"/>
        </w:rPr>
        <w:t>روبرو باز چوبا زاده ی جعفر گشتم</w:t>
      </w:r>
    </w:p>
    <w:p>
      <w:pPr>
        <w:pStyle w:val="BookText"/>
        <w:rPr/>
      </w:pPr>
      <w:r>
        <w:rPr>
          <w:rFonts w:ascii="IRNazanin" w:hAnsi="IRNazanin" w:eastAsia="IRNazanin"/>
          <w:color w:val="111111"/>
          <w:sz w:val="28"/>
          <w:sz w:val="28"/>
          <w:szCs w:val="28"/>
          <w:rtl w:val="true"/>
          <w:lang w:bidi="fa-IR"/>
        </w:rPr>
        <w:t>چشم بر راه، ولی تا نظر انداخت مرا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متحیر شد و بگریست و نشناخت مرا </w:t>
      </w:r>
    </w:p>
    <w:p>
      <w:pPr>
        <w:pStyle w:val="BookText"/>
        <w:rPr/>
      </w:pPr>
      <w:r>
        <w:rPr>
          <w:rFonts w:ascii="IRNazanin" w:hAnsi="IRNazanin" w:eastAsia="IRNazanin"/>
          <w:color w:val="111111"/>
          <w:sz w:val="28"/>
          <w:sz w:val="28"/>
          <w:szCs w:val="28"/>
          <w:rtl w:val="true"/>
          <w:lang w:bidi="fa-IR"/>
        </w:rPr>
        <w:t>این سفر موی من آشفته تر از حالم کرد</w:t>
      </w:r>
    </w:p>
    <w:p>
      <w:pPr>
        <w:pStyle w:val="BookText"/>
        <w:rPr/>
      </w:pPr>
      <w:r>
        <w:rPr>
          <w:rFonts w:ascii="IRNazanin" w:hAnsi="IRNazanin" w:eastAsia="IRNazanin"/>
          <w:color w:val="111111"/>
          <w:sz w:val="28"/>
          <w:sz w:val="28"/>
          <w:szCs w:val="28"/>
          <w:rtl w:val="true"/>
          <w:lang w:bidi="fa-IR"/>
        </w:rPr>
        <w:t>حسرت و درد و غم و داغ به دنبالم کرد</w:t>
      </w:r>
    </w:p>
    <w:p>
      <w:pPr>
        <w:pStyle w:val="BookText"/>
        <w:rPr/>
      </w:pPr>
      <w:r>
        <w:rPr>
          <w:rFonts w:ascii="IRNazanin" w:hAnsi="IRNazanin" w:eastAsia="IRNazanin"/>
          <w:color w:val="111111"/>
          <w:sz w:val="28"/>
          <w:sz w:val="28"/>
          <w:szCs w:val="28"/>
          <w:rtl w:val="true"/>
          <w:lang w:bidi="fa-IR"/>
        </w:rPr>
        <w:t>قامتی هم چو الف داشتم و دالم کرد</w:t>
      </w:r>
    </w:p>
    <w:p>
      <w:pPr>
        <w:pStyle w:val="BookText"/>
        <w:rPr/>
      </w:pPr>
      <w:r>
        <w:rPr>
          <w:rFonts w:ascii="IRNazanin" w:hAnsi="IRNazanin" w:eastAsia="IRNazanin"/>
          <w:color w:val="111111"/>
          <w:sz w:val="28"/>
          <w:sz w:val="28"/>
          <w:szCs w:val="28"/>
          <w:rtl w:val="true"/>
          <w:lang w:bidi="fa-IR"/>
        </w:rPr>
        <w:t>تیر کین، طایر بشکسته پر و بالم کرد</w:t>
      </w:r>
    </w:p>
    <w:p>
      <w:pPr>
        <w:pStyle w:val="BookText"/>
        <w:rPr/>
      </w:pPr>
      <w:r>
        <w:rPr>
          <w:rFonts w:ascii="IRNazanin" w:hAnsi="IRNazanin" w:eastAsia="IRNazanin"/>
          <w:color w:val="111111"/>
          <w:sz w:val="28"/>
          <w:sz w:val="28"/>
          <w:szCs w:val="28"/>
          <w:rtl w:val="true"/>
          <w:lang w:bidi="fa-IR"/>
        </w:rPr>
        <w:t>کرد پشتم خم و رختم سیه و موی، سپید</w:t>
      </w:r>
    </w:p>
    <w:p>
      <w:pPr>
        <w:pStyle w:val="BookText"/>
        <w:rPr/>
      </w:pPr>
      <w:r>
        <w:rPr>
          <w:rFonts w:ascii="IRNazanin" w:hAnsi="IRNazanin" w:eastAsia="IRNazanin"/>
          <w:color w:val="111111"/>
          <w:sz w:val="28"/>
          <w:sz w:val="28"/>
          <w:szCs w:val="28"/>
          <w:rtl w:val="true"/>
          <w:lang w:bidi="fa-IR"/>
        </w:rPr>
        <w:t>جای من کوه اگر بود ز هم می پاشید</w:t>
      </w:r>
    </w:p>
    <w:p>
      <w:pPr>
        <w:pStyle w:val="BookText"/>
        <w:rPr/>
      </w:pPr>
      <w:r>
        <w:rPr>
          <w:rFonts w:ascii="IRNazanin" w:hAnsi="IRNazanin" w:eastAsia="IRNazanin"/>
          <w:color w:val="111111"/>
          <w:sz w:val="28"/>
          <w:sz w:val="28"/>
          <w:szCs w:val="28"/>
          <w:rtl w:val="true"/>
          <w:lang w:bidi="fa-IR"/>
        </w:rPr>
        <w:t xml:space="preserve">آتش از طبع شرربار،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عیان در غم ما سوخته، هم پنهانی</w:t>
      </w:r>
    </w:p>
    <w:p>
      <w:pPr>
        <w:pStyle w:val="BookText"/>
        <w:rPr/>
      </w:pPr>
      <w:r>
        <w:rPr>
          <w:rFonts w:ascii="IRNazanin" w:hAnsi="IRNazanin" w:eastAsia="IRNazanin"/>
          <w:color w:val="111111"/>
          <w:sz w:val="28"/>
          <w:sz w:val="28"/>
          <w:szCs w:val="28"/>
          <w:rtl w:val="true"/>
          <w:lang w:bidi="fa-IR"/>
        </w:rPr>
        <w:t>بوده همواره هوای دل تو، بارانی</w:t>
      </w:r>
    </w:p>
    <w:p>
      <w:pPr>
        <w:pStyle w:val="BookText"/>
        <w:rPr/>
      </w:pPr>
      <w:r>
        <w:rPr>
          <w:rFonts w:ascii="IRNazanin" w:hAnsi="IRNazanin" w:eastAsia="IRNazanin"/>
          <w:color w:val="111111"/>
          <w:sz w:val="28"/>
          <w:sz w:val="28"/>
          <w:szCs w:val="28"/>
          <w:rtl w:val="true"/>
          <w:lang w:bidi="fa-IR"/>
        </w:rPr>
        <w:t>غم ما، آتش دل کرده تو را، ارزانی</w:t>
      </w:r>
    </w:p>
    <w:p>
      <w:pPr>
        <w:pStyle w:val="BookText"/>
        <w:rPr/>
      </w:pPr>
      <w:r>
        <w:rPr>
          <w:rFonts w:ascii="IRNazanin" w:hAnsi="IRNazanin" w:eastAsia="IRNazanin"/>
          <w:color w:val="111111"/>
          <w:sz w:val="28"/>
          <w:sz w:val="28"/>
          <w:szCs w:val="28"/>
          <w:rtl w:val="true"/>
          <w:lang w:bidi="fa-IR"/>
        </w:rPr>
        <w:t>گر که شیرین شده شعرت کمک از ما داری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که پر شور سرودی، نمک از ما داری </w:t>
      </w:r>
      <w:bookmarkStart w:id="207" w:name="pg6256_47470"/>
    </w:p>
    <w:p>
      <w:pPr>
        <w:pStyle w:val="Heading3"/>
        <w:numPr>
          <w:ilvl w:val="2"/>
          <w:numId w:val="1"/>
        </w:numPr>
        <w:rPr/>
      </w:pPr>
      <w:bookmarkStart w:id="208" w:name="__RefHeading___Toc1746410_237004111"/>
      <w:bookmarkStart w:id="209" w:name="_Toc67"/>
      <w:bookmarkEnd w:id="207"/>
      <w:bookmarkEnd w:id="208"/>
      <w:r>
        <w:rPr>
          <w:rtl w:val="true"/>
        </w:rPr>
        <w:t xml:space="preserve">یادگار علی </w:t>
      </w:r>
      <w:r>
        <w:rPr>
          <w:rtl w:val="true"/>
        </w:rPr>
        <w:t>(</w:t>
      </w:r>
      <w:r>
        <w:rPr>
          <w:rtl w:val="true"/>
        </w:rPr>
        <w:t>علیه السلام</w:t>
      </w:r>
      <w:r>
        <w:rPr>
          <w:rtl w:val="true"/>
        </w:rPr>
        <w:t>)</w:t>
      </w:r>
      <w:bookmarkEnd w:id="209"/>
    </w:p>
    <w:p>
      <w:pPr>
        <w:pStyle w:val="BookText"/>
        <w:rPr/>
      </w:pPr>
      <w:r>
        <w:rPr>
          <w:rFonts w:ascii="IRNazanin" w:hAnsi="IRNazanin" w:eastAsia="IRNazanin"/>
          <w:color w:val="111111"/>
          <w:sz w:val="28"/>
          <w:sz w:val="28"/>
          <w:szCs w:val="28"/>
          <w:rtl w:val="true"/>
          <w:lang w:bidi="fa-IR"/>
        </w:rPr>
        <w:t>خطبه ی زینب کبری در شام</w:t>
      </w:r>
    </w:p>
    <w:p>
      <w:pPr>
        <w:pStyle w:val="BookText"/>
        <w:rPr/>
      </w:pPr>
      <w:r>
        <w:rPr>
          <w:rFonts w:ascii="IRNazanin" w:hAnsi="IRNazanin" w:eastAsia="IRNazanin"/>
          <w:color w:val="111111"/>
          <w:sz w:val="28"/>
          <w:sz w:val="28"/>
          <w:szCs w:val="28"/>
          <w:rtl w:val="true"/>
          <w:lang w:bidi="fa-IR"/>
        </w:rPr>
        <w:t>کرد احیای حقوق اسلام</w:t>
      </w:r>
    </w:p>
    <w:p>
      <w:pPr>
        <w:pStyle w:val="BookText"/>
        <w:rPr/>
      </w:pPr>
      <w:r>
        <w:rPr>
          <w:rFonts w:ascii="IRNazanin" w:hAnsi="IRNazanin" w:eastAsia="IRNazanin"/>
          <w:color w:val="111111"/>
          <w:sz w:val="28"/>
          <w:sz w:val="28"/>
          <w:szCs w:val="28"/>
          <w:rtl w:val="true"/>
          <w:lang w:bidi="fa-IR"/>
        </w:rPr>
        <w:t>پرده از روی حقایق برداشت</w:t>
      </w:r>
    </w:p>
    <w:p>
      <w:pPr>
        <w:pStyle w:val="BookText"/>
        <w:rPr/>
      </w:pPr>
      <w:r>
        <w:rPr>
          <w:rFonts w:ascii="IRNazanin" w:hAnsi="IRNazanin" w:eastAsia="IRNazanin"/>
          <w:color w:val="111111"/>
          <w:sz w:val="28"/>
          <w:sz w:val="28"/>
          <w:szCs w:val="28"/>
          <w:rtl w:val="true"/>
          <w:lang w:bidi="fa-IR"/>
        </w:rPr>
        <w:t>پرچم حق و عدالت افراشت</w:t>
      </w:r>
    </w:p>
    <w:p>
      <w:pPr>
        <w:pStyle w:val="BookText"/>
        <w:rPr/>
      </w:pPr>
      <w:r>
        <w:rPr>
          <w:rFonts w:ascii="IRNazanin" w:hAnsi="IRNazanin" w:eastAsia="IRNazanin"/>
          <w:color w:val="111111"/>
          <w:sz w:val="28"/>
          <w:sz w:val="28"/>
          <w:szCs w:val="28"/>
          <w:rtl w:val="true"/>
          <w:lang w:bidi="fa-IR"/>
        </w:rPr>
        <w:t>لب حقگو به خطابه وا کرد</w:t>
      </w:r>
    </w:p>
    <w:p>
      <w:pPr>
        <w:pStyle w:val="BookText"/>
        <w:rPr/>
      </w:pPr>
      <w:r>
        <w:rPr>
          <w:rFonts w:ascii="IRNazanin" w:hAnsi="IRNazanin" w:eastAsia="IRNazanin"/>
          <w:color w:val="111111"/>
          <w:sz w:val="28"/>
          <w:sz w:val="28"/>
          <w:szCs w:val="28"/>
          <w:rtl w:val="true"/>
          <w:lang w:bidi="fa-IR"/>
        </w:rPr>
        <w:t>خاندان اموی رسوا کرد</w:t>
      </w:r>
    </w:p>
    <w:p>
      <w:pPr>
        <w:pStyle w:val="BookText"/>
        <w:rPr/>
      </w:pPr>
      <w:r>
        <w:rPr>
          <w:rFonts w:ascii="IRNazanin" w:hAnsi="IRNazanin" w:eastAsia="IRNazanin"/>
          <w:color w:val="111111"/>
          <w:sz w:val="28"/>
          <w:sz w:val="28"/>
          <w:szCs w:val="28"/>
          <w:rtl w:val="true"/>
          <w:lang w:bidi="fa-IR"/>
        </w:rPr>
        <w:t>از مسلمان و مسیحی و یهود</w:t>
      </w:r>
    </w:p>
    <w:p>
      <w:pPr>
        <w:pStyle w:val="BookText"/>
        <w:rPr/>
      </w:pPr>
      <w:r>
        <w:rPr>
          <w:rFonts w:ascii="IRNazanin" w:hAnsi="IRNazanin" w:eastAsia="IRNazanin"/>
          <w:color w:val="111111"/>
          <w:sz w:val="28"/>
          <w:sz w:val="28"/>
          <w:szCs w:val="28"/>
          <w:rtl w:val="true"/>
          <w:lang w:bidi="fa-IR"/>
        </w:rPr>
        <w:t>که در آن کاخ ستم مهمان بود</w:t>
      </w:r>
    </w:p>
    <w:p>
      <w:pPr>
        <w:pStyle w:val="BookText"/>
        <w:rPr/>
      </w:pPr>
      <w:r>
        <w:rPr>
          <w:rFonts w:ascii="IRNazanin" w:hAnsi="IRNazanin" w:eastAsia="IRNazanin"/>
          <w:color w:val="111111"/>
          <w:sz w:val="28"/>
          <w:sz w:val="28"/>
          <w:szCs w:val="28"/>
          <w:rtl w:val="true"/>
          <w:lang w:bidi="fa-IR"/>
        </w:rPr>
        <w:t>ناگهان شیرزنی را دیدند</w:t>
      </w:r>
    </w:p>
    <w:p>
      <w:pPr>
        <w:pStyle w:val="BookText"/>
        <w:rPr/>
      </w:pPr>
      <w:r>
        <w:rPr>
          <w:rFonts w:ascii="IRNazanin" w:hAnsi="IRNazanin" w:eastAsia="IRNazanin"/>
          <w:color w:val="111111"/>
          <w:sz w:val="28"/>
          <w:sz w:val="28"/>
          <w:szCs w:val="28"/>
          <w:rtl w:val="true"/>
          <w:lang w:bidi="fa-IR"/>
        </w:rPr>
        <w:t>غرش شیر از او بشنیدند</w:t>
      </w:r>
    </w:p>
    <w:p>
      <w:pPr>
        <w:pStyle w:val="BookText"/>
        <w:rPr/>
      </w:pPr>
      <w:r>
        <w:rPr>
          <w:rFonts w:ascii="IRNazanin" w:hAnsi="IRNazanin" w:eastAsia="IRNazanin"/>
          <w:color w:val="111111"/>
          <w:sz w:val="28"/>
          <w:sz w:val="28"/>
          <w:szCs w:val="28"/>
          <w:rtl w:val="true"/>
          <w:lang w:bidi="fa-IR"/>
        </w:rPr>
        <w:t>همه گفتند که این بانو کیست</w:t>
      </w:r>
    </w:p>
    <w:p>
      <w:pPr>
        <w:pStyle w:val="BookText"/>
        <w:rPr/>
      </w:pPr>
      <w:r>
        <w:rPr>
          <w:rFonts w:ascii="IRNazanin" w:hAnsi="IRNazanin" w:eastAsia="IRNazanin"/>
          <w:color w:val="111111"/>
          <w:sz w:val="28"/>
          <w:sz w:val="28"/>
          <w:szCs w:val="28"/>
          <w:rtl w:val="true"/>
          <w:lang w:bidi="fa-IR"/>
        </w:rPr>
        <w:t>مثل او هیچ سخندانی نیست</w:t>
      </w:r>
    </w:p>
    <w:p>
      <w:pPr>
        <w:pStyle w:val="BookText"/>
        <w:rPr/>
      </w:pPr>
      <w:r>
        <w:rPr>
          <w:rFonts w:ascii="IRNazanin" w:hAnsi="IRNazanin" w:eastAsia="IRNazanin"/>
          <w:color w:val="111111"/>
          <w:sz w:val="28"/>
          <w:sz w:val="28"/>
          <w:szCs w:val="28"/>
          <w:rtl w:val="true"/>
          <w:lang w:bidi="fa-IR"/>
        </w:rPr>
        <w:t>ماندیدیم چنین شیر زنی</w:t>
      </w:r>
    </w:p>
    <w:p>
      <w:pPr>
        <w:pStyle w:val="BookText"/>
        <w:rPr/>
      </w:pPr>
      <w:r>
        <w:rPr>
          <w:rFonts w:ascii="IRNazanin" w:hAnsi="IRNazanin" w:eastAsia="IRNazanin"/>
          <w:color w:val="111111"/>
          <w:sz w:val="28"/>
          <w:sz w:val="28"/>
          <w:szCs w:val="28"/>
          <w:rtl w:val="true"/>
          <w:lang w:bidi="fa-IR"/>
        </w:rPr>
        <w:t>از دم ناطقه شمشیر زنی</w:t>
      </w:r>
    </w:p>
    <w:p>
      <w:pPr>
        <w:pStyle w:val="BookText"/>
        <w:rPr/>
      </w:pPr>
      <w:r>
        <w:rPr>
          <w:rFonts w:ascii="IRNazanin" w:hAnsi="IRNazanin" w:eastAsia="IRNazanin"/>
          <w:color w:val="111111"/>
          <w:sz w:val="28"/>
          <w:sz w:val="28"/>
          <w:szCs w:val="28"/>
          <w:rtl w:val="true"/>
          <w:lang w:bidi="fa-IR"/>
        </w:rPr>
        <w:t>خطبه انشاء نماید به چه طرز</w:t>
      </w:r>
    </w:p>
    <w:p>
      <w:pPr>
        <w:pStyle w:val="BookText"/>
        <w:rPr/>
      </w:pPr>
      <w:r>
        <w:rPr>
          <w:rFonts w:ascii="IRNazanin" w:hAnsi="IRNazanin" w:eastAsia="IRNazanin"/>
          <w:color w:val="111111"/>
          <w:sz w:val="28"/>
          <w:sz w:val="28"/>
          <w:szCs w:val="28"/>
          <w:rtl w:val="true"/>
          <w:lang w:bidi="fa-IR"/>
        </w:rPr>
        <w:t>که به دلها همه انداخته لرز</w:t>
      </w:r>
    </w:p>
    <w:p>
      <w:pPr>
        <w:pStyle w:val="BookText"/>
        <w:rPr/>
      </w:pPr>
      <w:r>
        <w:rPr>
          <w:rFonts w:ascii="IRNazanin" w:hAnsi="IRNazanin" w:eastAsia="IRNazanin"/>
          <w:color w:val="111111"/>
          <w:sz w:val="28"/>
          <w:sz w:val="28"/>
          <w:szCs w:val="28"/>
          <w:rtl w:val="true"/>
          <w:lang w:bidi="fa-IR"/>
        </w:rPr>
        <w:t>عجبا گرچه اسیر است هنوز</w:t>
      </w:r>
    </w:p>
    <w:p>
      <w:pPr>
        <w:pStyle w:val="BookText"/>
        <w:rPr/>
      </w:pPr>
      <w:r>
        <w:rPr>
          <w:rFonts w:ascii="IRNazanin" w:hAnsi="IRNazanin" w:eastAsia="IRNazanin"/>
          <w:color w:val="111111"/>
          <w:sz w:val="28"/>
          <w:sz w:val="28"/>
          <w:szCs w:val="28"/>
          <w:rtl w:val="true"/>
          <w:lang w:bidi="fa-IR"/>
        </w:rPr>
        <w:t>در خطابه چه دلیر است هنوز</w:t>
      </w:r>
    </w:p>
    <w:p>
      <w:pPr>
        <w:pStyle w:val="BookText"/>
        <w:rPr/>
      </w:pPr>
      <w:r>
        <w:rPr>
          <w:rFonts w:ascii="IRNazanin" w:hAnsi="IRNazanin" w:eastAsia="IRNazanin"/>
          <w:color w:val="111111"/>
          <w:sz w:val="28"/>
          <w:sz w:val="28"/>
          <w:szCs w:val="28"/>
          <w:rtl w:val="true"/>
          <w:lang w:bidi="fa-IR"/>
        </w:rPr>
        <w:t>از لبش در و گ هر می ریزد</w:t>
      </w:r>
    </w:p>
    <w:p>
      <w:pPr>
        <w:pStyle w:val="BookText"/>
        <w:rPr/>
      </w:pPr>
      <w:r>
        <w:rPr>
          <w:rFonts w:ascii="IRNazanin" w:hAnsi="IRNazanin" w:eastAsia="IRNazanin"/>
          <w:color w:val="111111"/>
          <w:sz w:val="28"/>
          <w:sz w:val="28"/>
          <w:szCs w:val="28"/>
          <w:rtl w:val="true"/>
          <w:lang w:bidi="fa-IR"/>
        </w:rPr>
        <w:t>پاکه خوناب جگر می ریزد</w:t>
      </w:r>
    </w:p>
    <w:p>
      <w:pPr>
        <w:pStyle w:val="BookText"/>
        <w:rPr/>
      </w:pPr>
      <w:r>
        <w:rPr>
          <w:rFonts w:ascii="IRNazanin" w:hAnsi="IRNazanin" w:eastAsia="IRNazanin"/>
          <w:color w:val="111111"/>
          <w:sz w:val="28"/>
          <w:sz w:val="28"/>
          <w:szCs w:val="28"/>
          <w:rtl w:val="true"/>
          <w:lang w:bidi="fa-IR"/>
        </w:rPr>
        <w:t>بعد توحید خدا خواند درود</w:t>
      </w:r>
    </w:p>
    <w:p>
      <w:pPr>
        <w:pStyle w:val="BookText"/>
        <w:rPr/>
      </w:pPr>
      <w:r>
        <w:rPr>
          <w:rFonts w:ascii="IRNazanin" w:hAnsi="IRNazanin" w:eastAsia="IRNazanin"/>
          <w:color w:val="111111"/>
          <w:sz w:val="28"/>
          <w:sz w:val="28"/>
          <w:szCs w:val="28"/>
          <w:rtl w:val="true"/>
          <w:lang w:bidi="fa-IR"/>
        </w:rPr>
        <w:t>بر رسول الله و آنگه فرمود</w:t>
      </w:r>
    </w:p>
    <w:p>
      <w:pPr>
        <w:pStyle w:val="BookText"/>
        <w:rPr/>
      </w:pPr>
      <w:r>
        <w:rPr>
          <w:rFonts w:ascii="IRNazanin" w:hAnsi="IRNazanin" w:eastAsia="IRNazanin"/>
          <w:color w:val="111111"/>
          <w:sz w:val="28"/>
          <w:sz w:val="28"/>
          <w:szCs w:val="28"/>
          <w:rtl w:val="true"/>
          <w:lang w:bidi="fa-IR"/>
        </w:rPr>
        <w:t>راست گفته است خدا در قرآن</w:t>
      </w:r>
    </w:p>
    <w:p>
      <w:pPr>
        <w:pStyle w:val="BookText"/>
        <w:rPr/>
      </w:pPr>
      <w:r>
        <w:rPr>
          <w:rFonts w:ascii="IRNazanin" w:hAnsi="IRNazanin" w:eastAsia="IRNazanin"/>
          <w:color w:val="111111"/>
          <w:sz w:val="28"/>
          <w:sz w:val="28"/>
          <w:szCs w:val="28"/>
          <w:rtl w:val="true"/>
          <w:lang w:bidi="fa-IR"/>
        </w:rPr>
        <w:t>شرح احوال جنایتکاران</w:t>
      </w:r>
    </w:p>
    <w:p>
      <w:pPr>
        <w:pStyle w:val="BookText"/>
        <w:rPr/>
      </w:pPr>
      <w:r>
        <w:rPr>
          <w:rFonts w:ascii="IRNazanin" w:hAnsi="IRNazanin" w:eastAsia="IRNazanin"/>
          <w:color w:val="111111"/>
          <w:sz w:val="28"/>
          <w:sz w:val="28"/>
          <w:szCs w:val="28"/>
          <w:rtl w:val="true"/>
          <w:lang w:bidi="fa-IR"/>
        </w:rPr>
        <w:t>که به حق کافر مطلق گردند</w:t>
      </w:r>
    </w:p>
    <w:p>
      <w:pPr>
        <w:pStyle w:val="BookText"/>
        <w:rPr/>
      </w:pPr>
      <w:r>
        <w:rPr>
          <w:rFonts w:ascii="IRNazanin" w:hAnsi="IRNazanin" w:eastAsia="IRNazanin"/>
          <w:color w:val="111111"/>
          <w:sz w:val="28"/>
          <w:sz w:val="28"/>
          <w:szCs w:val="28"/>
          <w:rtl w:val="true"/>
          <w:lang w:bidi="fa-IR"/>
        </w:rPr>
        <w:t>منکر سلطنت حق گردند</w:t>
      </w:r>
    </w:p>
    <w:p>
      <w:pPr>
        <w:pStyle w:val="BookText"/>
        <w:rPr/>
      </w:pPr>
      <w:r>
        <w:rPr>
          <w:rFonts w:ascii="IRNazanin" w:hAnsi="IRNazanin" w:eastAsia="IRNazanin"/>
          <w:color w:val="111111"/>
          <w:sz w:val="28"/>
          <w:sz w:val="28"/>
          <w:szCs w:val="28"/>
          <w:rtl w:val="true"/>
          <w:lang w:bidi="fa-IR"/>
        </w:rPr>
        <w:t>آخر ظلم و ستم کافری است</w:t>
      </w:r>
    </w:p>
    <w:p>
      <w:pPr>
        <w:pStyle w:val="BookText"/>
        <w:rPr/>
      </w:pPr>
      <w:r>
        <w:rPr>
          <w:rFonts w:ascii="IRNazanin" w:hAnsi="IRNazanin" w:eastAsia="IRNazanin"/>
          <w:color w:val="111111"/>
          <w:sz w:val="28"/>
          <w:sz w:val="28"/>
          <w:szCs w:val="28"/>
          <w:rtl w:val="true"/>
          <w:lang w:bidi="fa-IR"/>
        </w:rPr>
        <w:t>کافری لازمه ی خودسری است</w:t>
      </w:r>
    </w:p>
    <w:p>
      <w:pPr>
        <w:pStyle w:val="BookText"/>
        <w:rPr/>
      </w:pPr>
      <w:r>
        <w:rPr>
          <w:rFonts w:ascii="IRNazanin" w:hAnsi="IRNazanin" w:eastAsia="IRNazanin"/>
          <w:color w:val="111111"/>
          <w:sz w:val="28"/>
          <w:sz w:val="28"/>
          <w:szCs w:val="28"/>
          <w:rtl w:val="true"/>
          <w:lang w:bidi="fa-IR"/>
        </w:rPr>
        <w:t>هر که شد کافر حق بی باک است</w:t>
      </w:r>
    </w:p>
    <w:p>
      <w:pPr>
        <w:pStyle w:val="BookText"/>
        <w:rPr/>
      </w:pPr>
      <w:r>
        <w:rPr>
          <w:rFonts w:ascii="IRNazanin" w:hAnsi="IRNazanin" w:eastAsia="IRNazanin"/>
          <w:color w:val="111111"/>
          <w:sz w:val="28"/>
          <w:sz w:val="28"/>
          <w:szCs w:val="28"/>
          <w:rtl w:val="true"/>
          <w:lang w:bidi="fa-IR"/>
        </w:rPr>
        <w:t>علنأ پرده در وسفاک است</w:t>
      </w:r>
    </w:p>
    <w:p>
      <w:pPr>
        <w:pStyle w:val="BookText"/>
        <w:rPr/>
      </w:pPr>
      <w:r>
        <w:rPr>
          <w:rFonts w:ascii="IRNazanin" w:hAnsi="IRNazanin" w:eastAsia="IRNazanin"/>
          <w:color w:val="111111"/>
          <w:sz w:val="28"/>
          <w:sz w:val="28"/>
          <w:szCs w:val="28"/>
          <w:rtl w:val="true"/>
          <w:lang w:bidi="fa-IR"/>
        </w:rPr>
        <w:t>سنگ بر شیشه ی ناموس زند</w:t>
      </w:r>
    </w:p>
    <w:p>
      <w:pPr>
        <w:pStyle w:val="BookText"/>
        <w:rPr/>
      </w:pPr>
      <w:r>
        <w:rPr>
          <w:rFonts w:ascii="IRNazanin" w:hAnsi="IRNazanin" w:eastAsia="IRNazanin"/>
          <w:color w:val="111111"/>
          <w:sz w:val="28"/>
          <w:sz w:val="28"/>
          <w:szCs w:val="28"/>
          <w:rtl w:val="true"/>
          <w:lang w:bidi="fa-IR"/>
        </w:rPr>
        <w:t>بهر بی دینی خود کوس زند</w:t>
      </w:r>
    </w:p>
    <w:p>
      <w:pPr>
        <w:pStyle w:val="BookText"/>
        <w:rPr/>
      </w:pPr>
      <w:r>
        <w:rPr>
          <w:rFonts w:ascii="IRNazanin" w:hAnsi="IRNazanin" w:eastAsia="IRNazanin"/>
          <w:color w:val="111111"/>
          <w:sz w:val="28"/>
          <w:sz w:val="28"/>
          <w:szCs w:val="28"/>
          <w:rtl w:val="true"/>
          <w:lang w:bidi="fa-IR"/>
        </w:rPr>
        <w:t>می شود منکر آیات خدا</w:t>
      </w:r>
    </w:p>
    <w:p>
      <w:pPr>
        <w:pStyle w:val="BookText"/>
        <w:rPr/>
      </w:pPr>
      <w:r>
        <w:rPr>
          <w:rFonts w:ascii="IRNazanin" w:hAnsi="IRNazanin" w:eastAsia="IRNazanin"/>
          <w:color w:val="111111"/>
          <w:sz w:val="28"/>
          <w:sz w:val="28"/>
          <w:szCs w:val="28"/>
          <w:rtl w:val="true"/>
          <w:lang w:bidi="fa-IR"/>
        </w:rPr>
        <w:t>انبیاء را بکند استهزا</w:t>
      </w:r>
    </w:p>
    <w:p>
      <w:pPr>
        <w:pStyle w:val="BookText"/>
        <w:rPr/>
      </w:pPr>
      <w:r>
        <w:rPr>
          <w:rFonts w:ascii="IRNazanin" w:hAnsi="IRNazanin" w:eastAsia="IRNazanin"/>
          <w:color w:val="111111"/>
          <w:sz w:val="28"/>
          <w:sz w:val="28"/>
          <w:szCs w:val="28"/>
          <w:rtl w:val="true"/>
          <w:lang w:bidi="fa-IR"/>
        </w:rPr>
        <w:t>گفت ای ظالم خونخواره ی ننگ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زمین را تو به ماکردی تنگ </w:t>
      </w:r>
    </w:p>
    <w:p>
      <w:pPr>
        <w:pStyle w:val="BookText"/>
        <w:rPr/>
      </w:pPr>
      <w:r>
        <w:rPr>
          <w:rFonts w:ascii="IRNazanin" w:hAnsi="IRNazanin" w:eastAsia="IRNazanin"/>
          <w:color w:val="111111"/>
          <w:sz w:val="28"/>
          <w:sz w:val="28"/>
          <w:szCs w:val="28"/>
          <w:rtl w:val="true"/>
          <w:lang w:bidi="fa-IR"/>
        </w:rPr>
        <w:t>کار را سخت گرفتی برما</w:t>
      </w:r>
    </w:p>
    <w:p>
      <w:pPr>
        <w:pStyle w:val="BookText"/>
        <w:rPr/>
      </w:pPr>
      <w:r>
        <w:rPr>
          <w:rFonts w:ascii="IRNazanin" w:hAnsi="IRNazanin" w:eastAsia="IRNazanin"/>
          <w:color w:val="111111"/>
          <w:sz w:val="28"/>
          <w:sz w:val="28"/>
          <w:szCs w:val="28"/>
          <w:rtl w:val="true"/>
          <w:lang w:bidi="fa-IR"/>
        </w:rPr>
        <w:t>که منم حاکم و فرمانفرما</w:t>
      </w:r>
    </w:p>
    <w:p>
      <w:pPr>
        <w:pStyle w:val="BookText"/>
        <w:rPr/>
      </w:pPr>
      <w:r>
        <w:rPr>
          <w:rFonts w:ascii="IRNazanin" w:hAnsi="IRNazanin" w:eastAsia="IRNazanin"/>
          <w:color w:val="111111"/>
          <w:sz w:val="28"/>
          <w:sz w:val="28"/>
          <w:szCs w:val="28"/>
          <w:rtl w:val="true"/>
          <w:lang w:bidi="fa-IR"/>
        </w:rPr>
        <w:t>به اسیری توکشاندی ما را</w:t>
      </w:r>
    </w:p>
    <w:p>
      <w:pPr>
        <w:pStyle w:val="BookText"/>
        <w:rPr/>
      </w:pPr>
      <w:r>
        <w:rPr>
          <w:rFonts w:ascii="IRNazanin" w:hAnsi="IRNazanin" w:eastAsia="IRNazanin"/>
          <w:color w:val="111111"/>
          <w:sz w:val="28"/>
          <w:sz w:val="28"/>
          <w:szCs w:val="28"/>
          <w:rtl w:val="true"/>
          <w:lang w:bidi="fa-IR"/>
        </w:rPr>
        <w:t>کنج ویرانه نشاندی ما را</w:t>
      </w:r>
    </w:p>
    <w:p>
      <w:pPr>
        <w:pStyle w:val="BookText"/>
        <w:rPr/>
      </w:pPr>
      <w:r>
        <w:rPr>
          <w:rFonts w:ascii="IRNazanin" w:hAnsi="IRNazanin" w:eastAsia="IRNazanin"/>
          <w:color w:val="111111"/>
          <w:sz w:val="28"/>
          <w:sz w:val="28"/>
          <w:szCs w:val="28"/>
          <w:rtl w:val="true"/>
          <w:lang w:bidi="fa-IR"/>
        </w:rPr>
        <w:t>به گمانی که خدا کردت میر</w:t>
      </w:r>
    </w:p>
    <w:p>
      <w:pPr>
        <w:pStyle w:val="BookText"/>
        <w:rPr/>
      </w:pPr>
      <w:r>
        <w:rPr>
          <w:rFonts w:ascii="IRNazanin" w:hAnsi="IRNazanin" w:eastAsia="IRNazanin"/>
          <w:color w:val="111111"/>
          <w:sz w:val="28"/>
          <w:sz w:val="28"/>
          <w:szCs w:val="28"/>
          <w:rtl w:val="true"/>
          <w:lang w:bidi="fa-IR"/>
        </w:rPr>
        <w:t>ما هم از جانب اوییم اسیر</w:t>
      </w:r>
    </w:p>
    <w:p>
      <w:pPr>
        <w:pStyle w:val="BookText"/>
        <w:rPr/>
      </w:pPr>
      <w:r>
        <w:rPr>
          <w:rFonts w:ascii="IRNazanin" w:hAnsi="IRNazanin" w:eastAsia="IRNazanin"/>
          <w:color w:val="111111"/>
          <w:sz w:val="28"/>
          <w:sz w:val="28"/>
          <w:szCs w:val="28"/>
          <w:rtl w:val="true"/>
          <w:lang w:bidi="fa-IR"/>
        </w:rPr>
        <w:t>عزتت را ز خدا می بینی</w:t>
      </w:r>
    </w:p>
    <w:p>
      <w:pPr>
        <w:pStyle w:val="BookText"/>
        <w:rPr/>
      </w:pPr>
      <w:r>
        <w:rPr>
          <w:rFonts w:ascii="IRNazanin" w:hAnsi="IRNazanin" w:eastAsia="IRNazanin"/>
          <w:color w:val="111111"/>
          <w:sz w:val="28"/>
          <w:sz w:val="28"/>
          <w:szCs w:val="28"/>
          <w:rtl w:val="true"/>
          <w:lang w:bidi="fa-IR"/>
        </w:rPr>
        <w:t>باد انداخته ای در بینی</w:t>
      </w:r>
    </w:p>
    <w:p>
      <w:pPr>
        <w:pStyle w:val="BookText"/>
        <w:rPr/>
      </w:pPr>
      <w:r>
        <w:rPr>
          <w:rFonts w:ascii="IRNazanin" w:hAnsi="IRNazanin" w:eastAsia="IRNazanin"/>
          <w:color w:val="111111"/>
          <w:sz w:val="28"/>
          <w:sz w:val="28"/>
          <w:szCs w:val="28"/>
          <w:rtl w:val="true"/>
          <w:lang w:bidi="fa-IR"/>
        </w:rPr>
        <w:t>که خداوند عزیزت کرده</w:t>
      </w:r>
    </w:p>
    <w:p>
      <w:pPr>
        <w:pStyle w:val="BookText"/>
        <w:rPr/>
      </w:pPr>
      <w:r>
        <w:rPr>
          <w:rFonts w:ascii="IRNazanin" w:hAnsi="IRNazanin" w:eastAsia="IRNazanin"/>
          <w:color w:val="111111"/>
          <w:sz w:val="28"/>
          <w:sz w:val="28"/>
          <w:szCs w:val="28"/>
          <w:rtl w:val="true"/>
          <w:lang w:bidi="fa-IR"/>
        </w:rPr>
        <w:t>صاحب این همه چیزت کرده</w:t>
      </w:r>
    </w:p>
    <w:p>
      <w:pPr>
        <w:pStyle w:val="BookText"/>
        <w:rPr/>
      </w:pPr>
      <w:r>
        <w:rPr>
          <w:rFonts w:ascii="IRNazanin" w:hAnsi="IRNazanin" w:eastAsia="IRNazanin"/>
          <w:color w:val="111111"/>
          <w:sz w:val="28"/>
          <w:sz w:val="28"/>
          <w:szCs w:val="28"/>
          <w:rtl w:val="true"/>
          <w:lang w:bidi="fa-IR"/>
        </w:rPr>
        <w:t>نظر کبر به ما اندازی</w:t>
      </w:r>
    </w:p>
    <w:p>
      <w:pPr>
        <w:pStyle w:val="BookText"/>
        <w:rPr/>
      </w:pPr>
      <w:r>
        <w:rPr>
          <w:rFonts w:ascii="IRNazanin" w:hAnsi="IRNazanin" w:eastAsia="IRNazanin"/>
          <w:color w:val="111111"/>
          <w:sz w:val="28"/>
          <w:sz w:val="28"/>
          <w:szCs w:val="28"/>
          <w:rtl w:val="true"/>
          <w:lang w:bidi="fa-IR"/>
        </w:rPr>
        <w:t>مست گشتی و به خود می نازی</w:t>
      </w:r>
    </w:p>
    <w:p>
      <w:pPr>
        <w:pStyle w:val="BookText"/>
        <w:rPr/>
      </w:pPr>
      <w:r>
        <w:rPr>
          <w:rFonts w:ascii="IRNazanin" w:hAnsi="IRNazanin" w:eastAsia="IRNazanin"/>
          <w:color w:val="111111"/>
          <w:sz w:val="28"/>
          <w:sz w:val="28"/>
          <w:szCs w:val="28"/>
          <w:rtl w:val="true"/>
          <w:lang w:bidi="fa-IR"/>
        </w:rPr>
        <w:t>کاین منم صاحب این عزت و جاه</w:t>
      </w:r>
    </w:p>
    <w:p>
      <w:pPr>
        <w:pStyle w:val="BookText"/>
        <w:rPr/>
      </w:pPr>
      <w:r>
        <w:rPr>
          <w:rFonts w:ascii="IRNazanin" w:hAnsi="IRNazanin" w:eastAsia="IRNazanin"/>
          <w:color w:val="111111"/>
          <w:sz w:val="28"/>
          <w:sz w:val="28"/>
          <w:szCs w:val="28"/>
          <w:rtl w:val="true"/>
          <w:lang w:bidi="fa-IR"/>
        </w:rPr>
        <w:t>این منم وارث این تخت و سپاه</w:t>
      </w:r>
    </w:p>
    <w:p>
      <w:pPr>
        <w:pStyle w:val="BookText"/>
        <w:rPr/>
      </w:pPr>
      <w:r>
        <w:rPr>
          <w:rFonts w:ascii="IRNazanin" w:hAnsi="IRNazanin" w:eastAsia="IRNazanin"/>
          <w:color w:val="111111"/>
          <w:sz w:val="28"/>
          <w:sz w:val="28"/>
          <w:szCs w:val="28"/>
          <w:rtl w:val="true"/>
          <w:lang w:bidi="fa-IR"/>
        </w:rPr>
        <w:t>این منم جبه ی دولت به برم</w:t>
      </w:r>
    </w:p>
    <w:p>
      <w:pPr>
        <w:pStyle w:val="BookText"/>
        <w:rPr/>
      </w:pPr>
      <w:r>
        <w:rPr>
          <w:rFonts w:ascii="IRNazanin" w:hAnsi="IRNazanin" w:eastAsia="IRNazanin"/>
          <w:color w:val="111111"/>
          <w:sz w:val="28"/>
          <w:sz w:val="28"/>
          <w:szCs w:val="28"/>
          <w:rtl w:val="true"/>
          <w:lang w:bidi="fa-IR"/>
        </w:rPr>
        <w:t>این منم تاج خلافت به سرم</w:t>
      </w:r>
    </w:p>
    <w:p>
      <w:pPr>
        <w:pStyle w:val="BookText"/>
        <w:rPr/>
      </w:pPr>
      <w:r>
        <w:rPr>
          <w:rFonts w:ascii="IRNazanin" w:hAnsi="IRNazanin" w:eastAsia="IRNazanin"/>
          <w:color w:val="111111"/>
          <w:sz w:val="28"/>
          <w:sz w:val="28"/>
          <w:szCs w:val="28"/>
          <w:rtl w:val="true"/>
          <w:lang w:bidi="fa-IR"/>
        </w:rPr>
        <w:t>این منم صاحب بخت پیروز</w:t>
      </w:r>
    </w:p>
    <w:p>
      <w:pPr>
        <w:pStyle w:val="BookText"/>
        <w:rPr/>
      </w:pPr>
      <w:r>
        <w:rPr>
          <w:rFonts w:ascii="IRNazanin" w:hAnsi="IRNazanin" w:eastAsia="IRNazanin"/>
          <w:color w:val="111111"/>
          <w:sz w:val="28"/>
          <w:sz w:val="28"/>
          <w:szCs w:val="28"/>
          <w:rtl w:val="true"/>
          <w:lang w:bidi="fa-IR"/>
        </w:rPr>
        <w:t>که مرا نیست رقیبی امروز</w:t>
      </w:r>
    </w:p>
    <w:p>
      <w:pPr>
        <w:pStyle w:val="BookText"/>
        <w:rPr/>
      </w:pPr>
      <w:r>
        <w:rPr>
          <w:rFonts w:ascii="IRNazanin" w:hAnsi="IRNazanin" w:eastAsia="IRNazanin"/>
          <w:color w:val="111111"/>
          <w:sz w:val="28"/>
          <w:sz w:val="28"/>
          <w:szCs w:val="28"/>
          <w:rtl w:val="true"/>
          <w:lang w:bidi="fa-IR"/>
        </w:rPr>
        <w:t>آن که او بود رقیب سختم</w:t>
      </w:r>
    </w:p>
    <w:p>
      <w:pPr>
        <w:pStyle w:val="BookText"/>
        <w:rPr/>
      </w:pPr>
      <w:r>
        <w:rPr>
          <w:rFonts w:ascii="IRNazanin" w:hAnsi="IRNazanin" w:eastAsia="IRNazanin"/>
          <w:color w:val="111111"/>
          <w:sz w:val="28"/>
          <w:sz w:val="28"/>
          <w:szCs w:val="28"/>
          <w:rtl w:val="true"/>
          <w:lang w:bidi="fa-IR"/>
        </w:rPr>
        <w:t>با سرش آمده پای تختم</w:t>
      </w:r>
    </w:p>
    <w:p>
      <w:pPr>
        <w:pStyle w:val="BookText"/>
        <w:rPr/>
      </w:pPr>
      <w:r>
        <w:rPr>
          <w:rFonts w:ascii="IRNazanin" w:hAnsi="IRNazanin" w:eastAsia="IRNazanin"/>
          <w:color w:val="111111"/>
          <w:sz w:val="28"/>
          <w:sz w:val="28"/>
          <w:szCs w:val="28"/>
          <w:rtl w:val="true"/>
          <w:lang w:bidi="fa-IR"/>
        </w:rPr>
        <w:t>مملکت گشته به کامم امروز</w:t>
      </w:r>
    </w:p>
    <w:p>
      <w:pPr>
        <w:pStyle w:val="BookText"/>
        <w:rPr/>
      </w:pPr>
      <w:r>
        <w:rPr>
          <w:rFonts w:ascii="IRNazanin" w:hAnsi="IRNazanin" w:eastAsia="IRNazanin"/>
          <w:color w:val="111111"/>
          <w:sz w:val="28"/>
          <w:sz w:val="28"/>
          <w:szCs w:val="28"/>
          <w:rtl w:val="true"/>
          <w:lang w:bidi="fa-IR"/>
        </w:rPr>
        <w:t>خطبه خوانند به نامم امروز</w:t>
      </w:r>
    </w:p>
    <w:p>
      <w:pPr>
        <w:pStyle w:val="BookText"/>
        <w:rPr/>
      </w:pPr>
      <w:r>
        <w:rPr>
          <w:rFonts w:ascii="IRNazanin" w:hAnsi="IRNazanin" w:eastAsia="IRNazanin"/>
          <w:color w:val="111111"/>
          <w:sz w:val="28"/>
          <w:sz w:val="28"/>
          <w:szCs w:val="28"/>
          <w:rtl w:val="true"/>
          <w:lang w:bidi="fa-IR"/>
        </w:rPr>
        <w:t>آری امروز به کام تو بود</w:t>
      </w:r>
    </w:p>
    <w:p>
      <w:pPr>
        <w:pStyle w:val="BookText"/>
        <w:rPr/>
      </w:pPr>
      <w:r>
        <w:rPr>
          <w:rFonts w:ascii="IRNazanin" w:hAnsi="IRNazanin" w:eastAsia="IRNazanin"/>
          <w:color w:val="111111"/>
          <w:sz w:val="28"/>
          <w:sz w:val="28"/>
          <w:szCs w:val="28"/>
          <w:rtl w:val="true"/>
          <w:lang w:bidi="fa-IR"/>
        </w:rPr>
        <w:t>قرعه ی بخت به نام تو بود</w:t>
      </w:r>
    </w:p>
    <w:p>
      <w:pPr>
        <w:pStyle w:val="BookText"/>
        <w:rPr/>
      </w:pPr>
      <w:r>
        <w:rPr>
          <w:rFonts w:ascii="IRNazanin" w:hAnsi="IRNazanin" w:eastAsia="IRNazanin"/>
          <w:color w:val="111111"/>
          <w:sz w:val="28"/>
          <w:sz w:val="28"/>
          <w:szCs w:val="28"/>
          <w:rtl w:val="true"/>
          <w:lang w:bidi="fa-IR"/>
        </w:rPr>
        <w:t>ملک ما را چو به دست آوردی</w:t>
      </w:r>
    </w:p>
    <w:p>
      <w:pPr>
        <w:pStyle w:val="BookText"/>
        <w:rPr/>
      </w:pPr>
      <w:r>
        <w:rPr>
          <w:rFonts w:ascii="IRNazanin" w:hAnsi="IRNazanin" w:eastAsia="IRNazanin"/>
          <w:color w:val="111111"/>
          <w:sz w:val="28"/>
          <w:sz w:val="28"/>
          <w:szCs w:val="28"/>
          <w:rtl w:val="true"/>
          <w:lang w:bidi="fa-IR"/>
        </w:rPr>
        <w:t>برصف ماتو شکست آوردی</w:t>
      </w:r>
    </w:p>
    <w:p>
      <w:pPr>
        <w:pStyle w:val="BookText"/>
        <w:rPr/>
      </w:pPr>
      <w:r>
        <w:rPr>
          <w:rFonts w:ascii="IRNazanin" w:hAnsi="IRNazanin" w:eastAsia="IRNazanin"/>
          <w:color w:val="111111"/>
          <w:sz w:val="28"/>
          <w:sz w:val="28"/>
          <w:szCs w:val="28"/>
          <w:rtl w:val="true"/>
          <w:lang w:bidi="fa-IR"/>
        </w:rPr>
        <w:t>گول دنیای دو روزه خوردی</w:t>
      </w:r>
    </w:p>
    <w:p>
      <w:pPr>
        <w:pStyle w:val="BookText"/>
        <w:rPr/>
      </w:pPr>
      <w:r>
        <w:rPr>
          <w:rFonts w:ascii="IRNazanin" w:hAnsi="IRNazanin" w:eastAsia="IRNazanin"/>
          <w:color w:val="111111"/>
          <w:sz w:val="28"/>
          <w:sz w:val="28"/>
          <w:szCs w:val="28"/>
          <w:rtl w:val="true"/>
          <w:lang w:bidi="fa-IR"/>
        </w:rPr>
        <w:t>زین همه ظلم چه حاصل بردی</w:t>
      </w:r>
    </w:p>
    <w:p>
      <w:pPr>
        <w:pStyle w:val="BookText"/>
        <w:rPr/>
      </w:pPr>
      <w:r>
        <w:rPr>
          <w:rFonts w:ascii="IRNazanin" w:hAnsi="IRNazanin" w:eastAsia="IRNazanin"/>
          <w:color w:val="111111"/>
          <w:sz w:val="28"/>
          <w:sz w:val="28"/>
          <w:szCs w:val="28"/>
          <w:rtl w:val="true"/>
          <w:lang w:bidi="fa-IR"/>
        </w:rPr>
        <w:t>صبر کن تا به توگردد معلوم</w:t>
      </w:r>
    </w:p>
    <w:p>
      <w:pPr>
        <w:pStyle w:val="BookText"/>
        <w:rPr/>
      </w:pPr>
      <w:r>
        <w:rPr>
          <w:rFonts w:ascii="IRNazanin" w:hAnsi="IRNazanin" w:eastAsia="IRNazanin"/>
          <w:color w:val="111111"/>
          <w:sz w:val="28"/>
          <w:sz w:val="28"/>
          <w:szCs w:val="28"/>
          <w:rtl w:val="true"/>
          <w:lang w:bidi="fa-IR"/>
        </w:rPr>
        <w:t>گیردت خون حسین مظلوم</w:t>
      </w:r>
    </w:p>
    <w:p>
      <w:pPr>
        <w:pStyle w:val="BookText"/>
        <w:rPr/>
      </w:pPr>
      <w:r>
        <w:rPr>
          <w:rFonts w:ascii="IRNazanin" w:hAnsi="IRNazanin" w:eastAsia="IRNazanin"/>
          <w:color w:val="111111"/>
          <w:sz w:val="28"/>
          <w:sz w:val="28"/>
          <w:szCs w:val="28"/>
          <w:rtl w:val="true"/>
          <w:lang w:bidi="fa-IR"/>
        </w:rPr>
        <w:t>تو روان سوی جهنم درهای</w:t>
      </w:r>
    </w:p>
    <w:p>
      <w:pPr>
        <w:pStyle w:val="BookText"/>
        <w:rPr/>
      </w:pPr>
      <w:r>
        <w:rPr>
          <w:rFonts w:ascii="IRNazanin" w:hAnsi="IRNazanin" w:eastAsia="IRNazanin"/>
          <w:color w:val="111111"/>
          <w:sz w:val="28"/>
          <w:sz w:val="28"/>
          <w:szCs w:val="28"/>
          <w:rtl w:val="true"/>
          <w:lang w:bidi="fa-IR"/>
        </w:rPr>
        <w:t>خسر الدنیا و الاخره ای</w:t>
      </w:r>
    </w:p>
    <w:p>
      <w:pPr>
        <w:pStyle w:val="BookText"/>
        <w:rPr/>
      </w:pPr>
      <w:r>
        <w:rPr>
          <w:rFonts w:ascii="IRNazanin" w:hAnsi="IRNazanin" w:eastAsia="IRNazanin"/>
          <w:color w:val="111111"/>
          <w:sz w:val="28"/>
          <w:sz w:val="28"/>
          <w:szCs w:val="28"/>
          <w:rtl w:val="true"/>
          <w:lang w:bidi="fa-IR"/>
        </w:rPr>
        <w:t>تو که سرمایه ی خود باخته ای ب</w:t>
      </w:r>
    </w:p>
    <w:p>
      <w:pPr>
        <w:pStyle w:val="BookText"/>
        <w:rPr/>
      </w:pPr>
      <w:r>
        <w:rPr>
          <w:rFonts w:ascii="IRNazanin" w:hAnsi="IRNazanin" w:eastAsia="IRNazanin"/>
          <w:color w:val="111111"/>
          <w:sz w:val="28"/>
          <w:sz w:val="28"/>
          <w:szCs w:val="28"/>
          <w:rtl w:val="true"/>
          <w:lang w:bidi="fa-IR"/>
        </w:rPr>
        <w:t>ه عذاب ابدی ساختهای</w:t>
      </w:r>
    </w:p>
    <w:p>
      <w:pPr>
        <w:pStyle w:val="BookText"/>
        <w:rPr/>
      </w:pPr>
      <w:r>
        <w:rPr>
          <w:rFonts w:ascii="IRNazanin" w:hAnsi="IRNazanin" w:eastAsia="IRNazanin"/>
          <w:color w:val="111111"/>
          <w:sz w:val="28"/>
          <w:sz w:val="28"/>
          <w:szCs w:val="28"/>
          <w:rtl w:val="true"/>
          <w:lang w:bidi="fa-IR"/>
        </w:rPr>
        <w:t>عاقبت را توفراموش مکن</w:t>
      </w:r>
    </w:p>
    <w:p>
      <w:pPr>
        <w:pStyle w:val="BookText"/>
        <w:rPr/>
      </w:pPr>
      <w:r>
        <w:rPr>
          <w:rFonts w:ascii="IRNazanin" w:hAnsi="IRNazanin" w:eastAsia="IRNazanin"/>
          <w:color w:val="111111"/>
          <w:sz w:val="28"/>
          <w:sz w:val="28"/>
          <w:szCs w:val="28"/>
          <w:rtl w:val="true"/>
          <w:lang w:bidi="fa-IR"/>
        </w:rPr>
        <w:t>جز به قرآن خدا گوش مکن</w:t>
      </w:r>
    </w:p>
    <w:p>
      <w:pPr>
        <w:pStyle w:val="BookText"/>
        <w:rPr/>
      </w:pPr>
      <w:r>
        <w:rPr>
          <w:rFonts w:ascii="IRNazanin" w:hAnsi="IRNazanin" w:eastAsia="IRNazanin"/>
          <w:color w:val="111111"/>
          <w:sz w:val="28"/>
          <w:sz w:val="28"/>
          <w:szCs w:val="28"/>
          <w:rtl w:val="true"/>
          <w:lang w:bidi="fa-IR"/>
        </w:rPr>
        <w:t>که خدا داده خبر از ظالم</w:t>
      </w:r>
    </w:p>
    <w:p>
      <w:pPr>
        <w:pStyle w:val="BookText"/>
        <w:rPr/>
      </w:pPr>
      <w:r>
        <w:rPr>
          <w:rFonts w:ascii="IRNazanin" w:hAnsi="IRNazanin" w:eastAsia="IRNazanin"/>
          <w:color w:val="111111"/>
          <w:sz w:val="28"/>
          <w:sz w:val="28"/>
          <w:szCs w:val="28"/>
          <w:rtl w:val="true"/>
          <w:lang w:bidi="fa-IR"/>
        </w:rPr>
        <w:t>که نماند سرظالم سالم</w:t>
      </w:r>
    </w:p>
    <w:p>
      <w:pPr>
        <w:pStyle w:val="BookText"/>
        <w:rPr/>
      </w:pPr>
      <w:r>
        <w:rPr>
          <w:rFonts w:ascii="IRNazanin" w:hAnsi="IRNazanin" w:eastAsia="IRNazanin"/>
          <w:color w:val="111111"/>
          <w:sz w:val="28"/>
          <w:sz w:val="28"/>
          <w:szCs w:val="28"/>
          <w:rtl w:val="true"/>
          <w:lang w:bidi="fa-IR"/>
        </w:rPr>
        <w:t>به ستمگر بدهد گر مهلت</w:t>
      </w:r>
    </w:p>
    <w:p>
      <w:pPr>
        <w:pStyle w:val="BookText"/>
        <w:rPr/>
      </w:pPr>
      <w:r>
        <w:rPr>
          <w:rFonts w:ascii="IRNazanin" w:hAnsi="IRNazanin" w:eastAsia="IRNazanin"/>
          <w:color w:val="111111"/>
          <w:sz w:val="28"/>
          <w:sz w:val="28"/>
          <w:szCs w:val="28"/>
          <w:rtl w:val="true"/>
          <w:lang w:bidi="fa-IR"/>
        </w:rPr>
        <w:t>می زند مهلت حق بر او لت</w:t>
      </w:r>
    </w:p>
    <w:p>
      <w:pPr>
        <w:pStyle w:val="BookText"/>
        <w:rPr/>
      </w:pPr>
      <w:r>
        <w:rPr>
          <w:rFonts w:ascii="IRNazanin" w:hAnsi="IRNazanin" w:eastAsia="IRNazanin"/>
          <w:color w:val="111111"/>
          <w:sz w:val="28"/>
          <w:sz w:val="28"/>
          <w:szCs w:val="28"/>
          <w:rtl w:val="true"/>
          <w:lang w:bidi="fa-IR"/>
        </w:rPr>
        <w:t>دولت، اول دو و انجام لت است</w:t>
      </w:r>
    </w:p>
    <w:p>
      <w:pPr>
        <w:pStyle w:val="BookText"/>
        <w:rPr/>
      </w:pPr>
      <w:r>
        <w:rPr>
          <w:rFonts w:ascii="IRNazanin" w:hAnsi="IRNazanin" w:eastAsia="IRNazanin"/>
          <w:color w:val="111111"/>
          <w:sz w:val="28"/>
          <w:sz w:val="28"/>
          <w:szCs w:val="28"/>
          <w:rtl w:val="true"/>
          <w:lang w:bidi="fa-IR"/>
        </w:rPr>
        <w:t>آن که مست است کجا ملتفت است</w:t>
      </w:r>
    </w:p>
    <w:p>
      <w:pPr>
        <w:pStyle w:val="BookText"/>
        <w:rPr/>
      </w:pPr>
      <w:r>
        <w:rPr>
          <w:rFonts w:ascii="IRNazanin" w:hAnsi="IRNazanin" w:eastAsia="IRNazanin"/>
          <w:color w:val="111111"/>
          <w:sz w:val="28"/>
          <w:sz w:val="28"/>
          <w:szCs w:val="28"/>
          <w:rtl w:val="true"/>
          <w:lang w:bidi="fa-IR"/>
        </w:rPr>
        <w:t>داد مهلت به تو بهر بازی</w:t>
      </w:r>
    </w:p>
    <w:p>
      <w:pPr>
        <w:pStyle w:val="BookText"/>
        <w:rPr/>
      </w:pPr>
      <w:r>
        <w:rPr>
          <w:rFonts w:ascii="IRNazanin" w:hAnsi="IRNazanin" w:eastAsia="IRNazanin"/>
          <w:color w:val="111111"/>
          <w:sz w:val="28"/>
          <w:sz w:val="28"/>
          <w:szCs w:val="28"/>
          <w:rtl w:val="true"/>
          <w:lang w:bidi="fa-IR"/>
        </w:rPr>
        <w:t>تا به میدان جنایت تازی</w:t>
      </w:r>
    </w:p>
    <w:p>
      <w:pPr>
        <w:pStyle w:val="BookText"/>
        <w:rPr/>
      </w:pPr>
      <w:r>
        <w:rPr>
          <w:rFonts w:ascii="IRNazanin" w:hAnsi="IRNazanin" w:eastAsia="IRNazanin"/>
          <w:color w:val="111111"/>
          <w:sz w:val="28"/>
          <w:sz w:val="28"/>
          <w:szCs w:val="28"/>
          <w:rtl w:val="true"/>
          <w:lang w:bidi="fa-IR"/>
        </w:rPr>
        <w:t>مرکب ظلم و ستم هی بکنی</w:t>
      </w:r>
    </w:p>
    <w:p>
      <w:pPr>
        <w:pStyle w:val="BookText"/>
        <w:rPr/>
      </w:pPr>
      <w:r>
        <w:rPr>
          <w:rFonts w:ascii="IRNazanin" w:hAnsi="IRNazanin" w:eastAsia="IRNazanin"/>
          <w:color w:val="111111"/>
          <w:sz w:val="28"/>
          <w:sz w:val="28"/>
          <w:szCs w:val="28"/>
          <w:rtl w:val="true"/>
          <w:lang w:bidi="fa-IR"/>
        </w:rPr>
        <w:t>راه بدبختی خود طی بکنی</w:t>
      </w:r>
    </w:p>
    <w:p>
      <w:pPr>
        <w:pStyle w:val="BookText"/>
        <w:rPr/>
      </w:pPr>
      <w:r>
        <w:rPr>
          <w:rFonts w:ascii="IRNazanin" w:hAnsi="IRNazanin" w:eastAsia="IRNazanin"/>
          <w:color w:val="111111"/>
          <w:sz w:val="28"/>
          <w:sz w:val="28"/>
          <w:szCs w:val="28"/>
          <w:rtl w:val="true"/>
          <w:lang w:bidi="fa-IR"/>
        </w:rPr>
        <w:t>تا رسد بر تو سزای عملت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ظلم کشد در بغلت</w:t>
      </w:r>
    </w:p>
    <w:p>
      <w:pPr>
        <w:pStyle w:val="BookText"/>
        <w:rPr/>
      </w:pPr>
      <w:r>
        <w:rPr>
          <w:rFonts w:ascii="IRNazanin" w:hAnsi="IRNazanin" w:eastAsia="IRNazanin"/>
          <w:color w:val="111111"/>
          <w:sz w:val="28"/>
          <w:sz w:val="28"/>
          <w:szCs w:val="28"/>
          <w:rtl w:val="true"/>
          <w:lang w:bidi="fa-IR"/>
        </w:rPr>
        <w:t>جد من مکه چو آورد به دست</w:t>
      </w:r>
    </w:p>
    <w:p>
      <w:pPr>
        <w:pStyle w:val="BookText"/>
        <w:rPr/>
      </w:pPr>
      <w:r>
        <w:rPr>
          <w:rFonts w:ascii="IRNazanin" w:hAnsi="IRNazanin" w:eastAsia="IRNazanin"/>
          <w:color w:val="111111"/>
          <w:sz w:val="28"/>
          <w:sz w:val="28"/>
          <w:szCs w:val="28"/>
          <w:rtl w:val="true"/>
          <w:lang w:bidi="fa-IR"/>
        </w:rPr>
        <w:t>به سپاه پدرت داد شکست</w:t>
      </w:r>
    </w:p>
    <w:p>
      <w:pPr>
        <w:pStyle w:val="BookText"/>
        <w:rPr/>
      </w:pPr>
      <w:r>
        <w:rPr>
          <w:rFonts w:ascii="IRNazanin" w:hAnsi="IRNazanin" w:eastAsia="IRNazanin"/>
          <w:color w:val="111111"/>
          <w:sz w:val="28"/>
          <w:sz w:val="28"/>
          <w:szCs w:val="28"/>
          <w:rtl w:val="true"/>
          <w:lang w:bidi="fa-IR"/>
        </w:rPr>
        <w:t>حرم از لوث بتان پاک نمود</w:t>
      </w:r>
    </w:p>
    <w:p>
      <w:pPr>
        <w:pStyle w:val="BookText"/>
        <w:rPr/>
      </w:pPr>
      <w:r>
        <w:rPr>
          <w:rFonts w:ascii="IRNazanin" w:hAnsi="IRNazanin" w:eastAsia="IRNazanin"/>
          <w:color w:val="111111"/>
          <w:sz w:val="28"/>
          <w:sz w:val="28"/>
          <w:szCs w:val="28"/>
          <w:rtl w:val="true"/>
          <w:lang w:bidi="fa-IR"/>
        </w:rPr>
        <w:t>پاک ز آلودگی آن خاک نمود</w:t>
      </w:r>
    </w:p>
    <w:p>
      <w:pPr>
        <w:pStyle w:val="BookText"/>
        <w:rPr/>
      </w:pPr>
      <w:r>
        <w:rPr>
          <w:rFonts w:ascii="IRNazanin" w:hAnsi="IRNazanin" w:eastAsia="IRNazanin"/>
          <w:color w:val="111111"/>
          <w:sz w:val="28"/>
          <w:sz w:val="28"/>
          <w:szCs w:val="28"/>
          <w:rtl w:val="true"/>
          <w:lang w:bidi="fa-IR"/>
        </w:rPr>
        <w:t>پدران توکه گشتند عبید</w:t>
      </w:r>
    </w:p>
    <w:p>
      <w:pPr>
        <w:pStyle w:val="BookText"/>
        <w:rPr/>
      </w:pPr>
      <w:r>
        <w:rPr>
          <w:rFonts w:ascii="IRNazanin" w:hAnsi="IRNazanin" w:eastAsia="IRNazanin"/>
          <w:color w:val="111111"/>
          <w:sz w:val="28"/>
          <w:sz w:val="28"/>
          <w:szCs w:val="28"/>
          <w:rtl w:val="true"/>
          <w:lang w:bidi="fa-IR"/>
        </w:rPr>
        <w:t>پدر من همه شان را بخشید</w:t>
      </w:r>
    </w:p>
    <w:p>
      <w:pPr>
        <w:pStyle w:val="BookText"/>
        <w:rPr/>
      </w:pPr>
      <w:r>
        <w:rPr>
          <w:rFonts w:ascii="IRNazanin" w:hAnsi="IRNazanin" w:eastAsia="IRNazanin"/>
          <w:color w:val="111111"/>
          <w:sz w:val="28"/>
          <w:sz w:val="28"/>
          <w:szCs w:val="28"/>
          <w:rtl w:val="true"/>
          <w:lang w:bidi="fa-IR"/>
        </w:rPr>
        <w:t>به همه سرخط آزادی داد</w:t>
      </w:r>
    </w:p>
    <w:p>
      <w:pPr>
        <w:pStyle w:val="BookText"/>
        <w:rPr/>
      </w:pPr>
      <w:r>
        <w:rPr>
          <w:rFonts w:ascii="IRNazanin" w:hAnsi="IRNazanin" w:eastAsia="IRNazanin"/>
          <w:color w:val="111111"/>
          <w:sz w:val="28"/>
          <w:sz w:val="28"/>
          <w:szCs w:val="28"/>
          <w:rtl w:val="true"/>
          <w:lang w:bidi="fa-IR"/>
        </w:rPr>
        <w:t>به دل غمزده شان شادی داد</w:t>
      </w:r>
    </w:p>
    <w:p>
      <w:pPr>
        <w:pStyle w:val="BookText"/>
        <w:rPr/>
      </w:pPr>
      <w:r>
        <w:rPr>
          <w:rFonts w:ascii="IRNazanin" w:hAnsi="IRNazanin" w:eastAsia="IRNazanin"/>
          <w:color w:val="111111"/>
          <w:sz w:val="28"/>
          <w:sz w:val="28"/>
          <w:szCs w:val="28"/>
          <w:rtl w:val="true"/>
          <w:lang w:bidi="fa-IR"/>
        </w:rPr>
        <w:t>گفت از روی کرم آن آقا</w:t>
      </w:r>
    </w:p>
    <w:p>
      <w:pPr>
        <w:pStyle w:val="BookText"/>
        <w:rPr/>
      </w:pPr>
      <w:r>
        <w:rPr>
          <w:rFonts w:ascii="IRNazanin" w:hAnsi="IRNazanin" w:eastAsia="IRNazanin"/>
          <w:color w:val="111111"/>
          <w:sz w:val="28"/>
          <w:sz w:val="28"/>
          <w:szCs w:val="28"/>
          <w:rtl w:val="true"/>
          <w:lang w:bidi="fa-IR"/>
        </w:rPr>
        <w:t>به پدرهای توانستم طلقا</w:t>
      </w:r>
    </w:p>
    <w:p>
      <w:pPr>
        <w:pStyle w:val="BookText"/>
        <w:rPr/>
      </w:pPr>
      <w:r>
        <w:rPr>
          <w:rFonts w:ascii="IRNazanin" w:hAnsi="IRNazanin" w:eastAsia="IRNazanin"/>
          <w:color w:val="111111"/>
          <w:sz w:val="28"/>
          <w:sz w:val="28"/>
          <w:szCs w:val="28"/>
          <w:rtl w:val="true"/>
          <w:lang w:bidi="fa-IR"/>
        </w:rPr>
        <w:t>جد من کرد به اجداد تو این</w:t>
      </w:r>
    </w:p>
    <w:p>
      <w:pPr>
        <w:pStyle w:val="BookText"/>
        <w:rPr/>
      </w:pPr>
      <w:r>
        <w:rPr>
          <w:rFonts w:ascii="IRNazanin" w:hAnsi="IRNazanin" w:eastAsia="IRNazanin"/>
          <w:color w:val="111111"/>
          <w:sz w:val="28"/>
          <w:sz w:val="28"/>
          <w:szCs w:val="28"/>
          <w:rtl w:val="true"/>
          <w:lang w:bidi="fa-IR"/>
        </w:rPr>
        <w:t>ای ستمکار بود داد تو این</w:t>
      </w:r>
    </w:p>
    <w:p>
      <w:pPr>
        <w:pStyle w:val="BookText"/>
        <w:rPr/>
      </w:pPr>
      <w:r>
        <w:rPr>
          <w:rFonts w:ascii="IRNazanin" w:hAnsi="IRNazanin" w:eastAsia="IRNazanin"/>
          <w:color w:val="111111"/>
          <w:sz w:val="28"/>
          <w:sz w:val="28"/>
          <w:szCs w:val="28"/>
          <w:rtl w:val="true"/>
          <w:lang w:bidi="fa-IR"/>
        </w:rPr>
        <w:t>که نشانی پس پرده حرمت</w:t>
      </w:r>
    </w:p>
    <w:p>
      <w:pPr>
        <w:pStyle w:val="BookText"/>
        <w:rPr/>
      </w:pPr>
      <w:r>
        <w:rPr>
          <w:rFonts w:ascii="IRNazanin" w:hAnsi="IRNazanin" w:eastAsia="IRNazanin"/>
          <w:color w:val="111111"/>
          <w:sz w:val="28"/>
          <w:sz w:val="28"/>
          <w:szCs w:val="28"/>
          <w:rtl w:val="true"/>
          <w:lang w:bidi="fa-IR"/>
        </w:rPr>
        <w:t>ماسر پای به پیش قدمت</w:t>
      </w:r>
    </w:p>
    <w:p>
      <w:pPr>
        <w:pStyle w:val="BookText"/>
        <w:rPr/>
      </w:pPr>
      <w:r>
        <w:rPr>
          <w:rFonts w:ascii="IRNazanin" w:hAnsi="IRNazanin" w:eastAsia="IRNazanin"/>
          <w:color w:val="111111"/>
          <w:sz w:val="28"/>
          <w:sz w:val="28"/>
          <w:szCs w:val="28"/>
          <w:rtl w:val="true"/>
          <w:lang w:bidi="fa-IR"/>
        </w:rPr>
        <w:t>پرده ی حرمت ما پاره کنی</w:t>
      </w:r>
    </w:p>
    <w:p>
      <w:pPr>
        <w:pStyle w:val="BookText"/>
        <w:rPr/>
      </w:pPr>
      <w:r>
        <w:rPr>
          <w:rFonts w:ascii="IRNazanin" w:hAnsi="IRNazanin" w:eastAsia="IRNazanin"/>
          <w:color w:val="111111"/>
          <w:sz w:val="28"/>
          <w:sz w:val="28"/>
          <w:szCs w:val="28"/>
          <w:rtl w:val="true"/>
          <w:lang w:bidi="fa-IR"/>
        </w:rPr>
        <w:t>خاندان نبی آواره کنی</w:t>
      </w:r>
    </w:p>
    <w:p>
      <w:pPr>
        <w:pStyle w:val="BookText"/>
        <w:rPr/>
      </w:pPr>
      <w:r>
        <w:rPr>
          <w:rFonts w:ascii="IRNazanin" w:hAnsi="IRNazanin" w:eastAsia="IRNazanin"/>
          <w:color w:val="111111"/>
          <w:sz w:val="28"/>
          <w:sz w:val="28"/>
          <w:szCs w:val="28"/>
          <w:rtl w:val="true"/>
          <w:lang w:bidi="fa-IR"/>
        </w:rPr>
        <w:t>تا به دست توگرفتار شدیم</w:t>
      </w:r>
    </w:p>
    <w:p>
      <w:pPr>
        <w:pStyle w:val="BookText"/>
        <w:rPr/>
      </w:pPr>
      <w:r>
        <w:rPr>
          <w:rFonts w:ascii="IRNazanin" w:hAnsi="IRNazanin" w:eastAsia="IRNazanin"/>
          <w:color w:val="111111"/>
          <w:sz w:val="28"/>
          <w:sz w:val="28"/>
          <w:szCs w:val="28"/>
          <w:rtl w:val="true"/>
          <w:lang w:bidi="fa-IR"/>
        </w:rPr>
        <w:t>سر هر کوچه و بازار شدیم</w:t>
      </w:r>
    </w:p>
    <w:p>
      <w:pPr>
        <w:pStyle w:val="BookText"/>
        <w:rPr/>
      </w:pPr>
      <w:r>
        <w:rPr>
          <w:rFonts w:ascii="IRNazanin" w:hAnsi="IRNazanin" w:eastAsia="IRNazanin"/>
          <w:color w:val="111111"/>
          <w:sz w:val="28"/>
          <w:sz w:val="28"/>
          <w:szCs w:val="28"/>
          <w:rtl w:val="true"/>
          <w:lang w:bidi="fa-IR"/>
        </w:rPr>
        <w:t>همه ما را به اسارت دیدند</w:t>
      </w:r>
    </w:p>
    <w:p>
      <w:pPr>
        <w:pStyle w:val="BookText"/>
        <w:rPr/>
      </w:pPr>
      <w:r>
        <w:rPr>
          <w:rFonts w:ascii="IRNazanin" w:hAnsi="IRNazanin" w:eastAsia="IRNazanin"/>
          <w:color w:val="111111"/>
          <w:sz w:val="28"/>
          <w:sz w:val="28"/>
          <w:szCs w:val="28"/>
          <w:rtl w:val="true"/>
          <w:lang w:bidi="fa-IR"/>
        </w:rPr>
        <w:t>از تو این گونه جسارت دیدند</w:t>
      </w:r>
    </w:p>
    <w:p>
      <w:pPr>
        <w:pStyle w:val="BookText"/>
        <w:rPr/>
      </w:pPr>
      <w:r>
        <w:rPr>
          <w:rFonts w:ascii="IRNazanin" w:hAnsi="IRNazanin" w:eastAsia="IRNazanin"/>
          <w:color w:val="111111"/>
          <w:sz w:val="28"/>
          <w:sz w:val="28"/>
          <w:szCs w:val="28"/>
          <w:rtl w:val="true"/>
          <w:lang w:bidi="fa-IR"/>
        </w:rPr>
        <w:t>همه دیدند چه کردی با ما</w:t>
      </w:r>
    </w:p>
    <w:p>
      <w:pPr>
        <w:pStyle w:val="BookText"/>
        <w:rPr/>
      </w:pPr>
      <w:r>
        <w:rPr>
          <w:rFonts w:ascii="IRNazanin" w:hAnsi="IRNazanin" w:eastAsia="IRNazanin"/>
          <w:color w:val="111111"/>
          <w:sz w:val="28"/>
          <w:sz w:val="28"/>
          <w:szCs w:val="28"/>
          <w:rtl w:val="true"/>
          <w:lang w:bidi="fa-IR"/>
        </w:rPr>
        <w:t>تونمودی چه نبردی با ما</w:t>
      </w:r>
    </w:p>
    <w:p>
      <w:pPr>
        <w:pStyle w:val="BookText"/>
        <w:rPr/>
      </w:pPr>
      <w:r>
        <w:rPr>
          <w:rFonts w:ascii="IRNazanin" w:hAnsi="IRNazanin" w:eastAsia="IRNazanin"/>
          <w:color w:val="111111"/>
          <w:sz w:val="28"/>
          <w:sz w:val="28"/>
          <w:szCs w:val="28"/>
          <w:rtl w:val="true"/>
          <w:lang w:bidi="fa-IR"/>
        </w:rPr>
        <w:t>همه دیدند چه خونخواری تو</w:t>
      </w:r>
    </w:p>
    <w:p>
      <w:pPr>
        <w:pStyle w:val="BookText"/>
        <w:rPr/>
      </w:pPr>
      <w:r>
        <w:rPr>
          <w:rFonts w:ascii="IRNazanin" w:hAnsi="IRNazanin" w:eastAsia="IRNazanin"/>
          <w:color w:val="111111"/>
          <w:sz w:val="28"/>
          <w:sz w:val="28"/>
          <w:szCs w:val="28"/>
          <w:rtl w:val="true"/>
          <w:lang w:bidi="fa-IR"/>
        </w:rPr>
        <w:t>فاسق و فاجر و بدکاری تو</w:t>
      </w:r>
    </w:p>
    <w:p>
      <w:pPr>
        <w:pStyle w:val="BookText"/>
        <w:rPr/>
      </w:pPr>
      <w:r>
        <w:rPr>
          <w:rFonts w:ascii="IRNazanin" w:hAnsi="IRNazanin" w:eastAsia="IRNazanin"/>
          <w:color w:val="111111"/>
          <w:sz w:val="28"/>
          <w:sz w:val="28"/>
          <w:szCs w:val="28"/>
          <w:rtl w:val="true"/>
          <w:lang w:bidi="fa-IR"/>
        </w:rPr>
        <w:t>از حرم یکسره ما را راندی</w:t>
      </w:r>
    </w:p>
    <w:p>
      <w:pPr>
        <w:pStyle w:val="BookText"/>
        <w:rPr/>
      </w:pPr>
      <w:r>
        <w:rPr>
          <w:rFonts w:ascii="IRNazanin" w:hAnsi="IRNazanin" w:eastAsia="IRNazanin"/>
          <w:color w:val="111111"/>
          <w:sz w:val="28"/>
          <w:sz w:val="28"/>
          <w:szCs w:val="28"/>
          <w:rtl w:val="true"/>
          <w:lang w:bidi="fa-IR"/>
        </w:rPr>
        <w:t>جمع ما را همه جاگرداندی</w:t>
      </w:r>
    </w:p>
    <w:p>
      <w:pPr>
        <w:pStyle w:val="BookText"/>
        <w:rPr/>
      </w:pPr>
      <w:r>
        <w:rPr>
          <w:rFonts w:ascii="IRNazanin" w:hAnsi="IRNazanin" w:eastAsia="IRNazanin"/>
          <w:color w:val="111111"/>
          <w:sz w:val="28"/>
          <w:sz w:val="28"/>
          <w:szCs w:val="28"/>
          <w:rtl w:val="true"/>
          <w:lang w:bidi="fa-IR"/>
        </w:rPr>
        <w:t>در چنین مرحله پیمایی ما</w:t>
      </w:r>
    </w:p>
    <w:p>
      <w:pPr>
        <w:pStyle w:val="BookText"/>
        <w:rPr/>
      </w:pPr>
      <w:r>
        <w:rPr>
          <w:rFonts w:ascii="IRNazanin" w:hAnsi="IRNazanin" w:eastAsia="IRNazanin"/>
          <w:color w:val="111111"/>
          <w:sz w:val="28"/>
          <w:sz w:val="28"/>
          <w:szCs w:val="28"/>
          <w:rtl w:val="true"/>
          <w:lang w:bidi="fa-IR"/>
        </w:rPr>
        <w:t>خلق گشتند تماشایی ما</w:t>
      </w:r>
    </w:p>
    <w:p>
      <w:pPr>
        <w:pStyle w:val="BookText"/>
        <w:rPr/>
      </w:pPr>
      <w:r>
        <w:rPr>
          <w:rFonts w:ascii="IRNazanin" w:hAnsi="IRNazanin" w:eastAsia="IRNazanin"/>
          <w:color w:val="111111"/>
          <w:sz w:val="28"/>
          <w:sz w:val="28"/>
          <w:szCs w:val="28"/>
          <w:rtl w:val="true"/>
          <w:lang w:bidi="fa-IR"/>
        </w:rPr>
        <w:t>روز و شب طی مراحل کردیم</w:t>
      </w:r>
    </w:p>
    <w:p>
      <w:pPr>
        <w:pStyle w:val="BookText"/>
        <w:rPr/>
      </w:pPr>
      <w:r>
        <w:rPr>
          <w:rFonts w:ascii="IRNazanin" w:hAnsi="IRNazanin" w:eastAsia="IRNazanin"/>
          <w:color w:val="111111"/>
          <w:sz w:val="28"/>
          <w:sz w:val="28"/>
          <w:szCs w:val="28"/>
          <w:rtl w:val="true"/>
          <w:lang w:bidi="fa-IR"/>
        </w:rPr>
        <w:t>سر به هر مجلس و محفل کردیم</w:t>
      </w:r>
    </w:p>
    <w:p>
      <w:pPr>
        <w:pStyle w:val="BookText"/>
        <w:rPr/>
      </w:pPr>
      <w:r>
        <w:rPr>
          <w:rFonts w:ascii="IRNazanin" w:hAnsi="IRNazanin" w:eastAsia="IRNazanin"/>
          <w:color w:val="111111"/>
          <w:sz w:val="28"/>
          <w:sz w:val="28"/>
          <w:szCs w:val="28"/>
          <w:rtl w:val="true"/>
          <w:lang w:bidi="fa-IR"/>
        </w:rPr>
        <w:t>کس و ناکس که در آن بنشستند</w:t>
      </w:r>
    </w:p>
    <w:p>
      <w:pPr>
        <w:pStyle w:val="BookText"/>
        <w:rPr/>
      </w:pPr>
      <w:r>
        <w:rPr>
          <w:rFonts w:ascii="IRNazanin" w:hAnsi="IRNazanin" w:eastAsia="IRNazanin"/>
          <w:color w:val="111111"/>
          <w:sz w:val="28"/>
          <w:sz w:val="28"/>
          <w:szCs w:val="28"/>
          <w:rtl w:val="true"/>
          <w:lang w:bidi="fa-IR"/>
        </w:rPr>
        <w:t>چشم بر منظره ی ما بستند</w:t>
      </w:r>
    </w:p>
    <w:p>
      <w:pPr>
        <w:pStyle w:val="BookText"/>
        <w:rPr/>
      </w:pPr>
      <w:r>
        <w:rPr>
          <w:rFonts w:ascii="IRNazanin" w:hAnsi="IRNazanin" w:eastAsia="IRNazanin"/>
          <w:color w:val="111111"/>
          <w:sz w:val="28"/>
          <w:sz w:val="28"/>
          <w:szCs w:val="28"/>
          <w:rtl w:val="true"/>
          <w:lang w:bidi="fa-IR"/>
        </w:rPr>
        <w:t>آه یابن الطلقا بدکردی</w:t>
      </w:r>
    </w:p>
    <w:p>
      <w:pPr>
        <w:pStyle w:val="BookText"/>
        <w:rPr/>
      </w:pPr>
      <w:r>
        <w:rPr>
          <w:rFonts w:ascii="IRNazanin" w:hAnsi="IRNazanin" w:eastAsia="IRNazanin"/>
          <w:color w:val="111111"/>
          <w:sz w:val="28"/>
          <w:sz w:val="28"/>
          <w:szCs w:val="28"/>
          <w:rtl w:val="true"/>
          <w:lang w:bidi="fa-IR"/>
        </w:rPr>
        <w:t>ظلم با آل محمد کردی</w:t>
      </w:r>
    </w:p>
    <w:p>
      <w:pPr>
        <w:pStyle w:val="BookText"/>
        <w:rPr/>
      </w:pPr>
      <w:r>
        <w:rPr>
          <w:rFonts w:ascii="IRNazanin" w:hAnsi="IRNazanin" w:eastAsia="IRNazanin"/>
          <w:color w:val="111111"/>
          <w:sz w:val="28"/>
          <w:sz w:val="28"/>
          <w:szCs w:val="28"/>
          <w:rtl w:val="true"/>
          <w:lang w:bidi="fa-IR"/>
        </w:rPr>
        <w:t>که حسین بن علی را کشتی</w:t>
      </w:r>
    </w:p>
    <w:p>
      <w:pPr>
        <w:pStyle w:val="BookText"/>
        <w:rPr/>
      </w:pPr>
      <w:r>
        <w:rPr>
          <w:rFonts w:ascii="IRNazanin" w:hAnsi="IRNazanin" w:eastAsia="IRNazanin"/>
          <w:color w:val="111111"/>
          <w:sz w:val="28"/>
          <w:sz w:val="28"/>
          <w:szCs w:val="28"/>
          <w:rtl w:val="true"/>
          <w:lang w:bidi="fa-IR"/>
        </w:rPr>
        <w:t>غرقه خونش تو به خاک آغشتی</w:t>
      </w:r>
    </w:p>
    <w:p>
      <w:pPr>
        <w:pStyle w:val="BookText"/>
        <w:rPr/>
      </w:pPr>
      <w:r>
        <w:rPr>
          <w:rFonts w:ascii="IRNazanin" w:hAnsi="IRNazanin" w:eastAsia="IRNazanin"/>
          <w:color w:val="111111"/>
          <w:sz w:val="28"/>
          <w:sz w:val="28"/>
          <w:szCs w:val="28"/>
          <w:rtl w:val="true"/>
          <w:lang w:bidi="fa-IR"/>
        </w:rPr>
        <w:t>اسب برکشته ی او هی کردی</w:t>
      </w:r>
    </w:p>
    <w:p>
      <w:pPr>
        <w:pStyle w:val="BookText"/>
        <w:rPr/>
      </w:pPr>
      <w:r>
        <w:rPr>
          <w:rFonts w:ascii="IRNazanin" w:hAnsi="IRNazanin" w:eastAsia="IRNazanin"/>
          <w:color w:val="111111"/>
          <w:sz w:val="28"/>
          <w:sz w:val="28"/>
          <w:szCs w:val="28"/>
          <w:rtl w:val="true"/>
          <w:lang w:bidi="fa-IR"/>
        </w:rPr>
        <w:t>سر او را به سر نی کردی</w:t>
      </w:r>
    </w:p>
    <w:p>
      <w:pPr>
        <w:pStyle w:val="BookText"/>
        <w:rPr/>
      </w:pPr>
      <w:r>
        <w:rPr>
          <w:rFonts w:ascii="IRNazanin" w:hAnsi="IRNazanin" w:eastAsia="IRNazanin"/>
          <w:color w:val="111111"/>
          <w:sz w:val="28"/>
          <w:sz w:val="28"/>
          <w:szCs w:val="28"/>
          <w:rtl w:val="true"/>
          <w:lang w:bidi="fa-IR"/>
        </w:rPr>
        <w:t>نه سری ماند از او نه بدنی</w:t>
      </w:r>
    </w:p>
    <w:p>
      <w:pPr>
        <w:pStyle w:val="BookText"/>
        <w:rPr/>
      </w:pPr>
      <w:r>
        <w:rPr>
          <w:rFonts w:ascii="IRNazanin" w:hAnsi="IRNazanin" w:eastAsia="IRNazanin"/>
          <w:color w:val="111111"/>
          <w:sz w:val="28"/>
          <w:sz w:val="28"/>
          <w:szCs w:val="28"/>
          <w:rtl w:val="true"/>
          <w:lang w:bidi="fa-IR"/>
        </w:rPr>
        <w:t>که بپوشد به تنش کس کفنی</w:t>
      </w:r>
    </w:p>
    <w:p>
      <w:pPr>
        <w:pStyle w:val="BookText"/>
        <w:rPr/>
      </w:pPr>
      <w:r>
        <w:rPr>
          <w:rFonts w:ascii="IRNazanin" w:hAnsi="IRNazanin" w:eastAsia="IRNazanin"/>
          <w:color w:val="111111"/>
          <w:sz w:val="28"/>
          <w:sz w:val="28"/>
          <w:szCs w:val="28"/>
          <w:rtl w:val="true"/>
          <w:lang w:bidi="fa-IR"/>
        </w:rPr>
        <w:t>هیچ کس کشته ی او خاک نکرد</w:t>
      </w:r>
    </w:p>
    <w:p>
      <w:pPr>
        <w:pStyle w:val="BookText"/>
        <w:rPr/>
      </w:pPr>
      <w:r>
        <w:rPr>
          <w:rFonts w:ascii="IRNazanin" w:hAnsi="IRNazanin" w:eastAsia="IRNazanin"/>
          <w:color w:val="111111"/>
          <w:sz w:val="28"/>
          <w:sz w:val="28"/>
          <w:szCs w:val="28"/>
          <w:rtl w:val="true"/>
          <w:lang w:bidi="fa-IR"/>
        </w:rPr>
        <w:t>کفنی برتن صد چاک نکرد</w:t>
      </w:r>
    </w:p>
    <w:p>
      <w:pPr>
        <w:pStyle w:val="BookText"/>
        <w:rPr/>
      </w:pPr>
      <w:r>
        <w:rPr>
          <w:rFonts w:ascii="IRNazanin" w:hAnsi="IRNazanin" w:eastAsia="IRNazanin"/>
          <w:color w:val="111111"/>
          <w:sz w:val="28"/>
          <w:sz w:val="28"/>
          <w:szCs w:val="28"/>
          <w:rtl w:val="true"/>
          <w:lang w:bidi="fa-IR"/>
        </w:rPr>
        <w:t>تنش افتاده به خاک صحرا</w:t>
      </w:r>
    </w:p>
    <w:p>
      <w:pPr>
        <w:pStyle w:val="BookText"/>
        <w:rPr/>
      </w:pPr>
      <w:r>
        <w:rPr>
          <w:rFonts w:ascii="IRNazanin" w:hAnsi="IRNazanin" w:eastAsia="IRNazanin"/>
          <w:color w:val="111111"/>
          <w:sz w:val="28"/>
          <w:sz w:val="28"/>
          <w:szCs w:val="28"/>
          <w:rtl w:val="true"/>
          <w:lang w:bidi="fa-IR"/>
        </w:rPr>
        <w:t>نوگل تازه ی باغ زهرا</w:t>
      </w:r>
    </w:p>
    <w:p>
      <w:pPr>
        <w:pStyle w:val="BookText"/>
        <w:rPr/>
      </w:pPr>
      <w:r>
        <w:rPr>
          <w:rFonts w:ascii="IRNazanin" w:hAnsi="IRNazanin" w:eastAsia="IRNazanin"/>
          <w:color w:val="111111"/>
          <w:sz w:val="28"/>
          <w:sz w:val="28"/>
          <w:szCs w:val="28"/>
          <w:rtl w:val="true"/>
          <w:lang w:bidi="fa-IR"/>
        </w:rPr>
        <w:t>نرود کس به زیارت شه را</w:t>
      </w:r>
    </w:p>
    <w:p>
      <w:pPr>
        <w:pStyle w:val="BookText"/>
        <w:rPr/>
      </w:pPr>
      <w:r>
        <w:rPr>
          <w:rFonts w:ascii="IRNazanin" w:hAnsi="IRNazanin" w:eastAsia="IRNazanin"/>
          <w:color w:val="111111"/>
          <w:sz w:val="28"/>
          <w:sz w:val="28"/>
          <w:szCs w:val="28"/>
          <w:rtl w:val="true"/>
          <w:lang w:bidi="fa-IR"/>
        </w:rPr>
        <w:t>غیر مرغان و وحوش صحرا</w:t>
      </w:r>
    </w:p>
    <w:p>
      <w:pPr>
        <w:pStyle w:val="BookText"/>
        <w:rPr/>
      </w:pPr>
      <w:r>
        <w:rPr>
          <w:rFonts w:ascii="IRNazanin" w:hAnsi="IRNazanin" w:eastAsia="IRNazanin"/>
          <w:color w:val="111111"/>
          <w:sz w:val="28"/>
          <w:sz w:val="28"/>
          <w:szCs w:val="28"/>
          <w:rtl w:val="true"/>
          <w:lang w:bidi="fa-IR"/>
        </w:rPr>
        <w:t>آهوانی که به صحرا هستند</w:t>
      </w:r>
    </w:p>
    <w:p>
      <w:pPr>
        <w:pStyle w:val="BookText"/>
        <w:rPr/>
      </w:pPr>
      <w:r>
        <w:rPr>
          <w:rFonts w:ascii="IRNazanin" w:hAnsi="IRNazanin" w:eastAsia="IRNazanin"/>
          <w:color w:val="111111"/>
          <w:sz w:val="28"/>
          <w:sz w:val="28"/>
          <w:szCs w:val="28"/>
          <w:rtl w:val="true"/>
          <w:lang w:bidi="fa-IR"/>
        </w:rPr>
        <w:t>زائر زهره زهرا هستند</w:t>
      </w:r>
    </w:p>
    <w:p>
      <w:pPr>
        <w:pStyle w:val="BookText"/>
        <w:rPr/>
      </w:pPr>
      <w:r>
        <w:rPr>
          <w:rFonts w:ascii="IRNazanin" w:hAnsi="IRNazanin" w:eastAsia="IRNazanin"/>
          <w:color w:val="111111"/>
          <w:sz w:val="28"/>
          <w:sz w:val="28"/>
          <w:szCs w:val="28"/>
          <w:rtl w:val="true"/>
          <w:lang w:bidi="fa-IR"/>
        </w:rPr>
        <w:t>مرغ ها نوحه گری ساز کنند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و پر بر بدنش باز کنند</w:t>
      </w:r>
    </w:p>
    <w:p>
      <w:pPr>
        <w:pStyle w:val="BookText"/>
        <w:rPr/>
      </w:pPr>
      <w:r>
        <w:rPr>
          <w:rFonts w:ascii="IRNazanin" w:hAnsi="IRNazanin" w:eastAsia="IRNazanin"/>
          <w:color w:val="111111"/>
          <w:sz w:val="28"/>
          <w:sz w:val="28"/>
          <w:szCs w:val="28"/>
          <w:rtl w:val="true"/>
          <w:lang w:bidi="fa-IR"/>
        </w:rPr>
        <w:t>پسر هند جگرخواره تویی</w:t>
      </w:r>
    </w:p>
    <w:p>
      <w:pPr>
        <w:pStyle w:val="BookText"/>
        <w:rPr/>
      </w:pPr>
      <w:r>
        <w:rPr>
          <w:rFonts w:ascii="IRNazanin" w:hAnsi="IRNazanin" w:eastAsia="IRNazanin"/>
          <w:color w:val="111111"/>
          <w:sz w:val="28"/>
          <w:sz w:val="28"/>
          <w:szCs w:val="28"/>
          <w:rtl w:val="true"/>
          <w:lang w:bidi="fa-IR"/>
        </w:rPr>
        <w:t>نوای آن زن بدکاره تویی</w:t>
      </w:r>
    </w:p>
    <w:p>
      <w:pPr>
        <w:pStyle w:val="BookText"/>
        <w:rPr/>
      </w:pPr>
      <w:r>
        <w:rPr>
          <w:rFonts w:ascii="IRNazanin" w:hAnsi="IRNazanin" w:eastAsia="IRNazanin"/>
          <w:color w:val="111111"/>
          <w:sz w:val="28"/>
          <w:sz w:val="28"/>
          <w:szCs w:val="28"/>
          <w:rtl w:val="true"/>
          <w:lang w:bidi="fa-IR"/>
        </w:rPr>
        <w:t>او دل عم مرا پاره نمود</w:t>
      </w:r>
    </w:p>
    <w:p>
      <w:pPr>
        <w:pStyle w:val="BookText"/>
        <w:rPr/>
      </w:pPr>
      <w:r>
        <w:rPr>
          <w:rFonts w:ascii="IRNazanin" w:hAnsi="IRNazanin" w:eastAsia="IRNazanin"/>
          <w:color w:val="111111"/>
          <w:sz w:val="28"/>
          <w:sz w:val="28"/>
          <w:szCs w:val="28"/>
          <w:rtl w:val="true"/>
          <w:lang w:bidi="fa-IR"/>
        </w:rPr>
        <w:t>پسرش ما را آواره نمود</w:t>
      </w:r>
    </w:p>
    <w:p>
      <w:pPr>
        <w:pStyle w:val="BookText"/>
        <w:rPr/>
      </w:pPr>
      <w:r>
        <w:rPr>
          <w:rFonts w:ascii="IRNazanin" w:hAnsi="IRNazanin" w:eastAsia="IRNazanin"/>
          <w:color w:val="111111"/>
          <w:sz w:val="28"/>
          <w:sz w:val="28"/>
          <w:szCs w:val="28"/>
          <w:rtl w:val="true"/>
          <w:lang w:bidi="fa-IR"/>
        </w:rPr>
        <w:t>ما نداریم ز تو چشم امید</w:t>
      </w:r>
    </w:p>
    <w:p>
      <w:pPr>
        <w:pStyle w:val="BookText"/>
        <w:rPr/>
      </w:pPr>
      <w:r>
        <w:rPr>
          <w:rFonts w:ascii="IRNazanin" w:hAnsi="IRNazanin" w:eastAsia="IRNazanin"/>
          <w:color w:val="111111"/>
          <w:sz w:val="28"/>
          <w:sz w:val="28"/>
          <w:szCs w:val="28"/>
          <w:rtl w:val="true"/>
          <w:lang w:bidi="fa-IR"/>
        </w:rPr>
        <w:t>این همه ظلم به ما از تو رسید</w:t>
      </w:r>
    </w:p>
    <w:p>
      <w:pPr>
        <w:pStyle w:val="BookText"/>
        <w:rPr/>
      </w:pPr>
      <w:r>
        <w:rPr>
          <w:rFonts w:ascii="IRNazanin" w:hAnsi="IRNazanin" w:eastAsia="IRNazanin"/>
          <w:color w:val="111111"/>
          <w:sz w:val="28"/>
          <w:sz w:val="28"/>
          <w:szCs w:val="28"/>
          <w:rtl w:val="true"/>
          <w:lang w:bidi="fa-IR"/>
        </w:rPr>
        <w:t>سینه ات پر بود از کینه ی ما</w:t>
      </w:r>
    </w:p>
    <w:p>
      <w:pPr>
        <w:pStyle w:val="BookText"/>
        <w:rPr/>
      </w:pPr>
      <w:r>
        <w:rPr>
          <w:rFonts w:ascii="IRNazanin" w:hAnsi="IRNazanin" w:eastAsia="IRNazanin"/>
          <w:color w:val="111111"/>
          <w:sz w:val="28"/>
          <w:sz w:val="28"/>
          <w:szCs w:val="28"/>
          <w:rtl w:val="true"/>
          <w:lang w:bidi="fa-IR"/>
        </w:rPr>
        <w:t>از همان کینه ی دیرینه ی ما</w:t>
      </w:r>
    </w:p>
    <w:p>
      <w:pPr>
        <w:pStyle w:val="BookText"/>
        <w:rPr/>
      </w:pPr>
      <w:r>
        <w:rPr>
          <w:rFonts w:ascii="IRNazanin" w:hAnsi="IRNazanin" w:eastAsia="IRNazanin"/>
          <w:color w:val="111111"/>
          <w:sz w:val="28"/>
          <w:sz w:val="28"/>
          <w:szCs w:val="28"/>
          <w:rtl w:val="true"/>
          <w:lang w:bidi="fa-IR"/>
        </w:rPr>
        <w:t>که کنی یاد ز جد و پدرت</w:t>
      </w:r>
    </w:p>
    <w:p>
      <w:pPr>
        <w:pStyle w:val="BookText"/>
        <w:rPr/>
      </w:pPr>
      <w:r>
        <w:rPr>
          <w:rFonts w:ascii="IRNazanin" w:hAnsi="IRNazanin" w:eastAsia="IRNazanin"/>
          <w:color w:val="111111"/>
          <w:sz w:val="28"/>
          <w:sz w:val="28"/>
          <w:szCs w:val="28"/>
          <w:rtl w:val="true"/>
          <w:lang w:bidi="fa-IR"/>
        </w:rPr>
        <w:t>گویی ای کاش که بودند برت</w:t>
      </w:r>
    </w:p>
    <w:p>
      <w:pPr>
        <w:pStyle w:val="BookText"/>
        <w:rPr/>
      </w:pPr>
      <w:r>
        <w:rPr>
          <w:rFonts w:ascii="IRNazanin" w:hAnsi="IRNazanin" w:eastAsia="IRNazanin"/>
          <w:color w:val="111111"/>
          <w:sz w:val="28"/>
          <w:sz w:val="28"/>
          <w:szCs w:val="28"/>
          <w:rtl w:val="true"/>
          <w:lang w:bidi="fa-IR"/>
        </w:rPr>
        <w:t>تا ببینند تلافی کردی</w:t>
      </w:r>
    </w:p>
    <w:p>
      <w:pPr>
        <w:pStyle w:val="BookText"/>
        <w:rPr/>
      </w:pPr>
      <w:r>
        <w:rPr>
          <w:rFonts w:ascii="IRNazanin" w:hAnsi="IRNazanin" w:eastAsia="IRNazanin"/>
          <w:color w:val="111111"/>
          <w:sz w:val="28"/>
          <w:sz w:val="28"/>
          <w:szCs w:val="28"/>
          <w:rtl w:val="true"/>
          <w:lang w:bidi="fa-IR"/>
        </w:rPr>
        <w:t>قتل و خونریزی کافی کردی</w:t>
      </w:r>
    </w:p>
    <w:p>
      <w:pPr>
        <w:pStyle w:val="BookText"/>
        <w:rPr/>
      </w:pPr>
      <w:r>
        <w:rPr>
          <w:rFonts w:ascii="IRNazanin" w:hAnsi="IRNazanin" w:eastAsia="IRNazanin"/>
          <w:color w:val="111111"/>
          <w:sz w:val="28"/>
          <w:sz w:val="28"/>
          <w:szCs w:val="28"/>
          <w:rtl w:val="true"/>
          <w:lang w:bidi="fa-IR"/>
        </w:rPr>
        <w:t>در چنین حال پدر می جویی</w:t>
      </w:r>
    </w:p>
    <w:p>
      <w:pPr>
        <w:pStyle w:val="BookText"/>
        <w:rPr/>
      </w:pPr>
      <w:r>
        <w:rPr>
          <w:rFonts w:ascii="IRNazanin" w:hAnsi="IRNazanin" w:eastAsia="IRNazanin"/>
          <w:color w:val="111111"/>
          <w:sz w:val="28"/>
          <w:sz w:val="28"/>
          <w:szCs w:val="28"/>
          <w:rtl w:val="true"/>
          <w:lang w:bidi="fa-IR"/>
        </w:rPr>
        <w:t>کفرآمیز سخن میگویی</w:t>
      </w:r>
    </w:p>
    <w:p>
      <w:pPr>
        <w:pStyle w:val="BookText"/>
        <w:rPr/>
      </w:pPr>
      <w:r>
        <w:rPr>
          <w:rFonts w:ascii="IRNazanin" w:hAnsi="IRNazanin" w:eastAsia="IRNazanin"/>
          <w:color w:val="111111"/>
          <w:sz w:val="28"/>
          <w:sz w:val="28"/>
          <w:szCs w:val="28"/>
          <w:rtl w:val="true"/>
          <w:lang w:bidi="fa-IR"/>
        </w:rPr>
        <w:t>لیت آشیاخی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لأهلوا و 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به تو میگفت پدر خوب بزن</w:t>
      </w:r>
    </w:p>
    <w:p>
      <w:pPr>
        <w:pStyle w:val="BookText"/>
        <w:rPr/>
      </w:pPr>
      <w:r>
        <w:rPr>
          <w:rFonts w:ascii="IRNazanin" w:hAnsi="IRNazanin" w:eastAsia="IRNazanin"/>
          <w:color w:val="111111"/>
          <w:sz w:val="28"/>
          <w:sz w:val="28"/>
          <w:szCs w:val="28"/>
          <w:rtl w:val="true"/>
          <w:lang w:bidi="fa-IR"/>
        </w:rPr>
        <w:t>به لب خشک حسین چوب بزن</w:t>
      </w:r>
    </w:p>
    <w:p>
      <w:pPr>
        <w:pStyle w:val="BookText"/>
        <w:rPr/>
      </w:pPr>
      <w:r>
        <w:rPr>
          <w:rFonts w:ascii="IRNazanin" w:hAnsi="IRNazanin" w:eastAsia="IRNazanin"/>
          <w:color w:val="111111"/>
          <w:sz w:val="28"/>
          <w:sz w:val="28"/>
          <w:szCs w:val="28"/>
          <w:rtl w:val="true"/>
          <w:lang w:bidi="fa-IR"/>
        </w:rPr>
        <w:t>این قدر یاد مکن خویشان را</w:t>
      </w:r>
    </w:p>
    <w:p>
      <w:pPr>
        <w:pStyle w:val="BookText"/>
        <w:rPr/>
      </w:pPr>
      <w:r>
        <w:rPr>
          <w:rFonts w:ascii="IRNazanin" w:hAnsi="IRNazanin" w:eastAsia="IRNazanin"/>
          <w:color w:val="111111"/>
          <w:sz w:val="28"/>
          <w:sz w:val="28"/>
          <w:szCs w:val="28"/>
          <w:rtl w:val="true"/>
          <w:lang w:bidi="fa-IR"/>
        </w:rPr>
        <w:t>زود دیدار کنی ایشان را</w:t>
      </w:r>
    </w:p>
    <w:p>
      <w:pPr>
        <w:pStyle w:val="BookText"/>
        <w:rPr/>
      </w:pPr>
      <w:r>
        <w:rPr>
          <w:rFonts w:ascii="IRNazanin" w:hAnsi="IRNazanin" w:eastAsia="IRNazanin"/>
          <w:color w:val="111111"/>
          <w:sz w:val="28"/>
          <w:sz w:val="28"/>
          <w:szCs w:val="28"/>
          <w:rtl w:val="true"/>
          <w:lang w:bidi="fa-IR"/>
        </w:rPr>
        <w:t>دوره ی عیش توکوتاه بود</w:t>
      </w:r>
    </w:p>
    <w:p>
      <w:pPr>
        <w:pStyle w:val="BookText"/>
        <w:rPr/>
      </w:pPr>
      <w:r>
        <w:rPr>
          <w:rFonts w:ascii="IRNazanin" w:hAnsi="IRNazanin" w:eastAsia="IRNazanin"/>
          <w:color w:val="111111"/>
          <w:sz w:val="28"/>
          <w:sz w:val="28"/>
          <w:szCs w:val="28"/>
          <w:rtl w:val="true"/>
          <w:lang w:bidi="fa-IR"/>
        </w:rPr>
        <w:t>قاصد مرگ تو در راه بود</w:t>
      </w:r>
    </w:p>
    <w:p>
      <w:pPr>
        <w:pStyle w:val="BookText"/>
        <w:rPr/>
      </w:pPr>
      <w:r>
        <w:rPr>
          <w:rFonts w:ascii="IRNazanin" w:hAnsi="IRNazanin" w:eastAsia="IRNazanin"/>
          <w:color w:val="111111"/>
          <w:sz w:val="28"/>
          <w:sz w:val="28"/>
          <w:szCs w:val="28"/>
          <w:rtl w:val="true"/>
          <w:lang w:bidi="fa-IR"/>
        </w:rPr>
        <w:t>می روی پهلوی جدو پدرت</w:t>
      </w:r>
    </w:p>
    <w:p>
      <w:pPr>
        <w:pStyle w:val="BookText"/>
        <w:rPr/>
      </w:pPr>
      <w:r>
        <w:rPr>
          <w:rFonts w:ascii="IRNazanin" w:hAnsi="IRNazanin" w:eastAsia="IRNazanin"/>
          <w:color w:val="111111"/>
          <w:sz w:val="28"/>
          <w:sz w:val="28"/>
          <w:szCs w:val="28"/>
          <w:rtl w:val="true"/>
          <w:lang w:bidi="fa-IR"/>
        </w:rPr>
        <w:t>مرگ پرواز کند دور سرت</w:t>
      </w:r>
    </w:p>
    <w:p>
      <w:pPr>
        <w:pStyle w:val="BookText"/>
        <w:rPr/>
      </w:pPr>
      <w:r>
        <w:rPr>
          <w:rFonts w:ascii="IRNazanin" w:hAnsi="IRNazanin" w:eastAsia="IRNazanin"/>
          <w:color w:val="111111"/>
          <w:sz w:val="28"/>
          <w:sz w:val="28"/>
          <w:szCs w:val="28"/>
          <w:rtl w:val="true"/>
          <w:lang w:bidi="fa-IR"/>
        </w:rPr>
        <w:t>در جهنم پدرانت همه جمع</w:t>
      </w:r>
    </w:p>
    <w:p>
      <w:pPr>
        <w:pStyle w:val="BookText"/>
        <w:rPr/>
      </w:pPr>
      <w:r>
        <w:rPr>
          <w:rFonts w:ascii="IRNazanin" w:hAnsi="IRNazanin" w:eastAsia="IRNazanin"/>
          <w:color w:val="111111"/>
          <w:sz w:val="28"/>
          <w:sz w:val="28"/>
          <w:szCs w:val="28"/>
          <w:rtl w:val="true"/>
          <w:lang w:bidi="fa-IR"/>
        </w:rPr>
        <w:t>تو در آن جمع بسوزی چون شمع</w:t>
      </w:r>
    </w:p>
    <w:p>
      <w:pPr>
        <w:pStyle w:val="BookText"/>
        <w:rPr/>
      </w:pPr>
      <w:r>
        <w:rPr>
          <w:rFonts w:ascii="IRNazanin" w:hAnsi="IRNazanin" w:eastAsia="IRNazanin"/>
          <w:color w:val="111111"/>
          <w:sz w:val="28"/>
          <w:sz w:val="28"/>
          <w:szCs w:val="28"/>
          <w:rtl w:val="true"/>
          <w:lang w:bidi="fa-IR"/>
        </w:rPr>
        <w:t>بزنی در دل آتش پروبال</w:t>
      </w:r>
    </w:p>
    <w:p>
      <w:pPr>
        <w:pStyle w:val="BookText"/>
        <w:rPr/>
      </w:pPr>
      <w:r>
        <w:rPr>
          <w:rFonts w:ascii="IRNazanin" w:hAnsi="IRNazanin" w:eastAsia="IRNazanin"/>
          <w:color w:val="111111"/>
          <w:sz w:val="28"/>
          <w:sz w:val="28"/>
          <w:szCs w:val="28"/>
          <w:rtl w:val="true"/>
          <w:lang w:bidi="fa-IR"/>
        </w:rPr>
        <w:t>گویی ای کاش که بودم کر و لال</w:t>
      </w:r>
    </w:p>
    <w:p>
      <w:pPr>
        <w:pStyle w:val="BookText"/>
        <w:rPr/>
      </w:pPr>
      <w:r>
        <w:rPr>
          <w:rFonts w:ascii="IRNazanin" w:hAnsi="IRNazanin" w:eastAsia="IRNazanin"/>
          <w:color w:val="111111"/>
          <w:sz w:val="28"/>
          <w:sz w:val="28"/>
          <w:szCs w:val="28"/>
          <w:rtl w:val="true"/>
          <w:lang w:bidi="fa-IR"/>
        </w:rPr>
        <w:t>سخن سخت نمیگفتم من</w:t>
      </w:r>
    </w:p>
    <w:p>
      <w:pPr>
        <w:pStyle w:val="BookText"/>
        <w:rPr/>
      </w:pPr>
      <w:r>
        <w:rPr>
          <w:rFonts w:ascii="IRNazanin" w:hAnsi="IRNazanin" w:eastAsia="IRNazanin"/>
          <w:color w:val="111111"/>
          <w:sz w:val="28"/>
          <w:sz w:val="28"/>
          <w:szCs w:val="28"/>
          <w:rtl w:val="true"/>
          <w:lang w:bidi="fa-IR"/>
        </w:rPr>
        <w:t>لعل با چوب نمی سفتم من</w:t>
      </w:r>
    </w:p>
    <w:p>
      <w:pPr>
        <w:pStyle w:val="BookText"/>
        <w:rPr/>
      </w:pPr>
      <w:r>
        <w:rPr>
          <w:rFonts w:ascii="IRNazanin" w:hAnsi="IRNazanin" w:eastAsia="IRNazanin"/>
          <w:color w:val="111111"/>
          <w:sz w:val="28"/>
          <w:sz w:val="28"/>
          <w:szCs w:val="28"/>
          <w:rtl w:val="true"/>
          <w:lang w:bidi="fa-IR"/>
        </w:rPr>
        <w:t>مادرم کاش نمیزاد مرا</w:t>
      </w:r>
    </w:p>
    <w:p>
      <w:pPr>
        <w:pStyle w:val="BookText"/>
        <w:rPr/>
      </w:pPr>
      <w:r>
        <w:rPr>
          <w:rFonts w:ascii="IRNazanin" w:hAnsi="IRNazanin" w:eastAsia="IRNazanin"/>
          <w:color w:val="111111"/>
          <w:sz w:val="28"/>
          <w:sz w:val="28"/>
          <w:szCs w:val="28"/>
          <w:rtl w:val="true"/>
          <w:lang w:bidi="fa-IR"/>
        </w:rPr>
        <w:t>به دلش راه نمی داد مرا</w:t>
      </w:r>
    </w:p>
    <w:p>
      <w:pPr>
        <w:pStyle w:val="BookText"/>
        <w:rPr/>
      </w:pPr>
      <w:r>
        <w:rPr>
          <w:rFonts w:ascii="IRNazanin" w:hAnsi="IRNazanin" w:eastAsia="IRNazanin"/>
          <w:color w:val="111111"/>
          <w:sz w:val="28"/>
          <w:sz w:val="28"/>
          <w:szCs w:val="28"/>
          <w:rtl w:val="true"/>
          <w:lang w:bidi="fa-IR"/>
        </w:rPr>
        <w:t>بر لب لعل حسین بن علی</w:t>
      </w:r>
    </w:p>
    <w:p>
      <w:pPr>
        <w:pStyle w:val="BookText"/>
        <w:rPr/>
      </w:pPr>
      <w:r>
        <w:rPr>
          <w:rFonts w:ascii="IRNazanin" w:hAnsi="IRNazanin" w:eastAsia="IRNazanin"/>
          <w:color w:val="111111"/>
          <w:sz w:val="28"/>
          <w:sz w:val="28"/>
          <w:szCs w:val="28"/>
          <w:rtl w:val="true"/>
          <w:lang w:bidi="fa-IR"/>
        </w:rPr>
        <w:t>خیزران میزنی از سنگدلی</w:t>
      </w:r>
    </w:p>
    <w:p>
      <w:pPr>
        <w:pStyle w:val="BookText"/>
        <w:rPr/>
      </w:pPr>
      <w:r>
        <w:rPr>
          <w:rFonts w:ascii="IRNazanin" w:hAnsi="IRNazanin" w:eastAsia="IRNazanin"/>
          <w:color w:val="111111"/>
          <w:sz w:val="28"/>
          <w:sz w:val="28"/>
          <w:szCs w:val="28"/>
          <w:rtl w:val="true"/>
          <w:lang w:bidi="fa-IR"/>
        </w:rPr>
        <w:t>می زنی میکشی و میبندی</w:t>
      </w:r>
    </w:p>
    <w:p>
      <w:pPr>
        <w:pStyle w:val="BookText"/>
        <w:rPr/>
      </w:pPr>
      <w:r>
        <w:rPr>
          <w:rFonts w:ascii="IRNazanin" w:hAnsi="IRNazanin" w:eastAsia="IRNazanin"/>
          <w:color w:val="111111"/>
          <w:sz w:val="28"/>
          <w:sz w:val="28"/>
          <w:szCs w:val="28"/>
          <w:rtl w:val="true"/>
          <w:lang w:bidi="fa-IR"/>
        </w:rPr>
        <w:t>می نشینی و به ما می خندی</w:t>
      </w:r>
    </w:p>
    <w:p>
      <w:pPr>
        <w:pStyle w:val="BookText"/>
        <w:rPr/>
      </w:pPr>
      <w:r>
        <w:rPr>
          <w:rFonts w:ascii="IRNazanin" w:hAnsi="IRNazanin" w:eastAsia="IRNazanin"/>
          <w:color w:val="111111"/>
          <w:sz w:val="28"/>
          <w:sz w:val="28"/>
          <w:szCs w:val="28"/>
          <w:rtl w:val="true"/>
          <w:lang w:bidi="fa-IR"/>
        </w:rPr>
        <w:t>گریه های تو همه از عقب است</w:t>
      </w:r>
    </w:p>
    <w:p>
      <w:pPr>
        <w:pStyle w:val="BookText"/>
        <w:rPr/>
      </w:pPr>
      <w:r>
        <w:rPr>
          <w:rFonts w:ascii="IRNazanin" w:hAnsi="IRNazanin" w:eastAsia="IRNazanin"/>
          <w:color w:val="111111"/>
          <w:sz w:val="28"/>
          <w:sz w:val="28"/>
          <w:szCs w:val="28"/>
          <w:rtl w:val="true"/>
          <w:lang w:bidi="fa-IR"/>
        </w:rPr>
        <w:t>خصم تو صاحب این لعل لب است</w:t>
      </w:r>
    </w:p>
    <w:p>
      <w:pPr>
        <w:pStyle w:val="BookText"/>
        <w:rPr/>
      </w:pPr>
      <w:r>
        <w:rPr>
          <w:rFonts w:ascii="IRNazanin" w:hAnsi="IRNazanin" w:eastAsia="IRNazanin"/>
          <w:color w:val="111111"/>
          <w:sz w:val="28"/>
          <w:sz w:val="28"/>
          <w:szCs w:val="28"/>
          <w:rtl w:val="true"/>
          <w:lang w:bidi="fa-IR"/>
        </w:rPr>
        <w:t>روز محشر سر و کارت باماست</w:t>
      </w:r>
    </w:p>
    <w:p>
      <w:pPr>
        <w:pStyle w:val="BookText"/>
        <w:rPr/>
      </w:pPr>
      <w:r>
        <w:rPr>
          <w:rFonts w:ascii="IRNazanin" w:hAnsi="IRNazanin" w:eastAsia="IRNazanin"/>
          <w:color w:val="111111"/>
          <w:sz w:val="28"/>
          <w:sz w:val="28"/>
          <w:szCs w:val="28"/>
          <w:rtl w:val="true"/>
          <w:lang w:bidi="fa-IR"/>
        </w:rPr>
        <w:t>محضر عدل الهی برپاست</w:t>
      </w:r>
    </w:p>
    <w:p>
      <w:pPr>
        <w:pStyle w:val="BookText"/>
        <w:rPr/>
      </w:pPr>
      <w:r>
        <w:rPr>
          <w:rFonts w:ascii="IRNazanin" w:hAnsi="IRNazanin" w:eastAsia="IRNazanin"/>
          <w:color w:val="111111"/>
          <w:sz w:val="28"/>
          <w:sz w:val="28"/>
          <w:szCs w:val="28"/>
          <w:rtl w:val="true"/>
          <w:lang w:bidi="fa-IR"/>
        </w:rPr>
        <w:t>مدعی شخص رسول الله است</w:t>
      </w:r>
    </w:p>
    <w:p>
      <w:pPr>
        <w:pStyle w:val="BookText"/>
        <w:rPr/>
      </w:pPr>
      <w:r>
        <w:rPr>
          <w:rFonts w:ascii="IRNazanin" w:hAnsi="IRNazanin" w:eastAsia="IRNazanin"/>
          <w:color w:val="111111"/>
          <w:sz w:val="28"/>
          <w:sz w:val="28"/>
          <w:szCs w:val="28"/>
          <w:rtl w:val="true"/>
          <w:lang w:bidi="fa-IR"/>
        </w:rPr>
        <w:t>که ز بیداد توکیفر خواه است</w:t>
      </w:r>
    </w:p>
    <w:p>
      <w:pPr>
        <w:pStyle w:val="BookText"/>
        <w:rPr/>
      </w:pPr>
      <w:r>
        <w:rPr>
          <w:rFonts w:ascii="IRNazanin" w:hAnsi="IRNazanin" w:eastAsia="IRNazanin"/>
          <w:color w:val="111111"/>
          <w:sz w:val="28"/>
          <w:sz w:val="28"/>
          <w:szCs w:val="28"/>
          <w:rtl w:val="true"/>
          <w:lang w:bidi="fa-IR"/>
        </w:rPr>
        <w:t>تا بدانی شهدای ره حق</w:t>
      </w:r>
    </w:p>
    <w:p>
      <w:pPr>
        <w:pStyle w:val="BookText"/>
        <w:rPr/>
      </w:pPr>
      <w:r>
        <w:rPr>
          <w:rFonts w:ascii="IRNazanin" w:hAnsi="IRNazanin" w:eastAsia="IRNazanin"/>
          <w:color w:val="111111"/>
          <w:sz w:val="28"/>
          <w:sz w:val="28"/>
          <w:szCs w:val="28"/>
          <w:rtl w:val="true"/>
          <w:lang w:bidi="fa-IR"/>
        </w:rPr>
        <w:t>زنده هستند و گرفتند سبق</w:t>
      </w:r>
    </w:p>
    <w:p>
      <w:pPr>
        <w:pStyle w:val="BookText"/>
        <w:rPr/>
      </w:pPr>
      <w:r>
        <w:rPr>
          <w:rFonts w:ascii="IRNazanin" w:hAnsi="IRNazanin" w:eastAsia="IRNazanin"/>
          <w:color w:val="111111"/>
          <w:sz w:val="28"/>
          <w:sz w:val="28"/>
          <w:szCs w:val="28"/>
          <w:rtl w:val="true"/>
          <w:lang w:bidi="fa-IR"/>
        </w:rPr>
        <w:t>ساغر مرگ که آن وقت زدند</w:t>
      </w:r>
    </w:p>
    <w:p>
      <w:pPr>
        <w:pStyle w:val="BookText"/>
        <w:rPr/>
      </w:pPr>
      <w:r>
        <w:rPr>
          <w:rFonts w:ascii="IRNazanin" w:hAnsi="IRNazanin" w:eastAsia="IRNazanin"/>
          <w:color w:val="111111"/>
          <w:sz w:val="28"/>
          <w:sz w:val="28"/>
          <w:szCs w:val="28"/>
          <w:rtl w:val="true"/>
          <w:lang w:bidi="fa-IR"/>
        </w:rPr>
        <w:t>در بهشت ابدی تخت زدند</w:t>
      </w:r>
    </w:p>
    <w:p>
      <w:pPr>
        <w:pStyle w:val="BookText"/>
        <w:rPr/>
      </w:pPr>
      <w:r>
        <w:rPr>
          <w:rFonts w:ascii="IRNazanin" w:hAnsi="IRNazanin" w:eastAsia="IRNazanin"/>
          <w:color w:val="111111"/>
          <w:sz w:val="28"/>
          <w:sz w:val="28"/>
          <w:szCs w:val="28"/>
          <w:rtl w:val="true"/>
          <w:lang w:bidi="fa-IR"/>
        </w:rPr>
        <w:t>زندگانی شهیدان چه خوش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آن است که مظلوم کش است </w:t>
      </w:r>
    </w:p>
    <w:p>
      <w:pPr>
        <w:pStyle w:val="BookText"/>
        <w:rPr/>
      </w:pPr>
      <w:r>
        <w:rPr>
          <w:rFonts w:ascii="IRNazanin" w:hAnsi="IRNazanin" w:eastAsia="IRNazanin"/>
          <w:color w:val="111111"/>
          <w:sz w:val="28"/>
          <w:sz w:val="28"/>
          <w:szCs w:val="28"/>
          <w:rtl w:val="true"/>
          <w:lang w:bidi="fa-IR"/>
        </w:rPr>
        <w:t>روزگار تو در آن جا سخت است</w:t>
      </w:r>
    </w:p>
    <w:p>
      <w:pPr>
        <w:pStyle w:val="BookText"/>
        <w:rPr/>
      </w:pPr>
      <w:r>
        <w:rPr>
          <w:rFonts w:ascii="IRNazanin" w:hAnsi="IRNazanin" w:eastAsia="IRNazanin"/>
          <w:color w:val="111111"/>
          <w:sz w:val="28"/>
          <w:sz w:val="28"/>
          <w:szCs w:val="28"/>
          <w:rtl w:val="true"/>
          <w:lang w:bidi="fa-IR"/>
        </w:rPr>
        <w:t>هر که مثل تو بود بدبخت است</w:t>
      </w:r>
    </w:p>
    <w:p>
      <w:pPr>
        <w:pStyle w:val="BookText"/>
        <w:rPr/>
      </w:pPr>
      <w:r>
        <w:rPr>
          <w:rFonts w:ascii="IRNazanin" w:hAnsi="IRNazanin" w:eastAsia="IRNazanin"/>
          <w:color w:val="111111"/>
          <w:sz w:val="28"/>
          <w:sz w:val="28"/>
          <w:szCs w:val="28"/>
          <w:rtl w:val="true"/>
          <w:lang w:bidi="fa-IR"/>
        </w:rPr>
        <w:t>تونه دنیا و نه عقبا داری</w:t>
      </w:r>
    </w:p>
    <w:p>
      <w:pPr>
        <w:pStyle w:val="BookText"/>
        <w:rPr/>
      </w:pPr>
      <w:r>
        <w:rPr>
          <w:rFonts w:ascii="IRNazanin" w:hAnsi="IRNazanin" w:eastAsia="IRNazanin"/>
          <w:color w:val="111111"/>
          <w:sz w:val="28"/>
          <w:sz w:val="28"/>
          <w:szCs w:val="28"/>
          <w:rtl w:val="true"/>
          <w:lang w:bidi="fa-IR"/>
        </w:rPr>
        <w:t>در جحیم ابدی جا داری</w:t>
      </w:r>
    </w:p>
    <w:p>
      <w:pPr>
        <w:pStyle w:val="BookText"/>
        <w:rPr/>
      </w:pPr>
      <w:r>
        <w:rPr>
          <w:rFonts w:ascii="IRNazanin" w:hAnsi="IRNazanin" w:eastAsia="IRNazanin"/>
          <w:color w:val="111111"/>
          <w:sz w:val="28"/>
          <w:sz w:val="28"/>
          <w:szCs w:val="28"/>
          <w:rtl w:val="true"/>
          <w:lang w:bidi="fa-IR"/>
        </w:rPr>
        <w:t>گرچه امروز خلیفه هستی</w:t>
      </w:r>
    </w:p>
    <w:p>
      <w:pPr>
        <w:pStyle w:val="BookText"/>
        <w:rPr/>
      </w:pPr>
      <w:r>
        <w:rPr>
          <w:rFonts w:ascii="IRNazanin" w:hAnsi="IRNazanin" w:eastAsia="IRNazanin"/>
          <w:color w:val="111111"/>
          <w:sz w:val="28"/>
          <w:sz w:val="28"/>
          <w:szCs w:val="28"/>
          <w:rtl w:val="true"/>
          <w:lang w:bidi="fa-IR"/>
        </w:rPr>
        <w:t>آن قدر در نظر من پستی</w:t>
      </w:r>
    </w:p>
    <w:p>
      <w:pPr>
        <w:pStyle w:val="BookText"/>
        <w:rPr/>
      </w:pPr>
      <w:r>
        <w:rPr>
          <w:rFonts w:ascii="IRNazanin" w:hAnsi="IRNazanin" w:eastAsia="IRNazanin"/>
          <w:color w:val="111111"/>
          <w:sz w:val="28"/>
          <w:sz w:val="28"/>
          <w:szCs w:val="28"/>
          <w:rtl w:val="true"/>
          <w:lang w:bidi="fa-IR"/>
        </w:rPr>
        <w:t>که مرا با تو تکلم سخت است</w:t>
      </w:r>
    </w:p>
    <w:p>
      <w:pPr>
        <w:pStyle w:val="BookText"/>
        <w:rPr/>
      </w:pPr>
      <w:r>
        <w:rPr>
          <w:rFonts w:ascii="IRNazanin" w:hAnsi="IRNazanin" w:eastAsia="IRNazanin"/>
          <w:color w:val="111111"/>
          <w:sz w:val="28"/>
          <w:sz w:val="28"/>
          <w:szCs w:val="28"/>
          <w:rtl w:val="true"/>
          <w:lang w:bidi="fa-IR"/>
        </w:rPr>
        <w:t>گر چه جای تو سر این تخت است</w:t>
      </w:r>
    </w:p>
    <w:p>
      <w:pPr>
        <w:pStyle w:val="BookText"/>
        <w:rPr/>
      </w:pPr>
      <w:r>
        <w:rPr>
          <w:rFonts w:ascii="IRNazanin" w:hAnsi="IRNazanin" w:eastAsia="IRNazanin"/>
          <w:color w:val="111111"/>
          <w:sz w:val="28"/>
          <w:sz w:val="28"/>
          <w:szCs w:val="28"/>
          <w:rtl w:val="true"/>
          <w:lang w:bidi="fa-IR"/>
        </w:rPr>
        <w:t>سرزنش میکنم و توبیخت</w:t>
      </w:r>
    </w:p>
    <w:p>
      <w:pPr>
        <w:pStyle w:val="BookText"/>
        <w:rPr/>
      </w:pPr>
      <w:r>
        <w:rPr>
          <w:rFonts w:ascii="IRNazanin" w:hAnsi="IRNazanin" w:eastAsia="IRNazanin"/>
          <w:color w:val="111111"/>
          <w:sz w:val="28"/>
          <w:sz w:val="28"/>
          <w:szCs w:val="28"/>
          <w:rtl w:val="true"/>
          <w:lang w:bidi="fa-IR"/>
        </w:rPr>
        <w:t>میکند عدل الهی بیخت</w:t>
      </w:r>
    </w:p>
    <w:p>
      <w:pPr>
        <w:pStyle w:val="BookText"/>
        <w:rPr/>
      </w:pPr>
      <w:r>
        <w:rPr>
          <w:rFonts w:ascii="IRNazanin" w:hAnsi="IRNazanin" w:eastAsia="IRNazanin"/>
          <w:color w:val="111111"/>
          <w:sz w:val="28"/>
          <w:sz w:val="28"/>
          <w:szCs w:val="28"/>
          <w:rtl w:val="true"/>
          <w:lang w:bidi="fa-IR"/>
        </w:rPr>
        <w:t>چشم ما اشک فشان از ستمت</w:t>
      </w:r>
    </w:p>
    <w:p>
      <w:pPr>
        <w:pStyle w:val="BookText"/>
        <w:rPr/>
      </w:pPr>
      <w:r>
        <w:rPr>
          <w:rFonts w:ascii="IRNazanin" w:hAnsi="IRNazanin" w:eastAsia="IRNazanin"/>
          <w:color w:val="111111"/>
          <w:sz w:val="28"/>
          <w:sz w:val="28"/>
          <w:szCs w:val="28"/>
          <w:rtl w:val="true"/>
          <w:lang w:bidi="fa-IR"/>
        </w:rPr>
        <w:t>سینه مان سوخته از سوز دمت</w:t>
      </w:r>
    </w:p>
    <w:p>
      <w:pPr>
        <w:pStyle w:val="BookText"/>
        <w:rPr/>
      </w:pPr>
      <w:r>
        <w:rPr>
          <w:rFonts w:ascii="IRNazanin" w:hAnsi="IRNazanin" w:eastAsia="IRNazanin"/>
          <w:color w:val="111111"/>
          <w:sz w:val="28"/>
          <w:sz w:val="28"/>
          <w:szCs w:val="28"/>
          <w:rtl w:val="true"/>
          <w:lang w:bidi="fa-IR"/>
        </w:rPr>
        <w:t>کرد ناچار بلا و محنم</w:t>
      </w:r>
    </w:p>
    <w:p>
      <w:pPr>
        <w:pStyle w:val="BookText"/>
        <w:rPr/>
      </w:pPr>
      <w:r>
        <w:rPr>
          <w:rFonts w:ascii="IRNazanin" w:hAnsi="IRNazanin" w:eastAsia="IRNazanin"/>
          <w:color w:val="111111"/>
          <w:sz w:val="28"/>
          <w:sz w:val="28"/>
          <w:szCs w:val="28"/>
          <w:rtl w:val="true"/>
          <w:lang w:bidi="fa-IR"/>
        </w:rPr>
        <w:t>تا که با چون تو کسی حرف زنم</w:t>
      </w:r>
    </w:p>
    <w:p>
      <w:pPr>
        <w:pStyle w:val="BookText"/>
        <w:rPr/>
      </w:pPr>
      <w:r>
        <w:rPr>
          <w:rFonts w:ascii="IRNazanin" w:hAnsi="IRNazanin" w:eastAsia="IRNazanin"/>
          <w:color w:val="111111"/>
          <w:sz w:val="28"/>
          <w:sz w:val="28"/>
          <w:szCs w:val="28"/>
          <w:rtl w:val="true"/>
          <w:lang w:bidi="fa-IR"/>
        </w:rPr>
        <w:t>شرح ظلم توزحد بیرون است</w:t>
      </w:r>
    </w:p>
    <w:p>
      <w:pPr>
        <w:pStyle w:val="BookText"/>
        <w:rPr/>
      </w:pPr>
      <w:r>
        <w:rPr>
          <w:rFonts w:ascii="IRNazanin" w:hAnsi="IRNazanin" w:eastAsia="IRNazanin"/>
          <w:color w:val="111111"/>
          <w:sz w:val="28"/>
          <w:sz w:val="28"/>
          <w:szCs w:val="28"/>
          <w:rtl w:val="true"/>
          <w:lang w:bidi="fa-IR"/>
        </w:rPr>
        <w:t>دلم از داغ برادر خون است</w:t>
      </w:r>
    </w:p>
    <w:p>
      <w:pPr>
        <w:pStyle w:val="BookText"/>
        <w:rPr/>
      </w:pPr>
      <w:r>
        <w:rPr>
          <w:rFonts w:ascii="IRNazanin" w:hAnsi="IRNazanin" w:eastAsia="IRNazanin"/>
          <w:color w:val="111111"/>
          <w:sz w:val="28"/>
          <w:sz w:val="28"/>
          <w:szCs w:val="28"/>
          <w:rtl w:val="true"/>
          <w:lang w:bidi="fa-IR"/>
        </w:rPr>
        <w:t>کلماتی که مرا در سخن است</w:t>
      </w:r>
    </w:p>
    <w:p>
      <w:pPr>
        <w:pStyle w:val="BookText"/>
        <w:rPr/>
      </w:pPr>
      <w:r>
        <w:rPr>
          <w:rFonts w:ascii="IRNazanin" w:hAnsi="IRNazanin" w:eastAsia="IRNazanin"/>
          <w:color w:val="111111"/>
          <w:sz w:val="28"/>
          <w:sz w:val="28"/>
          <w:szCs w:val="28"/>
          <w:rtl w:val="true"/>
          <w:lang w:bidi="fa-IR"/>
        </w:rPr>
        <w:t>پاره های دل پر خون من است</w:t>
      </w:r>
    </w:p>
    <w:p>
      <w:pPr>
        <w:pStyle w:val="BookText"/>
        <w:rPr/>
      </w:pPr>
      <w:r>
        <w:rPr>
          <w:rFonts w:ascii="IRNazanin" w:hAnsi="IRNazanin" w:eastAsia="IRNazanin"/>
          <w:color w:val="111111"/>
          <w:sz w:val="28"/>
          <w:sz w:val="28"/>
          <w:szCs w:val="28"/>
          <w:rtl w:val="true"/>
          <w:lang w:bidi="fa-IR"/>
        </w:rPr>
        <w:t>دستت از خون شهیدان رنگ است</w:t>
      </w:r>
    </w:p>
    <w:p>
      <w:pPr>
        <w:pStyle w:val="BookText"/>
        <w:rPr/>
      </w:pPr>
      <w:r>
        <w:rPr>
          <w:rFonts w:ascii="IRNazanin" w:hAnsi="IRNazanin" w:eastAsia="IRNazanin"/>
          <w:color w:val="111111"/>
          <w:sz w:val="28"/>
          <w:sz w:val="28"/>
          <w:szCs w:val="28"/>
          <w:rtl w:val="true"/>
          <w:lang w:bidi="fa-IR"/>
        </w:rPr>
        <w:t>اینکه دل نیست تو داری سنگ است</w:t>
      </w:r>
    </w:p>
    <w:p>
      <w:pPr>
        <w:pStyle w:val="BookText"/>
        <w:rPr/>
      </w:pPr>
      <w:r>
        <w:rPr>
          <w:rFonts w:ascii="IRNazanin" w:hAnsi="IRNazanin" w:eastAsia="IRNazanin"/>
          <w:color w:val="111111"/>
          <w:sz w:val="28"/>
          <w:sz w:val="28"/>
          <w:szCs w:val="28"/>
          <w:rtl w:val="true"/>
          <w:lang w:bidi="fa-IR"/>
        </w:rPr>
        <w:t>نادرستی که پی دل شکنی</w:t>
      </w:r>
    </w:p>
    <w:p>
      <w:pPr>
        <w:pStyle w:val="BookText"/>
        <w:rPr/>
      </w:pPr>
      <w:r>
        <w:rPr>
          <w:rFonts w:ascii="IRNazanin" w:hAnsi="IRNazanin" w:eastAsia="IRNazanin"/>
          <w:color w:val="111111"/>
          <w:sz w:val="28"/>
          <w:sz w:val="28"/>
          <w:szCs w:val="28"/>
          <w:rtl w:val="true"/>
          <w:lang w:bidi="fa-IR"/>
        </w:rPr>
        <w:t>خیزران بر لب مظلوم زنی</w:t>
      </w:r>
    </w:p>
    <w:p>
      <w:pPr>
        <w:pStyle w:val="BookText"/>
        <w:rPr/>
      </w:pPr>
      <w:r>
        <w:rPr>
          <w:rFonts w:ascii="IRNazanin" w:hAnsi="IRNazanin" w:eastAsia="IRNazanin"/>
          <w:color w:val="111111"/>
          <w:sz w:val="28"/>
          <w:sz w:val="28"/>
          <w:szCs w:val="28"/>
          <w:rtl w:val="true"/>
          <w:lang w:bidi="fa-IR"/>
        </w:rPr>
        <w:t>با چنین فاجعه و اجحافی</w:t>
      </w:r>
    </w:p>
    <w:p>
      <w:pPr>
        <w:pStyle w:val="BookText"/>
        <w:rPr/>
      </w:pPr>
      <w:r>
        <w:rPr>
          <w:rFonts w:ascii="IRNazanin" w:hAnsi="IRNazanin" w:eastAsia="IRNazanin"/>
          <w:color w:val="111111"/>
          <w:sz w:val="28"/>
          <w:sz w:val="28"/>
          <w:szCs w:val="28"/>
          <w:rtl w:val="true"/>
          <w:lang w:bidi="fa-IR"/>
        </w:rPr>
        <w:t>زخم ما را به جگر بشکافی</w:t>
      </w:r>
    </w:p>
    <w:p>
      <w:pPr>
        <w:pStyle w:val="BookText"/>
        <w:rPr/>
      </w:pPr>
      <w:r>
        <w:rPr>
          <w:rFonts w:ascii="IRNazanin" w:hAnsi="IRNazanin" w:eastAsia="IRNazanin"/>
          <w:color w:val="111111"/>
          <w:sz w:val="28"/>
          <w:sz w:val="28"/>
          <w:szCs w:val="28"/>
          <w:rtl w:val="true"/>
          <w:lang w:bidi="fa-IR"/>
        </w:rPr>
        <w:t>فتح و فیروزی تو مایه ی لاف</w:t>
      </w:r>
    </w:p>
    <w:p>
      <w:pPr>
        <w:pStyle w:val="BookText"/>
        <w:rPr/>
      </w:pPr>
      <w:r>
        <w:rPr>
          <w:rFonts w:ascii="IRNazanin" w:hAnsi="IRNazanin" w:eastAsia="IRNazanin"/>
          <w:color w:val="111111"/>
          <w:sz w:val="28"/>
          <w:sz w:val="28"/>
          <w:szCs w:val="28"/>
          <w:rtl w:val="true"/>
          <w:lang w:bidi="fa-IR"/>
        </w:rPr>
        <w:t>ظلم های تو نشان انصاف</w:t>
      </w:r>
    </w:p>
    <w:p>
      <w:pPr>
        <w:pStyle w:val="BookText"/>
        <w:rPr/>
      </w:pPr>
      <w:r>
        <w:rPr>
          <w:rFonts w:ascii="IRNazanin" w:hAnsi="IRNazanin" w:eastAsia="IRNazanin"/>
          <w:color w:val="111111"/>
          <w:sz w:val="28"/>
          <w:sz w:val="28"/>
          <w:szCs w:val="28"/>
          <w:rtl w:val="true"/>
          <w:lang w:bidi="fa-IR"/>
        </w:rPr>
        <w:t>که چنین آتش کین افروزی</w:t>
      </w:r>
    </w:p>
    <w:p>
      <w:pPr>
        <w:pStyle w:val="BookText"/>
        <w:rPr/>
      </w:pPr>
      <w:r>
        <w:rPr>
          <w:rFonts w:ascii="IRNazanin" w:hAnsi="IRNazanin" w:eastAsia="IRNazanin"/>
          <w:color w:val="111111"/>
          <w:sz w:val="28"/>
          <w:sz w:val="28"/>
          <w:szCs w:val="28"/>
          <w:rtl w:val="true"/>
          <w:lang w:bidi="fa-IR"/>
        </w:rPr>
        <w:t>ریشه ی آل محمد سوزی</w:t>
      </w:r>
    </w:p>
    <w:p>
      <w:pPr>
        <w:pStyle w:val="BookText"/>
        <w:rPr/>
      </w:pPr>
      <w:r>
        <w:rPr>
          <w:rFonts w:ascii="IRNazanin" w:hAnsi="IRNazanin" w:eastAsia="IRNazanin"/>
          <w:color w:val="111111"/>
          <w:sz w:val="28"/>
          <w:sz w:val="28"/>
          <w:szCs w:val="28"/>
          <w:rtl w:val="true"/>
          <w:lang w:bidi="fa-IR"/>
        </w:rPr>
        <w:t>خون اولاد پیمبر ریزی</w:t>
      </w:r>
    </w:p>
    <w:p>
      <w:pPr>
        <w:pStyle w:val="BookText"/>
        <w:rPr/>
      </w:pPr>
      <w:r>
        <w:rPr>
          <w:rFonts w:ascii="IRNazanin" w:hAnsi="IRNazanin" w:eastAsia="IRNazanin"/>
          <w:color w:val="111111"/>
          <w:sz w:val="28"/>
          <w:sz w:val="28"/>
          <w:szCs w:val="28"/>
          <w:rtl w:val="true"/>
          <w:lang w:bidi="fa-IR"/>
        </w:rPr>
        <w:t>آتش فتنه و شر انگیزی</w:t>
      </w:r>
    </w:p>
    <w:p>
      <w:pPr>
        <w:pStyle w:val="BookText"/>
        <w:rPr/>
      </w:pPr>
      <w:r>
        <w:rPr>
          <w:rFonts w:ascii="IRNazanin" w:hAnsi="IRNazanin" w:eastAsia="IRNazanin"/>
          <w:color w:val="111111"/>
          <w:sz w:val="28"/>
          <w:sz w:val="28"/>
          <w:szCs w:val="28"/>
          <w:rtl w:val="true"/>
          <w:lang w:bidi="fa-IR"/>
        </w:rPr>
        <w:t>اخترانی که فروزان نسبند</w:t>
      </w:r>
    </w:p>
    <w:p>
      <w:pPr>
        <w:pStyle w:val="BookText"/>
        <w:rPr/>
      </w:pPr>
      <w:r>
        <w:rPr>
          <w:rFonts w:ascii="IRNazanin" w:hAnsi="IRNazanin" w:eastAsia="IRNazanin"/>
          <w:color w:val="111111"/>
          <w:sz w:val="28"/>
          <w:sz w:val="28"/>
          <w:szCs w:val="28"/>
          <w:rtl w:val="true"/>
          <w:lang w:bidi="fa-IR"/>
        </w:rPr>
        <w:t>یادگار فلک مطلب اند</w:t>
      </w:r>
    </w:p>
    <w:p>
      <w:pPr>
        <w:pStyle w:val="BookText"/>
        <w:rPr/>
      </w:pPr>
      <w:r>
        <w:rPr>
          <w:rFonts w:ascii="IRNazanin" w:hAnsi="IRNazanin" w:eastAsia="IRNazanin"/>
          <w:color w:val="111111"/>
          <w:sz w:val="28"/>
          <w:sz w:val="28"/>
          <w:szCs w:val="28"/>
          <w:rtl w:val="true"/>
          <w:lang w:bidi="fa-IR"/>
        </w:rPr>
        <w:t>همه را یکسره خاموش کنی</w:t>
      </w:r>
    </w:p>
    <w:p>
      <w:pPr>
        <w:pStyle w:val="BookText"/>
        <w:rPr/>
      </w:pPr>
      <w:r>
        <w:rPr>
          <w:rFonts w:ascii="IRNazanin" w:hAnsi="IRNazanin" w:eastAsia="IRNazanin"/>
          <w:color w:val="111111"/>
          <w:sz w:val="28"/>
          <w:sz w:val="28"/>
          <w:szCs w:val="28"/>
          <w:rtl w:val="true"/>
          <w:lang w:bidi="fa-IR"/>
        </w:rPr>
        <w:t>نور پیشینه فراموش کنی</w:t>
      </w:r>
    </w:p>
    <w:p>
      <w:pPr>
        <w:pStyle w:val="BookText"/>
        <w:rPr/>
      </w:pPr>
      <w:r>
        <w:rPr>
          <w:rFonts w:ascii="IRNazanin" w:hAnsi="IRNazanin" w:eastAsia="IRNazanin"/>
          <w:color w:val="111111"/>
          <w:sz w:val="28"/>
          <w:sz w:val="28"/>
          <w:szCs w:val="28"/>
          <w:rtl w:val="true"/>
          <w:lang w:bidi="fa-IR"/>
        </w:rPr>
        <w:t>رؤسا را بر خود جمع کنی</w:t>
      </w:r>
    </w:p>
    <w:p>
      <w:pPr>
        <w:pStyle w:val="BookText"/>
        <w:rPr/>
      </w:pPr>
      <w:r>
        <w:rPr>
          <w:rFonts w:ascii="IRNazanin" w:hAnsi="IRNazanin" w:eastAsia="IRNazanin"/>
          <w:color w:val="111111"/>
          <w:sz w:val="28"/>
          <w:sz w:val="28"/>
          <w:szCs w:val="28"/>
          <w:rtl w:val="true"/>
          <w:lang w:bidi="fa-IR"/>
        </w:rPr>
        <w:t>همچو پروانه و خود شمع کنی</w:t>
      </w:r>
    </w:p>
    <w:p>
      <w:pPr>
        <w:pStyle w:val="BookText"/>
        <w:rPr/>
      </w:pPr>
      <w:r>
        <w:rPr>
          <w:rFonts w:ascii="IRNazanin" w:hAnsi="IRNazanin" w:eastAsia="IRNazanin"/>
          <w:color w:val="111111"/>
          <w:sz w:val="28"/>
          <w:sz w:val="28"/>
          <w:szCs w:val="28"/>
          <w:rtl w:val="true"/>
          <w:lang w:bidi="fa-IR"/>
        </w:rPr>
        <w:t>تا تو را یکسره تبریک کنند</w:t>
      </w:r>
    </w:p>
    <w:p>
      <w:pPr>
        <w:pStyle w:val="BookText"/>
        <w:rPr/>
      </w:pPr>
      <w:r>
        <w:rPr>
          <w:rFonts w:ascii="IRNazanin" w:hAnsi="IRNazanin" w:eastAsia="IRNazanin"/>
          <w:color w:val="111111"/>
          <w:sz w:val="28"/>
          <w:sz w:val="28"/>
          <w:szCs w:val="28"/>
          <w:rtl w:val="true"/>
          <w:lang w:bidi="fa-IR"/>
        </w:rPr>
        <w:t>روشن این مجلس تاریک کنند</w:t>
      </w:r>
    </w:p>
    <w:p>
      <w:pPr>
        <w:pStyle w:val="BookText"/>
        <w:rPr/>
      </w:pPr>
      <w:r>
        <w:rPr>
          <w:rFonts w:ascii="IRNazanin" w:hAnsi="IRNazanin" w:eastAsia="IRNazanin"/>
          <w:color w:val="111111"/>
          <w:sz w:val="28"/>
          <w:sz w:val="28"/>
          <w:szCs w:val="28"/>
          <w:rtl w:val="true"/>
          <w:lang w:bidi="fa-IR"/>
        </w:rPr>
        <w:t>آفرین بر تو و به به گویند</w:t>
      </w:r>
    </w:p>
    <w:p>
      <w:pPr>
        <w:pStyle w:val="BookText"/>
        <w:rPr/>
      </w:pPr>
      <w:r>
        <w:rPr>
          <w:rFonts w:ascii="IRNazanin" w:hAnsi="IRNazanin" w:eastAsia="IRNazanin"/>
          <w:color w:val="111111"/>
          <w:sz w:val="28"/>
          <w:sz w:val="28"/>
          <w:szCs w:val="28"/>
          <w:rtl w:val="true"/>
          <w:lang w:bidi="fa-IR"/>
        </w:rPr>
        <w:t>عذر ظلم تو موجه گویند</w:t>
      </w:r>
    </w:p>
    <w:p>
      <w:pPr>
        <w:pStyle w:val="BookText"/>
        <w:rPr/>
      </w:pPr>
      <w:r>
        <w:rPr>
          <w:rFonts w:ascii="IRNazanin" w:hAnsi="IRNazanin" w:eastAsia="IRNazanin"/>
          <w:color w:val="111111"/>
          <w:sz w:val="28"/>
          <w:sz w:val="28"/>
          <w:szCs w:val="28"/>
          <w:rtl w:val="true"/>
          <w:lang w:bidi="fa-IR"/>
        </w:rPr>
        <w:t>خواهی از دل به تو دمساز شوند</w:t>
      </w:r>
    </w:p>
    <w:p>
      <w:pPr>
        <w:pStyle w:val="BookText"/>
        <w:rPr/>
      </w:pPr>
      <w:r>
        <w:rPr>
          <w:rFonts w:ascii="IRNazanin" w:hAnsi="IRNazanin" w:eastAsia="IRNazanin"/>
          <w:color w:val="111111"/>
          <w:sz w:val="28"/>
          <w:sz w:val="28"/>
          <w:szCs w:val="28"/>
          <w:rtl w:val="true"/>
          <w:lang w:bidi="fa-IR"/>
        </w:rPr>
        <w:t>در خوشی با توهم آواز شوند</w:t>
      </w:r>
    </w:p>
    <w:p>
      <w:pPr>
        <w:pStyle w:val="BookText"/>
        <w:rPr/>
      </w:pPr>
      <w:r>
        <w:rPr>
          <w:rFonts w:ascii="IRNazanin" w:hAnsi="IRNazanin" w:eastAsia="IRNazanin"/>
          <w:color w:val="111111"/>
          <w:sz w:val="28"/>
          <w:sz w:val="28"/>
          <w:szCs w:val="28"/>
          <w:rtl w:val="true"/>
          <w:lang w:bidi="fa-IR"/>
        </w:rPr>
        <w:t>غافل از آنکه به زودی میری</w:t>
      </w:r>
    </w:p>
    <w:p>
      <w:pPr>
        <w:pStyle w:val="BookText"/>
        <w:rPr/>
      </w:pPr>
      <w:r>
        <w:rPr>
          <w:rFonts w:ascii="IRNazanin" w:hAnsi="IRNazanin" w:eastAsia="IRNazanin"/>
          <w:color w:val="111111"/>
          <w:sz w:val="28"/>
          <w:sz w:val="28"/>
          <w:szCs w:val="28"/>
          <w:rtl w:val="true"/>
          <w:lang w:bidi="fa-IR"/>
        </w:rPr>
        <w:t>دستمزد ستم خود گیری</w:t>
      </w:r>
    </w:p>
    <w:p>
      <w:pPr>
        <w:pStyle w:val="BookText"/>
        <w:rPr/>
      </w:pPr>
      <w:r>
        <w:rPr>
          <w:rFonts w:ascii="IRNazanin" w:hAnsi="IRNazanin" w:eastAsia="IRNazanin"/>
          <w:color w:val="111111"/>
          <w:sz w:val="28"/>
          <w:sz w:val="28"/>
          <w:szCs w:val="28"/>
          <w:rtl w:val="true"/>
          <w:lang w:bidi="fa-IR"/>
        </w:rPr>
        <w:t>با همان ها که در این ظلم و ستم</w:t>
      </w:r>
    </w:p>
    <w:p>
      <w:pPr>
        <w:pStyle w:val="BookText"/>
        <w:rPr/>
      </w:pPr>
      <w:r>
        <w:rPr>
          <w:rFonts w:ascii="IRNazanin" w:hAnsi="IRNazanin" w:eastAsia="IRNazanin"/>
          <w:color w:val="111111"/>
          <w:sz w:val="28"/>
          <w:sz w:val="28"/>
          <w:szCs w:val="28"/>
          <w:rtl w:val="true"/>
          <w:lang w:bidi="fa-IR"/>
        </w:rPr>
        <w:t>پیروی از تو نمودند بهم</w:t>
      </w:r>
    </w:p>
    <w:p>
      <w:pPr>
        <w:pStyle w:val="BookText"/>
        <w:rPr/>
      </w:pPr>
      <w:r>
        <w:rPr>
          <w:rFonts w:ascii="IRNazanin" w:hAnsi="IRNazanin" w:eastAsia="IRNazanin"/>
          <w:color w:val="111111"/>
          <w:sz w:val="28"/>
          <w:sz w:val="28"/>
          <w:szCs w:val="28"/>
          <w:rtl w:val="true"/>
          <w:lang w:bidi="fa-IR"/>
        </w:rPr>
        <w:t>در دل آتش پرجوش شوی</w:t>
      </w:r>
    </w:p>
    <w:p>
      <w:pPr>
        <w:pStyle w:val="BookText"/>
        <w:rPr/>
      </w:pPr>
      <w:r>
        <w:rPr>
          <w:rFonts w:ascii="IRNazanin" w:hAnsi="IRNazanin" w:eastAsia="IRNazanin"/>
          <w:color w:val="111111"/>
          <w:sz w:val="28"/>
          <w:sz w:val="28"/>
          <w:szCs w:val="28"/>
          <w:rtl w:val="true"/>
          <w:lang w:bidi="fa-IR"/>
        </w:rPr>
        <w:t>با پدر دست در آغوش شوی</w:t>
      </w:r>
    </w:p>
    <w:p>
      <w:pPr>
        <w:pStyle w:val="BookText"/>
        <w:rPr/>
      </w:pPr>
      <w:r>
        <w:rPr>
          <w:rFonts w:ascii="IRNazanin" w:hAnsi="IRNazanin" w:eastAsia="IRNazanin"/>
          <w:color w:val="111111"/>
          <w:sz w:val="28"/>
          <w:sz w:val="28"/>
          <w:szCs w:val="28"/>
          <w:rtl w:val="true"/>
          <w:lang w:bidi="fa-IR"/>
        </w:rPr>
        <w:t>در چنان روز خداوند اَحد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عذابی به تو و او بدهد </w:t>
      </w:r>
    </w:p>
    <w:p>
      <w:pPr>
        <w:pStyle w:val="BookText"/>
        <w:rPr/>
      </w:pPr>
      <w:r>
        <w:rPr>
          <w:rFonts w:ascii="IRNazanin" w:hAnsi="IRNazanin" w:eastAsia="IRNazanin"/>
          <w:color w:val="111111"/>
          <w:sz w:val="28"/>
          <w:sz w:val="28"/>
          <w:szCs w:val="28"/>
          <w:rtl w:val="true"/>
          <w:lang w:bidi="fa-IR"/>
        </w:rPr>
        <w:t>که تو را کرد سوار امت</w:t>
      </w:r>
    </w:p>
    <w:p>
      <w:pPr>
        <w:pStyle w:val="BookText"/>
        <w:rPr/>
      </w:pPr>
      <w:r>
        <w:rPr>
          <w:rFonts w:ascii="IRNazanin" w:hAnsi="IRNazanin" w:eastAsia="IRNazanin"/>
          <w:color w:val="111111"/>
          <w:sz w:val="28"/>
          <w:sz w:val="28"/>
          <w:szCs w:val="28"/>
          <w:rtl w:val="true"/>
          <w:lang w:bidi="fa-IR"/>
        </w:rPr>
        <w:t>داد بر دست تو کار امت</w:t>
      </w:r>
    </w:p>
    <w:p>
      <w:pPr>
        <w:pStyle w:val="BookText"/>
        <w:rPr/>
      </w:pPr>
      <w:r>
        <w:rPr>
          <w:rFonts w:ascii="IRNazanin" w:hAnsi="IRNazanin" w:eastAsia="IRNazanin"/>
          <w:color w:val="111111"/>
          <w:sz w:val="28"/>
          <w:sz w:val="28"/>
          <w:szCs w:val="28"/>
          <w:rtl w:val="true"/>
          <w:lang w:bidi="fa-IR"/>
        </w:rPr>
        <w:t>حزب پاکان که سزاوار بقاست</w:t>
      </w:r>
    </w:p>
    <w:p>
      <w:pPr>
        <w:pStyle w:val="BookText"/>
        <w:rPr/>
      </w:pPr>
      <w:r>
        <w:rPr>
          <w:rFonts w:ascii="IRNazanin" w:hAnsi="IRNazanin" w:eastAsia="IRNazanin"/>
          <w:color w:val="111111"/>
          <w:sz w:val="28"/>
          <w:sz w:val="28"/>
          <w:szCs w:val="28"/>
          <w:rtl w:val="true"/>
          <w:lang w:bidi="fa-IR"/>
        </w:rPr>
        <w:t>عجبا کشته ی حزب طلقاست</w:t>
      </w:r>
    </w:p>
    <w:p>
      <w:pPr>
        <w:pStyle w:val="BookText"/>
        <w:rPr/>
      </w:pPr>
      <w:r>
        <w:rPr>
          <w:rFonts w:ascii="IRNazanin" w:hAnsi="IRNazanin" w:eastAsia="IRNazanin"/>
          <w:color w:val="111111"/>
          <w:sz w:val="28"/>
          <w:sz w:val="28"/>
          <w:szCs w:val="28"/>
          <w:rtl w:val="true"/>
          <w:lang w:bidi="fa-IR"/>
        </w:rPr>
        <w:t>بردگانی که به آن شیادی</w:t>
      </w:r>
    </w:p>
    <w:p>
      <w:pPr>
        <w:pStyle w:val="BookText"/>
        <w:rPr/>
      </w:pPr>
      <w:r>
        <w:rPr>
          <w:rFonts w:ascii="IRNazanin" w:hAnsi="IRNazanin" w:eastAsia="IRNazanin"/>
          <w:color w:val="111111"/>
          <w:sz w:val="28"/>
          <w:sz w:val="28"/>
          <w:szCs w:val="28"/>
          <w:rtl w:val="true"/>
          <w:lang w:bidi="fa-IR"/>
        </w:rPr>
        <w:t>داد پیغمبرشان آزادی</w:t>
      </w:r>
    </w:p>
    <w:p>
      <w:pPr>
        <w:pStyle w:val="BookText"/>
        <w:rPr/>
      </w:pPr>
      <w:r>
        <w:rPr>
          <w:rFonts w:ascii="IRNazanin" w:hAnsi="IRNazanin" w:eastAsia="IRNazanin"/>
          <w:color w:val="111111"/>
          <w:sz w:val="28"/>
          <w:sz w:val="28"/>
          <w:szCs w:val="28"/>
          <w:rtl w:val="true"/>
          <w:lang w:bidi="fa-IR"/>
        </w:rPr>
        <w:t>چون که فیروز در امروز شدند</w:t>
      </w:r>
    </w:p>
    <w:p>
      <w:pPr>
        <w:pStyle w:val="BookText"/>
        <w:rPr/>
      </w:pPr>
      <w:r>
        <w:rPr>
          <w:rFonts w:ascii="IRNazanin" w:hAnsi="IRNazanin" w:eastAsia="IRNazanin"/>
          <w:color w:val="111111"/>
          <w:sz w:val="28"/>
          <w:sz w:val="28"/>
          <w:szCs w:val="28"/>
          <w:rtl w:val="true"/>
          <w:lang w:bidi="fa-IR"/>
        </w:rPr>
        <w:t>خصم پیغمبر دلسوز شدند</w:t>
      </w:r>
    </w:p>
    <w:p>
      <w:pPr>
        <w:pStyle w:val="BookText"/>
        <w:rPr/>
      </w:pPr>
      <w:r>
        <w:rPr>
          <w:rFonts w:ascii="IRNazanin" w:hAnsi="IRNazanin" w:eastAsia="IRNazanin"/>
          <w:color w:val="111111"/>
          <w:sz w:val="28"/>
          <w:sz w:val="28"/>
          <w:szCs w:val="28"/>
          <w:rtl w:val="true"/>
          <w:lang w:bidi="fa-IR"/>
        </w:rPr>
        <w:t>خوش تلافی به محمد کردند</w:t>
      </w:r>
    </w:p>
    <w:p>
      <w:pPr>
        <w:pStyle w:val="BookText"/>
        <w:rPr/>
      </w:pPr>
      <w:r>
        <w:rPr>
          <w:rFonts w:ascii="IRNazanin" w:hAnsi="IRNazanin" w:eastAsia="IRNazanin"/>
          <w:color w:val="111111"/>
          <w:sz w:val="28"/>
          <w:sz w:val="28"/>
          <w:szCs w:val="28"/>
          <w:rtl w:val="true"/>
          <w:lang w:bidi="fa-IR"/>
        </w:rPr>
        <w:t>عوض خوبی او بد کردند</w:t>
      </w:r>
    </w:p>
    <w:p>
      <w:pPr>
        <w:pStyle w:val="BookText"/>
        <w:rPr/>
      </w:pPr>
      <w:r>
        <w:rPr>
          <w:rFonts w:ascii="IRNazanin" w:hAnsi="IRNazanin" w:eastAsia="IRNazanin"/>
          <w:color w:val="111111"/>
          <w:sz w:val="28"/>
          <w:sz w:val="28"/>
          <w:szCs w:val="28"/>
          <w:rtl w:val="true"/>
          <w:lang w:bidi="fa-IR"/>
        </w:rPr>
        <w:t>سر بر آورد به سوی بالا</w:t>
      </w:r>
    </w:p>
    <w:p>
      <w:pPr>
        <w:pStyle w:val="BookText"/>
        <w:rPr/>
      </w:pPr>
      <w:r>
        <w:rPr>
          <w:rFonts w:ascii="IRNazanin" w:hAnsi="IRNazanin" w:eastAsia="IRNazanin"/>
          <w:color w:val="111111"/>
          <w:sz w:val="28"/>
          <w:sz w:val="28"/>
          <w:szCs w:val="28"/>
          <w:rtl w:val="true"/>
          <w:lang w:bidi="fa-IR"/>
        </w:rPr>
        <w:t>شکوه گوشد ز دل خون پالا</w:t>
      </w:r>
    </w:p>
    <w:p>
      <w:pPr>
        <w:pStyle w:val="BookText"/>
        <w:rPr/>
      </w:pPr>
      <w:r>
        <w:rPr>
          <w:rFonts w:ascii="IRNazanin" w:hAnsi="IRNazanin" w:eastAsia="IRNazanin"/>
          <w:color w:val="111111"/>
          <w:sz w:val="28"/>
          <w:sz w:val="28"/>
          <w:szCs w:val="28"/>
          <w:rtl w:val="true"/>
          <w:lang w:bidi="fa-IR"/>
        </w:rPr>
        <w:t>ای خدا باخبری از دل ما</w:t>
      </w:r>
    </w:p>
    <w:p>
      <w:pPr>
        <w:pStyle w:val="BookText"/>
        <w:rPr/>
      </w:pPr>
      <w:r>
        <w:rPr>
          <w:rFonts w:ascii="IRNazanin" w:hAnsi="IRNazanin" w:eastAsia="IRNazanin"/>
          <w:color w:val="111111"/>
          <w:sz w:val="28"/>
          <w:sz w:val="28"/>
          <w:szCs w:val="28"/>
          <w:rtl w:val="true"/>
          <w:lang w:bidi="fa-IR"/>
        </w:rPr>
        <w:t>دایر ما گیر از این قاتل ما</w:t>
      </w:r>
    </w:p>
    <w:p>
      <w:pPr>
        <w:pStyle w:val="BookText"/>
        <w:rPr/>
      </w:pPr>
      <w:r>
        <w:rPr>
          <w:rFonts w:ascii="IRNazanin" w:hAnsi="IRNazanin" w:eastAsia="IRNazanin"/>
          <w:color w:val="111111"/>
          <w:sz w:val="28"/>
          <w:sz w:val="28"/>
          <w:szCs w:val="28"/>
          <w:rtl w:val="true"/>
          <w:lang w:bidi="fa-IR"/>
        </w:rPr>
        <w:t>که به گلزار نبوت سرکرد</w:t>
      </w:r>
    </w:p>
    <w:p>
      <w:pPr>
        <w:pStyle w:val="BookText"/>
        <w:rPr/>
      </w:pPr>
      <w:r>
        <w:rPr>
          <w:rFonts w:ascii="IRNazanin" w:hAnsi="IRNazanin" w:eastAsia="IRNazanin"/>
          <w:color w:val="111111"/>
          <w:sz w:val="28"/>
          <w:sz w:val="28"/>
          <w:szCs w:val="28"/>
          <w:rtl w:val="true"/>
          <w:lang w:bidi="fa-IR"/>
        </w:rPr>
        <w:t>همه گل های ورا پرپر کرد</w:t>
      </w:r>
    </w:p>
    <w:p>
      <w:pPr>
        <w:pStyle w:val="BookText"/>
        <w:rPr/>
      </w:pPr>
      <w:r>
        <w:rPr>
          <w:rFonts w:ascii="IRNazanin" w:hAnsi="IRNazanin" w:eastAsia="IRNazanin"/>
          <w:color w:val="111111"/>
          <w:sz w:val="28"/>
          <w:sz w:val="28"/>
          <w:szCs w:val="28"/>
          <w:rtl w:val="true"/>
          <w:lang w:bidi="fa-IR"/>
        </w:rPr>
        <w:t>آتش خشم به دلهایی زن</w:t>
      </w:r>
    </w:p>
    <w:p>
      <w:pPr>
        <w:pStyle w:val="BookText"/>
        <w:rPr/>
      </w:pPr>
      <w:r>
        <w:rPr>
          <w:rFonts w:ascii="IRNazanin" w:hAnsi="IRNazanin" w:eastAsia="IRNazanin"/>
          <w:color w:val="111111"/>
          <w:sz w:val="28"/>
          <w:sz w:val="28"/>
          <w:szCs w:val="28"/>
          <w:rtl w:val="true"/>
          <w:lang w:bidi="fa-IR"/>
        </w:rPr>
        <w:t>که زدند آتش غم بر دل من</w:t>
      </w:r>
    </w:p>
    <w:p>
      <w:pPr>
        <w:pStyle w:val="BookText"/>
        <w:rPr/>
      </w:pPr>
      <w:r>
        <w:rPr>
          <w:rFonts w:ascii="IRNazanin" w:hAnsi="IRNazanin" w:eastAsia="IRNazanin"/>
          <w:color w:val="111111"/>
          <w:sz w:val="28"/>
          <w:sz w:val="28"/>
          <w:szCs w:val="28"/>
          <w:rtl w:val="true"/>
          <w:lang w:bidi="fa-IR"/>
        </w:rPr>
        <w:t>پاره کردی دل ما ای سفاک</w:t>
      </w:r>
    </w:p>
    <w:p>
      <w:pPr>
        <w:pStyle w:val="BookText"/>
        <w:rPr/>
      </w:pPr>
      <w:r>
        <w:rPr>
          <w:rFonts w:ascii="IRNazanin" w:hAnsi="IRNazanin" w:eastAsia="IRNazanin"/>
          <w:color w:val="111111"/>
          <w:sz w:val="28"/>
          <w:sz w:val="28"/>
          <w:szCs w:val="28"/>
          <w:rtl w:val="true"/>
          <w:lang w:bidi="fa-IR"/>
        </w:rPr>
        <w:t>یا که کردی دل خود چاکاچاک</w:t>
      </w:r>
    </w:p>
    <w:p>
      <w:pPr>
        <w:pStyle w:val="BookText"/>
        <w:rPr/>
      </w:pPr>
      <w:r>
        <w:rPr>
          <w:rFonts w:ascii="IRNazanin" w:hAnsi="IRNazanin" w:eastAsia="IRNazanin"/>
          <w:color w:val="111111"/>
          <w:sz w:val="28"/>
          <w:sz w:val="28"/>
          <w:szCs w:val="28"/>
          <w:rtl w:val="true"/>
          <w:lang w:bidi="fa-IR"/>
        </w:rPr>
        <w:t>به خدا پوست خود را کندی</w:t>
      </w:r>
    </w:p>
    <w:p>
      <w:pPr>
        <w:pStyle w:val="BookText"/>
        <w:rPr/>
      </w:pPr>
      <w:r>
        <w:rPr>
          <w:rFonts w:ascii="IRNazanin" w:hAnsi="IRNazanin" w:eastAsia="IRNazanin"/>
          <w:color w:val="111111"/>
          <w:sz w:val="28"/>
          <w:sz w:val="28"/>
          <w:szCs w:val="28"/>
          <w:rtl w:val="true"/>
          <w:lang w:bidi="fa-IR"/>
        </w:rPr>
        <w:t>تیشه بر ریشه ی خود افکندی</w:t>
      </w:r>
    </w:p>
    <w:p>
      <w:pPr>
        <w:pStyle w:val="BookText"/>
        <w:rPr/>
      </w:pPr>
      <w:r>
        <w:rPr>
          <w:rFonts w:ascii="IRNazanin" w:hAnsi="IRNazanin" w:eastAsia="IRNazanin"/>
          <w:color w:val="111111"/>
          <w:sz w:val="28"/>
          <w:sz w:val="28"/>
          <w:szCs w:val="28"/>
          <w:rtl w:val="true"/>
          <w:lang w:bidi="fa-IR"/>
        </w:rPr>
        <w:t>روزی آید که تو در محضر حق</w:t>
      </w:r>
    </w:p>
    <w:p>
      <w:pPr>
        <w:pStyle w:val="BookText"/>
        <w:rPr/>
      </w:pPr>
      <w:r>
        <w:rPr>
          <w:rFonts w:ascii="IRNazanin" w:hAnsi="IRNazanin" w:eastAsia="IRNazanin"/>
          <w:color w:val="111111"/>
          <w:sz w:val="28"/>
          <w:sz w:val="28"/>
          <w:szCs w:val="28"/>
          <w:rtl w:val="true"/>
          <w:lang w:bidi="fa-IR"/>
        </w:rPr>
        <w:t>سر بزیر ایستی از کیفر حق</w:t>
      </w:r>
    </w:p>
    <w:p>
      <w:pPr>
        <w:pStyle w:val="BookText"/>
        <w:rPr/>
      </w:pPr>
      <w:r>
        <w:rPr>
          <w:rFonts w:ascii="IRNazanin" w:hAnsi="IRNazanin" w:eastAsia="IRNazanin"/>
          <w:color w:val="111111"/>
          <w:sz w:val="28"/>
          <w:sz w:val="28"/>
          <w:szCs w:val="28"/>
          <w:rtl w:val="true"/>
          <w:lang w:bidi="fa-IR"/>
        </w:rPr>
        <w:t>در چنان محکمه محکومی تو</w:t>
      </w:r>
    </w:p>
    <w:p>
      <w:pPr>
        <w:pStyle w:val="BookText"/>
        <w:rPr/>
      </w:pPr>
      <w:r>
        <w:rPr>
          <w:rFonts w:ascii="IRNazanin" w:hAnsi="IRNazanin" w:eastAsia="IRNazanin"/>
          <w:color w:val="111111"/>
          <w:sz w:val="28"/>
          <w:sz w:val="28"/>
          <w:szCs w:val="28"/>
          <w:rtl w:val="true"/>
          <w:lang w:bidi="fa-IR"/>
        </w:rPr>
        <w:t>حق کش توده ی مظلومی تو</w:t>
      </w:r>
    </w:p>
    <w:p>
      <w:pPr>
        <w:pStyle w:val="BookText"/>
        <w:rPr/>
      </w:pPr>
      <w:r>
        <w:rPr>
          <w:rFonts w:ascii="IRNazanin" w:hAnsi="IRNazanin" w:eastAsia="IRNazanin"/>
          <w:color w:val="111111"/>
          <w:sz w:val="28"/>
          <w:sz w:val="28"/>
          <w:szCs w:val="28"/>
          <w:rtl w:val="true"/>
          <w:lang w:bidi="fa-IR"/>
        </w:rPr>
        <w:t>بینی آن روز عذاب ابدی</w:t>
      </w:r>
    </w:p>
    <w:p>
      <w:pPr>
        <w:pStyle w:val="BookText"/>
        <w:rPr/>
      </w:pPr>
      <w:r>
        <w:rPr>
          <w:rFonts w:ascii="IRNazanin" w:hAnsi="IRNazanin" w:eastAsia="IRNazanin"/>
          <w:color w:val="111111"/>
          <w:sz w:val="28"/>
          <w:sz w:val="28"/>
          <w:szCs w:val="28"/>
          <w:rtl w:val="true"/>
          <w:lang w:bidi="fa-IR"/>
        </w:rPr>
        <w:t>زآن چه با ما تو نمودی ز بدی</w:t>
      </w:r>
    </w:p>
    <w:p>
      <w:pPr>
        <w:pStyle w:val="BookText"/>
        <w:rPr/>
      </w:pPr>
      <w:r>
        <w:rPr>
          <w:rFonts w:ascii="IRNazanin" w:hAnsi="IRNazanin" w:eastAsia="IRNazanin"/>
          <w:color w:val="111111"/>
          <w:sz w:val="28"/>
          <w:sz w:val="28"/>
          <w:szCs w:val="28"/>
          <w:rtl w:val="true"/>
          <w:lang w:bidi="fa-IR"/>
        </w:rPr>
        <w:t>تو در آن روز یقین خواهی دید</w:t>
      </w:r>
    </w:p>
    <w:p>
      <w:pPr>
        <w:pStyle w:val="BookText"/>
        <w:rPr/>
      </w:pPr>
      <w:r>
        <w:rPr>
          <w:rFonts w:ascii="IRNazanin" w:hAnsi="IRNazanin" w:eastAsia="IRNazanin"/>
          <w:color w:val="111111"/>
          <w:sz w:val="28"/>
          <w:sz w:val="28"/>
          <w:szCs w:val="28"/>
          <w:rtl w:val="true"/>
          <w:lang w:bidi="fa-IR"/>
        </w:rPr>
        <w:t>کز خدامان برسد بس تأیید</w:t>
      </w:r>
    </w:p>
    <w:p>
      <w:pPr>
        <w:pStyle w:val="BookText"/>
        <w:rPr/>
      </w:pPr>
      <w:r>
        <w:rPr>
          <w:rFonts w:ascii="IRNazanin" w:hAnsi="IRNazanin" w:eastAsia="IRNazanin"/>
          <w:color w:val="111111"/>
          <w:sz w:val="28"/>
          <w:sz w:val="28"/>
          <w:szCs w:val="28"/>
          <w:rtl w:val="true"/>
          <w:lang w:bidi="fa-IR"/>
        </w:rPr>
        <w:t>جمع ما باز فراهم سازد</w:t>
      </w:r>
    </w:p>
    <w:p>
      <w:pPr>
        <w:pStyle w:val="BookText"/>
        <w:rPr/>
      </w:pPr>
      <w:r>
        <w:rPr>
          <w:rFonts w:ascii="IRNazanin" w:hAnsi="IRNazanin" w:eastAsia="IRNazanin"/>
          <w:color w:val="111111"/>
          <w:sz w:val="28"/>
          <w:sz w:val="28"/>
          <w:szCs w:val="28"/>
          <w:rtl w:val="true"/>
          <w:lang w:bidi="fa-IR"/>
        </w:rPr>
        <w:t>حق ما بر تو مسلّم سازد</w:t>
      </w:r>
    </w:p>
    <w:p>
      <w:pPr>
        <w:pStyle w:val="BookText"/>
        <w:rPr/>
      </w:pPr>
      <w:r>
        <w:rPr>
          <w:rFonts w:ascii="IRNazanin" w:hAnsi="IRNazanin" w:eastAsia="IRNazanin"/>
          <w:color w:val="111111"/>
          <w:sz w:val="28"/>
          <w:sz w:val="28"/>
          <w:szCs w:val="28"/>
          <w:rtl w:val="true"/>
          <w:lang w:bidi="fa-IR"/>
        </w:rPr>
        <w:t>از تو داد دل ما میگیرد</w:t>
      </w:r>
    </w:p>
    <w:p>
      <w:pPr>
        <w:pStyle w:val="BookText"/>
        <w:rPr/>
      </w:pPr>
      <w:r>
        <w:rPr>
          <w:rFonts w:ascii="IRNazanin" w:hAnsi="IRNazanin" w:eastAsia="IRNazanin"/>
          <w:color w:val="111111"/>
          <w:sz w:val="28"/>
          <w:sz w:val="28"/>
          <w:szCs w:val="28"/>
          <w:rtl w:val="true"/>
          <w:lang w:bidi="fa-IR"/>
        </w:rPr>
        <w:t>حق مظلوم خدا می گیرد</w:t>
      </w:r>
    </w:p>
    <w:p>
      <w:pPr>
        <w:pStyle w:val="BookText"/>
        <w:rPr/>
      </w:pPr>
      <w:r>
        <w:rPr>
          <w:rFonts w:ascii="IRNazanin" w:hAnsi="IRNazanin" w:eastAsia="IRNazanin"/>
          <w:color w:val="111111"/>
          <w:sz w:val="28"/>
          <w:sz w:val="28"/>
          <w:szCs w:val="28"/>
          <w:rtl w:val="true"/>
          <w:lang w:bidi="fa-IR"/>
        </w:rPr>
        <w:t>زنده باد شهدا را حق گفت</w:t>
      </w:r>
    </w:p>
    <w:p>
      <w:pPr>
        <w:pStyle w:val="BookText"/>
        <w:rPr/>
      </w:pPr>
      <w:r>
        <w:rPr>
          <w:rFonts w:ascii="IRNazanin" w:hAnsi="IRNazanin" w:eastAsia="IRNazanin"/>
          <w:color w:val="111111"/>
          <w:sz w:val="28"/>
          <w:sz w:val="28"/>
          <w:szCs w:val="28"/>
          <w:rtl w:val="true"/>
          <w:lang w:bidi="fa-IR"/>
        </w:rPr>
        <w:t>با حیات ابدند آنان جفت</w:t>
      </w:r>
    </w:p>
    <w:p>
      <w:pPr>
        <w:pStyle w:val="BookText"/>
        <w:rPr/>
      </w:pPr>
      <w:r>
        <w:rPr>
          <w:rFonts w:ascii="IRNazanin" w:hAnsi="IRNazanin" w:eastAsia="IRNazanin"/>
          <w:color w:val="111111"/>
          <w:sz w:val="28"/>
          <w:sz w:val="28"/>
          <w:szCs w:val="28"/>
          <w:rtl w:val="true"/>
          <w:lang w:bidi="fa-IR"/>
        </w:rPr>
        <w:t>باز کدکیدک واسع سعیک</w:t>
      </w:r>
    </w:p>
    <w:p>
      <w:pPr>
        <w:pStyle w:val="BookText"/>
        <w:rPr/>
      </w:pPr>
      <w:r>
        <w:rPr>
          <w:rFonts w:ascii="IRNazanin" w:hAnsi="IRNazanin" w:eastAsia="IRNazanin"/>
          <w:color w:val="111111"/>
          <w:sz w:val="28"/>
          <w:sz w:val="28"/>
          <w:szCs w:val="28"/>
          <w:rtl w:val="true"/>
          <w:lang w:bidi="fa-IR"/>
        </w:rPr>
        <w:t>آتی از ظلم نمانی منفک</w:t>
      </w:r>
    </w:p>
    <w:p>
      <w:pPr>
        <w:pStyle w:val="BookText"/>
        <w:rPr/>
      </w:pPr>
      <w:r>
        <w:rPr>
          <w:rFonts w:ascii="IRNazanin" w:hAnsi="IRNazanin" w:eastAsia="IRNazanin"/>
          <w:color w:val="111111"/>
          <w:sz w:val="28"/>
          <w:sz w:val="28"/>
          <w:szCs w:val="28"/>
          <w:rtl w:val="true"/>
          <w:lang w:bidi="fa-IR"/>
        </w:rPr>
        <w:t>در ره ظلم و ستم غوغا کن</w:t>
      </w:r>
    </w:p>
    <w:p>
      <w:pPr>
        <w:pStyle w:val="BookText"/>
        <w:rPr/>
      </w:pPr>
      <w:r>
        <w:rPr>
          <w:rFonts w:ascii="IRNazanin" w:hAnsi="IRNazanin" w:eastAsia="IRNazanin"/>
          <w:color w:val="111111"/>
          <w:sz w:val="28"/>
          <w:sz w:val="28"/>
          <w:szCs w:val="28"/>
          <w:rtl w:val="true"/>
          <w:lang w:bidi="fa-IR"/>
        </w:rPr>
        <w:t>فتنه ها از سرنو برپا کن</w:t>
      </w:r>
    </w:p>
    <w:p>
      <w:pPr>
        <w:pStyle w:val="BookText"/>
        <w:rPr/>
      </w:pPr>
      <w:r>
        <w:rPr>
          <w:rFonts w:ascii="IRNazanin" w:hAnsi="IRNazanin" w:eastAsia="IRNazanin"/>
          <w:color w:val="111111"/>
          <w:sz w:val="28"/>
          <w:sz w:val="28"/>
          <w:szCs w:val="28"/>
          <w:rtl w:val="true"/>
          <w:lang w:bidi="fa-IR"/>
        </w:rPr>
        <w:t>عمر اگر صرف به این نحو کنی</w:t>
      </w:r>
    </w:p>
    <w:p>
      <w:pPr>
        <w:pStyle w:val="BookText"/>
        <w:rPr/>
      </w:pPr>
      <w:r>
        <w:rPr>
          <w:rFonts w:ascii="IRNazanin" w:hAnsi="IRNazanin" w:eastAsia="IRNazanin"/>
          <w:color w:val="111111"/>
          <w:sz w:val="28"/>
          <w:sz w:val="28"/>
          <w:szCs w:val="28"/>
          <w:rtl w:val="true"/>
          <w:lang w:bidi="fa-IR"/>
        </w:rPr>
        <w:t>نام ما را نتوان محوکنی</w:t>
      </w:r>
    </w:p>
    <w:p>
      <w:pPr>
        <w:pStyle w:val="BookText"/>
        <w:rPr/>
      </w:pPr>
      <w:r>
        <w:rPr>
          <w:rFonts w:ascii="IRNazanin" w:hAnsi="IRNazanin" w:eastAsia="IRNazanin"/>
          <w:color w:val="111111"/>
          <w:sz w:val="28"/>
          <w:sz w:val="28"/>
          <w:szCs w:val="28"/>
          <w:rtl w:val="true"/>
          <w:lang w:bidi="fa-IR"/>
        </w:rPr>
        <w:t>به خدا هر چه در این ره کوشی</w:t>
      </w:r>
    </w:p>
    <w:p>
      <w:pPr>
        <w:pStyle w:val="BookText"/>
        <w:rPr/>
      </w:pPr>
      <w:r>
        <w:rPr>
          <w:rFonts w:ascii="IRNazanin" w:hAnsi="IRNazanin" w:eastAsia="IRNazanin"/>
          <w:color w:val="111111"/>
          <w:sz w:val="28"/>
          <w:sz w:val="28"/>
          <w:szCs w:val="28"/>
          <w:rtl w:val="true"/>
          <w:lang w:bidi="fa-IR"/>
        </w:rPr>
        <w:t>شمع ما را نبود خاموشی</w:t>
      </w:r>
    </w:p>
    <w:p>
      <w:pPr>
        <w:pStyle w:val="BookText"/>
        <w:rPr/>
      </w:pPr>
      <w:r>
        <w:rPr>
          <w:rFonts w:ascii="IRNazanin" w:hAnsi="IRNazanin" w:eastAsia="IRNazanin"/>
          <w:color w:val="111111"/>
          <w:sz w:val="28"/>
          <w:sz w:val="28"/>
          <w:szCs w:val="28"/>
          <w:rtl w:val="true"/>
          <w:lang w:bidi="fa-IR"/>
        </w:rPr>
        <w:t>این چراغی است که نورش باقی است</w:t>
      </w:r>
    </w:p>
    <w:p>
      <w:pPr>
        <w:pStyle w:val="BookText"/>
        <w:rPr/>
      </w:pPr>
      <w:r>
        <w:rPr>
          <w:rFonts w:ascii="IRNazanin" w:hAnsi="IRNazanin" w:eastAsia="IRNazanin"/>
          <w:color w:val="111111"/>
          <w:sz w:val="28"/>
          <w:sz w:val="28"/>
          <w:szCs w:val="28"/>
          <w:rtl w:val="true"/>
          <w:lang w:bidi="fa-IR"/>
        </w:rPr>
        <w:t>تا قیامت به ظهورش باقی است</w:t>
      </w:r>
    </w:p>
    <w:p>
      <w:pPr>
        <w:pStyle w:val="BookText"/>
        <w:rPr/>
      </w:pPr>
      <w:r>
        <w:rPr>
          <w:rFonts w:ascii="IRNazanin" w:hAnsi="IRNazanin" w:eastAsia="IRNazanin"/>
          <w:color w:val="111111"/>
          <w:sz w:val="28"/>
          <w:sz w:val="28"/>
          <w:szCs w:val="28"/>
          <w:rtl w:val="true"/>
          <w:lang w:bidi="fa-IR"/>
        </w:rPr>
        <w:t>دامنت گشته به خون مارنگ</w:t>
      </w:r>
    </w:p>
    <w:p>
      <w:pPr>
        <w:pStyle w:val="BookText"/>
        <w:rPr/>
      </w:pPr>
      <w:r>
        <w:rPr>
          <w:rFonts w:ascii="IRNazanin" w:hAnsi="IRNazanin" w:eastAsia="IRNazanin"/>
          <w:color w:val="111111"/>
          <w:sz w:val="28"/>
          <w:sz w:val="28"/>
          <w:szCs w:val="28"/>
          <w:rtl w:val="true"/>
          <w:lang w:bidi="fa-IR"/>
        </w:rPr>
        <w:t>کی توانی که بشویی این ننگ</w:t>
      </w:r>
    </w:p>
    <w:p>
      <w:pPr>
        <w:pStyle w:val="BookText"/>
        <w:rPr/>
      </w:pPr>
      <w:r>
        <w:rPr>
          <w:rFonts w:ascii="IRNazanin" w:hAnsi="IRNazanin" w:eastAsia="IRNazanin"/>
          <w:color w:val="111111"/>
          <w:sz w:val="28"/>
          <w:sz w:val="28"/>
          <w:szCs w:val="28"/>
          <w:rtl w:val="true"/>
          <w:lang w:bidi="fa-IR"/>
        </w:rPr>
        <w:t>واه هل رأیک الأفنَد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ایامک الاعدد </w:t>
      </w:r>
    </w:p>
    <w:p>
      <w:pPr>
        <w:pStyle w:val="BookText"/>
        <w:rPr/>
      </w:pPr>
      <w:r>
        <w:rPr>
          <w:rFonts w:ascii="IRNazanin" w:hAnsi="IRNazanin" w:eastAsia="IRNazanin"/>
          <w:color w:val="111111"/>
          <w:sz w:val="28"/>
          <w:sz w:val="28"/>
          <w:szCs w:val="28"/>
          <w:rtl w:val="true"/>
          <w:lang w:bidi="fa-IR"/>
        </w:rPr>
        <w:t>رأی تونیست مگر مکر و دروغ</w:t>
      </w:r>
    </w:p>
    <w:p>
      <w:pPr>
        <w:pStyle w:val="BookText"/>
        <w:rPr/>
      </w:pPr>
      <w:r>
        <w:rPr>
          <w:rFonts w:ascii="IRNazanin" w:hAnsi="IRNazanin" w:eastAsia="IRNazanin"/>
          <w:color w:val="111111"/>
          <w:sz w:val="28"/>
          <w:sz w:val="28"/>
          <w:szCs w:val="28"/>
          <w:rtl w:val="true"/>
          <w:lang w:bidi="fa-IR"/>
        </w:rPr>
        <w:t>آن دروغی که ز تو برده فروغ</w:t>
      </w:r>
    </w:p>
    <w:p>
      <w:pPr>
        <w:pStyle w:val="BookText"/>
        <w:rPr/>
      </w:pPr>
      <w:r>
        <w:rPr>
          <w:rFonts w:ascii="IRNazanin" w:hAnsi="IRNazanin" w:eastAsia="IRNazanin"/>
          <w:color w:val="111111"/>
          <w:sz w:val="28"/>
          <w:sz w:val="28"/>
          <w:szCs w:val="28"/>
          <w:rtl w:val="true"/>
          <w:lang w:bidi="fa-IR"/>
        </w:rPr>
        <w:t>این خلافت که تواش پابندی</w:t>
      </w:r>
    </w:p>
    <w:p>
      <w:pPr>
        <w:pStyle w:val="BookText"/>
        <w:rPr/>
      </w:pPr>
      <w:r>
        <w:rPr>
          <w:rFonts w:ascii="IRNazanin" w:hAnsi="IRNazanin" w:eastAsia="IRNazanin"/>
          <w:color w:val="111111"/>
          <w:sz w:val="28"/>
          <w:sz w:val="28"/>
          <w:szCs w:val="28"/>
          <w:rtl w:val="true"/>
          <w:lang w:bidi="fa-IR"/>
        </w:rPr>
        <w:t>بیشتر نیست ز روز چندی</w:t>
      </w:r>
    </w:p>
    <w:p>
      <w:pPr>
        <w:pStyle w:val="BookText"/>
        <w:rPr/>
      </w:pPr>
      <w:r>
        <w:rPr>
          <w:rFonts w:ascii="IRNazanin" w:hAnsi="IRNazanin" w:eastAsia="IRNazanin"/>
          <w:color w:val="111111"/>
          <w:sz w:val="28"/>
          <w:sz w:val="28"/>
          <w:szCs w:val="28"/>
          <w:rtl w:val="true"/>
          <w:lang w:bidi="fa-IR"/>
        </w:rPr>
        <w:t>بعد از این نوبت خواریت رسد</w:t>
      </w:r>
    </w:p>
    <w:p>
      <w:pPr>
        <w:pStyle w:val="BookText"/>
        <w:rPr/>
      </w:pPr>
      <w:r>
        <w:rPr>
          <w:rFonts w:ascii="IRNazanin" w:hAnsi="IRNazanin" w:eastAsia="IRNazanin"/>
          <w:color w:val="111111"/>
          <w:sz w:val="28"/>
          <w:sz w:val="28"/>
          <w:szCs w:val="28"/>
          <w:rtl w:val="true"/>
          <w:lang w:bidi="fa-IR"/>
        </w:rPr>
        <w:t>روز جانسوزی و زاریت رسد</w:t>
      </w:r>
    </w:p>
    <w:p>
      <w:pPr>
        <w:pStyle w:val="BookText"/>
        <w:rPr/>
      </w:pPr>
      <w:r>
        <w:rPr>
          <w:rFonts w:ascii="IRNazanin" w:hAnsi="IRNazanin" w:eastAsia="IRNazanin"/>
          <w:color w:val="111111"/>
          <w:sz w:val="28"/>
          <w:sz w:val="28"/>
          <w:szCs w:val="28"/>
          <w:rtl w:val="true"/>
          <w:lang w:bidi="fa-IR"/>
        </w:rPr>
        <w:t>که کند جارچی حق فریاد</w:t>
      </w:r>
    </w:p>
    <w:p>
      <w:pPr>
        <w:pStyle w:val="BookText"/>
        <w:rPr/>
      </w:pPr>
      <w:r>
        <w:rPr>
          <w:rFonts w:ascii="IRNazanin" w:hAnsi="IRNazanin" w:eastAsia="IRNazanin"/>
          <w:color w:val="111111"/>
          <w:sz w:val="28"/>
          <w:sz w:val="28"/>
          <w:szCs w:val="28"/>
          <w:rtl w:val="true"/>
          <w:lang w:bidi="fa-IR"/>
        </w:rPr>
        <w:t>لعنت حق به ستمکاران باد</w:t>
      </w:r>
    </w:p>
    <w:p>
      <w:pPr>
        <w:pStyle w:val="BookText"/>
        <w:rPr/>
      </w:pPr>
      <w:r>
        <w:rPr>
          <w:rFonts w:ascii="IRNazanin" w:hAnsi="IRNazanin" w:eastAsia="IRNazanin"/>
          <w:color w:val="111111"/>
          <w:sz w:val="28"/>
          <w:sz w:val="28"/>
          <w:szCs w:val="28"/>
          <w:rtl w:val="true"/>
          <w:lang w:bidi="fa-IR"/>
        </w:rPr>
        <w:t>تویی آن روز و ستم کردن تو</w:t>
      </w:r>
    </w:p>
    <w:p>
      <w:pPr>
        <w:pStyle w:val="BookText"/>
        <w:rPr/>
      </w:pPr>
      <w:r>
        <w:rPr>
          <w:rFonts w:ascii="IRNazanin" w:hAnsi="IRNazanin" w:eastAsia="IRNazanin"/>
          <w:color w:val="111111"/>
          <w:sz w:val="28"/>
          <w:sz w:val="28"/>
          <w:szCs w:val="28"/>
          <w:rtl w:val="true"/>
          <w:lang w:bidi="fa-IR"/>
        </w:rPr>
        <w:t>غل آتش شده برگردن تو</w:t>
      </w:r>
    </w:p>
    <w:p>
      <w:pPr>
        <w:pStyle w:val="BookText"/>
        <w:rPr/>
      </w:pPr>
      <w:r>
        <w:rPr>
          <w:rFonts w:ascii="IRNazanin" w:hAnsi="IRNazanin" w:eastAsia="IRNazanin"/>
          <w:color w:val="111111"/>
          <w:sz w:val="28"/>
          <w:sz w:val="28"/>
          <w:szCs w:val="28"/>
          <w:rtl w:val="true"/>
          <w:lang w:bidi="fa-IR"/>
        </w:rPr>
        <w:t>نام ما هست همیشه زنده</w:t>
      </w:r>
    </w:p>
    <w:p>
      <w:pPr>
        <w:pStyle w:val="BookText"/>
        <w:rPr/>
      </w:pPr>
      <w:r>
        <w:rPr>
          <w:rFonts w:ascii="IRNazanin" w:hAnsi="IRNazanin" w:eastAsia="IRNazanin"/>
          <w:color w:val="111111"/>
          <w:sz w:val="28"/>
          <w:sz w:val="28"/>
          <w:szCs w:val="28"/>
          <w:rtl w:val="true"/>
          <w:lang w:bidi="fa-IR"/>
        </w:rPr>
        <w:t>حق بود در دو جهان پاینده</w:t>
      </w:r>
    </w:p>
    <w:p>
      <w:pPr>
        <w:pStyle w:val="BookText"/>
        <w:rPr/>
      </w:pPr>
      <w:r>
        <w:rPr>
          <w:rFonts w:ascii="IRNazanin" w:hAnsi="IRNazanin" w:eastAsia="IRNazanin"/>
          <w:color w:val="111111"/>
          <w:sz w:val="28"/>
          <w:sz w:val="28"/>
          <w:szCs w:val="28"/>
          <w:rtl w:val="true"/>
          <w:lang w:bidi="fa-IR"/>
        </w:rPr>
        <w:t>اهل بیتیم و محل وحییم</w:t>
      </w:r>
    </w:p>
    <w:p>
      <w:pPr>
        <w:pStyle w:val="BookText"/>
        <w:rPr/>
      </w:pPr>
      <w:r>
        <w:rPr>
          <w:rFonts w:ascii="IRNazanin" w:hAnsi="IRNazanin" w:eastAsia="IRNazanin"/>
          <w:color w:val="111111"/>
          <w:sz w:val="28"/>
          <w:sz w:val="28"/>
          <w:szCs w:val="28"/>
          <w:rtl w:val="true"/>
          <w:lang w:bidi="fa-IR"/>
        </w:rPr>
        <w:t>از خدا صاحب امر و نهییم</w:t>
      </w:r>
    </w:p>
    <w:p>
      <w:pPr>
        <w:pStyle w:val="BookText"/>
        <w:rPr/>
      </w:pPr>
      <w:r>
        <w:rPr>
          <w:rFonts w:ascii="IRNazanin" w:hAnsi="IRNazanin" w:eastAsia="IRNazanin"/>
          <w:color w:val="111111"/>
          <w:sz w:val="28"/>
          <w:sz w:val="28"/>
          <w:szCs w:val="28"/>
          <w:rtl w:val="true"/>
          <w:lang w:bidi="fa-IR"/>
        </w:rPr>
        <w:t>ما که فرمان الهی داریم</w:t>
      </w:r>
    </w:p>
    <w:p>
      <w:pPr>
        <w:pStyle w:val="BookText"/>
        <w:rPr/>
      </w:pPr>
      <w:r>
        <w:rPr>
          <w:rFonts w:ascii="IRNazanin" w:hAnsi="IRNazanin" w:eastAsia="IRNazanin"/>
          <w:color w:val="111111"/>
          <w:sz w:val="28"/>
          <w:sz w:val="28"/>
          <w:szCs w:val="28"/>
          <w:rtl w:val="true"/>
          <w:lang w:bidi="fa-IR"/>
        </w:rPr>
        <w:t>عترت نامتناهی داریم</w:t>
      </w:r>
    </w:p>
    <w:p>
      <w:pPr>
        <w:pStyle w:val="BookText"/>
        <w:rPr/>
      </w:pPr>
      <w:r>
        <w:rPr>
          <w:rFonts w:ascii="IRNazanin" w:hAnsi="IRNazanin" w:eastAsia="IRNazanin"/>
          <w:color w:val="111111"/>
          <w:sz w:val="28"/>
          <w:sz w:val="28"/>
          <w:szCs w:val="28"/>
          <w:rtl w:val="true"/>
          <w:lang w:bidi="fa-IR"/>
        </w:rPr>
        <w:t>لله الحمد خدا در دو جهان</w:t>
      </w:r>
    </w:p>
    <w:p>
      <w:pPr>
        <w:pStyle w:val="BookText"/>
        <w:rPr/>
      </w:pPr>
      <w:r>
        <w:rPr>
          <w:rFonts w:ascii="IRNazanin" w:hAnsi="IRNazanin" w:eastAsia="IRNazanin"/>
          <w:color w:val="111111"/>
          <w:sz w:val="28"/>
          <w:sz w:val="28"/>
          <w:szCs w:val="28"/>
          <w:rtl w:val="true"/>
          <w:lang w:bidi="fa-IR"/>
        </w:rPr>
        <w:t>دادمان نعمت پیدا و نهان</w:t>
      </w:r>
    </w:p>
    <w:p>
      <w:pPr>
        <w:pStyle w:val="BookText"/>
        <w:rPr/>
      </w:pPr>
      <w:r>
        <w:rPr>
          <w:rFonts w:ascii="IRNazanin" w:hAnsi="IRNazanin" w:eastAsia="IRNazanin"/>
          <w:color w:val="111111"/>
          <w:sz w:val="28"/>
          <w:sz w:val="28"/>
          <w:szCs w:val="28"/>
          <w:rtl w:val="true"/>
          <w:lang w:bidi="fa-IR"/>
        </w:rPr>
        <w:t>از ازل داد سعادت مارا</w:t>
      </w:r>
    </w:p>
    <w:p>
      <w:pPr>
        <w:pStyle w:val="BookText"/>
        <w:rPr/>
      </w:pPr>
      <w:r>
        <w:rPr>
          <w:rFonts w:ascii="IRNazanin" w:hAnsi="IRNazanin" w:eastAsia="IRNazanin"/>
          <w:color w:val="111111"/>
          <w:sz w:val="28"/>
          <w:sz w:val="28"/>
          <w:szCs w:val="28"/>
          <w:rtl w:val="true"/>
          <w:lang w:bidi="fa-IR"/>
        </w:rPr>
        <w:t>کرد مخصوص شهادت ما را</w:t>
      </w:r>
    </w:p>
    <w:p>
      <w:pPr>
        <w:pStyle w:val="BookText"/>
        <w:rPr/>
      </w:pPr>
      <w:r>
        <w:rPr>
          <w:rFonts w:ascii="IRNazanin" w:hAnsi="IRNazanin" w:eastAsia="IRNazanin"/>
          <w:color w:val="111111"/>
          <w:sz w:val="28"/>
          <w:sz w:val="28"/>
          <w:szCs w:val="28"/>
          <w:rtl w:val="true"/>
          <w:lang w:bidi="fa-IR"/>
        </w:rPr>
        <w:t>حسبنا الله و یعم المولی</w:t>
      </w:r>
    </w:p>
    <w:p>
      <w:pPr>
        <w:pStyle w:val="BookText"/>
        <w:rPr/>
      </w:pPr>
      <w:r>
        <w:rPr>
          <w:rFonts w:ascii="IRNazanin" w:hAnsi="IRNazanin" w:eastAsia="IRNazanin"/>
          <w:color w:val="111111"/>
          <w:sz w:val="28"/>
          <w:sz w:val="28"/>
          <w:szCs w:val="28"/>
          <w:rtl w:val="true"/>
          <w:lang w:bidi="fa-IR"/>
        </w:rPr>
        <w:t>که به ما هست ز هر کس اولی</w:t>
      </w:r>
    </w:p>
    <w:p>
      <w:pPr>
        <w:pStyle w:val="BookText"/>
        <w:rPr/>
      </w:pPr>
      <w:r>
        <w:rPr>
          <w:rFonts w:ascii="IRNazanin" w:hAnsi="IRNazanin" w:eastAsia="IRNazanin"/>
          <w:color w:val="111111"/>
          <w:sz w:val="28"/>
          <w:sz w:val="28"/>
          <w:szCs w:val="28"/>
          <w:rtl w:val="true"/>
          <w:lang w:bidi="fa-IR"/>
        </w:rPr>
        <w:t>هر قدر خصم به ما زجر دهد</w:t>
      </w:r>
    </w:p>
    <w:p>
      <w:pPr>
        <w:pStyle w:val="BookText"/>
        <w:rPr/>
      </w:pPr>
      <w:r>
        <w:rPr>
          <w:rFonts w:ascii="IRNazanin" w:hAnsi="IRNazanin" w:eastAsia="IRNazanin"/>
          <w:color w:val="111111"/>
          <w:sz w:val="28"/>
          <w:sz w:val="28"/>
          <w:szCs w:val="28"/>
          <w:rtl w:val="true"/>
          <w:lang w:bidi="fa-IR"/>
        </w:rPr>
        <w:t>حق به ما روز جزا اجر دهد</w:t>
      </w:r>
    </w:p>
    <w:p>
      <w:pPr>
        <w:pStyle w:val="BookText"/>
        <w:rPr/>
      </w:pPr>
      <w:r>
        <w:rPr>
          <w:rFonts w:ascii="IRNazanin" w:hAnsi="IRNazanin" w:eastAsia="IRNazanin"/>
          <w:color w:val="111111"/>
          <w:sz w:val="28"/>
          <w:sz w:val="28"/>
          <w:szCs w:val="28"/>
          <w:rtl w:val="true"/>
          <w:lang w:bidi="fa-IR"/>
        </w:rPr>
        <w:t>ما ثواب ابد از حق خواهیم</w:t>
      </w:r>
    </w:p>
    <w:p>
      <w:pPr>
        <w:pStyle w:val="BookText"/>
        <w:rPr/>
      </w:pPr>
      <w:r>
        <w:rPr>
          <w:rFonts w:ascii="IRNazanin" w:hAnsi="IRNazanin" w:eastAsia="IRNazanin"/>
          <w:color w:val="111111"/>
          <w:sz w:val="28"/>
          <w:sz w:val="28"/>
          <w:szCs w:val="28"/>
          <w:rtl w:val="true"/>
          <w:lang w:bidi="fa-IR"/>
        </w:rPr>
        <w:t>در دو عالم حق مطلق خواهیم</w:t>
      </w:r>
    </w:p>
    <w:p>
      <w:pPr>
        <w:pStyle w:val="BookText"/>
        <w:rPr/>
      </w:pPr>
      <w:r>
        <w:rPr>
          <w:rFonts w:ascii="IRNazanin" w:hAnsi="IRNazanin" w:eastAsia="IRNazanin"/>
          <w:color w:val="111111"/>
          <w:sz w:val="28"/>
          <w:sz w:val="28"/>
          <w:szCs w:val="28"/>
          <w:rtl w:val="true"/>
          <w:lang w:bidi="fa-IR"/>
        </w:rPr>
        <w:t>زین جهان فیض شهادت ببریم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جهان گوی سعادت ببریم</w:t>
      </w:r>
      <w:r>
        <w:rPr>
          <w:rStyle w:val="FootnoteAnchor"/>
          <w:rtl w:val="true"/>
        </w:rPr>
        <w:footnoteReference w:id="443"/>
      </w:r>
      <w:bookmarkStart w:id="210" w:name="pg6256_47477"/>
    </w:p>
    <w:p>
      <w:pPr>
        <w:pStyle w:val="Heading3"/>
        <w:numPr>
          <w:ilvl w:val="2"/>
          <w:numId w:val="1"/>
        </w:numPr>
        <w:rPr/>
      </w:pPr>
      <w:bookmarkStart w:id="211" w:name="__RefHeading___Toc1746412_237004111"/>
      <w:bookmarkStart w:id="212" w:name="_Toc68"/>
      <w:bookmarkEnd w:id="210"/>
      <w:bookmarkEnd w:id="211"/>
      <w:r>
        <w:rPr>
          <w:rtl w:val="true"/>
        </w:rPr>
        <w:t>ماه در محاق</w:t>
      </w:r>
      <w:bookmarkEnd w:id="212"/>
    </w:p>
    <w:p>
      <w:pPr>
        <w:pStyle w:val="BookText"/>
        <w:rPr/>
      </w:pPr>
      <w:r>
        <w:rPr>
          <w:rFonts w:ascii="IRNazanin" w:hAnsi="IRNazanin" w:eastAsia="IRNazanin"/>
          <w:color w:val="111111"/>
          <w:sz w:val="28"/>
          <w:sz w:val="28"/>
          <w:szCs w:val="28"/>
          <w:rtl w:val="true"/>
          <w:lang w:bidi="fa-IR"/>
        </w:rPr>
        <w:t>مسافرم من و گم کرده کوکب اقبال</w:t>
      </w:r>
    </w:p>
    <w:p>
      <w:pPr>
        <w:pStyle w:val="BookText"/>
        <w:rPr/>
      </w:pPr>
      <w:r>
        <w:rPr>
          <w:rFonts w:ascii="IRNazanin" w:hAnsi="IRNazanin" w:eastAsia="IRNazanin"/>
          <w:color w:val="111111"/>
          <w:sz w:val="28"/>
          <w:sz w:val="28"/>
          <w:szCs w:val="28"/>
          <w:rtl w:val="true"/>
          <w:lang w:bidi="fa-IR"/>
        </w:rPr>
        <w:t>نه شوق بدرقه دارم، نه شور استقبال</w:t>
      </w:r>
    </w:p>
    <w:p>
      <w:pPr>
        <w:pStyle w:val="BookText"/>
        <w:rPr/>
      </w:pPr>
      <w:r>
        <w:rPr>
          <w:rFonts w:ascii="IRNazanin" w:hAnsi="IRNazanin" w:eastAsia="IRNazanin"/>
          <w:color w:val="111111"/>
          <w:sz w:val="28"/>
          <w:sz w:val="28"/>
          <w:szCs w:val="28"/>
          <w:rtl w:val="true"/>
          <w:lang w:bidi="fa-IR"/>
        </w:rPr>
        <w:t>چراغ راه، به جز آه من نمی باشد</w:t>
      </w:r>
    </w:p>
    <w:p>
      <w:pPr>
        <w:pStyle w:val="BookText"/>
        <w:rPr/>
      </w:pPr>
      <w:r>
        <w:rPr>
          <w:rFonts w:ascii="IRNazanin" w:hAnsi="IRNazanin" w:eastAsia="IRNazanin"/>
          <w:color w:val="111111"/>
          <w:sz w:val="28"/>
          <w:sz w:val="28"/>
          <w:szCs w:val="28"/>
          <w:rtl w:val="true"/>
          <w:lang w:bidi="fa-IR"/>
        </w:rPr>
        <w:t>کسی گلاب، سر راه من نمی پاشد</w:t>
      </w:r>
    </w:p>
    <w:p>
      <w:pPr>
        <w:pStyle w:val="BookText"/>
        <w:rPr/>
      </w:pPr>
      <w:r>
        <w:rPr>
          <w:rFonts w:ascii="IRNazanin" w:hAnsi="IRNazanin" w:eastAsia="IRNazanin"/>
          <w:color w:val="111111"/>
          <w:sz w:val="28"/>
          <w:sz w:val="28"/>
          <w:szCs w:val="28"/>
          <w:rtl w:val="true"/>
          <w:lang w:bidi="fa-IR"/>
        </w:rPr>
        <w:t xml:space="preserve">من 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w:t>
      </w:r>
    </w:p>
    <w:p>
      <w:pPr>
        <w:pStyle w:val="BookText"/>
        <w:rPr/>
      </w:pPr>
      <w:r>
        <w:rPr>
          <w:rFonts w:ascii="IRNazanin" w:hAnsi="IRNazanin" w:eastAsia="IRNazanin"/>
          <w:color w:val="111111"/>
          <w:sz w:val="28"/>
          <w:sz w:val="28"/>
          <w:szCs w:val="28"/>
          <w:rtl w:val="true"/>
          <w:lang w:bidi="fa-IR"/>
        </w:rPr>
        <w:t>من از زیارت سر در تنور می آیم</w:t>
      </w:r>
    </w:p>
    <w:p>
      <w:pPr>
        <w:pStyle w:val="BookText"/>
        <w:rPr/>
      </w:pPr>
      <w:r>
        <w:rPr>
          <w:rFonts w:ascii="IRNazanin" w:hAnsi="IRNazanin" w:eastAsia="IRNazanin"/>
          <w:color w:val="111111"/>
          <w:sz w:val="28"/>
          <w:sz w:val="28"/>
          <w:szCs w:val="28"/>
          <w:rtl w:val="true"/>
          <w:lang w:bidi="fa-IR"/>
        </w:rPr>
        <w:t>من از مشاهده ی مسجدالحرام وفا</w:t>
      </w:r>
    </w:p>
    <w:p>
      <w:pPr>
        <w:pStyle w:val="BookText"/>
        <w:rPr/>
      </w:pPr>
      <w:r>
        <w:rPr>
          <w:rFonts w:ascii="IRNazanin" w:hAnsi="IRNazanin" w:eastAsia="IRNazanin"/>
          <w:color w:val="111111"/>
          <w:sz w:val="28"/>
          <w:sz w:val="28"/>
          <w:szCs w:val="28"/>
          <w:rtl w:val="true"/>
          <w:lang w:bidi="fa-IR"/>
        </w:rPr>
        <w:t>من از طواف حریم حضور می آیم</w:t>
      </w:r>
    </w:p>
    <w:p>
      <w:pPr>
        <w:pStyle w:val="BookText"/>
        <w:rPr/>
      </w:pPr>
      <w:r>
        <w:rPr>
          <w:rFonts w:ascii="IRNazanin" w:hAnsi="IRNazanin" w:eastAsia="IRNazanin"/>
          <w:color w:val="111111"/>
          <w:sz w:val="28"/>
          <w:sz w:val="28"/>
          <w:szCs w:val="28"/>
          <w:rtl w:val="true"/>
          <w:lang w:bidi="fa-IR"/>
        </w:rPr>
        <w:t>درون سینه ام، اشراق وادی سیناست</w:t>
      </w:r>
    </w:p>
    <w:p>
      <w:pPr>
        <w:pStyle w:val="BookText"/>
        <w:rPr/>
      </w:pPr>
      <w:r>
        <w:rPr>
          <w:rFonts w:ascii="IRNazanin" w:hAnsi="IRNazanin" w:eastAsia="IRNazanin"/>
          <w:color w:val="111111"/>
          <w:sz w:val="28"/>
          <w:sz w:val="28"/>
          <w:szCs w:val="28"/>
          <w:rtl w:val="true"/>
          <w:lang w:bidi="fa-IR"/>
        </w:rPr>
        <w:t>من از مجاورت کوه طور می آیم</w:t>
      </w:r>
    </w:p>
    <w:p>
      <w:pPr>
        <w:pStyle w:val="BookText"/>
        <w:rPr/>
      </w:pPr>
      <w:r>
        <w:rPr>
          <w:rFonts w:ascii="IRNazanin" w:hAnsi="IRNazanin" w:eastAsia="IRNazanin"/>
          <w:color w:val="111111"/>
          <w:sz w:val="28"/>
          <w:sz w:val="28"/>
          <w:szCs w:val="28"/>
          <w:rtl w:val="true"/>
          <w:lang w:bidi="fa-IR"/>
        </w:rPr>
        <w:t>سفیر گلشن قدسم، همای اوج شرف</w:t>
      </w:r>
    </w:p>
    <w:p>
      <w:pPr>
        <w:pStyle w:val="BookText"/>
        <w:rPr/>
      </w:pPr>
      <w:r>
        <w:rPr>
          <w:rFonts w:ascii="IRNazanin" w:hAnsi="IRNazanin" w:eastAsia="IRNazanin"/>
          <w:color w:val="111111"/>
          <w:sz w:val="28"/>
          <w:sz w:val="28"/>
          <w:szCs w:val="28"/>
          <w:rtl w:val="true"/>
          <w:lang w:bidi="fa-IR"/>
        </w:rPr>
        <w:t>شکسته بال و پر اما صبور می آیم</w:t>
      </w:r>
    </w:p>
    <w:p>
      <w:pPr>
        <w:pStyle w:val="BookText"/>
        <w:rPr/>
      </w:pPr>
      <w:r>
        <w:rPr>
          <w:rFonts w:ascii="IRNazanin" w:hAnsi="IRNazanin" w:eastAsia="IRNazanin"/>
          <w:color w:val="111111"/>
          <w:sz w:val="28"/>
          <w:sz w:val="28"/>
          <w:szCs w:val="28"/>
          <w:rtl w:val="true"/>
          <w:lang w:bidi="fa-IR"/>
        </w:rPr>
        <w:t>هزار مرتبه نزدیک بود جان بدهم</w:t>
      </w:r>
    </w:p>
    <w:p>
      <w:pPr>
        <w:pStyle w:val="BookText"/>
        <w:rPr/>
      </w:pPr>
      <w:r>
        <w:rPr>
          <w:rFonts w:ascii="IRNazanin" w:hAnsi="IRNazanin" w:eastAsia="IRNazanin"/>
          <w:color w:val="111111"/>
          <w:sz w:val="28"/>
          <w:sz w:val="28"/>
          <w:szCs w:val="28"/>
          <w:rtl w:val="true"/>
          <w:lang w:bidi="fa-IR"/>
        </w:rPr>
        <w:t>اگرچه زنده ز آفاق دور می آیم</w:t>
      </w:r>
    </w:p>
    <w:p>
      <w:pPr>
        <w:pStyle w:val="BookText"/>
        <w:rPr/>
      </w:pPr>
      <w:r>
        <w:rPr>
          <w:rFonts w:ascii="IRNazanin" w:hAnsi="IRNazanin" w:eastAsia="IRNazanin"/>
          <w:color w:val="111111"/>
          <w:sz w:val="28"/>
          <w:sz w:val="28"/>
          <w:szCs w:val="28"/>
          <w:rtl w:val="true"/>
          <w:lang w:bidi="fa-IR"/>
        </w:rPr>
        <w:t>ضمیر روشنم آیینه ی فریبایی است</w:t>
      </w:r>
    </w:p>
    <w:p>
      <w:pPr>
        <w:pStyle w:val="BookText"/>
        <w:rPr/>
      </w:pPr>
      <w:r>
        <w:rPr>
          <w:rFonts w:ascii="IRNazanin" w:hAnsi="IRNazanin" w:eastAsia="IRNazanin"/>
          <w:color w:val="111111"/>
          <w:sz w:val="28"/>
          <w:sz w:val="28"/>
          <w:szCs w:val="28"/>
          <w:rtl w:val="true"/>
          <w:lang w:bidi="fa-IR"/>
        </w:rPr>
        <w:t>و نقش خاطر من آن چه هست، زیبایی است</w:t>
      </w:r>
    </w:p>
    <w:p>
      <w:pPr>
        <w:pStyle w:val="BookText"/>
        <w:rPr/>
      </w:pPr>
      <w:r>
        <w:rPr>
          <w:rFonts w:ascii="IRNazanin" w:hAnsi="IRNazanin" w:eastAsia="IRNazanin"/>
          <w:color w:val="111111"/>
          <w:sz w:val="28"/>
          <w:sz w:val="28"/>
          <w:szCs w:val="28"/>
          <w:rtl w:val="true"/>
          <w:lang w:bidi="fa-IR"/>
        </w:rPr>
        <w:t>سرود درد به احوال خسته می خوانم</w:t>
      </w:r>
    </w:p>
    <w:p>
      <w:pPr>
        <w:pStyle w:val="BookText"/>
        <w:rPr/>
      </w:pPr>
      <w:r>
        <w:rPr>
          <w:rFonts w:ascii="IRNazanin" w:hAnsi="IRNazanin" w:eastAsia="IRNazanin"/>
          <w:color w:val="111111"/>
          <w:sz w:val="28"/>
          <w:sz w:val="28"/>
          <w:szCs w:val="28"/>
          <w:rtl w:val="true"/>
          <w:lang w:bidi="fa-IR"/>
        </w:rPr>
        <w:t>نماز نافله ام را، نشسته می خوانم</w:t>
      </w:r>
    </w:p>
    <w:p>
      <w:pPr>
        <w:pStyle w:val="BookText"/>
        <w:rPr/>
      </w:pPr>
      <w:r>
        <w:rPr>
          <w:rFonts w:ascii="IRNazanin" w:hAnsi="IRNazanin" w:eastAsia="IRNazanin"/>
          <w:color w:val="111111"/>
          <w:sz w:val="28"/>
          <w:sz w:val="28"/>
          <w:szCs w:val="28"/>
          <w:rtl w:val="true"/>
          <w:lang w:bidi="fa-IR"/>
        </w:rPr>
        <w:t>هنوز از نفسم، باغ لاله می روید</w:t>
      </w:r>
    </w:p>
    <w:p>
      <w:pPr>
        <w:pStyle w:val="BookText"/>
        <w:rPr/>
      </w:pPr>
      <w:r>
        <w:rPr>
          <w:rFonts w:ascii="IRNazanin" w:hAnsi="IRNazanin" w:eastAsia="IRNazanin"/>
          <w:color w:val="111111"/>
          <w:sz w:val="28"/>
          <w:sz w:val="28"/>
          <w:szCs w:val="28"/>
          <w:rtl w:val="true"/>
          <w:lang w:bidi="fa-IR"/>
        </w:rPr>
        <w:t>هنوز از جگرم، داغ لاله می روید</w:t>
      </w:r>
    </w:p>
    <w:p>
      <w:pPr>
        <w:pStyle w:val="BookText"/>
        <w:rPr/>
      </w:pPr>
      <w:r>
        <w:rPr>
          <w:rFonts w:ascii="IRNazanin" w:hAnsi="IRNazanin" w:eastAsia="IRNazanin"/>
          <w:color w:val="111111"/>
          <w:sz w:val="28"/>
          <w:sz w:val="28"/>
          <w:szCs w:val="28"/>
          <w:rtl w:val="true"/>
          <w:lang w:bidi="fa-IR"/>
        </w:rPr>
        <w:t>بپوش جوشن تکبیر حنجر، ای حنجر</w:t>
      </w:r>
    </w:p>
    <w:p>
      <w:pPr>
        <w:pStyle w:val="BookText"/>
        <w:rPr/>
      </w:pPr>
      <w:r>
        <w:rPr>
          <w:rFonts w:ascii="IRNazanin" w:hAnsi="IRNazanin" w:eastAsia="IRNazanin"/>
          <w:color w:val="111111"/>
          <w:sz w:val="28"/>
          <w:sz w:val="28"/>
          <w:szCs w:val="28"/>
          <w:rtl w:val="true"/>
          <w:lang w:bidi="fa-IR"/>
        </w:rPr>
        <w:t>بنوش آب از این چشمه خنجر، از خنجر</w:t>
      </w:r>
    </w:p>
    <w:p>
      <w:pPr>
        <w:pStyle w:val="BookText"/>
        <w:rPr/>
      </w:pPr>
      <w:r>
        <w:rPr>
          <w:rFonts w:ascii="IRNazanin" w:hAnsi="IRNazanin" w:eastAsia="IRNazanin"/>
          <w:color w:val="111111"/>
          <w:sz w:val="28"/>
          <w:sz w:val="28"/>
          <w:szCs w:val="28"/>
          <w:rtl w:val="true"/>
          <w:lang w:bidi="fa-IR"/>
        </w:rPr>
        <w:t>ز باغ با خود، عطر شکوفه آوردم</w:t>
      </w:r>
    </w:p>
    <w:p>
      <w:pPr>
        <w:pStyle w:val="BookText"/>
        <w:rPr/>
      </w:pPr>
      <w:r>
        <w:rPr>
          <w:rFonts w:ascii="IRNazanin" w:hAnsi="IRNazanin" w:eastAsia="IRNazanin"/>
          <w:color w:val="111111"/>
          <w:sz w:val="28"/>
          <w:sz w:val="28"/>
          <w:szCs w:val="28"/>
          <w:rtl w:val="true"/>
          <w:lang w:bidi="fa-IR"/>
        </w:rPr>
        <w:t>پیام خون و شرف را به کوفه آوردم</w:t>
      </w:r>
    </w:p>
    <w:p>
      <w:pPr>
        <w:pStyle w:val="BookText"/>
        <w:rPr/>
      </w:pPr>
      <w:r>
        <w:rPr>
          <w:rFonts w:ascii="IRNazanin" w:hAnsi="IRNazanin" w:eastAsia="IRNazanin"/>
          <w:color w:val="111111"/>
          <w:sz w:val="28"/>
          <w:sz w:val="28"/>
          <w:szCs w:val="28"/>
          <w:rtl w:val="true"/>
          <w:lang w:bidi="fa-IR"/>
        </w:rPr>
        <w:t>سپرد کشتی صبرم، عنان به موج آن روز</w:t>
      </w:r>
    </w:p>
    <w:p>
      <w:pPr>
        <w:pStyle w:val="BookText"/>
        <w:rPr/>
      </w:pPr>
      <w:r>
        <w:rPr>
          <w:rFonts w:ascii="IRNazanin" w:hAnsi="IRNazanin" w:eastAsia="IRNazanin"/>
          <w:color w:val="111111"/>
          <w:sz w:val="28"/>
          <w:sz w:val="28"/>
          <w:szCs w:val="28"/>
          <w:rtl w:val="true"/>
          <w:lang w:bidi="fa-IR"/>
        </w:rPr>
        <w:t>صدای شیون مردم گرفت، اوج آن روز</w:t>
      </w:r>
    </w:p>
    <w:p>
      <w:pPr>
        <w:pStyle w:val="BookText"/>
        <w:rPr/>
      </w:pPr>
      <w:r>
        <w:rPr>
          <w:rFonts w:ascii="IRNazanin" w:hAnsi="IRNazanin" w:eastAsia="IRNazanin"/>
          <w:color w:val="111111"/>
          <w:sz w:val="28"/>
          <w:sz w:val="28"/>
          <w:szCs w:val="28"/>
          <w:rtl w:val="true"/>
          <w:lang w:bidi="fa-IR"/>
        </w:rPr>
        <w:t xml:space="preserve">چو لب گشودم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p>
    <w:p>
      <w:pPr>
        <w:pStyle w:val="BookText"/>
        <w:rPr/>
      </w:pPr>
      <w:r>
        <w:rPr>
          <w:rFonts w:ascii="IRNazanin" w:hAnsi="IRNazanin" w:eastAsia="IRNazanin"/>
          <w:color w:val="111111"/>
          <w:sz w:val="28"/>
          <w:sz w:val="28"/>
          <w:szCs w:val="28"/>
          <w:rtl w:val="true"/>
          <w:lang w:bidi="fa-IR"/>
        </w:rPr>
        <w:t>به شکوه پنجره بستم، به اشک رو دادم</w:t>
      </w:r>
    </w:p>
    <w:p>
      <w:pPr>
        <w:pStyle w:val="BookText"/>
        <w:rPr/>
      </w:pPr>
      <w:r>
        <w:rPr>
          <w:rFonts w:ascii="IRNazanin" w:hAnsi="IRNazanin" w:eastAsia="IRNazanin"/>
          <w:color w:val="111111"/>
          <w:sz w:val="28"/>
          <w:sz w:val="28"/>
          <w:szCs w:val="28"/>
          <w:rtl w:val="true"/>
          <w:lang w:bidi="fa-IR"/>
        </w:rPr>
        <w:t>به کوفه دشمن دیرین سپر به قهر افکند</w:t>
      </w:r>
    </w:p>
    <w:p>
      <w:pPr>
        <w:pStyle w:val="BookText"/>
        <w:rPr/>
      </w:pPr>
      <w:r>
        <w:rPr>
          <w:rFonts w:ascii="IRNazanin" w:hAnsi="IRNazanin" w:eastAsia="IRNazanin"/>
          <w:color w:val="111111"/>
          <w:sz w:val="28"/>
          <w:sz w:val="28"/>
          <w:szCs w:val="28"/>
          <w:rtl w:val="true"/>
          <w:lang w:bidi="fa-IR"/>
        </w:rPr>
        <w:t>سکوت سایه ی سنگین به روی شهر افکند</w:t>
      </w:r>
    </w:p>
    <w:p>
      <w:pPr>
        <w:pStyle w:val="BookText"/>
        <w:rPr/>
      </w:pPr>
      <w:r>
        <w:rPr>
          <w:rFonts w:ascii="IRNazanin" w:hAnsi="IRNazanin" w:eastAsia="IRNazanin"/>
          <w:color w:val="111111"/>
          <w:sz w:val="28"/>
          <w:sz w:val="28"/>
          <w:szCs w:val="28"/>
          <w:rtl w:val="true"/>
          <w:lang w:bidi="fa-IR"/>
        </w:rPr>
        <w:t>میان آن همه خاکستر فراموشی</w:t>
      </w:r>
    </w:p>
    <w:p>
      <w:pPr>
        <w:pStyle w:val="BookText"/>
        <w:rPr/>
      </w:pPr>
      <w:r>
        <w:rPr>
          <w:rFonts w:ascii="IRNazanin" w:hAnsi="IRNazanin" w:eastAsia="IRNazanin"/>
          <w:color w:val="111111"/>
          <w:sz w:val="28"/>
          <w:sz w:val="28"/>
          <w:szCs w:val="28"/>
          <w:rtl w:val="true"/>
          <w:lang w:bidi="fa-IR"/>
        </w:rPr>
        <w:t>صدای زنگ جرس ها، گرفت خاموشی</w:t>
      </w:r>
    </w:p>
    <w:p>
      <w:pPr>
        <w:pStyle w:val="BookText"/>
        <w:rPr/>
      </w:pPr>
      <w:r>
        <w:rPr>
          <w:rFonts w:ascii="IRNazanin" w:hAnsi="IRNazanin" w:eastAsia="IRNazanin"/>
          <w:color w:val="111111"/>
          <w:sz w:val="28"/>
          <w:sz w:val="28"/>
          <w:szCs w:val="28"/>
          <w:rtl w:val="true"/>
          <w:lang w:bidi="fa-IR"/>
        </w:rPr>
        <w:t>چو من به مردم پیمان شکن، سخن گفتم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صدای علی بود، من سخن گفتم</w:t>
      </w:r>
    </w:p>
    <w:p>
      <w:pPr>
        <w:pStyle w:val="BookText"/>
        <w:rPr/>
      </w:pPr>
      <w:r>
        <w:rPr>
          <w:rFonts w:ascii="IRNazanin" w:hAnsi="IRNazanin" w:eastAsia="IRNazanin"/>
          <w:color w:val="111111"/>
          <w:sz w:val="28"/>
          <w:sz w:val="28"/>
          <w:szCs w:val="28"/>
          <w:rtl w:val="true"/>
          <w:lang w:bidi="fa-IR"/>
        </w:rPr>
        <w:t>سپاس و شکر به درگاه حضرت معبود</w:t>
      </w:r>
    </w:p>
    <w:p>
      <w:pPr>
        <w:pStyle w:val="BookText"/>
        <w:rPr/>
      </w:pPr>
      <w:r>
        <w:rPr>
          <w:rFonts w:ascii="IRNazanin" w:hAnsi="IRNazanin" w:eastAsia="IRNazanin"/>
          <w:color w:val="111111"/>
          <w:sz w:val="28"/>
          <w:sz w:val="28"/>
          <w:szCs w:val="28"/>
          <w:rtl w:val="true"/>
          <w:lang w:bidi="fa-IR"/>
        </w:rPr>
        <w:t>بر آستان رسالت درود باد درود</w:t>
      </w:r>
    </w:p>
    <w:p>
      <w:pPr>
        <w:pStyle w:val="BookText"/>
        <w:rPr/>
      </w:pPr>
      <w:r>
        <w:rPr>
          <w:rFonts w:ascii="IRNazanin" w:hAnsi="IRNazanin" w:eastAsia="IRNazanin"/>
          <w:color w:val="111111"/>
          <w:sz w:val="28"/>
          <w:sz w:val="28"/>
          <w:szCs w:val="28"/>
          <w:rtl w:val="true"/>
          <w:lang w:bidi="fa-IR"/>
        </w:rPr>
        <w:t>درود بر پدرم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بود مشعل توحید و چلچراغ هدی</w:t>
      </w:r>
    </w:p>
    <w:p>
      <w:pPr>
        <w:pStyle w:val="BookText"/>
        <w:rPr/>
      </w:pPr>
      <w:r>
        <w:rPr>
          <w:rFonts w:ascii="IRNazanin" w:hAnsi="IRNazanin" w:eastAsia="IRNazanin"/>
          <w:color w:val="111111"/>
          <w:sz w:val="28"/>
          <w:sz w:val="28"/>
          <w:szCs w:val="28"/>
          <w:rtl w:val="true"/>
          <w:lang w:bidi="fa-IR"/>
        </w:rPr>
        <w:t>درود باد بر او و بر آن سلاله ی سعد</w:t>
      </w:r>
    </w:p>
    <w:p>
      <w:pPr>
        <w:pStyle w:val="BookText"/>
        <w:rPr/>
      </w:pPr>
      <w:r>
        <w:rPr>
          <w:rFonts w:ascii="IRNazanin" w:hAnsi="IRNazanin" w:eastAsia="IRNazanin"/>
          <w:color w:val="111111"/>
          <w:sz w:val="28"/>
          <w:sz w:val="28"/>
          <w:szCs w:val="28"/>
          <w:rtl w:val="true"/>
          <w:lang w:bidi="fa-IR"/>
        </w:rPr>
        <w:t>به خاندان جلیل نبوت، اما بعد</w:t>
      </w:r>
    </w:p>
    <w:p>
      <w:pPr>
        <w:pStyle w:val="BookText"/>
        <w:rPr/>
      </w:pPr>
      <w:r>
        <w:rPr>
          <w:rFonts w:ascii="IRNazanin" w:hAnsi="IRNazanin" w:eastAsia="IRNazanin"/>
          <w:color w:val="111111"/>
          <w:sz w:val="28"/>
          <w:sz w:val="28"/>
          <w:szCs w:val="28"/>
          <w:rtl w:val="true"/>
          <w:lang w:bidi="fa-IR"/>
        </w:rPr>
        <w:t>هلا جماعت نیرنگ باز، گریه کنید</w:t>
      </w:r>
    </w:p>
    <w:p>
      <w:pPr>
        <w:pStyle w:val="BookText"/>
        <w:rPr/>
      </w:pPr>
      <w:r>
        <w:rPr>
          <w:rFonts w:ascii="IRNazanin" w:hAnsi="IRNazanin" w:eastAsia="IRNazanin"/>
          <w:color w:val="111111"/>
          <w:sz w:val="28"/>
          <w:sz w:val="28"/>
          <w:szCs w:val="28"/>
          <w:rtl w:val="true"/>
          <w:lang w:bidi="fa-IR"/>
        </w:rPr>
        <w:t>چو شمع کشته بسوزید و باز گریه کنید</w:t>
      </w:r>
    </w:p>
    <w:p>
      <w:pPr>
        <w:pStyle w:val="BookText"/>
        <w:rPr/>
      </w:pPr>
      <w:r>
        <w:rPr>
          <w:rFonts w:ascii="IRNazanin" w:hAnsi="IRNazanin" w:eastAsia="IRNazanin"/>
          <w:color w:val="111111"/>
          <w:sz w:val="28"/>
          <w:sz w:val="28"/>
          <w:szCs w:val="28"/>
          <w:rtl w:val="true"/>
          <w:lang w:bidi="fa-IR"/>
        </w:rPr>
        <w:t>اگر به عرش بر آید خروش خشم شما</w:t>
      </w:r>
    </w:p>
    <w:p>
      <w:pPr>
        <w:pStyle w:val="BookText"/>
        <w:rPr/>
      </w:pPr>
      <w:r>
        <w:rPr>
          <w:rFonts w:ascii="IRNazanin" w:hAnsi="IRNazanin" w:eastAsia="IRNazanin"/>
          <w:color w:val="111111"/>
          <w:sz w:val="28"/>
          <w:sz w:val="28"/>
          <w:szCs w:val="28"/>
          <w:rtl w:val="true"/>
          <w:lang w:bidi="fa-IR"/>
        </w:rPr>
        <w:t>خدا کند نشود خشک اشک چشم شما</w:t>
      </w:r>
    </w:p>
    <w:p>
      <w:pPr>
        <w:pStyle w:val="BookText"/>
        <w:rPr/>
      </w:pPr>
      <w:r>
        <w:rPr>
          <w:rFonts w:ascii="IRNazanin" w:hAnsi="IRNazanin" w:eastAsia="IRNazanin"/>
          <w:color w:val="111111"/>
          <w:sz w:val="28"/>
          <w:sz w:val="28"/>
          <w:szCs w:val="28"/>
          <w:rtl w:val="true"/>
          <w:lang w:bidi="fa-IR"/>
        </w:rPr>
        <w:t>شما که دامن حق را زکف رها کردید</w:t>
      </w:r>
    </w:p>
    <w:p>
      <w:pPr>
        <w:pStyle w:val="BookText"/>
        <w:rPr/>
      </w:pPr>
      <w:r>
        <w:rPr>
          <w:rFonts w:ascii="IRNazanin" w:hAnsi="IRNazanin" w:eastAsia="IRNazanin"/>
          <w:color w:val="111111"/>
          <w:sz w:val="28"/>
          <w:sz w:val="28"/>
          <w:szCs w:val="28"/>
          <w:rtl w:val="true"/>
          <w:lang w:bidi="fa-IR"/>
        </w:rPr>
        <w:t>شما که رشته خود را دوباره وا کردید</w:t>
      </w:r>
    </w:p>
    <w:p>
      <w:pPr>
        <w:pStyle w:val="BookText"/>
        <w:rPr/>
      </w:pPr>
      <w:r>
        <w:rPr>
          <w:rFonts w:ascii="IRNazanin" w:hAnsi="IRNazanin" w:eastAsia="IRNazanin"/>
          <w:color w:val="111111"/>
          <w:sz w:val="28"/>
          <w:sz w:val="28"/>
          <w:szCs w:val="28"/>
          <w:rtl w:val="true"/>
          <w:lang w:bidi="fa-IR"/>
        </w:rPr>
        <w:t>شما که سبزه روییده روی مردابید</w:t>
      </w:r>
    </w:p>
    <w:p>
      <w:pPr>
        <w:pStyle w:val="BookText"/>
        <w:rPr/>
      </w:pPr>
      <w:r>
        <w:rPr>
          <w:rFonts w:ascii="IRNazanin" w:hAnsi="IRNazanin" w:eastAsia="IRNazanin"/>
          <w:color w:val="111111"/>
          <w:sz w:val="28"/>
          <w:sz w:val="28"/>
          <w:szCs w:val="28"/>
          <w:rtl w:val="true"/>
          <w:lang w:bidi="fa-IR"/>
        </w:rPr>
        <w:t>شما که دشمن بیداری و گران خوابید</w:t>
      </w:r>
    </w:p>
    <w:p>
      <w:pPr>
        <w:pStyle w:val="BookText"/>
        <w:rPr/>
      </w:pPr>
      <w:r>
        <w:rPr>
          <w:rFonts w:ascii="IRNazanin" w:hAnsi="IRNazanin" w:eastAsia="IRNazanin"/>
          <w:color w:val="111111"/>
          <w:sz w:val="28"/>
          <w:sz w:val="28"/>
          <w:szCs w:val="28"/>
          <w:rtl w:val="true"/>
          <w:lang w:bidi="fa-IR"/>
        </w:rPr>
        <w:t>شما ز چشمه خورشید دور می مانید</w:t>
      </w:r>
    </w:p>
    <w:p>
      <w:pPr>
        <w:pStyle w:val="BookText"/>
        <w:rPr/>
      </w:pPr>
      <w:r>
        <w:rPr>
          <w:rFonts w:ascii="IRNazanin" w:hAnsi="IRNazanin" w:eastAsia="IRNazanin"/>
          <w:color w:val="111111"/>
          <w:sz w:val="28"/>
          <w:sz w:val="28"/>
          <w:szCs w:val="28"/>
          <w:rtl w:val="true"/>
          <w:lang w:bidi="fa-IR"/>
        </w:rPr>
        <w:t>شما به نقره آذین گور می مانید</w:t>
      </w:r>
    </w:p>
    <w:p>
      <w:pPr>
        <w:pStyle w:val="BookText"/>
        <w:rPr/>
      </w:pPr>
      <w:r>
        <w:rPr>
          <w:rFonts w:ascii="IRNazanin" w:hAnsi="IRNazanin" w:eastAsia="IRNazanin"/>
          <w:color w:val="111111"/>
          <w:sz w:val="28"/>
          <w:sz w:val="28"/>
          <w:szCs w:val="28"/>
          <w:rtl w:val="true"/>
          <w:lang w:bidi="fa-IR"/>
        </w:rPr>
        <w:t>شما که رو به روی داغ لاله استادید</w:t>
      </w:r>
    </w:p>
    <w:p>
      <w:pPr>
        <w:pStyle w:val="BookText"/>
        <w:rPr/>
      </w:pPr>
      <w:r>
        <w:rPr>
          <w:rFonts w:ascii="IRNazanin" w:hAnsi="IRNazanin" w:eastAsia="IRNazanin"/>
          <w:color w:val="111111"/>
          <w:sz w:val="28"/>
          <w:sz w:val="28"/>
          <w:szCs w:val="28"/>
          <w:rtl w:val="true"/>
          <w:lang w:bidi="fa-IR"/>
        </w:rPr>
        <w:t>چه تحفه ای پی فردای خود فرستادید؟</w:t>
      </w:r>
    </w:p>
    <w:p>
      <w:pPr>
        <w:pStyle w:val="BookText"/>
        <w:rPr/>
      </w:pPr>
      <w:r>
        <w:rPr>
          <w:rFonts w:ascii="IRNazanin" w:hAnsi="IRNazanin" w:eastAsia="IRNazanin"/>
          <w:color w:val="111111"/>
          <w:sz w:val="28"/>
          <w:sz w:val="28"/>
          <w:szCs w:val="28"/>
          <w:rtl w:val="true"/>
          <w:lang w:bidi="fa-IR"/>
        </w:rPr>
        <w:t>شما که سست نهادید و زشت رفتارید</w:t>
      </w:r>
    </w:p>
    <w:p>
      <w:pPr>
        <w:pStyle w:val="BookText"/>
        <w:rPr/>
      </w:pPr>
      <w:r>
        <w:rPr>
          <w:rFonts w:ascii="IRNazanin" w:hAnsi="IRNazanin" w:eastAsia="IRNazanin"/>
          <w:color w:val="111111"/>
          <w:sz w:val="28"/>
          <w:sz w:val="28"/>
          <w:szCs w:val="28"/>
          <w:rtl w:val="true"/>
          <w:lang w:bidi="fa-IR"/>
        </w:rPr>
        <w:t>به شعله ی شعله ی خشم خدا گرفتارید</w:t>
      </w:r>
    </w:p>
    <w:p>
      <w:pPr>
        <w:pStyle w:val="BookText"/>
        <w:rPr/>
      </w:pPr>
      <w:r>
        <w:rPr>
          <w:rFonts w:ascii="IRNazanin" w:hAnsi="IRNazanin" w:eastAsia="IRNazanin"/>
          <w:color w:val="111111"/>
          <w:sz w:val="28"/>
          <w:sz w:val="28"/>
          <w:szCs w:val="28"/>
          <w:rtl w:val="true"/>
          <w:lang w:bidi="fa-IR"/>
        </w:rPr>
        <w:t>عذاب و لعنت جاوید مستحق شماست</w:t>
      </w:r>
    </w:p>
    <w:p>
      <w:pPr>
        <w:pStyle w:val="BookText"/>
        <w:rPr/>
      </w:pPr>
      <w:r>
        <w:rPr>
          <w:rFonts w:ascii="IRNazanin" w:hAnsi="IRNazanin" w:eastAsia="IRNazanin"/>
          <w:color w:val="111111"/>
          <w:sz w:val="28"/>
          <w:sz w:val="28"/>
          <w:szCs w:val="28"/>
          <w:rtl w:val="true"/>
          <w:lang w:bidi="fa-IR"/>
        </w:rPr>
        <w:t>به جای خنده بگریید گریه حق شماست</w:t>
      </w:r>
    </w:p>
    <w:p>
      <w:pPr>
        <w:pStyle w:val="BookText"/>
        <w:rPr/>
      </w:pPr>
      <w:r>
        <w:rPr>
          <w:rFonts w:ascii="IRNazanin" w:hAnsi="IRNazanin" w:eastAsia="IRNazanin"/>
          <w:color w:val="111111"/>
          <w:sz w:val="28"/>
          <w:sz w:val="28"/>
          <w:szCs w:val="28"/>
          <w:rtl w:val="true"/>
          <w:lang w:bidi="fa-IR"/>
        </w:rPr>
        <w:t>شما که سینه به نیرنگ و رنگ آلودید</w:t>
      </w:r>
    </w:p>
    <w:p>
      <w:pPr>
        <w:pStyle w:val="BookText"/>
        <w:rPr/>
      </w:pPr>
      <w:r>
        <w:rPr>
          <w:rFonts w:ascii="IRNazanin" w:hAnsi="IRNazanin" w:eastAsia="IRNazanin"/>
          <w:color w:val="111111"/>
          <w:sz w:val="28"/>
          <w:sz w:val="28"/>
          <w:szCs w:val="28"/>
          <w:rtl w:val="true"/>
          <w:lang w:bidi="fa-IR"/>
        </w:rPr>
        <w:t>شما که دامن خود را به ننگ آلودید</w:t>
      </w:r>
    </w:p>
    <w:p>
      <w:pPr>
        <w:pStyle w:val="BookText"/>
        <w:rPr/>
      </w:pPr>
      <w:r>
        <w:rPr>
          <w:rFonts w:ascii="IRNazanin" w:hAnsi="IRNazanin" w:eastAsia="IRNazanin"/>
          <w:color w:val="111111"/>
          <w:sz w:val="28"/>
          <w:sz w:val="28"/>
          <w:szCs w:val="28"/>
          <w:rtl w:val="true"/>
          <w:lang w:bidi="fa-IR"/>
        </w:rPr>
        <w:t>دریغ، این شب حسرت سحر نمی گردد</w:t>
      </w:r>
    </w:p>
    <w:p>
      <w:pPr>
        <w:pStyle w:val="BookText"/>
        <w:rPr/>
      </w:pPr>
      <w:r>
        <w:rPr>
          <w:rFonts w:ascii="IRNazanin" w:hAnsi="IRNazanin" w:eastAsia="IRNazanin"/>
          <w:color w:val="111111"/>
          <w:sz w:val="28"/>
          <w:sz w:val="28"/>
          <w:szCs w:val="28"/>
          <w:rtl w:val="true"/>
          <w:lang w:bidi="fa-IR"/>
        </w:rPr>
        <w:t>به جوی آبروی رفته برنمی گردد</w:t>
      </w:r>
    </w:p>
    <w:p>
      <w:pPr>
        <w:pStyle w:val="BookText"/>
        <w:rPr/>
      </w:pPr>
      <w:r>
        <w:rPr>
          <w:rFonts w:ascii="IRNazanin" w:hAnsi="IRNazanin" w:eastAsia="IRNazanin"/>
          <w:color w:val="111111"/>
          <w:sz w:val="28"/>
          <w:sz w:val="28"/>
          <w:szCs w:val="28"/>
          <w:rtl w:val="true"/>
          <w:lang w:bidi="fa-IR"/>
        </w:rPr>
        <w:t>به خون نشست دل از ظلم بی دریغ شما</w:t>
      </w:r>
    </w:p>
    <w:p>
      <w:pPr>
        <w:pStyle w:val="BookText"/>
        <w:rPr/>
      </w:pPr>
      <w:r>
        <w:rPr>
          <w:rFonts w:ascii="IRNazanin" w:hAnsi="IRNazanin" w:eastAsia="IRNazanin"/>
          <w:color w:val="111111"/>
          <w:sz w:val="28"/>
          <w:sz w:val="28"/>
          <w:szCs w:val="28"/>
          <w:rtl w:val="true"/>
          <w:lang w:bidi="fa-IR"/>
        </w:rPr>
        <w:t>شکست نخل نبوت به دست و تیغ شما</w:t>
      </w:r>
    </w:p>
    <w:p>
      <w:pPr>
        <w:pStyle w:val="BookText"/>
        <w:rPr/>
      </w:pPr>
      <w:r>
        <w:rPr>
          <w:rFonts w:ascii="IRNazanin" w:hAnsi="IRNazanin" w:eastAsia="IRNazanin"/>
          <w:color w:val="111111"/>
          <w:sz w:val="28"/>
          <w:sz w:val="28"/>
          <w:szCs w:val="28"/>
          <w:rtl w:val="true"/>
          <w:lang w:bidi="fa-IR"/>
        </w:rPr>
        <w:t>شما که سید اهل بهشت را کشتید</w:t>
      </w:r>
    </w:p>
    <w:p>
      <w:pPr>
        <w:pStyle w:val="BookText"/>
        <w:rPr/>
      </w:pPr>
      <w:r>
        <w:rPr>
          <w:rFonts w:ascii="IRNazanin" w:hAnsi="IRNazanin" w:eastAsia="IRNazanin"/>
          <w:color w:val="111111"/>
          <w:sz w:val="28"/>
          <w:sz w:val="28"/>
          <w:szCs w:val="28"/>
          <w:rtl w:val="true"/>
          <w:lang w:bidi="fa-IR"/>
        </w:rPr>
        <w:t>چراغ صاعقه ی سرنوشت را کشتید</w:t>
      </w:r>
    </w:p>
    <w:p>
      <w:pPr>
        <w:pStyle w:val="BookText"/>
        <w:rPr/>
      </w:pPr>
      <w:r>
        <w:rPr>
          <w:rFonts w:ascii="IRNazanin" w:hAnsi="IRNazanin" w:eastAsia="IRNazanin"/>
          <w:color w:val="111111"/>
          <w:sz w:val="28"/>
          <w:sz w:val="28"/>
          <w:szCs w:val="28"/>
          <w:rtl w:val="true"/>
          <w:lang w:bidi="fa-IR"/>
        </w:rPr>
        <w:t>گرفت پرده به رخ آفتاب و خم شد ماه</w:t>
      </w:r>
    </w:p>
    <w:p>
      <w:pPr>
        <w:pStyle w:val="BookText"/>
        <w:rPr/>
      </w:pPr>
      <w:r>
        <w:rPr>
          <w:rFonts w:ascii="IRNazanin" w:hAnsi="IRNazanin" w:eastAsia="IRNazanin"/>
          <w:color w:val="111111"/>
          <w:sz w:val="28"/>
          <w:sz w:val="28"/>
          <w:szCs w:val="28"/>
          <w:rtl w:val="true"/>
          <w:lang w:bidi="fa-IR"/>
        </w:rPr>
        <w:t>چو ریخت خون جگرگوشه رسول الله</w:t>
      </w:r>
    </w:p>
    <w:p>
      <w:pPr>
        <w:pStyle w:val="BookText"/>
        <w:rPr/>
      </w:pPr>
      <w:r>
        <w:rPr>
          <w:rFonts w:ascii="IRNazanin" w:hAnsi="IRNazanin" w:eastAsia="IRNazanin"/>
          <w:color w:val="111111"/>
          <w:sz w:val="28"/>
          <w:sz w:val="28"/>
          <w:szCs w:val="28"/>
          <w:rtl w:val="true"/>
          <w:lang w:bidi="fa-IR"/>
        </w:rPr>
        <w:t>شما ز رحمت حق دور باش می شنوید</w:t>
      </w:r>
    </w:p>
    <w:p>
      <w:pPr>
        <w:pStyle w:val="BookText"/>
        <w:rPr/>
      </w:pPr>
      <w:r>
        <w:rPr>
          <w:rFonts w:ascii="IRNazanin" w:hAnsi="IRNazanin" w:eastAsia="IRNazanin"/>
          <w:color w:val="111111"/>
          <w:sz w:val="28"/>
          <w:sz w:val="28"/>
          <w:szCs w:val="28"/>
          <w:rtl w:val="true"/>
          <w:lang w:bidi="fa-IR"/>
        </w:rPr>
        <w:t>نوید لعنت و نفرین فاش می شنوید</w:t>
      </w:r>
    </w:p>
    <w:p>
      <w:pPr>
        <w:pStyle w:val="BookText"/>
        <w:rPr/>
      </w:pPr>
      <w:r>
        <w:rPr>
          <w:rFonts w:ascii="IRNazanin" w:hAnsi="IRNazanin" w:eastAsia="IRNazanin"/>
          <w:color w:val="111111"/>
          <w:sz w:val="28"/>
          <w:sz w:val="28"/>
          <w:szCs w:val="28"/>
          <w:rtl w:val="true"/>
          <w:lang w:bidi="fa-IR"/>
        </w:rPr>
        <w:t>به جای سود ز سودای خود زیان بردید</w:t>
      </w:r>
    </w:p>
    <w:p>
      <w:pPr>
        <w:pStyle w:val="BookText"/>
        <w:rPr/>
      </w:pPr>
      <w:r>
        <w:rPr>
          <w:rFonts w:ascii="IRNazanin" w:hAnsi="IRNazanin" w:eastAsia="IRNazanin"/>
          <w:color w:val="111111"/>
          <w:sz w:val="28"/>
          <w:sz w:val="28"/>
          <w:szCs w:val="28"/>
          <w:rtl w:val="true"/>
          <w:lang w:bidi="fa-IR"/>
        </w:rPr>
        <w:t>امید و عاطفه را نیز از میان بردید</w:t>
      </w:r>
    </w:p>
    <w:p>
      <w:pPr>
        <w:pStyle w:val="BookText"/>
        <w:rPr/>
      </w:pPr>
      <w:r>
        <w:rPr>
          <w:rFonts w:ascii="IRNazanin" w:hAnsi="IRNazanin" w:eastAsia="IRNazanin"/>
          <w:color w:val="111111"/>
          <w:sz w:val="28"/>
          <w:sz w:val="28"/>
          <w:szCs w:val="28"/>
          <w:rtl w:val="true"/>
          <w:lang w:bidi="fa-IR"/>
        </w:rPr>
        <w:t>شما که سکه ی ذلت به نامتان خورده ست</w:t>
      </w:r>
    </w:p>
    <w:p>
      <w:pPr>
        <w:pStyle w:val="BookText"/>
        <w:rPr/>
      </w:pPr>
      <w:r>
        <w:rPr>
          <w:rFonts w:ascii="IRNazanin" w:hAnsi="IRNazanin" w:eastAsia="IRNazanin"/>
          <w:color w:val="111111"/>
          <w:sz w:val="28"/>
          <w:sz w:val="28"/>
          <w:szCs w:val="28"/>
          <w:rtl w:val="true"/>
          <w:lang w:bidi="fa-IR"/>
        </w:rPr>
        <w:t>کجا شمیم وفا بر مشامتان خورده است؟</w:t>
      </w:r>
    </w:p>
    <w:p>
      <w:pPr>
        <w:pStyle w:val="BookText"/>
        <w:rPr/>
      </w:pPr>
      <w:r>
        <w:rPr>
          <w:rFonts w:ascii="IRNazanin" w:hAnsi="IRNazanin" w:eastAsia="IRNazanin"/>
          <w:color w:val="111111"/>
          <w:sz w:val="28"/>
          <w:sz w:val="28"/>
          <w:szCs w:val="28"/>
          <w:rtl w:val="true"/>
          <w:lang w:bidi="fa-IR"/>
        </w:rPr>
        <w:t>شما که در چمن وحی آتش افروزید</w:t>
      </w:r>
    </w:p>
    <w:p>
      <w:pPr>
        <w:pStyle w:val="BookText"/>
        <w:rPr/>
      </w:pPr>
      <w:r>
        <w:rPr>
          <w:rFonts w:ascii="IRNazanin" w:hAnsi="IRNazanin" w:eastAsia="IRNazanin"/>
          <w:color w:val="111111"/>
          <w:sz w:val="28"/>
          <w:sz w:val="28"/>
          <w:szCs w:val="28"/>
          <w:rtl w:val="true"/>
          <w:lang w:bidi="fa-IR"/>
        </w:rPr>
        <w:t>در آتشی که برافروختید میسوزید</w:t>
      </w:r>
    </w:p>
    <w:p>
      <w:pPr>
        <w:pStyle w:val="BookText"/>
        <w:rPr/>
      </w:pPr>
      <w:r>
        <w:rPr>
          <w:rFonts w:ascii="IRNazanin" w:hAnsi="IRNazanin" w:eastAsia="IRNazanin"/>
          <w:color w:val="111111"/>
          <w:sz w:val="28"/>
          <w:sz w:val="28"/>
          <w:szCs w:val="28"/>
          <w:rtl w:val="true"/>
          <w:lang w:bidi="fa-IR"/>
        </w:rPr>
        <w:t>چه ناروا که در آن دشت لاله گون کردید</w:t>
      </w:r>
    </w:p>
    <w:p>
      <w:pPr>
        <w:pStyle w:val="BookText"/>
        <w:rPr/>
      </w:pPr>
      <w:r>
        <w:rPr>
          <w:rFonts w:ascii="IRNazanin" w:hAnsi="IRNazanin" w:eastAsia="IRNazanin"/>
          <w:color w:val="111111"/>
          <w:sz w:val="28"/>
          <w:sz w:val="28"/>
          <w:szCs w:val="28"/>
          <w:rtl w:val="true"/>
          <w:lang w:bidi="fa-IR"/>
        </w:rPr>
        <w:t>چه نازنین جگری از رسول خون کردید</w:t>
      </w:r>
    </w:p>
    <w:p>
      <w:pPr>
        <w:pStyle w:val="BookText"/>
        <w:rPr/>
      </w:pPr>
      <w:r>
        <w:rPr>
          <w:rFonts w:ascii="IRNazanin" w:hAnsi="IRNazanin" w:eastAsia="IRNazanin"/>
          <w:color w:val="111111"/>
          <w:sz w:val="28"/>
          <w:sz w:val="28"/>
          <w:szCs w:val="28"/>
          <w:rtl w:val="true"/>
          <w:lang w:bidi="fa-IR"/>
        </w:rPr>
        <w:t>چه غنچه ها که دل آزرده در حجاب شدند</w:t>
      </w:r>
    </w:p>
    <w:p>
      <w:pPr>
        <w:pStyle w:val="BookText"/>
        <w:rPr/>
      </w:pPr>
      <w:r>
        <w:rPr>
          <w:rFonts w:ascii="IRNazanin" w:hAnsi="IRNazanin" w:eastAsia="IRNazanin"/>
          <w:color w:val="111111"/>
          <w:sz w:val="28"/>
          <w:sz w:val="28"/>
          <w:szCs w:val="28"/>
          <w:rtl w:val="true"/>
          <w:lang w:bidi="fa-IR"/>
        </w:rPr>
        <w:t>به جرم پرده نشینی ز شرم آب شدند</w:t>
      </w:r>
    </w:p>
    <w:p>
      <w:pPr>
        <w:pStyle w:val="BookText"/>
        <w:rPr/>
      </w:pPr>
      <w:r>
        <w:rPr>
          <w:rFonts w:ascii="IRNazanin" w:hAnsi="IRNazanin" w:eastAsia="IRNazanin"/>
          <w:color w:val="111111"/>
          <w:sz w:val="28"/>
          <w:sz w:val="28"/>
          <w:szCs w:val="28"/>
          <w:rtl w:val="true"/>
          <w:lang w:bidi="fa-IR"/>
        </w:rPr>
        <w:t>از این مصیبت و غم آسمان نشست به خون</w:t>
      </w:r>
    </w:p>
    <w:p>
      <w:pPr>
        <w:pStyle w:val="BookText"/>
        <w:rPr/>
      </w:pPr>
      <w:r>
        <w:rPr>
          <w:rFonts w:ascii="IRNazanin" w:hAnsi="IRNazanin" w:eastAsia="IRNazanin"/>
          <w:color w:val="111111"/>
          <w:sz w:val="28"/>
          <w:sz w:val="28"/>
          <w:szCs w:val="28"/>
          <w:rtl w:val="true"/>
          <w:lang w:bidi="fa-IR"/>
        </w:rPr>
        <w:t>زمین محیط بلا شد، زمان نشست به خون</w:t>
      </w:r>
    </w:p>
    <w:p>
      <w:pPr>
        <w:pStyle w:val="BookText"/>
        <w:rPr/>
      </w:pPr>
      <w:r>
        <w:rPr>
          <w:rFonts w:ascii="IRNazanin" w:hAnsi="IRNazanin" w:eastAsia="IRNazanin"/>
          <w:color w:val="111111"/>
          <w:sz w:val="28"/>
          <w:sz w:val="28"/>
          <w:szCs w:val="28"/>
          <w:rtl w:val="true"/>
          <w:lang w:bidi="fa-IR"/>
        </w:rPr>
        <w:t>فضا اگر چه پر از ناله های زار شماست</w:t>
      </w:r>
    </w:p>
    <w:p>
      <w:pPr>
        <w:pStyle w:val="BookText"/>
        <w:rPr/>
      </w:pPr>
      <w:r>
        <w:rPr>
          <w:rFonts w:ascii="IRNazanin" w:hAnsi="IRNazanin" w:eastAsia="IRNazanin"/>
          <w:color w:val="111111"/>
          <w:sz w:val="28"/>
          <w:sz w:val="28"/>
          <w:szCs w:val="28"/>
          <w:rtl w:val="true"/>
          <w:lang w:bidi="fa-IR"/>
        </w:rPr>
        <w:t>شکنجه های الهی در انتظار شماست</w:t>
      </w:r>
    </w:p>
    <w:p>
      <w:pPr>
        <w:pStyle w:val="BookText"/>
        <w:rPr/>
      </w:pPr>
      <w:r>
        <w:rPr>
          <w:rFonts w:ascii="IRNazanin" w:hAnsi="IRNazanin" w:eastAsia="IRNazanin"/>
          <w:color w:val="111111"/>
          <w:sz w:val="28"/>
          <w:sz w:val="28"/>
          <w:szCs w:val="28"/>
          <w:rtl w:val="true"/>
          <w:lang w:bidi="fa-IR"/>
        </w:rPr>
        <w:t>مصیبت از سرتان، سایه کم نخواهد کرد</w:t>
      </w:r>
    </w:p>
    <w:p>
      <w:pPr>
        <w:pStyle w:val="BookText"/>
        <w:rPr/>
      </w:pPr>
      <w:r>
        <w:rPr>
          <w:rFonts w:ascii="IRNazanin" w:hAnsi="IRNazanin" w:eastAsia="IRNazanin"/>
          <w:color w:val="111111"/>
          <w:sz w:val="28"/>
          <w:sz w:val="28"/>
          <w:szCs w:val="28"/>
          <w:rtl w:val="true"/>
          <w:lang w:bidi="fa-IR"/>
        </w:rPr>
        <w:t>کسی به یاری تان، قد علم نخواهد کرد</w:t>
      </w:r>
    </w:p>
    <w:p>
      <w:pPr>
        <w:pStyle w:val="BookText"/>
        <w:rPr/>
      </w:pPr>
      <w:r>
        <w:rPr>
          <w:rFonts w:ascii="IRNazanin" w:hAnsi="IRNazanin" w:eastAsia="IRNazanin"/>
          <w:color w:val="111111"/>
          <w:sz w:val="28"/>
          <w:sz w:val="28"/>
          <w:szCs w:val="28"/>
          <w:rtl w:val="true"/>
          <w:lang w:bidi="fa-IR"/>
        </w:rPr>
        <w:t>شمیم رحمت حق بر مشامتان مرساد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عزوجل ربکم لب المرصاد</w:t>
      </w:r>
    </w:p>
    <w:p>
      <w:pPr>
        <w:pStyle w:val="BookText"/>
        <w:rPr/>
      </w:pPr>
      <w:r>
        <w:rPr>
          <w:rFonts w:ascii="IRNazanin" w:hAnsi="IRNazanin" w:eastAsia="IRNazanin"/>
          <w:color w:val="111111"/>
          <w:sz w:val="28"/>
          <w:sz w:val="28"/>
          <w:szCs w:val="28"/>
          <w:rtl w:val="true"/>
          <w:lang w:bidi="fa-IR"/>
        </w:rPr>
        <w:t>سخن رسید به این جا که مابه من سر زد</w:t>
      </w:r>
    </w:p>
    <w:p>
      <w:pPr>
        <w:pStyle w:val="BookText"/>
        <w:rPr/>
      </w:pPr>
      <w:r>
        <w:rPr>
          <w:rFonts w:ascii="IRNazanin" w:hAnsi="IRNazanin" w:eastAsia="IRNazanin"/>
          <w:color w:val="111111"/>
          <w:sz w:val="28"/>
          <w:sz w:val="28"/>
          <w:szCs w:val="28"/>
          <w:rtl w:val="true"/>
          <w:lang w:bidi="fa-IR"/>
        </w:rPr>
        <w:t>کبوتر دلم از شوق دیدنش پر زد</w:t>
      </w:r>
    </w:p>
    <w:p>
      <w:pPr>
        <w:pStyle w:val="BookText"/>
        <w:rPr/>
      </w:pPr>
      <w:r>
        <w:rPr>
          <w:rFonts w:ascii="IRNazanin" w:hAnsi="IRNazanin" w:eastAsia="IRNazanin"/>
          <w:color w:val="111111"/>
          <w:sz w:val="28"/>
          <w:sz w:val="28"/>
          <w:szCs w:val="28"/>
          <w:rtl w:val="true"/>
          <w:lang w:bidi="fa-IR"/>
        </w:rPr>
        <w:t>هلال یک شبه ام را به من نشان دادند</w:t>
      </w:r>
    </w:p>
    <w:p>
      <w:pPr>
        <w:pStyle w:val="BookText"/>
        <w:rPr/>
      </w:pPr>
      <w:r>
        <w:rPr>
          <w:rFonts w:ascii="IRNazanin" w:hAnsi="IRNazanin" w:eastAsia="IRNazanin"/>
          <w:color w:val="111111"/>
          <w:sz w:val="28"/>
          <w:sz w:val="28"/>
          <w:szCs w:val="28"/>
          <w:rtl w:val="true"/>
          <w:lang w:bidi="fa-IR"/>
        </w:rPr>
        <w:t>دوباره نور به این چشم خون فشان دادند</w:t>
      </w:r>
    </w:p>
    <w:p>
      <w:pPr>
        <w:pStyle w:val="BookText"/>
        <w:rPr/>
      </w:pPr>
      <w:r>
        <w:rPr>
          <w:rFonts w:ascii="IRNazanin" w:hAnsi="IRNazanin" w:eastAsia="IRNazanin"/>
          <w:color w:val="111111"/>
          <w:sz w:val="28"/>
          <w:sz w:val="28"/>
          <w:szCs w:val="28"/>
          <w:rtl w:val="true"/>
          <w:lang w:bidi="fa-IR"/>
        </w:rPr>
        <w:t>برای آنکه شود محو شاهد ازلی</w:t>
      </w:r>
    </w:p>
    <w:p>
      <w:pPr>
        <w:pStyle w:val="BookText"/>
        <w:rPr/>
      </w:pPr>
      <w:r>
        <w:rPr>
          <w:rFonts w:ascii="IRNazanin" w:hAnsi="IRNazanin" w:eastAsia="IRNazanin"/>
          <w:color w:val="111111"/>
          <w:sz w:val="28"/>
          <w:sz w:val="28"/>
          <w:szCs w:val="28"/>
          <w:rtl w:val="true"/>
          <w:lang w:bidi="fa-IR"/>
        </w:rPr>
        <w:t>دوباره آینه در دست کهکشان دادند</w:t>
      </w:r>
    </w:p>
    <w:p>
      <w:pPr>
        <w:pStyle w:val="BookText"/>
        <w:rPr/>
      </w:pPr>
      <w:r>
        <w:rPr>
          <w:rFonts w:ascii="IRNazanin" w:hAnsi="IRNazanin" w:eastAsia="IRNazanin"/>
          <w:color w:val="111111"/>
          <w:sz w:val="28"/>
          <w:sz w:val="28"/>
          <w:szCs w:val="28"/>
          <w:rtl w:val="true"/>
          <w:lang w:bidi="fa-IR"/>
        </w:rPr>
        <w:t>شکوه سرزدن آفتاب از سرنی</w:t>
      </w:r>
    </w:p>
    <w:p>
      <w:pPr>
        <w:pStyle w:val="BookText"/>
        <w:rPr/>
      </w:pPr>
      <w:r>
        <w:rPr>
          <w:rFonts w:ascii="IRNazanin" w:hAnsi="IRNazanin" w:eastAsia="IRNazanin"/>
          <w:color w:val="111111"/>
          <w:sz w:val="28"/>
          <w:sz w:val="28"/>
          <w:szCs w:val="28"/>
          <w:rtl w:val="true"/>
          <w:lang w:bidi="fa-IR"/>
        </w:rPr>
        <w:t>چه مژده ای به جلودار کاروان دادند؟</w:t>
      </w:r>
    </w:p>
    <w:p>
      <w:pPr>
        <w:pStyle w:val="BookText"/>
        <w:rPr/>
      </w:pPr>
      <w:r>
        <w:rPr>
          <w:rFonts w:ascii="IRNazanin" w:hAnsi="IRNazanin" w:eastAsia="IRNazanin"/>
          <w:color w:val="111111"/>
          <w:sz w:val="28"/>
          <w:sz w:val="28"/>
          <w:szCs w:val="28"/>
          <w:rtl w:val="true"/>
          <w:lang w:bidi="fa-IR"/>
        </w:rPr>
        <w:t>به کاروان شقایق به یاسهای کبود</w:t>
      </w:r>
    </w:p>
    <w:p>
      <w:pPr>
        <w:pStyle w:val="BookText"/>
        <w:rPr/>
      </w:pPr>
      <w:r>
        <w:rPr>
          <w:rFonts w:ascii="IRNazanin" w:hAnsi="IRNazanin" w:eastAsia="IRNazanin"/>
          <w:color w:val="111111"/>
          <w:sz w:val="28"/>
          <w:sz w:val="28"/>
          <w:szCs w:val="28"/>
          <w:rtl w:val="true"/>
          <w:lang w:bidi="fa-IR"/>
        </w:rPr>
        <w:t>نسیم عاطفه از یار مهربان دادند</w:t>
      </w:r>
    </w:p>
    <w:p>
      <w:pPr>
        <w:pStyle w:val="BookText"/>
        <w:rPr/>
      </w:pPr>
      <w:r>
        <w:rPr>
          <w:rFonts w:ascii="IRNazanin" w:hAnsi="IRNazanin" w:eastAsia="IRNazanin"/>
          <w:color w:val="111111"/>
          <w:sz w:val="28"/>
          <w:sz w:val="28"/>
          <w:szCs w:val="28"/>
          <w:rtl w:val="true"/>
          <w:lang w:bidi="fa-IR"/>
        </w:rPr>
        <w:t>دوباره در رگ من خون تازه جاری شد</w:t>
      </w:r>
    </w:p>
    <w:p>
      <w:pPr>
        <w:pStyle w:val="BookText"/>
        <w:rPr/>
      </w:pPr>
      <w:r>
        <w:rPr>
          <w:rFonts w:ascii="IRNazanin" w:hAnsi="IRNazanin" w:eastAsia="IRNazanin"/>
          <w:color w:val="111111"/>
          <w:sz w:val="28"/>
          <w:sz w:val="28"/>
          <w:szCs w:val="28"/>
          <w:rtl w:val="true"/>
          <w:lang w:bidi="fa-IR"/>
        </w:rPr>
        <w:t>دوباره قلب صبور من مرا تکان دادند</w:t>
      </w:r>
    </w:p>
    <w:p>
      <w:pPr>
        <w:pStyle w:val="BookText"/>
        <w:rPr/>
      </w:pPr>
      <w:r>
        <w:rPr>
          <w:rFonts w:ascii="IRNazanin" w:hAnsi="IRNazanin" w:eastAsia="IRNazanin"/>
          <w:color w:val="111111"/>
          <w:sz w:val="28"/>
          <w:sz w:val="28"/>
          <w:szCs w:val="28"/>
          <w:rtl w:val="true"/>
          <w:lang w:bidi="fa-IR"/>
        </w:rPr>
        <w:t>دوباره عشق به تاراج هوشم آمده بود</w:t>
      </w:r>
    </w:p>
    <w:p>
      <w:pPr>
        <w:pStyle w:val="BookText"/>
        <w:rPr/>
      </w:pPr>
      <w:r>
        <w:rPr>
          <w:rFonts w:ascii="IRNazanin" w:hAnsi="IRNazanin" w:eastAsia="IRNazanin"/>
          <w:color w:val="111111"/>
          <w:sz w:val="28"/>
          <w:sz w:val="28"/>
          <w:szCs w:val="28"/>
          <w:rtl w:val="true"/>
          <w:lang w:bidi="fa-IR"/>
        </w:rPr>
        <w:t>صدای قاری قرآن به گوشم آمده بود</w:t>
      </w:r>
    </w:p>
    <w:p>
      <w:pPr>
        <w:pStyle w:val="BookText"/>
        <w:rPr/>
      </w:pPr>
      <w:r>
        <w:rPr>
          <w:rFonts w:ascii="IRNazanin" w:hAnsi="IRNazanin" w:eastAsia="IRNazanin"/>
          <w:color w:val="111111"/>
          <w:sz w:val="28"/>
          <w:sz w:val="28"/>
          <w:szCs w:val="28"/>
          <w:rtl w:val="true"/>
          <w:lang w:bidi="fa-IR"/>
        </w:rPr>
        <w:t>به شوق آن که به باغ بنفشه سر بزند</w:t>
      </w:r>
    </w:p>
    <w:p>
      <w:pPr>
        <w:pStyle w:val="BookText"/>
        <w:rPr/>
      </w:pPr>
      <w:r>
        <w:rPr>
          <w:rFonts w:ascii="IRNazanin" w:hAnsi="IRNazanin" w:eastAsia="IRNazanin"/>
          <w:color w:val="111111"/>
          <w:sz w:val="28"/>
          <w:sz w:val="28"/>
          <w:szCs w:val="28"/>
          <w:rtl w:val="true"/>
          <w:lang w:bidi="fa-IR"/>
        </w:rPr>
        <w:t>دوباره هم سفر گل فروشم آمده بود</w:t>
      </w:r>
    </w:p>
    <w:p>
      <w:pPr>
        <w:pStyle w:val="BookText"/>
        <w:rPr/>
      </w:pPr>
      <w:r>
        <w:rPr>
          <w:rFonts w:ascii="IRNazanin" w:hAnsi="IRNazanin" w:eastAsia="IRNazanin"/>
          <w:color w:val="111111"/>
          <w:sz w:val="28"/>
          <w:sz w:val="28"/>
          <w:szCs w:val="28"/>
          <w:rtl w:val="true"/>
          <w:lang w:bidi="fa-IR"/>
        </w:rPr>
        <w:t>صدای روح نوازش غم از دلم می برد</w:t>
      </w:r>
    </w:p>
    <w:p>
      <w:pPr>
        <w:pStyle w:val="BookText"/>
        <w:rPr/>
      </w:pPr>
      <w:r>
        <w:rPr>
          <w:rFonts w:ascii="IRNazanin" w:hAnsi="IRNazanin" w:eastAsia="IRNazanin"/>
          <w:color w:val="111111"/>
          <w:sz w:val="28"/>
          <w:sz w:val="28"/>
          <w:szCs w:val="28"/>
          <w:rtl w:val="true"/>
          <w:lang w:bidi="fa-IR"/>
        </w:rPr>
        <w:t>اگر چه کوه غمی روی دوشم آمده بود</w:t>
      </w:r>
    </w:p>
    <w:p>
      <w:pPr>
        <w:pStyle w:val="BookText"/>
        <w:rPr/>
      </w:pPr>
      <w:r>
        <w:rPr>
          <w:rFonts w:ascii="IRNazanin" w:hAnsi="IRNazanin" w:eastAsia="IRNazanin"/>
          <w:color w:val="111111"/>
          <w:sz w:val="28"/>
          <w:sz w:val="28"/>
          <w:szCs w:val="28"/>
          <w:rtl w:val="true"/>
          <w:lang w:bidi="fa-IR"/>
        </w:rPr>
        <w:t>دلم چو محمل من روشن است میدانم</w:t>
      </w:r>
    </w:p>
    <w:p>
      <w:pPr>
        <w:pStyle w:val="BookText"/>
        <w:rPr/>
      </w:pPr>
      <w:r>
        <w:rPr>
          <w:rFonts w:ascii="IRNazanin" w:hAnsi="IRNazanin" w:eastAsia="IRNazanin"/>
          <w:color w:val="111111"/>
          <w:sz w:val="28"/>
          <w:sz w:val="28"/>
          <w:szCs w:val="28"/>
          <w:rtl w:val="true"/>
          <w:lang w:bidi="fa-IR"/>
        </w:rPr>
        <w:t>صدا صدای حسین من است، می دانم</w:t>
      </w:r>
    </w:p>
    <w:p>
      <w:pPr>
        <w:pStyle w:val="BookText"/>
        <w:rPr/>
      </w:pPr>
      <w:r>
        <w:rPr>
          <w:rFonts w:ascii="IRNazanin" w:hAnsi="IRNazanin" w:eastAsia="IRNazanin"/>
          <w:color w:val="111111"/>
          <w:sz w:val="28"/>
          <w:sz w:val="28"/>
          <w:szCs w:val="28"/>
          <w:rtl w:val="true"/>
          <w:lang w:bidi="fa-IR"/>
        </w:rPr>
        <w:t>هلال یک شبه ی من که رو به روی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آگه از دل تنگ و بهانه جوی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وحی در انگشت نیزه می بینم</w:t>
      </w:r>
    </w:p>
    <w:p>
      <w:pPr>
        <w:pStyle w:val="BookText"/>
        <w:rPr/>
      </w:pPr>
      <w:r>
        <w:rPr>
          <w:rFonts w:ascii="IRNazanin" w:hAnsi="IRNazanin" w:eastAsia="IRNazanin"/>
          <w:color w:val="111111"/>
          <w:sz w:val="28"/>
          <w:sz w:val="28"/>
          <w:szCs w:val="28"/>
          <w:rtl w:val="true"/>
          <w:lang w:bidi="fa-IR"/>
        </w:rPr>
        <w:t>و یا تو را به سر انگشت نیزه می بینم؟</w:t>
      </w:r>
    </w:p>
    <w:p>
      <w:pPr>
        <w:pStyle w:val="BookText"/>
        <w:rPr/>
      </w:pPr>
      <w:r>
        <w:rPr>
          <w:rFonts w:ascii="IRNazanin" w:hAnsi="IRNazanin" w:eastAsia="IRNazanin"/>
          <w:color w:val="111111"/>
          <w:sz w:val="28"/>
          <w:sz w:val="28"/>
          <w:szCs w:val="28"/>
          <w:rtl w:val="true"/>
          <w:lang w:bidi="fa-IR"/>
        </w:rPr>
        <w:t>خوش است گرد ملال از رخ تو پاک کردن</w:t>
      </w:r>
    </w:p>
    <w:p>
      <w:pPr>
        <w:pStyle w:val="BookText"/>
        <w:rPr/>
      </w:pPr>
      <w:r>
        <w:rPr>
          <w:rFonts w:ascii="IRNazanin" w:hAnsi="IRNazanin" w:eastAsia="IRNazanin"/>
          <w:color w:val="111111"/>
          <w:sz w:val="28"/>
          <w:sz w:val="28"/>
          <w:szCs w:val="28"/>
          <w:rtl w:val="true"/>
          <w:lang w:bidi="fa-IR"/>
        </w:rPr>
        <w:t>خدا نکرده گریبان صبر چاک کردن</w:t>
      </w:r>
    </w:p>
    <w:p>
      <w:pPr>
        <w:pStyle w:val="BookText"/>
        <w:rPr/>
      </w:pPr>
      <w:r>
        <w:rPr>
          <w:rFonts w:ascii="IRNazanin" w:hAnsi="IRNazanin" w:eastAsia="IRNazanin"/>
          <w:color w:val="111111"/>
          <w:sz w:val="28"/>
          <w:sz w:val="28"/>
          <w:szCs w:val="28"/>
          <w:rtl w:val="true"/>
          <w:lang w:bidi="fa-IR"/>
        </w:rPr>
        <w:t>بیا که چهره ی ماهت غم از دلم ببرد</w:t>
      </w:r>
    </w:p>
    <w:p>
      <w:pPr>
        <w:pStyle w:val="BookText"/>
        <w:rPr/>
      </w:pPr>
      <w:r>
        <w:rPr>
          <w:rFonts w:ascii="IRNazanin" w:hAnsi="IRNazanin" w:eastAsia="IRNazanin"/>
          <w:color w:val="111111"/>
          <w:sz w:val="28"/>
          <w:sz w:val="28"/>
          <w:szCs w:val="28"/>
          <w:rtl w:val="true"/>
          <w:lang w:bidi="fa-IR"/>
        </w:rPr>
        <w:t>ز موج خیز حوادث به ساحلم ببرد</w:t>
      </w:r>
    </w:p>
    <w:p>
      <w:pPr>
        <w:pStyle w:val="BookText"/>
        <w:rPr/>
      </w:pPr>
      <w:r>
        <w:rPr>
          <w:rFonts w:ascii="IRNazanin" w:hAnsi="IRNazanin" w:eastAsia="IRNazanin"/>
          <w:color w:val="111111"/>
          <w:sz w:val="28"/>
          <w:sz w:val="28"/>
          <w:szCs w:val="28"/>
          <w:rtl w:val="true"/>
          <w:lang w:bidi="fa-IR"/>
        </w:rPr>
        <w:t>بیا که باسر پاک تو راز دل بکنم</w:t>
      </w:r>
    </w:p>
    <w:p>
      <w:pPr>
        <w:pStyle w:val="BookText"/>
        <w:rPr/>
      </w:pPr>
      <w:r>
        <w:rPr>
          <w:rFonts w:ascii="IRNazanin" w:hAnsi="IRNazanin" w:eastAsia="IRNazanin"/>
          <w:color w:val="111111"/>
          <w:sz w:val="28"/>
          <w:sz w:val="28"/>
          <w:szCs w:val="28"/>
          <w:rtl w:val="true"/>
          <w:lang w:bidi="fa-IR"/>
        </w:rPr>
        <w:t>شمیم وصل تو را چاره ساز دل بکنم</w:t>
      </w:r>
    </w:p>
    <w:p>
      <w:pPr>
        <w:pStyle w:val="BookText"/>
        <w:rPr/>
      </w:pPr>
      <w:r>
        <w:rPr>
          <w:rFonts w:ascii="IRNazanin" w:hAnsi="IRNazanin" w:eastAsia="IRNazanin"/>
          <w:color w:val="111111"/>
          <w:sz w:val="28"/>
          <w:sz w:val="28"/>
          <w:szCs w:val="28"/>
          <w:rtl w:val="true"/>
          <w:lang w:bidi="fa-IR"/>
        </w:rPr>
        <w:t>ستاره ی سحر من خبر بگیر از من</w:t>
      </w:r>
    </w:p>
    <w:p>
      <w:pPr>
        <w:pStyle w:val="BookText"/>
        <w:rPr/>
      </w:pPr>
      <w:r>
        <w:rPr>
          <w:rFonts w:ascii="IRNazanin" w:hAnsi="IRNazanin" w:eastAsia="IRNazanin"/>
          <w:color w:val="111111"/>
          <w:sz w:val="28"/>
          <w:sz w:val="28"/>
          <w:szCs w:val="28"/>
          <w:rtl w:val="true"/>
          <w:lang w:bidi="fa-IR"/>
        </w:rPr>
        <w:t>به دست عاطفه الماس تر بگیر از من</w:t>
      </w:r>
    </w:p>
    <w:p>
      <w:pPr>
        <w:pStyle w:val="BookText"/>
        <w:rPr/>
      </w:pPr>
      <w:r>
        <w:rPr>
          <w:rFonts w:ascii="IRNazanin" w:hAnsi="IRNazanin" w:eastAsia="IRNazanin"/>
          <w:color w:val="111111"/>
          <w:sz w:val="28"/>
          <w:sz w:val="28"/>
          <w:szCs w:val="28"/>
          <w:rtl w:val="true"/>
          <w:lang w:bidi="fa-IR"/>
        </w:rPr>
        <w:t>دل از تمامی هستی کجا توان کندن؟</w:t>
      </w:r>
    </w:p>
    <w:p>
      <w:pPr>
        <w:pStyle w:val="BookText"/>
        <w:rPr/>
      </w:pPr>
      <w:r>
        <w:rPr>
          <w:rFonts w:ascii="IRNazanin" w:hAnsi="IRNazanin" w:eastAsia="IRNazanin"/>
          <w:color w:val="111111"/>
          <w:sz w:val="28"/>
          <w:sz w:val="28"/>
          <w:szCs w:val="28"/>
          <w:rtl w:val="true"/>
          <w:lang w:bidi="fa-IR"/>
        </w:rPr>
        <w:t>نفس کشیدن بی توست، مثل جان کندن</w:t>
      </w:r>
    </w:p>
    <w:p>
      <w:pPr>
        <w:pStyle w:val="BookText"/>
        <w:rPr/>
      </w:pPr>
      <w:r>
        <w:rPr>
          <w:rFonts w:ascii="IRNazanin" w:hAnsi="IRNazanin" w:eastAsia="IRNazanin"/>
          <w:color w:val="111111"/>
          <w:sz w:val="28"/>
          <w:sz w:val="28"/>
          <w:szCs w:val="28"/>
          <w:rtl w:val="true"/>
          <w:lang w:bidi="fa-IR"/>
        </w:rPr>
        <w:t>غم تو کرد مرا گل به دامن ای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پیرهن توست با من ای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خواهر تو در نماز نافله بود</w:t>
      </w:r>
    </w:p>
    <w:p>
      <w:pPr>
        <w:pStyle w:val="BookText"/>
        <w:rPr/>
      </w:pPr>
      <w:r>
        <w:rPr>
          <w:rFonts w:ascii="IRNazanin" w:hAnsi="IRNazanin" w:eastAsia="IRNazanin"/>
          <w:color w:val="111111"/>
          <w:sz w:val="28"/>
          <w:sz w:val="28"/>
          <w:szCs w:val="28"/>
          <w:rtl w:val="true"/>
          <w:lang w:bidi="fa-IR"/>
        </w:rPr>
        <w:t>تو باز، گوشه چشمت به سوی قافله بود</w:t>
      </w:r>
    </w:p>
    <w:p>
      <w:pPr>
        <w:pStyle w:val="BookText"/>
        <w:rPr/>
      </w:pPr>
      <w:r>
        <w:rPr>
          <w:rFonts w:ascii="IRNazanin" w:hAnsi="IRNazanin" w:eastAsia="IRNazanin"/>
          <w:color w:val="111111"/>
          <w:sz w:val="28"/>
          <w:sz w:val="28"/>
          <w:szCs w:val="28"/>
          <w:rtl w:val="true"/>
          <w:lang w:bidi="fa-IR"/>
        </w:rPr>
        <w:t>چو خار با گل یاسین سر مقابله داشت</w:t>
      </w:r>
    </w:p>
    <w:p>
      <w:pPr>
        <w:pStyle w:val="BookText"/>
        <w:rPr/>
      </w:pPr>
      <w:r>
        <w:rPr>
          <w:rFonts w:ascii="IRNazanin" w:hAnsi="IRNazanin" w:eastAsia="IRNazanin"/>
          <w:color w:val="111111"/>
          <w:sz w:val="28"/>
          <w:sz w:val="28"/>
          <w:szCs w:val="28"/>
          <w:rtl w:val="true"/>
          <w:lang w:bidi="fa-IR"/>
        </w:rPr>
        <w:t>سه ساله دختر تو پای پرز آبله داشت</w:t>
      </w:r>
    </w:p>
    <w:p>
      <w:pPr>
        <w:pStyle w:val="BookText"/>
        <w:rPr/>
      </w:pPr>
      <w:r>
        <w:rPr>
          <w:rFonts w:ascii="IRNazanin" w:hAnsi="IRNazanin" w:eastAsia="IRNazanin"/>
          <w:color w:val="111111"/>
          <w:sz w:val="28"/>
          <w:sz w:val="28"/>
          <w:szCs w:val="28"/>
          <w:rtl w:val="true"/>
          <w:lang w:bidi="fa-IR"/>
        </w:rPr>
        <w:t>به روی باغ گل سرخ و آب بستن وای</w:t>
      </w:r>
    </w:p>
    <w:p>
      <w:pPr>
        <w:pStyle w:val="BookText"/>
        <w:rPr/>
      </w:pPr>
      <w:r>
        <w:rPr>
          <w:rFonts w:ascii="IRNazanin" w:hAnsi="IRNazanin" w:eastAsia="IRNazanin"/>
          <w:color w:val="111111"/>
          <w:sz w:val="28"/>
          <w:sz w:val="28"/>
          <w:szCs w:val="28"/>
          <w:rtl w:val="true"/>
          <w:lang w:bidi="fa-IR"/>
        </w:rPr>
        <w:t>به ساقه ی گل یاس و طناب بستن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آینه ها طوق گل به گردن داشت</w:t>
      </w:r>
    </w:p>
    <w:p>
      <w:pPr>
        <w:pStyle w:val="BookText"/>
        <w:rPr/>
      </w:pPr>
      <w:r>
        <w:rPr>
          <w:rFonts w:ascii="IRNazanin" w:hAnsi="IRNazanin" w:eastAsia="IRNazanin"/>
          <w:color w:val="111111"/>
          <w:sz w:val="28"/>
          <w:sz w:val="28"/>
          <w:szCs w:val="28"/>
          <w:rtl w:val="true"/>
          <w:lang w:bidi="fa-IR"/>
        </w:rPr>
        <w:t>امیر قافله ی نور غل به گردن داشت</w:t>
      </w:r>
    </w:p>
    <w:p>
      <w:pPr>
        <w:pStyle w:val="BookText"/>
        <w:rPr/>
      </w:pPr>
      <w:r>
        <w:rPr>
          <w:rFonts w:ascii="IRNazanin" w:hAnsi="IRNazanin" w:eastAsia="IRNazanin"/>
          <w:color w:val="111111"/>
          <w:sz w:val="28"/>
          <w:sz w:val="28"/>
          <w:szCs w:val="28"/>
          <w:rtl w:val="true"/>
          <w:lang w:bidi="fa-IR"/>
        </w:rPr>
        <w:t xml:space="preserve">مصیبتی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w:t>
      </w:r>
    </w:p>
    <w:p>
      <w:pPr>
        <w:pStyle w:val="BookText"/>
        <w:rPr/>
      </w:pPr>
      <w:r>
        <w:rPr>
          <w:rFonts w:ascii="IRNazanin" w:hAnsi="IRNazanin" w:eastAsia="IRNazanin"/>
          <w:color w:val="111111"/>
          <w:sz w:val="28"/>
          <w:sz w:val="28"/>
          <w:szCs w:val="28"/>
          <w:rtl w:val="true"/>
          <w:lang w:bidi="fa-IR"/>
        </w:rPr>
        <w:t>ز غصه نخل وفا مثل بید مجنون شد</w:t>
      </w:r>
    </w:p>
    <w:p>
      <w:pPr>
        <w:pStyle w:val="BookText"/>
        <w:rPr/>
      </w:pPr>
      <w:r>
        <w:rPr>
          <w:rFonts w:ascii="IRNazanin" w:hAnsi="IRNazanin" w:eastAsia="IRNazanin"/>
          <w:color w:val="111111"/>
          <w:sz w:val="28"/>
          <w:sz w:val="28"/>
          <w:szCs w:val="28"/>
          <w:rtl w:val="true"/>
          <w:lang w:bidi="fa-IR"/>
        </w:rPr>
        <w:t>برای دیدن ما صف نمی زدند ای کاش</w:t>
      </w:r>
    </w:p>
    <w:p>
      <w:pPr>
        <w:pStyle w:val="BookText"/>
        <w:rPr/>
      </w:pPr>
      <w:r>
        <w:rPr>
          <w:rFonts w:ascii="IRNazanin" w:hAnsi="IRNazanin" w:eastAsia="IRNazanin"/>
          <w:color w:val="111111"/>
          <w:sz w:val="28"/>
          <w:sz w:val="28"/>
          <w:szCs w:val="28"/>
          <w:rtl w:val="true"/>
          <w:lang w:bidi="fa-IR"/>
        </w:rPr>
        <w:t>میان گریه ماکف نمی زدند ای کاش</w:t>
      </w:r>
    </w:p>
    <w:p>
      <w:pPr>
        <w:pStyle w:val="BookText"/>
        <w:rPr/>
      </w:pPr>
      <w:r>
        <w:rPr>
          <w:rFonts w:ascii="IRNazanin" w:hAnsi="IRNazanin" w:eastAsia="IRNazanin"/>
          <w:color w:val="111111"/>
          <w:sz w:val="28"/>
          <w:sz w:val="28"/>
          <w:szCs w:val="28"/>
          <w:rtl w:val="true"/>
          <w:lang w:bidi="fa-IR"/>
        </w:rPr>
        <w:t>اگر چه بعد تو مجنون تریم از لیلا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حکایت بزم شراب واویلا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کویر نور تو را دید و دشت زر گردید</w:t>
      </w:r>
    </w:p>
    <w:p>
      <w:pPr>
        <w:pStyle w:val="BookText"/>
        <w:rPr/>
      </w:pPr>
      <w:r>
        <w:rPr>
          <w:rFonts w:ascii="IRNazanin" w:hAnsi="IRNazanin" w:eastAsia="IRNazanin"/>
          <w:color w:val="111111"/>
          <w:sz w:val="28"/>
          <w:sz w:val="28"/>
          <w:szCs w:val="28"/>
          <w:rtl w:val="true"/>
          <w:lang w:bidi="fa-IR"/>
        </w:rPr>
        <w:t>سر تو آینه گردان طشت زر گردید</w:t>
      </w:r>
    </w:p>
    <w:p>
      <w:pPr>
        <w:pStyle w:val="BookText"/>
        <w:rPr/>
      </w:pPr>
      <w:r>
        <w:rPr>
          <w:rFonts w:ascii="IRNazanin" w:hAnsi="IRNazanin" w:eastAsia="IRNazanin"/>
          <w:color w:val="111111"/>
          <w:sz w:val="28"/>
          <w:sz w:val="28"/>
          <w:szCs w:val="28"/>
          <w:rtl w:val="true"/>
          <w:lang w:bidi="fa-IR"/>
        </w:rPr>
        <w:t>آلا مسافر گنج تنور و دیر بیا</w:t>
      </w:r>
    </w:p>
    <w:p>
      <w:pPr>
        <w:pStyle w:val="BookText"/>
        <w:rPr/>
      </w:pPr>
      <w:r>
        <w:rPr>
          <w:rFonts w:ascii="IRNazanin" w:hAnsi="IRNazanin" w:eastAsia="IRNazanin"/>
          <w:color w:val="111111"/>
          <w:sz w:val="28"/>
          <w:sz w:val="28"/>
          <w:szCs w:val="28"/>
          <w:rtl w:val="true"/>
          <w:lang w:bidi="fa-IR"/>
        </w:rPr>
        <w:t>مصاحب دل زینب سفر بخیر بیا</w:t>
      </w:r>
    </w:p>
    <w:p>
      <w:pPr>
        <w:pStyle w:val="BookText"/>
        <w:rPr/>
      </w:pPr>
      <w:r>
        <w:rPr>
          <w:rFonts w:ascii="IRNazanin" w:hAnsi="IRNazanin" w:eastAsia="IRNazanin"/>
          <w:color w:val="111111"/>
          <w:sz w:val="28"/>
          <w:sz w:val="28"/>
          <w:szCs w:val="28"/>
          <w:rtl w:val="true"/>
          <w:lang w:bidi="fa-IR"/>
        </w:rPr>
        <w:t>اگر چه آیتی از دلبریست گیسویت</w:t>
      </w:r>
    </w:p>
    <w:p>
      <w:pPr>
        <w:pStyle w:val="BookText"/>
        <w:rPr/>
      </w:pPr>
      <w:r>
        <w:rPr>
          <w:rFonts w:ascii="IRNazanin" w:hAnsi="IRNazanin" w:eastAsia="IRNazanin"/>
          <w:color w:val="111111"/>
          <w:sz w:val="28"/>
          <w:sz w:val="28"/>
          <w:szCs w:val="28"/>
          <w:rtl w:val="true"/>
          <w:lang w:bidi="fa-IR"/>
        </w:rPr>
        <w:t>چه روی داده که خاکستریست گیسویت؟</w:t>
      </w:r>
    </w:p>
    <w:p>
      <w:pPr>
        <w:pStyle w:val="BookText"/>
        <w:rPr/>
      </w:pPr>
      <w:r>
        <w:rPr>
          <w:rFonts w:ascii="IRNazanin" w:hAnsi="IRNazanin" w:eastAsia="IRNazanin"/>
          <w:color w:val="111111"/>
          <w:sz w:val="28"/>
          <w:sz w:val="28"/>
          <w:szCs w:val="28"/>
          <w:rtl w:val="true"/>
          <w:lang w:bidi="fa-IR"/>
        </w:rPr>
        <w:t>سکوت در ربذه از ابی ذران هیهات</w:t>
      </w:r>
    </w:p>
    <w:p>
      <w:pPr>
        <w:pStyle w:val="BookText"/>
        <w:rPr/>
      </w:pPr>
      <w:r>
        <w:rPr>
          <w:rFonts w:ascii="IRNazanin" w:hAnsi="IRNazanin" w:eastAsia="IRNazanin"/>
          <w:color w:val="111111"/>
          <w:sz w:val="28"/>
          <w:sz w:val="28"/>
          <w:szCs w:val="28"/>
          <w:rtl w:val="true"/>
          <w:lang w:bidi="fa-IR"/>
        </w:rPr>
        <w:t>لب و تلاوت قرآن و خیزران هیهات</w:t>
      </w:r>
    </w:p>
    <w:p>
      <w:pPr>
        <w:pStyle w:val="BookText"/>
        <w:rPr/>
      </w:pPr>
      <w:r>
        <w:rPr>
          <w:rFonts w:ascii="IRNazanin" w:hAnsi="IRNazanin" w:eastAsia="IRNazanin"/>
          <w:color w:val="111111"/>
          <w:sz w:val="28"/>
          <w:sz w:val="28"/>
          <w:szCs w:val="28"/>
          <w:rtl w:val="true"/>
          <w:lang w:bidi="fa-IR"/>
        </w:rPr>
        <w:t>خدا کند پس از این آفتاب شرم کند</w:t>
      </w:r>
    </w:p>
    <w:p>
      <w:pPr>
        <w:pStyle w:val="BookText"/>
        <w:rPr/>
      </w:pPr>
      <w:r>
        <w:rPr>
          <w:rFonts w:ascii="IRNazanin" w:hAnsi="IRNazanin" w:eastAsia="IRNazanin"/>
          <w:color w:val="111111"/>
          <w:sz w:val="28"/>
          <w:sz w:val="28"/>
          <w:szCs w:val="28"/>
          <w:rtl w:val="true"/>
          <w:lang w:bidi="fa-IR"/>
        </w:rPr>
        <w:t>عطش بنوشد و از روی آب شرم کند</w:t>
      </w:r>
    </w:p>
    <w:p>
      <w:pPr>
        <w:pStyle w:val="BookText"/>
        <w:rPr/>
      </w:pPr>
      <w:r>
        <w:rPr>
          <w:rFonts w:ascii="IRNazanin" w:hAnsi="IRNazanin" w:eastAsia="IRNazanin"/>
          <w:color w:val="111111"/>
          <w:sz w:val="28"/>
          <w:sz w:val="28"/>
          <w:szCs w:val="28"/>
          <w:rtl w:val="true"/>
          <w:lang w:bidi="fa-IR"/>
        </w:rPr>
        <w:t>ستاره ای پس از این اتفاق سر نزند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 نتابد و ماه از محاق سر نزند</w:t>
      </w:r>
      <w:r>
        <w:rPr>
          <w:rStyle w:val="FootnoteAnchor"/>
          <w:rtl w:val="true"/>
        </w:rPr>
        <w:footnoteReference w:id="444"/>
      </w:r>
      <w:bookmarkStart w:id="213" w:name="pg6256_47481"/>
    </w:p>
    <w:p>
      <w:pPr>
        <w:pStyle w:val="Heading2"/>
        <w:numPr>
          <w:ilvl w:val="1"/>
          <w:numId w:val="1"/>
        </w:numPr>
        <w:rPr/>
      </w:pPr>
      <w:bookmarkStart w:id="214" w:name="__RefHeading___Toc1746414_237004111"/>
      <w:bookmarkStart w:id="215" w:name="_Toc69"/>
      <w:bookmarkEnd w:id="213"/>
      <w:bookmarkEnd w:id="214"/>
      <w:r>
        <w:rPr>
          <w:rtl w:val="true"/>
        </w:rPr>
        <w:t>منابع و مآخذ</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رسول جعفریان، موسسه ی فرهنگی و هنری مشعر،</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 ابو حنیفه احمدبن داوود دینوری، ترجمه دکتر محمود مهدوی</w:t>
      </w:r>
    </w:p>
    <w:p>
      <w:pPr>
        <w:pStyle w:val="BookText"/>
        <w:rPr/>
      </w:pPr>
      <w:r>
        <w:rPr>
          <w:rFonts w:ascii="IRNazanin" w:hAnsi="IRNazanin" w:eastAsia="IRNazanin"/>
          <w:color w:val="111111"/>
          <w:sz w:val="28"/>
          <w:sz w:val="28"/>
          <w:szCs w:val="28"/>
          <w:rtl w:val="true"/>
          <w:lang w:bidi="fa-IR"/>
        </w:rPr>
        <w:t xml:space="preserve">دامغانی، نشر نی، چاپ هشتم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 سیدهاشم رسولی محلاتی انتشارات علمیهی</w:t>
      </w:r>
    </w:p>
    <w:p>
      <w:pPr>
        <w:pStyle w:val="BookText"/>
        <w:rPr/>
      </w:pPr>
      <w:r>
        <w:rPr>
          <w:rFonts w:ascii="IRNazanin" w:hAnsi="IRNazanin" w:eastAsia="IRNazanin"/>
          <w:color w:val="111111"/>
          <w:sz w:val="28"/>
          <w:sz w:val="28"/>
          <w:szCs w:val="28"/>
          <w:rtl w:val="true"/>
          <w:lang w:bidi="fa-IR"/>
        </w:rPr>
        <w:t>اسلامیه، بیتا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اسرارالشهادة، مرحوم آیت الله ملا آقادر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ی حاج میرزا حسین</w:t>
      </w:r>
    </w:p>
    <w:p>
      <w:pPr>
        <w:pStyle w:val="BookText"/>
        <w:rPr/>
      </w:pPr>
      <w:r>
        <w:rPr>
          <w:rFonts w:ascii="IRNazanin" w:hAnsi="IRNazanin" w:eastAsia="IRNazanin"/>
          <w:color w:val="111111"/>
          <w:sz w:val="28"/>
          <w:sz w:val="28"/>
          <w:szCs w:val="28"/>
          <w:rtl w:val="true"/>
          <w:lang w:bidi="fa-IR"/>
        </w:rPr>
        <w:t>شریعتمدار تبریزی، تحقیق و تصحیح گروه تحقیقاتی انتشارات طوبای محبت قم،</w:t>
      </w:r>
    </w:p>
    <w:p>
      <w:pPr>
        <w:pStyle w:val="BookText"/>
        <w:rPr/>
      </w:pPr>
      <w:r>
        <w:rPr>
          <w:rFonts w:ascii="IRNazanin" w:hAnsi="IRNazanin" w:eastAsia="IRNazanin"/>
          <w:color w:val="111111"/>
          <w:sz w:val="28"/>
          <w:sz w:val="28"/>
          <w:szCs w:val="28"/>
          <w:rtl w:val="true"/>
          <w:lang w:bidi="fa-IR"/>
        </w:rPr>
        <w:t xml:space="preserve">انتشارات طوبای محبت،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ی عزیزالله عطاردی انتشارات</w:t>
      </w:r>
    </w:p>
    <w:p>
      <w:pPr>
        <w:pStyle w:val="BookText"/>
        <w:rPr/>
      </w:pP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محمد حسن میر جهانی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p>
    <w:p>
      <w:pPr>
        <w:pStyle w:val="BookText"/>
        <w:rPr/>
      </w:pPr>
      <w:r>
        <w:rPr>
          <w:rFonts w:ascii="IRNazanin" w:hAnsi="IRNazanin" w:eastAsia="IRNazanin"/>
          <w:color w:val="111111"/>
          <w:sz w:val="28"/>
          <w:sz w:val="28"/>
          <w:szCs w:val="28"/>
          <w:rtl w:val="true"/>
          <w:lang w:bidi="fa-IR"/>
        </w:rPr>
        <w:t xml:space="preserve">روح الله عباسی، انتشارات رسالت قم، چاپ چهارم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شیخ آقابزرگ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دارالاضواء بیروت، چاپ</w:t>
      </w:r>
    </w:p>
    <w:p>
      <w:pPr>
        <w:pStyle w:val="BookText"/>
        <w:rPr/>
      </w:pP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 ابو محمد احمد بن علی اعثم کوفی، ترجمه محمد بن احمد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محققان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غلام رضا طباطبایی مجد، شرکت انتشارات</w:t>
      </w:r>
    </w:p>
    <w:p>
      <w:pPr>
        <w:pStyle w:val="BookText"/>
        <w:rPr/>
      </w:pPr>
      <w:r>
        <w:rPr>
          <w:rFonts w:ascii="IRNazanin" w:hAnsi="IRNazanin" w:eastAsia="IRNazanin"/>
          <w:color w:val="111111"/>
          <w:sz w:val="28"/>
          <w:sz w:val="28"/>
          <w:szCs w:val="28"/>
          <w:rtl w:val="true"/>
          <w:lang w:bidi="fa-IR"/>
        </w:rPr>
        <w:t xml:space="preserve">علمی و فرهنگی چاپ چهارم زمستان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علی قتلی الطفوف،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الشیخ فارس تبریزیان</w:t>
      </w:r>
    </w:p>
    <w:p>
      <w:pPr>
        <w:pStyle w:val="BookText"/>
        <w:rPr/>
      </w:pP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دارالا سوه للطباعة والنشر الطبعة الخامس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المتنخب للطریحی فی جمع المراثی والخطب، الشیخ فخرالدین الطریحی النجفی،</w:t>
      </w:r>
    </w:p>
    <w:p>
      <w:pPr>
        <w:pStyle w:val="BookText"/>
        <w:rPr/>
      </w:pPr>
      <w:r>
        <w:rPr>
          <w:rFonts w:ascii="IRNazanin" w:hAnsi="IRNazanin" w:eastAsia="IRNazanin"/>
          <w:color w:val="111111"/>
          <w:sz w:val="28"/>
          <w:sz w:val="28"/>
          <w:szCs w:val="28"/>
          <w:rtl w:val="true"/>
          <w:lang w:bidi="fa-IR"/>
        </w:rPr>
        <w:t xml:space="preserve">انتشارات الشریف الرضی الطبعة الثالث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الوقایع و الحوادث، حاج شیخ باقر ملبوبی، موسسه ی انتشارات دارالعلم، چاپ</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ظهور، سید محمد کاظم قزوینی، ترجمه ی دکتر</w:t>
      </w:r>
    </w:p>
    <w:p>
      <w:pPr>
        <w:pStyle w:val="BookText"/>
        <w:rPr/>
      </w:pPr>
      <w:r>
        <w:rPr>
          <w:rFonts w:ascii="IRNazanin" w:hAnsi="IRNazanin" w:eastAsia="IRNazanin"/>
          <w:color w:val="111111"/>
          <w:sz w:val="28"/>
          <w:sz w:val="28"/>
          <w:szCs w:val="28"/>
          <w:rtl w:val="true"/>
          <w:lang w:bidi="fa-IR"/>
        </w:rPr>
        <w:t xml:space="preserve">حسین فریدونی، نشر آفاق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بن ابی طالب علیهما السلام، شیخ احمد رحمانی همدانی، ترجمه ی</w:t>
      </w:r>
    </w:p>
    <w:p>
      <w:pPr>
        <w:pStyle w:val="BookText"/>
        <w:rPr/>
      </w:pPr>
      <w:r>
        <w:rPr>
          <w:rFonts w:ascii="IRNazanin" w:hAnsi="IRNazanin" w:eastAsia="IRNazanin"/>
          <w:color w:val="111111"/>
          <w:sz w:val="28"/>
          <w:sz w:val="28"/>
          <w:szCs w:val="28"/>
          <w:rtl w:val="true"/>
          <w:lang w:bidi="fa-IR"/>
        </w:rPr>
        <w:t xml:space="preserve">حسین استاد ولی، مرکز فرهنگی انتشاراتی منیر چاپ چهارم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انوارالمشعشعین، شیخ محمد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رضا انصاری قمی، کتاب</w:t>
      </w:r>
    </w:p>
    <w:p>
      <w:pPr>
        <w:pStyle w:val="BookText"/>
        <w:rPr/>
      </w:pPr>
      <w:r>
        <w:rPr>
          <w:rFonts w:ascii="IRNazanin" w:hAnsi="IRNazanin" w:eastAsia="IRNazanin"/>
          <w:color w:val="111111"/>
          <w:sz w:val="28"/>
          <w:sz w:val="28"/>
          <w:szCs w:val="28"/>
          <w:rtl w:val="true"/>
          <w:lang w:bidi="fa-IR"/>
        </w:rPr>
        <w:t xml:space="preserve">خانه ی آیت الله العظمی مرعشی نجفی ،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انوارالمواهب فی نکت اخبار المناقب، آیت الله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عرفانیان، محمد جواد اسلامی انتشارات رسالت چاپ اول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ی فهامه، شیخ الاسلام محمد باقر مجلسی اعلی الله مقامه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حکایات العبقری الحسان،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برکات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هجدهم،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عاشورا، شیخ علی صحت، مرکز فرهنگی انتشاراتی منیر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و یاران، محمد علی عالمی دامغانی، انتشارات بصیرتی قم، محرم الحرام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انبیاء، حسین عمادزاده، انتشارات اسلام، چاپ بیست و هفتم تابستان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ابراهیم آیتی، تجدید نظر و اضافات از دکتر ابوالقاسم گرجی، انتشارات دانشگاه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حبیب السیر فی ابناء البشر، خواند میر، زیر نظر دکتر دبیر سیاقی با مقدمه ی استاد جلال الدین همایی، کتاب فروشی خیام چاپ دوم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حسین عمادزاده، انتشارات اسوه چاپ چهارم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ترجمه ی ابوالقاسم پاینده، انتشارات اساطیر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حمدالله مستوفی، به اهتمام دکتر عبدالحسین نوایی، موسسه ی انتشارات امیرکبیر، چاپ دوم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محمد ابراهیم آیتی، انتشارات علمی و فرهنگی،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الاحباب فی نوادر آثار الاصحاب،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دارالکتب الاسلامیه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مرات الفصاحة،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تکمیل دکتر محمود طاووسی، انتشارات نوید شیراز،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الامالی، ترتیب موضوعی لامالی المشایخ الثلاثة، الصدوق و المفید و الطوسی رفع الله مقامهم، تالیف محمد جواد المحمودی، موسسة المعارف الاسلامیة، الطبعة الثانیه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آیت الله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ی محمد باقر موسوی همدانی موسسه ی انتشارات امیرکبیر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حاج سید ابراهیم بروجردی انتشارات صدر، تهران، بیتا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بهاء الدین شریف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از آراء تفسیری آیت الله محمد باقر ملکی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 سید مسعود معلم پور،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ولایت مشهد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 ابی القاسم ابراهیم بن فرات کوفی، تحقیق محمدالکاظم و وزارة</w:t>
      </w:r>
    </w:p>
    <w:p>
      <w:pPr>
        <w:pStyle w:val="BookText"/>
        <w:rPr/>
      </w:pPr>
      <w:r>
        <w:rPr>
          <w:rFonts w:ascii="IRNazanin" w:hAnsi="IRNazanin" w:eastAsia="IRNazanin"/>
          <w:color w:val="111111"/>
          <w:sz w:val="28"/>
          <w:sz w:val="28"/>
          <w:szCs w:val="28"/>
          <w:rtl w:val="true"/>
          <w:lang w:bidi="fa-IR"/>
        </w:rPr>
        <w:t xml:space="preserve">الثقافة والارشاد الاسلامی موسسه الطباعة والنشر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به قلم جمعی از نویسندگان، زیر نظر استاد محقق آیت الله ناصر</w:t>
      </w:r>
    </w:p>
    <w:p>
      <w:pPr>
        <w:pStyle w:val="BookText"/>
        <w:rPr/>
      </w:pPr>
      <w:r>
        <w:rPr>
          <w:rFonts w:ascii="IRNazanin" w:hAnsi="IRNazanin" w:eastAsia="IRNazanin"/>
          <w:color w:val="111111"/>
          <w:sz w:val="28"/>
          <w:sz w:val="28"/>
          <w:szCs w:val="28"/>
          <w:rtl w:val="true"/>
          <w:lang w:bidi="fa-IR"/>
        </w:rPr>
        <w:t xml:space="preserve">مکارم شیرازی چاپ دوم بهمن ماه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ی علی اکبر غفاری، کتاب فروشی صدوق</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العیون، علامه ی فهامه، محمد باقر مجلسی اعلی الله مقامه، انتشارات واسع</w:t>
      </w:r>
    </w:p>
    <w:p>
      <w:pPr>
        <w:pStyle w:val="BookText"/>
        <w:rPr/>
      </w:pPr>
      <w:r>
        <w:rPr>
          <w:rFonts w:ascii="IRNazanin" w:hAnsi="IRNazanin" w:eastAsia="IRNazanin"/>
          <w:color w:val="111111"/>
          <w:sz w:val="28"/>
          <w:sz w:val="28"/>
          <w:szCs w:val="28"/>
          <w:rtl w:val="true"/>
          <w:lang w:bidi="fa-IR"/>
        </w:rPr>
        <w:t xml:space="preserve">مشهد چاپ دوم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العاصمة، آیت الله محمد حسن 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تحقیق و ویرایش،</w:t>
      </w:r>
    </w:p>
    <w:p>
      <w:pPr>
        <w:pStyle w:val="BookText"/>
        <w:rPr/>
      </w:pPr>
      <w:r>
        <w:rPr>
          <w:rFonts w:ascii="IRNazanin" w:hAnsi="IRNazanin" w:eastAsia="IRNazanin"/>
          <w:color w:val="111111"/>
          <w:sz w:val="28"/>
          <w:sz w:val="28"/>
          <w:szCs w:val="28"/>
          <w:rtl w:val="true"/>
          <w:lang w:bidi="fa-IR"/>
        </w:rPr>
        <w:t xml:space="preserve">موسسه ی فرهنگی شمس الضحی، انتشارات شمس الضحی، چاپ دوم بهار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النعیم فی عیش السلیم، آیت الله ملا محمد باقر 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و ترجمه ی سید احمد فهری، انتشارات علمیه ی</w:t>
      </w:r>
    </w:p>
    <w:p>
      <w:pPr>
        <w:pStyle w:val="BookText"/>
        <w:rPr/>
      </w:pPr>
      <w:r>
        <w:rPr>
          <w:rFonts w:ascii="IRNazanin" w:hAnsi="IRNazanin" w:eastAsia="IRNazanin"/>
          <w:color w:val="111111"/>
          <w:sz w:val="28"/>
          <w:sz w:val="28"/>
          <w:szCs w:val="28"/>
          <w:rtl w:val="true"/>
          <w:lang w:bidi="fa-IR"/>
        </w:rPr>
        <w:t>اسلامیه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خصایص الرینبیه، سید نورالدین جزایری، زیر نظر عبدالمنتظر مقدسیان، چاپ</w:t>
      </w:r>
    </w:p>
    <w:p>
      <w:pPr>
        <w:pStyle w:val="BookText"/>
        <w:rPr/>
      </w:pPr>
      <w:r>
        <w:rPr>
          <w:rFonts w:ascii="IRNazanin" w:hAnsi="IRNazanin" w:eastAsia="IRNazanin"/>
          <w:color w:val="111111"/>
          <w:sz w:val="28"/>
          <w:sz w:val="28"/>
          <w:szCs w:val="28"/>
          <w:rtl w:val="true"/>
          <w:lang w:bidi="fa-IR"/>
        </w:rPr>
        <w:t xml:space="preserve">خانه میهن چاپ دوم ربیع الاول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زیر نظر احمد صدر حاج سید جوادی، بهاء الدین خرمشاهی،</w:t>
      </w:r>
    </w:p>
    <w:p>
      <w:pPr>
        <w:pStyle w:val="BookText"/>
        <w:rPr/>
      </w:pPr>
      <w:r>
        <w:rPr>
          <w:rFonts w:ascii="IRNazanin" w:hAnsi="IRNazanin" w:eastAsia="IRNazanin"/>
          <w:color w:val="111111"/>
          <w:sz w:val="28"/>
          <w:sz w:val="28"/>
          <w:szCs w:val="28"/>
          <w:rtl w:val="true"/>
          <w:lang w:bidi="fa-IR"/>
        </w:rPr>
        <w:t xml:space="preserve">کامران فانی، نشر شهید محبی چاپ اول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ذریعة التجاة، مولا محمد رفیع گرمرودی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و بازنویسی محمد</w:t>
      </w:r>
    </w:p>
    <w:p>
      <w:pPr>
        <w:pStyle w:val="BookText"/>
        <w:rPr/>
      </w:pPr>
      <w:r>
        <w:rPr>
          <w:rFonts w:ascii="IRNazanin" w:hAnsi="IRNazanin" w:eastAsia="IRNazanin"/>
          <w:color w:val="111111"/>
          <w:sz w:val="28"/>
          <w:sz w:val="28"/>
          <w:szCs w:val="28"/>
          <w:rtl w:val="true"/>
          <w:lang w:bidi="fa-IR"/>
        </w:rPr>
        <w:t xml:space="preserve">حسین رحیمیان، نشر حاذق قم چاپ اول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 ملا حسین واعظ کاشفی، تصحیح و حواشی حضرت آیت الله حاج</w:t>
      </w:r>
    </w:p>
    <w:p>
      <w:pPr>
        <w:pStyle w:val="BookText"/>
        <w:rPr/>
      </w:pPr>
      <w:r>
        <w:rPr>
          <w:rFonts w:ascii="IRNazanin" w:hAnsi="IRNazanin" w:eastAsia="IRNazanin"/>
          <w:color w:val="111111"/>
          <w:sz w:val="28"/>
          <w:sz w:val="28"/>
          <w:szCs w:val="28"/>
          <w:rtl w:val="true"/>
          <w:lang w:bidi="fa-IR"/>
        </w:rPr>
        <w:t xml:space="preserve">شیخ 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آیة الله حاج شیخ 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الاسلامیه</w:t>
      </w:r>
    </w:p>
    <w:p>
      <w:pPr>
        <w:pStyle w:val="BookText"/>
        <w:rPr/>
      </w:pP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القدس، صدرالدین واعظ قزوینی، چاپ سنگی، انتشارات اسلامیه، چاپ</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الادب، میرزا محمد علی مدرس تبریزی، انتشارات خیام، چاپ چهارم</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زادالمعاد، به همراه کتاب مفتاح الجنان، علامه ی مجلسی اعلی الله مقامه، تحقیق</w:t>
      </w:r>
    </w:p>
    <w:p>
      <w:pPr>
        <w:pStyle w:val="BookText"/>
        <w:rPr/>
      </w:pPr>
      <w:r>
        <w:rPr>
          <w:rFonts w:ascii="IRNazanin" w:hAnsi="IRNazanin" w:eastAsia="IRNazanin"/>
          <w:color w:val="111111"/>
          <w:sz w:val="28"/>
          <w:sz w:val="28"/>
          <w:szCs w:val="28"/>
          <w:rtl w:val="true"/>
          <w:lang w:bidi="fa-IR"/>
        </w:rPr>
        <w:t xml:space="preserve">و باز آفرینی متن یوسف اسدزاده انتشارات پیام مقدس، چاپ سوم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زینب کبری، از ولادت تا شهادت، سید کاظم قزوینی، ترجمه ی</w:t>
      </w:r>
    </w:p>
    <w:p>
      <w:pPr>
        <w:pStyle w:val="BookText"/>
        <w:rPr/>
      </w:pPr>
      <w:r>
        <w:rPr>
          <w:rFonts w:ascii="IRNazanin" w:hAnsi="IRNazanin" w:eastAsia="IRNazanin"/>
          <w:color w:val="111111"/>
          <w:sz w:val="28"/>
          <w:sz w:val="28"/>
          <w:szCs w:val="28"/>
          <w:rtl w:val="true"/>
          <w:lang w:bidi="fa-IR"/>
        </w:rPr>
        <w:t xml:space="preserve">محمد اسکندری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حضرت زینب کبری، شیخ جعفر نقدی، ترجمه ی حسین عمادزاده، نشر</w:t>
      </w:r>
    </w:p>
    <w:p>
      <w:pPr>
        <w:pStyle w:val="BookText"/>
        <w:rPr/>
      </w:pPr>
      <w:r>
        <w:rPr>
          <w:rFonts w:ascii="IRNazanin" w:hAnsi="IRNazanin" w:eastAsia="IRNazanin"/>
          <w:color w:val="111111"/>
          <w:sz w:val="28"/>
          <w:sz w:val="28"/>
          <w:szCs w:val="28"/>
          <w:rtl w:val="true"/>
          <w:lang w:bidi="fa-IR"/>
        </w:rPr>
        <w:t>محمد، بی تا</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بانوی قهرمان کربلا، عایشه بنت الشاطی، ترجمه و نگارش حبیب</w:t>
      </w:r>
    </w:p>
    <w:p>
      <w:pPr>
        <w:pStyle w:val="BookText"/>
        <w:rPr/>
      </w:pPr>
      <w:r>
        <w:rPr>
          <w:rFonts w:ascii="IRNazanin" w:hAnsi="IRNazanin" w:eastAsia="IRNazanin"/>
          <w:color w:val="111111"/>
          <w:sz w:val="28"/>
          <w:sz w:val="28"/>
          <w:szCs w:val="28"/>
          <w:rtl w:val="true"/>
          <w:lang w:bidi="fa-IR"/>
        </w:rPr>
        <w:t>چایچیان و مهدی آیت الله نایینی چاپ یازدهم موسسه ی انتشارات امیرکبیر</w:t>
      </w:r>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والمدینة الحکمة والاثار،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کانون انتشارات عابدی،</w:t>
      </w:r>
    </w:p>
    <w:p>
      <w:pPr>
        <w:pStyle w:val="BookText"/>
        <w:rPr/>
      </w:pPr>
      <w:r>
        <w:rPr>
          <w:rFonts w:ascii="IRNazanin" w:hAnsi="IRNazanin" w:eastAsia="IRNazanin"/>
          <w:color w:val="111111"/>
          <w:sz w:val="28"/>
          <w:sz w:val="28"/>
          <w:szCs w:val="28"/>
          <w:rtl w:val="true"/>
          <w:lang w:bidi="fa-IR"/>
        </w:rPr>
        <w:t>بیتا</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سوالات ما، حسین تهرانی، نشر حاذق، چاپ سوم،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ی ابن هشام، محمدبن اسحاق، ترجمه ی سید هاشم رسولی محلاتی انتشارات</w:t>
      </w:r>
    </w:p>
    <w:p>
      <w:pPr>
        <w:pStyle w:val="BookText"/>
        <w:rPr/>
      </w:pPr>
      <w:r>
        <w:rPr>
          <w:rFonts w:ascii="IRNazanin" w:hAnsi="IRNazanin" w:eastAsia="IRNazanin"/>
          <w:color w:val="111111"/>
          <w:sz w:val="28"/>
          <w:sz w:val="28"/>
          <w:szCs w:val="28"/>
          <w:rtl w:val="true"/>
          <w:lang w:bidi="fa-IR"/>
        </w:rPr>
        <w:t xml:space="preserve">اسلامیه، چاپ دوم بهار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پیشاور، حاج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بیست و یکم خرداد</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سیوطی، به خط طاهر خوش نویس، به مباشرت و تصحیح سیدهادی</w:t>
      </w:r>
    </w:p>
    <w:p>
      <w:pPr>
        <w:pStyle w:val="BookText"/>
        <w:rPr/>
      </w:pPr>
      <w:r>
        <w:rPr>
          <w:rFonts w:ascii="IRNazanin" w:hAnsi="IRNazanin" w:eastAsia="IRNazanin"/>
          <w:color w:val="111111"/>
          <w:sz w:val="28"/>
          <w:sz w:val="28"/>
          <w:szCs w:val="28"/>
          <w:rtl w:val="true"/>
          <w:lang w:bidi="fa-IR"/>
        </w:rPr>
        <w:t xml:space="preserve">باغمیشه، کتاب فروشی بنی هاشمی، تبریز شعبان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طراز المذهب فی احوال سیدتنا زینب علیهما السلام ، مرحوم عباس قلی خان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حواشی محمد باقر بهبودی، کتاب فروشی اسلامیه، چاپ چهارم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انساب آل ابی طالب، نشابه جمال الدین احمد بن علی حسینی</w:t>
      </w:r>
    </w:p>
    <w:p>
      <w:pPr>
        <w:pStyle w:val="BookText"/>
        <w:rPr/>
      </w:pPr>
      <w:r>
        <w:rPr>
          <w:rFonts w:ascii="IRNazanin" w:hAnsi="IRNazanin" w:eastAsia="IRNazanin"/>
          <w:color w:val="111111"/>
          <w:sz w:val="28"/>
          <w:sz w:val="28"/>
          <w:szCs w:val="28"/>
          <w:rtl w:val="true"/>
          <w:lang w:bidi="fa-IR"/>
        </w:rPr>
        <w:t>معروف به ابن عنبه، تحقیق سید مهدی رجایی کتاب خانه ی آیت الله العظمی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فروشی طوس قم، چاپ دوم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رحمانی همدانی، ترجمهی مهدی جعفری، مرکز</w:t>
      </w:r>
    </w:p>
    <w:p>
      <w:pPr>
        <w:pStyle w:val="BookText"/>
        <w:rPr/>
      </w:pPr>
      <w:r>
        <w:rPr>
          <w:rFonts w:ascii="IRNazanin" w:hAnsi="IRNazanin" w:eastAsia="IRNazanin"/>
          <w:color w:val="111111"/>
          <w:sz w:val="28"/>
          <w:sz w:val="28"/>
          <w:szCs w:val="28"/>
          <w:rtl w:val="true"/>
          <w:lang w:bidi="fa-IR"/>
        </w:rPr>
        <w:t xml:space="preserve">انتشاراتی منیر، چاپ هشتم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فرسان الهیجاء، محدث خبیر آیة الله شیخ 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کتاب</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بزرگان اسلام و ایران، به اهتمام آذر تفضلی، مهین فضایلی جوان، بنیاد</w:t>
      </w:r>
    </w:p>
    <w:p>
      <w:pPr>
        <w:pStyle w:val="BookText"/>
        <w:rPr/>
      </w:pPr>
      <w:r>
        <w:rPr>
          <w:rFonts w:ascii="IRNazanin" w:hAnsi="IRNazanin" w:eastAsia="IRNazanin"/>
          <w:color w:val="111111"/>
          <w:sz w:val="28"/>
          <w:sz w:val="28"/>
          <w:szCs w:val="28"/>
          <w:rtl w:val="true"/>
          <w:lang w:bidi="fa-IR"/>
        </w:rPr>
        <w:t xml:space="preserve">پژوهش های اسلامی، آستان قدس رضوی، چاپ اول آبان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غیاث اللغات، غیاث الدین محمدبن جلال الدین رامپوری، به کوشش</w:t>
      </w:r>
    </w:p>
    <w:p>
      <w:pPr>
        <w:pStyle w:val="BookText"/>
        <w:rPr/>
      </w:pPr>
      <w:r>
        <w:rPr>
          <w:rFonts w:ascii="IRNazanin" w:hAnsi="IRNazanin" w:eastAsia="IRNazanin"/>
          <w:color w:val="111111"/>
          <w:sz w:val="28"/>
          <w:sz w:val="28"/>
          <w:szCs w:val="28"/>
          <w:rtl w:val="true"/>
          <w:lang w:bidi="fa-IR"/>
        </w:rPr>
        <w:t xml:space="preserve">منصور ثروت، موسسه ی انتشارات امیرکبیر، چاپ اول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قمقام زخار و صمصام تبار، حاج فرهاد میرزا معتمد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تلخیص و</w:t>
      </w:r>
    </w:p>
    <w:p>
      <w:pPr>
        <w:pStyle w:val="BookText"/>
        <w:rPr/>
      </w:pPr>
      <w:r>
        <w:rPr>
          <w:rFonts w:ascii="IRNazanin" w:hAnsi="IRNazanin" w:eastAsia="IRNazanin"/>
          <w:color w:val="111111"/>
          <w:sz w:val="28"/>
          <w:sz w:val="28"/>
          <w:szCs w:val="28"/>
          <w:rtl w:val="true"/>
          <w:lang w:bidi="fa-IR"/>
        </w:rPr>
        <w:t xml:space="preserve">ترجمه ی غلامحسین انصاری، شرکت چاپ و نشر بین الملل چاپ دوم بهار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مختار، سید ابوفاضل رضوی اردکانی، ویراستار فریباروشنفکر شرکت چاپ</w:t>
      </w:r>
    </w:p>
    <w:p>
      <w:pPr>
        <w:pStyle w:val="BookText"/>
        <w:rPr/>
      </w:pPr>
      <w:r>
        <w:rPr>
          <w:rFonts w:ascii="IRNazanin" w:hAnsi="IRNazanin" w:eastAsia="IRNazanin"/>
          <w:color w:val="111111"/>
          <w:sz w:val="28"/>
          <w:sz w:val="28"/>
          <w:szCs w:val="28"/>
          <w:rtl w:val="true"/>
          <w:lang w:bidi="fa-IR"/>
        </w:rPr>
        <w:t xml:space="preserve">ونشر بین الملل، چاپ یازدهم پاییز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ی سید محمد ذهنی تهرانی،</w:t>
      </w:r>
    </w:p>
    <w:p>
      <w:pPr>
        <w:pStyle w:val="BookText"/>
        <w:rPr/>
      </w:pPr>
      <w:r>
        <w:rPr>
          <w:rFonts w:ascii="IRNazanin" w:hAnsi="IRNazanin" w:eastAsia="IRNazanin"/>
          <w:color w:val="111111"/>
          <w:sz w:val="28"/>
          <w:sz w:val="28"/>
          <w:szCs w:val="28"/>
          <w:rtl w:val="true"/>
          <w:lang w:bidi="fa-IR"/>
        </w:rPr>
        <w:t xml:space="preserve">انتشارات پیام حق، 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 حسن بن علی بن محمد بن علی بن حسن طبری، مشهور به عمادالدین،</w:t>
      </w:r>
    </w:p>
    <w:p>
      <w:pPr>
        <w:pStyle w:val="BookText"/>
        <w:rPr/>
      </w:pPr>
      <w:r>
        <w:rPr>
          <w:rFonts w:ascii="IRNazanin" w:hAnsi="IRNazanin" w:eastAsia="IRNazanin"/>
          <w:color w:val="111111"/>
          <w:sz w:val="28"/>
          <w:sz w:val="28"/>
          <w:szCs w:val="28"/>
          <w:rtl w:val="true"/>
          <w:lang w:bidi="fa-IR"/>
        </w:rPr>
        <w:t>المکتبة المرتضویة، بیتا</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کبریت احمر، محمد باقر خراسانی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 چاپ سوم</w:t>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 وایل، حاج محمد آقا مقدس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موسسه ی نشر نفایس</w:t>
      </w:r>
    </w:p>
    <w:p>
      <w:pPr>
        <w:pStyle w:val="BookText"/>
        <w:rPr/>
      </w:pPr>
      <w:r>
        <w:rPr>
          <w:rFonts w:ascii="IRNazanin" w:hAnsi="IRNazanin" w:eastAsia="IRNazanin"/>
          <w:color w:val="111111"/>
          <w:sz w:val="28"/>
          <w:sz w:val="28"/>
          <w:szCs w:val="28"/>
          <w:rtl w:val="true"/>
          <w:lang w:bidi="fa-IR"/>
        </w:rPr>
        <w:t xml:space="preserve">مخطوطات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الصافی فی تفسیر القران، عارف محقق،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w:t>
      </w:r>
    </w:p>
    <w:p>
      <w:pPr>
        <w:pStyle w:val="BookText"/>
        <w:rPr/>
      </w:pPr>
      <w:r>
        <w:rPr>
          <w:rFonts w:ascii="IRNazanin" w:hAnsi="IRNazanin" w:eastAsia="IRNazanin"/>
          <w:color w:val="111111"/>
          <w:sz w:val="28"/>
          <w:sz w:val="28"/>
          <w:szCs w:val="28"/>
          <w:rtl w:val="true"/>
          <w:lang w:bidi="fa-IR"/>
        </w:rPr>
        <w:t xml:space="preserve">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فروشی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الغمه فی معرفه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حسین</w:t>
      </w:r>
    </w:p>
    <w:p>
      <w:pPr>
        <w:pStyle w:val="BookText"/>
        <w:rPr/>
      </w:pPr>
      <w:r>
        <w:rPr>
          <w:rFonts w:ascii="IRNazanin" w:hAnsi="IRNazanin" w:eastAsia="IRNazanin"/>
          <w:color w:val="111111"/>
          <w:sz w:val="28"/>
          <w:sz w:val="28"/>
          <w:szCs w:val="28"/>
          <w:rtl w:val="true"/>
          <w:lang w:bidi="fa-IR"/>
        </w:rPr>
        <w:t xml:space="preserve">زوارهای با مقدمه ی حاج میرزا 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سید ابراهیم میانجی</w:t>
      </w:r>
    </w:p>
    <w:p>
      <w:pPr>
        <w:pStyle w:val="BookText"/>
        <w:rPr/>
      </w:pPr>
      <w:r>
        <w:rPr>
          <w:rFonts w:ascii="IRNazanin" w:hAnsi="IRNazanin" w:eastAsia="IRNazanin"/>
          <w:color w:val="111111"/>
          <w:sz w:val="28"/>
          <w:sz w:val="28"/>
          <w:szCs w:val="28"/>
          <w:rtl w:val="true"/>
          <w:lang w:bidi="fa-IR"/>
        </w:rPr>
        <w:t>انتشارات اسلامیه، بی تا</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و گل، علی انسانی، با مقدمه ی ساعد باقری، مرکز فرهنگی انتشاراتی منیر</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آصفی، هادی آصفی، با مقدمه ی حسین آهی، تصحیح عباس تفگری آرانی،</w:t>
      </w:r>
    </w:p>
    <w:p>
      <w:pPr>
        <w:pStyle w:val="BookText"/>
        <w:rPr/>
      </w:pPr>
      <w:r>
        <w:rPr>
          <w:rFonts w:ascii="IRNazanin" w:hAnsi="IRNazanin" w:eastAsia="IRNazanin"/>
          <w:color w:val="111111"/>
          <w:sz w:val="28"/>
          <w:sz w:val="28"/>
          <w:szCs w:val="28"/>
          <w:rtl w:val="true"/>
          <w:lang w:bidi="fa-IR"/>
        </w:rPr>
        <w:t xml:space="preserve">مرکز فرهنگی انتشاراتی منیر چاپ اول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المؤمنین، قاضی نورالله شوشتری نورالله مرقده، کتاب فروشی اسلامیه</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شناسی، سید محمد باقر نجفی، تاریخ تالیف آبان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عقیله ی بنی هاشم، محمد حسنین سابقی، ترجمه ی عیسی سلیم پور اهری،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کریمی، با مقدمه و تصحیح استاد محقق علی اکبر مهدی پور،</w:t>
      </w:r>
    </w:p>
    <w:p>
      <w:pPr>
        <w:pStyle w:val="BookText"/>
        <w:rPr/>
      </w:pPr>
      <w:r>
        <w:rPr>
          <w:rFonts w:ascii="IRNazanin" w:hAnsi="IRNazanin" w:eastAsia="IRNazanin"/>
          <w:color w:val="111111"/>
          <w:sz w:val="28"/>
          <w:sz w:val="28"/>
          <w:szCs w:val="28"/>
          <w:rtl w:val="true"/>
          <w:lang w:bidi="fa-IR"/>
        </w:rPr>
        <w:t xml:space="preserve">انتشارات قدیم الاحسان چاپ اول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الجواهر، ابوالحسن علی بن حسین مسعودی ترجمه ی</w:t>
      </w:r>
    </w:p>
    <w:p>
      <w:pPr>
        <w:pStyle w:val="BookText"/>
        <w:rPr/>
      </w:pPr>
      <w:r>
        <w:rPr>
          <w:rFonts w:ascii="IRNazanin" w:hAnsi="IRNazanin" w:eastAsia="IRNazanin"/>
          <w:color w:val="111111"/>
          <w:sz w:val="28"/>
          <w:sz w:val="28"/>
          <w:szCs w:val="28"/>
          <w:rtl w:val="true"/>
          <w:lang w:bidi="fa-IR"/>
        </w:rPr>
        <w:t xml:space="preserve">ابوالقاسم پاینده، شرکت انتشارات علمی و فرهنگی، چاپ ششم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و معاریف، سید مصطفی حسینی دشتی، چاپ دانش قم، چاپ دوم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معالی السبطین، شیخ محمد مهدی حایری، ترجمه ی رضاکوشاری، انتشارات</w:t>
      </w:r>
    </w:p>
    <w:p>
      <w:pPr>
        <w:pStyle w:val="BookText"/>
        <w:rPr/>
      </w:pPr>
      <w:r>
        <w:rPr>
          <w:rFonts w:ascii="IRNazanin" w:hAnsi="IRNazanin" w:eastAsia="IRNazanin"/>
          <w:color w:val="111111"/>
          <w:sz w:val="28"/>
          <w:sz w:val="28"/>
          <w:szCs w:val="28"/>
          <w:rtl w:val="true"/>
          <w:lang w:bidi="fa-IR"/>
        </w:rPr>
        <w:t xml:space="preserve">تهذیب چاپ پنجم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معالی السبطین فی أحوال البطین الامامین الحسن و الحسین علیهما السلام، شیخ محمد</w:t>
      </w:r>
    </w:p>
    <w:p>
      <w:pPr>
        <w:pStyle w:val="BookText"/>
        <w:rPr/>
      </w:pPr>
      <w:r>
        <w:rPr>
          <w:rFonts w:ascii="IRNazanin" w:hAnsi="IRNazanin" w:eastAsia="IRNazanin"/>
          <w:color w:val="111111"/>
          <w:sz w:val="28"/>
          <w:sz w:val="28"/>
          <w:szCs w:val="28"/>
          <w:rtl w:val="true"/>
          <w:lang w:bidi="fa-IR"/>
        </w:rPr>
        <w:t>مهدی مازندرانی حایری، انتشارات شریف رضی طبع اول، بیتا</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علی اکبر غفاری، مکتبة الصدوق،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اجود قم، چاپ چهارم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ابوالفرج اصفهانی، تحقیق و ترجمه، بهراد جعفری انتشارات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راد،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المؤید الموفق بن احمد المکی،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علامه شیخ محمد سماوی، تصحیح دار انوار الهدی، چاپ پنجم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جامع مقدم، سید محمد تقی مقدم، انتشارات مقدم چاپ سوم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جعفر محمد بن علی بن شهر آشوب مازندرانی،</w:t>
      </w:r>
    </w:p>
    <w:p>
      <w:pPr>
        <w:pStyle w:val="BookText"/>
        <w:rPr/>
      </w:pPr>
      <w:r>
        <w:rPr>
          <w:rFonts w:ascii="IRNazanin" w:hAnsi="IRNazanin" w:eastAsia="IRNazanin"/>
          <w:color w:val="111111"/>
          <w:sz w:val="28"/>
          <w:sz w:val="28"/>
          <w:szCs w:val="28"/>
          <w:rtl w:val="true"/>
          <w:lang w:bidi="fa-IR"/>
        </w:rPr>
        <w:t xml:space="preserve">تحقیق یوسف بقایی، انتشارات ذوی القربی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علیهما السلام ، ابی الحسن علی بن محمد بن محمد واسطی شافعی</w:t>
      </w:r>
    </w:p>
    <w:p>
      <w:pPr>
        <w:pStyle w:val="BookText"/>
        <w:rPr/>
      </w:pPr>
      <w:r>
        <w:rPr>
          <w:rFonts w:ascii="IRNazanin" w:hAnsi="IRNazanin" w:eastAsia="IRNazanin"/>
          <w:color w:val="111111"/>
          <w:sz w:val="28"/>
          <w:sz w:val="28"/>
          <w:szCs w:val="28"/>
          <w:rtl w:val="true"/>
          <w:lang w:bidi="fa-IR"/>
        </w:rPr>
        <w:t>الشهیر بابن المغازلی، با ترجمه ی شرح حال مؤلف به قلم آیة الله العظمی سید</w:t>
      </w:r>
    </w:p>
    <w:p>
      <w:pPr>
        <w:pStyle w:val="BookText"/>
        <w:rPr/>
      </w:pPr>
      <w:r>
        <w:rPr>
          <w:rFonts w:ascii="IRNazanin" w:hAnsi="IRNazanin" w:eastAsia="IRNazanin"/>
          <w:color w:val="111111"/>
          <w:sz w:val="28"/>
          <w:sz w:val="28"/>
          <w:szCs w:val="28"/>
          <w:rtl w:val="true"/>
          <w:lang w:bidi="fa-IR"/>
        </w:rPr>
        <w:t xml:space="preserve">شهاب الدین حسینی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تعلیق محمد باقر بهبودی چاپ</w:t>
      </w:r>
    </w:p>
    <w:p>
      <w:pPr>
        <w:pStyle w:val="BookText"/>
        <w:rPr/>
      </w:pPr>
      <w:r>
        <w:rPr>
          <w:rFonts w:ascii="IRNazanin" w:hAnsi="IRNazanin" w:eastAsia="IRNazanin"/>
          <w:color w:val="111111"/>
          <w:sz w:val="28"/>
          <w:sz w:val="28"/>
          <w:szCs w:val="28"/>
          <w:rtl w:val="true"/>
          <w:lang w:bidi="fa-IR"/>
        </w:rPr>
        <w:t xml:space="preserve">خانه ی اسلامیه،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التواریخ، حاج ملامحمدهاشم بن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و مقدمه ی میرزا</w:t>
      </w:r>
    </w:p>
    <w:p>
      <w:pPr>
        <w:pStyle w:val="BookText"/>
        <w:rPr/>
      </w:pPr>
      <w:r>
        <w:rPr>
          <w:rFonts w:ascii="IRNazanin" w:hAnsi="IRNazanin" w:eastAsia="IRNazanin"/>
          <w:color w:val="111111"/>
          <w:sz w:val="28"/>
          <w:sz w:val="28"/>
          <w:szCs w:val="28"/>
          <w:rtl w:val="true"/>
          <w:lang w:bidi="fa-IR"/>
        </w:rPr>
        <w:t xml:space="preserve">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مطبوعاتی علمی،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در حالات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اسلامیه، چاپ دوم اردیبهشت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آدینه سبز چاپ دوم بهار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نوائب الدهور فی علائم الظهور، آیت الله حاج سید محمد حسن میرجهانی</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سعید عرفانیان، محمد جواد اسلامی، انتشارات رسالت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ی استاد محمد دشتی، انتشارات زهد چاپ سوم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لذوی القربی، شیخ سلیمان بن ابراهیم قندوزی حنفی، تحقیق سید علی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اشرف حسینی، چاپ اسوه نوبت سوم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16" w:name="pg6256_47489"/>
    </w:p>
    <w:p>
      <w:pPr>
        <w:pStyle w:val="Heading2"/>
        <w:numPr>
          <w:ilvl w:val="1"/>
          <w:numId w:val="1"/>
        </w:numPr>
        <w:rPr/>
      </w:pPr>
      <w:bookmarkStart w:id="217" w:name="__RefHeading___Toc1746416_237004111"/>
      <w:bookmarkStart w:id="218" w:name="_Toc70"/>
      <w:bookmarkEnd w:id="216"/>
      <w:bookmarkEnd w:id="217"/>
      <w:r>
        <w:rPr>
          <w:rtl w:val="true"/>
        </w:rPr>
        <w:t>دیگر آثار مؤلف</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زندگانی حضرت فاطمه ی معصومه علیها السلام و امام</w:t>
      </w:r>
    </w:p>
    <w:p>
      <w:pPr>
        <w:pStyle w:val="BookText"/>
        <w:rPr/>
      </w:pPr>
      <w:r>
        <w:rPr>
          <w:rFonts w:ascii="IRNazanin" w:hAnsi="IRNazanin" w:eastAsia="IRNazanin"/>
          <w:color w:val="111111"/>
          <w:sz w:val="28"/>
          <w:sz w:val="28"/>
          <w:szCs w:val="28"/>
          <w:rtl w:val="true"/>
          <w:lang w:bidi="fa-IR"/>
        </w:rPr>
        <w:t>زادگان مدفون در شهر مقدس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آصفی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شکوفه های رسالت، آشنایی با امام زادگان ری، تهران و شمیرانات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پرنده ی بهشتی، نگاهی به زندگانی حضرت جعفر بن ابی طالب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مرد میدان و محراب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نفیس در مباهله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زیارت مفجعه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مفجع، مفجعه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جانگداز، دردناک، فجیع، دل خراش، اندوهبار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209/21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حسین بن محمد خوانساری، عالم، حکیم، محقق، متکلم مدقق، فقیه اصولی، جلیل القدر، عظیم المنزلة موصوف به جمال الدین و جمال المحققین و محقق خوانساری و معروف به آقا جمال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باقربن اسماعیل بن عبد العظیم مازندرانی کجوری تهرانی، عالم، شاعر، خطیب، متولد در تهران به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متوفی در مشهد مقدس رضوی به روز جمعه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تهران نشو و نما نمود و از فضلای وعاظ تهران در عهد ناصرالدین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واعظی با فضل و دانش بود که از مبالغهها و اغراقات خارج از عقل و قیاس به کلی مبرا بود، نام برده عالمی متبحر و جامع بود که طلاب و اهل فضل نیز از منبر او کسب فیض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فاطمیه، جنة النعیم فی عیش السلیم من احوال السید عبدالعظیم، برهان العباد فی اثبات المعاد و دیوان شعر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احمد نراقی از بزرگان علمای شیعه، فقیه اصولی، محدث رجالی، و از فحول علمای دین و بزرگان مجتهدین شیعه، در اوصاف حمیده و اخلاق فاضله یگانه و مشهور، او شاعری توانا نیز بود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مرآت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مرقد عقیله ی بنی هاشم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جواهر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جامع العادات،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نبراس الزائر،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نبراس الفائزین،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المقریزیه،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رفاعی، معجم ما الف عن الرسول و اهل بیته،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معجم المطبوعات النجفیة،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حضرت معصومه،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امام کاظم علی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نبراس الزائر،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0413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انتشارات قدیم الاحسان، تهران،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0213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خصائص زینبیه،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خصیصه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 نسنجیده که معلوم نبود آگاهانه و یا ناآگاهانه بود که خوشبختانه جامعه ی عمل نپوشید این بود که کلمه ی زیارت را با گردشگری تعویض نمودند، که بحمدالله مسئولین مربوطه متوجه عواقب آن شدند و زیارت را با گردشگری جدا نمودند که اگر این ادغام صورت می گرفت چه بسا در آینده مشاهد مشرفه هم به آثار باستانی تغییر نام پیدا می کرد خدا میداند که چه عواقب خطرناکی برای فرهنگ تشیع در برداشت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شهادت ، شهادتگاه ، مزار و آرامگاه یکی از ائمه علیهم السلام ، یا بزرگان دین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پیام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عبدالعظیم حسنی علیه السلام از امام زادگان عظیم الشأن و از محدثین جلیل القدر و روان بزرگوار با فضیلت و تقوی است و نسب شریفش که با چهار واسطه به حضرت امام حسن مجتبی علن می رسد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بن عبدالله بن علی بن حسن بن زیدبن حسن بن علی بن ابی طالب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رحمه الله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امالی شیخ مفید ه 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امالی شیخ طوسی 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پیام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نگویید به آنان که در راه خدا کشته شده اند مردگانند، بلکه آنان زندگانند و لکن شما درک نمیکنید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جنادة بن ابی امیه عن الحسن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عهد الینا رسول الله ان هذه الأمر یملکه اثنی عشر اماما، ما منا الا مسموم او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آداب زیارت، اذن دخول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باب اول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به نقل از جنة النعیم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های رسالت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وحید خراسانی 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بد أبا الکلام قبل السلام فلاتجیبوه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آر هنگامی که خدای تو از پشت فرزندان آدم ذره ی آنها را بر گرفت و آنها را بر خود گواه ساخت که آیا من پروردگار شما نیستم همه گفتند بلی ما به خدایی تو گواهی میدهیم که دیگر در روز قیامت نگویید ما از این واقعه غافل بودیم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الشاطی در کتاب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بانوی قهرمان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ی زهرا علیها السلام سرور دل پیامبر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زندگانی حضرت زینب علیها السلام از ولادت تا شهادت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زینبیه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ی زهرا علیها السلام سرور دل پیامبر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،حضرت زینب کبری، شیخ جعفر نقدی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احمد رحمانی همدانی در کتاب ارزشمند خود فاطمة الزهرا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دل پیامبر صلی الله علیه و آله چهل و نه لقب برای حضرت زینب علیها السلام نقل کرده است و این القاب را از کتابهای، زینب کبری تالیف شیخ جعفر نقدی رحمه الله ، خصایص زینبیه تالیف سید نور الدین جزایری رحمه الله ، انوار قدسیه دیوان آیت الله غروی اصفهانی رحمه الله، عقیلة الوحی تالیف سید شرف الدین رحمه الله ، ریاحین الشریعة تالیف آیت الله شیخ ذبیح الله محلاتی رحمه الله می توانید به دست آورید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کبری علیها السلام از ولادت تا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اسحاق و یعقوب را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بخشیدیم، و هر دو را هدایت کردیم و نوح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هدایت کردیم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بنونا بنو ابنائنا بنوهن ابناء الرجال الا 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شواهد سیوطی، مقصد چهارم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وصینا الانسان بوالدیه احسانا حملته امه کرها و وضعته کرها و حمله وفصاله ثلاثون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آدمی را سفارش کردیم که به پدر و مادرش نیکی کند، مادرش او را به دشواری بارداری کرد و به دشواری فرو نهاد و مدت بارداری و شیرخوارگی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شیر گرفتنش سی ماه 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یی از دریای فضایل اهل بیت علیهم السلام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یی از دریای فضایل اهل بیت علیهم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رضی الله عنهما، أفضل فرزندان عباس، از اصحاب رسول خدا صلی الله علیه و آله و محبین حضرت علی علیه السلام و از شاگردان آن حضرت بود و همیشه در رکاب آن جناب با مخالفین مجاهده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فقه، تفسیر و تاویل بلکه انساب و شعر امتیازی 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استیعاب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حق او دعا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الحکمة و تأویل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ابن عباس در شعب ابی طالب سه سال پیش از هجرت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بسیاری گریستن بر امیرالمؤمنین و حسنین علیهم السلام در اواخر عمر از دو چشم نابینا شد و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طایف رحلت کرد و محمد حنفیه بر او نماز خواند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مات ربانی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عمر او را هفتاد و یک و بعضی هفتاد و دو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تاریخ حبیب 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این روایت را با مختصر اختلاف در عبارات، شیخ صدوق به نیز در امالی 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 علی بن شهرآشوب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عزالدین، رشیدالدین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 واعظ، فقیه، محقق، امامی، متولد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ساری، 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حلب، به دلایل مذهبی در دوره ی سلجوقیان به ناچار ایران را ترک کرد و به حلب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حیاتش نیز بسیار مورد احترام شیعه و سنی بود و از جارالله زمخشری و محمد غزالی و خطیب خوارزمی اجازه دریافت کرد و در بغداد در اثر مواعظش لقب رشیدالدین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اساتید وی شیخ ابوالفتوح رازی، قطب الدین راوندی و سید ناصح الذین آمدی و شیخ نصیرالدین طوسی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شهرآشوب از شاگردان شیخ طوسی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العلماءف دیوان شعر، متشابه القرآن، مناقب آل ابی طالب علیهم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صاحب لواک فی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لوای فی الدنیا علی بن ابی طالب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آنگاه نزدیک آمد و بر او نازل گردید، با او به اندازه ی دو سر کمان یا کمتر، نزدیک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هانی، نامش فاخته، هند، یا فاطمه بوده ولی به کنیهی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مشاهیر صحابه و محدثین بانوان و همسر هبیرة بن عمر و مخزومی بوده که اسلام بین او و همسرش جدایی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هبیره فرار کرد و داخل در دین اسلام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 وی بر مطلعین اخبار و سیر روشن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سبحان الذی اسری بعبده لیلا من المسجد الحرام الی المسجد الاقصی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الجزء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خصلتهای از یک تا 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عُرِجَ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عِشْرِینَ مَرَّةً، مَا مِنْ مَرَّةٍ إِلاَّ وَ قَدْ أَوْصَی اَللَّهُ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مِنْ بَعْدِهِ ، أَکْثَرَ مِمَّا أَوْصَاهُ بِالْفَرَائِضِ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فروغ ابدیت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رحمه الله 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اب من دنی فتدلی فکان قاب قوسین أو أذنی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من دنی فتدلی فکان قاب قوسین أو أذنی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نزدیکی که با او به قدر دو کمان یا نزدیک تر از آن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آسمان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بود آفرید، به آسمان و زمین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واقعی که بتوانید در خدمت بشر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آیید،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واقعی به خود گرفتیم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آمادهی خدمت به انسان شدیم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جاعل فی الأرض خلیفة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مستنبط رحمه الله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از رسول خدا صلی الله علیه و آله نقل نموده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آفریده یی که خدای متعال آفرید نور من بود، سپس از نور من، نور علی علیه السلام را جدا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همواره در میان انوار در رفت و آمد بودیم تا اینکه پس از هشتاد هزار هزار سال به حجاب عظمت الهی رسیدیم، آنگاه خدای متعال موجوادات دیگر را از نور ما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ما آفریده و ساخته و پرداختهی خداوند هستیم و موجودات پس از ما، ساخته و پرداختهی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در ادامه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مخلوقات پس از ما، ساخته و پرداخته ی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علت غایی و نهایی آفرینش موجودات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یی از دریای فضائل اهل بیت علیهم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رسول خدا صلی الله علیه و اله با اشاره به این معنی می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أودعته الأصلاب الطاهرة و نقلته یرثها إلی الأزحام المطهرة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امانت گذاشتی او را در پشت های پاک و منتقل ساختی او را از آن جا به رحمهای پاکیزه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لقد من الله علی المؤمنین إذ بعث رسولا من أنفسهم یتلوا علیهم آیاته ویزکیهم و یعلمهم الکتاب والحکمة وإن کانوا من قبل لفی ضلال مبین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یکم از نهج البلاغه حضرت علی علیه السلام، نیز به این موضوع اشاره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به راستی تو بر خلق و خوی بس بزرگی هستی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به انجام رساندن روش های بزرگوارانه برانگیخته شده 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انا نحن نزلنا الذکر و انا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قرآن را بر تو نازل کردیم و ما هم او را محققأ از آسیب حسودان و منکران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خواهیم داشت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ذلک نتلوه علیک من الآیات و الذکر الحکیم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معاشر، یار، دوست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تلک الرسل فضلنا بعضهم علی بعض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پیامبران را بر بعضی دیگر فضیلت و برتری داریم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ما کان محمد ابا احد من رجالکم ولکن رسول الله و خاتم النبیین وکان الله بکل شیء علیما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و المیزان ذیل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شفاعت رسول خدا صلی الله علیه و آله و ائمه اطهار علیهم السلام در صفحات بعد بیشتر توضیح داده خواهد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رسول خدا صلی الله علیه و آله او را سخره می نمودند که شما می گویید دین من ناسخ دین های دیگر است،اکنون خودت به تبعیت از دین ما به جانب قبله ی ما نماز میگذاری؟ و در حکمت بالغهی الهی مقرر شده بود که قبله ی اسلام مکهی معظمه باشد، از این جهت خاطر مبارک حضرت آرزومند آن شد و مکرر روی به آسمان می کرد و به دعا و مناجات خواستار می شد و سپس در انتظار وحی می ماند، لذا این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نَرَی تَقَلُّبَ وَجْهِکَ فِی السَّمَاءِ فَلَنُوَلِّیَنَّکَ قِبْلَةً تَرْضَاهَا فَوَلِّ وَجْهَکَ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در آن موقع حضرت در مسجد بنی سالم یا بنی سلمه که اکنون مسجد ذوالقبلتین نامیده می شود نماز را به جماعت شروع نموده و دو رکعت آن را به جای آورد، ناگاه جبرئیل امین نازل شد و بازوی رسول خدا صلی الله علیه و آله را گرفت و او را به کعبه برگردانید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عادتکم الإحسان و سجیتکم الکرم و شانکم الحق و الصدق و الرفق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همانا به حقیقت، خدا برگزید، آدم و نوح و خاندان ابراهیم را و خانواده ی عمران را بر جهانیان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عماد زاده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که از دوران کودکی دو نام داشت و مردم او را با هر دو نام خطاب می کردند،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جد بزرگوارش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انتخاب کرده بود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آن نامیده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نیز رسول گرامی اسلام را به دو یا چند نام معرفی میکند، در سوره های محمد، فتح، احزاب در آیه 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ی صف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احمد خوانده است و علت دو نام این است که مادر رسول خدا صلی الله علیه و آله پیش از جدش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رحمه الله در کتاب کشف الغمه به نقل از مناقب خوارزمی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از رسول خدا صلی الله علیه و آله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معراج پروردگارت با تو به چه لغتی گفت و گو کرد؟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خاطبنی بلغة علی بن ابی طالب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علی علیه السلام و با لهجه ی او با من صحبت کرد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چون فرشتگان با دنیای شهوانی بیگانه اند و شبانه روز مشغول تسبیح و تقدیس پروردگار می باشند آن حضرت را بهتر از زمینیان به جای آورده و می ستایند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حالی که زمینیان بر سر معراج روحانی و جسمانی حضرت در جدال اند، ملایکهی آسمانها در معراج به مقام شامخ آن حضرت واقف شدند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یی از فضایل اهل بیت علیهم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یی از دریای فضایل اهل بیت علیهم السلام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المواهب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کننده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پروردگار شما نیستم؟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ی شریفه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أبرز و أنا أول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رحمه الله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 است و در موارد عدیده یی زمین یا به صورت طبیعی، یا با تصرفات بشر شکافته میشود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 آتشفشان، رانش زمین و یا برای کشف معادن، کشت دانه، سربرآوردن گیاه از زمین و غیره، اما در اینجا منظور این موارد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شکافته شدن اشاره به قیامت دارد که در سوره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زمین به سرعت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بشکافد و از قبر خارج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گرد آوردنی است که بر ما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سوره ی مبارکه ی حج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از روزی که زلزلهی عظیم رخ خواهد داد مراعات تقوای خدا را بکنید و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زلزله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را بلرزاند و سنگینی های خود را بیرون بریزد تا آن جا که هر کس برای دیدن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خیر یا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رفتن پای میزان حساب بیرون می آید، در آن روز اولین کس که زمین برایش شکافته می شود آن گل سرسبد عالم خلقت است که تا قبل از ورود امتش در صحنه ی محاسبات گناه کاران برای شفاعت و نجاتشان آماده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اعتقادات شیعه حضرات معصومین که جای خود دارد، به شهادت قرآن در آیات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شهدا زندگانند و بیرون آمدن از قبر شامل مردگان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این دو چگونه است؟ میگوییم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احمل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امالی شیخ طوسی رحمه الله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احتجاج نیز از حضرت صادق علیه السلام 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رسالت پناه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موسی عطا خوف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أشئلک بحق محمد و آل محمد لما آمنی، قال الله وکل لا تف إنک أنت الأغلی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موسی علیه السلام ترسید و خدا را به محمد و آلش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آنها ایمان داشت سوگند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رویارویی با 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پیروز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 تو از آنها برتری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فرزانه مرحوم آیت الله شیخ محمد جواد خراسانی و در کتاب مهدی منتظر عجل الله تعالی فرجه الشریف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عیسی بن مریم علیه السلام، پس شیعه و سنی نزول او را روایت کرده اند که آن حضرت 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یاری خواهد کرد و چند حدیث از پیغمبر و ائمه علیهم السلام است که عیسی بن مریم پشت سر مهدی عجل الله تعالی فرجه الشریف نماز خوهد گزارد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قطره یی از دریای فضایل اهل بیت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فرمایش صریح قرآن در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مبارکه ی نساء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خلود در جهنم برای کافران، مشرکان و منافقان است، ولی معتقدین به حقانیت اهل بیت علیهم السلام چنان که در سوره ی مریم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گرچه به جهنم برده می شوند، ولی پس از ورود همه در دوزخ، همان طور که در آیه ی بعد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همه در دوزخ ما افرادی را که خداترس و با تقوی بوده اند از جهنم نجات خواهیم داد، ستم کاران را فرو گذاریم تا در آتش به زانو درافتند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غیاث اللغات 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عالم ذات الهی است که سالک را در آن مقام، فناء فی الله حاصل می شود و مرتبهی صفات را جبروت و مرتبهی اسماء را ملکوت نامند و بعضی گویند که لاهوت در اصل لا هو الا هو است و حرف تاء، زائد و قانون عرب است که چون کلمات مغلقه گویند چیزی حذف نمایند و چیزی زیاده کنند تا نامحرمان محروم از حقیقت آن باشند، پس، لاهو، نفی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نیست تجلی صفات هر طایفه ی افراد را،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ذات الا هو مگر تجلی ذات، و حق این است که لاهوت در اصل لغت مصدر است بر وزن فعلوت مشتق از لاه، چنانکه رغبوت و رحموت، ولاه اصل لفظ الله است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پوشیدن و در پرده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اینکه علم لاهوت، علمی است که درباره ی عقاید متعلق به خدایی و خداشناسی بحث میکند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بخشیدم و از روح خویش در وید میدم برای او به سجده افتید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تنظیم کرد و از روح خویش در او دمید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ی دشتی خطبه 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بنام قاصعه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پیش گویی از آینده، به جنگ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چاهی بین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 که جسد عتبه و شیبه، پسران ربیعه و امیه و پسران عبدشمس و ابوجهل و برخی دیگر در آن ریخته شد و دسته جمعی در آن دفن شدند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ابوسفیان است که جنگ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تدارک دید و سرانجام شکست خورد، که این حوادث در سال های پس از هجرت اتفاق افتاد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الله لا إله إلا هو الحی القیوم، لا تأخذه بیته ولائم، له ما فی الموات وما فی الأرض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لاهیجی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320/21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بن عبدالمطلب علیهما السلام پدر بزرگوار حضرت علی علیه السلام در حدود هشتاد و چند سال قبل از هجرت متولد و در ماه ذی قعده یا شوال سال دهم بعثت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سال قبل از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هشتاد و اندی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ایمان و اسلام آن حضرت از دیرزمان میان شیعه و اهل سنت مورد اختلاف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نویسان اهل سنت اکثر معتقدند که ابوطالب علیه السلام مشرک از دنیا رفت ولی علمای شیعه با تکیه بر روایات و اشعاری که از ابوطالب علیه السلام به جای مانده حکم به مسلمان بودن او داده اند و در این باره رساله ها نوشته اند که ظاهرا یکی از قدیمی ترین آنها کتاب ایمان ابوطالب علیه السلام شیخ مفید رحمه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مثل ابن ابی الحدید شارح نهج البلاغه پس از ذکر دلایل مخالف و موافق از اظهار نظر در این باره خودداری کرده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فانا فی امره من المتوقفین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بر ایمان حضرت ابوطالب علیه السلام بسیار است مخصوصا روایات بی شماری از زبان امیرالمؤمنین علی علیه السلام وارد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نه پدرم، نه جدم عبدالمطلب و نه هاشم و نه عبدمناف هیچ گاه بت پرست نبودند، و همه ی آنان به دین حضرت ابراهیم علیه السلام به سوی خانه ی کعبه نماز میگذاردند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بحیرای راهب، جرجیس بن ابی ربیعه و بر شریعت حضرت عیسی علیه السلام و روش رهبانان و مردی به غایت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رحمه الله روایت کرده که بحیرا با جمعی از راهبان حبشه و شام، همراه با جعفر بن ابی طالب علیهما السلام موقع فتح خیبر به مدینه آمد و پس از شنیدن آیاتی از قرآن از زبان پیامبر اکرم صلی الله علیه و آله به آن حضرت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عامه احادیثی جعل کرده اند مبنی بر اینکه پس از ملاقات بحیرا با پیامبر اکرم صلی الله علیه و آله در سفر شام، ابوبکر برای حفظ جان پیامبر اکرم صلی الله علیه و آله بلال را دستور داد تا آن حضرت را به مکه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پیامبر اکرم صلی الله علیه و آله در سن نه یا دوازده سالگی بنا به اختلاف اقوال به سوی شام رفت و در آن موقع ابوبکر شش یا نه سال بیشتر نداشت پس چگونه می توانست در مقابل شیوخ قریش عرض اندام کند و از خود اختیاری نشان دهد و بلال در آن تاریخ اصلا متولد نشده یا در همان سالها متولد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گفته اند او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شصت و چند سالگی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جمعی از صاحب نظران عامه، خود به ساختگی بودن این روایت تصریح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بتی است که در جاهلیت طایفه ی ثقیف آن را می پرستیدند، بنا به قولی مردم جاهلیت بتهای لات و عزی را دختران خدا می پنداشتند و از این رو نام یکی را لات، مؤنث الله و دیگری را عی، مؤنث اعز، 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عبدالمطلب بن هاشم قرشی، ملقب به ذبیح، پدر بزرگوار رسول خدا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هشتاد و یک قبل از هجرت در مدینه متولد شد و به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کوچک ترین پسران عبدالمطلب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رضا علیه السلام معنی سخن پیامبر اکرم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ابن الذبیحین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اسماعیل بن ابراهیم و عبدالله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ذبیح بودن عبدالله علیه السلام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منتهی الآمال باب اول، فصل اول، سیره ی ابن هشام ترجمه ی رسولی محلاتی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باب اول فصل ششم،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گفتن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به نیکی یاد کردن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حدیث، قطره ای از دریای فضایل اهل بیت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باشد که خداوند تو را به مقام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بحارالأنوار مجلد دوم مراجعه فرمایید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بندگان من که به خویشتن زیاده روی روا داشته اید، از رحمت خدا مأیوس نشوید همانا خداوند همهی گناهان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شرط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آمرزد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پروردگارت به زودی به تو چندان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کند که تو راضی شوی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آینده 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شفیع و مشفوع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داند و به چیزی از علم او راه نمی یابند، مگر به آن چه خود بخواهد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شفاعت در لسان متدینین اصطلاحا، یعنی اینکه خطاکاری مستوجب عقوبت شده ولی پشیمان و متنبه شده، بنابراین دست به دامان شخص آبرومندی می شود تا به کمک او مورد عفو قرار گیرد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ابوحفص، عمر بن محمدبن احمد 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الدین، مفتی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حنفی، مفسر، مورخ، ادیب، قوی الحافظه، از بزرگان علمای حنفیه ی قرن ششم هجرت، منسوب و متولد سال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نسف و متوفی به سال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صد تألیف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اکمل الاطول خطی در تفسیر، طلبة الطلبة در اصطلاحات فقهی، و معروف ترین کتاب او عقاید نسفی است که محکم ترین متون و محل توجه بزرگان بود و ملاسعد تفتازانی و جمعی دیگر از اکابر شروح و حواشی بسیاری بر آن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به کسر سین و سکون با، فرزند زاده، نوه، بیشتر به فرزندان و نوادگان دختری اطلاق می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قیزاوغلی بن عبدالله ترکی حنبلی حنفی بغدادی ملقب به شمس الدین، مکنی به ابوالمظفر، عالم، مورخ فقیه واعظ، محدث خوش گفتار و نیکو منظر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برده ی ترک آزاد شده و مادرش دختر ابن جوزی واعظ مشهور بود که یوسف در جوانی تحت تربیت این پدر بزرگ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در حدود هیجده سالگی به سیاحت و جهانگردی پرداخت تا به دمشق رفته و در حوزه ی درس فقهی جمال الدین محمود حصری حاضر و مذهب حنفی را برگزید از آثارش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الخواض به نقل از 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ابن مغازلی شافعی در کتاب مناقب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 بن ابراهیم قندوزی بلخی معروف به خواجه کلان بن محمد، معروف به بابا خواجه حسینی قندوزی بلخی، از علمای نامدار قرن سیزدهم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قندوز، یکی از نواحی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سنین جوانی به آموختن علوم همت گماشت و برای تکمیل تحصیلات خود به بخارا سفر کرد و نیز از حوزه ی درسی علما و مشایخ در سایر شهرهای افغانستان و هندوستان بهره گرفت و به زادگاه خود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قندوزی روز پنجشنبه ششم ماه شعبان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قسطنطنیه وفات یافت و در خانقاه مرادیه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فروع احکام شرعی به مذهب حنفی گرایش داشت و در طریقت نقشبندیه سلوک عرفانی به کار می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 الأکوان، اجمع الفواید، مشرق الاکوان و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های دوستی است این کتاب بین شیعیان شهرت فراوان یافته است، او از پرآوازه ترین علمای قرن سیزدهم هجری است که حدیث شریف غدیر را در آثار خود نقل و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قندوزی خود را منتسب به خاندان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میشمارد و شجره نامه ی سیادت او با اسقاط چند واسطه در مقدمه ی برخی از چاپهای کتاب ینابیع المودة به امضای آیة الله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ینابیع المودة چاپ دوم به قلم سید محمد مهدی خرسان، دایرة المعارف تشیع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المودة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امام علی بن ابی طالب علیهما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البته کسانی که ایمان آوردند و اعمال شایسته کردند، آنان بهترین آفریدگان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زمین اند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المودة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سیره نویسان مسلمان به آن دسته از مجاهدتها و نبردهایی غزوه میگویند که فرماندهی و رهبری سپاه اسلام را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بر عهده ی می داشت و شخصا همراه سپاهیان حرکت می کرد و با آنان نیز به مدینه باز می گشت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سریه، نبردهایی است که در آنها بخشی از سپاه اسلام برای سرکوبی شورشیان و توطئه گران از مدینه حرکت می کرد و فرماندهی لشکر به عهده ی یکی از افراد برجسته ی سپاه اسلام واگذار می 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ربیعه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هند، مادر معاویه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ولیدبن عتبه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ابی سفیان، که هر سه در جنگ بدر به دست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فروغ ولایت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منتهی الآمال باب اول فصل ششم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مرا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مگذار و تو بهترین وارثانی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التیر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خواهر عمرو بن عبدود کنار جسد برادر آمد، زره و لباسش را همچنان بر تنش دید و سلاحش نیز در کنارش افتاده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ی او مردی بزرگ بود و لذا هرگز بر او نخواهم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فروغ ولایت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علم الآم الأسماء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خدای عالم همه ی اسماء را به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فرمود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علمناه من لدنا علماء ، و هم از نزد خود، وی را علم بیاموختیم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رب قد آتیتنی من المللک و علمتنی من تأویل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تو مرا سلطنت و عزت بخشیدی، و تعبیر خواب به من آموختی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علمناه صنعه لبوس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داود صنعت زره ساختن آموختیم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 منطق الطیر ما را زبان مرغان آموختند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یعلمه الکتاب و الحکمة والتوریة و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عیسی، تعلیم کتاب و حکمت و تورات و انجیل بیاموزد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علمک ما لم تکن تغلم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تو نمی توانستی بدانی به تو آموخت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ولسوف یعطیک ربک فترضی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تو به زودی به تو چندان عطا کند که تو راضی شوی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بعضی از این پیامبران را بر بعضی دیگر فضیلت و برتری دادیم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کتاب ارزشمند شبهای پیشاور، تألیف علامه ی متبحر حاج سلطان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 هفتم مراجعه نمایید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علامات و بالنجم هم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نشانه هایی پدید کرد، و رهروان به ستارگان راه می یابند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خدا سرپرست کسانی است که ایمان آورده اند، آنان را از تاریکی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کفر و 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نور ایمان و یقین بیرون می برد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قطره یی از دریای فضایل اهل بیت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قطرهایی از دریای فضایل اهل بیت عالی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اصبغ بن نباته تمیمی کوفی، ابوالقاسم، مردی پارسا و از شخصیت های بارز شیعه، از جمله خواص اصحاب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های جمل، صفین و نهروان در خدمت مولای متقیان حضور داشته و رشادت های او در کتب سیره و حدیث ضبط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ارزشمندی از اصبغ بر جای مانده که قرن ها مورد استفاده ی دانشمندان و محققان قرار گرفته،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عهدنامه 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نخعی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راویان هم چون ابوالجارود، ابوحمزه، حارث ابن المغیرة، خالدبن نوفلی، سعدبن طریف و عبدالحمید طایی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یکدیگر را از چه می پرسند، از آن خبر بزرگ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قطعا بازگشتشان به سوی ماست، آن گاه قطعأ حسابشان بر عهده ی ماست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 رداء، جامعه نو، پوشاکی که همه ی بدن را بپوشاند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بزرگوار آیت الله شیخ ذبیح الله محلاتی رحمه الله در قلائد التحور در وقایع روز هیجدهم ذی حجه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آخرین حج پیامبر اکرم اینه که به حجة الوداع معروف شد و دو حکم خداوند باقی مانده بود که جبرئیل علیه السلام بر آن حضرت نازل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حق تعالی سلام می رساند و می فرماید که من روح پیغمبری از پیامبران را قبض نکردم مگر بعد از تمام شدن دین خود و کامل گردانیدن حجت خود بر خلایق و در شریعت تو دو چیز بزرگ باقی مانده که باید آن دو را به قوم خود برسانی، یکی فریضه ی حج و دیگری فریضه ی ولایت و خلافت بعد از تو، همانا من هرگز زمین را از حجت خالی نگذاشته و نگذارم تا روز قیامت، باید که در این سال به حج بروی و هر کس استطاعت دارد با تو بیاید و مسایل حج را به ایشان تعلیم نمایی، چنان که تعلیم دادی نماز، زکات و روزه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قلائد التحور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همراهان پیامبر اکرم ا را بعضی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برخی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عدویی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ای پیامبر، آن چه از جانب پروردگارت بر تو نازل شده ابلاغ کن، و اگر نکنی رسالت او را انجام نداده ای،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همانا خدا گروه کافران را هدایت نمیکند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مترجم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قلائد النحور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هجرت آیاتی از سوره ی برائت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نهمین سوره ی قرآن است، بر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و علت آن هم این بود که مشرکین مکه بنای عهد شکنی گذارده و پیمان هایی که با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بودند شکستند و لذا خداوند متعال چهار ماه مهلت به مشرکین داد و به پیامبرش دستور داد که پس از انقضای این مدت با کفار بجنگد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زنی مرغ بریانی جهت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آورد، آن حضرت قبل از تناول مرغ دست به دعا برداشت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محبوب ترین خلقت، نزد من و خودت را بفرست تا از این مرغ بریان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من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 دعا بود، سه مرتبه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آمد، من عذر آوردم، مرتبه سوم با پا به در زد،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شو، همین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جان چه چیز تو را بازداشت از من خدا تو را رحمت کند، عرض کرد سه مرتبه بر در خانه آمدم و این مرتبه سوم است که خدمت رسیدم حضرت به انس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به این عمل واداشت که علی را مانع از ورود شدی؟ انس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چون دعای شما را شنیدم دوست داشتم یکی از نزدیکانم بیاید و مشمول دعای خیر شما گردد، از این جهت ممانعت از ورود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کردم، آری محبوب ترین خلق خدا نزد خدا و رسولش باید با پیامبرش هم غذا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یوسف گنجی شافعی در کتاب کفایة الطالب ضمن نقل حدیث طیر مشوی با اسناد معتبر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دلالت دارد بر اینکه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ترین خلق است نزد خدا و مهم ترین دلیل بر این معنی استجابت دعای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وسیلهی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محمدبن طلحه که از فقهای شافعی است در مطالب السئول در مورد حدیث طیر مشوی می نویسد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الدر المنثور ذیل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ینطق عن الهوی،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روی هوی و هوس سختی 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مردویه، از ابی الحمراء و حبة عرنی روایت آورده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 تمامی درهایی که از حجرههای اصحاب که به مسجد باز میشد ببندند مگر در خانهی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عمل بر مهاجران گران آمد، ناقل این جریان حبة عرنی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همین الان دارم حمزة ابن عبدالمطلب را می بینم که قطیفه یی قرمز رنگ به سر انداخته و چشمانش اشک می ریزد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عمویت و ابی بکر، عمرو عباس را بیرون میکنی و پسر عمویت را در مسجد جای میدهی؟ یکی دیگر آن جا بود گفت او هیچ وقت و در هیچ موقعیتی از بلند کردن و تجلیل پسر عمش کوتاهی و صرف نظر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سخنان را شنید دستور داد که ندا دهند نماز جامع است، همین که جمع شدند به منبر تشریف بردند و خطبه یی ایراد کردند که به آن غرایی و بلاغت در تمجید و توحید خدای سبحان از آن جناب شنیده نشده بود،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من در حجره های شما را نیستم و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باز نگذاشتم، شما را بیرون نکردم و او را سکنی ندادم بلکه خدای تعالی این کار را کرد، آنگاه این آیه را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وَالنَّجْمِ إِذَا هَوَی مَا ضَلَّ صَاحِبُکُمْ وَمَا غَوَی وَمَا یَنْطِقُ عَنِ الْهَوَی 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تزمذی و احمدبن حنبل و نسایی و متقی در کنزالعمال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ابی هریره و از عمربن خطاب روایاتی در این باب آورده اند که در آخری عمربن 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را سه امتیاز داند که هر یک از آنها از تمامی نعمت های ارزنده ارزنده تر است،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آن سه امتیاز؟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خود را به او تزویج نمود، تمام درهای مسجد را بست مگر در خانه ی او را و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روز خیبر به او عطا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اهل سنت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تفسیر روان جاوید ذیل آیه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نزول این آیه عمربن خطاب گریه کرد،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گریه میکنی؟ عرض کرد برای اینکه دین ناقص بود و امروز کامل شد،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را تصدیق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نصب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و ولایت دیگر حکمی از جانب پروردگار صادر نشد و این آخرین حکمی بود که خداوند فرمود، 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آیه هشتاد و یک روز بیشتر حیات نداشت و در روز دوشنبه بیست و هشتم ماه صفر به جوار رحمت الهی مستقر گردید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جهت اطلاع بیشتر از راویان حدیث غدیر، از صحابه و تابعین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گران سنگ الغدیر، جلد اول صفحه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حسب حروف الفبا از هشتاد و چهار نفر با سند صحیح حدیث غدیر را نقل می کند، سپس از سیصد و شصت نفر از حافظان و مجتهدان، علما و بزرگانی که حدیث غدیر را روایت کرده اند بر حسب تاریخ وفات آنان، این حدیث شریف را نقل می نماید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طولانی است و ما به اندازهی حاجت خود از آن استفاده نمودیم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ی مقدسه، کامل الزیارت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امالی صدوق ا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بن محمدبن علی رماحی،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در نجف اشرف، متوفی در سال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رماحیه ی عراق، با شیخ حر عاملی معاصر بود و از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خود نیز از مشایخ روایت پسرش شیخ صفی الدین و علامه ی مجلسی رضوان الله تعالی علیه و سیدهاشم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مجمع البحرین و مطلع التهرین، المنتخب فی جمع المراثی و الخطب، مراثی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بزرگان اسلام و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الخامس،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شیردهنده، زن شیرده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بَعَثَ فِی الْأُمِّیِّینَ رَسُولًا مِنْهُمْ یَتْلُو عَلَیْهِمْ آیَاتِهِ وَیُزَکِّیهِمْ وَیُعَلِّمُهُمُ الْکِتَابَ وَالْحِکْمَةَ وَإِنْ کَانُوا مِنْ قَبْلُ لَفِی ضَلَالٍ مُبِینٍ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 الصفا والمروة من 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شعائر جمع شعیرة به معنای علامت است و شعائر خدا علامت هایی است که انسان را به یاد خدا می اندازد و یا خاطره هایی از خاطرات مقدس تاریخی را در نظرها تجدید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صفا و مروه به ما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روزگاری بر سر ما بتهایی نصب بود، اما امروز در اثر فعالیت پیگیر پیغمبر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و روز در دامنه ی ما بانگ لا اله الا الله طنین انداز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پروردگارا من ذریه و فرزندان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و اولاد آینده 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وادی خشک و بی گیاه نزد خانه ی امن و پرشکوه تو جای دادم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تواریخ و مقاتل، خطبه ی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را، برخی به صورت مختصر و بعضی مفصل، البته با اندک اختلاف در عبارات و الفاظ نقل نموده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کامل بهایی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قمقام 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کسانی که اموالشان را در شبانه روز انفاق میکنند، نهان و آشکار انفاق میکنند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مصابیح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باب سوم، فصل دوم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شما احسان و شیوهی شما بخشش است، و شأن و رفتار شما حق و راستی و مدارا کردن با خلق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و کتب سیره و احادیث، ویژگی هایی برای حجرالاسود، این سنگ مقدس بیان گردیده است، از جمله در حدیثی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سنگ از آیات بینات الهی شمرده شده و یکی از خواص آن این است که اگر جز معصوم آن را نصب کند قرار نمی گیرد و ثابت نمی ماند، چنان که نخستین بار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نصب کرد، بار دوم به دست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خود قرار گرفت و نوبت سوم در ایام جاهلیت که قریش کعبه را می ساختند،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محل مخصوص خود نصب فرمودند، مرتبه ی چهارم توسط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گردید و آخرین بار به دست مبارک حضرت ولی عصر حجة بن الحسن علیهما السلام حجرالاسود نصب شد که حکایت ابن قولویه و نامه نوشتنش به امام زمان، و تشرف ابن هشام به محضر آن حضرت هنگام نصب حجرالاسود در حدیث و کتب سیره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نیز از ابن نجیح روایت کرده که در جنگ احد مردم شنیدند کسی را که ندا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سیف الا ذوالفقار ولا فتی الا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کننده، باطل کننده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 توجه تو را به آسمان در انتظار وحی و تغییر قبله مینگریم و البته روی تو را به قبله ای که رضایت تو را جلب کند می گردانیم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 دیگر واقعهی تغییر جهت قبله،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همان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هجرت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مدینه شناسی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اول خانه یی که برای عبادت مردم بنا شد، همان خانه ی مکه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مدینه شناسی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ابوهجدان قنبر، غلام و یار وفادار و خادم فداکار مولای متقیان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ابوالشعثا بوده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قنبر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پیشینه ی نیاکان و سابقهی خاندان و تاریخ و محل ولادت وی اطلاع چندانی در دست نیست، جز آنکه شیخ ابوجعفر برقی او را در شمار خواص یاران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ی مضر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مردی شجاع و دلیر بوده و در جنگ های صفین و نهروان خاطرات درخشانی از وی در صفحات تاریخ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مانند دیگر یاران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جرم دوستی و ارادت به آن حضرت به دستور حجاج بن یوسف ثقفی خونریز معروف بنی مروان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قاضی نورالله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قنبر در شهر حمص از شهرهای بزرگ سوریه قرار دارد و بعضی قبر او را در ثویه، بلندی بین کوفه و نجف اشرف، و برخی دیگر در واسط، یکی دیگر از شهرهای عراق و مرکز حکومت حجاج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یی که کودک شیرخوار را در آن می بندند، قنداقه نیز می گویند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انس و او از عمربن خطاب نقل کرده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حبیب السیر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انوارالمواهب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بازگردنده و بازگرداننده، حمله کنندهی پیاپی و از این جاست لقب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حضرت در جنگ، برصف دشمنان بارها حمله می نمود و هیچ اندیشه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حبیب السیر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انوار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 سگ کمتر از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واژهی ترکیبی، در تاریخ اسلام بر دو شب از شبهای پیکار اطلاق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سوم از جنگ قادسیه و شبی از شب های جنگ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که در این دو شب، علاوه بر شدت سرما حمله از دو سوی لشکر چنان شدید بوده و با یکدیگر در آویخته بودند که همهمه هایی شبیه آن صدا سر می دادند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حنیف بن وهب انصاری اوسی، صحابی است، در جنگ احد و نبردهای پس از آن شرکت کرد، از جانب عمر ولایت سواد کوفه به وی داده شد و از جانب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بصره را یافت و هنگامی که فتنه ی جمل برخاست یاران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بر ضد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و او نپذیرفت، پس موی سر، ریش و ابروهای او را کندند و او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و در جنگ جمل به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فرمایش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عثمان بن حنیف در قسمتی از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نیز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هیچ موجودی نیست مگر اینکه او را تسبیح میگوید ولی شما تسبیحشان را نمی فهمید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آصفی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قطرهایی از دریای فضایل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جامع نوین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روایتی از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لک کنز فی الجنة و انت ذو قرنیها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اساتید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گنج فرزند آن بزرگوار،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چون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دو در و تحت فشار قرار گرفت او را سقط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ی متتبع سید محمد حسن طباطبایی میرجهانی،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نقل کرده که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مانند محنت ما، در کربلا نیست، هر چند که روز سقیفه و آتش به پا کردن بر در خانه ی امیرالمؤمنین و حسن و حسین و زینب وام کلثوم و 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کشتن محسن به ضرب لگد سخت تر و دشوارتر و منکر تر و تلخ تر است، زیرا که ریشه و بنیاد عذاب از آن روز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 این نیست که پاداش صابران کاملا و بی حساب و شمار به آنان داده میشود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مرحوم عباس قلی خان سپهر به نقل از قاموس اللغة فیروز آبادی آورده و می نویسد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ولادت تا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مجلسی اعلی الله مقامه، در جلاء العیون روایتی از ابن بابویه،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خداوند مردم را از درخت های مختلف آفریده، اما من و تو از یک درختیم، من اصل آن، تو فرع، حسنین علی و امامان و فرزندان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های آن و شیعیان ما برگهای آن درخت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چنگ بزند به شاخه های آن درخت حق تعالی او را داخل بهشت می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برای خودم و مردم را برای خاطر تو آفریدم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زینب کبری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هجری از اصحاب خاص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او را رشید البلایا مینامید و علم منایا و بلایا به او تعلیم کرده بود و بسیار بود که به مردم می رسید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چنین خواهی بود و چنین کشته خواهی شد و آن چه می گفت واقع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از خواص یاران مولای متقیان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همان گونه که مولایش خبر داده بود به جرم دوستی و محبت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عبیدالله بن زیاد پس از اینکه دست و پایش را بریدند، زبان آن مخزن اسرار را نیز بریدند و او به رحمت حق واصل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نخعی، از خواص اصحاب امیرالمؤمنین و از بزرگان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او را صاحب سر امام دانسته اند و سلسلهی جماعتی از عرفا را به او منتهی می دارند، دعای مشهوری که در شبهای نیمه ی شعبان و شبهای جمعه می خوانند منسوب به این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حقیقت که گفت وگوی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کمیل است معروف که عرفا، علما و حکما شروح زیادی بر آن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نیز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حالی که نود سال از عمرش گذشته بود به دستور حجاج بن یوسف ثقفی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تمار، از بزرگان و خاصان اصحاب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راز بود، چه حضرت علوم فراوانی به وی 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اخبار غیبی بسیار شنیده شده از جمله وقتی عبیدالله بن زیاد، میثم و مختاربن ابی عبیدهی ثقفی را به زندان افکند، میثم به مختار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 به خود راه مده که تو از حبس رها میشوی و به خون خواهی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خواهی کرد ولی عبیدالله مرا خواهد کشت و همان گونه شد که او گفت، میثم را بردار کشیدند و مختار با نامه ی یزید از زندان آزاد شد و خروج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جللاء العیون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میثم تمار گزارش بر مجلس بنی اسد افتاد، حبیب بن مظاهر اسدی را دید و با یکدیگر بسیار سخن گفتند، حبیب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می بینم پیرمردی را که پیش سر او مو ندارد و شکم فربهی دارد و خربزه و خرما می فروشد، او را بگیرند و برای محبت اهل بیت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دار کشند و بردار شکمش را بدرند، میثم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مردی را میشناسم سرخ رو که دو گیسو داشته باشد و برای نصرت و یاری فرزند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آید و او را به شهادت رسانند و سرش را در اطراف کوفه بگردانند، این را گفتند و از هم جدا شدند، اهل مجلس چون سخنان ایشان را شنیدند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ایشان دروغگوتر ندیده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اهل مجلس برنخاسته بودند که رشید هجری به طلب آن دو بزرگوار آمد و احول آنها را پرسید،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بودند و چنین سخنانی با هم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میثم را این را فراموش کرده بود بگوید که آن کس که سر او را خواهد آورد جایزهی او را صد درهم از دیگران زیاده خواهند داد، چون رشید رفت آن جماعت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آنها دروغگوتر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طولی نکشید صدق گفتار رشید بر همگان آشکار شد و آنچه گفته بود به حقیقت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تحفة الاحباب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به طرق مختلف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که فرمود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بن کربلایی مسلم مازندرانی، حائری، فقیه امامی، عالم، متولد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مازندران و متوفی به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حائر، از شاگردان صاحب جواهر و صاحب ضوابط و سیدالعلمای مازندرانی و مرجع تقلید بسیاری از شیعیان هند، عراق و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العباد به فارسی که به سؤال و جواب معروف و بارها توسط جمعی از بزرگان حواشی بر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العباد به عربی و فارسی که در بمبئی چاپ شده و مناسک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الرینبیه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فضیلت گریستن بر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ابن عباس روایت شده که حضرت رسول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فرزندم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زهر شهید کنند، ملایکه ی هفت آسمان بر او گریه کنند و همه چیز حتی پرندگان هوا و ماهیان دریا بر او بگریند، و هر که بر مصایب او گریه کند دیده اش کور نشود روزی که دیده ها کور می شود و هر کس که بر مصیبت او اندوهگین شود، اندوهناک نشود دل او در روزی که دلها اندوهناک شود،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ندبه و نوحه بر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ی خود آن بزرگوار است چنان که به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مرا به شیعیانم برسان و به ایشان بگو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غریب از دنیا رفت، پس برای او با صدای بلند گریه کنید، او در حالتی شهید شد که تشنه بود، پس او را یاد کنید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مورد غارت خیمه ها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 به زنان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بنه و لوازم روی آوردند، زن بود که بر سر چادرش با او درگیر می شدند و به زور می گرفتند و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ولادت تا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تاریخ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وقتی اسیران را آوردند و به نزدیک کوفه رسیدند، مردم برای تماشا جمع شدند، یکی از زنان کوفه از بلندی نگاه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 الاشاری انتن؟ شما از اسرای کدام مملکت و قبیله یی هستید؟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أشاری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اسیران از آل محمدیم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چون این سخن را شنید خود را به آنان رساند و هر چه چادر و مقنعه داشت جمع کرد و برایشان آورد تا خود را بپوشانند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خیبر، آیة الله شیخ ذبیح الله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مدت اقامت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یک سال میگذشت که گروهی از زنان خردمند و بزرگوار کوفه، شوهران خود را به حضور امیرمؤمنان فرستادند و پیغام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شنیده ایم که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مادرش به زینت علم و دانش فراوان آراسته است، اجازه دهید تا به خدمتش شرفیاب شده از خرمن دانش او خوشه چینی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نورالدین جزایری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مورد کلاس درس و تفسیر آن حضرت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ایام روزگار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ی خود مجلسی برای داشته بود که برای زنان تفسیر و معانی قرآن را بیان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تفسیر مینمود،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او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نور دیدگانم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ام که برای زنان کهیعص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تفسیر می نمایی؟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پدرجان، امیرمؤمنان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رمز و نشانه ای است برای اندوه و مصایبی که به شما عترت و فرزندان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حضرت به تشریح گوشه یی از مصایب و اندوهها پرداختند که از شنیدن آن زینب کبری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درآمد و اشک از دیدگانش فرو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خصائص الرینبیه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تفسیرجامع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تفسیر البصائر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فاطمه 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سرور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گلاب و 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آیا پاداش نیکویی و احسان، جز نیکویی و احسان است؟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و زبیر اولین کسانی بودند که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کردند و اولین افرادی بودند که بیعت با آن حضرت را شکستند و جنگ جمل را با همراهی عایشه همسر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انداختند و پس از پایان جنگ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مقتولین جمل میگذشت، چون چشم آن حضرت به طلحه افتاد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سابقه ای در اسلام بود که می توانست تو را سود بخشد، ولی شیطان تو را گمراه کرد و لغزانید و به سوی دوزخت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طلحه در هنگامه ی جنگ با تیری که از جانب مروان به او زده شد به هلاکت رسید و زبیر در هنگامه ی نبرد با گفت و گویی که بین او امیرمؤمنان روی داد از جنگ کناره گرفت که عمروبن جرموز او را کشت و شمشیر، زره و اسب او را نزد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چون حضرت نگاهش به شمشیر زبیر افتاد،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صاحب این شمشیر با آن از چهره 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را زدوده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 کرد به عمروبن جرموز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قاتل پسر صفیه تو را به آتش دوزخ مژده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اخبارالطوال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عمرسعد روز عاشورا و روز دیگر را تا ظهر در کربلا ماند و بر کشته شدگان سپاه خود نماز گزارد و به خاک سپرد و بدن سید جوانان اهل بهشت و ریحانه 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آن حضرت را بدون غسل و کفن روی زمین رها کرد و روی به کوفه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3065/7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مقتل جامع مقدم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ریاض القدس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طبری در تاریخ خود از حمیدبن مسلم نقل کرده مردم غاضریه از بنی اسد امام و یارانش را یک روز پس از کشته شدنشان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3064/7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ریاض القدس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عمر سعد و لشکریانش شهداء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دفن ننمودند؟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جهت داشت یکی آنکه بگذارند سباع و درندگان این بدنها را بخورند که اثری از آن باقی نباشد و دیگر آنکه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خارجی هستند و دین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خبری دیگر است که علیا مخدره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فضه پیغام داد برو به پسر سعد بگو راضی نیستیم شما کشتگان ما را به خاک بسپارید، بلکه اجازه بده ما زنها خود این کشتگان را دفن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سعد ملعون جواب داد که حکم از برای کشتگان ما آمده است اما برای کشته های شما حکم رسیده که باید اسبها را بر اجساد ایشان بتازیم و آنها را پایمال سم ستوران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 روضة الشهداء نیز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غاضریه پس از دو روز از رفتن عمر سعد و لشکریانش جهت تجهیز ابدان شریفه آمدند و ناله و ندبهی جنیان را می شنیدند که بر شهدا نوحه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نامش هند بنت ابو امید بن مغیرہ بن عبدالله، مادرش عاتکه بنت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هجرت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با ابوسلمه همسرش و چهار فرزندش به مکه و از مکه به مدینه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ام سلمه در واقعه ی احد زخم مهلکی برداشت که اندکی بعد در اثر آن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پیش از جنگ احزاب به همسری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و حضرت سرپرستی دخترش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رحلت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پیوستگی خود را با اهل بیت حفظ کرد و به واسطه ی دفاع از حق امامت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فدک یک سال از دریافت مستمری محروم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واقعه ی کربلا به عزاداری شهدای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 و بنی هاشم به تعزیت او که تنها همسر باقی مانده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بقیع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ریاض القدس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اسرارالشهادة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جریر طبری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 سی و سه ضربت نیزه و سی و چهار ضربت شمشیر بر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لثام، به کسر لام، دهان بند، پارچه یی که پایین صورت را تا زیر چشم ها می پوشاند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 و نبردهای بین دو لشکر متخاصم معمولا سه علمدار در هر لشکر وجود داشت، علمدار سمت راست، علمدار سمت چپ و علمدار اصلی و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اسدی نیز علمدار سمت چپ سپاه امام بود چنان که حاج فرهاد میرزا معتمدالدوله در صف آرایی دو لشکر در روز عاشورا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مظلوم صفوف اصحاب را آراست، زهیر بن قین را بر میمنه و حبیب بن مظاهر را بر میسره بداشت و علم را به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 کرده، صدر کاینات خود در قلب سپاه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الکیل المصایب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به نقل از مدینة العلم سید نعمت الله جزایری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مرقد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کربلا و حرمهای مطهر،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قیام 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اتفاقات زیادی در طول تاریخ برای حرم مطهر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که شرحش مفصل و از بحث ما خارج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کلمهی کربلا، به نقل از قیام 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جداشدن، گسستگی</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حصیر، فرشی که از نی میبافند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محمدبن عبدالحمید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دیزج به تب و لرز مبتلا شد و شکل او متغیر بود، به عیادتش رفتم، دیدم طبیب نشسته و معالجه ی او مفید واقع نشده، چون طبیب رفت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همه بلا بر تو چیست؟ او گریست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متوکل مرا امر به خرابی قبر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به کربلا رسیدم و به خرابی مشغول شدم و کارگران را به شیار زمین امر کردم و خود از فرط خستگی به خواب رفتم، ناگاه غلامان مرا از خواب بیدار کردند، صداهای عجیبی شنیدم،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اطراف قبر را گرفته به سمت ما تیر می اندازند و حال آنکه ما آنها را نمی 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تیراندازی کنید عجب تر آنکه تیر هر کس بازگشته صاحب خود را میکشت من به خود لرزیدم و خود را به منزل رساندم و تن به مرگ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به خود راه مده که متوکل به فرمان منتصر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شنیدم ولی چه سود که امیدی به زندگانی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دیزج این بگفت و در پایان روز به دوزخ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مقتل جامع مقدم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روضة الصفا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شمر به خیمه ی بیمار رسید، شمشیر کشید تا او را بکشد، حمیدبن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چگونه این بیمار را بکشند؟ او را نکش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دست شمر را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شرم نداری می خواهی این پسرک بیمار را بکشی؟ شمر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عبیدالله است که همه ی فرزندان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بکشند، عمر در جلوگیری خود اصرار کرد تا دست کشید و دستور داد خیمه ها را آتش زدند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در تاریخ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معاویه چهارده پسر داشت و جناب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شهادت خود یک پسر بیش نداشت، باز میبینیم در تمام اقطار عالم عدد ایشان از ستاره ها بیشتر است و از فرزندان یزید کسی باقی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آن افراد بر حسب ظاهر، چنان که معلوم شد بنی اسد باشند و از ستم کاران، بنی امیه و بنی عباس چنان که در دعای ندبه می خوانیم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دختر ثعلبة بن عمروبن حسن بن مالک، دایه ی پیامبر اکرم میانه و آزاد کردهی آن حضرت بود، پیامبر اکرم یا بعد از ازدواج با حضرت خدیجه علیه او را آزاد کرد و او با عبیدبن حارث خزرجی ازدواج نمود و پسرش ایمن متولد شد، پس از مرگ عبید با زید بن حارثه ازدواج کرد و فرزندش اسامه متولد گشت، هنگام رحلت آن حضرت بیش از اندازه گریه و زاری نمود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ی من برای انقطاع وحی الهی از خانه ی ما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جلالت قدر او همین بس که حضرت زهرا علیها السلام در حادثه ی فدک او را شاهد خود معرفی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جوش و خروش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کامل الزیارات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حریث در ابتدا از دوستداران و یاران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ولکن به معاویه پیوست و از دشمنان خدا و از منافقین و مستحق لعن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سوی امویان در عراق نمایندگی مطلق داشت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ذریعة التجاة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کامل بهایی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زندگانی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کلثوم، خواهر گرامی حضرت زینب بود که در سفر کربلا در کنار برادرش حسین و خواهرش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حضور داشت، در مسیر کوفه، شام و بازگشت به کربلا و مدینه همراه و هم سنگر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خطبه های آتشینی در مجلس ابن زیاد، کوچه و بازار کوفه و در کاخ یزید ایراد کرد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 ذریعة النجاة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زندگانی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ولادت تا شهادت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القدس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باب پنجم، فصل سوم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 را سه مرحله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کوتاهی از خطبه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همه شما را با چیزی از ترس، گرسنگی، کاهش در مالها و جانها و میوه ها آزمایش میکنیم و بشارت ده به استقامت کنندگان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 فی الأرض 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روی زمین جانشینی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خواهم داد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حضرت زکریا را با اره به دو نیم کردند، اگر سر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بریدند، اگر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امر به ذبح فرزندش کردند و یا زن و فرزند شیرخواره اش را به امر خدا در بیابان غیر قابل کشت رها کرد و یا او را در آتش افکندند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در برابر چشم آنها عزیزانش را سر نبریده و قطعه قطعه نکردند و خانواده های آنان را نیز اسیر نکردند، دختران خردسال را سیلی نزدند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عالم به قربانت یا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الغمه از 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دهم هجرت به عالم بقا رحلت نمود و از عمر شریف آن حضرت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باب اول فصل هفتم</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دوم فصل هفتم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فاطمه 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سرور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احوال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فصل هفتم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فصل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ناسخ التواریخ احوال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جلاء العیون باب چهارم فصل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منتهی الآمال باب چهارم فصل چهارم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خصایص الزینبیه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فرزندان جعفر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دارای موقعیت به سزایی بود، او برادر زاده و داماد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 عقیله ی بنی هاشم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اولین مولودی از اهل اسلام است که در سرزمین حبشه متولد شده و بعد از هجرت نبوی در خدمت پدر خود به مدینه آمده و به شرف ملازمت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علیهما السلام به غایت کریم، ظریف، حلیم و عفیف بود، سخای او، به مرتبه یی بود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دریای 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او به دعای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درباره ی او دعا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کسب و کار او برکت عنایت فرما و در دستش برکت بگذار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دعای آن حضرت مال زیادی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 بعضی او را در کثرت سخا، عتاب نمودند، او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است که مردم را به انعام خود عادت داده ام، از آن می اندیشم که اگر انعام خود را از ایشان قطع نمایم خدای تعالی نیز عطای خود را از من قطع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حکایاتی که از جود و سخای او نقل شده زیاده از آن است که در این مختصر بگنجد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 الطالب است که عبدالله بن جعفر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مدینه وفات کرد و ابان بن عثمان بن عفان بر او نماز خواند و در بقیع مدفون شد و قول دیگری است که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ابواء وفات کرد و سلیمان بن عبدالملک بن مروان بر او نماز گزارد و در همان جا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بیست و به قولی بیست و چهار پسر داشت که از معروفین آنها، معاویة بن عبدالله که وصی پدر بود اسحاق عریضی، علی زینبی و از فرزندان دیگر عبدالله محمد و عون هستند که در کربلا، در رکاب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فقره مربوط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چنانچه در صفحات پیشین یادآور شدیم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کلیه ی مراحل مصائب همراه و از شهادت به بعد به تنهایی بار مصائب را به دوش کشید و تحمل نمود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اکبربن ملا محمد حسین نهاوندی، عالم امامی، اصلا از نهاوند، متولد و ساکن در مشهد، مقدمات را در بروجرد تحصیل کرد و در تهران نزد حاج میرزا حسن آشتیانی و در نجف نزد حاج میرزا حبیب الله رشتی و شریعت اصفهانی تلمذ نمود و از ایشان و از میرزا حسین نوری اجازه ی روایت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البنیان الترفیع فی احوال خواجه ربیع، العبقری الحسان، گلزار اکبری از کرامات این مرد با فضیلت چنانکه نقل کرده اند، ایشان در یکی از شبستان های مسجد گوهرشاد به نماز اشتغال داشتند که روزی پس از اتمام نماز ظهر برخاسته به شبستان دیگری می رود و جمعیتی که به او اقتدا کرده بودند نیز برخاسته و در پشت سر ایشان قرار می گیرند که به یکباره تمامی سقف شبستان اولی بر اثر وقوع زلزله فرو می ریزد و از آن زمان این شبستان به نام آن بزرگوار نامگذاری می گردد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حیران شدن، سرگشتگی، سرگردانی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باب پنجم فصل هشتم</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ذوالجناح نام اسب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ادب عاشورایی و در اشعار فارسی و عربی و سایر لغات، شیعیان از هوشمندی و وفاء وی به امام نام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نگاران و راویان در مورد سرنوشت ذوالجناح در بعد از ظهر عاشورا بر دو گروه تقسیم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بر این عقیده هستند که ذوالجناح پس از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کاکل و موی پیشانی خود را به خون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آغشته کرد و پس از رسانیدن خبر شهادت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قدر سر خود را بر زمین و سپس عمود خیمه 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کوبید تا اینکه در مقابل خیمه گاه نقش بر زمین شد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ی دوم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خیمه گاه با سرعت به سوی شط فرات شتافت و خود را در آب فرات غرق نمود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3065/7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قمقام 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 محبت در فرهنگ های مختلف عباراتی مصطلح است مانند اینکه ما در فارسی برای تعظیم و تکریم و نشان دادن علاقه ی خود به یکدیگر عباراتی را به کار می بریم مثلا میگوییم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قرآن شریف در قصه ی حضرت یوسف و برادرانش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برادران او را در چاه انداختند نزد پدر آمدند و با گریه ی دروغی خود خواستند پدرشان را فریب دهند وو جاعوا أباهم عشاء نگون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برادران شبانه با چشمانی گریان به نزد پدر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لازم است یک اتهام را که ناخواسته به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 دهند رفع و مطلب را اصلاح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ارزشمند خصال گریه کنندگان را پنج تن بر شمرده که یکی از آنها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افواه عوام گریه ی آن حضرت را به گونه یی نقل میکنند که اظهار مظلومیت برای تحریک احساسات دیگران را می رساند، البته گریه ی ایشان چنین اثری را نیز داشت اما ایشان که تا سی و پنج سال اگر آب میدید گریه میکرد، یا از قاب هنگام ذبح گوسفند از آب دادن به حیوان سؤال می فرمود و پس از جواب سخت میگریست از این جهت بود که بلافاصله صحنه های عاشورا و فریاد العطش کودکان و تشنگی پدر مظلومش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 تداعی شده و چنان متأثر می شد که گریه بر آن جناب غلبه و توان تحمل را از او سلب کرده و لذا به شدت میگریستند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فرق است بین این که کسی گریه کند با کسی که فشار مصیبت او را به گریه در آورد، فلذا در همان کتاب گران سنگ خصال، دارد بر اینکه یکی از غلامان آن حضرت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من به فدایت، می ترسم که شما خود را هلاک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شکوهی غم و اندوه فراوان خود را فقط به نزد خداوند می برم و من از جانب خداوند چیزی می دانم که شما از آن آگاه نیستید، خاطرهی قتلگاه فرزندان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هر گاه به یاد می آورم گریه راه گلویم را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خصلتهای پنجگانه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مقتل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دمعة الساکبة، 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مجلس دهم،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سوم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ریاحین الشریعة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زندگانی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مترجمین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فتحهی واو، ترجمه کرده اند که در این صورت این گونه می 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 به کسر خا، روبند، روسری، چادر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 گستردنی و نیز هودج، جایی برای نشستن زنان که از چوب می سازند و بر شتر می بندند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المذهب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 دختران، جمع جاریه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احمدبن داودبن ونند دینوری، فیلسوف، ریاضیدان، مورخ بنا به روایتی هم ردیف خواجه نصیر طوسی بوه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دینور، از جمله علمای کوفه و بصره علم آموخت و سکیت و ابن سکیت از جمله استادانش بودند، وی در اصفهان رصدخانه یی بر پا کرد و زیجی هم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 البلدان، اخبار الطوال 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اسرار الشهادة آمده است هنگامی که فرمان حرکت داده شد در حالتی بود که آن قوم لعین اطراف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گرفته بودند، در این حال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عمر سعد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ابن سعد خداوند در دنیا و آخرت روی تو را سیاه گرداند، اینها را امر میکنی که ما را بر شتران سوار کنند و حال آنکه ما امانتهای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 به ایشان بگو از ما فاصله بگیرند تا ما خود سوار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زیاد بن ابیه، از خدمتگزاران حکومت بنی امیه بود، وی را از سر استخفاف به نام مادرش ابن مرجانه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حکومت خراسان و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امارت بصره داد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کوفه را به ولایت او ملحق ساخت و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یزید ملعون مأمور جنگ با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آهنگ کوفه کرد و پس از آنکه اهل کوفه مسلم بن عقیل را تنها گذاشتند، ابن زیاد بر او دست یافت و فرمان داد بر بالای دارالاماره، سر از بدنش جدا کردند پس از آن عمربن سعد پلید را با چهار هزار سوار به مقابله 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 و آن ملعون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 با جمعی از خویشان و یارانش در کربلا به شهادت رساند و به ظلم و بیداد مثل گشت پس از مرگ یزید عبیدالله دعوی خلافت کرد و چون کوفیان به این امر راضی نشدند ناچار پنهانی به شام پناه برد و به مروان بن حکم پیوست، با قیام شیعیان عراق به خون خواهی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گردآمدن آنها نزد سلیمان بن صرد خزاعی و مسیب فزاری در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مروان خلیفه ی اموی ابن زیاد را به مقابله ی با آنها فرستاد و به وی وعده داد که اگر بر عراق دست یابد، امارت آن ولایت را به او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با سلیمان بن صرد خزاعی در عین الورده جنگید و بیشتر سپاهیان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سوی مروان به ضبط عراق مأمور گشت و پیش از خروج او مروان مرد و فرزند او عبدالملک نیز او را به همین سمت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عراق باری دیگر با رهبری مختاربن ابی عبیده ثقفی قیام کردند و عبیدالله با هشتاد هزار تن از شام به موصل آمد و با سپاه مختار جنگید و در محرم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و به دست ابراهیم بن مالک اشتر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سر ابن زیاد را به کوفه نزد مختار فرستاد و جثه اش را در آتش سوزاند و مختار نیز سر او را نزد 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به روایت یعقوبی آن حضرت چون آن را دید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ابعده الله إلی التار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او را به آتش کشاند و بعضی روایت کرده اند که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پدرش به شهادت رسید هیچ روزی خندان دیده نشد مگر همان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اخبارالطوال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معارف ومعاریف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بشربن خزیم اسدی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به زینب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کردم، به خدا سوگند هرگز هیچ زن باحیا و محجوبی را در سخنوری شیواتر و گویاتر از او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سخنرانی می کرد که گویا از زبان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أؤماءت إلی الناس آن اسکنوا، فارتدت الأنفاس و سکنت الأجراس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 و الله ابوا کثیرة، و اضحکوا قلیلا،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این است که باید بسیار بگریید و کم بخندید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اشاره است به قول خداوند متعال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فلیضحکوا قلیلا و لینگواگثیرة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از شما اجر و مزد رسالت جز این نمی خواهم که مودت و محبت مرا در حق خویشاوندان من منظور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 روایات صحیحه ی فریقین، به تواتر رسیده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میان شما دو چیز نفیس و گرانمایه میگذارم، کتاب خدا و عترت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از هم جدا نمی شوند تا در کنار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این دو پیروی کنید هرگز گمراه نخواهید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حریث، روزگاری از یاران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اما پس از آن حضرت به معاویه پیوست و از سوی امویان در عراق نمایندگی مطلق داشت و خانه ی او همیشه پایگاهی برای دشمنان خاندان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او 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تواریخ و مقاتل، گفت و گوی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ابن زیاد پلید را با اندک اختلاف در عبارات و الفاظ آورده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طراز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امالی شیخ صدوق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کاروان اسرا را جلو دروازه ی ساعات که پرجمعیت ترین جاهای شهر بود نگاه داشتند، مردی از اهل شام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اسیرانی زیباتر از این اسیران ندیده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ازاسیران کدام شهر و دیار هستید؟ حضرت سکینه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دودمان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 که اسیرمان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ذبیح الله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منتخب طریحی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فرمود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ی علیا مخدره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فتح مکه است که بر طبق قانون آن زمان هر کس که در جنگ شکست می خورد و اسیر میشد به بردگی در می آمد و بنده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فتح مگه همه ی قریش، ابوسفیان، معاویه و خویشاوندان یزید را که برده شده بودند و تمام دارایی آنها را نیز که از آن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 همه ی آنها را یک جا آزاد کرد و اموالشان را هم به آنان بخشید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عظیم، مصیبت و حادثه، کار سخت و دشوار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ی فوق اثر فرهیخته ی بزرگوار، شاعر آیینی هم روزگار، استاد علی انسانی است که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دارد و هم عدد است با ابجد، نام مقدس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اقتفای منظومه ی شرح پریشانی وحشی بافقی سروده شده، با این تفاوت که به قول حضرت ایشان این منظومه را با انگیزه ی اعتقادی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سروده و رگه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تخیل موزون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تعاریف شعر است در آن کمتر دیده میشود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شاد سید مرتضی میرفخرایی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جندقی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70095</Words>
  <Characters>259176</Characters>
  <CharactersWithSpaces>327050</CharactersWithSpaces>
  <Paragraphs>2830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2026-08-19T20:03:04Z</dcterms:created>
  <dc:creator>ghaemiyeh.com</dc:creator>
  <dc:description/>
  <dc:language>en-US</dc:language>
  <cp:lastModifiedBy/>
  <dcterms:modified xsi:type="dcterms:W3CDTF">2026-08-19T23:33:12Z</dcterms:modified>
  <cp:revision>1</cp:revision>
  <dc:subject/>
  <dc:title>آشنای ناشناخته شرحی بر زیارت مفجعه حضرت زینب سلام الله علیها</dc:title>
</cp:coreProperties>
</file>

<file path=docProps/custom.xml><?xml version="1.0" encoding="utf-8"?>
<Properties xmlns="http://schemas.openxmlformats.org/officeDocument/2006/custom-properties" xmlns:vt="http://schemas.openxmlformats.org/officeDocument/2006/docPropsVTypes"/>
</file>