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علوم تجربی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31342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31344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31346_581953129">
            <w:r>
              <w:rPr>
                <w:webHidden/>
                <w:rStyle w:val="IndexLink"/>
                <w:rtl w:val="true"/>
              </w:rPr>
              <w:t>«</w:t>
            </w:r>
            <w:r>
              <w:rPr>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5431348_581953129">
            <w:r>
              <w:rPr>
                <w:webHidden/>
                <w:rStyle w:val="IndexLink"/>
                <w:rtl w:val="true"/>
              </w:rPr>
              <w:t>درآمد</w:t>
            </w:r>
            <w:r>
              <w:rPr>
                <w:rStyle w:val="IndexLink"/>
                <w:rtl w:val="true"/>
              </w:rPr>
              <w:tab/>
            </w:r>
            <w:r>
              <w:rPr>
                <w:rStyle w:val="IndexLink"/>
              </w:rPr>
              <w:t>12</w:t>
            </w:r>
          </w:hyperlink>
        </w:p>
        <w:p>
          <w:pPr>
            <w:pStyle w:val="Contents2"/>
            <w:tabs>
              <w:tab w:val="clear" w:pos="8743"/>
              <w:tab w:val="right" w:pos="9026" w:leader="dot"/>
            </w:tabs>
            <w:rPr/>
          </w:pPr>
          <w:hyperlink w:anchor="__RefHeading___Toc5431350_581953129">
            <w:r>
              <w:rPr>
                <w:webHidden/>
                <w:rStyle w:val="IndexLink"/>
                <w:rtl w:val="true"/>
              </w:rPr>
              <w:t>فصل اول</w:t>
            </w:r>
            <w:r>
              <w:rPr>
                <w:rStyle w:val="IndexLink"/>
                <w:rtl w:val="true"/>
              </w:rPr>
              <w:t xml:space="preserve">: </w:t>
            </w:r>
            <w:r>
              <w:rPr>
                <w:rStyle w:val="IndexLink"/>
                <w:rtl w:val="true"/>
              </w:rPr>
              <w:t>کلیّات قرآن و علم</w:t>
            </w:r>
            <w:r>
              <w:rPr>
                <w:rStyle w:val="IndexLink"/>
                <w:rtl w:val="true"/>
              </w:rPr>
              <w:tab/>
            </w:r>
            <w:r>
              <w:rPr>
                <w:rStyle w:val="IndexLink"/>
              </w:rPr>
              <w:t>14</w:t>
            </w:r>
          </w:hyperlink>
        </w:p>
        <w:p>
          <w:pPr>
            <w:pStyle w:val="Contents3"/>
            <w:tabs>
              <w:tab w:val="clear" w:pos="8459"/>
              <w:tab w:val="right" w:pos="9026" w:leader="dot"/>
            </w:tabs>
            <w:rPr/>
          </w:pPr>
          <w:hyperlink w:anchor="__RefHeading___Toc5431352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5431354_581953129">
            <w:r>
              <w:rPr>
                <w:webHidden/>
                <w:rStyle w:val="IndexLink"/>
                <w:rtl w:val="true"/>
              </w:rPr>
              <w:t>مقصود از علم درقرآن چیست و به کدام علوم بیشتر توجه شده است ؟</w:t>
            </w:r>
            <w:r>
              <w:rPr>
                <w:rStyle w:val="IndexLink"/>
                <w:rtl w:val="true"/>
              </w:rPr>
              <w:tab/>
            </w:r>
            <w:r>
              <w:rPr>
                <w:rStyle w:val="IndexLink"/>
              </w:rPr>
              <w:t>15</w:t>
            </w:r>
          </w:hyperlink>
        </w:p>
        <w:p>
          <w:pPr>
            <w:pStyle w:val="Contents3"/>
            <w:tabs>
              <w:tab w:val="clear" w:pos="8459"/>
              <w:tab w:val="right" w:pos="9026" w:leader="dot"/>
            </w:tabs>
            <w:rPr/>
          </w:pPr>
          <w:hyperlink w:anchor="__RefHeading___Toc5431356_581953129">
            <w:r>
              <w:rPr>
                <w:webHidden/>
                <w:rStyle w:val="IndexLink"/>
                <w:rtl w:val="true"/>
              </w:rPr>
              <w:t>آیا قرآن کتاب علمی است و آیا همه علوم بشری در قرآن وجود دارد؟</w:t>
            </w:r>
            <w:r>
              <w:rPr>
                <w:rStyle w:val="IndexLink"/>
                <w:rtl w:val="true"/>
              </w:rPr>
              <w:tab/>
            </w:r>
            <w:r>
              <w:rPr>
                <w:rStyle w:val="IndexLink"/>
              </w:rPr>
              <w:t>26</w:t>
            </w:r>
          </w:hyperlink>
        </w:p>
        <w:p>
          <w:pPr>
            <w:pStyle w:val="Contents3"/>
            <w:tabs>
              <w:tab w:val="clear" w:pos="8459"/>
              <w:tab w:val="right" w:pos="9026" w:leader="dot"/>
            </w:tabs>
            <w:rPr/>
          </w:pPr>
          <w:hyperlink w:anchor="__RefHeading___Toc5431358_581953129">
            <w:r>
              <w:rPr>
                <w:webHidden/>
                <w:rStyle w:val="IndexLink"/>
                <w:rtl w:val="true"/>
              </w:rPr>
              <w:t xml:space="preserve">بهترین راه برای جمع بین علم و ایمان چیست ؟ به طوری که نه از ساحت علم کم شود و نه از ساحت معرفت </w:t>
            </w:r>
            <w:r>
              <w:rPr>
                <w:rStyle w:val="IndexLink"/>
                <w:rtl w:val="true"/>
              </w:rPr>
              <w:t>(</w:t>
            </w:r>
            <w:r>
              <w:rPr>
                <w:rStyle w:val="IndexLink"/>
                <w:rtl w:val="true"/>
              </w:rPr>
              <w:t>دینی و معنویت</w:t>
            </w:r>
            <w:r>
              <w:rPr>
                <w:rStyle w:val="IndexLink"/>
                <w:rtl w:val="true"/>
              </w:rPr>
              <w:t>)</w:t>
            </w:r>
            <w:r>
              <w:rPr>
                <w:rStyle w:val="IndexLink"/>
                <w:rtl w:val="true"/>
              </w:rPr>
              <w:t>، چه پیشنهادی می کنید؟</w:t>
            </w:r>
            <w:r>
              <w:rPr>
                <w:rStyle w:val="IndexLink"/>
                <w:rtl w:val="true"/>
              </w:rPr>
              <w:tab/>
            </w:r>
            <w:r>
              <w:rPr>
                <w:rStyle w:val="IndexLink"/>
              </w:rPr>
              <w:t>32</w:t>
            </w:r>
          </w:hyperlink>
        </w:p>
        <w:p>
          <w:pPr>
            <w:pStyle w:val="Contents3"/>
            <w:tabs>
              <w:tab w:val="clear" w:pos="8459"/>
              <w:tab w:val="right" w:pos="9026" w:leader="dot"/>
            </w:tabs>
            <w:rPr/>
          </w:pPr>
          <w:hyperlink w:anchor="__RefHeading___Toc5431360_581953129">
            <w:r>
              <w:rPr>
                <w:webHidden/>
                <w:rStyle w:val="IndexLink"/>
                <w:rtl w:val="true"/>
              </w:rPr>
              <w:t>آیا در قرآن پیشگویی هایی وجود دارد که تحقق نیافته باشد؟</w:t>
            </w:r>
            <w:r>
              <w:rPr>
                <w:rStyle w:val="IndexLink"/>
                <w:rtl w:val="true"/>
              </w:rPr>
              <w:tab/>
            </w:r>
            <w:r>
              <w:rPr>
                <w:rStyle w:val="IndexLink"/>
              </w:rPr>
              <w:t>35</w:t>
            </w:r>
          </w:hyperlink>
        </w:p>
        <w:p>
          <w:pPr>
            <w:pStyle w:val="Contents3"/>
            <w:tabs>
              <w:tab w:val="clear" w:pos="8459"/>
              <w:tab w:val="right" w:pos="9026" w:leader="dot"/>
            </w:tabs>
            <w:rPr/>
          </w:pPr>
          <w:hyperlink w:anchor="__RefHeading___Toc5431362_581953129">
            <w:r>
              <w:rPr>
                <w:webHidden/>
                <w:rStyle w:val="IndexLink"/>
                <w:rtl w:val="true"/>
              </w:rPr>
              <w:t>در تعارض قرآن و علم چه کنیم ؟</w:t>
            </w:r>
            <w:r>
              <w:rPr>
                <w:rStyle w:val="IndexLink"/>
                <w:rtl w:val="true"/>
              </w:rPr>
              <w:tab/>
            </w:r>
            <w:r>
              <w:rPr>
                <w:rStyle w:val="IndexLink"/>
              </w:rPr>
              <w:t>38</w:t>
            </w:r>
          </w:hyperlink>
        </w:p>
        <w:p>
          <w:pPr>
            <w:pStyle w:val="Contents3"/>
            <w:tabs>
              <w:tab w:val="clear" w:pos="8459"/>
              <w:tab w:val="right" w:pos="9026" w:leader="dot"/>
            </w:tabs>
            <w:rPr/>
          </w:pPr>
          <w:hyperlink w:anchor="__RefHeading___Toc5431364_581953129">
            <w:r>
              <w:rPr>
                <w:webHidden/>
                <w:rStyle w:val="IndexLink"/>
                <w:rtl w:val="true"/>
              </w:rPr>
              <w:t>لطفاً در مورد نظریه پردازی های علمی قرآن توضیح داده و تفاوت آن با چالش های علمی و ادله آن را بیان کنید؟</w:t>
            </w:r>
            <w:r>
              <w:rPr>
                <w:rStyle w:val="IndexLink"/>
                <w:rtl w:val="true"/>
              </w:rPr>
              <w:tab/>
            </w:r>
            <w:r>
              <w:rPr>
                <w:rStyle w:val="IndexLink"/>
              </w:rPr>
              <w:t>45</w:t>
            </w:r>
          </w:hyperlink>
        </w:p>
        <w:p>
          <w:pPr>
            <w:pStyle w:val="Contents3"/>
            <w:tabs>
              <w:tab w:val="clear" w:pos="8459"/>
              <w:tab w:val="right" w:pos="9026" w:leader="dot"/>
            </w:tabs>
            <w:rPr/>
          </w:pPr>
          <w:hyperlink w:anchor="__RefHeading___Toc5431366_581953129">
            <w:r>
              <w:rPr>
                <w:webHidden/>
                <w:rStyle w:val="IndexLink"/>
                <w:rtl w:val="true"/>
              </w:rPr>
              <w:t>چگونه می توان اعجازهای علمی و اشارات علمی قرآن را تشخیص داد؟</w:t>
            </w:r>
            <w:r>
              <w:rPr>
                <w:rStyle w:val="IndexLink"/>
                <w:rtl w:val="true"/>
              </w:rPr>
              <w:tab/>
            </w:r>
            <w:r>
              <w:rPr>
                <w:rStyle w:val="IndexLink"/>
              </w:rPr>
              <w:t>50</w:t>
            </w:r>
          </w:hyperlink>
        </w:p>
        <w:p>
          <w:pPr>
            <w:pStyle w:val="Contents3"/>
            <w:tabs>
              <w:tab w:val="clear" w:pos="8459"/>
              <w:tab w:val="right" w:pos="9026" w:leader="dot"/>
            </w:tabs>
            <w:rPr/>
          </w:pPr>
          <w:hyperlink w:anchor="__RefHeading___Toc5431368_581953129">
            <w:r>
              <w:rPr>
                <w:webHidden/>
                <w:rStyle w:val="IndexLink"/>
                <w:rtl w:val="true"/>
              </w:rPr>
              <w:t>آیا معجزه یک قانون علمی است ؟</w:t>
            </w:r>
            <w:r>
              <w:rPr>
                <w:rStyle w:val="IndexLink"/>
                <w:rtl w:val="true"/>
              </w:rPr>
              <w:tab/>
            </w:r>
            <w:r>
              <w:rPr>
                <w:rStyle w:val="IndexLink"/>
              </w:rPr>
              <w:t>68</w:t>
            </w:r>
          </w:hyperlink>
        </w:p>
        <w:p>
          <w:pPr>
            <w:pStyle w:val="Contents3"/>
            <w:tabs>
              <w:tab w:val="clear" w:pos="8459"/>
              <w:tab w:val="right" w:pos="9026" w:leader="dot"/>
            </w:tabs>
            <w:rPr/>
          </w:pPr>
          <w:hyperlink w:anchor="__RefHeading___Toc5431370_581953129">
            <w:r>
              <w:rPr>
                <w:webHidden/>
                <w:rStyle w:val="IndexLink"/>
                <w:rtl w:val="true"/>
              </w:rPr>
              <w:t>منابعی در زمینه قرآن و علم و سیر مطالعاتی آن معرفی کنید</w:t>
            </w:r>
            <w:r>
              <w:rPr>
                <w:rStyle w:val="IndexLink"/>
                <w:rtl w:val="true"/>
              </w:rPr>
              <w:t>.</w:t>
              <w:tab/>
            </w:r>
            <w:r>
              <w:rPr>
                <w:rStyle w:val="IndexLink"/>
              </w:rPr>
              <w:t>85</w:t>
            </w:r>
          </w:hyperlink>
        </w:p>
        <w:p>
          <w:pPr>
            <w:pStyle w:val="Contents3"/>
            <w:tabs>
              <w:tab w:val="clear" w:pos="8459"/>
              <w:tab w:val="right" w:pos="9026" w:leader="dot"/>
            </w:tabs>
            <w:rPr/>
          </w:pPr>
          <w:hyperlink w:anchor="__RefHeading___Toc5431372_581953129">
            <w:r>
              <w:rPr>
                <w:webHidden/>
                <w:rStyle w:val="IndexLink"/>
                <w:rtl w:val="true"/>
              </w:rPr>
              <w:t xml:space="preserve">لطفاً نشانی پایگاههای شبکه جهانی </w:t>
            </w:r>
            <w:r>
              <w:rPr>
                <w:rStyle w:val="IndexLink"/>
                <w:rtl w:val="true"/>
              </w:rPr>
              <w:t>(</w:t>
            </w:r>
            <w:r>
              <w:rPr>
                <w:rStyle w:val="IndexLink"/>
                <w:rtl w:val="true"/>
              </w:rPr>
              <w:t>اینترنت</w:t>
            </w:r>
            <w:r>
              <w:rPr>
                <w:rStyle w:val="IndexLink"/>
                <w:rtl w:val="true"/>
              </w:rPr>
              <w:t xml:space="preserve">) </w:t>
            </w:r>
            <w:r>
              <w:rPr>
                <w:rStyle w:val="IndexLink"/>
                <w:rtl w:val="true"/>
              </w:rPr>
              <w:t>و نرم افزارهای قرآنی را معرفی کنید</w:t>
            </w:r>
            <w:r>
              <w:rPr>
                <w:rStyle w:val="IndexLink"/>
                <w:rtl w:val="true"/>
              </w:rPr>
              <w:t>.</w:t>
              <w:tab/>
            </w:r>
            <w:r>
              <w:rPr>
                <w:rStyle w:val="IndexLink"/>
              </w:rPr>
              <w:t>87</w:t>
            </w:r>
          </w:hyperlink>
        </w:p>
        <w:p>
          <w:pPr>
            <w:pStyle w:val="Contents3"/>
            <w:tabs>
              <w:tab w:val="clear" w:pos="8459"/>
              <w:tab w:val="right" w:pos="9026" w:leader="dot"/>
            </w:tabs>
            <w:rPr/>
          </w:pPr>
          <w:hyperlink w:anchor="__RefHeading___Toc5431374_581953129">
            <w:r>
              <w:rPr>
                <w:webHidden/>
                <w:rStyle w:val="IndexLink"/>
                <w:rtl w:val="true"/>
              </w:rPr>
              <w:t>فهرستی از موضوعات تحقیقی در مورد قرآن و علم همراه با منابع ارائه فرمایید؟</w:t>
            </w:r>
            <w:r>
              <w:rPr>
                <w:rStyle w:val="IndexLink"/>
                <w:rtl w:val="true"/>
              </w:rPr>
              <w:tab/>
            </w:r>
            <w:r>
              <w:rPr>
                <w:rStyle w:val="IndexLink"/>
              </w:rPr>
              <w:t>89</w:t>
            </w:r>
          </w:hyperlink>
        </w:p>
        <w:p>
          <w:pPr>
            <w:pStyle w:val="Contents2"/>
            <w:tabs>
              <w:tab w:val="clear" w:pos="8743"/>
              <w:tab w:val="right" w:pos="9026" w:leader="dot"/>
            </w:tabs>
            <w:rPr/>
          </w:pPr>
          <w:hyperlink w:anchor="__RefHeading___Toc5431376_581953129">
            <w:r>
              <w:rPr>
                <w:webHidden/>
                <w:rStyle w:val="IndexLink"/>
                <w:rtl w:val="true"/>
              </w:rPr>
              <w:t>فصل دوم</w:t>
            </w:r>
            <w:r>
              <w:rPr>
                <w:rStyle w:val="IndexLink"/>
                <w:rtl w:val="true"/>
              </w:rPr>
              <w:t xml:space="preserve">: </w:t>
            </w:r>
            <w:r>
              <w:rPr>
                <w:rStyle w:val="IndexLink"/>
                <w:rtl w:val="true"/>
              </w:rPr>
              <w:t>قرآن و علوم پزشکی</w:t>
            </w:r>
            <w:r>
              <w:rPr>
                <w:rStyle w:val="IndexLink"/>
                <w:rtl w:val="true"/>
              </w:rPr>
              <w:tab/>
            </w:r>
            <w:r>
              <w:rPr>
                <w:rStyle w:val="IndexLink"/>
              </w:rPr>
              <w:t>94</w:t>
            </w:r>
          </w:hyperlink>
        </w:p>
        <w:p>
          <w:pPr>
            <w:pStyle w:val="Contents3"/>
            <w:tabs>
              <w:tab w:val="clear" w:pos="8459"/>
              <w:tab w:val="right" w:pos="9026" w:leader="dot"/>
            </w:tabs>
            <w:rPr/>
          </w:pPr>
          <w:hyperlink w:anchor="__RefHeading___Toc5431378_58195312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431380_581953129">
            <w:r>
              <w:rPr>
                <w:webHidden/>
                <w:rStyle w:val="IndexLink"/>
                <w:rtl w:val="true"/>
              </w:rPr>
              <w:t>چند آیه در قرآن کریم، اختصاص به مسائل پزشکی دارد؟ و کدامیک از آنها دارای اعجاز علمی هستند؟ لطفاً منابعی برای مطالعه معرفی نمایید</w:t>
            </w:r>
            <w:r>
              <w:rPr>
                <w:rStyle w:val="IndexLink"/>
                <w:rtl w:val="true"/>
              </w:rPr>
              <w:t>.</w:t>
              <w:tab/>
            </w:r>
            <w:r>
              <w:rPr>
                <w:rStyle w:val="IndexLink"/>
              </w:rPr>
              <w:t>95</w:t>
            </w:r>
          </w:hyperlink>
        </w:p>
        <w:p>
          <w:pPr>
            <w:pStyle w:val="Contents3"/>
            <w:tabs>
              <w:tab w:val="clear" w:pos="8459"/>
              <w:tab w:val="right" w:pos="9026" w:leader="dot"/>
            </w:tabs>
            <w:rPr/>
          </w:pPr>
          <w:hyperlink w:anchor="__RefHeading___Toc5431382_581953129">
            <w:r>
              <w:rPr>
                <w:webHidden/>
                <w:rStyle w:val="IndexLink"/>
                <w:rtl w:val="true"/>
              </w:rPr>
              <w:t>آیا طب اسلامی و قرآنی از طب جالینوس و بقراط متأثر شده است ؟</w:t>
            </w:r>
            <w:r>
              <w:rPr>
                <w:rStyle w:val="IndexLink"/>
                <w:rtl w:val="true"/>
              </w:rPr>
              <w:tab/>
            </w:r>
            <w:r>
              <w:rPr>
                <w:rStyle w:val="IndexLink"/>
              </w:rPr>
              <w:t>99</w:t>
            </w:r>
          </w:hyperlink>
        </w:p>
        <w:p>
          <w:pPr>
            <w:pStyle w:val="Contents3"/>
            <w:tabs>
              <w:tab w:val="clear" w:pos="8459"/>
              <w:tab w:val="right" w:pos="9026" w:leader="dot"/>
            </w:tabs>
            <w:rPr/>
          </w:pPr>
          <w:hyperlink w:anchor="__RefHeading___Toc5431384_581953129">
            <w:r>
              <w:rPr>
                <w:webHidden/>
                <w:rStyle w:val="IndexLink"/>
                <w:rtl w:val="true"/>
              </w:rPr>
              <w:t>تاریخچه طب اسلامی را بیان کنید؟</w:t>
            </w:r>
            <w:r>
              <w:rPr>
                <w:rStyle w:val="IndexLink"/>
                <w:rtl w:val="true"/>
              </w:rPr>
              <w:tab/>
            </w:r>
            <w:r>
              <w:rPr>
                <w:rStyle w:val="IndexLink"/>
              </w:rPr>
              <w:t>106</w:t>
            </w:r>
          </w:hyperlink>
        </w:p>
        <w:p>
          <w:pPr>
            <w:pStyle w:val="Contents3"/>
            <w:tabs>
              <w:tab w:val="clear" w:pos="8459"/>
              <w:tab w:val="right" w:pos="9026" w:leader="dot"/>
            </w:tabs>
            <w:rPr/>
          </w:pPr>
          <w:hyperlink w:anchor="__RefHeading___Toc5431386_581953129">
            <w:r>
              <w:rPr>
                <w:webHidden/>
                <w:rStyle w:val="IndexLink"/>
                <w:rtl w:val="true"/>
              </w:rPr>
              <w:t>مهمترین پزشکان مسلمان و نوشته هایشان را بنویسید؟</w:t>
            </w:r>
            <w:r>
              <w:rPr>
                <w:rStyle w:val="IndexLink"/>
                <w:rtl w:val="true"/>
              </w:rPr>
              <w:tab/>
            </w:r>
            <w:r>
              <w:rPr>
                <w:rStyle w:val="IndexLink"/>
              </w:rPr>
              <w:t>111</w:t>
            </w:r>
          </w:hyperlink>
        </w:p>
        <w:p>
          <w:pPr>
            <w:pStyle w:val="Contents3"/>
            <w:tabs>
              <w:tab w:val="clear" w:pos="8459"/>
              <w:tab w:val="right" w:pos="9026" w:leader="dot"/>
            </w:tabs>
            <w:rPr/>
          </w:pPr>
          <w:hyperlink w:anchor="__RefHeading___Toc5431388_581953129">
            <w:r>
              <w:rPr>
                <w:webHidden/>
                <w:rStyle w:val="IndexLink"/>
                <w:rtl w:val="true"/>
              </w:rPr>
              <w:t xml:space="preserve">مقصود از </w:t>
            </w:r>
            <w:r>
              <w:rPr>
                <w:rStyle w:val="IndexLink"/>
                <w:rtl w:val="true"/>
              </w:rPr>
              <w:t>«</w:t>
            </w:r>
            <w:r>
              <w:rPr>
                <w:rStyle w:val="IndexLink"/>
                <w:rtl w:val="true"/>
              </w:rPr>
              <w:t>علق</w:t>
            </w:r>
            <w:r>
              <w:rPr>
                <w:rStyle w:val="IndexLink"/>
                <w:rtl w:val="true"/>
              </w:rPr>
              <w:t xml:space="preserve">» </w:t>
            </w:r>
            <w:r>
              <w:rPr>
                <w:rStyle w:val="IndexLink"/>
                <w:rtl w:val="true"/>
              </w:rPr>
              <w:t>در قرآن و علم پزشکی چیست ؟</w:t>
            </w:r>
            <w:r>
              <w:rPr>
                <w:rStyle w:val="IndexLink"/>
                <w:rtl w:val="true"/>
              </w:rPr>
              <w:tab/>
            </w:r>
            <w:r>
              <w:rPr>
                <w:rStyle w:val="IndexLink"/>
              </w:rPr>
              <w:t>116</w:t>
            </w:r>
          </w:hyperlink>
        </w:p>
        <w:p>
          <w:pPr>
            <w:pStyle w:val="Contents3"/>
            <w:tabs>
              <w:tab w:val="clear" w:pos="8459"/>
              <w:tab w:val="right" w:pos="9026" w:leader="dot"/>
            </w:tabs>
            <w:rPr/>
          </w:pPr>
          <w:hyperlink w:anchor="__RefHeading___Toc5431390_581953129">
            <w:r>
              <w:rPr>
                <w:webHidden/>
                <w:rStyle w:val="IndexLink"/>
                <w:rtl w:val="true"/>
              </w:rPr>
              <w:t xml:space="preserve">آیا درست است که واژه </w:t>
            </w:r>
            <w:r>
              <w:rPr>
                <w:rStyle w:val="IndexLink"/>
                <w:rtl w:val="true"/>
              </w:rPr>
              <w:t>«</w:t>
            </w:r>
            <w:r>
              <w:rPr>
                <w:rStyle w:val="IndexLink"/>
                <w:rtl w:val="true"/>
              </w:rPr>
              <w:t>علق</w:t>
            </w:r>
            <w:r>
              <w:rPr>
                <w:rStyle w:val="IndexLink"/>
                <w:rtl w:val="true"/>
              </w:rPr>
              <w:t xml:space="preserve">» </w:t>
            </w:r>
            <w:r>
              <w:rPr>
                <w:rStyle w:val="IndexLink"/>
                <w:rtl w:val="true"/>
              </w:rPr>
              <w:t xml:space="preserve">در قرآن به معنای </w:t>
            </w:r>
            <w:r>
              <w:rPr>
                <w:rStyle w:val="IndexLink"/>
                <w:rtl w:val="true"/>
              </w:rPr>
              <w:t>«</w:t>
            </w:r>
            <w:r>
              <w:rPr>
                <w:rStyle w:val="IndexLink"/>
                <w:rtl w:val="true"/>
              </w:rPr>
              <w:t>خون بسته</w:t>
            </w:r>
            <w:r>
              <w:rPr>
                <w:rStyle w:val="IndexLink"/>
                <w:rtl w:val="true"/>
              </w:rPr>
              <w:t xml:space="preserve">» </w:t>
            </w:r>
            <w:r>
              <w:rPr>
                <w:rStyle w:val="IndexLink"/>
                <w:rtl w:val="true"/>
              </w:rPr>
              <w:t>است ؟ آیا علم پزشکی جدید تأیید می کند؟</w:t>
            </w:r>
            <w:r>
              <w:rPr>
                <w:rStyle w:val="IndexLink"/>
                <w:rtl w:val="true"/>
              </w:rPr>
              <w:tab/>
            </w:r>
            <w:r>
              <w:rPr>
                <w:rStyle w:val="IndexLink"/>
              </w:rPr>
              <w:t>116</w:t>
            </w:r>
          </w:hyperlink>
        </w:p>
        <w:p>
          <w:pPr>
            <w:pStyle w:val="Contents3"/>
            <w:tabs>
              <w:tab w:val="clear" w:pos="8459"/>
              <w:tab w:val="right" w:pos="9026" w:leader="dot"/>
            </w:tabs>
            <w:rPr/>
          </w:pPr>
          <w:hyperlink w:anchor="__RefHeading___Toc5431392_581953129">
            <w:r>
              <w:rPr>
                <w:webHidden/>
                <w:rStyle w:val="IndexLink"/>
                <w:rtl w:val="true"/>
              </w:rPr>
              <w:t xml:space="preserve">منظور از </w:t>
            </w:r>
            <w:r>
              <w:rPr>
                <w:rStyle w:val="IndexLink"/>
                <w:rtl w:val="true"/>
              </w:rPr>
              <w:t>«</w:t>
            </w:r>
            <w:r>
              <w:rPr>
                <w:rStyle w:val="IndexLink"/>
                <w:rtl w:val="true"/>
              </w:rPr>
              <w:t>صلب و ترائب</w:t>
            </w:r>
            <w:r>
              <w:rPr>
                <w:rStyle w:val="IndexLink"/>
                <w:rtl w:val="true"/>
              </w:rPr>
              <w:t xml:space="preserve">» </w:t>
            </w:r>
            <w:r>
              <w:rPr>
                <w:rStyle w:val="IndexLink"/>
                <w:rtl w:val="true"/>
              </w:rPr>
              <w:t>در قرآن و علوم پزشکی چیست ؟</w:t>
            </w:r>
            <w:r>
              <w:rPr>
                <w:rStyle w:val="IndexLink"/>
                <w:rtl w:val="true"/>
              </w:rPr>
              <w:tab/>
            </w:r>
            <w:r>
              <w:rPr>
                <w:rStyle w:val="IndexLink"/>
              </w:rPr>
              <w:t>119</w:t>
            </w:r>
          </w:hyperlink>
        </w:p>
        <w:p>
          <w:pPr>
            <w:pStyle w:val="Contents3"/>
            <w:tabs>
              <w:tab w:val="clear" w:pos="8459"/>
              <w:tab w:val="right" w:pos="9026" w:leader="dot"/>
            </w:tabs>
            <w:rPr/>
          </w:pPr>
          <w:hyperlink w:anchor="__RefHeading___Toc5431394_581953129">
            <w:r>
              <w:rPr>
                <w:webHidden/>
                <w:rStyle w:val="IndexLink"/>
                <w:rtl w:val="true"/>
              </w:rPr>
              <w:t xml:space="preserve">آیا آیه </w:t>
            </w:r>
            <w:r>
              <w:rPr>
                <w:rStyle w:val="IndexLink"/>
              </w:rPr>
              <w:t>5</w:t>
            </w:r>
            <w:r>
              <w:rPr>
                <w:rStyle w:val="IndexLink"/>
                <w:rtl w:val="true"/>
              </w:rPr>
              <w:t xml:space="preserve"> </w:t>
            </w:r>
            <w:r>
              <w:rPr>
                <w:rStyle w:val="IndexLink"/>
                <w:rtl w:val="true"/>
              </w:rPr>
              <w:t>سوره طارق با یافته های علوم پزشکی مطابقت دارد؟</w:t>
            </w:r>
            <w:r>
              <w:rPr>
                <w:rStyle w:val="IndexLink"/>
                <w:rtl w:val="true"/>
              </w:rPr>
              <w:tab/>
            </w:r>
            <w:r>
              <w:rPr>
                <w:rStyle w:val="IndexLink"/>
              </w:rPr>
              <w:t>119</w:t>
            </w:r>
          </w:hyperlink>
        </w:p>
        <w:p>
          <w:pPr>
            <w:pStyle w:val="Contents3"/>
            <w:tabs>
              <w:tab w:val="clear" w:pos="8459"/>
              <w:tab w:val="right" w:pos="9026" w:leader="dot"/>
            </w:tabs>
            <w:rPr/>
          </w:pPr>
          <w:hyperlink w:anchor="__RefHeading___Toc5431396_581953129">
            <w:r>
              <w:rPr>
                <w:webHidden/>
                <w:rStyle w:val="IndexLink"/>
                <w:rtl w:val="true"/>
              </w:rPr>
              <w:t>بارداری حضرت مریم علیه السلام از طریق بکرزایی بوده یا منشاء اعجاز الهی داشته است ؟</w:t>
            </w:r>
            <w:r>
              <w:rPr>
                <w:rStyle w:val="IndexLink"/>
                <w:rtl w:val="true"/>
              </w:rPr>
              <w:tab/>
            </w:r>
            <w:r>
              <w:rPr>
                <w:rStyle w:val="IndexLink"/>
              </w:rPr>
              <w:t>123</w:t>
            </w:r>
          </w:hyperlink>
        </w:p>
        <w:p>
          <w:pPr>
            <w:pStyle w:val="Contents2"/>
            <w:tabs>
              <w:tab w:val="clear" w:pos="8743"/>
              <w:tab w:val="right" w:pos="9026" w:leader="dot"/>
            </w:tabs>
            <w:rPr/>
          </w:pPr>
          <w:hyperlink w:anchor="__RefHeading___Toc5431398_581953129">
            <w:r>
              <w:rPr>
                <w:webHidden/>
                <w:rStyle w:val="IndexLink"/>
                <w:rtl w:val="true"/>
              </w:rPr>
              <w:t>فصل سوم</w:t>
            </w:r>
            <w:r>
              <w:rPr>
                <w:rStyle w:val="IndexLink"/>
                <w:rtl w:val="true"/>
              </w:rPr>
              <w:t xml:space="preserve">: </w:t>
            </w:r>
            <w:r>
              <w:rPr>
                <w:rStyle w:val="IndexLink"/>
                <w:rtl w:val="true"/>
              </w:rPr>
              <w:t>قرآن و بهداشت</w:t>
            </w:r>
            <w:r>
              <w:rPr>
                <w:rStyle w:val="IndexLink"/>
                <w:rtl w:val="true"/>
              </w:rPr>
              <w:tab/>
            </w:r>
            <w:r>
              <w:rPr>
                <w:rStyle w:val="IndexLink"/>
              </w:rPr>
              <w:t>126</w:t>
            </w:r>
          </w:hyperlink>
        </w:p>
        <w:p>
          <w:pPr>
            <w:pStyle w:val="Contents3"/>
            <w:tabs>
              <w:tab w:val="clear" w:pos="8459"/>
              <w:tab w:val="right" w:pos="9026" w:leader="dot"/>
            </w:tabs>
            <w:rPr/>
          </w:pPr>
          <w:hyperlink w:anchor="__RefHeading___Toc5431400_581953129">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5431402_581953129">
            <w:r>
              <w:rPr>
                <w:webHidden/>
                <w:rStyle w:val="IndexLink"/>
                <w:rtl w:val="true"/>
              </w:rPr>
              <w:t>راهکارهای مقابله با چشم چرانی و خود ارضایی را بیان کنید؟</w:t>
            </w:r>
            <w:r>
              <w:rPr>
                <w:rStyle w:val="IndexLink"/>
                <w:rtl w:val="true"/>
              </w:rPr>
              <w:tab/>
            </w:r>
            <w:r>
              <w:rPr>
                <w:rStyle w:val="IndexLink"/>
              </w:rPr>
              <w:t>127</w:t>
            </w:r>
          </w:hyperlink>
        </w:p>
        <w:p>
          <w:pPr>
            <w:pStyle w:val="Contents3"/>
            <w:tabs>
              <w:tab w:val="clear" w:pos="8459"/>
              <w:tab w:val="right" w:pos="9026" w:leader="dot"/>
            </w:tabs>
            <w:rPr/>
          </w:pPr>
          <w:hyperlink w:anchor="__RefHeading___Toc5431404_581953129">
            <w:r>
              <w:rPr>
                <w:webHidden/>
                <w:rStyle w:val="IndexLink"/>
                <w:rtl w:val="true"/>
              </w:rPr>
              <w:t>چرا قرآن بعضی غذاها را حرام و برخی را حلال کرده است ؟ آیا اسرار و فواید پزشکی داشته است ؟</w:t>
            </w:r>
            <w:r>
              <w:rPr>
                <w:rStyle w:val="IndexLink"/>
                <w:rtl w:val="true"/>
              </w:rPr>
              <w:tab/>
            </w:r>
            <w:r>
              <w:rPr>
                <w:rStyle w:val="IndexLink"/>
              </w:rPr>
              <w:t>133</w:t>
            </w:r>
          </w:hyperlink>
        </w:p>
        <w:p>
          <w:pPr>
            <w:pStyle w:val="Contents3"/>
            <w:tabs>
              <w:tab w:val="clear" w:pos="8459"/>
              <w:tab w:val="right" w:pos="9026" w:leader="dot"/>
            </w:tabs>
            <w:rPr/>
          </w:pPr>
          <w:hyperlink w:anchor="__RefHeading___Toc5431406_581953129">
            <w:r>
              <w:rPr>
                <w:webHidden/>
                <w:rStyle w:val="IndexLink"/>
                <w:rtl w:val="true"/>
              </w:rPr>
              <w:t>رابطه وضو و غسل با بهداشت جسمانی چیست ؟</w:t>
            </w:r>
            <w:r>
              <w:rPr>
                <w:rStyle w:val="IndexLink"/>
                <w:rtl w:val="true"/>
              </w:rPr>
              <w:tab/>
            </w:r>
            <w:r>
              <w:rPr>
                <w:rStyle w:val="IndexLink"/>
              </w:rPr>
              <w:t>144</w:t>
            </w:r>
          </w:hyperlink>
        </w:p>
        <w:p>
          <w:pPr>
            <w:pStyle w:val="Contents3"/>
            <w:tabs>
              <w:tab w:val="clear" w:pos="8459"/>
              <w:tab w:val="right" w:pos="9026" w:leader="dot"/>
            </w:tabs>
            <w:rPr/>
          </w:pPr>
          <w:hyperlink w:anchor="__RefHeading___Toc5431408_581953129">
            <w:r>
              <w:rPr>
                <w:webHidden/>
                <w:rStyle w:val="IndexLink"/>
                <w:rtl w:val="true"/>
              </w:rPr>
              <w:t>دستورات بهداشتی قرآن چیست ؟</w:t>
            </w:r>
            <w:r>
              <w:rPr>
                <w:rStyle w:val="IndexLink"/>
                <w:rtl w:val="true"/>
              </w:rPr>
              <w:tab/>
            </w:r>
            <w:r>
              <w:rPr>
                <w:rStyle w:val="IndexLink"/>
              </w:rPr>
              <w:t>150</w:t>
            </w:r>
          </w:hyperlink>
        </w:p>
        <w:p>
          <w:pPr>
            <w:pStyle w:val="Contents2"/>
            <w:tabs>
              <w:tab w:val="clear" w:pos="8743"/>
              <w:tab w:val="right" w:pos="9026" w:leader="dot"/>
            </w:tabs>
            <w:rPr/>
          </w:pPr>
          <w:hyperlink w:anchor="__RefHeading___Toc5431410_581953129">
            <w:r>
              <w:rPr>
                <w:webHidden/>
                <w:rStyle w:val="IndexLink"/>
                <w:rtl w:val="true"/>
              </w:rPr>
              <w:t>فصل چهارم</w:t>
            </w:r>
            <w:r>
              <w:rPr>
                <w:rStyle w:val="IndexLink"/>
                <w:rtl w:val="true"/>
              </w:rPr>
              <w:t xml:space="preserve">: </w:t>
            </w:r>
            <w:r>
              <w:rPr>
                <w:rStyle w:val="IndexLink"/>
                <w:rtl w:val="true"/>
              </w:rPr>
              <w:t>قرآن و غذاشناسی</w:t>
            </w:r>
            <w:r>
              <w:rPr>
                <w:rStyle w:val="IndexLink"/>
                <w:rtl w:val="true"/>
              </w:rPr>
              <w:tab/>
            </w:r>
            <w:r>
              <w:rPr>
                <w:rStyle w:val="IndexLink"/>
              </w:rPr>
              <w:t>156</w:t>
            </w:r>
          </w:hyperlink>
        </w:p>
        <w:p>
          <w:pPr>
            <w:pStyle w:val="Contents3"/>
            <w:tabs>
              <w:tab w:val="clear" w:pos="8459"/>
              <w:tab w:val="right" w:pos="9026" w:leader="dot"/>
            </w:tabs>
            <w:rPr/>
          </w:pPr>
          <w:hyperlink w:anchor="__RefHeading___Toc5431412_58195312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5431414_581953129">
            <w:r>
              <w:rPr>
                <w:webHidden/>
                <w:rStyle w:val="IndexLink"/>
                <w:rtl w:val="true"/>
              </w:rPr>
              <w:t>چرا قرآن به زیتون و انجیر قسم یاد کرده است ؟</w:t>
            </w:r>
            <w:r>
              <w:rPr>
                <w:rStyle w:val="IndexLink"/>
                <w:rtl w:val="true"/>
              </w:rPr>
              <w:tab/>
            </w:r>
            <w:r>
              <w:rPr>
                <w:rStyle w:val="IndexLink"/>
              </w:rPr>
              <w:t>157</w:t>
            </w:r>
          </w:hyperlink>
        </w:p>
        <w:p>
          <w:pPr>
            <w:pStyle w:val="Contents3"/>
            <w:tabs>
              <w:tab w:val="clear" w:pos="8459"/>
              <w:tab w:val="right" w:pos="9026" w:leader="dot"/>
            </w:tabs>
            <w:rPr/>
          </w:pPr>
          <w:hyperlink w:anchor="__RefHeading___Toc5431416_581953129">
            <w:r>
              <w:rPr>
                <w:webHidden/>
                <w:rStyle w:val="IndexLink"/>
                <w:rtl w:val="true"/>
              </w:rPr>
              <w:t>آیا به خاطر فواید غذایی آنهاست ؟</w:t>
            </w:r>
            <w:r>
              <w:rPr>
                <w:rStyle w:val="IndexLink"/>
                <w:rtl w:val="true"/>
              </w:rPr>
              <w:tab/>
            </w:r>
            <w:r>
              <w:rPr>
                <w:rStyle w:val="IndexLink"/>
              </w:rPr>
              <w:t>157</w:t>
            </w:r>
          </w:hyperlink>
        </w:p>
        <w:p>
          <w:pPr>
            <w:pStyle w:val="Contents3"/>
            <w:tabs>
              <w:tab w:val="clear" w:pos="8459"/>
              <w:tab w:val="right" w:pos="9026" w:leader="dot"/>
            </w:tabs>
            <w:rPr/>
          </w:pPr>
          <w:hyperlink w:anchor="__RefHeading___Toc5431418_581953129">
            <w:r>
              <w:rPr>
                <w:webHidden/>
                <w:rStyle w:val="IndexLink"/>
                <w:rtl w:val="true"/>
              </w:rPr>
              <w:t>چرا هنگام غذا خوردن توصیه شده که نمک بخورید؟</w:t>
            </w:r>
            <w:r>
              <w:rPr>
                <w:rStyle w:val="IndexLink"/>
                <w:rtl w:val="true"/>
              </w:rPr>
              <w:tab/>
            </w:r>
            <w:r>
              <w:rPr>
                <w:rStyle w:val="IndexLink"/>
              </w:rPr>
              <w:t>163</w:t>
            </w:r>
          </w:hyperlink>
        </w:p>
        <w:p>
          <w:pPr>
            <w:pStyle w:val="Contents3"/>
            <w:tabs>
              <w:tab w:val="clear" w:pos="8459"/>
              <w:tab w:val="right" w:pos="9026" w:leader="dot"/>
            </w:tabs>
            <w:rPr/>
          </w:pPr>
          <w:hyperlink w:anchor="__RefHeading___Toc5431420_581953129">
            <w:r>
              <w:rPr>
                <w:webHidden/>
                <w:rStyle w:val="IndexLink"/>
                <w:rtl w:val="true"/>
              </w:rPr>
              <w:t>مقصود از شفا بودن عسل چیست ؟</w:t>
            </w:r>
            <w:r>
              <w:rPr>
                <w:rStyle w:val="IndexLink"/>
                <w:rtl w:val="true"/>
              </w:rPr>
              <w:tab/>
            </w:r>
            <w:r>
              <w:rPr>
                <w:rStyle w:val="IndexLink"/>
              </w:rPr>
              <w:t>167</w:t>
            </w:r>
          </w:hyperlink>
        </w:p>
        <w:p>
          <w:pPr>
            <w:pStyle w:val="Contents3"/>
            <w:tabs>
              <w:tab w:val="clear" w:pos="8459"/>
              <w:tab w:val="right" w:pos="9026" w:leader="dot"/>
            </w:tabs>
            <w:rPr/>
          </w:pPr>
          <w:hyperlink w:anchor="__RefHeading___Toc5431422_581953129">
            <w:r>
              <w:rPr>
                <w:webHidden/>
                <w:rStyle w:val="IndexLink"/>
                <w:rtl w:val="true"/>
              </w:rPr>
              <w:t>قرآن خوردن عسل را شفا می داند، لطفاً فواید علمی و پزشکی آن را بیان کنید؟</w:t>
            </w:r>
            <w:r>
              <w:rPr>
                <w:rStyle w:val="IndexLink"/>
                <w:rtl w:val="true"/>
              </w:rPr>
              <w:tab/>
            </w:r>
            <w:r>
              <w:rPr>
                <w:rStyle w:val="IndexLink"/>
              </w:rPr>
              <w:t>167</w:t>
            </w:r>
          </w:hyperlink>
        </w:p>
        <w:p>
          <w:pPr>
            <w:pStyle w:val="Contents3"/>
            <w:tabs>
              <w:tab w:val="clear" w:pos="8459"/>
              <w:tab w:val="right" w:pos="9026" w:leader="dot"/>
            </w:tabs>
            <w:rPr/>
          </w:pPr>
          <w:hyperlink w:anchor="__RefHeading___Toc5431424_581953129">
            <w:r>
              <w:rPr>
                <w:webHidden/>
                <w:rStyle w:val="IndexLink"/>
                <w:rtl w:val="true"/>
              </w:rPr>
              <w:t>منظور از شفاء بودن قرآن چیست ؟</w:t>
            </w:r>
            <w:r>
              <w:rPr>
                <w:rStyle w:val="IndexLink"/>
                <w:rtl w:val="true"/>
              </w:rPr>
              <w:tab/>
            </w:r>
            <w:r>
              <w:rPr>
                <w:rStyle w:val="IndexLink"/>
              </w:rPr>
              <w:t>171</w:t>
            </w:r>
          </w:hyperlink>
        </w:p>
        <w:p>
          <w:pPr>
            <w:pStyle w:val="Contents2"/>
            <w:tabs>
              <w:tab w:val="clear" w:pos="8743"/>
              <w:tab w:val="right" w:pos="9026" w:leader="dot"/>
            </w:tabs>
            <w:rPr/>
          </w:pPr>
          <w:hyperlink w:anchor="__RefHeading___Toc5431426_581953129">
            <w:r>
              <w:rPr>
                <w:webHidden/>
                <w:rStyle w:val="IndexLink"/>
                <w:rtl w:val="true"/>
              </w:rPr>
              <w:t>فصل پنجم</w:t>
            </w:r>
            <w:r>
              <w:rPr>
                <w:rStyle w:val="IndexLink"/>
                <w:rtl w:val="true"/>
              </w:rPr>
              <w:t xml:space="preserve">: </w:t>
            </w:r>
            <w:r>
              <w:rPr>
                <w:rStyle w:val="IndexLink"/>
                <w:rtl w:val="true"/>
              </w:rPr>
              <w:t>قرآن و روان شناسی</w:t>
            </w:r>
            <w:r>
              <w:rPr>
                <w:rStyle w:val="IndexLink"/>
                <w:rtl w:val="true"/>
              </w:rPr>
              <w:tab/>
            </w:r>
            <w:r>
              <w:rPr>
                <w:rStyle w:val="IndexLink"/>
              </w:rPr>
              <w:t>177</w:t>
            </w:r>
          </w:hyperlink>
        </w:p>
        <w:p>
          <w:pPr>
            <w:pStyle w:val="Contents3"/>
            <w:tabs>
              <w:tab w:val="clear" w:pos="8459"/>
              <w:tab w:val="right" w:pos="9026" w:leader="dot"/>
            </w:tabs>
            <w:rPr/>
          </w:pPr>
          <w:hyperlink w:anchor="__RefHeading___Toc5431428_58195312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5431430_581953129">
            <w:r>
              <w:rPr>
                <w:webHidden/>
                <w:rStyle w:val="IndexLink"/>
                <w:rtl w:val="true"/>
              </w:rPr>
              <w:t>آیات روان شناسی در قرآن و منابع مطالعاتی آن</w:t>
            </w:r>
            <w:r>
              <w:rPr>
                <w:rStyle w:val="IndexLink"/>
                <w:rtl w:val="true"/>
              </w:rPr>
              <w:t>:</w:t>
              <w:tab/>
            </w:r>
            <w:r>
              <w:rPr>
                <w:rStyle w:val="IndexLink"/>
              </w:rPr>
              <w:t>178</w:t>
            </w:r>
          </w:hyperlink>
        </w:p>
        <w:p>
          <w:pPr>
            <w:pStyle w:val="Contents4"/>
            <w:tabs>
              <w:tab w:val="clear" w:pos="8176"/>
              <w:tab w:val="right" w:pos="9026" w:leader="dot"/>
            </w:tabs>
            <w:rPr/>
          </w:pPr>
          <w:hyperlink w:anchor="__RefHeading___Toc5431432_581953129">
            <w:r>
              <w:rPr>
                <w:webHidden/>
                <w:rStyle w:val="IndexLink"/>
              </w:rPr>
              <w:t>1</w:t>
            </w:r>
            <w:r>
              <w:rPr>
                <w:rStyle w:val="IndexLink"/>
                <w:rtl w:val="true"/>
              </w:rPr>
              <w:t xml:space="preserve">. </w:t>
            </w:r>
            <w:r>
              <w:rPr>
                <w:rStyle w:val="IndexLink"/>
                <w:rtl w:val="true"/>
              </w:rPr>
              <w:t>چند آیه در مورد موضوعات روان شناسی در قرآن وجود دارد؟</w:t>
            </w:r>
            <w:r>
              <w:rPr>
                <w:rStyle w:val="IndexLink"/>
                <w:rtl w:val="true"/>
              </w:rPr>
              <w:tab/>
            </w:r>
            <w:r>
              <w:rPr>
                <w:rStyle w:val="IndexLink"/>
              </w:rPr>
              <w:t>178</w:t>
            </w:r>
          </w:hyperlink>
        </w:p>
        <w:p>
          <w:pPr>
            <w:pStyle w:val="Contents4"/>
            <w:tabs>
              <w:tab w:val="clear" w:pos="8176"/>
              <w:tab w:val="right" w:pos="9026" w:leader="dot"/>
            </w:tabs>
            <w:rPr/>
          </w:pPr>
          <w:hyperlink w:anchor="__RefHeading___Toc5431434_581953129">
            <w:r>
              <w:rPr>
                <w:webHidden/>
                <w:rStyle w:val="IndexLink"/>
              </w:rPr>
              <w:t>2</w:t>
            </w:r>
            <w:r>
              <w:rPr>
                <w:rStyle w:val="IndexLink"/>
                <w:rtl w:val="true"/>
              </w:rPr>
              <w:t xml:space="preserve">. </w:t>
            </w:r>
            <w:r>
              <w:rPr>
                <w:rStyle w:val="IndexLink"/>
                <w:rtl w:val="true"/>
              </w:rPr>
              <w:t>منابعی برای روان شناسی در قرآن معرفی کنید؟</w:t>
            </w:r>
            <w:r>
              <w:rPr>
                <w:rStyle w:val="IndexLink"/>
                <w:rtl w:val="true"/>
              </w:rPr>
              <w:tab/>
            </w:r>
            <w:r>
              <w:rPr>
                <w:rStyle w:val="IndexLink"/>
              </w:rPr>
              <w:t>178</w:t>
            </w:r>
          </w:hyperlink>
        </w:p>
        <w:p>
          <w:pPr>
            <w:pStyle w:val="Contents3"/>
            <w:tabs>
              <w:tab w:val="clear" w:pos="8459"/>
              <w:tab w:val="right" w:pos="9026" w:leader="dot"/>
            </w:tabs>
            <w:rPr/>
          </w:pPr>
          <w:hyperlink w:anchor="__RefHeading___Toc5431436_581953129">
            <w:r>
              <w:rPr>
                <w:webHidden/>
                <w:rStyle w:val="IndexLink"/>
                <w:rtl w:val="true"/>
              </w:rPr>
              <w:t>قرآن در مورد افسردگی و مبتلا نشدن به آن چه راهکارهایی دارد؟</w:t>
            </w:r>
            <w:r>
              <w:rPr>
                <w:rStyle w:val="IndexLink"/>
                <w:rtl w:val="true"/>
              </w:rPr>
              <w:tab/>
            </w:r>
            <w:r>
              <w:rPr>
                <w:rStyle w:val="IndexLink"/>
              </w:rPr>
              <w:t>185</w:t>
            </w:r>
          </w:hyperlink>
        </w:p>
        <w:p>
          <w:pPr>
            <w:pStyle w:val="Contents3"/>
            <w:tabs>
              <w:tab w:val="clear" w:pos="8459"/>
              <w:tab w:val="right" w:pos="9026" w:leader="dot"/>
            </w:tabs>
            <w:rPr/>
          </w:pPr>
          <w:hyperlink w:anchor="__RefHeading___Toc5431438_581953129">
            <w:r>
              <w:rPr>
                <w:webHidden/>
                <w:rStyle w:val="IndexLink"/>
                <w:rtl w:val="true"/>
              </w:rPr>
              <w:t>آیا توکل مستلزم تنبلی و سستی نیست ؟</w:t>
            </w:r>
            <w:r>
              <w:rPr>
                <w:rStyle w:val="IndexLink"/>
                <w:rtl w:val="true"/>
              </w:rPr>
              <w:tab/>
            </w:r>
            <w:r>
              <w:rPr>
                <w:rStyle w:val="IndexLink"/>
              </w:rPr>
              <w:t>195</w:t>
            </w:r>
          </w:hyperlink>
        </w:p>
        <w:p>
          <w:pPr>
            <w:pStyle w:val="Contents2"/>
            <w:tabs>
              <w:tab w:val="clear" w:pos="8743"/>
              <w:tab w:val="right" w:pos="9026" w:leader="dot"/>
            </w:tabs>
            <w:rPr/>
          </w:pPr>
          <w:hyperlink w:anchor="__RefHeading___Toc5431440_581953129">
            <w:r>
              <w:rPr>
                <w:webHidden/>
                <w:rStyle w:val="IndexLink"/>
                <w:rtl w:val="true"/>
              </w:rPr>
              <w:t>فصل ششم</w:t>
            </w:r>
            <w:r>
              <w:rPr>
                <w:rStyle w:val="IndexLink"/>
                <w:rtl w:val="true"/>
              </w:rPr>
              <w:t xml:space="preserve">: </w:t>
            </w:r>
            <w:r>
              <w:rPr>
                <w:rStyle w:val="IndexLink"/>
                <w:rtl w:val="true"/>
              </w:rPr>
              <w:t>قرآن و فراروان شناسی</w:t>
            </w:r>
            <w:r>
              <w:rPr>
                <w:rStyle w:val="IndexLink"/>
                <w:rtl w:val="true"/>
              </w:rPr>
              <w:tab/>
            </w:r>
            <w:r>
              <w:rPr>
                <w:rStyle w:val="IndexLink"/>
              </w:rPr>
              <w:t>200</w:t>
            </w:r>
          </w:hyperlink>
        </w:p>
        <w:p>
          <w:pPr>
            <w:pStyle w:val="Contents3"/>
            <w:tabs>
              <w:tab w:val="clear" w:pos="8459"/>
              <w:tab w:val="right" w:pos="9026" w:leader="dot"/>
            </w:tabs>
            <w:rPr/>
          </w:pPr>
          <w:hyperlink w:anchor="__RefHeading___Toc5431442_58195312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5431444_581953129">
            <w:r>
              <w:rPr>
                <w:webHidden/>
                <w:rStyle w:val="IndexLink"/>
                <w:rtl w:val="true"/>
              </w:rPr>
              <w:t>مقصود از فرا روان شناسی در قرآن چیست ؟</w:t>
            </w:r>
            <w:r>
              <w:rPr>
                <w:rStyle w:val="IndexLink"/>
                <w:rtl w:val="true"/>
              </w:rPr>
              <w:tab/>
            </w:r>
            <w:r>
              <w:rPr>
                <w:rStyle w:val="IndexLink"/>
              </w:rPr>
              <w:t>201</w:t>
            </w:r>
          </w:hyperlink>
        </w:p>
        <w:p>
          <w:pPr>
            <w:pStyle w:val="Contents3"/>
            <w:tabs>
              <w:tab w:val="clear" w:pos="8459"/>
              <w:tab w:val="right" w:pos="9026" w:leader="dot"/>
            </w:tabs>
            <w:rPr/>
          </w:pPr>
          <w:hyperlink w:anchor="__RefHeading___Toc5431446_581953129">
            <w:r>
              <w:rPr>
                <w:webHidden/>
                <w:rStyle w:val="IndexLink"/>
                <w:rtl w:val="true"/>
              </w:rPr>
              <w:t>آیا چشم زخم از نظر قرآن واقعیت دارد یا خرافه است ؟</w:t>
            </w:r>
            <w:r>
              <w:rPr>
                <w:rStyle w:val="IndexLink"/>
                <w:rtl w:val="true"/>
              </w:rPr>
              <w:tab/>
            </w:r>
            <w:r>
              <w:rPr>
                <w:rStyle w:val="IndexLink"/>
              </w:rPr>
              <w:t>203</w:t>
            </w:r>
          </w:hyperlink>
        </w:p>
        <w:p>
          <w:pPr>
            <w:pStyle w:val="Contents3"/>
            <w:tabs>
              <w:tab w:val="clear" w:pos="8459"/>
              <w:tab w:val="right" w:pos="9026" w:leader="dot"/>
            </w:tabs>
            <w:rPr/>
          </w:pPr>
          <w:hyperlink w:anchor="__RefHeading___Toc5431448_581953129">
            <w:r>
              <w:rPr>
                <w:webHidden/>
                <w:rStyle w:val="IndexLink"/>
                <w:rtl w:val="true"/>
              </w:rPr>
              <w:t>آیا سحر از نظر قرآن واقعیت دارد یا خرافه است ؟</w:t>
            </w:r>
            <w:r>
              <w:rPr>
                <w:rStyle w:val="IndexLink"/>
                <w:rtl w:val="true"/>
              </w:rPr>
              <w:tab/>
            </w:r>
            <w:r>
              <w:rPr>
                <w:rStyle w:val="IndexLink"/>
              </w:rPr>
              <w:t>208</w:t>
            </w:r>
          </w:hyperlink>
        </w:p>
        <w:p>
          <w:pPr>
            <w:pStyle w:val="Contents2"/>
            <w:tabs>
              <w:tab w:val="clear" w:pos="8743"/>
              <w:tab w:val="right" w:pos="9026" w:leader="dot"/>
            </w:tabs>
            <w:rPr/>
          </w:pPr>
          <w:hyperlink w:anchor="__RefHeading___Toc5431450_581953129">
            <w:r>
              <w:rPr>
                <w:webHidden/>
                <w:rStyle w:val="IndexLink"/>
                <w:rtl w:val="true"/>
              </w:rPr>
              <w:t>فصل هفتم</w:t>
            </w:r>
            <w:r>
              <w:rPr>
                <w:rStyle w:val="IndexLink"/>
                <w:rtl w:val="true"/>
              </w:rPr>
              <w:t xml:space="preserve">: </w:t>
            </w:r>
            <w:r>
              <w:rPr>
                <w:rStyle w:val="IndexLink"/>
                <w:rtl w:val="true"/>
              </w:rPr>
              <w:t>قرآن و زیست شناسی</w:t>
            </w:r>
            <w:r>
              <w:rPr>
                <w:rStyle w:val="IndexLink"/>
                <w:rtl w:val="true"/>
              </w:rPr>
              <w:tab/>
            </w:r>
            <w:r>
              <w:rPr>
                <w:rStyle w:val="IndexLink"/>
              </w:rPr>
              <w:t>214</w:t>
            </w:r>
          </w:hyperlink>
        </w:p>
        <w:p>
          <w:pPr>
            <w:pStyle w:val="Contents3"/>
            <w:tabs>
              <w:tab w:val="clear" w:pos="8459"/>
              <w:tab w:val="right" w:pos="9026" w:leader="dot"/>
            </w:tabs>
            <w:rPr/>
          </w:pPr>
          <w:hyperlink w:anchor="__RefHeading___Toc5431452_58195312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431454_581953129">
            <w:r>
              <w:rPr>
                <w:webHidden/>
                <w:rStyle w:val="IndexLink"/>
                <w:rtl w:val="true"/>
              </w:rPr>
              <w:t xml:space="preserve">قرآن در مورد تئوری تکامل </w:t>
            </w:r>
            <w:r>
              <w:rPr>
                <w:rStyle w:val="IndexLink"/>
                <w:rtl w:val="true"/>
              </w:rPr>
              <w:t xml:space="preserve">- </w:t>
            </w:r>
            <w:r>
              <w:rPr>
                <w:rStyle w:val="IndexLink"/>
                <w:rtl w:val="true"/>
              </w:rPr>
              <w:t xml:space="preserve">داروینیسم </w:t>
            </w:r>
            <w:r>
              <w:rPr>
                <w:rStyle w:val="IndexLink"/>
                <w:rtl w:val="true"/>
              </w:rPr>
              <w:t xml:space="preserve">- </w:t>
            </w:r>
            <w:r>
              <w:rPr>
                <w:rStyle w:val="IndexLink"/>
                <w:rtl w:val="true"/>
              </w:rPr>
              <w:t>چه نظری دارد؟ آیا آنرا نفی می کند یا اثبات ؟</w:t>
            </w:r>
            <w:r>
              <w:rPr>
                <w:rStyle w:val="IndexLink"/>
                <w:rtl w:val="true"/>
              </w:rPr>
              <w:tab/>
            </w:r>
            <w:r>
              <w:rPr>
                <w:rStyle w:val="IndexLink"/>
              </w:rPr>
              <w:t>215</w:t>
            </w:r>
          </w:hyperlink>
        </w:p>
        <w:p>
          <w:pPr>
            <w:pStyle w:val="Contents3"/>
            <w:tabs>
              <w:tab w:val="clear" w:pos="8459"/>
              <w:tab w:val="right" w:pos="9026" w:leader="dot"/>
            </w:tabs>
            <w:rPr/>
          </w:pPr>
          <w:hyperlink w:anchor="__RefHeading___Toc5431456_581953129">
            <w:r>
              <w:rPr>
                <w:webHidden/>
                <w:rStyle w:val="IndexLink"/>
                <w:rtl w:val="true"/>
              </w:rPr>
              <w:t>آخرین نظرات دانشمندان در مورد نظریه تکامل چیست ؟</w:t>
            </w:r>
            <w:r>
              <w:rPr>
                <w:rStyle w:val="IndexLink"/>
                <w:rtl w:val="true"/>
              </w:rPr>
              <w:tab/>
            </w:r>
            <w:r>
              <w:rPr>
                <w:rStyle w:val="IndexLink"/>
              </w:rPr>
              <w:t>222</w:t>
            </w:r>
          </w:hyperlink>
        </w:p>
        <w:p>
          <w:pPr>
            <w:pStyle w:val="Contents3"/>
            <w:tabs>
              <w:tab w:val="clear" w:pos="8459"/>
              <w:tab w:val="right" w:pos="9026" w:leader="dot"/>
            </w:tabs>
            <w:rPr/>
          </w:pPr>
          <w:hyperlink w:anchor="__RefHeading___Toc5431458_581953129">
            <w:r>
              <w:rPr>
                <w:webHidden/>
                <w:rStyle w:val="IndexLink"/>
                <w:rtl w:val="true"/>
              </w:rPr>
              <w:t>آفرینش حوا چگونه بوده است ؟</w:t>
            </w:r>
            <w:r>
              <w:rPr>
                <w:rStyle w:val="IndexLink"/>
                <w:rtl w:val="true"/>
              </w:rPr>
              <w:tab/>
            </w:r>
            <w:r>
              <w:rPr>
                <w:rStyle w:val="IndexLink"/>
              </w:rPr>
              <w:t>224</w:t>
            </w:r>
          </w:hyperlink>
        </w:p>
        <w:p>
          <w:pPr>
            <w:pStyle w:val="Contents3"/>
            <w:tabs>
              <w:tab w:val="clear" w:pos="8459"/>
              <w:tab w:val="right" w:pos="9026" w:leader="dot"/>
            </w:tabs>
            <w:rPr/>
          </w:pPr>
          <w:hyperlink w:anchor="__RefHeading___Toc5431460_581953129">
            <w:r>
              <w:rPr>
                <w:webHidden/>
                <w:rStyle w:val="IndexLink"/>
                <w:rtl w:val="true"/>
              </w:rPr>
              <w:t xml:space="preserve">آیا اشاره به </w:t>
            </w:r>
            <w:r>
              <w:rPr>
                <w:rStyle w:val="IndexLink"/>
                <w:rtl w:val="true"/>
              </w:rPr>
              <w:t>«</w:t>
            </w:r>
            <w:r>
              <w:rPr>
                <w:rStyle w:val="IndexLink"/>
                <w:rtl w:val="true"/>
              </w:rPr>
              <w:t>آمیزش و لقاح</w:t>
            </w:r>
            <w:r>
              <w:rPr>
                <w:rStyle w:val="IndexLink"/>
                <w:rtl w:val="true"/>
              </w:rPr>
              <w:t xml:space="preserve">» </w:t>
            </w:r>
            <w:r>
              <w:rPr>
                <w:rStyle w:val="IndexLink"/>
                <w:rtl w:val="true"/>
              </w:rPr>
              <w:t>ابرها و گیاهان، اعجاز علمی قرآن است ؟</w:t>
            </w:r>
            <w:r>
              <w:rPr>
                <w:rStyle w:val="IndexLink"/>
                <w:rtl w:val="true"/>
              </w:rPr>
              <w:tab/>
            </w:r>
            <w:r>
              <w:rPr>
                <w:rStyle w:val="IndexLink"/>
              </w:rPr>
              <w:t>227</w:t>
            </w:r>
          </w:hyperlink>
        </w:p>
        <w:p>
          <w:pPr>
            <w:pStyle w:val="Contents3"/>
            <w:tabs>
              <w:tab w:val="clear" w:pos="8459"/>
              <w:tab w:val="right" w:pos="9026" w:leader="dot"/>
            </w:tabs>
            <w:rPr/>
          </w:pPr>
          <w:hyperlink w:anchor="__RefHeading___Toc5431462_581953129">
            <w:r>
              <w:rPr>
                <w:webHidden/>
                <w:rStyle w:val="IndexLink"/>
                <w:rtl w:val="true"/>
              </w:rPr>
              <w:t>آیا از نظر قرآن در آسمان ها موجود زنده وجود دارد؟</w:t>
            </w:r>
            <w:r>
              <w:rPr>
                <w:rStyle w:val="IndexLink"/>
                <w:rtl w:val="true"/>
              </w:rPr>
              <w:tab/>
            </w:r>
            <w:r>
              <w:rPr>
                <w:rStyle w:val="IndexLink"/>
              </w:rPr>
              <w:t>231</w:t>
            </w:r>
          </w:hyperlink>
        </w:p>
        <w:p>
          <w:pPr>
            <w:pStyle w:val="Contents3"/>
            <w:tabs>
              <w:tab w:val="clear" w:pos="8459"/>
              <w:tab w:val="right" w:pos="9026" w:leader="dot"/>
            </w:tabs>
            <w:rPr/>
          </w:pPr>
          <w:hyperlink w:anchor="__RefHeading___Toc5431464_581953129">
            <w:r>
              <w:rPr>
                <w:webHidden/>
                <w:rStyle w:val="IndexLink"/>
                <w:rtl w:val="true"/>
              </w:rPr>
              <w:t>در قرآن به چند حیوان اشاره شده است ؟</w:t>
            </w:r>
            <w:r>
              <w:rPr>
                <w:rStyle w:val="IndexLink"/>
                <w:rtl w:val="true"/>
              </w:rPr>
              <w:tab/>
            </w:r>
            <w:r>
              <w:rPr>
                <w:rStyle w:val="IndexLink"/>
              </w:rPr>
              <w:t>235</w:t>
            </w:r>
          </w:hyperlink>
        </w:p>
        <w:p>
          <w:pPr>
            <w:pStyle w:val="Contents3"/>
            <w:tabs>
              <w:tab w:val="clear" w:pos="8459"/>
              <w:tab w:val="right" w:pos="9026" w:leader="dot"/>
            </w:tabs>
            <w:rPr/>
          </w:pPr>
          <w:hyperlink w:anchor="__RefHeading___Toc5431466_581953129">
            <w:r>
              <w:rPr>
                <w:webHidden/>
                <w:rStyle w:val="IndexLink"/>
                <w:rtl w:val="true"/>
              </w:rPr>
              <w:t>چرا در قرآن از میوه و گیاه یاد شده است ؟</w:t>
            </w:r>
            <w:r>
              <w:rPr>
                <w:rStyle w:val="IndexLink"/>
                <w:rtl w:val="true"/>
              </w:rPr>
              <w:tab/>
            </w:r>
            <w:r>
              <w:rPr>
                <w:rStyle w:val="IndexLink"/>
              </w:rPr>
              <w:t>239</w:t>
            </w:r>
          </w:hyperlink>
        </w:p>
        <w:p>
          <w:pPr>
            <w:pStyle w:val="Contents3"/>
            <w:tabs>
              <w:tab w:val="clear" w:pos="8459"/>
              <w:tab w:val="right" w:pos="9026" w:leader="dot"/>
            </w:tabs>
            <w:rPr/>
          </w:pPr>
          <w:hyperlink w:anchor="__RefHeading___Toc5431468_581953129">
            <w:r>
              <w:rPr>
                <w:webHidden/>
                <w:rStyle w:val="IndexLink"/>
                <w:rtl w:val="true"/>
              </w:rPr>
              <w:t>نام چه میوه و گیاهانی در قرآن آمده است ؟</w:t>
            </w:r>
            <w:r>
              <w:rPr>
                <w:rStyle w:val="IndexLink"/>
                <w:rtl w:val="true"/>
              </w:rPr>
              <w:tab/>
            </w:r>
            <w:r>
              <w:rPr>
                <w:rStyle w:val="IndexLink"/>
              </w:rPr>
              <w:t>241</w:t>
            </w:r>
          </w:hyperlink>
        </w:p>
        <w:p>
          <w:pPr>
            <w:pStyle w:val="Contents2"/>
            <w:tabs>
              <w:tab w:val="clear" w:pos="8743"/>
              <w:tab w:val="right" w:pos="9026" w:leader="dot"/>
            </w:tabs>
            <w:rPr/>
          </w:pPr>
          <w:hyperlink w:anchor="__RefHeading___Toc5431470_581953129">
            <w:r>
              <w:rPr>
                <w:webHidden/>
                <w:rStyle w:val="IndexLink"/>
                <w:rtl w:val="true"/>
              </w:rPr>
              <w:t>فصل هشتم</w:t>
            </w:r>
            <w:r>
              <w:rPr>
                <w:rStyle w:val="IndexLink"/>
                <w:rtl w:val="true"/>
              </w:rPr>
              <w:t xml:space="preserve">: </w:t>
            </w:r>
            <w:r>
              <w:rPr>
                <w:rStyle w:val="IndexLink"/>
                <w:rtl w:val="true"/>
              </w:rPr>
              <w:t>قرآن و فیزیک</w:t>
            </w:r>
            <w:r>
              <w:rPr>
                <w:rStyle w:val="IndexLink"/>
                <w:rtl w:val="true"/>
              </w:rPr>
              <w:tab/>
            </w:r>
            <w:r>
              <w:rPr>
                <w:rStyle w:val="IndexLink"/>
              </w:rPr>
              <w:t>243</w:t>
            </w:r>
          </w:hyperlink>
        </w:p>
        <w:p>
          <w:pPr>
            <w:pStyle w:val="Contents3"/>
            <w:tabs>
              <w:tab w:val="clear" w:pos="8459"/>
              <w:tab w:val="right" w:pos="9026" w:leader="dot"/>
            </w:tabs>
            <w:rPr/>
          </w:pPr>
          <w:hyperlink w:anchor="__RefHeading___Toc5431472_58195312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5431474_581953129">
            <w:r>
              <w:rPr>
                <w:webHidden/>
                <w:rStyle w:val="IndexLink"/>
                <w:rtl w:val="true"/>
              </w:rPr>
              <w:t xml:space="preserve">مقصود از </w:t>
            </w:r>
            <w:r>
              <w:rPr>
                <w:rStyle w:val="IndexLink"/>
                <w:rtl w:val="true"/>
              </w:rPr>
              <w:t>«</w:t>
            </w:r>
            <w:r>
              <w:rPr>
                <w:rStyle w:val="IndexLink"/>
                <w:rtl w:val="true"/>
              </w:rPr>
              <w:t>سجیل</w:t>
            </w:r>
            <w:r>
              <w:rPr>
                <w:rStyle w:val="IndexLink"/>
                <w:rtl w:val="true"/>
              </w:rPr>
              <w:t xml:space="preserve">» </w:t>
            </w:r>
            <w:r>
              <w:rPr>
                <w:rStyle w:val="IndexLink"/>
                <w:rtl w:val="true"/>
              </w:rPr>
              <w:t xml:space="preserve">درسوره فیل چیست و آیا با انرژی هسته ای ارتباطی دارد؟ آیا می توان ادعا کرد که </w:t>
            </w:r>
            <w:r>
              <w:rPr>
                <w:rStyle w:val="IndexLink"/>
                <w:rtl w:val="true"/>
              </w:rPr>
              <w:t>«</w:t>
            </w:r>
            <w:r>
              <w:rPr>
                <w:rStyle w:val="IndexLink"/>
                <w:rtl w:val="true"/>
              </w:rPr>
              <w:t>سجیل در آیه؛ همان اورانیوم یا انرژی هسته ای بوده که منجر به هلاکت اصحاب فیل شد</w:t>
            </w:r>
            <w:r>
              <w:rPr>
                <w:rStyle w:val="IndexLink"/>
                <w:rtl w:val="true"/>
              </w:rPr>
              <w:t>!</w:t>
            </w:r>
            <w:r>
              <w:rPr>
                <w:rStyle w:val="IndexLink"/>
                <w:rtl w:val="true"/>
              </w:rPr>
              <w:t>؟</w:t>
            </w:r>
            <w:r>
              <w:rPr>
                <w:rStyle w:val="IndexLink"/>
                <w:rtl w:val="true"/>
              </w:rPr>
              <w:t>»</w:t>
              <w:tab/>
            </w:r>
            <w:r>
              <w:rPr>
                <w:rStyle w:val="IndexLink"/>
              </w:rPr>
              <w:t>244</w:t>
            </w:r>
          </w:hyperlink>
        </w:p>
        <w:p>
          <w:pPr>
            <w:pStyle w:val="Contents3"/>
            <w:tabs>
              <w:tab w:val="clear" w:pos="8459"/>
              <w:tab w:val="right" w:pos="9026" w:leader="dot"/>
            </w:tabs>
            <w:rPr/>
          </w:pPr>
          <w:hyperlink w:anchor="__RefHeading___Toc5431476_581953129">
            <w:r>
              <w:rPr>
                <w:webHidden/>
                <w:rStyle w:val="IndexLink"/>
                <w:rtl w:val="true"/>
              </w:rPr>
              <w:t>رستاخیز انرژی ها در قرآن مطرح شده است ؟ رابطۀ ایجاد آتش از درخت سبز با بحث معاد چگونه است ؟</w:t>
            </w:r>
            <w:r>
              <w:rPr>
                <w:rStyle w:val="IndexLink"/>
                <w:rtl w:val="true"/>
              </w:rPr>
              <w:tab/>
            </w:r>
            <w:r>
              <w:rPr>
                <w:rStyle w:val="IndexLink"/>
              </w:rPr>
              <w:t>248</w:t>
            </w:r>
          </w:hyperlink>
        </w:p>
        <w:p>
          <w:pPr>
            <w:pStyle w:val="Contents2"/>
            <w:tabs>
              <w:tab w:val="clear" w:pos="8743"/>
              <w:tab w:val="right" w:pos="9026" w:leader="dot"/>
            </w:tabs>
            <w:rPr/>
          </w:pPr>
          <w:hyperlink w:anchor="__RefHeading___Toc5431478_581953129">
            <w:r>
              <w:rPr>
                <w:webHidden/>
                <w:rStyle w:val="IndexLink"/>
                <w:rtl w:val="true"/>
              </w:rPr>
              <w:t>فصل نهم</w:t>
            </w:r>
            <w:r>
              <w:rPr>
                <w:rStyle w:val="IndexLink"/>
                <w:rtl w:val="true"/>
              </w:rPr>
              <w:t xml:space="preserve">: </w:t>
            </w:r>
            <w:r>
              <w:rPr>
                <w:rStyle w:val="IndexLink"/>
                <w:rtl w:val="true"/>
              </w:rPr>
              <w:t>قرآن و کیهان شناسی</w:t>
            </w:r>
            <w:r>
              <w:rPr>
                <w:rStyle w:val="IndexLink"/>
                <w:rtl w:val="true"/>
              </w:rPr>
              <w:tab/>
            </w:r>
            <w:r>
              <w:rPr>
                <w:rStyle w:val="IndexLink"/>
              </w:rPr>
              <w:t>253</w:t>
            </w:r>
          </w:hyperlink>
        </w:p>
        <w:p>
          <w:pPr>
            <w:pStyle w:val="Contents3"/>
            <w:tabs>
              <w:tab w:val="clear" w:pos="8459"/>
              <w:tab w:val="right" w:pos="9026" w:leader="dot"/>
            </w:tabs>
            <w:rPr/>
          </w:pPr>
          <w:hyperlink w:anchor="__RefHeading___Toc5431480_581953129">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5431482_581953129">
            <w:r>
              <w:rPr>
                <w:webHidden/>
                <w:rStyle w:val="IndexLink"/>
                <w:rtl w:val="true"/>
              </w:rPr>
              <w:t xml:space="preserve">نظر قرآن در مورد فرضیه مهبانگ </w:t>
            </w:r>
            <w:r>
              <w:rPr>
                <w:rStyle w:val="IndexLink"/>
              </w:rPr>
              <w:t>BIG-BANG</w:t>
            </w:r>
            <w:r>
              <w:rPr>
                <w:rStyle w:val="IndexLink"/>
                <w:rtl w:val="true"/>
              </w:rPr>
              <w:t xml:space="preserve"> </w:t>
            </w:r>
            <w:r>
              <w:rPr>
                <w:rStyle w:val="IndexLink"/>
                <w:rtl w:val="true"/>
              </w:rPr>
              <w:t>چیست ؟</w:t>
            </w:r>
            <w:r>
              <w:rPr>
                <w:rStyle w:val="IndexLink"/>
                <w:rtl w:val="true"/>
              </w:rPr>
              <w:tab/>
            </w:r>
            <w:r>
              <w:rPr>
                <w:rStyle w:val="IndexLink"/>
              </w:rPr>
              <w:t>254</w:t>
            </w:r>
          </w:hyperlink>
        </w:p>
        <w:p>
          <w:pPr>
            <w:pStyle w:val="Contents3"/>
            <w:tabs>
              <w:tab w:val="clear" w:pos="8459"/>
              <w:tab w:val="right" w:pos="9026" w:leader="dot"/>
            </w:tabs>
            <w:rPr/>
          </w:pPr>
          <w:hyperlink w:anchor="__RefHeading___Toc5431484_581953129">
            <w:r>
              <w:rPr>
                <w:webHidden/>
                <w:rStyle w:val="IndexLink"/>
                <w:rtl w:val="true"/>
              </w:rPr>
              <w:t>حرکت های خورشید از منظر قرآن و هیئت بطلمیوسی و کپرنیکی</w:t>
            </w:r>
            <w:r>
              <w:rPr>
                <w:rStyle w:val="IndexLink"/>
                <w:rtl w:val="true"/>
              </w:rPr>
              <w:t>.</w:t>
              <w:tab/>
            </w:r>
            <w:r>
              <w:rPr>
                <w:rStyle w:val="IndexLink"/>
              </w:rPr>
              <w:t>269</w:t>
            </w:r>
          </w:hyperlink>
        </w:p>
        <w:p>
          <w:pPr>
            <w:pStyle w:val="Contents3"/>
            <w:tabs>
              <w:tab w:val="clear" w:pos="8459"/>
              <w:tab w:val="right" w:pos="9026" w:leader="dot"/>
            </w:tabs>
            <w:rPr/>
          </w:pPr>
          <w:hyperlink w:anchor="__RefHeading___Toc5431486_581953129">
            <w:r>
              <w:rPr>
                <w:webHidden/>
                <w:rStyle w:val="IndexLink"/>
                <w:rtl w:val="true"/>
              </w:rPr>
              <w:t xml:space="preserve">آیه مبارکه </w:t>
            </w:r>
            <w:r>
              <w:rPr>
                <w:rStyle w:val="IndexLink"/>
                <w:rtl w:val="true"/>
              </w:rPr>
              <w:t>(</w:t>
            </w:r>
            <w:r>
              <w:rPr>
                <w:rStyle w:val="IndexLink"/>
                <w:rtl w:val="true"/>
              </w:rPr>
              <w:t>وَالشَّمْسُ تَجْرِی لِمُسْتَقَرٍّ لَّهَا</w:t>
            </w:r>
            <w:r>
              <w:rPr>
                <w:rStyle w:val="IndexLink"/>
                <w:rtl w:val="true"/>
              </w:rPr>
              <w:t xml:space="preserve">) </w:t>
            </w:r>
            <w:r>
              <w:rPr>
                <w:rStyle w:val="IndexLink"/>
                <w:rtl w:val="true"/>
              </w:rPr>
              <w:t>نمایانگر حرکت انتقالی خورشید است، زیرا ماده جری و جریان، بسادگی قابل انطباق با حرکت وصفی و دَوَرانی نیست، و این در حالی است که برای خورشید جز حرکت وضعی به اثبات نرسیده است</w:t>
            </w:r>
            <w:r>
              <w:rPr>
                <w:rStyle w:val="IndexLink"/>
                <w:rtl w:val="true"/>
              </w:rPr>
              <w:t xml:space="preserve">. </w:t>
            </w:r>
            <w:r>
              <w:rPr>
                <w:rStyle w:val="IndexLink"/>
                <w:rtl w:val="true"/>
              </w:rPr>
              <w:t>نیز، ظاهر این آیه کریمه با کیهان شناسی بطلیموسی مطابقت دارد که معتقد است خورشید در حال حرکت است و زمین مرکز منظومه شمسی بوده و ثابت مانده است</w:t>
            </w:r>
            <w:r>
              <w:rPr>
                <w:rStyle w:val="IndexLink"/>
                <w:rtl w:val="true"/>
              </w:rPr>
              <w:t xml:space="preserve">. </w:t>
            </w:r>
            <w:r>
              <w:rPr>
                <w:rStyle w:val="IndexLink"/>
                <w:rtl w:val="true"/>
              </w:rPr>
              <w:t>لطفاً پاسخ خودرا مستدل ومطابق با کشفیات نوین کیهان شناسی ارائه فرمایید</w:t>
            </w:r>
            <w:r>
              <w:rPr>
                <w:rStyle w:val="IndexLink"/>
                <w:rtl w:val="true"/>
              </w:rPr>
              <w:t>.</w:t>
              <w:tab/>
            </w:r>
            <w:r>
              <w:rPr>
                <w:rStyle w:val="IndexLink"/>
              </w:rPr>
              <w:t>269</w:t>
            </w:r>
          </w:hyperlink>
        </w:p>
        <w:p>
          <w:pPr>
            <w:pStyle w:val="Contents2"/>
            <w:tabs>
              <w:tab w:val="clear" w:pos="8743"/>
              <w:tab w:val="right" w:pos="9026" w:leader="dot"/>
            </w:tabs>
            <w:rPr/>
          </w:pPr>
          <w:hyperlink w:anchor="__RefHeading___Toc5431488_581953129">
            <w:r>
              <w:rPr>
                <w:webHidden/>
                <w:rStyle w:val="IndexLink"/>
                <w:rtl w:val="true"/>
              </w:rPr>
              <w:t>فصل دهم</w:t>
            </w:r>
            <w:r>
              <w:rPr>
                <w:rStyle w:val="IndexLink"/>
                <w:rtl w:val="true"/>
              </w:rPr>
              <w:t xml:space="preserve">: </w:t>
            </w:r>
            <w:r>
              <w:rPr>
                <w:rStyle w:val="IndexLink"/>
                <w:rtl w:val="true"/>
              </w:rPr>
              <w:t>قرآن و زمین شناسی</w:t>
            </w:r>
            <w:r>
              <w:rPr>
                <w:rStyle w:val="IndexLink"/>
                <w:rtl w:val="true"/>
              </w:rPr>
              <w:tab/>
            </w:r>
            <w:r>
              <w:rPr>
                <w:rStyle w:val="IndexLink"/>
              </w:rPr>
              <w:t>287</w:t>
            </w:r>
          </w:hyperlink>
        </w:p>
        <w:p>
          <w:pPr>
            <w:pStyle w:val="Contents3"/>
            <w:tabs>
              <w:tab w:val="clear" w:pos="8459"/>
              <w:tab w:val="right" w:pos="9026" w:leader="dot"/>
            </w:tabs>
            <w:rPr/>
          </w:pPr>
          <w:hyperlink w:anchor="__RefHeading___Toc5431490_58195312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5431492_581953129">
            <w:r>
              <w:rPr>
                <w:webHidden/>
                <w:rStyle w:val="IndexLink"/>
                <w:rtl w:val="true"/>
              </w:rPr>
              <w:t>مقصود از اینکه کوه ها همچون میخ هستند، چیست ؟</w:t>
            </w:r>
            <w:r>
              <w:rPr>
                <w:rStyle w:val="IndexLink"/>
                <w:rtl w:val="true"/>
              </w:rPr>
              <w:tab/>
            </w:r>
            <w:r>
              <w:rPr>
                <w:rStyle w:val="IndexLink"/>
              </w:rPr>
              <w:t>288</w:t>
            </w:r>
          </w:hyperlink>
        </w:p>
        <w:p>
          <w:pPr>
            <w:pStyle w:val="Contents3"/>
            <w:tabs>
              <w:tab w:val="clear" w:pos="8459"/>
              <w:tab w:val="right" w:pos="9026" w:leader="dot"/>
            </w:tabs>
            <w:rPr/>
          </w:pPr>
          <w:hyperlink w:anchor="__RefHeading___Toc5431494_581953129">
            <w:r>
              <w:rPr>
                <w:webHidden/>
                <w:rStyle w:val="IndexLink"/>
                <w:rtl w:val="true"/>
              </w:rPr>
              <w:t xml:space="preserve">چگونگی اعجاز علمی </w:t>
            </w:r>
            <w:r>
              <w:rPr>
                <w:rStyle w:val="IndexLink"/>
                <w:rtl w:val="true"/>
              </w:rPr>
              <w:t>«</w:t>
            </w:r>
            <w:r>
              <w:rPr>
                <w:rStyle w:val="IndexLink"/>
                <w:rtl w:val="true"/>
              </w:rPr>
              <w:t>حرکت زمین</w:t>
            </w:r>
            <w:r>
              <w:rPr>
                <w:rStyle w:val="IndexLink"/>
                <w:rtl w:val="true"/>
              </w:rPr>
              <w:t xml:space="preserve">» </w:t>
            </w:r>
            <w:r>
              <w:rPr>
                <w:rStyle w:val="IndexLink"/>
                <w:rtl w:val="true"/>
              </w:rPr>
              <w:t xml:space="preserve">را با توجه به آیه </w:t>
            </w:r>
            <w:r>
              <w:rPr>
                <w:rStyle w:val="IndexLink"/>
              </w:rPr>
              <w:t>88</w:t>
            </w:r>
            <w:r>
              <w:rPr>
                <w:rStyle w:val="IndexLink"/>
                <w:rtl w:val="true"/>
              </w:rPr>
              <w:t xml:space="preserve"> </w:t>
            </w:r>
            <w:r>
              <w:rPr>
                <w:rStyle w:val="IndexLink"/>
                <w:rtl w:val="true"/>
              </w:rPr>
              <w:t>سوره نمل توضیح دهید؟</w:t>
            </w:r>
            <w:r>
              <w:rPr>
                <w:rStyle w:val="IndexLink"/>
                <w:rtl w:val="true"/>
              </w:rPr>
              <w:tab/>
            </w:r>
            <w:r>
              <w:rPr>
                <w:rStyle w:val="IndexLink"/>
              </w:rPr>
              <w:t>299</w:t>
            </w:r>
          </w:hyperlink>
        </w:p>
        <w:p>
          <w:pPr>
            <w:pStyle w:val="Contents2"/>
            <w:tabs>
              <w:tab w:val="clear" w:pos="8743"/>
              <w:tab w:val="right" w:pos="9026" w:leader="dot"/>
            </w:tabs>
            <w:rPr/>
          </w:pPr>
          <w:hyperlink w:anchor="__RefHeading___Toc5431496_581953129">
            <w:r>
              <w:rPr>
                <w:webHidden/>
                <w:rStyle w:val="IndexLink"/>
                <w:rtl w:val="true"/>
              </w:rPr>
              <w:t>فصل یازدهم</w:t>
            </w:r>
            <w:r>
              <w:rPr>
                <w:rStyle w:val="IndexLink"/>
                <w:rtl w:val="true"/>
              </w:rPr>
              <w:t xml:space="preserve">: </w:t>
            </w:r>
            <w:r>
              <w:rPr>
                <w:rStyle w:val="IndexLink"/>
                <w:rtl w:val="true"/>
              </w:rPr>
              <w:t>قرآن و ریاضیات</w:t>
            </w:r>
            <w:r>
              <w:rPr>
                <w:rStyle w:val="IndexLink"/>
                <w:rtl w:val="true"/>
              </w:rPr>
              <w:tab/>
            </w:r>
            <w:r>
              <w:rPr>
                <w:rStyle w:val="IndexLink"/>
              </w:rPr>
              <w:t>308</w:t>
            </w:r>
          </w:hyperlink>
        </w:p>
        <w:p>
          <w:pPr>
            <w:pStyle w:val="Contents3"/>
            <w:tabs>
              <w:tab w:val="clear" w:pos="8459"/>
              <w:tab w:val="right" w:pos="9026" w:leader="dot"/>
            </w:tabs>
            <w:rPr/>
          </w:pPr>
          <w:hyperlink w:anchor="__RefHeading___Toc5431498_581953129">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5431500_581953129">
            <w:r>
              <w:rPr>
                <w:webHidden/>
                <w:rStyle w:val="IndexLink"/>
                <w:rtl w:val="true"/>
              </w:rPr>
              <w:t>اعجاز عددی قرآن چیست ؟ تاریخچه و منابع آن را بیان کنید</w:t>
            </w:r>
            <w:r>
              <w:rPr>
                <w:rStyle w:val="IndexLink"/>
                <w:rtl w:val="true"/>
              </w:rPr>
              <w:t>.</w:t>
              <w:tab/>
            </w:r>
            <w:r>
              <w:rPr>
                <w:rStyle w:val="IndexLink"/>
              </w:rPr>
              <w:t>309</w:t>
            </w:r>
          </w:hyperlink>
        </w:p>
        <w:p>
          <w:pPr>
            <w:pStyle w:val="Contents3"/>
            <w:tabs>
              <w:tab w:val="clear" w:pos="8459"/>
              <w:tab w:val="right" w:pos="9026" w:leader="dot"/>
            </w:tabs>
            <w:rPr/>
          </w:pPr>
          <w:hyperlink w:anchor="__RefHeading___Toc5431502_581953129">
            <w:r>
              <w:rPr>
                <w:webHidden/>
                <w:rStyle w:val="IndexLink"/>
                <w:rtl w:val="true"/>
              </w:rPr>
              <w:t>رابطه حروف مقطعه قرآن با ریاضیات چیست ؟</w:t>
            </w:r>
            <w:r>
              <w:rPr>
                <w:rStyle w:val="IndexLink"/>
                <w:rtl w:val="true"/>
              </w:rPr>
              <w:tab/>
            </w:r>
            <w:r>
              <w:rPr>
                <w:rStyle w:val="IndexLink"/>
              </w:rPr>
              <w:t>314</w:t>
            </w:r>
          </w:hyperlink>
        </w:p>
        <w:p>
          <w:pPr>
            <w:pStyle w:val="Contents3"/>
            <w:tabs>
              <w:tab w:val="clear" w:pos="8459"/>
              <w:tab w:val="right" w:pos="9026" w:leader="dot"/>
            </w:tabs>
            <w:rPr/>
          </w:pPr>
          <w:hyperlink w:anchor="__RefHeading___Toc5431504_581953129">
            <w:r>
              <w:rPr>
                <w:webHidden/>
                <w:rStyle w:val="IndexLink"/>
                <w:rtl w:val="true"/>
              </w:rPr>
              <w:t xml:space="preserve">چرا در قرآن کریم زن ومرد هر کدام </w:t>
            </w:r>
            <w:r>
              <w:rPr>
                <w:rStyle w:val="IndexLink"/>
              </w:rPr>
              <w:t>24</w:t>
            </w:r>
            <w:r>
              <w:rPr>
                <w:rStyle w:val="IndexLink"/>
                <w:rtl w:val="true"/>
              </w:rPr>
              <w:t xml:space="preserve"> </w:t>
            </w:r>
            <w:r>
              <w:rPr>
                <w:rStyle w:val="IndexLink"/>
                <w:rtl w:val="true"/>
              </w:rPr>
              <w:t>بار آمده است ؟ دلیل علمی یا معنوی دارد؟ توضیح دهید؟</w:t>
            </w:r>
            <w:r>
              <w:rPr>
                <w:rStyle w:val="IndexLink"/>
                <w:rtl w:val="true"/>
              </w:rPr>
              <w:tab/>
            </w:r>
            <w:r>
              <w:rPr>
                <w:rStyle w:val="IndexLink"/>
              </w:rPr>
              <w:t>320</w:t>
            </w:r>
          </w:hyperlink>
        </w:p>
        <w:p>
          <w:pPr>
            <w:pStyle w:val="Contents3"/>
            <w:tabs>
              <w:tab w:val="clear" w:pos="8459"/>
              <w:tab w:val="right" w:pos="9026" w:leader="dot"/>
            </w:tabs>
            <w:rPr/>
          </w:pPr>
          <w:hyperlink w:anchor="__RefHeading___Toc5431506_581953129">
            <w:r>
              <w:rPr>
                <w:webHidden/>
                <w:rStyle w:val="IndexLink"/>
                <w:rtl w:val="true"/>
              </w:rPr>
              <w:t>موافقان و مخالفان اعجاز عددی چه استدلالی دارند؟</w:t>
            </w:r>
            <w:r>
              <w:rPr>
                <w:rStyle w:val="IndexLink"/>
                <w:rtl w:val="true"/>
              </w:rPr>
              <w:tab/>
            </w:r>
            <w:r>
              <w:rPr>
                <w:rStyle w:val="IndexLink"/>
              </w:rPr>
              <w:t>326</w:t>
            </w:r>
          </w:hyperlink>
        </w:p>
        <w:p>
          <w:pPr>
            <w:pStyle w:val="Contents2"/>
            <w:tabs>
              <w:tab w:val="clear" w:pos="8743"/>
              <w:tab w:val="right" w:pos="9026" w:leader="dot"/>
            </w:tabs>
            <w:rPr/>
          </w:pPr>
          <w:hyperlink w:anchor="__RefHeading___Toc5431508_581953129">
            <w:r>
              <w:rPr>
                <w:webHidden/>
                <w:rStyle w:val="IndexLink"/>
                <w:rtl w:val="true"/>
              </w:rPr>
              <w:t>فهرست منابع</w:t>
            </w:r>
            <w:r>
              <w:rPr>
                <w:rStyle w:val="IndexLink"/>
                <w:rtl w:val="true"/>
              </w:rPr>
              <w:tab/>
            </w:r>
            <w:r>
              <w:rPr>
                <w:rStyle w:val="IndexLink"/>
              </w:rPr>
              <w:t>330</w:t>
            </w:r>
          </w:hyperlink>
        </w:p>
        <w:p>
          <w:pPr>
            <w:pStyle w:val="Contents2"/>
            <w:tabs>
              <w:tab w:val="clear" w:pos="8743"/>
              <w:tab w:val="right" w:pos="9026" w:leader="dot"/>
            </w:tabs>
            <w:rPr/>
          </w:pPr>
          <w:hyperlink w:anchor="__RefHeading___Toc5431510_581953129">
            <w:r>
              <w:rPr>
                <w:webHidden/>
                <w:rStyle w:val="IndexLink"/>
                <w:rtl w:val="true"/>
              </w:rPr>
              <w:t xml:space="preserve">ضمیمه مطالب مربوط به پرسش </w:t>
            </w:r>
            <w:r>
              <w:rPr>
                <w:rStyle w:val="IndexLink"/>
                <w:rtl w:val="true"/>
              </w:rPr>
              <w:t>«</w:t>
            </w:r>
            <w:r>
              <w:rPr>
                <w:rStyle w:val="IndexLink"/>
                <w:rtl w:val="true"/>
              </w:rPr>
              <w:t>آخرین نظرات دانشمندان در مورد نظریه تکامل</w:t>
            </w:r>
            <w:r>
              <w:rPr>
                <w:rStyle w:val="IndexLink"/>
                <w:rtl w:val="true"/>
              </w:rPr>
              <w:t>»</w:t>
              <w:tab/>
            </w:r>
            <w:r>
              <w:rPr>
                <w:rStyle w:val="IndexLink"/>
              </w:rPr>
              <w:t>341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11_65344"/>
      <w:bookmarkStart w:id="1" w:name="pg5911_65344"/>
      <w:bookmarkEnd w:id="1"/>
    </w:p>
    <w:p>
      <w:pPr>
        <w:pStyle w:val="Heading2"/>
        <w:numPr>
          <w:ilvl w:val="1"/>
          <w:numId w:val="1"/>
        </w:numPr>
        <w:rPr/>
      </w:pPr>
      <w:bookmarkStart w:id="2" w:name="pg5911_65344"/>
      <w:bookmarkStart w:id="3" w:name="__RefHeading___Toc543134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پژوهش‌های قرآنی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پژوهش‌های قرآنی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2662414</w:t>
      </w:r>
    </w:p>
    <w:p>
      <w:pPr>
        <w:pStyle w:val="BookText"/>
        <w:rPr/>
      </w:pPr>
      <w:r>
        <w:rPr>
          <w:rFonts w:ascii="IRNazanin" w:hAnsi="IRNazanin" w:eastAsia="IRNazanin"/>
          <w:color w:val="111111"/>
          <w:sz w:val="28"/>
          <w:sz w:val="28"/>
          <w:szCs w:val="28"/>
          <w:rtl w:val="true"/>
          <w:lang w:bidi="fa-IR"/>
        </w:rPr>
        <w:t xml:space="preserve">مؤسسه فرهنگی پژوهش‌های قرآنی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 و پاسخ‌های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علوم تجربی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 قرآنی زیر نظر دکتر محمد علی رضایی اصفهانی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رقعی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چاپخانه و لیتوگرافی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رسالت، بلوار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3134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پژوهشگران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سحر شُمیل شوشتری؛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احمدی؛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مجتبی توکلی؛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الله جعفری؛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جنانی؛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نصرالله سلیمانی؛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الله صباغی؛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ملاکاظمی؛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نقدی؛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نوری؛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بطحایی؛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رضا رضایی؛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علی‌رضا زکی‌زاده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ساحت مقدس امام حسن علیه السلام</w:t>
      </w:r>
    </w:p>
    <w:p>
      <w:pPr>
        <w:pStyle w:val="BookText"/>
        <w:rPr/>
      </w:pPr>
      <w:r>
        <w:rPr>
          <w:rFonts w:ascii="IRNazanin" w:hAnsi="IRNazanin" w:eastAsia="IRNazanin"/>
          <w:color w:val="111111"/>
          <w:sz w:val="28"/>
          <w:sz w:val="28"/>
          <w:szCs w:val="28"/>
          <w:rtl w:val="true"/>
          <w:lang w:bidi="fa-IR"/>
        </w:rPr>
        <w:t>و به جوانان پرسشگر و حق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کسانی که با ارسال پرسش، ما را به تکاپوی</w:t>
      </w:r>
    </w:p>
    <w:p>
      <w:pPr>
        <w:pStyle w:val="BookText"/>
        <w:rPr/>
      </w:pPr>
      <w:r>
        <w:rPr>
          <w:rFonts w:ascii="IRNazanin" w:hAnsi="IRNazanin" w:eastAsia="IRNazanin"/>
          <w:color w:val="111111"/>
          <w:sz w:val="28"/>
          <w:sz w:val="28"/>
          <w:szCs w:val="28"/>
          <w:rtl w:val="true"/>
          <w:lang w:bidi="fa-IR"/>
        </w:rPr>
        <w:t>فکری واداشتند و زمینه‌ساز این نوشتار شدند و نیز از کسانی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تنظیم و آماده‌سازی این اثر همکاری کردند تشکر می‌کنیم</w:t>
      </w:r>
      <w:r>
        <w:rPr>
          <w:rFonts w:eastAsia="IRNazanin" w:cs="IRNazanin"/>
          <w:color w:val="111111"/>
          <w:sz w:val="28"/>
          <w:szCs w:val="28"/>
          <w:rtl w:val="true"/>
          <w:lang w:bidi="fa-IR"/>
        </w:rPr>
        <w:t>!</w:t>
      </w:r>
      <w:bookmarkStart w:id="7" w:name="pg5911_65352"/>
    </w:p>
    <w:p>
      <w:pPr>
        <w:pStyle w:val="Heading2"/>
        <w:numPr>
          <w:ilvl w:val="1"/>
          <w:numId w:val="1"/>
        </w:numPr>
        <w:rPr/>
      </w:pPr>
      <w:bookmarkStart w:id="8" w:name="__RefHeading___Toc5431346_581953129"/>
      <w:bookmarkStart w:id="9" w:name="_Toc3"/>
      <w:bookmarkEnd w:id="7"/>
      <w:bookmarkEnd w:id="8"/>
      <w:r>
        <w:rPr>
          <w:rtl w:val="true"/>
        </w:rPr>
        <w:t>«</w:t>
      </w:r>
      <w:r>
        <w:rPr>
          <w:rtl w:val="true"/>
        </w:rPr>
        <w:t>فهرست مطالب</w:t>
      </w:r>
      <w:r>
        <w:rPr>
          <w:rtl w:val="true"/>
        </w:rPr>
        <w:t>»</w:t>
      </w:r>
      <w:bookmarkEnd w:id="9"/>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مبدأشناسی</w:t>
      </w:r>
    </w:p>
    <w:p>
      <w:pPr>
        <w:pStyle w:val="BookText"/>
        <w:rPr/>
      </w:pPr>
      <w:r>
        <w:rPr>
          <w:rFonts w:ascii="IRNazanin" w:hAnsi="IRNazanin" w:eastAsia="IRNazanin"/>
          <w:color w:val="111111"/>
          <w:sz w:val="28"/>
          <w:sz w:val="28"/>
          <w:szCs w:val="28"/>
          <w:rtl w:val="true"/>
          <w:lang w:bidi="fa-IR"/>
        </w:rPr>
        <w:t xml:space="preserve">مقصود از علم‌درقرآن چیست و به کدام علوم بیشتر توجه شده است؟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آیا قرآن کتاب‌علمی است و آیا همه علوم‌بشری در قرآن وجود دارد؟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بهترین راه برای جمع بین علم و ایمان چیست؟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آیا در قرآن پیشگویی‌هایی وجود دارد که تحقق نیافته باشد؟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 تعارض قرآن و علم چه کنیم؟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در مورد نظریه‌پردازی‌های علمی قرآن توضیح دهید؟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چگونه می‌توان اعجازهای علمی و اشارات‌علمی قرآن را تشخیص داد؟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آیا معجزه یک قانون علمی است؟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منابعی در زمینه قرآن و علم و سیر مطالعاتی آن معرفی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چند آدرس اینترنتی و نرم‌افزار دربارۀ تفسیر قرآن کریم معرفی نمایید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فهرستی از موضوعات تحقیقی در مورد قرآن و علم همراه با منابع ارائه فرمایید؟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علوم پزشکی</w:t>
      </w:r>
    </w:p>
    <w:p>
      <w:pPr>
        <w:pStyle w:val="BookText"/>
        <w:rPr/>
      </w:pPr>
      <w:r>
        <w:rPr>
          <w:rFonts w:ascii="IRNazanin" w:hAnsi="IRNazanin" w:eastAsia="IRNazanin"/>
          <w:color w:val="111111"/>
          <w:sz w:val="28"/>
          <w:sz w:val="28"/>
          <w:szCs w:val="28"/>
          <w:rtl w:val="true"/>
          <w:lang w:bidi="fa-IR"/>
        </w:rPr>
        <w:t xml:space="preserve">چند آیه در قرآن‌کریم، به مسائل پزشکی اختصاص دارد؟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آیا طب اسلامی و قرآنی از طب جالینوس و بقراط متأثر شده است؟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تاریخچه طب اسلامی را بیان کنید؟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مهمترین پزشکان مسلمان و نوشته‌هایشان را بنویسید؟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علم پزشکی چیست؟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علوم پزشکی چیست؟ </w:t>
      </w:r>
      <w:r>
        <w:rPr>
          <w:rFonts w:eastAsia="IRNazanin" w:cs="IRNazanin"/>
          <w:color w:val="111111"/>
          <w:sz w:val="28"/>
          <w:szCs w:val="28"/>
          <w:lang w:bidi="fa-IR"/>
        </w:rPr>
        <w:t>128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بارداری حضرت مریم علیها السلام از طریق بکرزایی بوده یا اعجاز الهی است؟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بهداشت</w:t>
      </w:r>
    </w:p>
    <w:p>
      <w:pPr>
        <w:pStyle w:val="BookText"/>
        <w:rPr/>
      </w:pPr>
      <w:r>
        <w:rPr>
          <w:rFonts w:ascii="IRNazanin" w:hAnsi="IRNazanin" w:eastAsia="IRNazanin"/>
          <w:color w:val="111111"/>
          <w:sz w:val="28"/>
          <w:sz w:val="28"/>
          <w:szCs w:val="28"/>
          <w:rtl w:val="true"/>
          <w:lang w:bidi="fa-IR"/>
        </w:rPr>
        <w:t xml:space="preserve">راهکارهای مقابله با چشم چرانی و خود ارضایی را بیان کنید؟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چرا قرآن بعضی غذاها را حرام و برخی را حلال کرده است؟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رابطه وضو و غسل با بهداشت جسمانی چیست؟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دستورات بهداشتی قرآن چیست؟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غذاشناسی</w:t>
      </w:r>
    </w:p>
    <w:p>
      <w:pPr>
        <w:pStyle w:val="BookText"/>
        <w:rPr/>
      </w:pPr>
      <w:r>
        <w:rPr>
          <w:rFonts w:ascii="IRNazanin" w:hAnsi="IRNazanin" w:eastAsia="IRNazanin"/>
          <w:color w:val="111111"/>
          <w:sz w:val="28"/>
          <w:sz w:val="28"/>
          <w:szCs w:val="28"/>
          <w:rtl w:val="true"/>
          <w:lang w:bidi="fa-IR"/>
        </w:rPr>
        <w:t xml:space="preserve">چرا قرآن به زیتون و انجیر قسم یاد کرده است؟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چرا هنگام غذا خوردن توصیه شده که نمک بخورید؟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مقصود از شفا بودن عسل چیست؟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منظور از شفاء بودن قرآن چیست؟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روان‌شناسی</w:t>
      </w:r>
    </w:p>
    <w:p>
      <w:pPr>
        <w:pStyle w:val="BookText"/>
        <w:rPr/>
      </w:pPr>
      <w:r>
        <w:rPr>
          <w:rFonts w:ascii="IRNazanin" w:hAnsi="IRNazanin" w:eastAsia="IRNazanin"/>
          <w:color w:val="111111"/>
          <w:sz w:val="28"/>
          <w:sz w:val="28"/>
          <w:szCs w:val="28"/>
          <w:rtl w:val="true"/>
          <w:lang w:bidi="fa-IR"/>
        </w:rPr>
        <w:t xml:space="preserve">آیات روان‌شناسی در قرآن و منابع مطالعاتی آن؟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قرآن در مورد افسردگی و مبتلا نشدن به آن چه راهکارهایی دارد؟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آیا توکل مستلزم تنبلی و سستی نیست؟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فراروان‌شناسی</w:t>
      </w:r>
    </w:p>
    <w:p>
      <w:pPr>
        <w:pStyle w:val="BookText"/>
        <w:rPr/>
      </w:pPr>
      <w:r>
        <w:rPr>
          <w:rFonts w:ascii="IRNazanin" w:hAnsi="IRNazanin" w:eastAsia="IRNazanin"/>
          <w:color w:val="111111"/>
          <w:sz w:val="28"/>
          <w:sz w:val="28"/>
          <w:szCs w:val="28"/>
          <w:rtl w:val="true"/>
          <w:lang w:bidi="fa-IR"/>
        </w:rPr>
        <w:t xml:space="preserve">مقصود از فرا روان‌شناسی در قرآن چیست؟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آیا چشم زخم از نظر قرآن واقعیت دارد یا خرافه است؟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آیا سحر از نظر قرآن واقعیت دارد یا خرافه است؟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زیست‌شناسی</w:t>
      </w:r>
    </w:p>
    <w:p>
      <w:pPr>
        <w:pStyle w:val="BookText"/>
        <w:rPr/>
      </w:pPr>
      <w:r>
        <w:rPr>
          <w:rFonts w:ascii="IRNazanin" w:hAnsi="IRNazanin" w:eastAsia="IRNazanin"/>
          <w:color w:val="111111"/>
          <w:sz w:val="28"/>
          <w:sz w:val="28"/>
          <w:szCs w:val="28"/>
          <w:rtl w:val="true"/>
          <w:lang w:bidi="fa-IR"/>
        </w:rPr>
        <w:t xml:space="preserve">قرآن و نظریه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آخرین نظرات دانشمندان در مورد نظریه تکامل چیست؟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آفرینش حوا چگونه بوده است؟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آیا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و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و گیاهان، اعجاز علمی قرآن است؟ </w:t>
      </w:r>
      <w:r>
        <w:rPr>
          <w:rFonts w:eastAsia="IRNazanin" w:cs="IRNazanin"/>
          <w:color w:val="111111"/>
          <w:sz w:val="28"/>
          <w:szCs w:val="28"/>
          <w:lang w:bidi="fa-IR"/>
        </w:rPr>
        <w:t>243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از نظر قرآن در آسمان‌ها موجود زنده وجود دارد؟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در قرآن به چند حیوان اشاره شده است؟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چرا در قرآن از میوه و گیاه یاد شده است؟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نام چه میوه و گیاهانی در قرآن آمده است؟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فیزیک</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درسوره فیل چیست و آیا با انرژی هسته‌ای ارتباطی دارد؟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رستاخیز انرژی‌ها در قرآن؟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کیهان‌شناسی</w:t>
      </w:r>
    </w:p>
    <w:p>
      <w:pPr>
        <w:pStyle w:val="BookText"/>
        <w:rPr/>
      </w:pPr>
      <w:r>
        <w:rPr>
          <w:rFonts w:ascii="IRNazanin" w:hAnsi="IRNazanin" w:eastAsia="IRNazanin"/>
          <w:color w:val="111111"/>
          <w:sz w:val="28"/>
          <w:sz w:val="28"/>
          <w:szCs w:val="28"/>
          <w:rtl w:val="true"/>
          <w:lang w:bidi="fa-IR"/>
        </w:rPr>
        <w:t xml:space="preserve">نظر قرآن در مورد فرضیه مهبانگ </w:t>
      </w:r>
      <w:r>
        <w:rPr>
          <w:rFonts w:eastAsia="Times New Roman" w:cs="Times New Roman" w:ascii="Times New Roman" w:hAnsi="Times New Roman"/>
          <w:color w:val="111111"/>
          <w:sz w:val="28"/>
          <w:szCs w:val="28"/>
          <w:lang w:val="en-US" w:bidi="en-US"/>
        </w:rPr>
        <w:t>Big-Bang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حرکت‌های خورشید از منظر قرآن و هیئت بطلمیوسی و کپرنیکی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زمین‌شناسی</w:t>
      </w:r>
    </w:p>
    <w:p>
      <w:pPr>
        <w:pStyle w:val="BookText"/>
        <w:rPr/>
      </w:pPr>
      <w:r>
        <w:rPr>
          <w:rFonts w:ascii="IRNazanin" w:hAnsi="IRNazanin" w:eastAsia="IRNazanin"/>
          <w:color w:val="111111"/>
          <w:sz w:val="28"/>
          <w:sz w:val="28"/>
          <w:szCs w:val="28"/>
          <w:rtl w:val="true"/>
          <w:lang w:bidi="fa-IR"/>
        </w:rPr>
        <w:t xml:space="preserve">مقصود از اینکه کوه‌ها همچون میخ هستند، چیست؟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حرکت زمین از منظر قرآن و علم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ریاضیات</w:t>
      </w:r>
    </w:p>
    <w:p>
      <w:pPr>
        <w:pStyle w:val="BookText"/>
        <w:rPr/>
      </w:pPr>
      <w:r>
        <w:rPr>
          <w:rFonts w:ascii="IRNazanin" w:hAnsi="IRNazanin" w:eastAsia="IRNazanin"/>
          <w:color w:val="111111"/>
          <w:sz w:val="28"/>
          <w:sz w:val="28"/>
          <w:szCs w:val="28"/>
          <w:rtl w:val="true"/>
          <w:lang w:bidi="fa-IR"/>
        </w:rPr>
        <w:t>اعجاز عددی قرآن چیست؟ تاریخچه و منابع آن را بیان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رابطه حروف مقطعه قرآن با ریاضیات چیست؟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چرا در قرآن کریم زن ومرد هر کدام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آمده است؟ دلیل علمی یا معنوی دارد؟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موافقان و مخالفان اعجاز عددی چه استدلالی دارند؟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مربوط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نظرات دانشمندان در مورد نظریه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bookmarkStart w:id="10" w:name="pg5911_65356"/>
    </w:p>
    <w:p>
      <w:pPr>
        <w:pStyle w:val="Heading2"/>
        <w:numPr>
          <w:ilvl w:val="1"/>
          <w:numId w:val="1"/>
        </w:numPr>
        <w:rPr/>
      </w:pPr>
      <w:bookmarkStart w:id="11" w:name="__RefHeading___Toc5431348_581953129"/>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قرآن‌کریم نوری است که بر اندیشه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مقام دانش و دانشمندان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 بلکه با اشارات متعدد به مباحث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استخراج پاسخ از منابعِ قرآن، حدیث، عقل و علوم تجربی و ارایه آن به تشنگان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چندین سال است که جمعی از پژوهشگران حوزه و دانشگاه گرد 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پرسش‌نامه به مناطق مختلف، به گردآوری پرسش‌ها و ارایه پاسخ پرداخته‌اند و اینک بخشی از این پرسش و پاسخ‌ها را در این مجموعه گردآوری و ارایه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چند سال با این عزیزان همراهی داشته‌ام، شاهد تلاش علمیِ همراه با تعهد آن‌ها بوده‌ام، که در حد توان کوشیده‌اند پاسخ‌های مناسب و متین ارایه کنند و به طور نسبی موفق بوده‌اند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 ما بپذیرد و در پرتو 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خویش محروم نفرمایند و از جوانان عزیز می‌خواهیم که اگر پرسش‌هایی دارند، به آدرس ما ارسال 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محمدعلی رضائی اصفهانی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1385/6/2</w:t>
      </w:r>
      <w:bookmarkStart w:id="13" w:name="pg5911_65358"/>
    </w:p>
    <w:p>
      <w:pPr>
        <w:pStyle w:val="Heading2"/>
        <w:numPr>
          <w:ilvl w:val="1"/>
          <w:numId w:val="1"/>
        </w:numPr>
        <w:rPr/>
      </w:pPr>
      <w:bookmarkStart w:id="14" w:name="__RefHeading___Toc5431350_581953129"/>
      <w:bookmarkStart w:id="15" w:name="_Toc5"/>
      <w:bookmarkEnd w:id="13"/>
      <w:bookmarkEnd w:id="14"/>
      <w:r>
        <w:rPr>
          <w:rtl w:val="true"/>
        </w:rPr>
        <w:t>فصل اول</w:t>
      </w:r>
      <w:r>
        <w:rPr>
          <w:rtl w:val="true"/>
        </w:rPr>
        <w:t xml:space="preserve">: </w:t>
      </w:r>
      <w:r>
        <w:rPr>
          <w:rtl w:val="true"/>
        </w:rPr>
        <w:t>کلیّات قرآن و علم</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431352_581953129"/>
      <w:bookmarkStart w:id="17" w:name="_Toc6"/>
      <w:bookmarkEnd w:id="16"/>
      <w:r>
        <w:rPr>
          <w:rtl w:val="true"/>
        </w:rPr>
        <w:t>اشاره</w:t>
      </w:r>
      <w:bookmarkStart w:id="18" w:name="pg5911_65360"/>
      <w:bookmarkEnd w:id="17"/>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p>
    <w:p>
      <w:pPr>
        <w:pStyle w:val="Heading3"/>
        <w:numPr>
          <w:ilvl w:val="2"/>
          <w:numId w:val="1"/>
        </w:numPr>
        <w:rPr/>
      </w:pPr>
      <w:bookmarkStart w:id="19" w:name="__RefHeading___Toc5431354_581953129"/>
      <w:bookmarkStart w:id="20" w:name="_Toc7"/>
      <w:bookmarkEnd w:id="19"/>
      <w:r>
        <w:rPr>
          <w:rtl w:val="true"/>
        </w:rPr>
        <w:t>مقصود از علم درقرآن چیست و به کدام علوم بیشتر توجه شده است ؟</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مفهوم‌شناسی علم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اصطلاح معانی متعدّد دارد</w:t>
      </w:r>
      <w:r>
        <w:rPr>
          <w:rStyle w:val="FootnoteAnchor"/>
          <w:rtl w:val="true"/>
        </w:rPr>
        <w:footnoteReference w:id="7"/>
      </w:r>
      <w:r>
        <w:rPr>
          <w:rFonts w:ascii="IRNazanin" w:hAnsi="IRNazanin" w:eastAsia="IRNazanin"/>
          <w:color w:val="111111"/>
          <w:sz w:val="28"/>
          <w:sz w:val="28"/>
          <w:szCs w:val="28"/>
          <w:rtl w:val="true"/>
          <w:lang w:bidi="fa-IR"/>
        </w:rPr>
        <w:t>و در اینجا مقصود علوم‌تجربی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قضایای حقیقی که از راه تجربه حسی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تقسیم‌بندی علوم نیز طرح‌های متعدّدی ارایه شده</w:t>
      </w:r>
      <w:r>
        <w:rPr>
          <w:rStyle w:val="FootnoteAnchor"/>
          <w:rtl w:val="true"/>
        </w:rPr>
        <w:footnoteReference w:id="8"/>
      </w:r>
      <w:r>
        <w:rPr>
          <w:rFonts w:ascii="IRNazanin" w:hAnsi="IRNazanin" w:eastAsia="IRNazanin"/>
          <w:color w:val="111111"/>
          <w:sz w:val="28"/>
          <w:sz w:val="28"/>
          <w:szCs w:val="28"/>
          <w:rtl w:val="true"/>
          <w:lang w:bidi="fa-IR"/>
        </w:rPr>
        <w:t>که ما به تقسیم‌بندی علوم بر اساس روش‌ها،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علوم براساس روش</w:t>
      </w:r>
    </w:p>
    <w:p>
      <w:pPr>
        <w:pStyle w:val="BookText"/>
        <w:rPr/>
      </w:pPr>
      <w:r>
        <w:rPr>
          <w:rFonts w:ascii="IRNazanin" w:hAnsi="IRNazanin" w:eastAsia="IRNazanin"/>
          <w:color w:val="111111"/>
          <w:sz w:val="28"/>
          <w:sz w:val="28"/>
          <w:szCs w:val="28"/>
          <w:rtl w:val="true"/>
          <w:lang w:bidi="fa-IR"/>
        </w:rPr>
        <w:t>علوم را می‌توان به چهار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r>
        <w:rPr>
          <w:rStyle w:val="FootnoteAnchor"/>
          <w:rtl w:val="true"/>
        </w:rPr>
        <w:footnoteReference w:id="10"/>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زیست‌شناسی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w:t>
      </w:r>
      <w:r>
        <w:rPr>
          <w:rStyle w:val="FootnoteAnchor"/>
          <w:rtl w:val="true"/>
        </w:rPr>
        <w:footnoteReference w:id="1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اقتصاد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کسب این علوم، براساس مشاهده و تجربه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به دو دسته تقسیم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منطق و ریاضیات که تا قبل از برتراند راسل، گمان می‌شد ریاضیات اصل منطق است ولی او اثبات کرد که منطق، اصل ریاضیات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راجع به واقع، یعنی فلسفه که شامل فلسفه‌های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فلسفه اخلاق، فلسفه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فلسفه‌های غیرمضاف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متافیزیک یا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تاریخ، لغت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از نقل استفاده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در اینجا علوم تعبدی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حضوری به دست می‌آید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پیامبران علیهم السلام و عرفا و شاید این طبقه‌بندی، تاکنون کاملترین تقسیم‌بندی 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روش‌های علمی قرآن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قرآن‌کریم به روش‌های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چهار قسم علوم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مختلف علم اشاره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شیوه عقلی توجّه دارد و انسان‌ها را به خردورزی و تفکّر فرامی‌خواند و تشویق می‌کند</w:t>
      </w:r>
      <w:r>
        <w:rPr>
          <w:rStyle w:val="FootnoteAnchor"/>
          <w:rtl w:val="true"/>
        </w:rPr>
        <w:footnoteReference w:id="12"/>
      </w:r>
      <w:r>
        <w:rPr>
          <w:rFonts w:ascii="IRNazanin" w:hAnsi="IRNazanin" w:eastAsia="IRNazanin"/>
          <w:color w:val="111111"/>
          <w:sz w:val="28"/>
          <w:sz w:val="28"/>
          <w:szCs w:val="28"/>
          <w:rtl w:val="true"/>
          <w:lang w:bidi="fa-IR"/>
        </w:rPr>
        <w:t>و گاهی توجه انسان را به طبیعت جلب و به کیهان‌شناسی، طبیعت‌شناسی و انسان‌شناسی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w:t>
      </w:r>
      <w:r>
        <w:rPr>
          <w:rStyle w:val="FootnoteAnchor"/>
          <w:rtl w:val="true"/>
        </w:rPr>
        <w:footnoteReference w:id="13"/>
      </w:r>
      <w:r>
        <w:rPr>
          <w:rFonts w:ascii="IRNazanin" w:hAnsi="IRNazanin" w:eastAsia="IRNazanin"/>
          <w:color w:val="111111"/>
          <w:sz w:val="28"/>
          <w:sz w:val="28"/>
          <w:szCs w:val="28"/>
          <w:rtl w:val="true"/>
          <w:lang w:bidi="fa-IR"/>
        </w:rPr>
        <w:t xml:space="preserve">و گاهی انسان را به عمق تاریخ می‌برد و داستان‌های عبرت‌آموز پیامبران و ملت‌های پیشین و یا وقایع تاریخی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و بیان می‌کند</w:t>
      </w:r>
      <w:r>
        <w:rPr>
          <w:rStyle w:val="FootnoteAnchor"/>
          <w:rtl w:val="true"/>
        </w:rPr>
        <w:footnoteReference w:id="14"/>
      </w:r>
      <w:r>
        <w:rPr>
          <w:rFonts w:ascii="IRNazanin" w:hAnsi="IRNazanin" w:eastAsia="IRNazanin"/>
          <w:color w:val="111111"/>
          <w:sz w:val="28"/>
          <w:sz w:val="28"/>
          <w:szCs w:val="28"/>
          <w:rtl w:val="true"/>
          <w:lang w:bidi="fa-IR"/>
        </w:rPr>
        <w:t>و گاهی از وحی و الهامات الهی به انسان‌ها سخن می‌گوید؛</w:t>
      </w:r>
      <w:r>
        <w:rPr>
          <w:rStyle w:val="FootnoteAnchor"/>
          <w:rtl w:val="true"/>
        </w:rPr>
        <w:footnoteReference w:id="15"/>
      </w:r>
      <w:r>
        <w:rPr>
          <w:rFonts w:ascii="IRNazanin" w:hAnsi="IRNazanin" w:eastAsia="IRNazanin"/>
          <w:color w:val="111111"/>
          <w:sz w:val="28"/>
          <w:sz w:val="28"/>
          <w:szCs w:val="28"/>
          <w:rtl w:val="true"/>
          <w:lang w:bidi="fa-IR"/>
        </w:rPr>
        <w:t xml:space="preserve">علم الهی را که از نزد خدا به برخی انسان‌ها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می‌کند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چند هدف قرآن بیان جزئیات تمام علوم بشری نیست</w:t>
      </w:r>
      <w:r>
        <w:rPr>
          <w:rStyle w:val="FootnoteAnchor"/>
          <w:rtl w:val="true"/>
        </w:rPr>
        <w:footnoteReference w:id="17"/>
      </w:r>
      <w:r>
        <w:rPr>
          <w:rFonts w:ascii="IRNazanin" w:hAnsi="IRNazanin" w:eastAsia="IRNazanin"/>
          <w:color w:val="111111"/>
          <w:sz w:val="28"/>
          <w:sz w:val="28"/>
          <w:szCs w:val="28"/>
          <w:rtl w:val="true"/>
          <w:lang w:bidi="fa-IR"/>
        </w:rPr>
        <w:t>امّا می‌توان در قرآن اشاراتی به علوم مختلف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به روش تعقلی، تجربی، نقلی و شهودی توجه کرده و نمونه‌هایی از آن‌ها را در قرآن یادآوری نموده و همین توجّه قرآن به روش‌ها و منابع علوم، به معنای لزوم به کارگیری این منابع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علم در قرآن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چند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معنای خاص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هدف آفرینش جهان را آگاهی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یعنی آگاهی از صفات خدا را به عنوان علم اعلی و هدف خلقت برشمرده است و نیز در برخی آیات،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دانشی که خدا به انسان آموزش می‌دهد سخن گفته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این معنای از علم، از مصادیق مهم دانش، بلکه با فضیلت‌ترین علم است، چراکه ارزش هر علم به معلوماتی است که انسان می‌آموزد</w:t>
      </w:r>
      <w:r>
        <w:rPr>
          <w:rStyle w:val="FootnoteAnchor"/>
          <w:rtl w:val="true"/>
        </w:rPr>
        <w:footnoteReference w:id="20"/>
      </w:r>
      <w:r>
        <w:rPr>
          <w:rFonts w:ascii="IRNazanin" w:hAnsi="IRNazanin" w:eastAsia="IRNazanin"/>
          <w:color w:val="111111"/>
          <w:sz w:val="28"/>
          <w:sz w:val="28"/>
          <w:szCs w:val="28"/>
          <w:rtl w:val="true"/>
          <w:lang w:bidi="fa-IR"/>
        </w:rPr>
        <w:t>و هنگامی که معلومات یک علم، آگاهی از صفات خدای متعال باشد، آن علم ارزش بیشتری دارد، چرا که بهترین و با ارزش‌ترین معلومات جهان را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عام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آیا کسانی که می‌دانند و کسانی که نمی‌دانند برابرند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می‌رسد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مطلق علم و دانش است که همه اقسام علم مفید را شامل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کسانی از شما را که ایمان آورده‌اند و کسانی را که به آنان دانش داده شده، به رتبه‌هایی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معیار جداگانه برای برتری افراد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جداسازی روشن می‌شود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فضیلت افراد است و این علم مقیّد به الهیّات نشده و مقصود مطلق علم است و شامل همه دانشمندان می‌شود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میان بندگان خدا، فقط دانشوران از او هراس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نیز از دانشورانی یاد شده که نشانه‌های خدا را می‌شناسند و عظمت و مقام او را در می‌یابند از این رو از نافرمانی او بیمناکند،</w:t>
      </w:r>
      <w:r>
        <w:rPr>
          <w:rStyle w:val="FootnoteAnchor"/>
          <w:rtl w:val="true"/>
        </w:rPr>
        <w:footnoteReference w:id="23"/>
      </w:r>
      <w:r>
        <w:rPr>
          <w:rFonts w:ascii="IRNazanin" w:hAnsi="IRNazanin" w:eastAsia="IRNazanin"/>
          <w:color w:val="111111"/>
          <w:sz w:val="28"/>
          <w:sz w:val="28"/>
          <w:szCs w:val="28"/>
          <w:rtl w:val="true"/>
          <w:lang w:bidi="fa-IR"/>
        </w:rPr>
        <w:t>امّا جالب این است که بخش قبلی آیه فوق و آیه پیشین سخن از نشانه‌های خدا در صحنه طبیعت همچون نزول باران، رویش میوه‌های رنگارنگ، جاده‌های رنگارنگ کوهستانی و انسان‌ها و جنبندگان و دام‌ها با رنگ‌های مختلف</w:t>
      </w:r>
    </w:p>
    <w:p>
      <w:pPr>
        <w:pStyle w:val="BookText"/>
        <w:rPr/>
      </w:pPr>
      <w:r>
        <w:rPr>
          <w:rFonts w:ascii="IRNazanin" w:hAnsi="IRNazanin" w:eastAsia="IRNazanin"/>
          <w:color w:val="111111"/>
          <w:sz w:val="28"/>
          <w:sz w:val="28"/>
          <w:szCs w:val="28"/>
          <w:rtl w:val="true"/>
          <w:lang w:bidi="fa-IR"/>
        </w:rPr>
        <w:t>است، سپس از دانشمندان فوق‌الذکر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که مقصود از علم دانشوران در این آیه، علوم طبیعی نیز هست، یعنی دانشمندانی که از طبیعت‌شناسی به خداشناسی می‌رسند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کاربردهای علم در احادیث</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به معنای اخص و اعم به کار رفته است، 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کثرت آموختن نیست بلکه علم نوری است که خدا در دل هر کس که بخواهد او را هدایت کند قرار می‌دهد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بدانچه می‌داند عمل کند، خدا دانش آنچه را نمی‌داند به او ارزانی می‌دارد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اینگونه احادیث به علوم الهی اشاره می‌کند، یعنی علم را به معنای احص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برای ادیان و علم پزشکی برای بدن‌ها، و علم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زبان، و علم کیهان‌شناسی برای زمان‌شناسی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مشابه این روایت با مضمون‌ها و تقسیم‌بندی‌های مختلف حکایت شده است که اشاره به علوم تجربی و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را به معنای اعم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نتیجه‌گیری</w:t>
      </w:r>
    </w:p>
    <w:p>
      <w:pPr>
        <w:pStyle w:val="BookText"/>
        <w:rPr/>
      </w:pPr>
      <w:r>
        <w:rPr>
          <w:rFonts w:ascii="IRNazanin" w:hAnsi="IRNazanin" w:eastAsia="IRNazanin"/>
          <w:color w:val="111111"/>
          <w:sz w:val="28"/>
          <w:sz w:val="28"/>
          <w:szCs w:val="28"/>
          <w:rtl w:val="true"/>
          <w:lang w:bidi="fa-IR"/>
        </w:rPr>
        <w:t>از این مباحث روشن می‌شود که اگر در قرآن و احادیث، علم را معیار برتری معرفی می‌کند و دانشمندان را تشویق می‌کند، مقصود همه اقسام علوم مفید و دانشمندان همه رشته‌های علمی مفید است، البته ارزش هر علم به معلومات و دانسته‌هایی است که افراد می‌آموزند، اگر دانش الهی باشد، آن علم ارزش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دانش الهی نیز مراتب دارد، یعنی علوم‌تجربی که دارای جهت‌گیری الهی باشد و انسان را از راه طبیعت‌شناسی، کیهان‌شناسی، جنین‌شناسی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خداشناسی بیشتر رهنمون شود، به نوعی از علوم الهی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پس از اشاره به آیاتی که از علم تجلیل می‌کند، در مورد دعوت قرآن به علوم مختلف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مجید در آیات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سبب حجم گسترده آنها به نقل آن‌ها نپرداختیم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در آیات آسمان و ستارگان و اختلافات عجیبی که در اوضاع آنها پدید می‌آید و نظام متقنی که بر آن‌ها حکومت می‌کند دعوت می‌کند و به تفکّر در آفرینش زمین و دریاها و کوه‌ها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تفکّر در آفرینش شگفت‌آور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نظامی که در زندگی آنان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در خلقت خود انسان و اسرار و رموزی که در ساختمان وجودش نهفته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به تعلّم علوم‌طبیعی و ریاضی و فلسفی و فنون ادبی و بالاخره همه علومی که در دسترس فکر انسانی است و تعلم آنها به نفع جهان بشری و سعادت بخش جامعه انسانی می‌باشد دعوت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قرآن مجید به این علوم دعوت می‌کند به این شرط که به حق و حقیقت رهنما قرار گیرند و جهان‌بینی حقیقی را که سرلوحه آن خداشناسی می‌باشد در 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علمی که انسان را سرگرم خود ساخته از شناختن حق و حقیقت باز دارد در قاموس قرآن مجید با جهل مرادف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قرآن زمینه‌ساز پیدایش و رشد علوم</w:t>
      </w:r>
    </w:p>
    <w:p>
      <w:pPr>
        <w:pStyle w:val="BookText"/>
        <w:rPr/>
      </w:pPr>
      <w:r>
        <w:rPr>
          <w:rFonts w:ascii="IRNazanin" w:hAnsi="IRNazanin" w:eastAsia="IRNazanin"/>
          <w:color w:val="111111"/>
          <w:sz w:val="28"/>
          <w:sz w:val="28"/>
          <w:szCs w:val="28"/>
          <w:rtl w:val="true"/>
          <w:lang w:bidi="fa-IR"/>
        </w:rPr>
        <w:t>همانطور که بیان شد تشویق دانش و دانشمندان توسط قرآن، سرچشمه پیدایش و رشد بسیاری از علوم در جهان اسلام شد، به طوری که پس از دو قرن تمدنی پویا و شکوفا بوجود آمد، اینک نگاهی گذرا به فهرست این علوم 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به صورت مستقیم باعث پیدایش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برخی علوم وجود دارد که موضوع آنها خود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نزول قرآن و در رابطه مستقیم با آن بوجود آمده و کم‌کم رشد و توسعه یافته و بصورت دانش مستقل درآمده است که برخی از این علوم به الفاظ قرآن و برخی به معانی و معارف قرآن می‌پردازد و در طول تاریخ در مورد هرکدام از آن‌ها کتاب‌های متعدّد نوشته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تجوید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کیفیت تلفظ حروف و حالات آن‌ها می‌پردازد و مبانی و فنون این امر را بررسی و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قرائات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ضبط قرائت‌های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یادهگانه یا چهارده‌گانه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می‌پردازد و تاریخ و دلایل و قاریان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رسم الخط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قواعد نگارش خط عربی بطور عام و خط قرآن بصورت خاص می‌پردازد و اقسام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کوفی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آن‌ها را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اطلاعات مربوط به قرآن در حوزه محکم و متشابه، ناسخ و منسوخ، تاویل، باطن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مباحث آیات الاحکام و دیدگاه‌ها و دلایل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به بیان معانی و مقاصد آیات قرآن می‌پردازد و به دو صورت تفسیر ترتیبی و موضوعی انجام می‌گیرد و در طول تاریخ اسلام هزاران کتاب در مورد آن نگارش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پیامبر اکرم صلی الله علیه وآله را بیان‌کننده و مفسر قرآن معرفی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سنّت ایشان نقش تفسیر قرآن را بعهده گرفت و احادیث تفسیری شکل گرفت و بعدها ده‌ها کتاب تفسیر روائی در این زمینه نگارش یافت و روایات پیامبر صلی الله علیه وآله و اهل‌بیت علیهم السلام در زمینه قرآن جمع‌آوری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علومی‌که قرآن به صورت غیرمستقیم باعث پیدایش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مسلمانان علومی در پی تشویق قرآن به علم و یا برای فراگیری و خدمت‌رسانی به علوم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 و به مرور زمان رشد و توسعه یافت و بصورت دانش‌های مستقل پدیدار گشت؛ که در طول تاریخ اسلام کتاب‌های متعدّدی در این مورد به نگارش درآمد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اصطلاحات مربوط به حدیث و تحولات آنها شکل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حالات راویان و سند روایات شکل گرفت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مباحث اعتقادی را بیان و از آن‌ها دفاع می‌کند، علم کلام اسلامی که ریشه در آیات اعتقادی و احادیث اسلامی دارد، و کم کم بصورت یک علم منسجم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استنباط قوانین شرعی از آیات‌الاحکام و احادیث فقهی می‌پردازد و کم کم بصورت علم مستقل و گسترده‌ای در جهان اسلام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مربوط به استنباط از قرآن و حدیث را بیان می‌کند و در حقیقت منطق فهم آنهاست که بصورت مقدمه علم فقه نمودار شد اما در حقیقت مقدمه علم تفسیر، حدیث،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در طول اعصار به یکی از پیشرفته‌ترین علوم مسلمانان تبدیل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ادبی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علم نحو، صرف، اشتقاق، معانی، لغت و وجوه و نظائر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برای فهم بهتر و منضبط آیات قرآن و نیز برای تلفّظ صحیح آیات بنیان‌گذاری شد،</w:t>
      </w:r>
      <w:r>
        <w:rPr>
          <w:rStyle w:val="FootnoteAnchor"/>
          <w:rtl w:val="true"/>
        </w:rPr>
        <w:footnoteReference w:id="30"/>
      </w:r>
      <w:r>
        <w:rPr>
          <w:rFonts w:ascii="IRNazanin" w:hAnsi="IRNazanin" w:eastAsia="IRNazanin"/>
          <w:color w:val="111111"/>
          <w:sz w:val="28"/>
          <w:sz w:val="28"/>
          <w:szCs w:val="28"/>
          <w:rtl w:val="true"/>
          <w:lang w:bidi="fa-IR"/>
        </w:rPr>
        <w:t>ولی از آنجا که برای تمام علوم مفید بود و مقدمه فهم تلفظ و نوع متنی به شمار می‌آمد، به مرور بصورت علوم مستقل درآمد و میراث گرانبهایی برای ملّت عرب گردید و دانشمندان و متخصّصان فارسی و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بهره‌مند گردیدند و حتی بر ادبیات فارسی و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تاثیرات مثبت گذاشت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در 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و سیره پیامبر صلی الله علیه وآله و احادیث شروع شد و سپس بصورت تاریخ قبل و بعد از اسلام و تاریخ جهان پدیدار شد و مورخان بزرگ و کتاب‌های تاریخ را بوجود 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قرآن باعث رشد آنها شده است</w:t>
      </w:r>
    </w:p>
    <w:p>
      <w:pPr>
        <w:pStyle w:val="BookText"/>
        <w:rPr/>
      </w:pPr>
      <w:r>
        <w:rPr>
          <w:rFonts w:ascii="IRNazanin" w:hAnsi="IRNazanin" w:eastAsia="IRNazanin"/>
          <w:color w:val="111111"/>
          <w:sz w:val="28"/>
          <w:sz w:val="28"/>
          <w:szCs w:val="28"/>
          <w:rtl w:val="true"/>
          <w:lang w:bidi="fa-IR"/>
        </w:rPr>
        <w:t>برخی علوم در فرهنگ و تمدن ملت‌های مختلف وجود داشته و گاهی از یک ملّت به ملّت دیگر منتقل می‌شود و رشد و توسعه می‌یابد و گاهی این جریان بر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مسلمانان نیز از این قاعده مستثنی نبوده است؛ آنان برخی علوم را از یونانیان، ایرانیان و هند ترجمه کردند و بر عمق و وسعت آن‌ها افزودند، که می‌توان به موارد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یونان وارد کشورهای اسلامی شد و کم کم تحت تاثیر تفکر اسلامی قرار گرفت و تغییراتی یافت، بطوری که همه‌ی مسائل متن و براهین و ادله آنها را می‌توان در قرآن و حدیث پیدا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اصل این علم نیز از یونان به حوزه علوم مسلمانان راه یافت اما از آنجا که قرآن به برهان و استدلال و جدال نیکو</w:t>
      </w:r>
      <w:r>
        <w:rPr>
          <w:rStyle w:val="FootnoteAnchor"/>
          <w:rtl w:val="true"/>
        </w:rPr>
        <w:footnoteReference w:id="3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داشت، مسلمانان نیز به علم منطق توجه کردند و این علم در جامعه مسلمین پیشرفت زیادی کرد تا آنجا که کتاب‌های متعدّدی در این زمینه نگارش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نیز با توجه به تشویق قرآن به علم در بین مسلمانان پیشرفت فراوانی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قرآن به امور بهداشتی</w:t>
      </w:r>
      <w:r>
        <w:rPr>
          <w:rStyle w:val="FootnoteAnchor"/>
          <w:rtl w:val="true"/>
        </w:rPr>
        <w:footnoteReference w:id="34"/>
      </w:r>
      <w:r>
        <w:rPr>
          <w:rFonts w:ascii="IRNazanin" w:hAnsi="IRNazanin" w:eastAsia="IRNazanin"/>
          <w:color w:val="111111"/>
          <w:sz w:val="28"/>
          <w:sz w:val="28"/>
          <w:szCs w:val="28"/>
          <w:rtl w:val="true"/>
          <w:lang w:bidi="fa-IR"/>
        </w:rPr>
        <w:t>و نیز توجه احادیث به نظافت و پاکی و طهارت نقش بسزایی در توسعه و پیشرفت این علم داشت تا آنجا که بسیاری از مجهولات علم پزشکی توسط دانشمندان مسلمان کشف و تبیین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به ماه، خورشید، ستارگان و حرکت آن‌ها اشاره صریح دارد</w:t>
      </w:r>
      <w:r>
        <w:rPr>
          <w:rStyle w:val="FootnoteAnchor"/>
          <w:rtl w:val="true"/>
        </w:rPr>
        <w:footnoteReference w:id="35"/>
      </w:r>
      <w:r>
        <w:rPr>
          <w:rFonts w:ascii="IRNazanin" w:hAnsi="IRNazanin" w:eastAsia="IRNazanin"/>
          <w:color w:val="111111"/>
          <w:sz w:val="28"/>
          <w:sz w:val="28"/>
          <w:szCs w:val="28"/>
          <w:rtl w:val="true"/>
          <w:lang w:bidi="fa-IR"/>
        </w:rPr>
        <w:t>و از آنجا که مسلمانان برای جهت‌یابی قبله و نیز تشخیص طول ماه برای انجام فرایض دینی خود به این علم نیاز داشتند، کیهان‌شناسی در بین مسلمانان رشد زیادی یافت بطوری که رصدخانه‌های متعدّد بنا 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 این زمینه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جرئت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اصلی اشتغال مسلمانان به علوم عقلی از طبیعیات، ریاضیات و غیر آن‌ها به صورت نقل و ترجمه در آغاز کار و به نحو استقلال و ابتکار در سرانجام همان انگیزه فرهنگی بود که قرآن مجید در نفوس مسلمانان فراهم کرده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علوم و فنون دیگری نیز تحت تأثیر قرآن به وجود آمد و رشد و توسعه یافت که ذکر همه آن‌ها از حوصله این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بیشتر در این زمینه به کتاب‌های ذیل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 فرهنگ و تمدن اسلام و ایران، علی اکبر ولایتی، وزارت امور خارجه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اسلامی و نقش آن در تحول علمی جهان، آلدو میه‌لی، ترجمه محمدرضا شجاع رضوی و دکتر اسداللَّه علوی، بنیاد پژوهش‌های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التمدن اسلامی، جرجی زیدان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پایه‌گذار علوم اسلامی، سید حسن صدر، ترجمه محمد مختاری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کارنامه اسلام، دکتر عبدالحسین زرین کوب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پیشرفت و انحطاط مسلمین، زین العابدین قربانی</w:t>
      </w:r>
      <w:r>
        <w:rPr>
          <w:rFonts w:eastAsia="IRNazanin" w:cs="IRNazanin"/>
          <w:color w:val="111111"/>
          <w:sz w:val="28"/>
          <w:szCs w:val="28"/>
          <w:rtl w:val="true"/>
          <w:lang w:bidi="fa-IR"/>
        </w:rPr>
        <w:t>.</w:t>
      </w:r>
      <w:bookmarkStart w:id="21" w:name="pg5911_65371"/>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 w:name="__RefHeading___Toc5431356_581953129"/>
      <w:bookmarkStart w:id="23" w:name="_Toc8"/>
      <w:bookmarkEnd w:id="22"/>
      <w:r>
        <w:rPr>
          <w:rtl w:val="true"/>
        </w:rPr>
        <w:t>آیا قرآن کتاب علمی است و آیا همه علوم بشری در قرآن وجود دارد؟</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سه دیدگاه عمده وجود دارد که بصورت مختصر بدانها اشاره می‌کنیم و دلایل آنها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بشری در قرآن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برای اولین 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کرد نشان دهد همه‌ی علوم را می‌توان از قرآن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علوم، همه آنها در افعال و صفات خدا داخل است و خداوند در قرآن، افعال ذات و صفات خود را توضیح می‌دهد و این علوم بی‌نهایت است و در قرآن به اصول و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اشاره شده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سپس ابوالفضل المرسی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بصورت افراطی می‌پذیرد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علوم اولین و آخرین در قرآن وجود دارد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آنگاه بدر الدین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می‌پذیرد</w:t>
      </w:r>
      <w:r>
        <w:rPr>
          <w:rFonts w:eastAsia="IRNazanin" w:cs="IRNazanin"/>
          <w:color w:val="111111"/>
          <w:sz w:val="28"/>
          <w:szCs w:val="28"/>
          <w:rtl w:val="true"/>
          <w:lang w:bidi="fa-IR"/>
        </w:rPr>
        <w:t>.</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او جلال 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الاکلیل فی استنباط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دیدگاه‌های غزالی و المرسی آن را تقویت می‌کند</w:t>
      </w:r>
      <w:r>
        <w:rPr>
          <w:rStyle w:val="FootnoteAnchor"/>
          <w:rtl w:val="true"/>
        </w:rPr>
        <w:footnoteReference w:id="40"/>
      </w:r>
      <w:r>
        <w:rPr>
          <w:rFonts w:ascii="IRNazanin" w:hAnsi="IRNazanin" w:eastAsia="IRNazanin"/>
          <w:color w:val="111111"/>
          <w:sz w:val="28"/>
          <w:sz w:val="28"/>
          <w:szCs w:val="28"/>
          <w:rtl w:val="true"/>
          <w:lang w:bidi="fa-IR"/>
        </w:rPr>
        <w:t xml:space="preserve">و مرحوم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مقدمه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به صورت خاصی در قسمتی از علوم می‌پذیرد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این دیدگاه در عصر جدید هم با پیشرفت علوم تقویت شد و کسانی مثل طنطاوی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کرد تا بسیاری از علوم جدید را به قرآن نسبت دهد و جدیدترین تمایل نسبت به این نظریه از طرف شخصی بنام رضا نیازمند در سال گذشته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 که در مقاله‌ای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قبول داشته باشد، باید قبول کند که مطالب آن شامل کلیه علوم هم هست و در آن هر چیز بر اساس دانش تفصیل داده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دلایل دیدگاه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برخی آیات قرآن دلالت بر این دارد که همه چیز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را بر تو نازل کردیم در حالی که بیان کننده هر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اشاره به علوم مختلف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از حساب سخن می‌گوید اشاره به علوم ریاضی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بِنا حاسِبِینَ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حساب ابجد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بودن درجات دایره در هندسه استخراج می‌شود و علم پزشکی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دلالت می‌کند همه علوم در قرآن کریم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وتعالی لم‌یدع شیئاً تحتاج الیه الامة الانزله فی کتابه وبیّنه لرسوله</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هیچ چیزی را که مردم به آن محتاج باشند، فروگذار نکرده است مگر آنکه آنها را در قرآن، نازل فرمود و برای پیامبر صلی الله علیه وآله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دیگر بر وجود همه‌ی علوم در قرآن، مسأله بطون آن است که در روایات متعددی وارد شده که قرآن دارای بطون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استشهاد کرده و تعداد علوم قرآن را تا هفتاد و هفت هزار و دویست علم ذکر کرده است 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چهار برابر می‌شود، چون هرکلمه ظاهر و باطن دارد و حد و مطلع 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دیدگاه را در هنگام ذکر دلایل دیدگاه دوم و سوم مورد بررسی و نقد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کتاب هدایت و دین است و برای بیان مسائل علوم تجربی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را می‌توان از سخنان برخی از صاحب نظران و مفسران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ابو اسحاق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مخالف با نظریه غزالی و المرسی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بیان احکام آخرت و مسائل جنبی آن آمده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نویسندگان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بیان همه چیز در قرآن، مسائل مربوط به هدایت و دین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دیدگاه همراه با دیدگاه سوم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این بزرگان قابل توجیه و تأویل است و نمی‌توان گفت که آنان متمایل به دیدگاه سوم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ظاهر سخن آنان با ظواهر آیات قرآن ناسازگار است؛ چرا که در قرآن احکام و حدود و حتی قوانین ارث و دستورات جنگ و حکومت و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مربوط به دنیای مردم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تفصیل؛ یعنی از طرفی همه علوم بشری در ظواهر قرآن وجود ندارد و هدف اصلی قرآن نیز هدایت‌گری بشر به سوی خداست و از طرفی دیگر قرآن‌کریم دعوت به تفکر و علم می‌کند و برخی از مثال‌ها و مطالب علمی صحیح و حق را بیان می‌کند که بیانگر اعجاز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دلایل این دیدگاه را همراه با ردّ دلایل دیدگاه اول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هدایت، اخلاق، تربیت و دین است و انسان‌ها را به سوی فضیلت‌ها و خداشناسی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ضرورتی ندارد که قرآن، همه مسائل علوم‌تجربی، عقلی و نقلی را با تفصیلات و فرمول‌های آنها، بیان کند، هر چند این موارد گاهی اشارات حق و صادقی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تأکید مفسّران قدیمی</w:t>
      </w:r>
      <w:r>
        <w:rPr>
          <w:rStyle w:val="FootnoteAnchor"/>
          <w:rtl w:val="true"/>
        </w:rPr>
        <w:footnoteReference w:id="48"/>
      </w:r>
      <w:r>
        <w:rPr>
          <w:rFonts w:ascii="IRNazanin" w:hAnsi="IRNazanin" w:eastAsia="IRNazanin"/>
          <w:color w:val="111111"/>
          <w:sz w:val="28"/>
          <w:sz w:val="28"/>
          <w:szCs w:val="28"/>
          <w:rtl w:val="true"/>
          <w:lang w:bidi="fa-IR"/>
        </w:rPr>
        <w:t>و صاحبنظران معاصر</w:t>
      </w:r>
      <w:r>
        <w:rPr>
          <w:rStyle w:val="FootnoteAnchor"/>
          <w:rtl w:val="true"/>
        </w:rPr>
        <w:footnoteReference w:id="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آیاتی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اخذ نیست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بر خلاف بداهت است و بسیاری از فرمول‌های شیمی و فیزیک در قرآن کریم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آیات مورد انکار صریح برخی از مفسّران قرار گرفته است و گفته‌اند که منظور وجود چیزهایی است که در هدایت انسان لازم است و اینها در قرآن وجود دارد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الکتاب تبیاناً لکل شیء</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ممکن است به چند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لوح محفوظ، اجل، علم خدا، امام مبین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پس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حتماً مراد قرآن است و همه چیز در آن است و همین اشکال در مورد روایاتی که مورد استناد واقع شده بود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با دلیل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می‌خورد و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عقل انسان حکم می‌کند که قرآن در مورد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همه چیز باشد نه در اموری که خارج از حوزه هدف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از قرآن که اشاراتی به علوم طبیعی دارد هدف آنها کشف فرمولهای هندسه و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این اشارات بطور استطرادی و حاشیه‌ای این مباحث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صرفاً ذکر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حق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آن، آموزش علوم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آنکه برخی از آیاتی که مورد استشهاد طرفداران دیدگاه اوّل قرار گرفت از لحاظ موازین تفسیری قابل نقد است برا 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درجات دایره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آیات بدون قرینه عقلی یا نقلی معتبر بر یک مطلب، موجب تفسیر به رأی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بطون قرآن و علم أئمه علیهم السلام از مورد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بحث این است که آیا همه‌ی علوم بشری را می‌توان از ظواهر قرآن استخراج کرد یا نه؟</w:t>
      </w:r>
    </w:p>
    <w:p>
      <w:pPr>
        <w:pStyle w:val="BookText"/>
        <w:rPr/>
      </w:pPr>
      <w:r>
        <w:rPr>
          <w:rFonts w:ascii="IRNazanin" w:hAnsi="IRNazanin" w:eastAsia="IRNazanin"/>
          <w:color w:val="111111"/>
          <w:sz w:val="28"/>
          <w:sz w:val="28"/>
          <w:szCs w:val="28"/>
          <w:rtl w:val="true"/>
          <w:lang w:bidi="fa-IR"/>
        </w:rPr>
        <w:t>جمع بندی و نتیجه‌گیری</w:t>
      </w:r>
    </w:p>
    <w:p>
      <w:pPr>
        <w:pStyle w:val="BookText"/>
        <w:rPr/>
      </w:pPr>
      <w:r>
        <w:rPr>
          <w:rFonts w:ascii="IRNazanin" w:hAnsi="IRNazanin" w:eastAsia="IRNazanin"/>
          <w:color w:val="111111"/>
          <w:sz w:val="28"/>
          <w:sz w:val="28"/>
          <w:szCs w:val="28"/>
          <w:rtl w:val="true"/>
          <w:lang w:bidi="fa-IR"/>
        </w:rPr>
        <w:t xml:space="preserve">بنا بر آنچه بیان کردیم به این نتیجه می‌رسیم که ظاهر آیات قرآن، بر تمام علوم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فرمول‌ها و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در قرآن، اشاراتی به بعضی از علوم و مطالب علمی شده است که استطرادی و عرضی است ولی همه علوم بالفعل در قرآن مذکور نیست و آیاتی که در این زمینه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تمام احتیاجات دینی و هدایتی مردم، در قرآن به طور تفصیل یا مجمل ذکر شده است</w:t>
      </w:r>
      <w:r>
        <w:rPr>
          <w:rFonts w:eastAsia="IRNazanin" w:cs="IRNazanin"/>
          <w:color w:val="111111"/>
          <w:sz w:val="28"/>
          <w:szCs w:val="28"/>
          <w:rtl w:val="true"/>
          <w:lang w:bidi="fa-IR"/>
        </w:rPr>
        <w:t>.</w:t>
      </w:r>
      <w:r>
        <w:rPr>
          <w:rStyle w:val="FootnoteAnchor"/>
          <w:rtl w:val="true"/>
        </w:rPr>
        <w:footnoteReference w:id="53"/>
      </w:r>
      <w:bookmarkStart w:id="24" w:name="pg5911_65377"/>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5" w:name="__RefHeading___Toc5431358_581953129"/>
      <w:bookmarkStart w:id="26" w:name="_Toc9"/>
      <w:bookmarkEnd w:id="25"/>
      <w:r>
        <w:rPr>
          <w:rtl w:val="true"/>
        </w:rPr>
        <w:t xml:space="preserve">بهترین راه برای جمع بین علم و ایمان چیست ؟ به طوری که نه از ساحت علم کم شود و نه از ساحت معرفت </w:t>
      </w:r>
      <w:r>
        <w:rPr>
          <w:rtl w:val="true"/>
        </w:rPr>
        <w:t>(</w:t>
      </w:r>
      <w:r>
        <w:rPr>
          <w:rtl w:val="true"/>
        </w:rPr>
        <w:t>دینی و معنویت</w:t>
      </w:r>
      <w:r>
        <w:rPr>
          <w:rtl w:val="true"/>
        </w:rPr>
        <w:t>)</w:t>
      </w:r>
      <w:r>
        <w:rPr>
          <w:rtl w:val="true"/>
        </w:rPr>
        <w:t>، چه پیشنهادی می کنید؟</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همانطور که به معنویت و تعالی اعتقادی، روحی و اخلاقی انسان توجّه دارد، به دانش‌افزایی بشر نیز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بیش از هفتصد بار ماده علم به کار رفته و بیش از هزار آیه به مباحث کیهان‌شناسی، پزشکی، زیست‌شناسی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گاهی در حد اعجاز علمی مطرح شده است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قرآن‌کریم علم‌آموزی را هدف آفرینش انسان معرفی می‌کند</w:t>
      </w:r>
      <w:r>
        <w:rPr>
          <w:rStyle w:val="FootnoteAnchor"/>
          <w:rtl w:val="true"/>
        </w:rPr>
        <w:footnoteReference w:id="55"/>
      </w:r>
      <w:r>
        <w:rPr>
          <w:rFonts w:ascii="IRNazanin" w:hAnsi="IRNazanin" w:eastAsia="IRNazanin"/>
          <w:color w:val="111111"/>
          <w:sz w:val="28"/>
          <w:sz w:val="28"/>
          <w:szCs w:val="28"/>
          <w:rtl w:val="true"/>
          <w:lang w:bidi="fa-IR"/>
        </w:rPr>
        <w:t>و دانشمندان و مؤمنان را برتر از دیگران می‌داند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بنابراین قرآن کریم انسان را به جمع بین علم و ایمان، دانش و معنویت فرا می‌خواند و بین این دو مقوله تعارض و تضادی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افراد، قلمرو دین و علم را به خوبی نمی‌شناسند یا رعایت نمی‌کنند، از این رو جمع بین آنها مشکل می‌نماید یا به توهم تعارض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w:t>
      </w:r>
    </w:p>
    <w:p>
      <w:pPr>
        <w:pStyle w:val="BookText"/>
        <w:rPr/>
      </w:pPr>
      <w:r>
        <w:rPr>
          <w:rFonts w:ascii="IRNazanin" w:hAnsi="IRNazanin" w:eastAsia="IRNazanin"/>
          <w:color w:val="111111"/>
          <w:sz w:val="28"/>
          <w:sz w:val="28"/>
          <w:szCs w:val="28"/>
          <w:rtl w:val="true"/>
          <w:lang w:bidi="fa-IR"/>
        </w:rPr>
        <w:t>جداسازی قلمرو علم و دین</w:t>
      </w:r>
      <w:r>
        <w:rPr>
          <w:rStyle w:val="FootnoteAnchor"/>
          <w:rtl w:val="true"/>
        </w:rPr>
        <w:footnoteReference w:id="57"/>
      </w:r>
      <w:r>
        <w:rPr>
          <w:rFonts w:ascii="IRNazanin" w:hAnsi="IRNazanin" w:eastAsia="IRNazanin"/>
          <w:color w:val="111111"/>
          <w:sz w:val="28"/>
          <w:sz w:val="28"/>
          <w:szCs w:val="28"/>
          <w:rtl w:val="true"/>
          <w:lang w:bidi="fa-IR"/>
        </w:rPr>
        <w:t>بهترین راهکار برای جلوگیری از چالش‌هاست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بدانیم که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حوزه طبیعت، مخصوص علم است و همگان باید به نتایج پژوهش‌های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حد قطعیات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ماوراءطبیعت مثل خدا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حوزه دین است و حواس طبیعی بشر بصورت عادی راهی به سوی آنها ندارند، بنابراین اطلاعات بشر در این زمینه از راه علوم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وحی قرآنی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انسان از جهتی موضوع پژوهش‌های تجربی و از جهتی موضوع احکام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برخی موارد طبیعت نیز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موضوع تحقیقات پزشکی است ولی احکام و مقررات عبادی برای تعالی روحی بشر موضوعی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نیز لازم است جهت‌گیری دین و علم کاملاً مشخص و متمایز و روشن شود تا از تداخل و تعارض جلوگیری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دین در برخی موارد کلی قوانینی دارد که از طرف خالق بشر مقرّر شده پذیرش و احترام رعایت این قوانین موجب سعادت بشر است، ولی راهکارهای اجرایی آنها توسط کارشناسان و متخصصان علوم مختلف تعیین می‌گردد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انسان از نظر دینی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راهکار علمی آن توسط پزشکان و متخصصان زیست محیطی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و نیز در امور سیاسی، تربیتی، اجتماعی و اقتصادی نیز دین اسلام خطوط کلی را مطرح کرده است که رعایت آنها سعادت انسان را تضمین می‌سازد مثل حرمت ربا در اقتصاد، حقوق والدین، فرزندان، زن و شوهر، حقوق شهروندان نسبت به همدیگر و ممنوعیت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نصب رهبران جامعه از طریق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دارای دو بعد جسمی و روحی است که برای هر یک هدف و سعادت و سیر تکاملی وجود دارد که قوانین و مقررات و لوازم خاص خویش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بشری می‌تواند سعادت بعد جسمانی بشر را تا حدودی تامین سازد و دین، سعادت بعد روحی و معنوی بشر را تامین می‌کند و این دو با همدیگر تعارض ندارند، البته گاهی اتّفاق می‌افتد برخی انسان‌ها از قدرت خود و طبیعت و علم بر ضد سعادت کل بشریت استفاده می‌کنند و دین در این موارد قوانین بازدارنده‌ای را تنظیم کرده است تا از تباهی و هلاکت بشریت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هسته‌ای یکی از نعمت‌های الهی است که می‌توان از آن در خدمت بشریت برای تولید نیروی برق یا پزشکی هسته‌ای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انسان‌های قدرت‌طلب از آن برای تولید سلاح هسته‌ای و کشتار انسان‌ها استفاده می‌کنند؛ دین با این پدیده شوم مخالف است چون بشریت را به سوی 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عدم رعایت قلمرو علم و دین در طول تاریخ، ضربه‌ها و زیان‌های زیادی برای بشریت بوجود آورده است که نمونه‌ی آن را در قرون وسطی در اروپا می‌بینیم</w:t>
      </w:r>
      <w:r>
        <w:rPr>
          <w:rFonts w:eastAsia="IRNazanin" w:cs="IRNazanin"/>
          <w:color w:val="111111"/>
          <w:sz w:val="28"/>
          <w:szCs w:val="28"/>
          <w:rtl w:val="true"/>
          <w:lang w:bidi="fa-IR"/>
        </w:rPr>
        <w:t>.</w:t>
      </w:r>
      <w:r>
        <w:rPr>
          <w:rStyle w:val="FootnoteAnchor"/>
          <w:rtl w:val="true"/>
        </w:rPr>
        <w:footnoteReference w:id="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تاریخ اسلام معمولاً علم و دین سازگاری دارند و همین مطلب عامل پیشرفت سریع مسلمانان در چند قرن اولیّه ظهور اسلام شد</w:t>
      </w:r>
      <w:r>
        <w:rPr>
          <w:rFonts w:eastAsia="IRNazanin" w:cs="IRNazanin"/>
          <w:color w:val="111111"/>
          <w:sz w:val="28"/>
          <w:szCs w:val="28"/>
          <w:rtl w:val="true"/>
          <w:lang w:bidi="fa-IR"/>
        </w:rPr>
        <w:t>.</w:t>
      </w:r>
      <w:r>
        <w:rPr>
          <w:rStyle w:val="FootnoteAnchor"/>
          <w:rtl w:val="true"/>
        </w:rPr>
        <w:footnoteReference w:id="59"/>
      </w:r>
      <w:bookmarkStart w:id="27" w:name="pg5911_65380"/>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8" w:name="__RefHeading___Toc5431360_581953129"/>
      <w:bookmarkStart w:id="29" w:name="_Toc10"/>
      <w:bookmarkEnd w:id="28"/>
      <w:r>
        <w:rPr>
          <w:rtl w:val="true"/>
        </w:rPr>
        <w:t>آیا در قرآن پیشگویی هایی وجود دارد که تحقق نیافته باشد؟</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 هدایت بشر به سوی خداست و کتاب پیشگویی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راستای هدایت قرآنی، برخی از آیات قرآن به وقایع آینده بشریت اشاره دارد، که این آیات گاهی در حد رازگویی و نوعی اعجاز بشمار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 و رازگویی‌هایی که‌درقرآن آمده وبعداً تحقّق‌یافته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زمان پیامبر صلی الله علیه وآله خبر پیروزی ایرانیان بر رومیان آمد، آیات آغازین سوره روم نازل شد و از شکست ایرانیان در آینده نزدیک خبر داد و این جریان پس از چند سال اتّفاق افتاد و این رازگویی اعجازآمیز قرآن ثابت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الرُّومُ فِی أَدْنَی الْأَرْضِ وَ هُمْ مِنْ بَعْدِ غَلَبِهِمْ سَیَغْلِبُونَ فِی بِضْعِ سِنِینَ لِلّهِ الْأَمْرُ مِنْ قَبْلُ وَ مِنْ بَعْدُ وَ یَوْمَئِذٍ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در نزدیک‌ترین سرزمین شکست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شکستشان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بزودی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از آن خداست؛ و در آن روز مومنان از یاری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می‌شوند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پیروزی مسلمانان را بر مشرکان مکه در خواب دید و به مردم خبر داد سپس آیه‌ای در مورد آن نازل شد و این مطلب واقع شد و مسلمانان وارد مسجد الحرام شدند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این مطلب در آیه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آمده و پیشگویی کرد که خواب پیامبر تحقّق خواهد یافت، و این رازگویی اعجاز آمیز نیز محقّق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بیقین خدا به فرستاده‌اش درخواب بحق راست گفت که اگر خدا بخواهد قطعاً با امنیت وارد مسجدالحرام می‌شوید درحالی که سرهایتان را تراشیده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آنچه که نمی‌دانستید؛ و جز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پیشگویی‌های قرآن که هنوز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چند مثال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پیروزی نهایی دین اسلام بر همه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فرستاده‌اش را با هدایت و دین حق فرستاد، تا آن را بر همه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 و گر چه مشرکان ناخشنود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مشابه این آیه در سوره فتح،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صف،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پیشگویی قرآن هنوز واقع نشده است و در احادیث حکایت شده که این پیروزی نهایی اسلام در زمان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یافت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دو سرکشی بزرگ یهود در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در مورد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قَضَیْنا إِلی بَنِی إِسْرائِیلَ فِی الْکِتابِ لَتُفْسِدُنَّ فِی الْأَرْضِ مَرَّتَیْنِ وَ لَتَعْلُنَّ عُلُوًّا کَبِیراً فَإِذا جاءَ وَعْدُ أُولاهُما بَعَثْنا عَلَیْکُمْ عِباداً لَنا أُولِی بَأْسٍ شَدِیدٍ</w:t>
      </w:r>
    </w:p>
    <w:p>
      <w:pPr>
        <w:pStyle w:val="BookText"/>
        <w:rPr/>
      </w:pPr>
      <w:r>
        <w:rPr>
          <w:rFonts w:ascii="IRNazanin" w:hAnsi="IRNazanin" w:eastAsia="IRNazanin"/>
          <w:color w:val="111111"/>
          <w:sz w:val="28"/>
          <w:sz w:val="28"/>
          <w:szCs w:val="28"/>
          <w:rtl w:val="true"/>
          <w:lang w:bidi="fa-IR"/>
        </w:rPr>
        <w:t>فَجاسُوا خِلالَ الدِّیارِ وَ کانَ وَعْداً مَفْعُولاً ثُمَّ رَدَدْنا لَکُمُ الْکَرَّةَ عَلَیْهِمْ وَ أَمْدَدْناکُمْ بِأَمْوالٍ وَ بَنِینَ وَ جَعَلْناکُمْ أَکْثَرَ نَفِیراً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دو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خواهید کرد، و حتماً با سرکشیِ بزرگی برتری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نخستین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سخت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 را بر شما بشورانیم و میان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یتان برای 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 در 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را به شما باز گردانیم، و شما را بوسیله اموال و پسران امداد رسانیم، و نفرات شما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دو سرکشی عظیم یهود در طول تاریخ اشاره شده است که برخی موارد سرکوب شد و سرکشی دوم را برخی مفسّران همین تسلط مجدد یهود بر بیت‌المقدس می‌دانند که بوسیله‌ی مسلمانان سرکوب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واقع نشده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نظریه‌پردازی‌های قرآن در مورد گسترش جهان در سوره ذاریات،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که هنوز دانشمندان به این مطالب علمی قرآن بطور کامل دست نیافته‌اند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رجعت است که از برخی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استفاده می‌شود</w:t>
      </w:r>
      <w:r>
        <w:rPr>
          <w:rStyle w:val="FootnoteAnchor"/>
          <w:rtl w:val="true"/>
        </w:rPr>
        <w:footnoteReference w:id="64"/>
      </w:r>
      <w:r>
        <w:rPr>
          <w:rFonts w:ascii="IRNazanin" w:hAnsi="IRNazanin" w:eastAsia="IRNazanin"/>
          <w:color w:val="111111"/>
          <w:sz w:val="28"/>
          <w:sz w:val="28"/>
          <w:szCs w:val="28"/>
          <w:rtl w:val="true"/>
          <w:lang w:bidi="fa-IR"/>
        </w:rPr>
        <w:t>که در آن زمان مومنان خالص دوباره زنده می‌شوند</w:t>
      </w:r>
      <w:r>
        <w:rPr>
          <w:rStyle w:val="FootnoteAnchor"/>
          <w:rtl w:val="true"/>
        </w:rPr>
        <w:footnoteReference w:id="65"/>
      </w:r>
      <w:r>
        <w:rPr>
          <w:rFonts w:ascii="IRNazanin" w:hAnsi="IRNazanin" w:eastAsia="IRNazanin"/>
          <w:color w:val="111111"/>
          <w:sz w:val="28"/>
          <w:sz w:val="28"/>
          <w:szCs w:val="28"/>
          <w:rtl w:val="true"/>
          <w:lang w:bidi="fa-IR"/>
        </w:rPr>
        <w:t>ولی هنوز تحقّق نیافته است</w:t>
      </w:r>
      <w:r>
        <w:rPr>
          <w:rFonts w:eastAsia="IRNazanin" w:cs="IRNazanin"/>
          <w:color w:val="111111"/>
          <w:sz w:val="28"/>
          <w:szCs w:val="28"/>
          <w:rtl w:val="true"/>
          <w:lang w:bidi="fa-IR"/>
        </w:rPr>
        <w:t>.</w:t>
      </w:r>
      <w:bookmarkStart w:id="30" w:name="pg5911_65383"/>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1" w:name="__RefHeading___Toc5431362_581953129"/>
      <w:bookmarkStart w:id="32" w:name="_Toc11"/>
      <w:bookmarkEnd w:id="31"/>
      <w:r>
        <w:rPr>
          <w:rtl w:val="true"/>
        </w:rPr>
        <w:t>در تعارض قرآن و علم چه کنیم ؟</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دغدغه‌های اندیشمندان سازگاری یا ناسازگاری بین منابع متعدّد معرفتی است که از آن جمله، ناسازگاری یا سازگاری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حل مسئله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پاسخی به راه‌حل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بود، ولی به جهت رعایت اختصار و تمرکز بر این پرسش، به طور مستقیم به راه کارهای تعارض زدایی قرآن و علم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نکاتی را مورد توجه قرار دهیم تا زودتر به پاسخ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قرآن، کلام خداوندی و آفریننده‌ی جهان است، میان قرآن و علم تعارض واقعی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جهان به آنچه آفریده است آگاهی دارد و برای اطلاع‌رسانی از حقایق هستی، شناخت کافی دارد و قرآن که کلام الهی است برای هدایت و آگاه نمودن انسان به حقایق هستی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آنچه در قرآن آمده از اتقان و واقعیت برخوردار است و با واقعیات جهان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تکوین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آفریننده است و بر یکدیگر مطابقت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گالیله نیز به همین نکته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آیات کتاب مقدس و هم آیات طبیعت، هر دو کلمۀ الله‌اند، و ایان باربور در ادامه سخن گالیله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طبیعت و متن مقدس را، دو راه همطراز و رهنمون به خدا می‌دانست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نازل شده از علم نامتناهی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هیچ خطا و تغییری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تحریفی به دست انسان‌ها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علم خالق هستی با واقعیات مطابق و هماهنگ است، قرآن نیز با واقعیات ناسازگار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تحریف‌ناپذیری قرآن که از مسلمات اسلام است در جای خود مورد تحلیل قرار گرفته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کاربردهای متعددی دارد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مطابق با واقع که از هر گونه خطا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قرآن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باشد با توجه به آنچه در دو نکته پیشین گذشت، هیچ‌گاه میان قرآن و علم صحیح، تعارض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قرآن دارای مصونیت از تحریف است و نازل از علم الهی و مصون از خطاست، با علم صحیح هماهنگ و 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یکی ازمعانی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دانش‌های تجربی بشر است که در این صورت امکان تعارض میان قرآن و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تجربی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برخاسته از حواس و فعالیت سایر ابزارهای معرفتی آدمی است گاهی دچار خطا می‌شود که تحولات دانش بشری و بطلان پاره‌ای از نظریه‌ها یا مدل‌های علمی، شاهد خوبی بر این ضعف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تعارض میان قرآن با دانش تجربی بشر، تعارضی ظاهری و زدودنی است و می‌توان به امکان رفع تمامی تعارضات علمی با قرآن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رفع این تعارضات و حل آنها راه کارهایی دارد و نمی‌توان بدون ضابطه به این کار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راهکارهای چگونگی رفع تعارض قرآن با علم را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قرآن نازل از علم الهی و مصون از تحریف است اما در اینجا با فهم قرآن و تفسیر قرآن روبرو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مخاطبان قرآن، در فهم محکمات قرآنی و نصوص قرآنی همداستان هستند و در این موارد خطا رخ نمی‌دهد و مسلمات قرآنی که بسیارند کاملا قابل اطمینان خواهند بود اما در کنار آیات محکم و نصوص قرآنی، متشابهات و ظواهر قرآنی نیز وجود دارد، که گاه به دلیل خطا در فهم آنها، ممکن است به تفسیری نادرست یا درکی اشتباه مبتلا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اینکه به این مشکل و اشتباه دچار نشویم، راه کارهایی وجود دارد که کتاب و سنت به آن پرداخته‌اند و ما نیز بدان اشاره قرار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سوم ممکن است ناسازگاری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شود و باید توجّه داشت که در واقع این ناسازگاری ناشی از فهم قرآنی ما و علم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باید میان فهم قطعی ما از نصوص قرآنی و فهم ظنی ما که از ظواهر آیات پیدا شده، فرق نهاد و با هر یک به گونه‌ای دیگر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برخورد با این موارد را متذکر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نکته می‌توان نتیجه گرفت که میان علم واقعی و قرآن هیچ گاه تعارضی ندارد بلکه گاه تعارض میان علم‌تجربی بشر و برداشت ما از معارف قرآنی رخ می‌دهد و از این‌رو تعارض ظاهری، زدودنی است که برای رفع این تعارضات می‌توان به شرح ذیل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رفع تعارض قرآن و علم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 تعارض باید بین مسلّمات علمی و فرضیات و نظریات علمی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قرآنی ما با مسلمات علمی قرآنی ناسازگار باشد؛ می‌توان در ظاهر آیات بازاندیشی کرد، چون علم قطعی قرینه فهم آیات</w:t>
      </w:r>
    </w:p>
    <w:p>
      <w:pPr>
        <w:pStyle w:val="BookText"/>
        <w:rPr/>
      </w:pPr>
      <w:r>
        <w:rPr>
          <w:rFonts w:ascii="IRNazanin" w:hAnsi="IRNazanin" w:eastAsia="IRNazanin"/>
          <w:color w:val="111111"/>
          <w:sz w:val="28"/>
          <w:sz w:val="28"/>
          <w:szCs w:val="28"/>
          <w:rtl w:val="true"/>
          <w:lang w:bidi="fa-IR"/>
        </w:rPr>
        <w:t>است و علم قطعی بر ظن مقدم است بنابراین می‌توان متناسب با مورد تعارض، یکی از دو راه زیر را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لفظی در آیات</w:t>
      </w:r>
    </w:p>
    <w:p>
      <w:pPr>
        <w:pStyle w:val="BookText"/>
        <w:rPr/>
      </w:pPr>
      <w:r>
        <w:rPr>
          <w:rFonts w:ascii="IRNazanin" w:hAnsi="IRNazanin" w:eastAsia="IRNazanin"/>
          <w:color w:val="111111"/>
          <w:sz w:val="28"/>
          <w:sz w:val="28"/>
          <w:szCs w:val="28"/>
          <w:rtl w:val="true"/>
          <w:lang w:bidi="fa-IR"/>
        </w:rPr>
        <w:t xml:space="preserve">مفسر گرانسنگ علامه طباطبایی رحمه الله در مواردی که میان ظاهر برخی آیات و یافته‌های علمی ناسازگاری رخ داده است از این روش استفاده کرده‌اند؛ برای نمونه می‌توان به تفسیر ایشان در ذیل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جَعَلَ لَکُمُ الْأَرْضَ بِساطاً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اخترشناسان به مسطح بودن زمین معتقد بودند و کروی بودن آن را باور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پیروی از آنها مفسران قرآن نیز جهت نشان‌دادن سازگاری قرآن با این دیدگاه به این آیه شریفه استدلال می‌کردند و حتی برخی مانند فخررازی از براهین عقلی جهت اثبات کروی نبودن زمین در تفسیر آیه شریفه استفاده می‌کردند ولی پس از چند قرن که کروی بودن زمین اثبات گردید و نادرستی دیدگاه مسطح بودن زمین آشکار گردید، برخی آیه شریفه را ناسازگار با علم جدید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راه حل علامه برای رفع این ناسازگاری، تصرف در ظاهر آیه مذکور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می‌گیرد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بساط، کالبساط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مثل فرش برای شما گستراندیم تا بتوانید به آسانی در آن گردش کنید و از ناحیه‌ای به ناحیه دیگر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مراد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مسطح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دیدگاه کروی بودن زمین ناسازگار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معنوی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کارهای رفع تعارض، بازنگری در معنای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مسلّمات علمی در تعارض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گاه از این روش نیز استفاده کرده است چنانکه در تفسیر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 کَیْفَ خَلَقَ اللّهُ سَبْعَ سَماواتٍ طِباقاً وَ جَعَلَ الْقَمَرَ فِیهِنَّ نُوراً وَ جَعَلَ الشَّمْسَ سِراجاً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زمین مرکزی، از یافته‌های اخترشناسی کهن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دیدگاه، بسیاری گمان می‌کردند کره ماه، همه آسمان را نور می‌دهد و این آیات شریفه را شاهد آن ذکر می‌کردند ولی پس از آن که دیدگاه زمین مرکزی باطل گردید و خورشید مرکزی جایگزین آن گردید و کهکشان‌های دور دست یکی پس از دیگری شناسایی شدند و معلوم شد که کره ماه نمی‌تواند تمام آسمان‌ها را نور بدهد، آیه مذکور با دستاوردهای جدید ناسازگار تلقّی شد و از همین رو علامه برای رفع این ناسازگاری در معنای آیه تصرّف می‌نماید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آیه شریفه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ناحیه آسمان‌ها قرار دارد، نه این‌که همه آسمان‌ها را نور می‌دهد؛ مثل این‌که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خانه‌ها یک چاه آب هست، با این که چاه در یکی از آنهاست ولی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وقتی در یکی از آنها باشد مانند این است که در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می‌گوییم من به میان بنی تمیم رفتم، با اینکه به خانه بعضی از آنها رفته‌ام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اوّلاً از آنجا که علم ظنی است و گاه ممکن است حتّی آنچه در علم مسلّم شمرده شده است؛ خطا بودنش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نباید این تفسیر را برای ظاهر قرآن تفسیری قطعی برشمرد چنانکه نباید مرعوب علم گشت و مسلمات علمی را قطعی پنداشت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تصرف در ظاهر آیات الهی باید با ضابطه و روشمند باشد و بی‌ضابطه نمی‌توان در معانی آیات قرآن تصرّف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ظنی و ظواهر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گونه تصرف در صورتی بود که ما با مسلمات علمی که اطمینان آوراست مواجه باشیم، ولی اگر قرآن با فرضیه‌ها یا نظریات نامسلّم علمی ناسازگاری نمود در این صورت نباید در ظاهر آیات تصرّفی کرد، بلکه این فرضیات و نظریات، به خاطر عدم اعتبار علمی و ظنی بودنشان، نمی‌توانند مخالف جدی آیات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قرآن سخن از هفت آسمان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علوم کیهان‌شناسی یک آسمان را شناسائی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که نظریه یک آسمان نفی آیات هفت آسمان است؟ خیر، زیرا نظریه یک آسمان، تئوری ظنی است که قطعی نشده و وجود آسمان‌های دیگر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از ظاهر آیات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تحوّل‌پذیری علم و ظنی بودن آن، موجب می‌شود که ما نتوانیم به علم اطمینان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جنبه احتیاط را از دست ندهیم و ظواهر قرآنی را به آسانی با تحوّلات علمی متغیّر نسازیم و در مواردی هم که به تصرّف در ظاهر آیات قرآنی اقدام می‌کنیم احتمال خطا بودن این اقدام را از یاد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تعارض علم و دین به دو معنا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واقعی قرآن و 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ظاهری قرآن و علم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واقعی قرآن و علم به معنای ناسازگاری قرآن با علم، محال است یعنی محال است دو گزاره علمی و دینی هر دو قعطی و ناسازگار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تعارض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رخدادنی است ولی قابل رفع و زدودنی می‌باشد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جهت مطالعه بیشتر مراجعه فرمایید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درآمدی بر تفسیر علمی قرآن، دکتر محمدعلی رضایی اصفهانی،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دین، همان، پژوهشکده فرهنگ و اندیشه</w:t>
      </w:r>
      <w:r>
        <w:rPr>
          <w:rFonts w:eastAsia="IRNazanin" w:cs="IRNazanin"/>
          <w:color w:val="111111"/>
          <w:sz w:val="28"/>
          <w:szCs w:val="28"/>
          <w:rtl w:val="true"/>
          <w:lang w:bidi="fa-IR"/>
        </w:rPr>
        <w:t>.</w:t>
      </w:r>
      <w:bookmarkStart w:id="33" w:name="pg5911_65390"/>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4" w:name="__RefHeading___Toc5431364_581953129"/>
      <w:bookmarkStart w:id="35" w:name="_Toc12"/>
      <w:bookmarkEnd w:id="34"/>
      <w:r>
        <w:rPr>
          <w:rtl w:val="true"/>
        </w:rPr>
        <w:t>لطفاً در مورد نظریه پردازی های علمی قرآن توضیح داده و تفاوت آن با چالش های علمی و ادله آن را بیان کنید؟</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حدود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وجود دارد که به مطالب علمی اشاره دارد که گاهی در حد اعجاز علمی و گاهی در حد شگفتی‌های علمی و گاهی در حد اشارات اندیشه‌آور علمی است در این مورد دو مبحث عمده دیگر وجود دارد، یعنی نظریه پردازی علمی قرآن و چالش قرآن و علم، که با توضیح، تفاوت آنها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نظریه‌پردازی‌های علمی قرآنی</w:t>
      </w:r>
    </w:p>
    <w:p>
      <w:pPr>
        <w:pStyle w:val="BookText"/>
        <w:rPr/>
      </w:pPr>
      <w:r>
        <w:rPr>
          <w:rFonts w:ascii="IRNazanin" w:hAnsi="IRNazanin" w:eastAsia="IRNazanin"/>
          <w:color w:val="111111"/>
          <w:sz w:val="28"/>
          <w:sz w:val="28"/>
          <w:szCs w:val="28"/>
          <w:rtl w:val="true"/>
          <w:lang w:bidi="fa-IR"/>
        </w:rPr>
        <w:t xml:space="preserve">برخی از آیات علمی قرآن مطالبی را بیان می‌کند که علم هنوز بدانها دسترسی پیدا نکرده و هر چند از نظر علوم تجربی به اثبات نرسیده است اما دلیلی نیز برای نفی آن مطلب قرآنی نداریم و از آنجا که وحی نوعی دانش قطعی و از سرچشمه الهی است در صحیح بودن آن شکی نیست هر چند برای اثبات آنها فعلاً شواهد تجربی در دست نداریم و ممکن است مثل برخی موارد دیگر از پیشگویی‌های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نیروی جاذبه طبق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می‌توان بعنوان نظریه‌های علمی قرآنی مطرح نمود، و همچون دیگر تئوری‌های علمی بدنبال شواهد تجربی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وجود موجودات زنده 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از برخی آیات قرآن همچون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شوری قابل استفاده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ما بَثَّ فِیهِما مِنْ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نشانه‌های اوست، آفرینش آسمان‌ها و زمین و آنچه از جنبندگان در آنها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برخی نشانه‌های کیهان‌شناختی برای وجود موجودات زنده و با شعور در کرات دور دست ادعا شده است اما دانشمندان کیهان‌شناخت هنوز نظریه قطعی در این زمینه ابراز نکرده‌اند و چیزی ثابت نشده است؛ ولی این مطلب را می‌توان بعنوان یکی از نظریه‌های علمی قرآنی، مبنای تحقیقات تجربی کیهان‌شناختی وسیع قرار داد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گسترش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برخی آیات قرآن همچون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 قابل استفاده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بِأَیْدٍ وَ إِنّا لَمُوسِعُونَ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آسمان را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کردیم و همواره آن را گسترش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علمی فیزیک کیهانی دو دیدگاه در مورد آسمان‌ها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دیدگاه انبساط جهان و دیگری دیدگاه انقباض جهان</w:t>
      </w:r>
      <w:r>
        <w:rPr>
          <w:rStyle w:val="FootnoteAnchor"/>
          <w:rtl w:val="true"/>
        </w:rPr>
        <w:footnoteReference w:id="72"/>
      </w:r>
      <w:r>
        <w:rPr>
          <w:rFonts w:ascii="IRNazanin" w:hAnsi="IRNazanin" w:eastAsia="IRNazanin"/>
          <w:color w:val="111111"/>
          <w:sz w:val="28"/>
          <w:sz w:val="28"/>
          <w:szCs w:val="28"/>
          <w:rtl w:val="true"/>
          <w:lang w:bidi="fa-IR"/>
        </w:rPr>
        <w:t>و برای هرکدام شواهدی مطرح گردیده ولی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دیدگاه انبساط جهان قابل برداشت است</w:t>
      </w:r>
      <w:r>
        <w:rPr>
          <w:rStyle w:val="FootnoteAnchor"/>
          <w:rtl w:val="true"/>
        </w:rPr>
        <w:footnoteReference w:id="73"/>
      </w:r>
      <w:r>
        <w:rPr>
          <w:rFonts w:ascii="IRNazanin" w:hAnsi="IRNazanin" w:eastAsia="IRNazanin"/>
          <w:color w:val="111111"/>
          <w:sz w:val="28"/>
          <w:sz w:val="28"/>
          <w:szCs w:val="28"/>
          <w:rtl w:val="true"/>
          <w:lang w:bidi="fa-IR"/>
        </w:rPr>
        <w:t>و می‌تواند بعنوان یک نظریه علمی قرآنی مبنای تحقیقات کیهان‌شناسی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بارها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از جمله در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نوح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نبأ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علوم کیهان‌شناسی از یک آسمان با هزاران کهکشان و ستاره و سیاره سخن می‌گویند و در مورد آسمان‌های دیگر سکوت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وسایل ستاره‌شناسی فعلی بشر و سفرهای فضایی توانایی کشف بیش از این را ندارد؛ قرآن‌کریم مساله هفت آسمان را به صورت قاطع مطرح کرده است و این مسأله نیز می‌تواند به عنوان یک نظریه علمی قرآنی مبنای مطالعات کیهان‌شناختی وسیعی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هفت آسمان معانی و دیدگاههای مختلفی وجود دارد که در تفسیر آیات فوق باید به آنها توجّه کرد و مطلب فوق براساس آن بود که عدد هفت واقعی و مقصود از آسمان‌ها، محل کرات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آفرینش مستقیم انسان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آفرینش نخستین آدم از خاک در کتاب‌های آسمانی به ویژه قرآن‌کریم مطرح شده است و برخی آیات قرآن بر آفرینش انسان از خاک و گل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آیات دلالت‌های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سال‌هاست که نظریه تکامل توسط لامارک و داروین ابراز شده که قائل به بوجود آمدن انسان از نسل حیوانات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دانشمندان و مفسران خود را بین این دو دیدگاه محصور می‌دیدند و یکی را انتخاب و دیگری را نفی می‌کنند و در این مورد کتاب‌های متعددی نیز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می‌توان نظریه سومی را که شاید وجه جمع دو دیدگاه باشد مطرح کرد و آن اینکه تکامل زیستی در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شواهد قطعی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است و حتی ممکن است انسان‌هایی از نسل میمون بوجود آمده ولی بعداً منقرض شده باشند ولی حضرت آدم به عنوان پدر بشر فعلی</w:t>
      </w:r>
    </w:p>
    <w:p>
      <w:pPr>
        <w:pStyle w:val="BookText"/>
        <w:rPr/>
      </w:pPr>
      <w:r>
        <w:rPr>
          <w:rFonts w:ascii="IRNazanin" w:hAnsi="IRNazanin" w:eastAsia="IRNazanin"/>
          <w:color w:val="111111"/>
          <w:sz w:val="28"/>
          <w:sz w:val="28"/>
          <w:szCs w:val="28"/>
          <w:rtl w:val="true"/>
          <w:lang w:bidi="fa-IR"/>
        </w:rPr>
        <w:t xml:space="preserve">به صورت استثنایی از خاک بطور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زمان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بسیاری از ویژگی‌های انسان فعلی در میمون‌ها موجود نیست بلکه در نظریه تکامل حلقه مفقوده‌ای بین میمون و انسان وجود دارد؛ می‌تواند شاهدی برای این دیدگاه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می‌تواند به عنوان یک نظریه علمی قرآنی در آفرینش انسان مبنای پژوهش‌های زیست‌شناسی باشد و در کنار نظریه تکامل و فیکسیم مطرح گردد و بدنبال شواهد تجربی آن از باستان‌شناسی و زیست‌شناسی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کریم در مورد نظریه تکامل مباحث مفصلی وجود دارد و آیات موافق و مخالف نظریه تکامل و دیدگاه مفسران نیازمند بحث گسترده است که در برخی کتاب‌ها آمده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نظریه‌پردازی‌های قرآن در زمینه علوم انسانی، مثل مبانی مدیریت در قرآن، مبانی و اصول اقتصاد در قرآن، مبانی سیاست در قرآن و مبانی اصول علوم تربیتی در قرآن، که اگر اینگونه موارد به خوبی مورد توجه و کاوش قرار گیرد، می‌تواند انقلابی در جهان علوم انسانی پدید آورد و چهره جهانی را در قرن بیست و یکم تغییر دهد و به سلطه فرهنگی غرب بر شرق پایان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قرآن و علم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ظاهر برخی آیات قرآن با نظریه‌های علمی ناسازگار به نظر می‌رسد، که این را چالش قرآن و علم یا تعارض ظاهری قرآن و علم می‌نامند، اما از آنجا که نصوص قرآنی و مطالب قطعی علمی هر دو بیان واقعیت و حقیقت است و هر دو وسیله‌ی معرفت و شناخت حقیقت است و حقیقت یکی بیش نیست بنابراین تعارض واقعی قرآن و علم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 حقیقت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ظاهری آیات و مطالب علمی نیز با تأمّل در آنها قابل رفع و</w:t>
      </w:r>
    </w:p>
    <w:p>
      <w:pPr>
        <w:pStyle w:val="BookText"/>
        <w:rPr/>
      </w:pPr>
      <w:r>
        <w:rPr>
          <w:rFonts w:ascii="IRNazanin" w:hAnsi="IRNazanin" w:eastAsia="IRNazanin"/>
          <w:color w:val="111111"/>
          <w:sz w:val="28"/>
          <w:sz w:val="28"/>
          <w:szCs w:val="28"/>
          <w:rtl w:val="true"/>
          <w:lang w:bidi="fa-IR"/>
        </w:rPr>
        <w:t>اصلاح است زیرا ممکن است خطای مفسّر در فهم ظاهر آیه و یا خطای دانشمند علوم‌تجربی در مقدمات نظریه خویش باعث این تعارض شده باشد که با دقّت در آنها و فهم صحیح از قرآن و طبیعت، مشکل حل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مورد هفت آسمان قرآن و یک آسمان علم و یا در مورد نظریه تکامل و آیات آفرینش انسان، توهم تعارض می‌شد که با دقت در مساله برطرف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یک آسمان را ثابت می‌کند ولی هفت آسمان را نفی نمی‌کند، همانطور که نظریه تکامل داروین بصورت قطعی اثبات نشده است تا بتواند با ظاهر آیات آفرینش آدم تعارض جدی و واقعی داشته باشد</w:t>
      </w:r>
      <w:r>
        <w:rPr>
          <w:rFonts w:eastAsia="IRNazanin" w:cs="IRNazanin"/>
          <w:color w:val="111111"/>
          <w:sz w:val="28"/>
          <w:szCs w:val="28"/>
          <w:rtl w:val="true"/>
          <w:lang w:bidi="fa-IR"/>
        </w:rPr>
        <w:t>.</w:t>
      </w:r>
      <w:r>
        <w:rPr>
          <w:rStyle w:val="FootnoteAnchor"/>
          <w:rtl w:val="true"/>
        </w:rPr>
        <w:footnoteReference w:id="76"/>
      </w:r>
      <w:bookmarkStart w:id="36" w:name="pg5911_65395"/>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37" w:name="__RefHeading___Toc5431366_581953129"/>
      <w:bookmarkStart w:id="38" w:name="_Toc13"/>
      <w:bookmarkEnd w:id="37"/>
      <w:r>
        <w:rPr>
          <w:rtl w:val="true"/>
        </w:rPr>
        <w:t>چگونه می توان اعجازهای علمی و اشارات علمی قرآن را تشخیص داد؟</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اشارات علمی قرآن</w:t>
      </w:r>
    </w:p>
    <w:p>
      <w:pPr>
        <w:pStyle w:val="BookText"/>
        <w:rPr/>
      </w:pPr>
      <w:r>
        <w:rPr>
          <w:rFonts w:ascii="IRNazanin" w:hAnsi="IRNazanin" w:eastAsia="IRNazanin"/>
          <w:color w:val="111111"/>
          <w:sz w:val="28"/>
          <w:sz w:val="28"/>
          <w:szCs w:val="28"/>
          <w:rtl w:val="true"/>
          <w:lang w:bidi="fa-IR"/>
        </w:rPr>
        <w:t>قرآن کریم در بیش از هزار آیه به مباحث علوم مختلف اشاره کرده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آیات به سه بخش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اعجازآمیز قرآن</w:t>
      </w:r>
    </w:p>
    <w:p>
      <w:pPr>
        <w:pStyle w:val="BookText"/>
        <w:rPr/>
      </w:pPr>
      <w:r>
        <w:rPr>
          <w:rFonts w:ascii="IRNazanin" w:hAnsi="IRNazanin" w:eastAsia="IRNazanin"/>
          <w:color w:val="111111"/>
          <w:sz w:val="28"/>
          <w:sz w:val="28"/>
          <w:szCs w:val="28"/>
          <w:rtl w:val="true"/>
          <w:lang w:bidi="fa-IR"/>
        </w:rPr>
        <w:t>معنای اعجاز علمی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اعجاز علمی قرآن آن است که آیاتی در قرآن وجود دارد که در آن نوعی رازگویی علمی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مطلبی علمی را که کسی قبل از نزول آیه از آن اطلاع نداشته، بیان می‌کند، و مدّت‌ها بعد از نزول آیه آن مطلب علمی توسط دانشمندان علوم تجربی کشف می‌شود، و این مطلب علمی بطوری است که با وسایل عادی که در اختیار بشر عصر نزول بوده، قابل اکتساب نباشد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قرآن مطلبی علمی را بیان کند که در کتاب‌های آسمانی گذشته بدان اشاره شده و یا در مراکز علمی یونان،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کتاب‌های علمی و آرای دانشمندان آمده است و احتمال می‌رود که از راهی به محیط حجاز عصر نزول راه یافته و یا مطلبی بوده که بطور طبیعی با وسایل آن زمان و یا بصورت غریزی قابل فهم بوده است، این امور معجزه‌ی علمی بشمار نمی‌آید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 xml:space="preserve">هرچند تفسیر علمی قرآن عمری دراز دارد و از قرن سوم و چهارم هجری قمری در آثار مکتوب بوعلی سینا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Style w:val="FootnoteAnchor"/>
          <w:rtl w:val="true"/>
        </w:rPr>
        <w:footnoteReference w:id="79"/>
      </w:r>
      <w:r>
        <w:rPr>
          <w:rFonts w:ascii="IRNazanin" w:hAnsi="IRNazanin" w:eastAsia="IRNazanin"/>
          <w:color w:val="111111"/>
          <w:sz w:val="28"/>
          <w:sz w:val="28"/>
          <w:szCs w:val="28"/>
          <w:rtl w:val="true"/>
          <w:lang w:bidi="fa-IR"/>
        </w:rPr>
        <w:t xml:space="preserve">و با فراز و نشیب‌هایی تا قرن حاضر ادامه یافته است اما مبحث اعجاز علمی قرآن که از دل تفسیر علمی متولّد شد عمری کوتاه دارد، یعنی در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بیستم م، چهاردهم و پانزدهم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مسلمانان و غیرمسلمانان قرار گرفته است و بسیاری از دانشمندان مسلمان در این مورد کتاب‌ها نوشته و ادعای اعجاز علمی کرده‌اند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میان خاورشناسان،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مقایسه‌ای میان تورات، انجیل، قرآن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مثبت به اشارات علمی قرآن دارد و در برخی موارد به صراحت اذعان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مطالبی علمی را که تا قرن‌ها بعد، برای انسان ناشناخته بوده بیان کرده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مواردی که ادعای اعجاز علمی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جاذبه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رَفَعَ السَّماواتِ بِغَیْرِ عَمَدٍ تَرَوْنَها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خدایی است که آسمان‌ها را بدون ستون دیدنی آفرید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در دو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خدا آسمان‌ها را بدون ستون دیدنی برافراشته و آفریده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برخی دانشمندان و مفسران آیات فوق را اشاره به نیروی جاذبه و اعجاز علمی قرآن دانسته‌اند،</w:t>
      </w:r>
      <w:r>
        <w:rPr>
          <w:rStyle w:val="FootnoteAnchor"/>
          <w:rtl w:val="true"/>
        </w:rPr>
        <w:footnoteReference w:id="83"/>
      </w:r>
      <w:r>
        <w:rPr>
          <w:rFonts w:ascii="IRNazanin" w:hAnsi="IRNazanin" w:eastAsia="IRNazanin"/>
          <w:color w:val="111111"/>
          <w:sz w:val="28"/>
          <w:sz w:val="28"/>
          <w:szCs w:val="28"/>
          <w:rtl w:val="true"/>
          <w:lang w:bidi="fa-IR"/>
        </w:rPr>
        <w:t xml:space="preserve">چراکه نیروی جاذبه توسط ابوریحان بیرونی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و طبق مشهور توسط نیوتن </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میلادی کشف شد</w:t>
      </w:r>
      <w:r>
        <w:rPr>
          <w:rStyle w:val="FootnoteAnchor"/>
          <w:rtl w:val="true"/>
        </w:rPr>
        <w:footnoteReference w:id="85"/>
      </w:r>
      <w:r>
        <w:rPr>
          <w:rFonts w:ascii="IRNazanin" w:hAnsi="IRNazanin" w:eastAsia="IRNazanin"/>
          <w:color w:val="111111"/>
          <w:sz w:val="28"/>
          <w:sz w:val="28"/>
          <w:szCs w:val="28"/>
          <w:rtl w:val="true"/>
          <w:lang w:bidi="fa-IR"/>
        </w:rPr>
        <w:t xml:space="preserve">پس اشاره قرآن به ستون‌های نامریی بین کرات آسمانی نوعی رازگویی علمی قرآن است و برخی دانشمندان نیز آیات دیگر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اشاره‌ای به نیروی جاذبه دانسته‌اند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با توجه به اینکه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نیروی جاذبه یکی از مصادیق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متعدّد دیگری بین کرات آسمانی وجود داشته باشد که هنوز کشف نشده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پذیرش دلالت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نیروی جاذبه متوقف بر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کرات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واژه در قرآن دارای معانی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بالا، جوّ زمین، کرات آسمانی، آسمان معنوی و</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است، در اینجا می‌توان کرات آسمانی را از مصادیق آیات فوق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جاذبه اشاره دارد و با توجه به عدم آگاهی مردم و دانشمندان عصر نزول قرآن، از نیروی جاذبه، عظمت بیانات قرآن و رازگویی و اعجاز علمی آن روشن می‌شود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حرکت‌های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 ذلِکَ تَقْدِیرُ الْعَزِیزِ الْعَلِیمِ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خورشید تا قرار گاهش روان است؛ این اندازه‌گیری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شکست‌ناپذیر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حرکت‌های خورشید اشاره دارد و برخی صاحبنظران این آیات را اعجاز علمی قرآن دانسته‌اند زیرا به حرکت‌های مختلف خورشید اشاره دارد که بر خلاف تصورات رایج در محافل علمی عصر نزول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آیات فوق را اشاره به حرکت‌های زیر می‌دانند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مستقیم خورشید درون کهکشان راه شیری، یعنی حرکت طولی خورشید به سمت معین یا ستاره‌ای دور دست</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البته در این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تَجْرِی لِمُسْتَقَرٍّ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مکان می‌باشد</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مفسران و صاحبنظران متعددی این حرکت انتقالی خورشید را از قرآن برداشت کرده‌اند</w:t>
      </w:r>
      <w:r>
        <w:rPr>
          <w:rStyle w:val="FootnoteAnchor"/>
          <w:rtl w:val="true"/>
        </w:rPr>
        <w:footnoteReference w:id="91"/>
      </w:r>
      <w:r>
        <w:rPr>
          <w:rFonts w:ascii="IRNazanin" w:hAnsi="IRNazanin" w:eastAsia="IRNazanin"/>
          <w:color w:val="111111"/>
          <w:sz w:val="28"/>
          <w:sz w:val="28"/>
          <w:szCs w:val="28"/>
          <w:rtl w:val="true"/>
          <w:lang w:bidi="fa-IR"/>
        </w:rPr>
        <w:t>و برخی دیگر آن را اعجاز</w:t>
      </w:r>
    </w:p>
    <w:p>
      <w:pPr>
        <w:pStyle w:val="BookText"/>
        <w:rPr/>
      </w:pPr>
      <w:r>
        <w:rPr>
          <w:rFonts w:ascii="IRNazanin" w:hAnsi="IRNazanin" w:eastAsia="IRNazanin"/>
          <w:color w:val="111111"/>
          <w:sz w:val="28"/>
          <w:sz w:val="28"/>
          <w:szCs w:val="28"/>
          <w:rtl w:val="true"/>
          <w:lang w:bidi="fa-IR"/>
        </w:rPr>
        <w:t xml:space="preserve">علمی قرآن دانسته‌اند؛ زیرا اخترشناسان جدید همچون کوپر نیک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کپلر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گالیله به ثابت بودن خورشید معتقد بودند</w:t>
      </w:r>
      <w:r>
        <w:rPr>
          <w:rStyle w:val="FootnoteAnchor"/>
          <w:rtl w:val="true"/>
        </w:rPr>
        <w:footnoteReference w:id="92"/>
      </w:r>
      <w:r>
        <w:rPr>
          <w:rFonts w:ascii="IRNazanin" w:hAnsi="IRNazanin" w:eastAsia="IRNazanin"/>
          <w:color w:val="111111"/>
          <w:sz w:val="28"/>
          <w:sz w:val="28"/>
          <w:szCs w:val="28"/>
          <w:rtl w:val="true"/>
          <w:lang w:bidi="fa-IR"/>
        </w:rPr>
        <w:t>و حتی در ادعا نامه‌ای که علیه گالیله در دادگاه قرائت شد او را متهم به اعتقاد به سکون خورشید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بر خلاف گفته کتاب مقدس بود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پهلوان از دویدن در میدان، شادی می‌کند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گالیله حاضر نشد حرکت خورشید را بپذیرد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ولی سالهای بعد حرکت‌های واقعی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 وضعی،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به اثبات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مجرای کرات آسمانی</w:t>
      </w:r>
      <w:r>
        <w:rPr>
          <w:rStyle w:val="FootnoteAnchor"/>
          <w:rtl w:val="true"/>
        </w:rPr>
        <w:footnoteReference w:id="95"/>
      </w:r>
      <w:r>
        <w:rPr>
          <w:rFonts w:ascii="IRNazanin" w:hAnsi="IRNazanin" w:eastAsia="IRNazanin"/>
          <w:color w:val="111111"/>
          <w:sz w:val="28"/>
          <w:sz w:val="28"/>
          <w:szCs w:val="28"/>
          <w:rtl w:val="true"/>
          <w:lang w:bidi="fa-IR"/>
        </w:rPr>
        <w:t>یا مسیر دورانی آنها اطلاق می‌شود،</w:t>
      </w:r>
      <w:r>
        <w:rPr>
          <w:rStyle w:val="FootnoteAnchor"/>
          <w:rtl w:val="true"/>
        </w:rPr>
        <w:footnoteReference w:id="96"/>
      </w:r>
      <w:r>
        <w:rPr>
          <w:rFonts w:ascii="IRNazanin" w:hAnsi="IRNazanin" w:eastAsia="IRNazanin"/>
          <w:color w:val="111111"/>
          <w:sz w:val="28"/>
          <w:sz w:val="28"/>
          <w:szCs w:val="28"/>
          <w:rtl w:val="true"/>
          <w:lang w:bidi="fa-IR"/>
        </w:rPr>
        <w:t>یعنی کرات آسمانی در مسیری دورانی شناورند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خورشید بر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دیدگاه هیئت بطلمیوسی</w:t>
      </w:r>
      <w:r>
        <w:rPr>
          <w:rStyle w:val="FootnoteAnchor"/>
          <w:rtl w:val="true"/>
        </w:rPr>
        <w:footnoteReference w:id="98"/>
      </w:r>
      <w:r>
        <w:rPr>
          <w:rFonts w:ascii="IRNazanin" w:hAnsi="IRNazanin" w:eastAsia="IRNazanin"/>
          <w:color w:val="111111"/>
          <w:sz w:val="28"/>
          <w:sz w:val="28"/>
          <w:szCs w:val="28"/>
          <w:rtl w:val="true"/>
          <w:lang w:bidi="fa-IR"/>
        </w:rPr>
        <w:t>است که در عصر نزول در محافل علمی رایج بوده و تا هفده قرن بر فکر بشر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هیئت قدیم افلاک حرکت می‌کنند و ستارگان در فلک ثابت هستند ولی از آیه استفاده می‌شود که خورشید حرکت دورانی دارد و مداری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خورشید، یعنی خورشید به دور خود می‌چرخد و در قرارگاه خود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تَجْرِی لِمُسْتَقَرٍّ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البته این معنا بنابراین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اسم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همین معنا را از آیات برداشت کرده</w:t>
      </w:r>
      <w:r>
        <w:rPr>
          <w:rStyle w:val="FootnoteAnchor"/>
          <w:rtl w:val="true"/>
        </w:rPr>
        <w:footnoteReference w:id="99"/>
      </w:r>
      <w:r>
        <w:rPr>
          <w:rFonts w:ascii="IRNazanin" w:hAnsi="IRNazanin" w:eastAsia="IRNazanin"/>
          <w:color w:val="111111"/>
          <w:sz w:val="28"/>
          <w:sz w:val="28"/>
          <w:szCs w:val="28"/>
          <w:rtl w:val="true"/>
          <w:lang w:bidi="fa-IR"/>
        </w:rPr>
        <w:t>و برخی دیگر</w:t>
      </w:r>
      <w:r>
        <w:rPr>
          <w:rStyle w:val="FootnoteAnchor"/>
          <w:rtl w:val="true"/>
        </w:rPr>
        <w:footnoteReference w:id="100"/>
      </w:r>
      <w:r>
        <w:rPr>
          <w:rFonts w:ascii="IRNazanin" w:hAnsi="IRNazanin" w:eastAsia="IRNazanin"/>
          <w:color w:val="111111"/>
          <w:sz w:val="28"/>
          <w:sz w:val="28"/>
          <w:szCs w:val="28"/>
          <w:rtl w:val="true"/>
          <w:lang w:bidi="fa-IR"/>
        </w:rPr>
        <w:t>این مطلب را اعجاز علمی قرآن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وضعی خورشید از مطالبی است که در عصر نزول قرآن کشف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خورشید تا زمان معین یعنی عمر خورشید بر اثر انفجارات هسته‌ای و سوخت مواد درونی آن تا چند میلیارد سال دیگر به پایان می‌رسد</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از این رو برخی مفسّران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اشاره به همین مطلب علمی دانسته‌اند</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درونی خورشید، یعنی در خورشید دائماً انفجارات هسته‌ای صورت می‌گیرد تا انرژی نور و گرما تولید کند، و همین انفجارات باعث زیر و رو شدن مواد مذاب داخل خورشید و گاهی تا کیلومترها پرتاب می‌شود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برخی محققان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جریان داشتن 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استفاده کرده‌اند که خورشید نه تنها حرکت می‌کند جریان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آب در حال حرکت، زیر و رو می‌شود و این نکته علمی لطیفی است که قرآن بدان اشاره دارد و در عصر جدید کشف شده است و می‌تواند اعجاز علمی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شناور بودن در فضا بدانیم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برخی محققان با نقد موارد فوق به این نتیجه رسیده‌اند که اشارات قرآن به حرکت‌های خورشید نوعی رازگویی علمی است، اما در بخشی که قبلاً توسط کتاب مقدس گزارش شده بود یعنی حرکت انتقالی دورانی خورشید، اعجاز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بخش‌هایی که بر خلاف هیئت بطلمیوسی رایج در زمان نزول بیان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حرکت انتقالی مستقیم، حرکت وضعی و حرکت تا زمان معین و حرکت درونی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قطعیت برسد، اعجاز علمی قرآن به شمار می‌آید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زوجیّت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الثَّمَراتِ جَعَلَ فِیها زَوْجَیْنِ اثْنَیْنِ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تمام میوه‌ها یک جفت آفرید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متعددی به زوجیت میوه‌ها و گیاهان و انسان‌ها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مضمون در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آیات به زوجیت چیزهایی اشاره می‌کند که انسان اطلاعی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آیات سخن از زوجیّت همه موجودات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جفت آفریدیم باشد که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زوج در عالم حیوانات به نر و ماده گفته می‌شود و در غیر حیوانات هر دو چیزی که قرینه یکدیگرند را زوج می‌نامند و به چیزهای مقارن مشابه و متضاد نیز زوج اطلاق می‌شود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از این‌رو برخی واژه زوج را در مورد ذرات درون 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الکترون، پروتون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مثبت و منفی به کار برده‌اند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بسیاری از مفسّران و صاحبنظران با شگفتی، آیات فوق را از اشارات علمی قرآن به مسأله زوجیت گیاهان و زوجیّت عام موجودات دانسته‌اند</w:t>
      </w:r>
      <w:r>
        <w:rPr>
          <w:rStyle w:val="FootnoteAnchor"/>
          <w:rtl w:val="true"/>
        </w:rPr>
        <w:footnoteReference w:id="108"/>
      </w:r>
      <w:r>
        <w:rPr>
          <w:rFonts w:ascii="IRNazanin" w:hAnsi="IRNazanin" w:eastAsia="IRNazanin"/>
          <w:color w:val="111111"/>
          <w:sz w:val="28"/>
          <w:sz w:val="28"/>
          <w:szCs w:val="28"/>
          <w:rtl w:val="true"/>
          <w:lang w:bidi="fa-IR"/>
        </w:rPr>
        <w:t>و برخی دیگر این مطلب را اعجاز علمی قرآن دانسته‌اند</w:t>
      </w:r>
      <w:r>
        <w:rPr>
          <w:rStyle w:val="FootnoteAnchor"/>
          <w:rtl w:val="true"/>
        </w:rPr>
        <w:footnoteReference w:id="109"/>
      </w:r>
      <w:r>
        <w:rPr>
          <w:rFonts w:ascii="IRNazanin" w:hAnsi="IRNazanin" w:eastAsia="IRNazanin"/>
          <w:color w:val="111111"/>
          <w:sz w:val="28"/>
          <w:sz w:val="28"/>
          <w:szCs w:val="28"/>
          <w:rtl w:val="true"/>
          <w:lang w:bidi="fa-IR"/>
        </w:rPr>
        <w:t xml:space="preserve">چرا که انسان‌ها از قدیم از زوجیّت برخی گیاهان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بوده‌اند و مسأله زوجیّت گیاهان توسط کارل لینه </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گیاه‌شناس معروف سوئدی در سال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عصر نزول قرآن از زوجیّت همه گیاهان اطلاع نداشتند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قرآن نه تنها به این مطلب اشاره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زوجیّت همه موجودات نیز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قرن اخیر کسی از آن اطلاع نداشت</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اشاره علمی قرآن به زوجیت گیاهان و زوجیت عام موجودات نوعی رازگویی قرآن است که حکایت از اعجاز</w:t>
      </w:r>
    </w:p>
    <w:p>
      <w:pPr>
        <w:pStyle w:val="BookText"/>
        <w:rPr/>
      </w:pPr>
      <w:r>
        <w:rPr>
          <w:rFonts w:ascii="IRNazanin" w:hAnsi="IRNazanin" w:eastAsia="IRNazanin"/>
          <w:color w:val="111111"/>
          <w:sz w:val="28"/>
          <w:sz w:val="28"/>
          <w:szCs w:val="28"/>
          <w:rtl w:val="true"/>
          <w:lang w:bidi="fa-IR"/>
        </w:rPr>
        <w:t>علمی این کتاب مقدس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محققان برآنند که هر چند این اشارات علمی قرآن می‌تواند اعجاز علمی بشمار آید اما تطبیق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مواردی همچون الکترون‌ها، پروتون‌ها و کوارک‌ها قطعی نیست و حداکثر این موارد ممکن است از مصادیق آیه مذکور بشمار آید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 کردن گیاهان و ابرها توسط بادها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 فَأَنْزَلْنا مِنَ السَّماءِ 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بادها را بارور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 از آسمان آبی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صاحبنظران آیه فوق را به دو صورت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لقاح گیاهان اشاره دارد یعنی ابرها فرستاده می‌شوند تا گرده‌های گیاهان نر را به گیاهان ماده برسانند و آنان را بارور کنند</w:t>
      </w:r>
      <w:r>
        <w:rPr>
          <w:rStyle w:val="FootnoteAnchor"/>
          <w:rtl w:val="true"/>
        </w:rPr>
        <w:footnoteReference w:id="112"/>
      </w:r>
      <w:r>
        <w:rPr>
          <w:rFonts w:ascii="IRNazanin" w:hAnsi="IRNazanin" w:eastAsia="IRNazanin"/>
          <w:color w:val="111111"/>
          <w:sz w:val="28"/>
          <w:sz w:val="28"/>
          <w:szCs w:val="28"/>
          <w:rtl w:val="true"/>
          <w:lang w:bidi="fa-IR"/>
        </w:rPr>
        <w:t>و برخی صاحب‌نظران این مطلب را اعجاز قرآن دانسته‌اند زیرا بشریت در اواخر قرن هیجدهم یا اوایل قرن نوزدهم به مسأله‌ی تلقیح پی برد، درحالی که قرآن قرن‌ها قبل بدان اشاره داشته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و مفسّران دیگر آیه فوق را اشاره به لقاح ابرها و بارور شدن آنها دانسته‌اند</w:t>
      </w:r>
      <w:r>
        <w:rPr>
          <w:rStyle w:val="FootnoteAnchor"/>
          <w:rtl w:val="true"/>
        </w:rPr>
        <w:footnoteReference w:id="114"/>
      </w:r>
      <w:r>
        <w:rPr>
          <w:rFonts w:ascii="IRNazanin" w:hAnsi="IRNazanin" w:eastAsia="IRNazanin"/>
          <w:color w:val="111111"/>
          <w:sz w:val="28"/>
          <w:sz w:val="28"/>
          <w:szCs w:val="28"/>
          <w:rtl w:val="true"/>
          <w:lang w:bidi="fa-IR"/>
        </w:rPr>
        <w:t xml:space="preserve">چرا که در ادامه آیه مسأله نزول باران را مطرح می‌کند که نتیجه لقاح ابرهاست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یک معجزه جاودانی می‌داند که حدود هزار و سیصد و نود سال پیش موضوعی را بیان کرده که عصاره و نتیجه تحقیقات جدید است و منظور آیه همان تأثیری</w:t>
      </w:r>
    </w:p>
    <w:p>
      <w:pPr>
        <w:pStyle w:val="BookText"/>
        <w:rPr/>
      </w:pPr>
      <w:r>
        <w:rPr>
          <w:rFonts w:ascii="IRNazanin" w:hAnsi="IRNazanin" w:eastAsia="IRNazanin"/>
          <w:color w:val="111111"/>
          <w:sz w:val="28"/>
          <w:sz w:val="28"/>
          <w:szCs w:val="28"/>
          <w:rtl w:val="true"/>
          <w:lang w:bidi="fa-IR"/>
        </w:rPr>
        <w:t>است که باد در اتحاد الکتریسته مثبت و الکتریسته منفی در دو قطعه ابر و آمیزش و لقاح آنها دارد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البته می‌توان آیه فوق را اشاره به لقاح ابرها و گیاهان مرده نیز دانست</w:t>
      </w:r>
      <w:r>
        <w:rPr>
          <w:rStyle w:val="FootnoteAnchor"/>
          <w:rtl w:val="true"/>
        </w:rPr>
        <w:footnoteReference w:id="116"/>
      </w:r>
      <w:r>
        <w:rPr>
          <w:rFonts w:ascii="IRNazanin" w:hAnsi="IRNazanin" w:eastAsia="IRNazanin"/>
          <w:color w:val="111111"/>
          <w:sz w:val="28"/>
          <w:sz w:val="28"/>
          <w:szCs w:val="28"/>
          <w:rtl w:val="true"/>
          <w:lang w:bidi="fa-IR"/>
        </w:rPr>
        <w:t xml:space="preserve">زیرا بخش اوّل آیه یک مطلب کلی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بارورسازی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 از لقاح ابرها و گیاهان است مطرح می‌کند ولی در ادامه‌ی آیه یکی از نتایج این لقاح را تذکّر می‌دهد که همان نزول باران از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لقاح گیاهان نیز یکی از مصادیق آنها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اشاره علمی قرآن به لقاح ابرها، اعجاز علمی قرآن به شمار می‌آید زیرا این مطلب تا سالهای اخیر برای بشر کشف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اشاره قرآن به لقاح گیاهان هرچند شگفت‌انگیز است؛ اما اعجاز علمی قرآن بشمار نمی‌آید زیرا انسان‌های صدر اسلام بطور اجمالی از تأثیر گرده‌افشانی برخی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داشته‌اند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مراحل آفرینش انسان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انسان را از چکیده‌ای از گِل آفریدیم؛ سپس او را آب اندک سیّالی در جایگاه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آب اندک سیّال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آفریدیم،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را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جویده شده آفریدیم و گوشت جویده شده را بصورت استخوان‌هایی آفریدیم؛ و بر استخوان‌ها گوشتی پوشاندیم؛ سپس آن را بصورت آفرینش دیگری پدید آوردیم؛ و خجسته باد خدا،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قرآن‌کریم در آیات متعددی از آفرینش انسان و مراحل آن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علق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می‌توان استفاده کرد که مراحل زندگی انسان پانزده مرحله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تراب وطین، 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ماء، ماء دافق، ماه مهین، طارق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نطفة من منی،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نطفه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نطفه امشاج، دهر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غافر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تنظیم و تصویر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شکل‌گیری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پوشاندن گوشت بر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آفرینش جنس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آفرینش روح یا دمیدن جان در انسان و پیدایش گوش 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تولد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کهنسالی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البته هر کدام از این مراحل بر اساس آیات قرآن و علوم پزشکی نیاز به شرح و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اشارات علمی ارزنده‌ای را در بردارد که برخی پزشکان را به حیرت آورده است و آنها را دلیل اعجاز علمی قرآن بلکه اعجاز بلاغی قرآن دانسته‌اند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برخی صاحبنظران غربی همچون دکتر موریس بوکای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همه بیانات قرآنی را با معلومات اثبات‌شده عصر جدید مقایسه کرد، موافق بودنشان با اینها واضح است لیکن همچنین بی‌نهایت مهم است که آنها را با عقاید عمومی که در این خصوص در جریان دوره وحی قرآنی شایع بود مواجهه داد تا معلوم گردد انسان‌های آن زمان تا چه اندازه از نظراتی شبیه آنچه در قرآن درباره این مسائل عرضه شده دور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فقط در جریان قرن نوزدهم است که دید تقریباً روشنی از این مسائل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قرون وسطی، اساطیر و نظرات صوری بی‌پایه، منشأ متنوع‌ترین آراء شد که تا چندین قرن پس از آن ساری و جاری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که مرحله‌ای اساسی در تاریخ جنین‌شناسی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 مشعر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می‌زاید در آغاز از تخمی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جنین بتدریج بخشی پس از بخشی درست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بیش از هزاره‌ای پیش از آن عصر است، که در آن عقایدی تخیلی شایع بود و انسان‌ها قرآن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قرآن در باب تولید مثل انسان، حقایق اساسی را که انسان‌ها قرونی چند برای کشف آن گذراندند، با اصطلاحات ساده اشعار داشته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برخی محققان نیز برآنند که هرچند بیان هر یک از این مراحل آفرینش انسان به تنهایی نمی‌تواند دلیل مستقلی بر اعجاز علمی قرآن باشد ولی با توجه به گواهی دانشمندان بر عدم آگاهی مردم عصر نزول قرآن، از این مطلب، نظم و چینش مراحل آفرینش انسان نوعی رازگویی علمی است که می‌تواند اعجاز علمی قرآن بشمار آید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شگفت‌آور قرآن</w:t>
      </w:r>
    </w:p>
    <w:p>
      <w:pPr>
        <w:pStyle w:val="BookText"/>
        <w:rPr/>
      </w:pPr>
      <w:r>
        <w:rPr>
          <w:rFonts w:ascii="IRNazanin" w:hAnsi="IRNazanin" w:eastAsia="IRNazanin"/>
          <w:color w:val="111111"/>
          <w:sz w:val="28"/>
          <w:sz w:val="28"/>
          <w:szCs w:val="28"/>
          <w:rtl w:val="true"/>
          <w:lang w:bidi="fa-IR"/>
        </w:rPr>
        <w:t>برخی آیات قرآن به مطالب علمی جهان و قوانین آنها اشاره می‌کند که، شگفتی هر خواننده‌ای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نوعی مخالفت با دیدگاهها و نظریه‌های مشهور در علوم آن عصر بشمار می‌آید که شگفت‌آور است و دلالت بر عظمت علمی قرآن دارد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آری، عرب صدر اسلام از مراکز علم و تمدن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شاپور ایران و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 و اطلاعات علمی قابل توجهی نداشتند بلکه در عصر جاهلیت به سر می‌بردند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کریم در همان محیط به مباحث کیهان‌شناسی، زمین‌شناسی، علوم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که برخی مطالب علمی آن تا صدها سال بعد مورد پذیرش عموم مراکز علمی جهان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موارد زیر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جهان و چگونگی پیدایش آن جهان از توده‌ای به هم پیوسته و گازی 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اسْتَوی إِلَی السَّماءِ وَ هِیَ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آفرینش آسمان پرداخت، در حالی که بصورت 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مطالب قرآن در مورد آغاز جهان را از اخبار غیبی و مطالب شگفت‌انگیز علمی قرآن می‌دانند،</w:t>
      </w:r>
      <w:r>
        <w:rPr>
          <w:rStyle w:val="FootnoteAnchor"/>
          <w:rtl w:val="true"/>
        </w:rPr>
        <w:footnoteReference w:id="127"/>
      </w:r>
      <w:r>
        <w:rPr>
          <w:rFonts w:ascii="IRNazanin" w:hAnsi="IRNazanin" w:eastAsia="IRNazanin"/>
          <w:color w:val="111111"/>
          <w:sz w:val="28"/>
          <w:sz w:val="28"/>
          <w:szCs w:val="28"/>
          <w:rtl w:val="true"/>
          <w:lang w:bidi="fa-IR"/>
        </w:rPr>
        <w:t xml:space="preserve">زیرا با نظریه‌ی انفجار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مهبانگ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جدا شدن جهان آسمان و زمین از همدیگر و توده گازی شکل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قرآن با نظریه مشهور مهبانگ بطور شگفت‌انگیزی همخوان است و برخی مفسران بدان اذعان دارند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امّا برخی محققان اعجاز علمی قرآن را در این مورد نمی‌پذیرند زیرا نظریه مهبانگ قطعی نیست و نظریه‌های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نظریه مهبانگ و جهان پلاسما و حالت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وجود دارد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در مورد آیات فوق تفسیرها و روایات دیگری نیز وجود دارد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 می‌بینی و آنها را ساکن و جامد می‌پنداری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از این آیه حرکت زمین را برداشت کرده و آن را از آیات علمی و اعجازآمیز قرآن دانسته‌اند</w:t>
      </w:r>
      <w:r>
        <w:rPr>
          <w:rStyle w:val="FootnoteAnchor"/>
          <w:rtl w:val="true"/>
        </w:rPr>
        <w:footnoteReference w:id="132"/>
      </w:r>
      <w:r>
        <w:rPr>
          <w:rFonts w:ascii="IRNazanin" w:hAnsi="IRNazanin" w:eastAsia="IRNazanin"/>
          <w:color w:val="111111"/>
          <w:sz w:val="28"/>
          <w:sz w:val="28"/>
          <w:szCs w:val="28"/>
          <w:rtl w:val="true"/>
          <w:lang w:bidi="fa-IR"/>
        </w:rPr>
        <w:t>و برخی و صاحبنظران از آیات دیگر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نبأ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زمین</w:t>
      </w:r>
      <w:r>
        <w:rPr>
          <w:rStyle w:val="FootnoteAnchor"/>
          <w:rtl w:val="true"/>
        </w:rPr>
        <w:footnoteReference w:id="133"/>
      </w:r>
      <w:r>
        <w:rPr>
          <w:rFonts w:ascii="IRNazanin" w:hAnsi="IRNazanin" w:eastAsia="IRNazanin"/>
          <w:color w:val="111111"/>
          <w:sz w:val="28"/>
          <w:sz w:val="28"/>
          <w:szCs w:val="28"/>
          <w:rtl w:val="true"/>
          <w:lang w:bidi="fa-IR"/>
        </w:rPr>
        <w:t>و برخی دیگر از سوره 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حرکت‌های وضعی و انتقالی زمین را برداشت کرده‌اند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صرف‌نظر از اشکالاتی که به برداشت‌های فوق از آیات گرفته شده،</w:t>
      </w:r>
      <w:r>
        <w:rPr>
          <w:rStyle w:val="FootnoteAnchor"/>
          <w:rtl w:val="true"/>
        </w:rPr>
        <w:footnoteReference w:id="135"/>
      </w:r>
      <w:r>
        <w:rPr>
          <w:rFonts w:ascii="IRNazanin" w:hAnsi="IRNazanin" w:eastAsia="IRNazanin"/>
          <w:color w:val="111111"/>
          <w:sz w:val="28"/>
          <w:sz w:val="28"/>
          <w:szCs w:val="28"/>
          <w:rtl w:val="true"/>
          <w:lang w:bidi="fa-IR"/>
        </w:rPr>
        <w:t>قرآن بر خلاف نظریه حاکم و مشهور عصر نزول، از حرکت زمین خبر داده است زیرا نظریه بطلمیوس مبنی بر سکون و مرکزیت زمین در محافل علمی عصر نزول مشهور</w:t>
      </w:r>
      <w:r>
        <w:rPr>
          <w:rStyle w:val="FootnoteAnchor"/>
          <w:rtl w:val="true"/>
        </w:rPr>
        <w:footnoteReference w:id="136"/>
      </w:r>
      <w:r>
        <w:rPr>
          <w:rFonts w:ascii="IRNazanin" w:hAnsi="IRNazanin" w:eastAsia="IRNazanin"/>
          <w:color w:val="111111"/>
          <w:sz w:val="28"/>
          <w:sz w:val="28"/>
          <w:szCs w:val="28"/>
          <w:rtl w:val="true"/>
          <w:lang w:bidi="fa-IR"/>
        </w:rPr>
        <w:t>و حاکم بود</w:t>
      </w:r>
      <w:r>
        <w:rPr>
          <w:rStyle w:val="FootnoteAnchor"/>
          <w:rtl w:val="true"/>
        </w:rPr>
        <w:footnoteReference w:id="137"/>
      </w:r>
      <w:r>
        <w:rPr>
          <w:rFonts w:ascii="IRNazanin" w:hAnsi="IRNazanin" w:eastAsia="IRNazanin"/>
          <w:color w:val="111111"/>
          <w:sz w:val="28"/>
          <w:sz w:val="28"/>
          <w:szCs w:val="28"/>
          <w:rtl w:val="true"/>
          <w:lang w:bidi="fa-IR"/>
        </w:rPr>
        <w:t>و این بیانگر عظمت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حیات از آب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صاحبنظران با استناد به سوره نور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پیدایش موجودات را آب معرفی می‌کند، آن را مطلب شگفت‌انگیز بلکه اعجازآمیز علمی قرآن می‌دانند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گروهی دیگر از مفسّران و دانشوران نیز به انطباق یافته‌های علوم تجربی با این آیات اعتراف کرده‌اند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البته مفسران در مورد این آیات معانی متعددی بیان کرده و گفته‌اند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اینجا منی و نطفه یا ماده اصلی بدن موجودات زنده، یا مایع آب گونه‌ای که خلقت جهان از آن پدید آمده یا منشأ پیدایش نخستین</w:t>
      </w:r>
    </w:p>
    <w:p>
      <w:pPr>
        <w:pStyle w:val="BookText"/>
        <w:rPr/>
      </w:pPr>
      <w:r>
        <w:rPr>
          <w:rFonts w:ascii="IRNazanin" w:hAnsi="IRNazanin" w:eastAsia="IRNazanin"/>
          <w:color w:val="111111"/>
          <w:sz w:val="28"/>
          <w:sz w:val="28"/>
          <w:szCs w:val="28"/>
          <w:rtl w:val="true"/>
          <w:lang w:bidi="fa-IR"/>
        </w:rPr>
        <w:t>موجود از آب باشد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البته قبل از اسلام برخی فلاسفه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تالس</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یادآور شده بودند که اصل هستی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 آیات فوق شگفت‌انگیز بوده و عظمت قرآن را می‌رساند ولی اعجاز علمی آن را اثبات نمی‌کند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شرابخواری و اعلام زیان‌ها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شراب و قمار از تو سوال می‌کنند، بگو در آنها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 و منافعی برای مردم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آن‌ها از نفعشان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 ممنوعیت نوشیدن شراب به صراحت اعلام شده</w:t>
      </w:r>
      <w:r>
        <w:rPr>
          <w:rStyle w:val="FootnoteAnchor"/>
          <w:rtl w:val="true"/>
        </w:rPr>
        <w:footnoteReference w:id="143"/>
      </w:r>
      <w:r>
        <w:rPr>
          <w:rFonts w:ascii="IRNazanin" w:hAnsi="IRNazanin" w:eastAsia="IRNazanin"/>
          <w:color w:val="111111"/>
          <w:sz w:val="28"/>
          <w:sz w:val="28"/>
          <w:szCs w:val="28"/>
          <w:rtl w:val="true"/>
          <w:lang w:bidi="fa-IR"/>
        </w:rPr>
        <w:t>و در برخی به ضررهای آن اشاره شده</w:t>
      </w:r>
      <w:r>
        <w:rPr>
          <w:rStyle w:val="FootnoteAnchor"/>
          <w:rtl w:val="true"/>
        </w:rPr>
        <w:footnoteReference w:id="144"/>
      </w:r>
      <w:r>
        <w:rPr>
          <w:rFonts w:ascii="IRNazanin" w:hAnsi="IRNazanin" w:eastAsia="IRNazanin"/>
          <w:color w:val="111111"/>
          <w:sz w:val="28"/>
          <w:sz w:val="28"/>
          <w:szCs w:val="28"/>
          <w:rtl w:val="true"/>
          <w:lang w:bidi="fa-IR"/>
        </w:rPr>
        <w:t>و در برخی به اشاره از آن نهی شده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پزشکان، صاحبنظران و مفسّران در مورد زیان‌های شراب و شرابخواری مطالب فراوانی نوشته و با شگفتی از این مطلب قرآن یاد کرده‌اند</w:t>
      </w:r>
      <w:r>
        <w:rPr>
          <w:rStyle w:val="FootnoteAnchor"/>
          <w:rtl w:val="true"/>
        </w:rPr>
        <w:footnoteReference w:id="146"/>
      </w:r>
      <w:r>
        <w:rPr>
          <w:rFonts w:ascii="IRNazanin" w:hAnsi="IRNazanin" w:eastAsia="IRNazanin"/>
          <w:color w:val="111111"/>
          <w:sz w:val="28"/>
          <w:sz w:val="28"/>
          <w:szCs w:val="28"/>
          <w:rtl w:val="true"/>
          <w:lang w:bidi="fa-IR"/>
        </w:rPr>
        <w:t>زیرا قبل از اسلام شرابخواری یک عادت بشری بوده همانطور که در عصر حاضر در بسیاری از کشورهای غیر مسلمان اینگونه است و حتی تورات و انجیل کنونی نیز به نوعی شرابخواری را تشویق کرده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ولی اسلام با این پدیده زیان‌آور برخورد کرد و این یکی از خدمات اعجازآمیز</w:t>
      </w:r>
    </w:p>
    <w:p>
      <w:pPr>
        <w:pStyle w:val="BookText"/>
        <w:rPr/>
      </w:pPr>
      <w:r>
        <w:rPr>
          <w:rFonts w:ascii="IRNazanin" w:hAnsi="IRNazanin" w:eastAsia="IRNazanin"/>
          <w:color w:val="111111"/>
          <w:sz w:val="28"/>
          <w:sz w:val="28"/>
          <w:szCs w:val="28"/>
          <w:rtl w:val="true"/>
          <w:lang w:bidi="fa-IR"/>
        </w:rPr>
        <w:t>قرآن به بشریت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آمیزش با زنان در حالت عادت ماهیانه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کریم در آیه فوق به مردان دستور می‌دهد در حالت عادت ماهیانه از نزدیکی با زنان دوری کنید و آن را زیانبار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پزشکان، صاحبنظران و مفسران نیز زیان‌های این کار را برشمرده و با دیده اعجاب به قرآن نگریسته‌اند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موارد دیگر از آیات قرآن نیز اشاره علمی شگفت‌آمیزی در بردارد؛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فضای خالی داخل اتم‌ها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نکته شگفت‌آمیز علمی قرآن در مورد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موجودات ریز که با چشم درک نمی‌شوند،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نکته اعجازآمیز علمی قرآن در مورد آتش درون شاخه‌های سبز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نکته علمی قرآن در مورد اینکه آسمان دنیا محل کرات آسمانی است که برخلاف دیدگاه هیئت بطلمیوسی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مورد تشبیه شرح صدر به صعود در آسمان و تنگی نفس در اثر کمبود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اینکه کوهها همچون میخ و زره محکم زمین را از لرزش حفظ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فوق مطالب و اشارات علمی شگفت‌آمیزی است که در محیط عرب جاهلی صدر اسلام و توسط یک پیامبر درس ناخوانده بیان شده است، از این رو تعجب هر خواننده‌ای را بر می‌انگیزد و او را به تحسین قرآن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علمی اندیشه‌ساز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اشاره به آسمان، زمین، انسان، حیوانات و طبیعت می‌کند و انسان را به تفکر در آنها دعوت می‌کند و گاهی آنها را نشانه خدا و معاد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مطلب شگفت‌آمیز یا اعجازآمیزی از ظاهر آیات قابل استفاده نیست، اینگونه آیات توجه انسان را به نمودهای آفرینش زیبای الهی جلب می‌کند و زمینه را برای رشد علمی بشر، به ویژه در علوم‌تجربی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یَنْظُرُونَ إِلَی الْإِبِلِ کَیْفَ خُلِقَتْ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به منافع حیوانات، نزول باران، رویش گیاهان رنگارنگ، دریاها و کشتی‌رانی در آنها و فواید غذایی و زیورآلاتی که از آنها بدست می‌آید، به عنوان نشانه‌هایی برای اندیشمندان اشاره می‌کند تا به آفرینشگر جهان پی ببرند و سپاسگزاری کنند</w:t>
      </w:r>
      <w:r>
        <w:rPr>
          <w:rFonts w:eastAsia="IRNazanin" w:cs="IRNazanin"/>
          <w:color w:val="111111"/>
          <w:sz w:val="28"/>
          <w:szCs w:val="28"/>
          <w:rtl w:val="true"/>
          <w:lang w:bidi="fa-IR"/>
        </w:rPr>
        <w:t>.</w:t>
      </w:r>
      <w:r>
        <w:rPr>
          <w:rStyle w:val="FootnoteAnchor"/>
          <w:rtl w:val="true"/>
        </w:rPr>
        <w:footnoteReference w:id="149"/>
      </w:r>
      <w:bookmarkStart w:id="39" w:name="pg5911_65413"/>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0" w:name="__RefHeading___Toc5431368_581953129"/>
      <w:bookmarkStart w:id="41" w:name="_Toc14"/>
      <w:bookmarkEnd w:id="40"/>
      <w:r>
        <w:rPr>
          <w:rtl w:val="true"/>
        </w:rPr>
        <w:t>آیا معجزه یک قانون علمی است ؟</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پرسش به دو بُعد رابطه معجزه با قانون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قانون علمی</w:t>
      </w:r>
    </w:p>
    <w:p>
      <w:pPr>
        <w:pStyle w:val="BookText"/>
        <w:rPr/>
      </w:pPr>
      <w:r>
        <w:rPr>
          <w:rFonts w:ascii="IRNazanin" w:hAnsi="IRNazanin" w:eastAsia="IRNazanin"/>
          <w:color w:val="111111"/>
          <w:sz w:val="28"/>
          <w:sz w:val="28"/>
          <w:szCs w:val="28"/>
          <w:rtl w:val="true"/>
          <w:lang w:bidi="fa-IR"/>
        </w:rPr>
        <w:t>صرف نظر از اینکه در فلسفه علم در جهان امروز قانون علمی داریم یا نه، قانون علمی دو ویژگی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قانون قاعده‌ای قابل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برگرفته از تجربه است از این رو علم تجربی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قانونمند است اما قانون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وجه مشترک معجزه با قوانین علوم تجربی قانونمندی است اما چند تفاوت اساسی با 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توسط انسان‌های دیگر قابل تکرار نیست و اصلاً معجزه بودن معجزه به آن است که دیگران از آوردن مثل آن عاجز باشند، اما قانون علمی تجربه‌ای قابل تکرار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معجزه اراده الهی است در حالی‌که قانون علمی از تجربه انسانی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کاری بر خلاف قانون طبیعی عادی است هر چند که خود تابع قانون علیت است و نفی علت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ادامه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علمی بر طبق روند عادی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قانون علیت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این مطلب باید نخست معجزه را مفهوم‌شناسی کنیم تا عناصر اصلی آن و رابطه آن با مقولات دیگر مثل علیت، کرامت و سحر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معجزه و تفاوت آن با امور خارق العاده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همیشه بشر با اعمال خارق‌العاده برخی انسانها روبرو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خارق‌العاده همواره برای انسان اعجاب و تحسین برانگیز بوده و گاه موجب ایمان او به کسی یا چیزی و یا بی ایمانی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الهی از این اعمال خارق‌العاده به عنوان آیه و معجزه یاد می‌کردند و دیگران را به مبارزه برای آوردن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می‌کردند و آن را شاهد صدق نبوت خویش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این مردان حق طلب کسانی بودند که اعمال خارق العاده‌ای انجام می‌دادند که سحر نامیده می‌شد و گاهی امر بر مردم مشتبه می‌گشت که کدامیک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مخالفان ادیان الهی به پیامبران تهمت سحر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دقیقی از اولین معجزه در دست نیست امّا می‌دانیم که پیامبران الهی معمولاً معجزه داشته‌اند به طوری که مردم از هر پیامبر جدیدی معجزه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براستی ماهیت معجزه چیست؟ و چه تفاوتی با کرامت و سحر دارد؟ پاسخ به این پرسشها موضوع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و واژه‌های قرآنی آن</w:t>
      </w:r>
    </w:p>
    <w:p>
      <w:pPr>
        <w:pStyle w:val="BookText"/>
        <w:rPr/>
      </w:pPr>
      <w:r>
        <w:rPr>
          <w:rFonts w:ascii="IRNazanin" w:hAnsi="IRNazanin" w:eastAsia="IRNazanin"/>
          <w:color w:val="111111"/>
          <w:sz w:val="28"/>
          <w:sz w:val="28"/>
          <w:szCs w:val="28"/>
          <w:rtl w:val="true"/>
          <w:lang w:bidi="fa-IR"/>
        </w:rPr>
        <w:t xml:space="preserve">قرآن‌کریم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امور خارق عادت و معجزات پیامبران بکار برده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استفاده نکرده امّا اصطلاح رایج و مشهور در این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ابتدا معانی لغوی و اصطلاحی این واژه‌ها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واژه‌ها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چیز ظاهری و</w:t>
      </w:r>
    </w:p>
    <w:p>
      <w:pPr>
        <w:pStyle w:val="BookText"/>
        <w:rPr/>
      </w:pPr>
      <w:r>
        <w:rPr>
          <w:rFonts w:ascii="IRNazanin" w:hAnsi="IRNazanin" w:eastAsia="IRNazanin"/>
          <w:color w:val="111111"/>
          <w:sz w:val="28"/>
          <w:sz w:val="28"/>
          <w:szCs w:val="28"/>
          <w:rtl w:val="true"/>
          <w:lang w:bidi="fa-IR"/>
        </w:rPr>
        <w:t>ملازم با چیز غیر ظاهری است</w:t>
      </w:r>
      <w:r>
        <w:rPr>
          <w:rStyle w:val="FootnoteAnchor"/>
          <w:rtl w:val="true"/>
        </w:rPr>
        <w:footnoteReference w:id="150"/>
      </w:r>
      <w:r>
        <w:rPr>
          <w:rFonts w:ascii="IRNazanin" w:hAnsi="IRNazanin" w:eastAsia="IRNazanin"/>
          <w:color w:val="111111"/>
          <w:sz w:val="28"/>
          <w:sz w:val="28"/>
          <w:szCs w:val="28"/>
          <w:rtl w:val="true"/>
          <w:lang w:bidi="fa-IR"/>
        </w:rPr>
        <w:t>و برخی لغت‌شناسان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چیزی است که مورد توجّه و قصد به سوی مقصود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رسیدن به مقصود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قرآن کریم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معجزات انبیاء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أَضْغاثُ أَحْلامٍ بَلِ افْتَراهُ بَلْ هُوَ شاعِرٌ فَلْیَأْتِنا بِآیَةٍ کَما أُرْسِلَ الْأَوَّلُونَ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گفتند خوابهای شوریده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بر بافته، بلکه او شاعری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برای پیشینیان هم عرضه شد، باید برای ما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رَسُولاً إِلی بَنِی إِسْرائِیلَ أَنِّی قَدْ جِئْتُکُمْ بِآیَةٍ مِنْ رَبِّکُمْ أَنِّی أَخْلُقُ لَکُمْ مِنَ الطِّینِ کَهَیْئَةِ الطَّیْرِ فَأَنْفُخُ فِیهِ فَیَکُونُ طَیْراً بِإِذْنِ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به سوی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که او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از جانب پروردگارتان برایتان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گِل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پرنده می‌سازم آنگاه در آن می‌دمم، پس به اذن خدا پرنده‌ای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چه عقلی یا محسوس باشد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برخی لغویین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حقیقی آن انکشاف و وضوح بوسیله جداکردن و تفریق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امری است که کشف شده و از بین امور عادی جدا شده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قرآن کریم در مواردی از معجزات انبیاء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ثَمُودَ أَخاهُمْ صالِحاً قالَ یا قَوْمِ اعْبُدُوا اللّهَ ما لَکُمْ مِنْ إِلهٍ غَیْرُهُ قَدْ جاءَتْکُمْ بَیِّنَةٌ مِنْ رَبِّکُمْ هذِهِ ناقَةُ اللّهِ لَکُمْ آیَةً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صالح،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برای شما معبودی جز او نیست، در حقیقت برای شما از جانب پروردگارتان دلیلی آشکار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 شماست که پدیده‌ای شگرف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یَأْتِکُمْ نَبَؤُا الَّذِینَ مِنْ قَبْلِکُمْ قَوْمِ نُوحٍ وَ عادٍ وَ ثَمُودَ وَ الَّذِینَ مِنْ بَعْدِهِمْ لا یَعْلَمُهُمْ إِلاَّ اللّهُ جاءَتْهُمْ رُسُلُهُمْ بِالْبَیِّناتِ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کسانی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آنانکه بعد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از آنان آگاهی ندارد، به شما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فرستادگانشان دلایل آشکار برایشان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بیان، حجت و وضوح آن می‌آید</w:t>
      </w:r>
      <w:r>
        <w:rPr>
          <w:rFonts w:eastAsia="IRNazanin" w:cs="IRNazanin"/>
          <w:color w:val="111111"/>
          <w:sz w:val="28"/>
          <w:szCs w:val="28"/>
          <w:rtl w:val="true"/>
          <w:lang w:bidi="fa-IR"/>
        </w:rPr>
        <w:t>.</w:t>
      </w:r>
      <w:r>
        <w:rPr>
          <w:rStyle w:val="FootnoteAnchor"/>
          <w:rtl w:val="true"/>
        </w:rPr>
        <w:footnoteReference w:id="15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لغت‌شناسان بر آنند که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بَرَه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هر کلام روشنی که ابهام ندارد و امر واضحی که خفاء ندارد،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دو امر روشن و دو آیه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دعوت حضرت موسی علیه السلام است</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می‌آید که یک اصطلاح منطقی است</w:t>
      </w:r>
      <w:r>
        <w:rPr>
          <w:rStyle w:val="FootnoteAnchor"/>
          <w:rtl w:val="true"/>
        </w:rPr>
        <w:footnoteReference w:id="156"/>
      </w:r>
      <w:r>
        <w:rPr>
          <w:rFonts w:ascii="IRNazanin" w:hAnsi="IRNazanin" w:eastAsia="IRNazanin"/>
          <w:color w:val="111111"/>
          <w:sz w:val="28"/>
          <w:sz w:val="28"/>
          <w:szCs w:val="28"/>
          <w:rtl w:val="true"/>
          <w:lang w:bidi="fa-IR"/>
        </w:rPr>
        <w:t>و خارج از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برخی موارد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معجزات انبیاء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سوره قصص پس از آنکه عصای موسی علیه السلام و ید بیضاء را مطرح 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فَذانِکَ بُرْهانانِ مِنْ رَبِّکَ إِلی فِرْعَوْنَ وَ مَلاَئِهِ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برهان از جانب پررورگار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فرعون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جاءَکُمْ بُرْهانٌ مِنْ رَبِّکُمْ وَ أَنْزَلْنا إِلَیْکُمْ نُوراً مُبِیناً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این آیه دو احتمال را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یکی قرآن و دیگری پیامبر صلی الله علیه وآله</w:t>
      </w:r>
      <w:r>
        <w:rPr>
          <w:rStyle w:val="FootnoteAnchor"/>
          <w:rtl w:val="true"/>
        </w:rPr>
        <w:footnoteReference w:id="157"/>
      </w:r>
      <w:r>
        <w:rPr>
          <w:rFonts w:ascii="IRNazanin" w:hAnsi="IRNazanin" w:eastAsia="IRNazanin"/>
          <w:color w:val="111111"/>
          <w:sz w:val="28"/>
          <w:sz w:val="28"/>
          <w:szCs w:val="28"/>
          <w:rtl w:val="true"/>
          <w:lang w:bidi="fa-IR"/>
        </w:rPr>
        <w:t>و این در حالی است که قرآن معجزه پیامبر اسلام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از نظر لغوی به معنای تسلّط قهری است و به دلیل و حجت نیز سلطان گویند؛ چون بر قلوب افراد مسلّط می‌شود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قرآن کریم در برخی آیات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معجزه به کار برده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لَهُمْ رُسُلُهُمْ إِنْ نَحْنُ إِلاّ بَشَرٌ مِثْلُکُمْ وَ لکِنَّ اللّهَ یَمُنُّ عَلی مَنْ یَشاءُ مِنْ عِبادِهِ وَ ما کانَ لَنا أَنْ نَأْتِیَکُمْ بِسُلْطانٍ إِلاّ بِإِذْنِ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پیامبرانشان به آنها گفتند درست است که ما بشری همانند شما هستیم ولی خداوند بر هرکس از بندگانش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رسالت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نمی‌توانیم معجزه‌ای جز به فرمان خدا بیاوریم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لغت‌شناسان معانی و استعمالات متعددی برای آن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ریشه این لغت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از این‌رو در مورد آخر و پشت هر چیزی به کار می‌رود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دیگر اصل این لغت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معناست و به زنان کهن سال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آن را به معنای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می‌دانند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لغت‌شناسان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 ضعف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ضعف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ریشه اصلی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قدرت است و این ضعف دارای مراتبی است و به همین لحاظ زنان کهن سال را عجوزه گویند چون ضعیف شده و طراوت و تحرک و زایش خود را از دست داده‌اند؛ به مؤخّر و پشت انسان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که پست و ضعیف است و اعجاز ایجاد عجز یا یافتن عجز در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خارق العاده که گواه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 امّا در موارد متعددی این لغت به شکل‌های گوناگون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ضعف و عجز در تولید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همان ضعف و نفی اقتدار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استمرار حالت عجز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آن است که خدا ضعیف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نور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ایجاد عجز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ریشه‌های درخت خرماست که بعد از کنده شدن از زمین حالت محرومیت از مواد غذایی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که باشد ملازم با تأثیر و تسلّط و تفوق و حکومت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بیت علیهم السلام به معنای اصطلاحی به کار رفته است و معلوم می‌شود که این لغت از زمان ائمه علیهم السلام کاربرد داشته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این روایت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المعجزة علامة للّه لایعطیها الاّ انبیاءه ورسله وحججه لیعرف به صدق الصادق من کذب الکاذب</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علامتی الهی است که آن را به غیر از انبیاء و رسولان و حجت‌های خویش عطا نمی‌کند تا بوسیله آن راستگویی راستگویان از دروغگویی دروغگویان باز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معجزه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معجزه حداقل در چهار علم؛ تفسیر، علوم قرآن، اصول و کلام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برخی از قدماء آن را جزیی از علم اصول می‌دانسته‌اند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شیخ طوسی و طبرسی</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خواجه</w:t>
      </w:r>
    </w:p>
    <w:p>
      <w:pPr>
        <w:pStyle w:val="BookText"/>
        <w:rPr/>
      </w:pPr>
      <w:r>
        <w:rPr>
          <w:rFonts w:ascii="IRNazanin" w:hAnsi="IRNazanin" w:eastAsia="IRNazanin"/>
          <w:color w:val="111111"/>
          <w:sz w:val="28"/>
          <w:sz w:val="28"/>
          <w:szCs w:val="28"/>
          <w:rtl w:val="true"/>
          <w:lang w:bidi="fa-IR"/>
        </w:rPr>
        <w:t>طوسی و علامه حلی در تجرید الاعتقاد، صاحب نثر طوبی و ملا فتح اللّه کاشانی</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آن را در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کرده‌اند و بعضی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علامه طباطبایی در المیزان و آیة الله طیب در اطیب‌البیان و</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آن را در لابلای تفسیر قرآن و به مناسبت معجزات انبیاء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سیوطی در الاتقان و آیت اللّه معرفت در التمهید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آن را در علوم قرآن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نوشتار قصد بیان جایگاه حقیقی این بحث را نداریم امّا شاید طرح مبحث اعجاز در علوم مختلف از ابعاد گوناگون این بحث ناشی شده باشد که هر گروهی از زاویه‌ای خاص بدان نظر کرده‌اند و از این‌رو، تعریف‌های متفاوتی نیز از آن ارائه شده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طوسی رحمه الله معجزه را اینگونه تعریف کرده‌است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راستگویی پیامبر این است که توسط او معجزه‌ای ظاهر شود و آن عبارت است از ثبوت چیزی که معتاد نباشد و یا نفی چیزی که معتاد باشد در صورتی که خرق عادت بوده و مطابق ادعا واقع شود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سپس علامه حلی در شرح این کلام چندین شرط را مقرر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شخصِ معجزه‌گر از آوردن مثل آن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طرف خدا یا با امر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زمان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بعد از ادعای نبوت ظاهر شود و در زمان معجزه‌گر، مدعی نبوت دیگری نباشد</w:t>
      </w:r>
      <w:r>
        <w:rPr>
          <w:rFonts w:eastAsia="IRNazanin" w:cs="IRNazanin"/>
          <w:color w:val="111111"/>
          <w:sz w:val="28"/>
          <w:szCs w:val="28"/>
          <w:rtl w:val="true"/>
          <w:lang w:bidi="fa-IR"/>
        </w:rPr>
        <w:t>.</w:t>
      </w:r>
      <w:r>
        <w:rPr>
          <w:rStyle w:val="FootnoteAnchor"/>
          <w:rtl w:val="true"/>
        </w:rPr>
        <w:footnoteReference w:id="1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خارق عادت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 الاتقان معجزه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خارق عادتی که همراه با تحّدی و سالم از معارضه باشد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خویی رحمه الله در تعریف معجزه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چیزی است که مدعی منصب الهی می‌آورد به طوری که خرق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نوامیس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دیگران از آوردن مثل آن عاجز بوده تا شاهد صدق ادعای آن منصب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ایشان چند شرط را برای صدق ادعا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صادق بودن ادعا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عقلی نباشد، مثلا ادعای خدایی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بر طبق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از مقوله سحر و علوم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 الله در تعریف معجزه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است از امری خارج عادت که دلالت کند ماوراء طبیعت در طبیعت و امور مادی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آن معنا نیست که معجزه مبطل امر عقلی و ضروری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ایشان در جای دیگر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اصل تسمیه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لفظش پیداست امر خارق العاده‌ای است که برای اثبات حق و مقارن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هر چه بوده باشد و به هر شکل و صورتی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بیفتد بالاخره امری است خارق العاده، و بیرون از نظام علل و معلولات و اسباب و مسبباتی که عادتاً ما با آنها انس گرفته‌ایم و آنها را می‌شناسیم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که از متکلمان اهل سنت است در تعریف معجزه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بر حسب اصطلاح در نزد ما عبارت است از آنچه بوسیله آن قصد شود که راستگویی مدعی نبوت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هفت شرط برای معجزه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خداباشد، خارق عادت باشد، کسی‌نتواند با آن معارضه کند، توسط مدعی نبوّت انجام شود، موافق ادعای او باشد، معجزه او را تکذیب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ادعای او سخن نراند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قبل از ادعای نبوت نباشد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مصباح یزدی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عبارت است از، امِر خارق العاده‌ای که با اراده خدای متعال از شخص مدعی نبوت ظاهر شود و نشانه صدق ادعای وی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نویسندگان در مورد معجزه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دلیلی که برای صدق پیامبر در ادعایش آورده می‌شود، معجزه نام دارد و آن عبارت است از تغییر 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قوانین طبیعی را که از طریق حس و تجربه بدست می‌آید به مبارزه می‌طلبد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بررسی و نقد همه تعاریف از حوصله این نوشتار خارج است امّا می‌توان گفت برخی تعاریف ناقص و برخی دیگر قابل نقض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و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پاره‌ای از اشکالات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شرایطی که علامه حلّی در کشف‌المراد بیان کرده این بود 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مدعی نبوت دیگری در زمان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معجزه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پیامبران همزمان بوده‌اند مثل حضرت ابراهیم و لوط، و ممکن است هر دو معجزاتی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تعریف‌های علامه طباطبایی رحمه الله از معجزه قیدهای دیگری هم لازم بود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مغلوب واقع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آوردن مثل آن عاجز باشند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تعریف ایجی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کار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این عین ادعایی است که معجزه می‌خواهد آن را اثبات کند که لازمه آن صدق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نمی‌تواند خود این مطلب شرط معجزه باشد و از طرف دیگر گفته بود که معجزه 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را ظاهر می‌کند در حالی که معجزه منحصر به اثبات ادعای نبوت نیست بلکه هر منصب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و نتیجه‌گیری</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بیّنه،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سخن،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ویژگی‌ها و عناصر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خارق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قوانین عادی طبیعت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معجزه به معنی انجام محال عقلی نیست بلکه ارتکاب محال عادی است و نیز معجزه به معنی شکستن قانون علیت نیست چرا که تحت قانون علیت عام است و فقط علت آن امری غیر مادی و غیر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 منصب الهی و پس از ادعای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چیز خارق عادت قبل از ادعای نبوت واقع شده باشد نمی‌تواند دلیل ادعای نبوت باشد و نیز اگر کار خارق عادت بدون ادعای منصبی از مناصب الهی واقع شود کرامت خوانده می‌شود و معجزه‌ی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تحّدی و مبارزه طلبی باشد؛ یعنی دیگران را دعوت کند که مثل آن را بیاورند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واقع نشود و دیگران نیز از آوردن مثل آن عاجز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سحر و اعمال مرتاضان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تحت تأثیر اراده قوی‌تر نقض شود و یا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اموری باشد که غیر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معجزه نمی‌تواند برای اثبات محال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محال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نبوت بعد پیامبر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شر نباشد که موجب ضرر به دیگران شود چون با هدف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گواه صدق مدعی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که ادعا شده همان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ادعا کرده، کور را شفا می‌دهد به جای آن کر شفا پیدا نکند و نیز آن معجزه، آورنده خود را تکذیب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سخن آید و بگوید این مدعی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معجزه سه حیثیت و جهت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معجزه‌گر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مدعی منصب الهی و تحدّی‌کننده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هدف او هم اثبات امر محالی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خود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خارق عادت بوده و گواه صدق ادعا باشد و از امور شرّ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مردمی که برای آنها معجزه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آوردن مثل آن معجزه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تفاوت‌های معجزه با خوارق عادات دیگر</w:t>
      </w:r>
    </w:p>
    <w:p>
      <w:pPr>
        <w:pStyle w:val="BookText"/>
        <w:rPr/>
      </w:pPr>
      <w:r>
        <w:rPr>
          <w:rFonts w:ascii="IRNazanin" w:hAnsi="IRNazanin" w:eastAsia="IRNazanin"/>
          <w:color w:val="111111"/>
          <w:sz w:val="28"/>
          <w:sz w:val="28"/>
          <w:szCs w:val="28"/>
          <w:rtl w:val="true"/>
          <w:lang w:bidi="fa-IR"/>
        </w:rPr>
        <w:t>معجزه یک عمل خارق عادت است و مثل بقیه اعمال خارق عادت علّتی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 از علل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طباطبایی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برماست که تفاوت معجزه را با خوارق عادات دیگر مثل سحر، کرامت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معجزه با سحر و اعمال مرتاضان</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سحر و جادو اشاره کرده است و این عمل خارق‌العاده در شریعت اسلام حرام شمرده شده است</w:t>
      </w:r>
      <w:r>
        <w:rPr>
          <w:rStyle w:val="FootnoteAnchor"/>
          <w:rtl w:val="true"/>
        </w:rPr>
        <w:footnoteReference w:id="180"/>
      </w:r>
      <w:r>
        <w:rPr>
          <w:rFonts w:ascii="IRNazanin" w:hAnsi="IRNazanin" w:eastAsia="IRNazanin"/>
          <w:color w:val="111111"/>
          <w:sz w:val="28"/>
          <w:sz w:val="28"/>
          <w:szCs w:val="28"/>
          <w:rtl w:val="true"/>
          <w:lang w:bidi="fa-IR"/>
        </w:rPr>
        <w:t>و در قوانین اسلامی، ساحر محکوم به اعدام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اساسی سحر با معجزه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قابل تعلیم و تعلّم نیست بلکه عنایتی الهی و باذن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قابل تعلیم و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می‌تواند نزد استاد فرا گیرد و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نیز اشاره‌ای به قابل تعلیم بودن سحر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 النّاسَ السِّحْرَ</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سببی غیر مغلوب دارد چون متّکی به قدرت نامحدود خداست یعنی امری نامحدود و حق است که کسی بر آن مسلّط نمی‌شود و باطل نمی‌گردد، امّا سحر و ساحر مراتبی دارند و هر جادویی با جادوی برتر مغلوب و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امری محدود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متّکی بر قدرت محدود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تفاوت اصلی سحر و معجزه را همین مطلب می‌داند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همراه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معجزه‌گر دیگران را دعوت می‌کند که مثل آن معجزه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نتوانند مثل آن معجزه را بیاورند و عاجز شوند حقانیت آن معجزه و معجزه‌گر به اثبات می‌رسد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نیز به عنوان یک معجزه این مبارزه‌طلبی را در موارد متعدّدی اعلام می‌کند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می‌تواند ماهیت چیزی را عوض کند امّا سحر ماهیت چیزی را عوض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ماهیّت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جادوگر، شعبده‌باز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مهارت در قوه بینایی یا خیال افراد تصرّف می‌کنند و چیزی را بر خلاف واقعیت آن نمایش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کاغذی را تبدیل به اسکناس درشت می‌کنند و پس از ساعاتی همان کاغذ اصلی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خیالی بودن سحر اشاره کرده است</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امّا در معجزه اینگونه نیست مثلاً اگر انسانی مسخ شد واقعاً تغییر ماهیت می‌دهد و کاذب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ممکن است به دیگران ضرر بزند و اختلاف بین زن و شوهر بیندازد همانطور که قرآن کریم نیز به این مطلب اشاره‌ای دارد</w:t>
      </w:r>
      <w:r>
        <w:rPr>
          <w:rStyle w:val="FootnoteAnchor"/>
          <w:rtl w:val="true"/>
        </w:rPr>
        <w:footnoteReference w:id="185"/>
      </w:r>
      <w:r>
        <w:rPr>
          <w:rFonts w:ascii="IRNazanin" w:hAnsi="IRNazanin" w:eastAsia="IRNazanin"/>
          <w:color w:val="111111"/>
          <w:sz w:val="28"/>
          <w:sz w:val="28"/>
          <w:szCs w:val="28"/>
          <w:rtl w:val="true"/>
          <w:lang w:bidi="fa-IR"/>
        </w:rPr>
        <w:t>و از این رو علامه طباطبایی رحمه الله در مورد سحر، کهانت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می‌برد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امّا معجزه خیر و برای هدایت بشر است و اگر برای دیگران ضرر داشته باشد، نقض غرض می‌شود و خلاف حکمت الهی است و بنابراین معجزه موجب ضرر به دیگران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قابل تکرار نیست چون اختیار آوردن آن بدست انسان نیست بلکه باذن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قابل تکرار است چون این ساحر است که تصمیم می‌گیرد آن عمل انجام شود یا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هدفی عالی و تربیتی دارد یعنی هدف آن اصلاح جامعه و عقاید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و ساحران معمولاً اهداف</w:t>
      </w:r>
    </w:p>
    <w:p>
      <w:pPr>
        <w:pStyle w:val="BookText"/>
        <w:rPr/>
      </w:pPr>
      <w:r>
        <w:rPr>
          <w:rFonts w:ascii="IRNazanin" w:hAnsi="IRNazanin" w:eastAsia="IRNazanin"/>
          <w:color w:val="111111"/>
          <w:sz w:val="28"/>
          <w:sz w:val="28"/>
          <w:szCs w:val="28"/>
          <w:rtl w:val="true"/>
          <w:lang w:bidi="fa-IR"/>
        </w:rPr>
        <w:t>بی‌ارزش و دنیایی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بی‌هدف هستند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 پدیده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صفات پدید آورندگان معجزه و سحر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معجزه‌گران، انبیای الهی هستند که دارای صفات عالی انسانی مثل پاکدامنی، حق طلبی و پارسایی می‌باشند و برای پول و ثروت و مقام و منافع شخصی کار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آنها هدایت مردم و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ساحران افرادی منحرف و اغفال‌گر و سودجو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روی رستگاری نمی‌بینند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یُفْلِحُ السّاحِرُونَ</w:t>
      </w:r>
      <w:r>
        <w:rPr>
          <w:rFonts w:eastAsia="IRNazanin" w:cs="IRNazanin"/>
          <w:color w:val="111111"/>
          <w:sz w:val="28"/>
          <w:szCs w:val="28"/>
          <w:rtl w:val="true"/>
          <w:lang w:bidi="fa-IR"/>
        </w:rPr>
        <w:t xml:space="preserve">) . </w:t>
      </w:r>
      <w:r>
        <w:rPr>
          <w:rStyle w:val="FootnoteAnchor"/>
          <w:rtl w:val="true"/>
        </w:rPr>
        <w:footnoteReference w:id="188"/>
      </w:r>
      <w:r>
        <w:rPr>
          <w:rFonts w:ascii="IRNazanin" w:hAnsi="IRNazanin" w:eastAsia="IRNazanin"/>
          <w:color w:val="111111"/>
          <w:sz w:val="28"/>
          <w:sz w:val="28"/>
          <w:szCs w:val="28"/>
          <w:rtl w:val="true"/>
          <w:lang w:bidi="fa-IR"/>
        </w:rPr>
        <w:t>و</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تفاوت‌ها غالباً در مورد تفاوت معجزه با اعمال مرتاضان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مرتاضان با نوعی ورزش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توانایی انجام کارهای خارق عادت را پیدا می‌کنند که در آن موارد نیز اراده شخص مرتاض همراه با اسباب غیر عادی در کار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معجزه و کرامت</w:t>
      </w:r>
    </w:p>
    <w:p>
      <w:pPr>
        <w:pStyle w:val="BookText"/>
        <w:rPr/>
      </w:pPr>
      <w:r>
        <w:rPr>
          <w:rFonts w:ascii="IRNazanin" w:hAnsi="IRNazanin" w:eastAsia="IRNazanin"/>
          <w:color w:val="111111"/>
          <w:sz w:val="28"/>
          <w:sz w:val="28"/>
          <w:szCs w:val="28"/>
          <w:rtl w:val="true"/>
          <w:lang w:bidi="fa-IR"/>
        </w:rPr>
        <w:t>معجزه و کرامت هردو عمل خارق‌العاده است که متکی بر نیروی ماوراء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تفاوت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معجزه همراه با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کرامت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کراماتی که از اولیاء الهی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شفا دادن بیماران توسط امام رضا علیه السلام همراه با تحدّی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همراه با ادعای نبوت یا منصبی الهی است امّا کرامات اینگونه نیست و صاحب کرامت ممکن است هیچ گونه ادعایی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از اولیاء الهی صادر می‌شود چه پیامبر یا امام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معجزه از کسی صادر می‌شود که منصبی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معجزه و کرامت هر دو از امور خارق‌العاده الهی شمرده می‌شود که قابل تعلیم و تعلّم نیست و تحت تأثیر نیروی قوی‌تری واقع نمی‌شود و</w:t>
      </w:r>
    </w:p>
    <w:p>
      <w:pPr>
        <w:pStyle w:val="BookText"/>
        <w:rPr/>
      </w:pPr>
      <w:r>
        <w:rPr>
          <w:rFonts w:ascii="IRNazanin" w:hAnsi="IRNazanin" w:eastAsia="IRNazanin"/>
          <w:color w:val="111111"/>
          <w:sz w:val="28"/>
          <w:sz w:val="28"/>
          <w:szCs w:val="28"/>
          <w:rtl w:val="true"/>
          <w:lang w:bidi="fa-IR"/>
        </w:rPr>
        <w:t>مخصوص بندگان خاص خداست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پس انسان‌هایی که پیامبر یا امام نیستند هم می‌توانند اعمال خارق عادت داشته باشند که به آنها کرامت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دو نمونه از این کرامات اشاره کرده که مورد استدلال متکلمان و مفسران نیز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کرامات حضرت مریم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داستان آصف و آوردن تخت بلقیس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تناسب معجزه با زمان</w:t>
      </w:r>
    </w:p>
    <w:p>
      <w:pPr>
        <w:pStyle w:val="BookText"/>
        <w:rPr/>
      </w:pPr>
      <w:r>
        <w:rPr>
          <w:rFonts w:ascii="IRNazanin" w:hAnsi="IRNazanin" w:eastAsia="IRNazanin"/>
          <w:color w:val="111111"/>
          <w:sz w:val="28"/>
          <w:sz w:val="28"/>
          <w:szCs w:val="28"/>
          <w:rtl w:val="true"/>
          <w:lang w:bidi="fa-IR"/>
        </w:rPr>
        <w:t>پیامبران الهی هنگام مبعوث شدن مطابق شرایط زمانی، مکانی و سطح علمی مردم مطالبی درخور فهم آنان می‌آوردند و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معجزات انبیاء متناسب با علوم پیشرفته زمان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فرزانه زودتر و بهتر معجزات آنان را درک کنند 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پیامبری با خارق عادتی، از نوع پیشرفته‌ترین علوم زمان خویش مجهّز بوده است تا ارتباط او با عالم ماوراء طبیعت روشن‌تر گردد و دانشمندان عصر در برابر آن خضوع و به حقانیت آن اعتراف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که 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هر پیامبری نوعی از معجزات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موسی سحر غالب بود و موسی علیه السلام عملی انجام داد که همه ساحران در برابر آن عاجز ماندند در زمان مسیح و محیط دعوت او پزشکان مهارت فوق العاده‌ای در معالجه بیماران داشتند، عیسی با درمان بیماران غیر قابل علاج، بدون استفاده از وسایل مادی، حقانیت خود را به ثبوت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عصر پیامبر اسلام صلی الله علیه وآله غالب بر اهل زمان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 کلام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پیامبر صلی الله علیه وآله از طرف خدا مواعظ و حکمت‌هایی آورد که سخنان آنان را باطل کرد و حجّت بر آنها تمام شد</w:t>
      </w:r>
      <w:r>
        <w:rPr>
          <w:rFonts w:eastAsia="IRNazanin" w:cs="IRNazanin"/>
          <w:color w:val="111111"/>
          <w:sz w:val="28"/>
          <w:szCs w:val="28"/>
          <w:rtl w:val="true"/>
          <w:lang w:bidi="fa-IR"/>
        </w:rPr>
        <w:t>.»</w:t>
      </w:r>
      <w:r>
        <w:rPr>
          <w:rStyle w:val="FootnoteAnchor"/>
          <w:rtl w:val="true"/>
        </w:rPr>
        <w:footnoteReference w:id="19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معنای این حدیث این نیست که قرآن کریم فقط از جهت فصاحت و بلاغت معجزه است بلکه از آنجا که معجزه‌ای جاویدان و برای همه زمان و مکان‌ها و مردم تا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اعجاز قرآن متنوع است و برای هر مردمی جنبه‌ای از اعجاز آن تبلور می‌یابد و درخشش دارد</w:t>
      </w:r>
      <w:r>
        <w:rPr>
          <w:rFonts w:eastAsia="IRNazanin" w:cs="IRNazanin"/>
          <w:color w:val="111111"/>
          <w:sz w:val="28"/>
          <w:szCs w:val="28"/>
          <w:rtl w:val="true"/>
          <w:lang w:bidi="fa-IR"/>
        </w:rPr>
        <w:t>.</w:t>
      </w:r>
      <w:bookmarkStart w:id="42" w:name="pg5911_65430"/>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3" w:name="__RefHeading___Toc5431370_581953129"/>
      <w:bookmarkStart w:id="44" w:name="_Toc15"/>
      <w:bookmarkEnd w:id="43"/>
      <w:r>
        <w:rPr>
          <w:rtl w:val="true"/>
        </w:rPr>
        <w:t>منابعی در زمینه قرآن و علم و سیر مطالعاتی آن معرفی کنید</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مطالعاتی در زمینه قرآن و علم</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مطالب قرآن و علم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و دین، عباسعلی سرفرازی،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پیش‌گویی‌های علمی قرآن، مصطفی زمانی، انتشارات پیام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مقایسه‌ای میان تورات، انجیل، قرآن و علم، دکتر موریس بوکای، ترجمه مهندس ذبیح الله دبیر،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تفسیر علمی قرآن، محمدعلی رضایی و ناصر رفیعی، مرکز مطالعات و پژوهش‌های فرهنگی حوزه 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شگفتی‌هایی از اعجاز در قرآن کریم، محمد جمال الدین الفندی، ترجمه حسین میردامادی، بنیاد پژوهش‌های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قرآن‌کریم در شفای جسمانی، علیرضا نیکبخت نصرآبادی، نشر قبله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علم امروز، عبدالغنی خطیب، ترجمه دکتر اسدالله مبشری، موسسه مطبوعاتی عطایی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تندرستی در قرآن، حسن رضا رضایی، انتشارات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اعجاز علمی قرآن، نقد و بررسی موارد و مبانی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رضایی‌اصفهانی، انتشارات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علمی اعجازآمیز قرآن، همان،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قرآن، سید محمدحسین طباطبایی، بنیاد فکری علامه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تاریخچه تفسیر علمی و رابطه علم و دین و حوزه‌ها و قلمرو و تعارضات ادعایی و راهکارهای آنها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تفسیر علمی قرآن، دکتر محمدعلی رضایی‌اصفهانی، انتشارات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قرآن، دکتر ناصر رفیعی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و دین، محمدعلی رضائی اصفهانی،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العلمی للقرآن فی المیزان، دکتر عمر ابو حجر، دارقتیبه،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طبیعت، دکتر مهدی گلشنی،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عمیق رابطه قرآن و یکی از علوم انسانی یا طبیعی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دکتر دیاب و دکتر قرقوز، ترجمه علی چراغی، انتشارات صحفی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دارونیسم یا تکامل انواع، جعفر سبحانی، انتشارات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در قرآن، علی مشکینی،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عصر فضا، حسین نوری، نشر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روان‌شناسی، محمد عثمان نجاتی، ترجمه عباس عرب، بنیاد پژوهش‌های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الالوان فی القرآن الکریم، عبدالمنعم الهاشمی، ابن حزم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دانشگاه و آخرین پیامبر، دکتر سید رضا پاک نژاد، چاپ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احکام، احمد اهتمام، چاپخانه اسلام،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تحلیل آماری حروف مقطعه، رشاد خلیفه، سازمان چاپ دانشگاه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طب جدید یا معجزات علمی قرآن، عبدالعزیز اسماعیل پاشا، سید غلامرضا سعیدی، انتشارات 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قرآنی به فشار روانی، اسحاق حسینی کوهساری، پژوهشگاه فرهنگ و اندیشه اسلامی</w:t>
      </w:r>
      <w:r>
        <w:rPr>
          <w:rFonts w:eastAsia="IRNazanin" w:cs="IRNazanin"/>
          <w:color w:val="111111"/>
          <w:sz w:val="28"/>
          <w:szCs w:val="28"/>
          <w:rtl w:val="true"/>
          <w:lang w:bidi="fa-IR"/>
        </w:rPr>
        <w:t>.</w:t>
      </w:r>
      <w:bookmarkStart w:id="45" w:name="pg5911_65432"/>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6" w:name="__RefHeading___Toc5431372_581953129"/>
      <w:bookmarkStart w:id="47" w:name="_Toc16"/>
      <w:bookmarkEnd w:id="46"/>
      <w:r>
        <w:rPr>
          <w:rtl w:val="true"/>
        </w:rPr>
        <w:t xml:space="preserve">لطفاً نشانی پایگاههای شبکه جهانی </w:t>
      </w:r>
      <w:r>
        <w:rPr>
          <w:rtl w:val="true"/>
        </w:rPr>
        <w:t>(</w:t>
      </w:r>
      <w:r>
        <w:rPr>
          <w:rtl w:val="true"/>
        </w:rPr>
        <w:t>اینترنت</w:t>
      </w:r>
      <w:r>
        <w:rPr>
          <w:rtl w:val="true"/>
        </w:rPr>
        <w:t xml:space="preserve">) </w:t>
      </w:r>
      <w:r>
        <w:rPr>
          <w:rtl w:val="true"/>
        </w:rPr>
        <w:t>و نرم افزارهای قرآنی را معرفی کنید</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پایگاه‌های قرآنی با رویکرد تفسیری و پژوهشی در موضوعات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دایرة‌المعارف قرآن در پایگاه حوزه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WWW.hawzeh.net</w:t>
      </w:r>
    </w:p>
    <w:p>
      <w:pPr>
        <w:pStyle w:val="BookText"/>
        <w:rPr/>
      </w:pPr>
      <w:r>
        <w:rPr>
          <w:rFonts w:ascii="IRNazanin" w:hAnsi="IRNazanin" w:eastAsia="IRNazanin"/>
          <w:color w:val="111111"/>
          <w:sz w:val="28"/>
          <w:sz w:val="28"/>
          <w:szCs w:val="28"/>
          <w:rtl w:val="true"/>
          <w:lang w:bidi="fa-IR"/>
        </w:rPr>
        <w:t>قرآن و ترجمه، علوم قرآنی، تفسیر موضوعی و ترتیبی، دایرة المعارف قرآن و اهل بیت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مرکز جهانی آل البیت 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WWW.quran-al.shia.com</w:t>
      </w:r>
    </w:p>
    <w:p>
      <w:pPr>
        <w:pStyle w:val="BookText"/>
        <w:rPr/>
      </w:pPr>
      <w:r>
        <w:rPr>
          <w:rFonts w:ascii="IRNazanin" w:hAnsi="IRNazanin" w:eastAsia="IRNazanin"/>
          <w:color w:val="111111"/>
          <w:sz w:val="28"/>
          <w:sz w:val="28"/>
          <w:szCs w:val="28"/>
          <w:rtl w:val="true"/>
          <w:lang w:bidi="fa-IR"/>
        </w:rPr>
        <w:t>جستجو در قرآن، ارائه متن تفاسیر، طرح مباحث مختلف پیرامون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پایگاه غدیر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WWW.qhadeer.org</w:t>
      </w:r>
    </w:p>
    <w:p>
      <w:pPr>
        <w:pStyle w:val="BookText"/>
        <w:rPr/>
      </w:pPr>
      <w:r>
        <w:rPr>
          <w:rFonts w:ascii="IRNazanin" w:hAnsi="IRNazanin" w:eastAsia="IRNazanin"/>
          <w:color w:val="111111"/>
          <w:sz w:val="28"/>
          <w:sz w:val="28"/>
          <w:szCs w:val="28"/>
          <w:rtl w:val="true"/>
          <w:lang w:bidi="fa-IR"/>
        </w:rPr>
        <w:t>متن کامل ترجمه تفسیر المیزان، تفسیر نمونه، آثار تفسیری شهید مطهری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فعالیت‌ها و پژوهش‌های قرآن و عترت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www.tasnimnet.net</w:t>
      </w:r>
    </w:p>
    <w:p>
      <w:pPr>
        <w:pStyle w:val="BookText"/>
        <w:rPr/>
      </w:pPr>
      <w:r>
        <w:rPr>
          <w:rFonts w:ascii="IRNazanin" w:hAnsi="IRNazanin" w:eastAsia="IRNazanin"/>
          <w:color w:val="111111"/>
          <w:sz w:val="28"/>
          <w:sz w:val="28"/>
          <w:szCs w:val="28"/>
          <w:rtl w:val="true"/>
          <w:lang w:bidi="fa-IR"/>
        </w:rPr>
        <w:t>معرفی هزار پایان‌نامه دکترا و ارشد با موضوع قرآن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 و انگلیسی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جست و جو گر پایگاه‌های شیعی </w:t>
      </w:r>
      <w:r>
        <w:rPr>
          <w:rFonts w:eastAsia="Times New Roman" w:cs="Times New Roman" w:ascii="Times New Roman" w:hAnsi="Times New Roman"/>
          <w:color w:val="111111"/>
          <w:sz w:val="28"/>
          <w:szCs w:val="28"/>
          <w:lang w:val="en-US" w:bidi="en-US"/>
        </w:rPr>
        <w:t>www.shiasearch.com</w:t>
      </w:r>
    </w:p>
    <w:p>
      <w:pPr>
        <w:pStyle w:val="BookText"/>
        <w:rPr/>
      </w:pPr>
      <w:r>
        <w:rPr>
          <w:rFonts w:ascii="IRNazanin" w:hAnsi="IRNazanin" w:eastAsia="IRNazanin"/>
          <w:color w:val="111111"/>
          <w:sz w:val="28"/>
          <w:sz w:val="28"/>
          <w:szCs w:val="28"/>
          <w:rtl w:val="true"/>
          <w:lang w:bidi="fa-IR"/>
        </w:rPr>
        <w:t xml:space="preserve">در بخش قرآن کریم معرفی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اسلامی و قرآنی اینترنت به صورت کاملاً تفصیلی و با فهرست جزئیات هر پایگاه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عربی، انگلیسی، 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قرآن کریم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www.holyquran.net</w:t>
      </w:r>
    </w:p>
    <w:p>
      <w:pPr>
        <w:pStyle w:val="BookText"/>
        <w:rPr/>
      </w:pPr>
      <w:r>
        <w:rPr>
          <w:rFonts w:ascii="IRNazanin" w:hAnsi="IRNazanin" w:eastAsia="IRNazanin"/>
          <w:color w:val="111111"/>
          <w:sz w:val="28"/>
          <w:sz w:val="28"/>
          <w:szCs w:val="28"/>
          <w:rtl w:val="true"/>
          <w:lang w:bidi="fa-IR"/>
        </w:rPr>
        <w:t>تفسیر قرآن، مقالاتی در زمینه 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قرآنی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WWW.al-shia.com/html/far/qur/kotob.htm</w:t>
      </w:r>
    </w:p>
    <w:p>
      <w:pPr>
        <w:pStyle w:val="BookText"/>
        <w:rPr/>
      </w:pPr>
      <w:r>
        <w:rPr>
          <w:rFonts w:ascii="IRNazanin" w:hAnsi="IRNazanin" w:eastAsia="IRNazanin"/>
          <w:color w:val="111111"/>
          <w:sz w:val="28"/>
          <w:sz w:val="28"/>
          <w:szCs w:val="28"/>
          <w:rtl w:val="true"/>
          <w:lang w:bidi="fa-IR"/>
        </w:rPr>
        <w:t>ارائه تعداد زیادی از کتاب‌های تفسیری و علوم قرآنی</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نوجوانان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www.playandlearn.org/quran/inde.html</w:t>
      </w:r>
    </w:p>
    <w:p>
      <w:pPr>
        <w:pStyle w:val="BookText"/>
        <w:rPr/>
      </w:pPr>
      <w:r>
        <w:rPr>
          <w:rFonts w:ascii="IRNazanin" w:hAnsi="IRNazanin" w:eastAsia="IRNazanin"/>
          <w:color w:val="111111"/>
          <w:sz w:val="28"/>
          <w:sz w:val="28"/>
          <w:szCs w:val="28"/>
          <w:rtl w:val="true"/>
          <w:lang w:bidi="fa-IR"/>
        </w:rPr>
        <w:t>شامل کتاب‌های کوچک و جذاب قرآنی برای کودکان و نوجوانان</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قرآن و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WWW.quransc.com, Email: info@quransc.com</w:t>
      </w:r>
    </w:p>
    <w:p>
      <w:pPr>
        <w:pStyle w:val="BookText"/>
        <w:rPr/>
      </w:pPr>
      <w:r>
        <w:rPr>
          <w:rFonts w:eastAsia="Times New Roman" w:cs="Times New Roman" w:ascii="Times New Roman" w:hAnsi="Times New Roman"/>
          <w:color w:val="111111"/>
          <w:sz w:val="28"/>
          <w:szCs w:val="28"/>
          <w:lang w:val="en-US" w:bidi="en-US"/>
        </w:rPr>
        <w:t>quran@quransc.com</w:t>
      </w:r>
    </w:p>
    <w:p>
      <w:pPr>
        <w:pStyle w:val="BookText"/>
        <w:rPr/>
      </w:pPr>
      <w:r>
        <w:rPr>
          <w:rFonts w:ascii="IRNazanin" w:hAnsi="IRNazanin" w:eastAsia="IRNazanin"/>
          <w:color w:val="111111"/>
          <w:sz w:val="28"/>
          <w:sz w:val="28"/>
          <w:szCs w:val="28"/>
          <w:rtl w:val="true"/>
          <w:lang w:bidi="fa-IR"/>
        </w:rPr>
        <w:t>معرفی چند نرم افزار 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التفاسیر</w:t>
      </w:r>
    </w:p>
    <w:p>
      <w:pPr>
        <w:pStyle w:val="BookText"/>
        <w:rPr/>
      </w:pPr>
      <w:r>
        <w:rPr>
          <w:rFonts w:ascii="IRNazanin" w:hAnsi="IRNazanin" w:eastAsia="IRNazanin"/>
          <w:color w:val="111111"/>
          <w:sz w:val="28"/>
          <w:sz w:val="28"/>
          <w:szCs w:val="28"/>
          <w:rtl w:val="true"/>
          <w:lang w:bidi="fa-IR"/>
        </w:rPr>
        <w:t xml:space="preserve">لوح فشرده اختصاصی در موضوع تفسیر و علوم قرآنی، در بردارنده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منبع تفسیری، همراه امکانات جانبی صوت، نمایش قرآن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w:t>
      </w:r>
    </w:p>
    <w:p>
      <w:pPr>
        <w:pStyle w:val="BookText"/>
        <w:rPr/>
      </w:pPr>
      <w:r>
        <w:rPr>
          <w:rFonts w:ascii="IRNazanin" w:hAnsi="IRNazanin" w:eastAsia="IRNazanin"/>
          <w:color w:val="111111"/>
          <w:sz w:val="28"/>
          <w:sz w:val="28"/>
          <w:szCs w:val="28"/>
          <w:rtl w:val="true"/>
          <w:lang w:bidi="fa-IR"/>
        </w:rPr>
        <w:t xml:space="preserve">دارای موضوع نگاری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تفسیر، گزارش موضوعات تفاسیر به روش الفبایی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شناخت تفاسیر، سبک تفسیری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نورالانوار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فارسی و عربی، با قابلیت جست و جوی واژه‌ها در متن 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جهت مطالعه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پژوهش و حوزه شمارگان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سال پنجم، شماره سوم و چهارم، دو مقاله پژوهش‌گاه‌های قرآنی در اینترنت و نگاهی به نرم افزارهای پژوهشی قرآنی، اثر محمد خامه‌گر</w:t>
      </w:r>
      <w:r>
        <w:rPr>
          <w:rFonts w:eastAsia="IRNazanin" w:cs="IRNazanin"/>
          <w:color w:val="111111"/>
          <w:sz w:val="28"/>
          <w:szCs w:val="28"/>
          <w:rtl w:val="true"/>
          <w:lang w:bidi="fa-IR"/>
        </w:rPr>
        <w:t>.</w:t>
      </w:r>
      <w:bookmarkStart w:id="48" w:name="pg5911_65434"/>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49" w:name="__RefHeading___Toc5431374_581953129"/>
      <w:bookmarkStart w:id="50" w:name="_Toc17"/>
      <w:bookmarkEnd w:id="49"/>
      <w:r>
        <w:rPr>
          <w:rtl w:val="true"/>
        </w:rPr>
        <w:t>فهرستی از موضوعات تحقیقی در مورد قرآن و علم همراه با منابع ارائه فرمایید؟</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مناسب تحقیق و پایان‌نامه در حوزه قرآن و علم</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قلمرو، توهم تعارض و راهکارها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شمارگان آیات علمی قرآن و تقسیم‌بندی‌های دلالت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موارد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 علمی قرآن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نظریه‌پردازی‌های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موجودات در آسمان‌ها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جهان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تاریخی تفسیر علمی و اعجاز علمی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ادعاهای جدید در مورد اعجاز علمی قرآن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توصیفی تفسیر علمی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اعجازهای علمی قرآن در تفسیر نمونه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علمی قرآن در تفسیر نمونه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در احادیث تفسیری فریقین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تفسیر علمی قرآن در تفاسیر قرن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چهاردهم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برخی کتاب‌های تفسیر علمی و اعجاز علمی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تفسیر الجواهر طنطاوی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تفسیر القرآن هوالهدی والفرقان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سرسید احمدخان 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علمی قرآن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تاثیرات تفسیر علمی و اعجاز علمی قرآن در هدایت افراد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بررسی مقاله قرآن و علم در دایرة‌المعارف قرآن لیدن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نقد دو مقاله تفسیر در عهد باستان و تفسیر در عهد جدید دایرة‌المعارف قرآن لیدن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علمی قرآن از منظر خاورشناسان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سرچشمه‌های تفسیر علمی در احادیث اهل بیت علیهم السلام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آیات و احادیث کیهان‌شناسی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هفت آسمان در قرآن و 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زمین‌شناسی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زیست‌شناسی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گیاه‌شناسی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پزشکی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احادیث طبی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آفرینش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علمی غذاهای حرام در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علمی غذاهای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از منظر قرآن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از منظر قرآن، حدیث و علم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محیط زیست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نیروی جاذبه و رنگ و نور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علوم فرا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هپنیوتیزم، تله پاتی، سحر، چشم زخم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اعجاز ریاضی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نظریه تکامل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جهان از منظر قرآن و علم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جهان از منظر قرآن و علم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جسمی در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بهداشت جسمانی در قرآن و حدیث</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 بودن عسل</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انسانی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اقتصاد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جامعه‌شناسی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از منظر قرآن، حدیث و علم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تاریخ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اعجازآمیز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قصه‌گویی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جامعه‌شناسی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سنت‌های الهی در قرآن و رابطه آن با جامعه‌شناسی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روانشناسی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آرامش روانی از منظر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فشار روانی از منظر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رنگ‌ها در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تربیتی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اخلاق و فرا اخلاق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تربیت کودک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حقوق کودک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مبانی حقوق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اعلامیه حقوق بشر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تشریعی قرآن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موضوعات خاص بهداشت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بهداشت روان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بهداشت روان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بهداشت روان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بهداشت روان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محتوای قرآن بر بهداشت روانی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بودن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دردهای جسمی و روحی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فرهنگ 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آفرینی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معماری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صنعت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آموزه‌های نظامی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سیاست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سیاست در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سیاسی از منظر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سیاسی قرآن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موسی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معرفت‌شناسی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علم کلام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فلسفه</w:t>
      </w:r>
    </w:p>
    <w:p>
      <w:pPr>
        <w:pStyle w:val="BookText"/>
        <w:rPr/>
      </w:pPr>
      <w:r>
        <w:rPr>
          <w:rFonts w:ascii="IRNazanin" w:hAnsi="IRNazanin" w:eastAsia="IRNazanin"/>
          <w:color w:val="111111"/>
          <w:sz w:val="28"/>
          <w:sz w:val="28"/>
          <w:szCs w:val="28"/>
          <w:rtl w:val="true"/>
          <w:lang w:bidi="fa-IR"/>
        </w:rPr>
        <w:t>کتاب‌شناسی قرآن و علم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علاقه‌مندان به مباحث قرآن و علوم تجربی</w:t>
      </w:r>
      <w:bookmarkStart w:id="51" w:name="pg5911_65444"/>
    </w:p>
    <w:p>
      <w:pPr>
        <w:pStyle w:val="Heading2"/>
        <w:numPr>
          <w:ilvl w:val="1"/>
          <w:numId w:val="1"/>
        </w:numPr>
        <w:rPr/>
      </w:pPr>
      <w:bookmarkStart w:id="52" w:name="__RefHeading___Toc5431376_581953129"/>
      <w:bookmarkStart w:id="53" w:name="_Toc18"/>
      <w:bookmarkEnd w:id="51"/>
      <w:bookmarkEnd w:id="52"/>
      <w:r>
        <w:rPr>
          <w:rtl w:val="true"/>
        </w:rPr>
        <w:t>فصل دوم</w:t>
      </w:r>
      <w:r>
        <w:rPr>
          <w:rtl w:val="true"/>
        </w:rPr>
        <w:t xml:space="preserve">: </w:t>
      </w:r>
      <w:r>
        <w:rPr>
          <w:rtl w:val="true"/>
        </w:rPr>
        <w:t>قرآن و علوم پزشکی</w:t>
      </w:r>
      <w:bookmarkEnd w:id="5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5431378_581953129"/>
      <w:bookmarkStart w:id="55" w:name="_Toc19"/>
      <w:bookmarkEnd w:id="54"/>
      <w:r>
        <w:rPr>
          <w:rtl w:val="true"/>
        </w:rPr>
        <w:t>اشاره</w:t>
      </w:r>
      <w:bookmarkStart w:id="56" w:name="pg5911_65446"/>
      <w:bookmarkEnd w:id="55"/>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57" w:name="__RefHeading___Toc5431380_581953129"/>
      <w:bookmarkStart w:id="58" w:name="_Toc20"/>
      <w:bookmarkEnd w:id="57"/>
      <w:r>
        <w:rPr>
          <w:rtl w:val="true"/>
        </w:rPr>
        <w:t>چند آیه در قرآن کریم، اختصاص به مسائل پزشکی دارد؟ و کدامیک از آنها دارای اعجاز علمی هستند؟ لطفاً منابعی برای مطالعه معرفی نمایید</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را که درباره پزشکی وارد شده، می‌توان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اعجاز علمی قرآن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شگفتی‌های علمی قرآن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اشارات علمی قرآن به مسایل پزشکی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اعجاز علمی قرآن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چینش مراحل خلقت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شگفتی‌های علمی قرآن در زمینه‌ی پزشکی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اشارات علمی قرآن در زمینه‌ی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برای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علمی اعجازآمیز قرآن، همان، 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از نظر علوم امروزی، نیازمند شیرازی، چاپ میهن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عبدالحمید دیاب، احمد قرقوز، مؤسسه‌ی علوم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دانشگاه و آخرین پیامبر، دکتر پاک‌نژاد،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تندرستی در قرآن، حسن رضا رضایی، انتشارات عطرآگین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پزشک بی‌دارو، احمد امین شیرازی،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التمهید، محمدهادی معرفت،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نشر اسلامی</w:t>
      </w:r>
      <w:r>
        <w:rPr>
          <w:rFonts w:eastAsia="IRNazanin" w:cs="IRNazanin"/>
          <w:color w:val="111111"/>
          <w:sz w:val="28"/>
          <w:szCs w:val="28"/>
          <w:rtl w:val="true"/>
          <w:lang w:bidi="fa-IR"/>
        </w:rPr>
        <w:t>.</w:t>
      </w:r>
      <w:bookmarkStart w:id="59" w:name="pg5911_65451"/>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0" w:name="__RefHeading___Toc5431382_581953129"/>
      <w:bookmarkStart w:id="61" w:name="_Toc21"/>
      <w:bookmarkEnd w:id="60"/>
      <w:r>
        <w:rPr>
          <w:rtl w:val="true"/>
        </w:rPr>
        <w:t>آیا طب اسلامی و قرآنی از طب جالینوس و بقراط متأثر شده است ؟</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نزول قرآن، تربیت معنوی و هدایت انسان‌ها به سوی سعادت و کمال است و در این راه نیازی به بیان همه معارف تجربی و غیرتجربی برای بشر نیست؛ چون انسان دارای عقل و احساس است و خود می‌تواند مسائل تجربی و علوم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بیان‌کننده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آن چیزهایی است که در راستای هدایت معنوی بشر باشد، نه علوم تجربی و پزشکی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ذکر بعضی از مسائل علمی و پزشکی در قرآن به صورت اشاره و فرعی است و موضوعیت ندارد و هدف قرآن از بیان مسائل علمی و پزشکی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 را هموار کند؛ و کنجکاوی بشر در معارف قرآن را تحریک نماید و همچنین مسلمانان را، به علم و مطالب علمی تشویق نماید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با علوم و فرهنگ عصر خویش برخورد سه‌گانه‌ای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انکاری؛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اثباتی؛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اصلاحی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وحی الهی و معجزه جاویدان پیامبر اسلام صلی الله علیه وآله است و ممکن نیست علوم بی‌پایه و خرافی را در خود جای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هیچ گونه باطلی، نه از پیش رو و نه از پشت سر، به سراغ آن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و روایت صحیح، مطالب علمی و پزشکی بی‌پایه و نادرست را در خود جای نداده‌اند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علاوه بر آن، ترجمه متون طب جالینوس و بقراط، تا زمان پیامبر اسلام صلی الله علیه وآله در جزیرة‌العرب مرسوم نبوده تا قرآن از آن متأثر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پزشکی و بهداشتی نیست تا از آن انتظار علم پزشکی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تفکّر در آیات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جنین‌شناسی، انگشت‌نگاری، شفاگری عسل، بهداشت جسمی و روانی و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امّا نه به صورت دایرة‌المعارف پزشکی، بلکه به صورت کنایه و اشاره‌ای و در بعضی موارد نیز به صورت مبهم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مطرح شده در قرآن با علم قطعی روز مطابقت دارد و هیچ گونه تعارضی ندارد و بعضی از مسائل پزشکی قرآن در زمان طب جالینوس موضوعیت نداشت؛ ولی امروزه با آزمایش‌های پیشرفته موضوعیت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جابجایی علم بین تمدّن‌ها و مناطق زمین از جمله بین شرق و غرب سابقه‌ای طولانی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امر طبیعی است که ملت‌ها علوم را به همدیگر وام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معرفی طب جالینوس و برخورد مسلمانان با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جالینوس و بقراط و تاثیر آن بر طب اسلامی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طبیب بزرگ یونانی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Hippocrlle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 قبل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نوشته‌های بقراطی به طور گسترده مورد استفاده برخی پزشکان مسلمان قرار گرفت؛ امّا به طور کل تأثیر تعیین‌کننده و مستقیم</w:t>
      </w:r>
    </w:p>
    <w:p>
      <w:pPr>
        <w:pStyle w:val="BookText"/>
        <w:rPr/>
      </w:pPr>
      <w:r>
        <w:rPr>
          <w:rFonts w:ascii="IRNazanin" w:hAnsi="IRNazanin" w:eastAsia="IRNazanin"/>
          <w:color w:val="111111"/>
          <w:sz w:val="28"/>
          <w:sz w:val="28"/>
          <w:szCs w:val="28"/>
          <w:rtl w:val="true"/>
          <w:lang w:bidi="fa-IR"/>
        </w:rPr>
        <w:t>نوشته‌های جالینوس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مقاله به تأثیر طب جالینوس بر طب اسلامی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w:t>
      </w:r>
      <w:r>
        <w:rPr>
          <w:rFonts w:eastAsia="IRNazanin" w:cs="IRNazanin"/>
          <w:color w:val="111111"/>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اورل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 به سوی فلسفه رفت، بعد به طب روی آورد و شروع به آموختن آن کرد و برای تکمیل داروشناسی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رساله دارد و مهمترین آنها 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جالینوس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دولت روم، نسطوره‌ها</w:t>
      </w:r>
      <w:r>
        <w:rPr>
          <w:rStyle w:val="FootnoteAnchor"/>
          <w:rtl w:val="true"/>
        </w:rPr>
        <w:footnoteReference w:id="198"/>
      </w:r>
      <w:r>
        <w:rPr>
          <w:rFonts w:ascii="IRNazanin" w:hAnsi="IRNazanin" w:eastAsia="IRNazanin"/>
          <w:color w:val="111111"/>
          <w:sz w:val="28"/>
          <w:sz w:val="28"/>
          <w:szCs w:val="28"/>
          <w:rtl w:val="true"/>
          <w:lang w:bidi="fa-IR"/>
        </w:rPr>
        <w:t xml:space="preserve">را از قلمرو خود راند و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رسماً مرکز علمی این فرقه را بست و سپس رؤسای روحانی نسطوری آن مرکز را در نصیبین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نسطوریان به سوی مشرق و به ویژه قلمرو ایران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روحانی نسطوریان بعدها در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پایتخت ایران، یعنی سلوکیه و تیسفون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مرکز علم خود را در جندی شاپور برقرار نمودند و در آنجا یک مدرسه طبی دایر شد که در آن علم طب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حامل آن نسطوریان روم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سواحل سند به آنجا راه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 شاپور یک بیمارستان و یک دانشکده پزشکی مهم داشت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واقع علم طب به معنای معروف آن در دوره اسلامی با ترجمه کتاب‌های یونانی و هندی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ترجمه متون خارجی در بغداد تأسیس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حنین بن اسحاق عبادی از مسیحیان نسطوره‌ای، از اهل حیره در جنوب عراق بود و ده سال قبل از مرگ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جالینوس</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به سریانی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به عربی برگردانده است، ایشان نقش بسزایی در تکوین واژگان علمی و پزشکی کلاسیک اسلامی ایفا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دوران خلفای عباسی، کار ترجمه در مقیاس بزرگی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و اعمال پزشکی یونان و روم شرقی کاملاً پذیرفته شد و در روش پزشکی افراد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 پایان سده سوم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سوم هجری نوع تازه‌ای از نوشته‌های پزشکی پدید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هدف از تدوین آن، ارائه راه دیگری در برابر نظام‌های پزشکی موجود بود که منحصراً بر پایه پزشکی یونان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این نوشته‌ها، بیشتر عالمان دینی بودند تا پزشک، و روش‌های پزشکی زمان پیامبر صلی الله علیه وآله و قرآن و حدیث را از طب یونانی برتر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آنها دو رویکرد را در هم می‌آمیختند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مختصر فی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حبیب اندلسی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عاصم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پزشکان مسلمان با طب جالینوس</w:t>
      </w:r>
    </w:p>
    <w:p>
      <w:pPr>
        <w:pStyle w:val="BookText"/>
        <w:rPr/>
      </w:pPr>
      <w:r>
        <w:rPr>
          <w:rFonts w:ascii="IRNazanin" w:hAnsi="IRNazanin" w:eastAsia="IRNazanin"/>
          <w:color w:val="111111"/>
          <w:sz w:val="28"/>
          <w:sz w:val="28"/>
          <w:szCs w:val="28"/>
          <w:rtl w:val="true"/>
          <w:lang w:bidi="fa-IR"/>
        </w:rPr>
        <w:t>علم طب اسلامی در جوی از ستایش و تحسین برای بقراط و با الهام مستقیم از تعالیم جالینوس پیشرفت کرده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مقام جالینوس در میان پزشکان مسلمان آنقدر با اهمیت بود که تمام آثار وی را به زبان عربی ترجمه کردند و نظرات او با اهمیت تلقّی می‌شد، و پزشکان مسلمان خود را شاگرد جالینوس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کاری که پزشکان مسلمان برای پیشرفت طب جالینوس انجام دادند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پراکنده و مشوش یونانی را مرتب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را از صورت نظری بیرون آورده و طب عملی و تجربی را ایجاد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امراض را توسعه داده و بسیاری از بیماری‌ها را که تا آن زمان از آنها اطلاعاتی در دست نبود در علم طب وارد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داروها را در طب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کردند و به نتایج قابل توجهی دست یافتند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هرچند طب جالینوس و بقراط در میان مسلمانان حاکم بود اما بسیاری از مسایل پزشکان مسلمان که در مواجهه با بیماران خود با آن روبرو بودند؛ اختصاص به سرزمین اسلامی و شرایط خاص آن داشت، و در نوشته‌های یونانی از آن ذکری به میان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گیاهان دارویی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دیوسکور یدس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بررسی شده، 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لمفردات الادویه و الاغذیه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پس از ترجمه به زبان لاتین، مورد توجه دانشمندان و پزشکان غرب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پیش از آن که در پزشکی تابع آرای جالینوس باشد؛ با آرای جالینوس و ارسطو در تقابل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محمد بن زکریای رازی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رد نظریه‌های جالینوس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الشکوک علی الجالینوس</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به نگارش درآورد که در مقدمه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جالینوس بر هیچکس پوشیده نیست ممکن است بعضی از کوته‌نظران مرا مذمّت کنند ولی فیلسوف و حکیم بر من خرده نخواهد گرفت، به دلیل آنکه در حکمت و فلسفه جایز نیست و می‌بایست از روی</w:t>
      </w:r>
    </w:p>
    <w:p>
      <w:pPr>
        <w:pStyle w:val="BookText"/>
        <w:rPr/>
      </w:pPr>
      <w:r>
        <w:rPr>
          <w:rFonts w:ascii="IRNazanin" w:hAnsi="IRNazanin" w:eastAsia="IRNazanin"/>
          <w:color w:val="111111"/>
          <w:sz w:val="28"/>
          <w:sz w:val="28"/>
          <w:szCs w:val="28"/>
          <w:rtl w:val="true"/>
          <w:lang w:bidi="fa-IR"/>
        </w:rPr>
        <w:t>دلیل و برهان گفتگو به عمل آید و اگر شخص جالینوس زنده بود مرا به خاطر این تألیفات، ستایش می‌کرد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همچنین ایشان آرای جالینوس را درباره دیدن، شنیدن، رسیدن شعاعات نوری از جسم به چشم، نقد کرده است و ابونصر فارابی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الجالینوس فیما نقض علی ارسطاطایس لاعضاء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جالینوس را به نقد کشید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همچنین ابن نفیس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جالینوس را در مورد گردش خون مورد نقد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وحی الهی است و هیچ تفکر بشری حتی پیامبر صلی الله علیه وآله در محتوا و نقل آن دخالتی ندارد و از هیچ علم و فرهنگی متأثر نشده است؛ چون خود ریشه و مبدا افاضه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روایات صحیح معصومین علیهم السلام که منشأ آن قرآن است؛ از زبان معصومی که حامل علم لدنی است صادر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پزشکی نیست؛ ولی بعضی از مسائل پزشکی را به صورت کنایه و اشاره‌ای بیان کرده است و با جدیدترین نظریات پزشکی، مطابقت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جابجایی علمی از منطقه‌ای از جهان به منطقه‌ی دیگر، امری طبیعی است و بارها علم پزشکی بین شرق و غرب تبادل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جالینوس تأثیر بسزایی بر پزشکان مسلمان گذاشت نه بر قرآن و احادیث صحیح؛ تا جایی که پزشکان مسلمان پیشرفت خود را مدیون متون ترجمه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 و 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قرن سوم به بعد، مسلمانان با الهام از وحی الهی، احادیث و تجربه‌های فراوان در زمینه پزشکی با توجه به</w:t>
      </w:r>
    </w:p>
    <w:p>
      <w:pPr>
        <w:pStyle w:val="BookText"/>
        <w:rPr/>
      </w:pPr>
      <w:r>
        <w:rPr>
          <w:rFonts w:ascii="IRNazanin" w:hAnsi="IRNazanin" w:eastAsia="IRNazanin"/>
          <w:color w:val="111111"/>
          <w:sz w:val="28"/>
          <w:sz w:val="28"/>
          <w:szCs w:val="28"/>
          <w:rtl w:val="true"/>
          <w:lang w:bidi="fa-IR"/>
        </w:rPr>
        <w:t xml:space="preserve">شرایط جغرافیایی و انسانی، به پیشرفت‌های قابل ملاحظه‌ای دست یافتند،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نظرات جالینوس را به نقد کشیده‌اند و دیدگاه‌های ابتدایی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 و ایران، علی اکبر ولایتی،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 در ایران پس از اسلام، نجم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اسلامی، ادوارد براون، ترجمه از رجب نیا</w:t>
      </w:r>
      <w:r>
        <w:rPr>
          <w:rFonts w:eastAsia="IRNazanin" w:cs="IRNazanin"/>
          <w:color w:val="111111"/>
          <w:sz w:val="28"/>
          <w:szCs w:val="28"/>
          <w:rtl w:val="true"/>
          <w:lang w:bidi="fa-IR"/>
        </w:rPr>
        <w:t>.</w:t>
      </w:r>
      <w:bookmarkStart w:id="62" w:name="pg5911_65458"/>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3" w:name="__RefHeading___Toc5431384_581953129"/>
      <w:bookmarkStart w:id="64" w:name="_Toc22"/>
      <w:bookmarkEnd w:id="63"/>
      <w:r>
        <w:rPr>
          <w:rtl w:val="true"/>
        </w:rPr>
        <w:t>تاریخچه طب اسلامی را بیان کنید؟</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پزشکی، دارای تاریخ معین نمی‌باشد و نظرات مختلفی درباره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 لول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 یا همان ادریس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بنیانگذار پزشکی و طب معرفی نموده‌اند و برخی دیگر به تمدن‌های بابل، یمن، مصر، فارس، هند، یونان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به صورت یک هنر آغاز شد و در طی قرن‌ها به شکل یک علم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معلوم است که تاریخ پزشکی با تاریخ آفرینش انسان گره خورده زیرا درد و بیماری از انسان جدا شدنی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مدوّن و کلاسیک در زمان جالینوس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بقراط و افلاطون نظمی به خود بخشیده</w:t>
      </w:r>
      <w:r>
        <w:rPr>
          <w:rStyle w:val="FootnoteAnchor"/>
          <w:rtl w:val="true"/>
        </w:rPr>
        <w:footnoteReference w:id="209"/>
      </w:r>
      <w:r>
        <w:rPr>
          <w:rFonts w:ascii="IRNazanin" w:hAnsi="IRNazanin" w:eastAsia="IRNazanin"/>
          <w:color w:val="111111"/>
          <w:sz w:val="28"/>
          <w:sz w:val="28"/>
          <w:szCs w:val="28"/>
          <w:rtl w:val="true"/>
          <w:lang w:bidi="fa-IR"/>
        </w:rPr>
        <w:t>و با ظهور اسلام در شبه‌جزیره عربستان رشته پزشکی شکوفایی فزاینده‌ای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روایات معصومین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تشویق به کلیات علم، به فراگیری یک علم خاص نیز توصیه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آنها حکایت شده که علم پزشکی را هم ردیف علم دین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 علم الادیان وعلم الابدان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و در این‌باره توصیه‌های مؤکّد بهداشتی و درمانی معصومین علیهم السلام به صورت مجموعه‌های</w:t>
      </w:r>
    </w:p>
    <w:p>
      <w:pPr>
        <w:pStyle w:val="BookText"/>
        <w:rPr/>
      </w:pPr>
      <w:r>
        <w:rPr>
          <w:rFonts w:ascii="IRNazanin" w:hAnsi="IRNazanin" w:eastAsia="IRNazanin"/>
          <w:color w:val="111111"/>
          <w:sz w:val="28"/>
          <w:sz w:val="28"/>
          <w:szCs w:val="28"/>
          <w:rtl w:val="true"/>
          <w:lang w:bidi="fa-IR"/>
        </w:rPr>
        <w:t>پزشکی و بهداشتی مدون شده که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دانشمندان مسلمان اعم از سنی و شیعه کتاب‌های فراوانی در مورد احادیث طبی به نگارش در آوردند که خود زمینه رشد و شکوفایی پزشکی در بین مسلمانان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مراحل رشد پزشکی در اسلام</w:t>
      </w:r>
    </w:p>
    <w:p>
      <w:pPr>
        <w:pStyle w:val="BookText"/>
        <w:rPr/>
      </w:pPr>
      <w:r>
        <w:rPr>
          <w:rFonts w:ascii="IRNazanin" w:hAnsi="IRNazanin" w:eastAsia="IRNazanin"/>
          <w:color w:val="111111"/>
          <w:sz w:val="28"/>
          <w:sz w:val="28"/>
          <w:szCs w:val="28"/>
          <w:rtl w:val="true"/>
          <w:lang w:bidi="fa-IR"/>
        </w:rPr>
        <w:t>با نگاهی گذرا می‌توان دوران ظهور اسلام در عرصه پزشکی را به چهار مرحله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ظهور دین اسلام تا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پزشکی در دوران نبوت، خلفا و عصر اموی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به علّت نوپا بودن حکومت اسلامی و گسترش ممالک اسلامی به علم پزشکی توجه چندانی نشد و در نتیجه نام پزشک مسلمان برجسته‌ای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حیات رسول اکرم صلی الله علیه وآله افراد زیر به عنوان پزشک مطرح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شمردل بن قباب کعبی نجرانی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نبوت پیامبر اسلام صلی الله علیه وآله را پذیرفت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ضماد بن ثعلبه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در زمان پیامبر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رمثه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جراحی مهارت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اموی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پزشکان مسیحی دراواخر قرن اول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طبیب مخصوص حجاج بن یوسف ثقفی بود و در سال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واسط درگذشت،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 الادویه وکناش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تالیف‌های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مخصوص معاویه بود، و ریاست پزشکان شام را به عهده داشته و در علم خواص ادویه و ترکیب سموم کشنده، بسیار ماهر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سموم ساخته شده این طبیب برای شهادت امام حسن مجتبی علیه السلام، مالک اشتر نخعی، عبدالرحمن بن خالد بن ولید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p>
    <w:p>
      <w:pPr>
        <w:pStyle w:val="BookText"/>
        <w:rPr/>
      </w:pPr>
      <w:r>
        <w:rPr>
          <w:rFonts w:ascii="IRNazanin" w:hAnsi="IRNazanin" w:eastAsia="IRNazanin"/>
          <w:color w:val="111111"/>
          <w:sz w:val="28"/>
          <w:sz w:val="28"/>
          <w:szCs w:val="28"/>
          <w:rtl w:val="true"/>
          <w:lang w:bidi="fa-IR"/>
        </w:rPr>
        <w:t xml:space="preserve">این مرحله همزمان با دوران عباسی است که از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می‌گیرد و به دو بخش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بیت الحکمه، در زمان هارون، که افراد فراوانی به ترجمه آثار تمدن یونانی، رومی و هندی روی آوردند و سرآمد آنان ابوزید حنین بن اسحاق عبادی</w:t>
      </w:r>
      <w:r>
        <w:rPr>
          <w:rStyle w:val="FootnoteAnchor"/>
          <w:rtl w:val="true"/>
        </w:rPr>
        <w:footnoteReference w:id="212"/>
      </w:r>
      <w:r>
        <w:rPr>
          <w:rFonts w:ascii="IRNazanin" w:hAnsi="IRNazanin" w:eastAsia="IRNazanin"/>
          <w:color w:val="111111"/>
          <w:sz w:val="28"/>
          <w:sz w:val="28"/>
          <w:szCs w:val="28"/>
          <w:rtl w:val="true"/>
          <w:lang w:bidi="fa-IR"/>
        </w:rPr>
        <w:t>و فرزندش اسحاق بن حنین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آثار پزشکی، افرادی به صورت پراکنده به تالیف کتاب‌های پزشکی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عصر تالیف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سهل بن طبری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حرکت نوین، در پزشکی تمدّن اسلامی می‌باشد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مرحله سوم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دوران، عصر طلایی پزشکان مسلمان است که از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پزشکان و نوآوری‌ها و بالاترین</w:t>
      </w:r>
    </w:p>
    <w:p>
      <w:pPr>
        <w:pStyle w:val="BookText"/>
        <w:rPr/>
      </w:pPr>
      <w:r>
        <w:rPr>
          <w:rFonts w:ascii="IRNazanin" w:hAnsi="IRNazanin" w:eastAsia="IRNazanin"/>
          <w:color w:val="111111"/>
          <w:sz w:val="28"/>
          <w:sz w:val="28"/>
          <w:szCs w:val="28"/>
          <w:rtl w:val="true"/>
          <w:lang w:bidi="fa-IR"/>
        </w:rPr>
        <w:t xml:space="preserve">رشد را در این دوره داشتند و تمام دانشمندان غرب، این دوره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مسلمانان نامیده‌اند تا جایی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ای پارک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اروپائیان در دوران سیاه به سر می‌بردند، مسلمانان در بقیه نقاط متمدن جهان به پیش می‌رفتند، آنان در بغداد، دمشق، قاهره و دیگر شهرها مدارس پزشکی و بیمارستان بر پا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 فروزانی از دانش پزشکی بر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در بغداد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 در قاهره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اروپا اولین بیمارستان در سال </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یورک انگلستان بناشد</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پزشکان مشهور مانند ابن سینا، رازی، اهوازی، جرجانی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دوران افول دانش پزشکی مسلمانان است که علل و عوامل زیادی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اختلافات مذهبی، فرار دانشمندان به نقاط دیگر، آتش زدن کتابخانه‌ها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سستی و شروع انحطاط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قرن شانزدهم میلادی طلوع علوم پزشکی در غرب آغاز شد، و نهضت احیای علم پزشکی راه‌اندازی گردید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نتیجه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اینکه، طب اسلامی از ترجمه متون آثار یونانی و هندی شروع شده، امّا با توجه به وجود قرآن در بین مسلمانان و توصیه به فراگیری علم و بیان برخی مطالب پزشکی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خلقت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تحریک و کنجکاوی بشر درباره‌ی مسائل پزشکی شد، و همچنین می‌توان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نمودن بحث شفاء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عسل و وجود احادیث طبی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رشد پزشکی در تمدن اسلامی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طلائی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منابع زیر مراجعه فرمایید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براون، طب اسلامی، ترجمه مسعود رجب‌نیا، انتشارات بنگاه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پزشکی ایران، الگود سیریل، ترجمه باهر فرقانی،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علوم در اسلام، سید حسن تقی‌زاده، فردوس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 در ایران پس از اسلام، محمود نجم آبادی،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اسلامی در ایران، علی اکبر ولایتی،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پژوهش حوزه، شماره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سال پنجم، غلامرضا نورمحمدی، مقاله‌ای با نام نگرشی به مفهوم طب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در تاریخ پزشکی و درمان جهان از آغاز تا عصر حاضر، محمدتقی سرمدی، تهران، انتشارات سرمدی، اسفند </w:t>
      </w:r>
      <w:r>
        <w:rPr>
          <w:rFonts w:eastAsia="IRNazanin" w:cs="IRNazanin"/>
          <w:color w:val="111111"/>
          <w:sz w:val="28"/>
          <w:szCs w:val="28"/>
          <w:lang w:bidi="fa-IR"/>
        </w:rPr>
        <w:t>1379</w:t>
      </w:r>
      <w:r>
        <w:rPr>
          <w:rFonts w:eastAsia="IRNazanin" w:cs="IRNazanin"/>
          <w:color w:val="111111"/>
          <w:sz w:val="28"/>
          <w:szCs w:val="28"/>
          <w:rtl w:val="true"/>
          <w:lang w:bidi="fa-IR"/>
        </w:rPr>
        <w:t>.</w:t>
      </w:r>
      <w:bookmarkStart w:id="65" w:name="pg5911_65463"/>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6" w:name="__RefHeading___Toc5431386_581953129"/>
      <w:bookmarkStart w:id="67" w:name="_Toc23"/>
      <w:bookmarkEnd w:id="66"/>
      <w:r>
        <w:rPr>
          <w:rtl w:val="true"/>
        </w:rPr>
        <w:t>مهمترین پزشکان مسلمان و نوشته هایشان را بنویسید؟</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مهمترین پزشکان مسلمان همراه با آثارشان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تیاذق، طبیب 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بیوگرافی او اطلاعات جزیی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قصیده عربی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داده‌اند و ترجمه منظوم فارسی آن را به ابن‌سینا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عربی ظاهراً مشتمل بر هشتاد بیت بوده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ابن ابی اصیبعه، یک کناش بزرگ و دو کتاب کبیر در تهیه ادویه و تفسیر اسامی ادویه را به او نسبت می‌دهد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حنین بن اسحاق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مسیحیان نسطوره‌ای اهل حیره در جنوب عراق بود، متون پزشکی را به عربی و سریانی ترجمه می‌کرد و از آثار جالینوس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به سریانی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 به عربی ترجمه کرد، همچنین رساله‌ای درباره چشم پزشکی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فی الطب المتعلمین، عشر مقالات فی العین، رساله چشم پزشکی</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علی بن سهل رَبَّن طبری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روش‌های پزشکی یونانی و رومی را کتاب فردوس‌الحکمه در خلاصه کرد و فصل جداگانه‌ای نیز به پزشکی هندی اختصاص داد، نظریات او در آسیب‌شناسی، طب بالینی، داروشناسی، اهمیّت فراوان دارد و این کتاب را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متوکل خلیفه وقت اهدا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الکحالین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که حاوی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چشم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عمار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رساله‌ای در بیماری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را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شیوه درآوردن آب مروارید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سوزن توخالی همراه با مکش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محمد بن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فی الطب و کتاب الحاوی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هم در طب و هم در کیمیا تبحّر داشت و در بغداد بیمارستانی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و جامع‌ترین کتاب طبی عصر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رساله‌ای برای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پیش از آن هیچ طبیب یونانی یا اسلامی درباره آن چیزی ننوشته‌اند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گیاهی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نقد نظریات طب جالینوس پرداخت و مهم‌ترین آن‌ها درباره دیدن، شنیدن، رسیدن شعاعات نوری از جسم به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 کتاب نقد آن به زبان لاتین از سال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بار تجدید چاپ شده است؛ و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زینتی برای طب اسلامی می‌داند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اخوینی بخاری </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المتعلمین 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پزشکی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عباس اهوازی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الصناعه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کتاب که طب ملکی نیز خوانده می‌شود؛ به نام ملک دیلمی عضدالدوله می‌باشد و در پنج قرن مرجع طب در مدارس اروپاییان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اهمیت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عروق شعریه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می‌دادند و مطالب زیادی به رشته تحریر در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دانشنامه</w:t>
      </w:r>
    </w:p>
    <w:p>
      <w:pPr>
        <w:pStyle w:val="BookText"/>
        <w:rPr/>
      </w:pPr>
      <w:r>
        <w:rPr>
          <w:rFonts w:ascii="IRNazanin" w:hAnsi="IRNazanin" w:eastAsia="IRNazanin"/>
          <w:color w:val="111111"/>
          <w:sz w:val="28"/>
          <w:sz w:val="28"/>
          <w:szCs w:val="28"/>
          <w:rtl w:val="true"/>
          <w:lang w:bidi="fa-IR"/>
        </w:rPr>
        <w:t>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قانون، مشتمل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اصول عمومی پزشکی، مفردات پزشکی، بیماری‌های مخصوص بخش‌هایی از بدن، علایم امراض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داروهای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قانون بعد از ترجمه لاتین، مورد توجه دانشمندان و پزشکان غرب قرار گرفت و کتاب پایه درسی دانشگاه شد و از سال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تجدید چاپ شده</w:t>
      </w:r>
      <w:r>
        <w:rPr>
          <w:rStyle w:val="FootnoteAnchor"/>
          <w:rtl w:val="true"/>
        </w:rPr>
        <w:footnoteReference w:id="223"/>
      </w:r>
      <w:r>
        <w:rPr>
          <w:rFonts w:ascii="IRNazanin" w:hAnsi="IRNazanin" w:eastAsia="IRNazanin"/>
          <w:color w:val="111111"/>
          <w:sz w:val="28"/>
          <w:sz w:val="28"/>
          <w:szCs w:val="28"/>
          <w:rtl w:val="true"/>
          <w:lang w:bidi="fa-IR"/>
        </w:rPr>
        <w:t xml:space="preserve">و در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رساله‌ای نیز درباره قولنج، الادویه القلبیه، ارجوزه فی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آموزشی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 بن سلیمان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رساله‌ای درباره تب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هبة الله </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تدبیر الامراض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زهراوی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التصریف لمن عجز عن التالیف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دانشنامه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مسائل جراحی پرداخته و در مورد خردکردن سنگ مثانه مهارت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اسماعیل جرجانی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 وی به قلم فارسی نگارش می‌نمود و آثار عربی و یونانی را به فارسی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خوارزمشاهی،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بیمارشناسی، علاج بیماری‌ها، داروشناسی، گیاه‌شناسی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کتاب پزشکی است که به زبان عبری ترجمه و تاکنون چهار بار در ایران به چاپ رسیده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قسّوم بن اسلم غافقی،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ششم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المرشد فی طب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مهذب الدین عبدالرحیم بن علی، مشهور به دخوار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شاگردان زیادی در پزشکی پرورش داد و مدرسه‌ای در دمشق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اصیبعه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قرن هفتم می‌زیست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پزشک بود و نام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الانباء فی طبقات الاطباء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فی الصناعة الطیبه</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مصر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فی الطب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پرخواننده‌ترین تلخیص قانون، کتاب الموجز ابن نفیس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گردش ریوی خون را، حدود سه قرن پیش از آن که این جریان را اروپایی‌ها کشف کنند؛ در کتاب خود توصیف کرد و نظریه جالینوسی را رد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روح محمد بن منصور، مشهور به زرین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فارسی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 پزشک و جراح، در عهد ملکشاه سلجوقی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یک چشم داشت، ایشان با اطمینان کامل چشم دیگرش را جراحی کرد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الدین 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الفکر فی علاج امراض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چشم را بر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خطیب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لسان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رساله‌ای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که در آن زمان در اروپا شایع بود، ایشان برای درمان آن همت گماشت و بر این باور بود که این بیماری واگیردار است و از طریق لباس، ظرف، گوشواره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برای آگاهی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پویایی فرهنگ و تمدن اسلامی در ایران، علی اکبر ولایتی،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کارنامه اسلام، دکتر عبدالحسین زرین کوب، امیرکبیر،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علوم‌اسلام و نقش آن در تحولات علمی جهان، آلدومیدی، انتشارات آستان قدس رضوی، 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محمدرضا شجاعی رضوی و علوی،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در اسلام، سید حسن تقی‌زاده، تهران، فردوسی،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 در ایران پس از اسلام، دکتر محمود نجم آبادی، دانشگاه تهران،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پزشکی ایران، الگود سیریل، ترجمه باهر فرقانی، امیرکبیر، تهران، 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ادوارد براون، طب اسلامی، ترجمه مسعود رجب‌نیا، بنگاه ترجمه و نشر کتاب، تهران،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حوزه و پژوهش، 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bookmarkStart w:id="68" w:name="pg5911_65468"/>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69" w:name="__RefHeading___Toc5431388_581953129"/>
      <w:bookmarkStart w:id="70" w:name="_Toc24"/>
      <w:bookmarkEnd w:id="69"/>
      <w:r>
        <w:rPr>
          <w:rtl w:val="true"/>
        </w:rPr>
        <w:t xml:space="preserve">مقصود از </w:t>
      </w:r>
      <w:r>
        <w:rPr>
          <w:rtl w:val="true"/>
        </w:rPr>
        <w:t>«</w:t>
      </w:r>
      <w:r>
        <w:rPr>
          <w:rtl w:val="true"/>
        </w:rPr>
        <w:t>علق</w:t>
      </w:r>
      <w:r>
        <w:rPr>
          <w:rtl w:val="true"/>
        </w:rPr>
        <w:t xml:space="preserve">» </w:t>
      </w:r>
      <w:r>
        <w:rPr>
          <w:rtl w:val="true"/>
        </w:rPr>
        <w:t>در قرآن و علم پزشکی چیست ؟</w:t>
      </w:r>
      <w:bookmarkEnd w:id="70"/>
    </w:p>
    <w:p>
      <w:pPr>
        <w:pStyle w:val="Heading3"/>
        <w:numPr>
          <w:ilvl w:val="2"/>
          <w:numId w:val="1"/>
        </w:numPr>
        <w:rPr/>
      </w:pPr>
      <w:bookmarkStart w:id="71" w:name="__RefHeading___Toc5431390_581953129"/>
      <w:bookmarkStart w:id="72" w:name="_Toc25"/>
      <w:bookmarkEnd w:id="71"/>
      <w:r>
        <w:rPr>
          <w:rtl w:val="true"/>
        </w:rPr>
        <w:t xml:space="preserve">آیا درست است که واژه </w:t>
      </w:r>
      <w:r>
        <w:rPr>
          <w:rtl w:val="true"/>
        </w:rPr>
        <w:t>«</w:t>
      </w:r>
      <w:r>
        <w:rPr>
          <w:rtl w:val="true"/>
        </w:rPr>
        <w:t>علق</w:t>
      </w:r>
      <w:r>
        <w:rPr>
          <w:rtl w:val="true"/>
        </w:rPr>
        <w:t xml:space="preserve">» </w:t>
      </w:r>
      <w:r>
        <w:rPr>
          <w:rtl w:val="true"/>
        </w:rPr>
        <w:t xml:space="preserve">در قرآن به معنای </w:t>
      </w:r>
      <w:r>
        <w:rPr>
          <w:rtl w:val="true"/>
        </w:rPr>
        <w:t>«</w:t>
      </w:r>
      <w:r>
        <w:rPr>
          <w:rtl w:val="true"/>
        </w:rPr>
        <w:t>خون بسته</w:t>
      </w:r>
      <w:r>
        <w:rPr>
          <w:rtl w:val="true"/>
        </w:rPr>
        <w:t xml:space="preserve">» </w:t>
      </w:r>
      <w:r>
        <w:rPr>
          <w:rtl w:val="true"/>
        </w:rPr>
        <w:t>است ؟ آیا علم پزشکی جدید تأیید می کند؟</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مختلف، به مراحل خلقت انسان اشاره دارد؛ یکی از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بار</w:t>
      </w:r>
      <w:r>
        <w:rPr>
          <w:rStyle w:val="FootnoteAnchor"/>
          <w:rtl w:val="true"/>
        </w:rPr>
        <w:footnoteReference w:id="227"/>
      </w:r>
      <w:r>
        <w:rPr>
          <w:rFonts w:ascii="IRNazanin" w:hAnsi="IRNazanin" w:eastAsia="IRNazanin"/>
          <w:color w:val="111111"/>
          <w:sz w:val="28"/>
          <w:sz w:val="28"/>
          <w:szCs w:val="28"/>
          <w:rtl w:val="true"/>
          <w:lang w:bidi="fa-IR"/>
        </w:rPr>
        <w:t xml:space="preserve">و در پنج آیه به صورت‌های مختلف به کار رفته است و همچنین سوره‌ای از قرآن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 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 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مفسران</w:t>
      </w:r>
      <w:r>
        <w:rPr>
          <w:rStyle w:val="FootnoteAnchor"/>
          <w:rtl w:val="true"/>
        </w:rPr>
        <w:footnoteReference w:id="228"/>
      </w:r>
      <w:r>
        <w:rPr>
          <w:rFonts w:ascii="IRNazanin" w:hAnsi="IRNazanin" w:eastAsia="IRNazanin"/>
          <w:color w:val="111111"/>
          <w:sz w:val="28"/>
          <w:sz w:val="28"/>
          <w:szCs w:val="28"/>
          <w:rtl w:val="true"/>
          <w:lang w:bidi="fa-IR"/>
        </w:rPr>
        <w:t xml:space="preserve">اتفاق نظر دارند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علق، نخستین آیات نازل شده بر پیامبر اکرم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در لغت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به چیز بالاتر آویزان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موارد استعمال آن در خون بسته، زالو، خون منعقد که در اثر رطوبت به هر چیز می‌چسبد، کرم سیاه که به عضو آدمی می‌چسبد و خون را می‌مکد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علق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چسبندگی و دیگری آویزان بودن، لحاظ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خون بسته و کرم که به عضو بدن می‌چسبد و آویزان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از نگاه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خون بسته‌ای است که از ترکیب اسپرم مرد با اوول زن حاصل و پس از ورود به رحم زن بدان آویزان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پیوستن نطفه مرد به تخمک زن، تکثیر سلولی آغاز می‌شود و به صورت یک توده سلوی در می‌آید که به شکل توت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مارولا </w:t>
      </w:r>
      <w:r>
        <w:rPr>
          <w:rFonts w:eastAsia="Times New Roman" w:cs="Times New Roman" w:ascii="Times New Roman" w:hAnsi="Times New Roman"/>
          <w:color w:val="111111"/>
          <w:sz w:val="28"/>
          <w:szCs w:val="28"/>
          <w:lang w:val="en-US" w:bidi="en-US"/>
        </w:rPr>
        <w:t>Marula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رحم لایه‌گزینی می‌کند یعنی سلول‌های تغذیه‌کننده به درون لایه مخاطی رحم نفوذ می‌کند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آویزان نه کاملاً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مطلب را با تعبیر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خون بسته بپذیریم، می‌توانیم تناسب آن را با موارد استعمال اینگونه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چسبنده بودن آن</w:t>
      </w:r>
      <w:r>
        <w:rPr>
          <w:rStyle w:val="FootnoteAnchor"/>
          <w:rtl w:val="true"/>
        </w:rPr>
        <w:footnoteReference w:id="2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بسته‌ای که برای مکیدن خون به بدن می‌چسبد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آویزان شدن آن به جداره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زالو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زالو هربار می‌تواند به اندازه یک فنجان قهوه، خون انسان یا حیوانی را بمکد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در رحم، زالو وار به رحم می‌چسبد و از خون تغذیه می‌کند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همچنین در وجه تشبیه به زالو گفته شده است که در مرحله ایجاد جنین، از هر دو ماده‌ای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می‌شود تا اینکه خون در موضع منعقد نشود و قابل تغذیه باشد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شکل علقه مانند زالو است این حالت در چهار هفته اول ادامه دارد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از خون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با توجّه به دیدگاه دانشمندان و مفسّران و اهل‌لغت،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به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این مرحله از خلقت انسان در علم جنین‌شناسی جدید، به عنوان واسطه‌ای بین نطفه و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این خون بسته به جدار رحم آویزان است و از خون آن تغذیه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می‌توانست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 المنقبضه؛ 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ذکر نماید اما با 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معنای خون بسته و هم معنای آویزان بودن را رسانده است که با نظریات جدید پزشکی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عدم پیشرفت علم پزشکی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می‌توان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شگفتی‌های علمی قرآن نامید؛ که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کشف شده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برای مطالعه بیشتر به کتاب‌های ذیل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دیاب و قرقوز، ترجمه از چراغی،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پیامبر آخرین دانشگاه، دکتر پاک نژاد،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شگفت‌انگیز قرآن، گودرز نجفی، ص </w:t>
      </w:r>
      <w:r>
        <w:rPr>
          <w:rFonts w:eastAsia="IRNazanin" w:cs="IRNazanin"/>
          <w:color w:val="111111"/>
          <w:sz w:val="28"/>
          <w:szCs w:val="28"/>
          <w:lang w:bidi="fa-IR"/>
        </w:rPr>
        <w:t>99</w:t>
      </w:r>
      <w:r>
        <w:rPr>
          <w:rFonts w:eastAsia="IRNazanin" w:cs="IRNazanin"/>
          <w:color w:val="111111"/>
          <w:sz w:val="28"/>
          <w:szCs w:val="28"/>
          <w:rtl w:val="true"/>
          <w:lang w:bidi="fa-IR"/>
        </w:rPr>
        <w:t>.</w:t>
      </w:r>
      <w:bookmarkStart w:id="73" w:name="pg5911_65471"/>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4" w:name="__RefHeading___Toc5431392_581953129"/>
      <w:bookmarkStart w:id="75" w:name="_Toc26"/>
      <w:bookmarkEnd w:id="74"/>
      <w:r>
        <w:rPr>
          <w:rtl w:val="true"/>
        </w:rPr>
        <w:t xml:space="preserve">منظور از </w:t>
      </w:r>
      <w:r>
        <w:rPr>
          <w:rtl w:val="true"/>
        </w:rPr>
        <w:t>«</w:t>
      </w:r>
      <w:r>
        <w:rPr>
          <w:rtl w:val="true"/>
        </w:rPr>
        <w:t>صلب و ترائب</w:t>
      </w:r>
      <w:r>
        <w:rPr>
          <w:rtl w:val="true"/>
        </w:rPr>
        <w:t xml:space="preserve">» </w:t>
      </w:r>
      <w:r>
        <w:rPr>
          <w:rtl w:val="true"/>
        </w:rPr>
        <w:t>در قرآن و علوم پزشکی چیست ؟</w:t>
      </w:r>
      <w:bookmarkEnd w:id="75"/>
    </w:p>
    <w:p>
      <w:pPr>
        <w:pStyle w:val="Heading3"/>
        <w:numPr>
          <w:ilvl w:val="2"/>
          <w:numId w:val="1"/>
        </w:numPr>
        <w:rPr/>
      </w:pPr>
      <w:bookmarkStart w:id="76" w:name="__RefHeading___Toc5431394_581953129"/>
      <w:bookmarkStart w:id="77" w:name="_Toc27"/>
      <w:bookmarkEnd w:id="76"/>
      <w:r>
        <w:rPr>
          <w:rtl w:val="true"/>
        </w:rPr>
        <w:t xml:space="preserve">آیا آیه </w:t>
      </w:r>
      <w:r>
        <w:rPr/>
        <w:t>5</w:t>
      </w:r>
      <w:r>
        <w:rPr>
          <w:rtl w:val="true"/>
        </w:rPr>
        <w:t xml:space="preserve"> </w:t>
      </w:r>
      <w:r>
        <w:rPr>
          <w:rtl w:val="true"/>
        </w:rPr>
        <w:t>سوره طارق با یافته های علوم پزشکی مطابقت دارد؟</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با نکات علمی آیه آشنا شویم، لازم است معنای برخی واژه‌ها آیه بررسی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مِمَّ خُلِقَ خُلِقَ مِنْ ماءٍ دافِقٍ یَخْرُجُ مِنْ بَیْنِ الصُّلْبِ وَ التَّرائِبِ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آب جهنده آفریده شده است، آبی که از میان پشت و دو استخوان جلوی بدن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ریختن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منی مرد است که به صورت جهنده از او خارج می‌شود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استخوان‌های تیره پشت از پس گردن تا آخر ران‌ها، کمر، و به معنای چیز شدید و 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 چیز مساوی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صاحب‌نظران مصادیق زیادی برای آن ذکر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سینه زن،</w:t>
      </w:r>
    </w:p>
    <w:p>
      <w:pPr>
        <w:pStyle w:val="BookText"/>
        <w:rPr/>
      </w:pPr>
      <w:r>
        <w:rPr>
          <w:rFonts w:ascii="IRNazanin" w:hAnsi="IRNazanin" w:eastAsia="IRNazanin"/>
          <w:color w:val="111111"/>
          <w:sz w:val="28"/>
          <w:sz w:val="28"/>
          <w:szCs w:val="28"/>
          <w:rtl w:val="true"/>
          <w:lang w:bidi="fa-IR"/>
        </w:rPr>
        <w:t>بین دو کتف و سر، استخوان سینه و گلو،</w:t>
      </w:r>
      <w:r>
        <w:rPr>
          <w:rStyle w:val="FootnoteAnchor"/>
          <w:rtl w:val="true"/>
        </w:rPr>
        <w:footnoteReference w:id="240"/>
      </w:r>
      <w:r>
        <w:rPr>
          <w:rFonts w:ascii="IRNazanin" w:hAnsi="IRNazanin" w:eastAsia="IRNazanin"/>
          <w:color w:val="111111"/>
          <w:sz w:val="28"/>
          <w:sz w:val="28"/>
          <w:szCs w:val="28"/>
          <w:rtl w:val="true"/>
          <w:lang w:bidi="fa-IR"/>
        </w:rPr>
        <w:t>عصاره قلب،</w:t>
      </w:r>
      <w:r>
        <w:rPr>
          <w:rStyle w:val="FootnoteAnchor"/>
          <w:rtl w:val="true"/>
        </w:rPr>
        <w:footnoteReference w:id="241"/>
      </w:r>
      <w:r>
        <w:rPr>
          <w:rFonts w:ascii="IRNazanin" w:hAnsi="IRNazanin" w:eastAsia="IRNazanin"/>
          <w:color w:val="111111"/>
          <w:sz w:val="28"/>
          <w:sz w:val="28"/>
          <w:szCs w:val="28"/>
          <w:rtl w:val="true"/>
          <w:lang w:bidi="fa-IR"/>
        </w:rPr>
        <w:t>سرتا سر 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دست، پا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بین نخاع و سینه هر شخص</w:t>
      </w:r>
      <w:r>
        <w:rPr>
          <w:rStyle w:val="FootnoteAnchor"/>
          <w:rtl w:val="true"/>
        </w:rPr>
        <w:footnoteReference w:id="243"/>
      </w:r>
      <w:r>
        <w:rPr>
          <w:rFonts w:ascii="IRNazanin" w:hAnsi="IRNazanin" w:eastAsia="IRNazanin"/>
          <w:color w:val="111111"/>
          <w:sz w:val="28"/>
          <w:sz w:val="28"/>
          <w:szCs w:val="28"/>
          <w:rtl w:val="true"/>
          <w:lang w:bidi="fa-IR"/>
        </w:rPr>
        <w:t xml:space="preserve">و بین پشت و دو استخوان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نگاه تفسیری</w:t>
      </w:r>
    </w:p>
    <w:p>
      <w:pPr>
        <w:pStyle w:val="BookText"/>
        <w:rPr/>
      </w:pPr>
      <w:r>
        <w:rPr>
          <w:rFonts w:ascii="IRNazanin" w:hAnsi="IRNazanin" w:eastAsia="IRNazanin"/>
          <w:color w:val="111111"/>
          <w:sz w:val="28"/>
          <w:sz w:val="28"/>
          <w:szCs w:val="28"/>
          <w:rtl w:val="true"/>
          <w:lang w:bidi="fa-IR"/>
        </w:rPr>
        <w:t>آیه فوق اشاره به منشاء و ریشه منی دارد به این معنا که منی از صلب و ترائب سرچشمه می‌گیرد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با توجه به مصادیق و احتمالات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w:t>
      </w:r>
      <w:r>
        <w:rPr>
          <w:rStyle w:val="FootnoteAnchor"/>
          <w:rtl w:val="true"/>
        </w:rPr>
        <w:footnoteReference w:id="246"/>
      </w:r>
      <w:r>
        <w:rPr>
          <w:rFonts w:ascii="IRNazanin" w:hAnsi="IRNazanin" w:eastAsia="IRNazanin"/>
          <w:color w:val="111111"/>
          <w:sz w:val="28"/>
          <w:sz w:val="28"/>
          <w:szCs w:val="28"/>
          <w:rtl w:val="true"/>
          <w:lang w:bidi="fa-IR"/>
        </w:rPr>
        <w:t>نیز احتمالات مختلفی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مشهور و موافق علم و لغت است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منی از بین ستون فقرات پشت و دو استخوان ران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حفظ عفت کلام، بعضی از مسائل جنسی را به صورت کنایه یا تشبیه، یا تمثیل بیان می‌کند و از مطرح کردن مستقیم آن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پرهیز کردن از استفاده از نام آلت تناسلی به صورت کنایه،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استخوان جلوی بدن مرد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منشاء منی در نگاه علم</w:t>
      </w:r>
    </w:p>
    <w:p>
      <w:pPr>
        <w:pStyle w:val="BookText"/>
        <w:rPr/>
      </w:pPr>
      <w:r>
        <w:rPr>
          <w:rFonts w:ascii="IRNazanin" w:hAnsi="IRNazanin" w:eastAsia="IRNazanin"/>
          <w:color w:val="111111"/>
          <w:sz w:val="28"/>
          <w:sz w:val="28"/>
          <w:szCs w:val="28"/>
          <w:rtl w:val="true"/>
          <w:lang w:bidi="fa-IR"/>
        </w:rPr>
        <w:t xml:space="preserve">منی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به آب مرد اطلاق شده است و در مورد زن به کار نرفته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منی، حاوی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اسپرماتوزئید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تعداد آن 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عدد متغیّر می‌دانند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نطفه مرد را کرمک می‌گویند و طول آن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 یک میلیونیم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سر، گردن و یک دم بسیار متحرک می‌باشد و در هر ثانیه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اسپرم‌ها داخل مهبل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آن فقط یکی از آن‌ها مورد نیاز است و ما بقی وارد زهدان می‌گردد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صاحب نظران درباره منشاء منی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کتب لغت مراجعه می‌کنیم، محل منی را صُلب و ترائب می‌دانند که مربوط به قسمت پشتی و قدامی ستون فقرات یعنی جای اولیه‌ای که بیضه و رحم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شش ماهگی جنین، تخم و تخمدان هر دو در پشت قرار دارند و پس از شش ماهگی در جنس نر هر دو به پایین کشیده شده و در پوسته‌ی بیضه قرار می‌گیرند و به وضع عادی در می‌آیند و در جنس ماده نیز مختصر جابجا شده و در دو طرف پهلو محاذی لوله‌های رحم جایگزین می‌شوند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علمی دیگری درباره منشاء منی وجود دارد که مطابق با لغت و قول مشهور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مرد که از میان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خارج می‌شود، در تمام نقاط و مجاری عبور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کالبد شکافی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غدد کیسه‌ای پشت پروستات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ترشحات آنها قسمتی از منی را تشکیل</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محدوده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از میان صلب مرد به عنوان یک مرکز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تناسل امرکننده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ترائب او به عنوان رشته‌های عصبی مأمور به اجرا، خارج می‌شوند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با توجه به کتب لغت و نظرات مفسرین و دیدگاه‌های دانشمندان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پشت مرد، به عنوان یک مرکز عصبی،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 بین دو استخوان ران است، که کنایه از دستگاه تناسلی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و 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نظرات دانشمندان جنین‌شناسی همخوانی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خروج منی از بدن انسان و دستگاه تناسلی که بین پشت و دو استخوان جلوی بدن است فی‌الجمله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بشر قابل حس بوده است و لذا آیه فوق را نمی‌توان در ردیف اعجاز علمی قرآن دانست؛ بلکه می‌توان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برای مطالعه بیشتر به کتاب‌های زیر مراجعه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مبین،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محمدهادی معرفت، انتشارات نشر اسلامی،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قرآن، دکتر عبدالحمید دیاب و قرقوز، انتشارات حفظی، ترجمه علی چراغی،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رویان‌شناسی لانگمن، پروفسور توماس، وی، ترجمه بهادری، انتشارات سهامی چهر</w:t>
      </w:r>
      <w:r>
        <w:rPr>
          <w:rFonts w:eastAsia="IRNazanin" w:cs="IRNazanin"/>
          <w:color w:val="111111"/>
          <w:sz w:val="28"/>
          <w:szCs w:val="28"/>
          <w:rtl w:val="true"/>
          <w:lang w:bidi="fa-IR"/>
        </w:rPr>
        <w:t>.</w:t>
      </w:r>
      <w:bookmarkStart w:id="78" w:name="pg5911_65475"/>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79" w:name="__RefHeading___Toc5431396_581953129"/>
      <w:bookmarkStart w:id="80" w:name="_Toc28"/>
      <w:bookmarkEnd w:id="79"/>
      <w:r>
        <w:rPr>
          <w:rtl w:val="true"/>
        </w:rPr>
        <w:t>بارداری حضرت مریم علیه السلام از طریق بکرزایی بوده یا منشاء اعجاز الهی داشته است ؟</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بکرزایی در آئینه علم</w:t>
      </w:r>
    </w:p>
    <w:p>
      <w:pPr>
        <w:pStyle w:val="BookText"/>
        <w:rPr/>
      </w:pPr>
      <w:r>
        <w:rPr>
          <w:rFonts w:ascii="IRNazanin" w:hAnsi="IRNazanin" w:eastAsia="IRNazanin"/>
          <w:color w:val="111111"/>
          <w:sz w:val="28"/>
          <w:sz w:val="28"/>
          <w:szCs w:val="28"/>
          <w:rtl w:val="true"/>
          <w:lang w:bidi="fa-IR"/>
        </w:rPr>
        <w:t>تصوّر ولادت فرزند بدون دخالت پدر، اگر در گذشته باور کردنی نبوده اما امروزه از نظر علوم زیستی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با پیشرفت علم، بحثی مطرح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مثل‌های غیرمزدوج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تولیدی که در آن فرد ماده، ظاهراً بدون تماس با فرد نر، بارور می‌شود و شواهدی از این قبیل باروری‌ها را ذکر می‌نمایند و نیز از نظر علمی نشان می‌دهند که در نوع انسان هم بعضی از زن‌ها ذوجنبتین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دو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ساختمان درونی خاصی دارند که خود به تنهایی قادر به تولید فرد جدید می‌باشند، این ویژگی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زایشی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بیشتر، در زن‌ها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زن‌هایی ممکن است علاوه بر داشتن غده‌های تناسلی مختلط، بعضی از صفات ظاهری مردها مانند موی صورت را نیز داشته باشند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همچنین افرادی دیده شده‌اند که در آن‌ها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اسپرماتوژنزیس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قاعدگی وجود داشته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بکرزایی در نوعی از حشرات،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شته و بعضی از جانداران،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دریایی و کرم ابریشم وجود دارد؛ که بدون عمل لقاح رشد و نمو خود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جانداران ذره‌بینی،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باکتری‌ها و ویروس‌ها،</w:t>
      </w:r>
    </w:p>
    <w:p>
      <w:pPr>
        <w:pStyle w:val="BookText"/>
        <w:rPr/>
      </w:pPr>
      <w:r>
        <w:rPr>
          <w:rFonts w:ascii="IRNazanin" w:hAnsi="IRNazanin" w:eastAsia="IRNazanin"/>
          <w:color w:val="111111"/>
          <w:sz w:val="28"/>
          <w:sz w:val="28"/>
          <w:szCs w:val="28"/>
          <w:rtl w:val="true"/>
          <w:lang w:bidi="fa-IR"/>
        </w:rPr>
        <w:t>تولید مثل بدون لقاح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فیلدوکسرا و استاتریکس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بدون دخالت نر تولید مثل کند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قورباغه‌ها نیز می‌توانند، بکرزایی داشته باشند</w:t>
      </w:r>
      <w:r>
        <w:rPr>
          <w:rStyle w:val="FootnoteAnchor"/>
          <w:rtl w:val="true"/>
        </w:rPr>
        <w:footnoteReference w:id="257"/>
      </w:r>
      <w:r>
        <w:rPr>
          <w:rFonts w:ascii="IRNazanin" w:hAnsi="IRNazanin" w:eastAsia="IRNazanin"/>
          <w:color w:val="111111"/>
          <w:sz w:val="28"/>
          <w:sz w:val="28"/>
          <w:szCs w:val="28"/>
          <w:rtl w:val="true"/>
          <w:lang w:bidi="fa-IR"/>
        </w:rPr>
        <w:t>، حتی برخی نویسندگان نام افرادی را ذکر کرده‌اند که بدون تماس با مرد، باردار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 ماری جونز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بدون پدر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 بعد از آزمایشات به این نتیجه رسیداند که در خون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علامت یا اثر مرد خارجی وجود ندارد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با توجه به اینکه بکرزایی در میان حشرات و باکتری‌ها اثبات شده است و اگر در مورد انسان نیز اثبات 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صاحب‌نظران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شخص دو جنسی حقیقی که دارای بافت‌های بیضه و تخمدان باشد می‌تواند بدون تماس، تولید مثل نماید، در حالی که در تاریخ بشر چنین افرادی به ندرت دیده می‌شوند و حالت عادی و طبیعی ندارد؛ بلکه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زایمان حضرت مریم علیه السلام بکرزایی یا معجزه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باروری و بارداری حضرت مریم علیه السلام از مسائل پر سر و صدا و پرگفتگوی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قرآن به مسئله باردار شدن حضرت مریم علیه السلام بدون تماس با مردی اشاره کرده، کتاب انجیل نیز به این مسئله پرداخته و آن را معجزه الهی می‌داند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قرآن‌کریم در سوره مریم، به بیان داستان تولد حضرت عیسی علیه السلام پرداخته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فرستادیم تا به شکل بشری خوش</w:t>
      </w:r>
    </w:p>
    <w:p>
      <w:pPr>
        <w:pStyle w:val="BookText"/>
        <w:rPr/>
      </w:pPr>
      <w:r>
        <w:rPr>
          <w:rFonts w:ascii="IRNazanin" w:hAnsi="IRNazanin" w:eastAsia="IRNazanin"/>
          <w:color w:val="111111"/>
          <w:sz w:val="28"/>
          <w:sz w:val="28"/>
          <w:szCs w:val="28"/>
          <w:rtl w:val="true"/>
          <w:lang w:bidi="fa-IR"/>
        </w:rPr>
        <w:t>اندام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پرهیزگاری، من از تو به خدای رحمان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فرستاده‌ی پروردگار توام، برای اینکه به تو پسری پاکیزه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پسری باشد با آنکه دست بشری به من نرسیده و بدکار نبودم؟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گفته که آن بر من آسان است، تا او را نشانه‌ای برای مردم و رحمتی از جانب خویش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مریم علیها السلام حضرت عیسی علیه السلام را آبستن 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آیه بیان گر آن است که حضرت عیسی علیه السلام از طریق معجزه‌ی الهی و قدرت ماوراء طبیعت به دنیا آمد و طبیعت و امور عادی یا بکرزایی، در تولّد آن حضرت نقشی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أَمْراً مَقْضِیًّا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اراده خداوند و قضا و قدر او دارد که حضرت عیسی علیه السلام متولد شوند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لِنَجْعَلَهُ آیَةً لِلنّاسِ وَ رَحْمَةً مِنّا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نشانه‌ای برای مردم و رحمتی از جانب خویش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خارق العاده بودن تولد و معجزه بودن آن است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مطلب بدان معنا نیست که عیسی بدون علّت بوجود آمده است، بلکه علّت وجودی او، مریم و روح الهی بود که در وی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برخی تلاش دارند تولّد حضرت عیسی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Style w:val="FootnoteAnchor"/>
          <w:rtl w:val="true"/>
        </w:rPr>
        <w:footnoteReference w:id="263"/>
      </w:r>
      <w:r>
        <w:rPr>
          <w:rFonts w:ascii="IRNazanin" w:hAnsi="IRNazanin" w:eastAsia="IRNazanin"/>
          <w:color w:val="111111"/>
          <w:sz w:val="28"/>
          <w:sz w:val="28"/>
          <w:szCs w:val="28"/>
          <w:rtl w:val="true"/>
          <w:lang w:bidi="fa-IR"/>
        </w:rPr>
        <w:t>اما با ظاهر آیه سازگار نیست</w:t>
      </w:r>
      <w:r>
        <w:rPr>
          <w:rFonts w:eastAsia="IRNazanin" w:cs="IRNazanin"/>
          <w:color w:val="111111"/>
          <w:sz w:val="28"/>
          <w:szCs w:val="28"/>
          <w:rtl w:val="true"/>
          <w:lang w:bidi="fa-IR"/>
        </w:rPr>
        <w:t>.</w:t>
      </w:r>
      <w:bookmarkStart w:id="81" w:name="pg5911_65478"/>
    </w:p>
    <w:p>
      <w:pPr>
        <w:pStyle w:val="Heading2"/>
        <w:numPr>
          <w:ilvl w:val="1"/>
          <w:numId w:val="1"/>
        </w:numPr>
        <w:rPr/>
      </w:pPr>
      <w:bookmarkStart w:id="82" w:name="__RefHeading___Toc5431398_581953129"/>
      <w:bookmarkStart w:id="83" w:name="_Toc29"/>
      <w:bookmarkEnd w:id="81"/>
      <w:bookmarkEnd w:id="82"/>
      <w:r>
        <w:rPr>
          <w:rtl w:val="true"/>
        </w:rPr>
        <w:t>فصل سوم</w:t>
      </w:r>
      <w:r>
        <w:rPr>
          <w:rtl w:val="true"/>
        </w:rPr>
        <w:t xml:space="preserve">: </w:t>
      </w:r>
      <w:r>
        <w:rPr>
          <w:rtl w:val="true"/>
        </w:rPr>
        <w:t>قرآن و بهداشت</w:t>
      </w:r>
      <w:bookmarkEnd w:id="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5431400_581953129"/>
      <w:bookmarkStart w:id="85" w:name="_Toc30"/>
      <w:bookmarkEnd w:id="84"/>
      <w:r>
        <w:rPr>
          <w:rtl w:val="true"/>
        </w:rPr>
        <w:t>اشاره</w:t>
      </w:r>
      <w:bookmarkStart w:id="86" w:name="pg5911_65480"/>
      <w:bookmarkEnd w:id="85"/>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87" w:name="__RefHeading___Toc5431402_581953129"/>
      <w:bookmarkStart w:id="88" w:name="_Toc31"/>
      <w:bookmarkEnd w:id="87"/>
      <w:r>
        <w:rPr>
          <w:rtl w:val="true"/>
        </w:rPr>
        <w:t>راهکارهای مقابله با چشم چرانی و خود ارضایی را بیان کنید؟</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چرانی و نگاه آلوده، آغاز انحرافات جنسی از جمله، خودارضایی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بنابراین در مرحله اوّل لازم است دیده‌ها را پاک کرد تا بتوان دل را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دیده و دل هر دو فریاد که هر چه دیده بیند دل کند یاد</w:t>
      </w:r>
    </w:p>
    <w:p>
      <w:pPr>
        <w:pStyle w:val="BookText"/>
        <w:rPr/>
      </w:pPr>
      <w:r>
        <w:rPr>
          <w:rFonts w:ascii="IRNazanin" w:hAnsi="IRNazanin" w:eastAsia="IRNazanin"/>
          <w:color w:val="111111"/>
          <w:sz w:val="28"/>
          <w:sz w:val="28"/>
          <w:szCs w:val="28"/>
          <w:rtl w:val="true"/>
          <w:lang w:bidi="fa-IR"/>
        </w:rPr>
        <w:t>قرآن‌کریم پیش از دعوت به عفت جنسی، به عفت چشم دعوت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چشم و عفت جنسی را رعایت کنند</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چشم و عفت جنسی را رعایت کنند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اسلام صلی الله علیه وآله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سهم مسموم من سهام ابلیس؛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زهرآگینی از تیرهای شیطان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شیطان با نگاه آلوده، جوانان را به دام عشق ناپاک و انحرافات جنسی می‌کشاند، از حضرت علی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عشقی که با یک نگاه، بذر افشانی می‌شود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چرانی از محرومیت‌های جنسی، محیط نامساعد و ضعف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اعصاب چشم متمرکز است با اعصاب جنسی متصل است و شخص با چشم چرانی لذت می‌برد و به طور مستمر تبدیل به یک عادت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چشم چرانی و استمناء لازم است از ضررهای آن دو</w:t>
      </w:r>
    </w:p>
    <w:p>
      <w:pPr>
        <w:pStyle w:val="BookText"/>
        <w:rPr/>
      </w:pPr>
      <w:r>
        <w:rPr>
          <w:rFonts w:ascii="IRNazanin" w:hAnsi="IRNazanin" w:eastAsia="IRNazanin"/>
          <w:color w:val="111111"/>
          <w:sz w:val="28"/>
          <w:sz w:val="28"/>
          <w:szCs w:val="28"/>
          <w:rtl w:val="true"/>
          <w:lang w:bidi="fa-IR"/>
        </w:rPr>
        <w:t>آگاهی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ضررهای چشم چرانی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غالباً چشم چرانی در مردها زیاد دیده می‌شود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می‌آورد و در زن‌ها، غالباً خودنمایی است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می‌آورد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چرانی، سبب درشتی چشم، ضعف اعصاب و روان، بی‌خوابی، کم خوابی، بی‌اشتهایی، خیال پردازی واهی، تشویش ذهن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خودارضایی</w:t>
      </w:r>
    </w:p>
    <w:p>
      <w:pPr>
        <w:pStyle w:val="BookText"/>
        <w:rPr/>
      </w:pPr>
      <w:r>
        <w:rPr>
          <w:rFonts w:ascii="IRNazanin" w:hAnsi="IRNazanin" w:eastAsia="IRNazanin"/>
          <w:color w:val="111111"/>
          <w:sz w:val="28"/>
          <w:sz w:val="28"/>
          <w:szCs w:val="28"/>
          <w:rtl w:val="true"/>
          <w:lang w:bidi="fa-IR"/>
        </w:rPr>
        <w:t>خود ارضایی یکی از گناهان کبیره است و براساس برخی آیات قرآن کریم، کسانی که خودارضایی می‌کنند، تجاوز کار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فراتر از این جُویند، پس تنها آنان تجاوزگرند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 مورد خودارضایی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خودارضایی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این کار زشت شود،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خود ازدواج کند و اگر من بدانم کسی با خود این عمل را انجام می‌دهد با او غذا نخواهم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برای اثبات دلیل خود به آیه فوق استدلال کرده است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وآله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ناکح الکف ملعون؛ کسی که خود ارضایی کند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همچنین امام صادق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خودارضایی کند در قیامت عذاب دردناکی در نظر گرفته شده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ضررهای جسمانی و روانی خود ارضایی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تحلیل قوای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ارضایی باعث کاهش انرژی بدن، خستگی، و پیری زودرس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ارضایی به تدریج در نور چشم و قدرت بینایی اثر می‌گذارد و آن را کاهش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به دستگاه تناسلی و ناتوانی‌های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حافظه، هواس پرتی، ناتوانی در تمرکز فکری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 افسردگی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پرخاشگری و بداخلاقی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گناه، عذاب وجدان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بی‌عاطفه، کم رویی و خجالت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 تحصیلی، مشکلات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میلی به همسر و ناسازگاری خانوادگی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کیفیت درمان چشم‌چرانی و خود ارضایی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ایستادگی در برابر شهوت و کشش‌های انحرافی درونی، تنها با تکیه به ایمان و قدرت اراده امکان‌پذیر است هرچه ایمان و اراده قوی‌تر باشد، مقاومت او در برابر جاذبه‌های جنسی بیشتر و عفت او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عواملی که سبب دوری از چشم‌چرانی و خودارضایی می‌گردد؛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وآله حکایت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بی‌اختیار چشمش به زیبایی‌های زنی بیفتد و چشم فرو نهد، خداوند به او توفیق عبادتی می‌دهد که شیرینی آن را احساس می‌کند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سبب عفت و عفت ثمره حیاست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شرم مانع کار زشت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وآله حکایت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 ازدواج کنید، اگر نمی‌توانید حتماً روزه بگیرید که روزه غریزه جنسی را کنترل می‌کند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کنترل غریزه جنسی، روزه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زیان‌های چشم چرانی و خودارضایی که در صدر بحث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 ازدواج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در مکان‌های خلوت و تنها نمانید، چون تنهایی، خود عامل مهمی برای تحریک خودارضایی و زمینه ساز ارتکاب این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تقویت اراده از گام‌های مهم در امر بهبود است، نگوییم اراده از ما سلب شده است، زیرا ممکن است اراده انسان ضعیف شود، ولی هیچ گاه از بین نمی‌رود، برای تقویت اراده راه‌های زیادی پیشنهاد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خود بگوییم من می‌توانم این عمل را ترک کنم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رساندن کارهای نیمه تمام نیز در تقویت اراده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هیچ کار نیمه تمامی را از خود به جای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بخشیدن به فعالیت‌های گوناگون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شود از</w:t>
      </w:r>
    </w:p>
    <w:p>
      <w:pPr>
        <w:pStyle w:val="BookText"/>
        <w:rPr/>
      </w:pPr>
      <w:r>
        <w:rPr>
          <w:rFonts w:ascii="IRNazanin" w:hAnsi="IRNazanin" w:eastAsia="IRNazanin"/>
          <w:color w:val="111111"/>
          <w:sz w:val="28"/>
          <w:sz w:val="28"/>
          <w:szCs w:val="28"/>
          <w:rtl w:val="true"/>
          <w:lang w:bidi="fa-IR"/>
        </w:rPr>
        <w:t>کارهای متعدد و متنوع پرهیز شود، چون موجب پراکندگی و به هم ریختگی انسجام فکر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سحرخیزی، کم خوری، دوری از گناه، از عوامل مهم تقویت اراده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جنسی را که به ذهن خطور می‌کند بلافاصله با ذکر خدا و یاد آسیب‌های معنوی، جسمی، روانی، و اجتماعی این عمل زشت، از خود دور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مقابله با این تحریکات تنبیه خود است، مثلاً با خود شرط کنیم اگر یک بار چنین گناهی را مرتکب شوم مثلاً یک یا چند روز، روزه می‌گیرم یا مبلغی را صدقه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فراغت خود را با مطالعه، ورزش، زیارت و دعا پر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دیگر خنثی نمودن تحریکات، گرفتن دوش آب سرد، البته اگر از سلامت جسمی برخوردارید، یا شستن اعضا با آب سرد است و هیچ گاه در حمام کاملا عریان نشوید و به اندام جنسی خود نگاه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کردن به مواضع جنسی و برجستگی‌های بدن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روی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خواب سعی شود شکم بیش از معمول پر نباشد، و هرگز به رو نخوابید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مذهبی خود را روز به روز تقویت کنیم و توسل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نکنیم و امیدوار به رحمت الهی باشیم و هیچ گاه مأیوس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پوشیدن لباس‌های تنگ و چسبان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کردن به تصاویر و فیلم‌های تحریک کننده و لباس جنس مخالف، جداً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فکرکردن و تصور و تخیل در مورد جنس مخالف و مسائل جنسی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معاشرت و سخن گفتن و نگاه به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کودکان جذاب و خوش 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ورزیم و از دوستی با آنان اجتناب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بدی گناه و عواقب آن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مشاهده اعمال، رفتار و گفتار زوج‌های جوان جداً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حاصل سخن اینکه چشم‌چرانی پایه و اساس انحرافات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تقویت اراده، ایمان، عفت، حیا و شرم، چشم‌ها را از نامحرم بپوشانیم و خودارضایی که خود یک عمل زنا با خود است؛ علاوه بر مضرات جسمی و روحی و روانی که بر فرد می‌گذارد اثرات نامطلوب اجتماعی و خانوادگی نیز دارد که باید با تقویت اراده و توکّل به خدا از کمند این عمل زشت رهایی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گناهان کبیره، آیت الله دستغیب،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کانون اندیشه‌های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نفس، نوروز، صوری، سبط النبی،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مبین،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تندرستی در قرآن، حسن رضا رضایی، عطرآگین،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تکلیف، ری شهری، دارالحدیث،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نوجوان، محمدرضا شرفی، انتشارات تربیت، </w:t>
      </w:r>
      <w:r>
        <w:rPr>
          <w:rFonts w:eastAsia="IRNazanin" w:cs="IRNazanin"/>
          <w:color w:val="111111"/>
          <w:sz w:val="28"/>
          <w:szCs w:val="28"/>
          <w:lang w:bidi="fa-IR"/>
        </w:rPr>
        <w:t>1370</w:t>
      </w:r>
      <w:r>
        <w:rPr>
          <w:rFonts w:eastAsia="IRNazanin" w:cs="IRNazanin"/>
          <w:color w:val="111111"/>
          <w:sz w:val="28"/>
          <w:szCs w:val="28"/>
          <w:rtl w:val="true"/>
          <w:lang w:bidi="fa-IR"/>
        </w:rPr>
        <w:t>.</w:t>
      </w:r>
      <w:bookmarkStart w:id="89" w:name="pg5911_65486"/>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0" w:name="__RefHeading___Toc5431404_581953129"/>
      <w:bookmarkStart w:id="91" w:name="_Toc32"/>
      <w:bookmarkEnd w:id="90"/>
      <w:r>
        <w:rPr>
          <w:rtl w:val="true"/>
        </w:rPr>
        <w:t>چرا قرآن بعضی غذاها را حرام و برخی را حلال کرده است ؟ آیا اسرار و فواید پزشکی داشته است ؟</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عنوان خالق بشر و کل کائنات و عالم به مسائل مختلف حیات و جهان در قرآن کریم نیک و بدها، پاک و ناپاک‌ها و مطلوب و نامطلوب‌هایی را که تأمین‌کننده یا تهدیدکننده سلامت جسم و جان انسان است با رهنمودهایی مشخص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مفاهیمی مثل حلال، حرام، طیّب و خبیث برخورداری انسان را از غذاهای معین مجاز و آزاد گذاشته و از مصرف مواد غذایی مشخص دیگر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پاکیزه‌ای که طبع انسان سالم آنها را بپذیرد و بلع، هضم، جذب و دفعش مناسب و در جهت سلامت انسان باشد را تجویز و چیزهایی که طبع سالم انسان از آن متنفر و استفاده‌اش مضر یا مشمئزکننده باشد را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این مرزبندی قرآن، اگر اندیشمندانه و با انصاف حکمت‌های این حلال و حرام‌های الهی را بررسی کنیم، می‌بینیم که تمام این دستورات توجیه علمی داشته که می‌توان در بررسی علمی به برخی از آن حکمت‌ها دست یافت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مورد تغذیه، از جهتی انسان را به خوردن غذاهای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می‌کند و به کیفیت استفاده از آن هم عنایت دارد و از طرفی از خوردن غذاهای غیربهداشتی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می‌کند؛ این دستورات را می‌توان به سه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اعتدال در خوردن غذا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چیزهای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خبائث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سفارش در مورد چیزهای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به طیّبات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اعتدال در خوردن غذا</w:t>
      </w:r>
    </w:p>
    <w:p>
      <w:pPr>
        <w:pStyle w:val="BookText"/>
        <w:rPr/>
      </w:pPr>
      <w:r>
        <w:rPr>
          <w:rFonts w:ascii="IRNazanin" w:hAnsi="IRNazanin" w:eastAsia="IRNazanin"/>
          <w:color w:val="111111"/>
          <w:sz w:val="28"/>
          <w:sz w:val="28"/>
          <w:szCs w:val="28"/>
          <w:rtl w:val="true"/>
          <w:lang w:bidi="fa-IR"/>
        </w:rPr>
        <w:t>قرآن یک قاعده و چهارچوب کلی و اساسی برای تغذیه ارائه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 إِنَّهُ لا یُحِبُّ الْمُسْرِفِینَ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وبخورید و بیاشامید،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نکنید؛ که او اسرافکاران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جامعی است که هرگونه زیاده‌روی در کمیّت، کیفیت، بیهوده‌گرایی، اتلاف و مانند 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مصادیق گوناگونی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زیادخوردن و آشامیدن، فرودادن سریع غذا بدون جویدن کامل، زیاده‌روی در خوردن یک نوع غذا و تجاوز از خوردن خوراکی‌های حلال و روی آوردن به حرام و</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پیامدهای اسراف در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برای اسراف در تغذیه ضررهایی را بر شمرده‌اند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هاضمه و فراخ شدن معده و بزرگی شکم؛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 خوردن معده؛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حُنّاق سینه یا سوزش قلب؛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وبا و تیفوئید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که خود یک بیماری خطرناک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پوسیدگی دندان؛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رفتن غلظت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شرائین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بیماری‌های مفصلی و سنگ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در خوردن یک نوع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روانی، مثل کودنی و تنبلی و افزایش شهوت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کردن چیزهای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بررسی آیاتی که غذاهای مضر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در می‌یابیم خداوند هرچه را تحریم فرموده براساس حکمت و برای پیشگیری از زیان‌های مترتب بر آن بوده است و نیز روشن می‌گردد به رغم تمام پیشرفت‌های علمی، باز انسان نیازمند هدایت از جانب کسی است که علم او مافوق تمام دستاوردهای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برخی آیات به صورت کلّی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 لَهُمُ الطَّیِّباتِ وَ یُحَرِّمُ عَلَیْهِمُ الْخَبائِثَ</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را حلال می‌شمرد، و پلیدی‌ها را بر آنان 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خبائث به چیزهایی گفته می‌شود که پلید است، یعنی امور پست و فاسد و متعفن، به طوری که طبع انسان آنها را نمی‌پسندد</w:t>
      </w:r>
      <w:r>
        <w:rPr>
          <w:rStyle w:val="FootnoteAnchor"/>
          <w:rtl w:val="true"/>
        </w:rPr>
        <w:footnoteReference w:id="281"/>
      </w:r>
      <w:r>
        <w:rPr>
          <w:rFonts w:ascii="IRNazanin" w:hAnsi="IRNazanin" w:eastAsia="IRNazanin"/>
          <w:color w:val="111111"/>
          <w:sz w:val="28"/>
          <w:sz w:val="28"/>
          <w:szCs w:val="28"/>
          <w:rtl w:val="true"/>
          <w:lang w:bidi="fa-IR"/>
        </w:rPr>
        <w:t>و قرآن کریم در برخی آیات به طور مشخص از خوردن برخی غذاها منع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الْمَیْتَةُ وَ الدَّمُ وَ لَحْمُ الْخِنْزِیرِ وَ ما أُهِلَّ لِغَیْرِ اللّهِ بِهِ وَ الْمُنْخَنِقَةُ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مردار و خون و گوشت خوک و حیواناتی که به غیرنام خدا ذبح شوند و حیوانات خفه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صاحب‌نظران در بررسی حکمت اینگونه غذاها به نتایجی رسیده‌اند که برخی از آنها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مردار به جانوری اطلاق می‌شود که از طریق ذبح شرعی، جان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ذبح شرعی نیز حکمت‌هایی بیان شده که خود نیز دارای تاثیراتی بهداشتی است از جمله اینکه چون خون پس از مرگ جانور به محل مناسبی برای رشد میکروب‌ها تبدیل خواهد شد، ذبح شرعی با بریده شدن رگ‌ها و شریان‌های بزرگ گردن، باعث خروج تمام خون بدن حیوان خواهد شد و دست و پا زدن حیوان ذبح شده نیز به این امر</w:t>
      </w:r>
    </w:p>
    <w:p>
      <w:pPr>
        <w:pStyle w:val="BookText"/>
        <w:rPr/>
      </w:pPr>
      <w:r>
        <w:rPr>
          <w:rFonts w:ascii="IRNazanin" w:hAnsi="IRNazanin" w:eastAsia="IRNazanin"/>
          <w:color w:val="111111"/>
          <w:sz w:val="28"/>
          <w:sz w:val="28"/>
          <w:szCs w:val="28"/>
          <w:rtl w:val="true"/>
          <w:lang w:bidi="fa-IR"/>
        </w:rPr>
        <w:t>کمک خواهد کرد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ممنوعیت خوردن گوشت مردار در سوره‌های انعام، نحل، بقره و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الفاظ مختلف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خطرات جسمی و روحی استفاده از آن و آلودگی مردم آن روزگار به این مسئله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استفاده از گوشت مردار از نگاه روایات</w:t>
      </w:r>
    </w:p>
    <w:p>
      <w:pPr>
        <w:pStyle w:val="BookText"/>
        <w:rPr/>
      </w:pPr>
      <w:r>
        <w:rPr>
          <w:rFonts w:ascii="IRNazanin" w:hAnsi="IRNazanin" w:eastAsia="IRNazanin"/>
          <w:color w:val="111111"/>
          <w:sz w:val="28"/>
          <w:sz w:val="28"/>
          <w:szCs w:val="28"/>
          <w:rtl w:val="true"/>
          <w:lang w:bidi="fa-IR"/>
        </w:rPr>
        <w:t>در روایات نیز به برخی از مضرات استفاده از گوشت مردار اشاره شده است به عنوان مثال از امام صادق علیه السلام حکایت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مردار نمی‌خورد مگر اینکه بدنش ضعیف و رنجور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او را می‌کاهد و نسل او را قطع می‌کند و آن کس که به این کار ادامه دهد با مرگ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ضررهای دیگری برای خوردن گوشت مردار در روایات برشمرده‌اند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بدبویی بدن، ایجاد صفرا، بداخلاقی، عصبانیت، قساوت قلب و از بین رفتن مهر و عطوفت، منجمد شدن خون و غیره</w:t>
      </w:r>
      <w:r>
        <w:rPr>
          <w:rFonts w:eastAsia="IRNazanin" w:cs="IRNazanin"/>
          <w:color w:val="111111"/>
          <w:sz w:val="28"/>
          <w:szCs w:val="28"/>
          <w:rtl w:val="true"/>
          <w:lang w:bidi="fa-IR"/>
        </w:rPr>
        <w:t>.</w:t>
      </w:r>
      <w:r>
        <w:rPr>
          <w:rStyle w:val="FootnoteAnchor"/>
          <w:rtl w:val="true"/>
        </w:rPr>
        <w:footnoteReference w:id="28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روشن می‌گردد استفاده از مردار علاوه بر ضررهای جسمی، دارای ضررهای روانی و اخلاقی هم می‌باشد و در روایت آمده است به قدری گوشت مردار مهر و محبت را می‌برد که شخص حتی از کشتن فرزند و پدر خویش ایمنی نخواهد داشت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دستگاه گوارش نمی‌تواند از مردار، خون سالم و زنده بسازد و به علاوه مردار کانونی از انواع میکروب‌ها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صاحب‌نظران و پزشکان به ضررهای دیگر خوردن مردار در کتب خویش اشاره کرده‌اند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خوردن خون در چهار سوره قرآن‌کریم با الفاظ مختلف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موضوع خوردن خون در میان اقوام و ملل جهان سابقه‌ای طولانی داشته است و در دوران جاهلیت نیز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علوم پزشکی و غذایی اسرار علمی و فلسفه‌های مختلفی در مورد حرام‌بودن خوردن خون برشمرده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محیط مناسبی برای رشد انواع میکروب‌ها می‌باشد و در آزمایشگاه‌های طبی از خون برای کشت انواع باکتری‌ها به منظور مطالعه آنها استفاده می‌کنند و خون در معده بسیار سخت هضم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نیز به برخی از ضررهای آن اشاراتی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خون باعث قساوت قلب و رفتن مهر و عاطفه و موجب تعفن بدن و تغییر رنگ چهره می‌شود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ادیان الهی خوردن خون را از لیست غذاهای بشری حذف کرده‌اند، که نشان می‌دهد که تمدّن فعلی بشر تا چه حد مرهون زحمات انبیا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این حیوان از نظر اسلام در لیست غذاهای ممنوع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عَلَیْکُمُ الْمَیْتَةَ وَ الدَّمَ وَ لَحْمَ الْخِنْزِیرِ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نحل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گوشت خوک هم ضررهای جسمی دارد و هم ضررهای معنوی و اخلاقی، مانند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خوک غیرت ناموسی ندارد و جفت خود را در معرض استفاده خوک‌های نر دیگر قرار می‌دهد و لذت می‌برد و این خوی بی‌غیرتی در گوشتش تاثیراتی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تغذیه از این گوشت باعث انتقال این صفت رذیله به انسان می‌گردد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بیماری‌هایی که توسط مصرف گوشت خوک به انسان منتقل می‌گردد به طور خلاصه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کدوی خوک که موجب نارسایی‌هایی در دستگاه گوارش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لادردی که در مناطق مسیحی نشین زیاد یافت می‌گردد اما در میان مسلمانان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شینوز که اثرش التهاب جداره 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جوش‌ها و دمل‌های پراکنده در تمام بدن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ثقیل الهضم بودن گوشت خوک ایجاد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خوک در بیماری‌هایی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خونی، یرقان عفونی، اسهال آسیبی، بیماری شبه باد سرخ، تصلب شرائین، دردهای مفصلی و مسمومیت‌ها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از خوردن چیزهای پلید و کثافت حتی مدفوع خود باک ندارد و از این رو معده‌اش لانه‌ی انواع میکروب‌ها و امراض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نوشیدن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قرآن‌کریم در چهار مرحله با مسئله شراب برخورد می‌کند در ابتدا مسلمانان را برای پذیرش این حکم آماده می‌کند و به تدریج اجتماع مسلمانان آن روز را از این خوی پلید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اسلام، شراب‌خواری در بین بسیاری از ملت‌ها یک عادت و رسمی بود که این عادت هنوز هم در بسیاری از کشورهای غیرمسلمان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و نجاست شراب و مسکرات از چند جهت قابل بررسی است و در روایات اهل‌بیت علیهم السلام و سخنان متخصصان علوم پزشکی مطالب مختلفی در مورد ضررهای معنوی، اجتماعی و بهداشتی شراب آمده است که به اختصار بدانها اشاره می‌کنیم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عقل را زایل و انسان را از حوزه انسانیت خارج و تبدیل به یک حیوان می‌کند تا آنجا که حتّی کشتن خانواده و فرزندان برایش عادی جلوه می‌نمایند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به زخم معده حاد که ممکن است به مرگ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مزمن به الکل به دستگاه عصبی آسیب وارد می‌کند و منجر به بیماری‌های عصبی در زمینه‌های مختلف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الکل به دستگاه گوارش صدمه وارد کرده و باعثب بیماری‌های گوارشی مثل سرطان مری، التهاب حاد معده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الکل رابطه نزدیکی با بسیاری از بیماری‌های قلبی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ماهیچه‌های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باعث نارسایی‌های خونی مثل کاهش آهن خون و کاهش اسید کولیک در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الکل تأثیر زیادی روی فعالیت‌های جنسی دارد، از جمله میل جنسی را افزایش می‌دهد ولی توان انجام فعالیت‌های جنسی را کم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یکی از علل پنجگانه اصلی ابتلا به سرطان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استفاده از شراب و مشروبات الکلی عوارض روحی و ذهنی بسیاری دارد که صاحب‌نظران و پزشکان در مورد ضررهای آن به طور مفصّل در کتاب‌های مختلف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غذاهای حلال و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توجّه خود را فقط معطوف به تحریم خبائث ننموده بلکه مردم را به غذاهایی مفید و مؤثر در سلامتی، راهنمایی کرده است و در این راستا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ما ذا أُحِلَّ لَهُمْ قُلْ أُحِلَّ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برای‌شان حلال شده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پاکیزه‌ها برای شما حلال گردیده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منفعت و ارزش غذایی محدود نمی‌گردد بلکه فواید روانی غذا را نیز در برمی‌گیرد و غذایی طیب باید حلال هم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کُلُوا مِمّا رَزَقَکُمُ اللّهُ حَلالاً طَیِّباً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هنگامی که شخص از دسترنج</w:t>
      </w:r>
    </w:p>
    <w:p>
      <w:pPr>
        <w:pStyle w:val="BookText"/>
        <w:rPr/>
      </w:pPr>
      <w:r>
        <w:rPr>
          <w:rFonts w:ascii="IRNazanin" w:hAnsi="IRNazanin" w:eastAsia="IRNazanin"/>
          <w:color w:val="111111"/>
          <w:sz w:val="28"/>
          <w:sz w:val="28"/>
          <w:szCs w:val="28"/>
          <w:rtl w:val="true"/>
          <w:lang w:bidi="fa-IR"/>
        </w:rPr>
        <w:t>خود غذا می‌خورد ضمن دستیابی به یک لذّت و نشئه خاص، احساس سعادت و بزرگی نیز به وی دست می‌دهد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انواع طیبات از دیدگاه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اگر گوشت را از رژیم غذایی انسان حذف کنیم، قادر به ادامه یک زندگی بهداشتی و طبیعی نخواهد بود؛ زیرا گوشت از هر غذای دیگری بیشتر پروتئین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کمبود پروتئین بدن در درازمدت باعث اختلال در رشد طبیعی بدن، ضعف عضلات، کم خونی، کودنی و کم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صید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 لِتَأْکُلُوا مِنْهُ لَحْماً طَرِیًّا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کسی است که دریا را رام ساخت تا از آن، گوشت تازه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دریا شگفت‌انگیز و بیشمارند که از جمله‌ی آن، ماهی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ماهی دارای پروتئین زیادی با کیفیت خوب است و مقدار زیادی ویتامین از جمله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که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ضد شب کوری و برای رشد بافت‌های پوست ضروری است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رشد و نمو استخوان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حاوی کلسیم است و دیگر امتیاز ماهی و محصولات غذایی دریایی غنی بودن آنها از نظر یُد است که عنصری ضروری و مورد نیاز برای غدۀ تیروئید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به تنهایی غذایی خالص، خوش‌طعم و کامل که خداوند به انسان‌ها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مملو از کلسیم است، کلسیم نمک مخصوصی برای استحکام استخوان‌های بدن، ناخن‌ها و موها</w:t>
      </w:r>
    </w:p>
    <w:p>
      <w:pPr>
        <w:pStyle w:val="BookText"/>
        <w:rPr/>
      </w:pPr>
      <w:r>
        <w:rPr>
          <w:rFonts w:ascii="IRNazanin" w:hAnsi="IRNazanin" w:eastAsia="IRNazanin"/>
          <w:color w:val="111111"/>
          <w:sz w:val="28"/>
          <w:sz w:val="28"/>
          <w:szCs w:val="28"/>
          <w:rtl w:val="true"/>
          <w:lang w:bidi="fa-IR"/>
        </w:rPr>
        <w:t>است بدون کلسیم استخوان‌ها سست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می‌پوسند، ناخن‌ها می‌شکنند و موها می‌ریزند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یک ماده غذایی بسیار ارزشمند است که مقدار زیادی چربی، پروتئین، کلسیم آهن و فسفات را در خود دارد و از نظر ویتامین‌های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کمپلکس بسیار غنی است قرآن با قسم خوردن به این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 والزیتون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حس کنجاوی بشر را به این میوه جلب کرده است و صاحب نظران فوائد بسیار فراوانی را برای این میوه برشمرده‌اند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بسیاری از ترکیبات خرما را مواد قندی تشکیل می‌دهند و از این نظر غنی‌تر از سایر میوه‌هاست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خرما بر هضم غذا مؤثر است و خاصیت ضدگرسنگی دارد و مناطقی که از خرما بیشتر مصرف می‌کنند کمتر مبتلا به سرطان می‌شوند خرما برای جوش و غرور جوانی مفید است، بیماران دیابتی به جای قند می‌توانند از خرما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فواید بسیاری برای خرما برشمرده‌اند که به ذکر همین مقدار اکتفا می‌کنیم</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روایات نیز اشاراتی به خواص پر اهمیت خرما شده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یک طرف به انجیر قسم یاد می‌کند و از طرف دیگر بحث قوام انسان را مطرح می‌کند پس بین انجیر و قوام انسان ارتباط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بعد از تحقیقات در انجیر، به این نتیجه رسیده‌اند که انجیر تاثیر مستقیم در قوام و قدرت انسان و سلامتی بدن دارد و فوائد دیگری نیز برای انجیر برشمرده‌اند</w:t>
      </w:r>
      <w:r>
        <w:rPr>
          <w:rStyle w:val="FootnoteAnchor"/>
          <w:rtl w:val="true"/>
        </w:rPr>
        <w:footnoteReference w:id="298"/>
      </w:r>
      <w:r>
        <w:rPr>
          <w:rFonts w:ascii="IRNazanin" w:hAnsi="IRNazanin" w:eastAsia="IRNazanin"/>
          <w:color w:val="111111"/>
          <w:sz w:val="28"/>
          <w:sz w:val="28"/>
          <w:szCs w:val="28"/>
          <w:rtl w:val="true"/>
          <w:lang w:bidi="fa-IR"/>
        </w:rPr>
        <w:t>و در روایات اهل‌بیت نیز فوائد فراوانی برای انجیر حکایت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عسل را مایه شفا معرفی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شکم‌هایشان نوشیدنی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که رنگ‌هایش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مردم درمانی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صاحب‌نظران، مفسّران و پزشکان در مورد اهمیت غذایی و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سخن گفته و به قرآن آفرین گفته‌اند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طور خلاصه اشاراتی به آنها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دارای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مختلف است که برای بدن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خاصیت ضد میکروبی و ضد عفونی دارد و میکروب‌ها قادر به حیات در عسل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برای کودکان، هم یک ماده غذایی و هم یک داروی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 پیشگیری از عوارض تابش انواع اشعه و سرطان نقش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درمانی 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در درمان بیماری‌های پوستی به ویژه جوش‌های چرکی و زخم‌های کهنه و عفونی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تاثیرات نیکویی بر بیماری‌های گوارشی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در درمان بیماری‌های تنفسی مثل بیماری سل، سیاه سرفه و التهاب ریه نقش موثر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از قدیم الایام در درمان بیماری‌های چشم به کار برده می‌شد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عسل در بیماری‌های زنان و زایمان و بیماری‌های گوش، حلق و بینی و بیماری‌های قلبی و کلیه و دستگاه عصبی موثر است که صاحب‌نظران به طور مفصل به تشریح آنها پرداخته‌اند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چیزهای را که طبع سالم انسان از آن متنفر و استفاده از آن برای او ناراحتی و بیماری‌های جسمی و روحی ایجاد می‌نماید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فلسفه حرمت برخی از امور، برای بشر با توجه به پیشرفت علم، روشن شده و ممکن است علت حرمت اینگونه غذاها منحصر به این امور نباشد و علت‌های دیگری هم در حرمت این غذا دخیل باشد که هنوز بشر پی به آن نبرده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در آینده حکم و اسرار و علل بهتری از آنچه تا حال کشف شده برای بشر آشکار گردد زیرا علم بشر خیلی محدود و به تصدیق دانشمندان این عصر نسبت معلومات بشر به مجهولات او اندک است، و هر چه معلومات تازه برای بشر پیدا می‌شود مجهولات او زیادتر می‌گردد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علت برخی از احکام و قوانین اسلام هنوز روشن نشده است که به این موارد احکام تعبّدی می‌گویند و باید هر مسلمان بدانها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عقل و علم آنها را می‌پذیرد و ممکن است در آینده حکمت‌های آنها برای ما روشن شود چرا که این قوانین از طرف خدای حکیم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دکتر محمدعلی رضایی‌اصفهانی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در قرآن، دکتر محمدرضا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احکام، آیت الله 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وبهداشت روان، مجموعه مقالات، نهاد نمایندگی مقام معظم رهبری در دانشگاه علوم پزشکی ایران</w:t>
      </w:r>
      <w:r>
        <w:rPr>
          <w:rFonts w:eastAsia="IRNazanin" w:cs="IRNazanin"/>
          <w:color w:val="111111"/>
          <w:sz w:val="28"/>
          <w:szCs w:val="28"/>
          <w:rtl w:val="true"/>
          <w:lang w:bidi="fa-IR"/>
        </w:rPr>
        <w:t>.</w:t>
      </w:r>
      <w:bookmarkStart w:id="92" w:name="pg5911_65497"/>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3" w:name="__RefHeading___Toc5431406_581953129"/>
      <w:bookmarkStart w:id="94" w:name="_Toc33"/>
      <w:bookmarkEnd w:id="93"/>
      <w:r>
        <w:rPr>
          <w:rtl w:val="true"/>
        </w:rPr>
        <w:t>رابطه وضو و غسل با بهداشت جسمانی چیست ؟</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عباداتی وجود دارد که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عبادی، که موجب تقرب انسان به خدا و کمال معنوی او می‌شود و دوم بُعد بهداشتی و درمانی، که برای محیط اجتماعی یا شخصی انسان آثار مفیدی دارد و سلامت انسان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وضو، غسل و روزه از این قبیل عبادات هستند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علت و فلسفه برخی احکام را، نظافت و پاکیزگی نشان می‌دهد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وضو و تیمم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یُرِیدُ اللّهُ لِیَجْعَلَ عَلَیْکُمْ مِنْ حَرَجٍ وَ لکِنْ یُرِیدُ لِیُطَهِّرَکُمْ وَ لِیُتِمَّ نِعْمَتَهُ عَلَیْکُمْ لَعَلَّکُمْ تَشْکُرُونَ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نمی‌خواهد، تا بر شما هیچ تنگ بگیرد، و لیکن می‌خواهد، تا شما را پاک سازد و نعمتش را بر شما تمام نماید؛ تا شاید شما سپاسگزاری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ناگفته نماند که وضو و غسل نیز مثل سایر عبادات فلسفه‌ی آن بالاتر از فوائد مادی و نتایج جسمانی است؛ بلکه حکمت آن معنوی و روحانی و وصول به مقام قرب به مبدأ است و اشاره به همین معنا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نور والوضوء علی الوضو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او از نور در فائده وضو، صفا، قلب و حصول قرب می‌باشد و چراغی است که مؤمن را از ظلمات و مادیات نجات می‌دهد و به معنویات و ورود به ساحت قدس خداوند متعال رهبری می‌نماید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اما اگر بخواهیم از دریچه‌ی بهداشت به مقوله‌ی وضو و غسل نگاه کنیم، جنبه‌های زیادی در این زمینه نمایان خواهد شد که اندیشمندان و پزشکان به آن اشاره کرده‌اند و در این زمینه کتاب‌هایی نیز نوشته‌اند و در روایات هم به جنبه بهداشتی آن اشاراتی شده است از جمله از امام‌رضا علیه السلام حکایت شده که در مورد حکمت وضو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بنده در مقابل پروردگار خود پاکیزه باشد و قابل مذاکره و مکالمه گردد و اطاعت امر مولی نموده از کثافات و نجاسات پاک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کسالت تن او برطرف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از چشم او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معارف به پاکی قلب او در مقابل عظمت خالق منتهی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وجوب شستن صورت و دست‌ها و مسح سر و پاها، آن است که این اعضا در نماز بیشتر به کار می‌آید زیرا نمازگزار با صورت سجده و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حاجات خویش را عرضه می‌دارد و با سر خویش جهت قبله را حفظ می‌نماید و با پاهایش قیام و قعود نماز را انجام می‌دهد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برخی از صاحب نظران در مورد وضو حکمت‌هایی بیان کرده‌اند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 و صورت که غالباً در معرض میکروب‌های مختلفند باید هر روز چند مرتبه با عنوان وضو شسته شود به طوری که آب به پوست برسد و چربی و کثیفی‌ها را رفع نماید، زیرا غیر از اعضای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آلوده به میکروب و کثافات محیط می‌شود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گمان می‌کردند ورود میکروب به داخل بدن منحصر به سوراخ‌های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اخیراً ثابت شده است که ممکن</w:t>
      </w:r>
    </w:p>
    <w:p>
      <w:pPr>
        <w:pStyle w:val="BookText"/>
        <w:rPr/>
      </w:pPr>
      <w:r>
        <w:rPr>
          <w:rFonts w:ascii="IRNazanin" w:hAnsi="IRNazanin" w:eastAsia="IRNazanin"/>
          <w:color w:val="111111"/>
          <w:sz w:val="28"/>
          <w:sz w:val="28"/>
          <w:szCs w:val="28"/>
          <w:rtl w:val="true"/>
          <w:lang w:bidi="fa-IR"/>
        </w:rPr>
        <w:t>است میکروب از سطح پوست نیز وارد بدن شود و چون دست و صورت بیشتر در معرض آلودگی‌ها واقع می‌شود دستور به شستن داده شد و در پا و سر به مسح اکتفاء شده تا موجب سختی نشود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مسح سر و پا اگر مانعی باشد لازم است برای صحت وضو آن موانع را برطرف نماییم در نتیجه نظافت محل سر و پا هم تحقق می‌یابد و این خود یک نکته بهداشتی است</w:t>
      </w:r>
      <w:r>
        <w:rPr>
          <w:rStyle w:val="FootnoteAnchor"/>
          <w:rtl w:val="true"/>
        </w:rPr>
        <w:footnoteReference w:id="307"/>
      </w:r>
      <w:r>
        <w:rPr>
          <w:rFonts w:ascii="IRNazanin" w:hAnsi="IRNazanin" w:eastAsia="IRNazanin"/>
          <w:color w:val="111111"/>
          <w:sz w:val="28"/>
          <w:sz w:val="28"/>
          <w:szCs w:val="28"/>
          <w:rtl w:val="true"/>
          <w:lang w:bidi="fa-IR"/>
        </w:rPr>
        <w:t>و یا حداقل احتمال آن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ماساژ دادن به روش‌های مختلف خاصیت و فوائد فراوانی برای بدن دارد که وضو نیز همان خاصیت ماساژ را دارا می‌باشد، زیرا وقتی سطح اعضای وضو آب سرد رسید و محل آن سرد شد برای حفظ درجه حرارت طبیعی بدن و جبران حرارت از دست رفته اعضای وضو، دستگاه گردش خون به فعالیت سریع مشغول می‌شود تا درجه حرارت بدن متعادل شود و در نتیجه نشاط و سلامتی و تعدیل در دستگاه گردش خون که مهم‌ترین عنصر بدن است بوجود آید و بهداشت بدن را تأمین می‌نماید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نوع آب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بودن و پاک و مطلق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دهان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مسواک قبل از وضو، مطالب بهداشتی جالبی است که در روایات و سخنان صاحب نظران و پزشکان بدان اشاره شده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همانند وضو دارای دو بعد عبادی و بهداشتی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غسل‌های متعددی داریم که برخی از آنها مستحب و برخی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غسل جنابت، حیض، نفاس، استحاضه، مس میت، میت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علاوه بر اینکه باعث نورانیت باطنی انسان می‌شود و حالت معنوی در انسان ایجاد می‌کند و روح را طهارت و نشاط می‌بخشد؛ فواید بهداشتی و جسمانی نیز برای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غسل‌ها فلسفه و علت خاصی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غسل جمعه و غسل عیدهای مختلف، یکی از علت‌ها این است که چون در روزهای جمعه و اعیاد اسلامی برخی اجتماعات برپا می‌شود؛ مثل نماز جمعه و نماز 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جاهای دور و نزدیک در یک جا دورهم جمع می‌شوند؛ بنابراین غسل موجب پاکیزگی می‌شود و بهداشت جسم و محیط را تأمین می‌کند و از طرفی بوی عرق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و انس بین افراد بیشتر می‌گردد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برخی از پزشکان و صاحب‌نظران در مورد غسل جنابت فوایدی ذکر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باعث نشاط بخشیدن به بدن و ورزیده‌شدن آن از طریق تحریک پایانه‌های عصبی موجود در پوست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موجب احتقان خون در پوست، دستگاه تناسلی و دفع خون‌های جمع شده در این قسمت‌ها به سایر قسمت‌های بدن به ویژه قلب و مغز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غسل یک فعالیت عضلانی است که موجب نشاط قلب و حس جریان خون در بدن، و ورزش عضلات ارادی بدن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سلامتی پوست را تأمین می‌کند تا بهتر به وظایف متعدد خود عمل نماید که از مهم‌ترین آنها انتقال احساسات و تنظیم دمای بدن و حفظ سلامتی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سلول‌های مرده، مواد چربی زائد و گرد و غبار و سایر آلودگی‌ها از پوست از دیگر فوائد غسل می‌باشد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که در زمان جنابت، منی از تمام بدن بیرون می‌آید و از این رو لازم است، تمام بدن شسته شود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دانشمندان امروز به این نتیجه رسیده‌اند که خارج شدن منی از انسان، یک عمل موضعی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و سایر زواید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بدلیل اینکه اثر آن در تمام بدن آشکار می‌گردد و تمام سلول‌های تن به دنبال خروج آن در یک حالت سستی مخصوص فرو می‌روند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در مورد ترتیب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گردن، سمت راست و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نکات بهداشتی و جسمانی ذکر کرده‌اند،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آب سرد مشغول به شستن یک عضو شد درجه حرارت در اعضای بدن مختلف می‌گردد؛ در نتیجه گردش خون به آن سمت شدید می‌شود و به دنبال آن عمل حیاتی دوران خون شدت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وضو صورت می‌گیرد حتی اگر با آب گرم هم انجام شود باز این فرایند جریان پیدا می‌کند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پوست انسان هم دارای تنفس است و قریب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منافذ جلدی روی پوست وجود دارد که در اثر برخی رسوب‌ها این منفذها مسدود می‌گردد؛ و تنفس پوست که از لوازم سلامتی و حیات است قطع و یا کم می‌شود؛ و در اثر غسل این روزنه‌ها باز و حیات و نشاط به آن بر می‌گردد، و فایده‌های بهداشتی دیگر که در کتب مربوطه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چند نکته لازم به ذکر است که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 و غسل یک عبادت است که مقدمه نماز قرار می‌گیرد و پایین آوردن آن در حد یک عمل بهداشتی صحیح به نظر نمی‌رسد، هر چند که آثار بهداشتی این دستور الهی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فوایدی که برای وضو و غسل شمرده شد علت منحصر و تامه برای وضو و غسل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مصالح و مفاسد دیگری مثل مسائل معنوی و اجتماعی هم مورد نظر شارع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نکات علمی و دقیق‌تری از این عمل عبادی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آثار بهداشتی که از شستشوی بدن حاصل می‌شود با شستشوی ساده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نیت و شرایط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حاصل می‌شود، پس معلوم می‌شود که این آثار، هدف اصلی شارع مقدس اسلام نبوده است، بلکه حداکثر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غسل و وضو برخی از این آثار نیز لحاظ شده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دکتر محمدعلی رضایی‌اصفهانی، انتشارات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احکام، احمد اهتمام</w:t>
      </w:r>
      <w:r>
        <w:rPr>
          <w:rFonts w:eastAsia="IRNazanin" w:cs="IRNazanin"/>
          <w:color w:val="111111"/>
          <w:sz w:val="28"/>
          <w:szCs w:val="28"/>
          <w:rtl w:val="true"/>
          <w:lang w:bidi="fa-IR"/>
        </w:rPr>
        <w:t>.</w:t>
      </w:r>
      <w:bookmarkStart w:id="95" w:name="pg5911_65503"/>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96" w:name="__RefHeading___Toc5431408_581953129"/>
      <w:bookmarkStart w:id="97" w:name="_Toc34"/>
      <w:bookmarkEnd w:id="96"/>
      <w:r>
        <w:rPr>
          <w:rtl w:val="true"/>
        </w:rPr>
        <w:t>دستورات بهداشتی قرآن چیست ؟</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بهداشتی قرآن را می‌توان در چهار محور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تغذیه؛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جسم؛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مسائل جنسی؛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روح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هر کدام از این موارد به صورت جداگانه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تغذیه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در پاسخ پرسش‌های قبلی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آیات قرآن اشارتی به بهداشت جسم شده است که علاوه بر جنبه تقرّب، پاکی و لطافت روح حاوی نکات بهداشتی فراوانی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بهداشتی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غسل، طهارت لباس و پاکیزگی محیط زیست 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اسلام جایگاه ویژه‌ای دارد که مقدمات آن از جمله، وضو گرفتن یا غسل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کردن بدن و لباس از نجاسات و همچنین پاکی مکان نمازگزار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رعایت بهداشت شخصی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از نظر بهداشتی و شستن صورت و دست‌ها در وضوء، پنج بار و یا حداقل سه بار در شبانه‌روز اثر قابل ملاحظه‌ای در نظافت بدن دارد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که البته صاحب‌نظران فواید بهداشتی دیگری نیز برای آن برشمرده‌اند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همانند وضو، دارای دو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بهداشتی 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غسل جنابت روایتی از امام رضا علیه السلام وارد شده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غسل جنابت نظافت است و آدمی خود را از کثافات که به او رسیده پاکیزه کند و سایر بدن را پاک گرداند؛ زیرا منی از تمام بدن بیرون می‌آید از این رو لازم است تمام بدن را پاکیزه کند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متخصصان علوم پزشکی هم به این نتیجه رسیده‌اند که خارج شدن منی، یک عمل موضعی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و سایر زواید که لازم باشد فقط همان موضع شستشو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اثر آن در تمام بدن آشکار می‌گردد و تمام سلول‌های بدن به دنبال خروج آن، در یک حالت سستی مخصوص فرو می‌روند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البته غسل حاوی برخی مطالب بهداشتی دیگر نیز هست که صاحب نظران به آن اشاره کرده‌اند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لباس یکی از خواسته‌های طبیعی انسان است که اسلام نیز بر آن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اینکه مقصود از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نظریه‌های مختلفی مطرح است که پرداختن به آن‌ها ما را از بحث خارج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و بهداشت محیط زیست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بهداشت محیط زیست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 بَیْتِیَ لِلطّائِفِینَ وَ الْقائِمِینَ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خانه مرا برای طواف‌کنندگان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ایستادگان و رکوع کنندگان سجده‌گر پاک و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لزوم پاکیزگی محیط زیست به ویژه مساجد اشاره و تأکید دارد و یکی از شروط صحت نماز اقامه آن در محلی پاکیزه و دور از نجاسات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مسایل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دستورات بهداشتی قرآن، بهداشت مسایل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زمینه بهداشت مسایل جنسی موضوعات علمی را مطرح می‌نماید،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آمیزش با زنان در حالت عادت ماهیانه؛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زنا؛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هم جنس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خودارضایی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اشاراتی در مورد این مسائل اکتفا و بحث‌های مفصل‌تر را به مطالعه منابع پیشنهادی واگذار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آمیزش با زنان در حالت عادت ماهیانه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الْمَحِیضِ قُلْ هُوَ أَذیً فَاعْتَزِلُوا النِّساءَ فِی الْمَحِیضِ وَ لا تَقْرَبُوهُنَّ حَتّی یَطْهُرْنَ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رنجی است؛ از این‌رو در عادت ماهانه، از زنان کناره‌گیری کنید، و با آنان نزدیکی ننمایید، تا پاک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حکمت‌های این دستور الهی، مصون ماندن از بیماری هاست که پزشکان مطالب زیادی در این زمینه نوشته‌اند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یاد می‌کند و برای پیشگیری از این عمل دستور به ازدواج می‌دهد و همچنین زنان را به رعایت حجاب و مردان را به کوتاه کردن نگاه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الزِّنی إِنَّهُ کانَ فاحِشَةً وَ ساءَ سَبِیلاً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نزدیک زنا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زشتکاری است، و بد 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بیماری‌های مختلف آمیزش، صاحب‌نظران به طور مفصل بحث کرده‌اند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ممنوعیت هم جنس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دراین مورد در آیات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مطالبی را در قالب، داستان قوم لوط بیان کرده و در ضمن آن این عمل را سرزنش، ممنوع و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عوارض و ضررهای بهداشتی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سیفلیس، سوزاک، آتشک، گرانولوم آمیزشی و سست شدن عضلات مقعد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استمناء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استمناء، یعنی اینکه کسی کاری کند که از خودش منی بیرون آید این عمل در اسلام ممنوع و حرام شمرده شده و قرآن 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علوم پزشکی و صاحب‌نظران در مورد آثار زیانبار فراوان این عمل زشت سخن گفته و اثرات سوء آن را در حوزه‌های مختلف روانی و اخلاقی، اجتماعی، جسمی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روح و روان</w:t>
      </w:r>
    </w:p>
    <w:p>
      <w:pPr>
        <w:pStyle w:val="BookText"/>
        <w:rPr/>
      </w:pPr>
      <w:r>
        <w:rPr>
          <w:rFonts w:ascii="IRNazanin" w:hAnsi="IRNazanin" w:eastAsia="IRNazanin"/>
          <w:color w:val="111111"/>
          <w:sz w:val="28"/>
          <w:sz w:val="28"/>
          <w:szCs w:val="28"/>
          <w:rtl w:val="true"/>
          <w:lang w:bidi="fa-IR"/>
        </w:rPr>
        <w:t>محور دیگری که قرآن‌کریم در مورد آن دارای دستورات بهداشتی ارزشمندی است؛ محور بهداشت روان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نیز صاحب‌نظران و اندیشمندان علوم قرآنی قلم‌فرسایی نموده و از دید قرآن و تاثیر شفابخشی آن سخن رانده‌اند که برای طولانی نشدن مطلب اشاراتی در این زمینه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دلهره، دلواپسی، احساس ناتوانی و بی‌کفایتی فرد برای تعبیر و تفسیر حوادث موضوع نگران کننده و مهمی است که براساس تحقیقات جدید اختلالات اضطرابی از شایع‌ترین اختلالات روانپزشکی است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ذکر برخی از راهکارهای قرآن در به وجود آمدن آرامش درونی و باز دارنده اختلالات خفیف روانی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عبارت است از اعتماد به خدا در انجام کار و واگذاری امور به او؛ به طوری که فعالیت شخصی و تعادل روانی را افزایش می‌دهد و از اضطراب نرسیدن به هدف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حالتی را در شخص به وجود می‌آورد که موجب می‌شود فرد در تمام حالات و رفتار خویش حضور پروردگار را در نظر بگیرد و در این حضور احساس قدرت و توانمندی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قرآن هم بر این مسئله در آیات مختلف تاکید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 فَتَوَکَّلْ عَلَی اللّهِ إِنَّ اللّهَ یُحِبُّ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خدا توکّل کن؛ چرا که خدا توکّل کنندگان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مطلوب ایمان به خدا، آرامش است؛ آرامشی که موجب سکون نفس، ثبات قلب و ثبات عزم و اراده شده و مانع راهیابی هرگونه اضطراب در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کسی است که آرامش را در دل‌های مؤمنان فرو فرستاد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و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تنها با یاد خدا دل‌ها آرامش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منظور از ذکر خدا ذکر زبانی، فکر، قلبی، ترک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یاد خداوند در آرامش و بهداشت روان بسیار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روش‌های مقابله با استرس و عوارض ناشی از آن،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اسْتَعِینُوا بِالصَّبْرِ وَ الصَّلاةِ إِنَّ اللّهَ مَعَ الصّابِرِینَ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شکیبایی 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شکیبایان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اضطراب‌زا احساس گناه است که تا حد زیادی تعادل روان انسان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برخورد با این مسئله توبه و توجه به رحمت وسیع پروردگار را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صالِحاً فَأُولئِکَ یَدْخُلُونَ الْجَنَّةَ وَ لا یُظْلَمُونَ شَیْئاً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کنند و ایمان آورند،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دهند؛ پس اینان داخل بهشت می‌شوند، و هیچ ستمی بر آنان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راهکارهایی که قرآن درباره بهدشت روان فرا سوی بشر قرار می‌دهد؛ بسیار زیاد است که ذکر همه آنها در این مجال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مبین، رشت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در قرآن، دکتر محمدرضا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احکام، آیت الله 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وبهداشت روان، مجموعه مقالات، نهاد نمایندگی مقام معظم رهبری در دانشگاه علوم‌پزشکی ایران، نشر معارف</w:t>
      </w:r>
      <w:r>
        <w:rPr>
          <w:rFonts w:eastAsia="IRNazanin" w:cs="IRNazanin"/>
          <w:color w:val="111111"/>
          <w:sz w:val="28"/>
          <w:szCs w:val="28"/>
          <w:rtl w:val="true"/>
          <w:lang w:bidi="fa-IR"/>
        </w:rPr>
        <w:t>.</w:t>
      </w:r>
      <w:bookmarkStart w:id="98" w:name="pg5911_65510"/>
    </w:p>
    <w:p>
      <w:pPr>
        <w:pStyle w:val="Heading2"/>
        <w:numPr>
          <w:ilvl w:val="1"/>
          <w:numId w:val="1"/>
        </w:numPr>
        <w:rPr/>
      </w:pPr>
      <w:bookmarkStart w:id="99" w:name="__RefHeading___Toc5431410_581953129"/>
      <w:bookmarkStart w:id="100" w:name="_Toc35"/>
      <w:bookmarkEnd w:id="98"/>
      <w:bookmarkEnd w:id="99"/>
      <w:r>
        <w:rPr>
          <w:rtl w:val="true"/>
        </w:rPr>
        <w:t>فصل چهارم</w:t>
      </w:r>
      <w:r>
        <w:rPr>
          <w:rtl w:val="true"/>
        </w:rPr>
        <w:t xml:space="preserve">: </w:t>
      </w:r>
      <w:r>
        <w:rPr>
          <w:rtl w:val="true"/>
        </w:rPr>
        <w:t>قرآن و غذاشناسی</w:t>
      </w:r>
      <w:bookmarkEnd w:id="10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5431412_581953129"/>
      <w:bookmarkStart w:id="102" w:name="_Toc36"/>
      <w:bookmarkEnd w:id="101"/>
      <w:r>
        <w:rPr>
          <w:rtl w:val="true"/>
        </w:rPr>
        <w:t>اشاره</w:t>
      </w:r>
      <w:bookmarkStart w:id="103" w:name="pg5911_65512"/>
      <w:bookmarkEnd w:id="102"/>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4" w:name="__RefHeading___Toc5431414_581953129"/>
      <w:bookmarkStart w:id="105" w:name="_Toc37"/>
      <w:bookmarkEnd w:id="104"/>
      <w:r>
        <w:rPr>
          <w:rtl w:val="true"/>
        </w:rPr>
        <w:t>چرا قرآن به زیتون و انجیر قسم یاد کرده است ؟</w:t>
      </w:r>
      <w:bookmarkEnd w:id="105"/>
    </w:p>
    <w:p>
      <w:pPr>
        <w:pStyle w:val="Heading3"/>
        <w:numPr>
          <w:ilvl w:val="2"/>
          <w:numId w:val="1"/>
        </w:numPr>
        <w:rPr/>
      </w:pPr>
      <w:bookmarkStart w:id="106" w:name="__RefHeading___Toc5431416_581953129"/>
      <w:bookmarkStart w:id="107" w:name="_Toc38"/>
      <w:bookmarkEnd w:id="106"/>
      <w:r>
        <w:rPr>
          <w:rtl w:val="true"/>
        </w:rPr>
        <w:t>آیا به خاطر فواید غذایی آنهاست ؟</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را در دو بخش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فلسفه سوگند در قرآن؛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قرآن به انجیر، زیتون و حکمت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سوگند یاد کرده است؟</w:t>
      </w:r>
    </w:p>
    <w:p>
      <w:pPr>
        <w:pStyle w:val="BookText"/>
        <w:rPr/>
      </w:pPr>
      <w:r>
        <w:rPr>
          <w:rFonts w:ascii="IRNazanin" w:hAnsi="IRNazanin" w:eastAsia="IRNazanin"/>
          <w:color w:val="111111"/>
          <w:sz w:val="28"/>
          <w:sz w:val="28"/>
          <w:szCs w:val="28"/>
          <w:rtl w:val="true"/>
          <w:lang w:bidi="fa-IR"/>
        </w:rPr>
        <w:t>مفسّران و صاحب‌نظران علوم‌قرآنی دلایل متعددی را برای قسم‌های قرآن بر شمرده‌اند که با بررسی آنها مطلب روشن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قائلند سوگندهای قرآن به خاطر نشان دادن عظمت و تأکید بر مطلبی است که بعد از قسم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مطلبی که دنباله آیات معمولاً بیان می‌کند؛ مطلب مهمی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دوم قسم‌های قرآن این است که گاهی خداوند می‌خواهد عظمت آن مطلبی را که به آن سوگند یاد کرده، نشان دهد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سوگندهای قرآن فکر و عقل انسان را توسعه می‌دهد؛ در واقع تمام هستی را جولانگاه فکر بشر قرار می‌دهد و وی را در عالم محسوسات، مادی و عالم غیب به پرواز درمی‌آورد؛ زمین، خورشید، ستارگان، کهکشان‌ها و حتی انجیر و زیتون را در برابر فکر او عرضه می‌کند تا همه و همه را مورد مطالعه قرار دهد و با تحقیق و دقّت آنها را بررسی کند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 دارد که در سوگندهای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یعنی سوگند به پروردگار سپیده دم و اصولاً هر جا خداوند به امور مادی قسم می‌خورد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سوگند به پروردگار خورشید، سوگند به پروردگار ماه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می‌توان این سه احتمال را با هم جمع کرد، زیرا با هم منافاتی ندارند، به هرحال سوگندهای قرآن هم اشاره به عظمت مطلبی که به آن قسم یاد شده و هم عظمت مطلبی که برایش قسم خورده دارد و هم بر عظمت خالق آنها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قسم‌ها و سوگندهای قرآن برای اثبات راستگویی خداوند تبارک و تعالی نیست؛ بلکه برای نشان دادن عظمت اینگونه مطالب و اهمیت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انجیر و زیتون قسم خورده است؟</w:t>
      </w:r>
    </w:p>
    <w:p>
      <w:pPr>
        <w:pStyle w:val="BookText"/>
        <w:rPr/>
      </w:pPr>
      <w:r>
        <w:rPr>
          <w:rFonts w:ascii="IRNazanin" w:hAnsi="IRNazanin" w:eastAsia="IRNazanin"/>
          <w:color w:val="111111"/>
          <w:sz w:val="28"/>
          <w:sz w:val="28"/>
          <w:szCs w:val="28"/>
          <w:rtl w:val="true"/>
          <w:lang w:bidi="fa-IR"/>
        </w:rPr>
        <w:t>یکی از قسم‌های قرآن، قسم به انجیر و زیتون است که مفسرین احتمالاتی در مورد این دو قسم ذکر کرده‌اند،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کوهستانی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بلندی آن واقع شده؛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کوهستانی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بالای یکی از کوه‌هایش بنا شده است و اطلاق نام دو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کوه، شاید برای این بوده که این دو میوه در این دو منطقه می‌روید و سوگندخوردن به این دو منطقه هم شاید به خاطر این بوده که عده بسیاری از انبیا در این دو منطقه مبعوث شده‌اند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دو دوران حضرت آدم و حضرت نوح علیه السلام می‌دانند؛ چرا که لباسی که آدم و حوا در بهشت پوشیدند از برگ درختان انجیر بود و در پایان طوفان نوح، شاخه زیتونی از آب بیرون آمد که نوح فهمید طوفان پایان‌یافته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است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البته احتمالات دیگری در این باره ذکر شده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میوه معروف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قسم را بر معنای ابتدایی آنها حمل کنیم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میوه معروف؛ باز سوگند با معنایی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انجیر و زیتون دارای ارزش غذایی فراوانی است که غذاشناسان و پزشکان فوائد بسیاری را برای آنها بر شمرده‌اند که برخی از آنها را در اینجا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w:t>
      </w:r>
    </w:p>
    <w:p>
      <w:pPr>
        <w:pStyle w:val="BookText"/>
        <w:rPr/>
      </w:pPr>
      <w:r>
        <w:rPr>
          <w:rFonts w:ascii="IRNazanin" w:hAnsi="IRNazanin" w:eastAsia="IRNazanin"/>
          <w:color w:val="111111"/>
          <w:sz w:val="28"/>
          <w:sz w:val="28"/>
          <w:szCs w:val="28"/>
          <w:rtl w:val="true"/>
          <w:lang w:bidi="fa-IR"/>
        </w:rPr>
        <w:t xml:space="preserve">بی‌شک تمامی میوه‌هایی که خداوند منان آفریده، ارزشمند است، ولی نباید تردید کرد که برخی از آنها از لحاظ ارزش و خاصیت غذایی، به نوعی بر دیگری برتری دارند؛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میوه‌هایی است که هم دارای خاصیت غذایی و هم ارزش دارویی و هم منبعی برای سوخت و ایجاد روشنایی است، از برگ و هسته‌ی آن نیز استفاده می‌شود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به گفته برخی متخصصین زیتون معجزه گراست و برای درمان بسیاری از بیماری‌ها از جمله درمان نقرس، تصلب شرائیین، فشار خون و دردهای عصبی موثر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در میان مواد غذایی چه نباتی و چه حیوانی، هیچ ماده‌غذایی به اندازه زیتون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نقشی در حفظ حیات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فهمید چرا باید زیتون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سازندگی عضلات بدن و انرژی بدن موثر است و در ساختمان ترشحات غدد داخلی بدن به کار رفته است که در حفظ نیروی فعال و نشاط زندگی لازم است و از طرفی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رشد را متوقف می‌سازد پلکها متورم می‌شود و دستگاه تنفس دچار اختلال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و قدرت تصفیه و شستشوی سلول‌های کبدی، مؤثر است و موجب می‌گردد تا کبد مواد سمی، اوره و اسیداوریک را بهتر و بیشتر از خون گرفته خارج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قدرت دفعی کلیه‌ها نقش اساسی دارد و موجب فعالیت بیشتر کلیه‌ها و دفع مواد سمی از خون می‌گردد و بدین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داروها و درمان کننده بیماری‌های کلیه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ساختمان گلبول‌های قرمز خون وجود دارد و در فعالیت و سازندگی و حفظ آن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وجودش برای ادامه حیات و حفظ تندرستی ما ضروری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 دیگری چون فسفر، کلسیم، منیزیم، آهن در زیتون وجود دارد که هرکدام نقش شگرف و سازنده‌ای در زندگی ما دارند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انجیر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میوه‌ای است که جنبه دارویی فراوانی دارد و چیز زائدی ندارد و تمامش خورده می‌شود غذای لطیف و سریع‌الهضم است و لینت طبع می‌آورد، بلغم را تحلیل می‌دهد و کلیه‌ها را پاک و سنگ مثانه را از بین می‌برد و راه کبد و سپرز را باز می‌کند و بدن را فربه می‌سازد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مواد و ترکیبات غذایی و دارویی سبک و خوشخوراک است که تازه و خشک آن، گوشت و هسته و پوستش برای همه و هر سنی قابل استفاده و گواراست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از امام رضا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بوی دهان را می‌برد، لثه‌ها و استخوان‌ها را محکم می‌کند، مو را می‌رویاند، درد را بر طرف می‌سازد و با وجود آن نیاز به دارو نیست و همچنین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شبیه‌ترین میوه به میوه بهشتی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انجیر حاوی مقدار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تقویت هوش و حافظه بسیار موثر است نیز 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سلامتی کودکان ضعیف و کم‌خون و بی‌اشتها مفید می‌باشد، مقدار قابل توجهی، کلسیم دارد، که هم سازنده خون و استخوان و هم در ایجاد عضلات بدن و نیروی اعصاب و افزایش قدرت جسمانی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کارخانجات بزرگ داروسازی، از مواد موجود در انجیر و خواص حیاتی آن برای ساخت داروهای لازم جهت درمان و دفع سموم بدن استفاده می‌کنند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کلام مفسرین و صاحب‌نظران و توجه به فوائد غذایی سرشار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سوگند به این دو میوه توجه و حس کنجکاوی انسان را نسبت به این دو غذا جلب کرده است و شاید یکی از حکمت‌های مهم سوگند قرآن به این دو میوه به اهمیت و ارزش غذایی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قسم‌های قرآن، آیت 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قرآن، ابوالقاسم رزاقی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سوگندهای قرآن، محمد فاکر میبدی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در قرآن، دکتر محمد اقتدار حسین فاروتی</w:t>
      </w:r>
      <w:r>
        <w:rPr>
          <w:rFonts w:eastAsia="IRNazanin" w:cs="IRNazanin"/>
          <w:color w:val="111111"/>
          <w:sz w:val="28"/>
          <w:szCs w:val="28"/>
          <w:rtl w:val="true"/>
          <w:lang w:bidi="fa-IR"/>
        </w:rPr>
        <w:t>.</w:t>
      </w:r>
      <w:bookmarkStart w:id="108" w:name="pg5911_65518"/>
    </w:p>
    <w:p>
      <w:pPr>
        <w:pStyle w:val="BookText"/>
        <w:rPr/>
      </w:pPr>
      <w:bookmarkEnd w:id="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09" w:name="__RefHeading___Toc5431418_581953129"/>
      <w:bookmarkStart w:id="110" w:name="_Toc39"/>
      <w:bookmarkEnd w:id="109"/>
      <w:r>
        <w:rPr>
          <w:rtl w:val="true"/>
        </w:rPr>
        <w:t>چرا هنگام غذا خوردن توصیه شده که نمک بخورید؟</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را در دو بخش ارائه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روایاتی که در مورد نمک آمده، می‌توان آن‌ها را به دو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از روایات فقط فواید عام خوردن نمک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در این مورد حکایت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ابدوا بالملح فی اوّل طعامکم فلو یعلم الناس ما فی الملح لاختاروه علی التریاق المجرب؛</w:t>
      </w:r>
      <w:r>
        <w:rPr>
          <w:rStyle w:val="FootnoteAnchor"/>
          <w:rtl w:val="true"/>
        </w:rPr>
        <w:footnoteReference w:id="340"/>
      </w:r>
      <w:r>
        <w:rPr>
          <w:rFonts w:ascii="IRNazanin" w:hAnsi="IRNazanin" w:eastAsia="IRNazanin"/>
          <w:color w:val="111111"/>
          <w:sz w:val="28"/>
          <w:sz w:val="28"/>
          <w:szCs w:val="28"/>
          <w:rtl w:val="true"/>
          <w:lang w:bidi="fa-IR"/>
        </w:rPr>
        <w:t xml:space="preserve">با نمک خوردن در اول غذا، غذا خوردن را شروع کنید، که اگر مردم بدانند چه خاصیتی در نمک است، هر آیینه بر تریاق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دوای موثر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شده آن را بر می‌گزیدند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دیگر علاوه بر بیان فواید عام نمک، فواید خاص استعمال نمک را نیز بیان می‌کنند که نمونه‌های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افتتح بالملح واختم به فانه من افتتح بالملح وختم به عوفی من اثنین وسبعون نوعاً من انواع البلاء منها الجنون والجُذام والبرص؛ از امام صادق علیه السلام نقل شده که رسول خدا صلی الله علیه وآله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با نمک آغاز و</w:t>
      </w:r>
    </w:p>
    <w:p>
      <w:pPr>
        <w:pStyle w:val="BookText"/>
        <w:rPr/>
      </w:pPr>
      <w:r>
        <w:rPr>
          <w:rFonts w:ascii="IRNazanin" w:hAnsi="IRNazanin" w:eastAsia="IRNazanin"/>
          <w:color w:val="111111"/>
          <w:sz w:val="28"/>
          <w:sz w:val="28"/>
          <w:szCs w:val="28"/>
          <w:rtl w:val="true"/>
          <w:lang w:bidi="fa-IR"/>
        </w:rPr>
        <w:t xml:space="preserve">با آن پایان ده؛ که هر کس چنین کند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انواع بلا، در امان است، که از آن جمله جُنون، جذام و پیسی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روایتی دیگر، مشابه همین روایت از پیامبر صلی الله علیه وآله نقل شده است</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پیسی و دردهای گلو و دندان‌ها و دردهای شکم می‌باشد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نیز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اوّل و آخر غذا نمک بخورد، لکه‌های سیاه و سفید صورتش برطرف خواهد 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علم</w:t>
      </w:r>
    </w:p>
    <w:p>
      <w:pPr>
        <w:pStyle w:val="BookText"/>
        <w:rPr/>
      </w:pPr>
      <w:r>
        <w:rPr>
          <w:rFonts w:ascii="IRNazanin" w:hAnsi="IRNazanin" w:eastAsia="IRNazanin"/>
          <w:color w:val="111111"/>
          <w:sz w:val="28"/>
          <w:sz w:val="28"/>
          <w:szCs w:val="28"/>
          <w:rtl w:val="true"/>
          <w:lang w:bidi="fa-IR"/>
        </w:rPr>
        <w:t xml:space="preserve">همانطورکه می‌دانید نمک به خاطر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داروی ضد عفونی‌کننده است، چراکه هیچ نوع میکروبی نمی‌تواند درنمک رشد و نمو یا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محترم دکتر تومانیانس در کتاب خود به نام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Hygienic ruler in Islam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فوائد استعمال نمک پیش از غذا را، چنین می‌نگارد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علوم‌پزشکی، دهان محل جمع شدن انواع و اقسام میکروب‌ها می‌باشد، که در اثر استعمال نمک پیش از غذا آنها بر طرف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چشمه‌هایی به نام غُدد بزاقی ناشی و جاری می‌باشند که هرچه زیادتر با غذا مخلوط شوند غذا زودتر از گلو پایین می‌رود و زودتر هضم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شدن نمک در دهان، غدد اطراف دهان تحریک می‌شود و ترشح آنها زودتر می‌گردد و از این رو غذا را زودتر هضم و حل می‌سازد و برای بلع و هضم حاضر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نمک وقتی وارد معده خالی از غذا می‌گردد، غدد معده را هم تحریک می‌کند و ترشحات زیادتری بوجود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اسفیورت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سبب زود بلعیدن و زود هضم شدن غذا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نمک پیش از غذا تحریک کننده غدد هاضمه است، در</w:t>
      </w:r>
    </w:p>
    <w:p>
      <w:pPr>
        <w:pStyle w:val="BookText"/>
        <w:rPr/>
      </w:pPr>
      <w:r>
        <w:rPr>
          <w:rFonts w:ascii="IRNazanin" w:hAnsi="IRNazanin" w:eastAsia="IRNazanin"/>
          <w:color w:val="111111"/>
          <w:sz w:val="28"/>
          <w:sz w:val="28"/>
          <w:szCs w:val="28"/>
          <w:rtl w:val="true"/>
          <w:lang w:bidi="fa-IR"/>
        </w:rPr>
        <w:t>اثر تحریک غدد هاضمه انسان به غذا خوردن میل پیدا می‌کند و سبب زیاد شدن اشتهاء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مواد شیمیایی بیش از مقدار معمول در معده ترشح شود موجب سوء هاضمه می‌گردد و نمک پیش از طعام به خاطر اثر اسیدی که دارد آن را خنثی و بی‌اثر می‌کند و سوء هاضمه را بر طرف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بدن، خون و ساختمان جسم مقدار معینی نمک وجود دارد که اگر از آن کم شود موجب امراض مختلفی در اعضاء بدن می‌گردد، در این صورت وقتی نمک پیش از طعام وارد معده شد مقدار مورد نیاز را برای کمبود در خود نگه می‌دارد و در حقیقت مقدار از دست‌رفته را جبران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بدن انسان برای برطرف کردن نمک، احتیاج به آب دارد و استعمال نمک پیش از خوراک، انسان را به نوشیدن آب مجبور می‌نماید و این خود سبب ازدیاد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شستشوی کلیه و مثانه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نمک، زیادکننده ترشحات غدد امعاء مخصوصاً در قسمت هضم و جذب می‌باشد از این رو استعمال آن پیش از صرف طعام بهترین وسیله برای زود هضم شدن و هضم گردیدن مواد غذایی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نمک خوردن، مقداری از آب‌ها از روزنه‌های پوست بدن بیرون می‌آید، در نتیجه سوراخ‌های تنفسی پوستی، پاک و پاکیزه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نمک بعد از صرف غذا، غدد بزاقی را تحریک می‌کند و باعث زیاد شدن، آب دهان می‌گردد و انسان ناگزیر به فرو بردن و یا بیرون کردن آن از دهان می‌شود که در هر دو صورت چربی یا غذای باقی مانده در دهان و بین دندان‌ها، به همراه آب دهان برطرف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طعامی را بخورد و نمک آن کم باشد و یا در معده ترشحات مواد نمکی نباشد، باعث دیرهضم‌شدن یعنی سوءهاضمه می‌گردد، پس در این صورت اگر پیش از غذا نمک خورده شود این دو ضرر را 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فوائد، برای استعمال مقدار مناسب نمک می‌باشد، و اگر در مصرف نمک افراط و تفریط شود باعث تحریک قلب و امراض گوناگون نیز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فواید نمک برای انسان‌های سالم و متعادل و به صورت غالبی است، ولی برای افراد بیمار، یا گاهی برای افرادی خاص، ممکن است برخی داروها نیز ضرر داشته باشد که باید مصرف آن را پزشکان تجویز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روز، سید جواد افتخاریان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کلینی،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111" w:name="pg5911_65522"/>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2" w:name="__RefHeading___Toc5431420_581953129"/>
      <w:bookmarkStart w:id="113" w:name="_Toc40"/>
      <w:bookmarkEnd w:id="112"/>
      <w:r>
        <w:rPr>
          <w:rtl w:val="true"/>
        </w:rPr>
        <w:t>مقصود از شفا بودن عسل چیست ؟</w:t>
      </w:r>
      <w:bookmarkEnd w:id="113"/>
    </w:p>
    <w:p>
      <w:pPr>
        <w:pStyle w:val="Heading3"/>
        <w:numPr>
          <w:ilvl w:val="2"/>
          <w:numId w:val="1"/>
        </w:numPr>
        <w:rPr/>
      </w:pPr>
      <w:bookmarkStart w:id="114" w:name="__RefHeading___Toc5431422_581953129"/>
      <w:bookmarkStart w:id="115" w:name="_Toc41"/>
      <w:bookmarkEnd w:id="114"/>
      <w:r>
        <w:rPr>
          <w:rtl w:val="true"/>
        </w:rPr>
        <w:t>قرآن خوردن عسل را شفا می داند، لطفاً فواید علمی و پزشکی آن را بیان کنید؟</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غذای لذیذی است که زنبور عسل آن را تولید می‌کند و قرآن نیز بدان توصیه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 عسل برای مردم شفاء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یستشف المریض بمثل شربة العسل؛</w:t>
      </w:r>
      <w:r>
        <w:rPr>
          <w:rStyle w:val="FootnoteAnchor"/>
          <w:rtl w:val="true"/>
        </w:rPr>
        <w:footnoteReference w:id="344"/>
      </w:r>
      <w:r>
        <w:rPr>
          <w:rFonts w:ascii="IRNazanin" w:hAnsi="IRNazanin" w:eastAsia="IRNazanin"/>
          <w:color w:val="111111"/>
          <w:sz w:val="28"/>
          <w:sz w:val="28"/>
          <w:szCs w:val="28"/>
          <w:rtl w:val="true"/>
          <w:lang w:bidi="fa-IR"/>
        </w:rPr>
        <w:t>هیچ مریضی، به مانند نوشیدن عسل شفاء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درباره خوردنی‌ها به کار نرفته و فقط عسل را شفا دانسته است و نام یک سوره از قرآن، به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شده است و قرآن درباره وحی به زنبور عسل می‌فرماید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از کوه‌ها و درختان و داربست‌هایی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می‌سازند، خانه‌هایی برگزین و تمام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شیره 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در اینجا مجاز است منظور نوشیدن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راه‌هایی را که پروردگارت برای تو تعیین کرده است به راحتی بپیما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شکم‌هایشان شرابی با رنگ‌های مختلف خارج می‌شود که در آن برای مردم شفا است بیقین در این امر نشانه روشنی است برای جمعیّتی که می‌اندیشیدند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فواید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با تحقیقات خود، فواید زیادی برای عسل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طور خلاصه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آهن، فسفر، ید، منیزیم، سرب، منگنز، آلومینیوم، مس، سولفور، کرومیوم، لیتیوم، نیکل، روی، اسمیوم، تینانیم، سدیم، و مواد آلی، مانیت‌ها، ضمغ، پولن، اسید لاکتیک، اسید فرمیک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ترکیب عسل با آن از فساد عسل جلوگیری می‌کند و ضد رماتیسم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اسیدمالیک، اسید تارتاریم، اسید اگزالیک، اسید سیتریک، رنگ‌ها، روغن‌های معطر، ازته و از مواد معدنی عسل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تخمیری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انورتاز، آمیلاز، کاتالاز که در هضم غذا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دیگر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گلوکز، لولز، ساکارز، دکسترین، مواد البرمینوئید، سولفات‌ها، انورتین،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 دارای ویتامین‌های شش‌گانه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A,B,C,D,K,E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برخی هم گفته‌اند که ویتامین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معدنی</w:t>
      </w:r>
      <w:r>
        <w:rPr>
          <w:rStyle w:val="FootnoteAnchor"/>
          <w:rtl w:val="true"/>
        </w:rPr>
        <w:footnoteReference w:id="347"/>
      </w:r>
      <w:r>
        <w:rPr>
          <w:rFonts w:ascii="IRNazanin" w:hAnsi="IRNazanin" w:eastAsia="IRNazanin"/>
          <w:color w:val="111111"/>
          <w:sz w:val="28"/>
          <w:sz w:val="28"/>
          <w:szCs w:val="28"/>
          <w:rtl w:val="true"/>
          <w:lang w:bidi="fa-IR"/>
        </w:rPr>
        <w:t xml:space="preserve">تخمیری و ویتامین‌ها در عسل وجود دارد، و برای درمان یا تقویت یا پیشگیری امراض پوستی،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دمل‌ها، جوش‌ها ترمیم ضایعات بافت‌ها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گوارشی، قلب و دندان، تقویت رشد طفل، سرطان، تنفس، کبد، صفرا، چشم و گوش، بینی، مرض زنان و برای تقویت نسل و بچه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از مهم‌ترین مواد قندی طبیعی است و تاکنون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قند در آن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فرکتوز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گلوکز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نیشکر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کیلوگرم عسل، حاوی </w:t>
      </w:r>
      <w:r>
        <w:rPr>
          <w:rFonts w:eastAsia="IRNazanin" w:cs="IRNazanin"/>
          <w:color w:val="111111"/>
          <w:sz w:val="28"/>
          <w:szCs w:val="28"/>
          <w:lang w:bidi="fa-IR"/>
        </w:rPr>
        <w:t>3250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پادزهر افیون خوردگی و نیش حشرات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آب‌پز، برای ریزش بول تأثیر بسزایی 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از جمله بیماری‌های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اعصاب، بی‌خوابی، درد پهلو، سیاتیک، دیفتری، مرض کم‌خونی، امراض کبد، بیماری‌های استخوان، ریه، ایجاد رشد و نیرو، کمی و زیادی فشار خون را علاج می‌کند، و همچنین فوائد زیادی برای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عسل، در حال ناشتا، برای زخم معده و اثنی‌عشر و کاهش ترش کردن معده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تنظیم قند خون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ضدعفونی کننده مجاری ادرار و هم چنین در پیشگیری از زکام مفید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نوشته‌اند که در مصر، عسلی چندین هزار ساله پیدا شد که فاسد نشده است،</w:t>
      </w:r>
      <w:r>
        <w:rPr>
          <w:rStyle w:val="FootnoteAnchor"/>
          <w:rtl w:val="true"/>
        </w:rPr>
        <w:footnoteReference w:id="351"/>
      </w:r>
      <w:r>
        <w:rPr>
          <w:rFonts w:ascii="IRNazanin" w:hAnsi="IRNazanin" w:eastAsia="IRNazanin"/>
          <w:color w:val="111111"/>
          <w:sz w:val="28"/>
          <w:sz w:val="28"/>
          <w:szCs w:val="28"/>
          <w:rtl w:val="true"/>
          <w:lang w:bidi="fa-IR"/>
        </w:rPr>
        <w:t>چون دارای اسید فرمیک است و عسل را فاسد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دارای عوامل قوی ضد میکروب است و میکروب‌هایی که عامل بیماری انسان‌ها هستند قادر به ادامه حیات در عسل نیستند، از جمله وجود آب اکسیژنه در عسل، موجب از بین‌رفتن میکروب است و هیچ‌گونه قارچی در آن رشد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رشد کودکان و نیز برای درآمدن دندان، جلوگیری از اسهال و سوء تغذیه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نشان داده است که زنبورداران کمتر به سرطان مبتلا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عسل برای زخم معده و التهاب معده مفید است و نقش موثری در تنظیم اسیدهای معده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عسل برای بیماری‌های چشم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پلک‌ها، التهابات قرنیه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چشم، سیفلیس، تراخم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قرنیه، سوزش چشم،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موارد فوق، عسل غذایی است که مردمان قبل از اسلام و ادیان گذشته بر آن تأکید داشته‌اند و بیان قرآن به مسئله شفابودن عسل یک شگفتی علمی است نه اعجاز علمی، به سبب اینکه قبل از اسلام اهمیّت و فواید آن را یافته بودند و در طب جالینوسی و بقراطی یونانی فواید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عسل زمینه‌ساز آثار فوق است 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به خاطر وجود موانعی اثر نکند، یا برای بیماری خاصی اثر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شفا بخشی عسل غالبی است نه در همه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پزشک بی‌دارو، احمد امین شیرازی، انتشارات اسلامی،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مبین، ص </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عبدالحمید دیاب و قرقوز، طب در قرآن، ترجمه چراغی، انتشارات حفظی، ص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16" w:name="pg5911_65526"/>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17" w:name="__RefHeading___Toc5431424_581953129"/>
      <w:bookmarkStart w:id="118" w:name="_Toc42"/>
      <w:bookmarkEnd w:id="117"/>
      <w:r>
        <w:rPr>
          <w:rtl w:val="true"/>
        </w:rPr>
        <w:t>منظور از شفاء بودن قرآن چیست ؟</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 بودن قرآن در آیات متعددی مطرح شده از جمله در سوره اسراء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است برای مؤمنان،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یونس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قَدْ جاءَتْکُمْ مَوْعِظَةٌ مِنْ رَبِّکُمْ وَ شِفاءٌ لِما فِی الصُّدُورِ وَ هُدیً وَ رَحْمَةٌ لِلْمُؤْمِنِینَ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است؛ و درمانی برای آنچه در سینه‌هاست؛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برای دل‌های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و رحمتی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به چند مطلب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صحت و سلامت است</w:t>
      </w:r>
      <w:r>
        <w:rPr>
          <w:rStyle w:val="FootnoteAnchor"/>
          <w:rtl w:val="true"/>
        </w:rPr>
        <w:footnoteReference w:id="353"/>
      </w:r>
      <w:r>
        <w:rPr>
          <w:rFonts w:ascii="IRNazanin" w:hAnsi="IRNazanin" w:eastAsia="IRNazanin"/>
          <w:color w:val="111111"/>
          <w:sz w:val="28"/>
          <w:sz w:val="28"/>
          <w:szCs w:val="28"/>
          <w:rtl w:val="true"/>
          <w:lang w:bidi="fa-IR"/>
        </w:rPr>
        <w:t>و در مقابل بیماری، عیب و نقص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انسان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ابعاد مختلف انسان در می‌یابیم نمی‌توان برای انسان فقط بیماری جسم را در نظر گرفت و در بهبودی آن تلاش کرد بلکه انسان دارای دو بعد جسمی و روحی می‌باشد که ممکن است هر کدام در معرض</w:t>
      </w:r>
    </w:p>
    <w:p>
      <w:pPr>
        <w:pStyle w:val="BookText"/>
        <w:rPr/>
      </w:pPr>
      <w:r>
        <w:rPr>
          <w:rFonts w:ascii="IRNazanin" w:hAnsi="IRNazanin" w:eastAsia="IRNazanin"/>
          <w:color w:val="111111"/>
          <w:sz w:val="28"/>
          <w:sz w:val="28"/>
          <w:szCs w:val="28"/>
          <w:rtl w:val="true"/>
          <w:lang w:bidi="fa-IR"/>
        </w:rPr>
        <w:t>بیماری قرار گیرند و بیماری هر کدام موجب اختلال در کارایی ابعاد دیگر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بیماری‌های انسان را به سه نوع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ضرورت دارد به هر کدام از آنها به صورت جداگانه پرداخته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بیماری‌های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 در مرحله اول برای درمان بیماری‌های اعتقادی مردم بوده است تا آنها را از شرک و کفر و تاریکی‌ها به توحید و اسلام و روشنایی رهنمون سازد؛ در آیات متعددی به این مسئله پرداخته شده که هدف قرآن این است که شما را از ظلمت جهل به نور دانش، از کفر به نور ایمان، از ظلمات ستمگری به نور عدالت، از فساد به صلاح، از گناه به نور تقوی رهبری کند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امراض اعتقادی و قلبی از امراض جسم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شفاء و رحمت است؛ یعنی درمان برای امراض اعتقادی مانند کفر، نفاق، شرک، و در نفوذ معرفت و شناخت،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رحمت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بیماری‌های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رعایت اختصار به دو بخش از این بیماری‌ها می‌پردازیم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بیماری‌های روحی و اخلاقی انسان، شباهت زیادی با بیماری‌های جسمی او دارد، هر دو کشنده است، هر دو نیاز به طبیب و درمان و پرهیز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نسخه‌ای حیات‌بخش برای کسانی است که می‌خواهند با کبر، غرور، حسد و نفاق به مبارزه برخیزند و همچنین برای برطرف کردن ضعف‌ها و ترس‌ها، اختلاف‌ها و پراکندگی‌ها و برای کسانی که عشق به دنیا و وابستگی به مادیات و تسلیم بی‌قید و شرط در برابر شهوت‌ها می‌باشند؛ شفا بخش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حضرت علی علیه السلام درباره شفا بخش بودن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کتاب بزرگ آسمانی برای بیماری‌های خود شفا بخواهید و برای حل مشکلاتتان از آن یاری بجویید، زیرا درمان بزرگترین دردها در این کتاب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بهترین دلیل برای اثبات این کلام مقایسه وضع عرب جاهلی با تربیت شدگان مکتب پیامبر صلی الله علیه وآله در آغاز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جاهل و نادان که انواع بیماری‌های اجتماعی و اخلاقی سر تا پای وجودشان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نسخه شفا بخش نه تنها درمان یافتند، بلکه آنچنان نیرومند و قوی شدند که هیچ نیرویی نمی‌توانست در مقابلشان ایستادگی کند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روانشناسان با تحقیق در آیات قرآن دریافته‌اند که قرآن تاثیر زیادی بر روان انسان می‌گذارد و شفابخشی قرآن را با علوم تجربی مقایسه نموده‌اند و نتایج حاصل از آن تحت عنوان تأثیر قرائت قرآن بر بهداشت روانی انسان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و توصیه‌های قرآن، تاثیر بسزایی در بهداشت روانی فردی و اجتماعی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توصیه‌های قرآن، بالاترین و بهترین نسخه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آیات و تاثیرات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مداومت بر قرائت قرآن کریم، نقش موثری در مقابله با استرس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 قرآن نیز در مقابله با استرس مؤثر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تحقیقی که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به دست آمده این است که گروهی که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روزانه نیم ساعت به قرائت قرآن می‌پرداختند، میزان اضطراب و افسردگی آنان به طور چشمگیری کمتر از دیگران بوده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دمیدن روح امید، و دوری از یأس و تاثیر آن در کاهش افسردگی</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قرآن به صبر و تاثیر آن در کاهش فشارهای روانی</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قرآن به توکل به خدا</w:t>
      </w:r>
      <w:r>
        <w:rPr>
          <w:rStyle w:val="FootnoteAnchor"/>
          <w:rtl w:val="true"/>
        </w:rPr>
        <w:footnoteReference w:id="362"/>
      </w:r>
      <w:r>
        <w:rPr>
          <w:rFonts w:ascii="IRNazanin" w:hAnsi="IRNazanin" w:eastAsia="IRNazanin"/>
          <w:color w:val="111111"/>
          <w:sz w:val="28"/>
          <w:sz w:val="28"/>
          <w:szCs w:val="28"/>
          <w:rtl w:val="true"/>
          <w:lang w:bidi="fa-IR"/>
        </w:rPr>
        <w:t>و نقش آن در آرامش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آرامش دل</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خودکشی در دین</w:t>
      </w:r>
      <w:r>
        <w:rPr>
          <w:rStyle w:val="FootnoteAnchor"/>
          <w:rtl w:val="true"/>
        </w:rPr>
        <w:footnoteReference w:id="364"/>
      </w:r>
      <w:r>
        <w:rPr>
          <w:rFonts w:ascii="IRNazanin" w:hAnsi="IRNazanin" w:eastAsia="IRNazanin"/>
          <w:color w:val="111111"/>
          <w:sz w:val="28"/>
          <w:sz w:val="28"/>
          <w:szCs w:val="28"/>
          <w:rtl w:val="true"/>
          <w:lang w:bidi="fa-IR"/>
        </w:rPr>
        <w:t>و پایین آمدن آمار خودکشی در مجامع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محبت به پدر و مادر</w:t>
      </w:r>
      <w:r>
        <w:rPr>
          <w:rStyle w:val="FootnoteAnchor"/>
          <w:rtl w:val="true"/>
        </w:rPr>
        <w:footnoteReference w:id="365"/>
      </w:r>
      <w:r>
        <w:rPr>
          <w:rFonts w:ascii="IRNazanin" w:hAnsi="IRNazanin" w:eastAsia="IRNazanin"/>
          <w:color w:val="111111"/>
          <w:sz w:val="28"/>
          <w:sz w:val="28"/>
          <w:szCs w:val="28"/>
          <w:rtl w:val="true"/>
          <w:lang w:bidi="fa-IR"/>
        </w:rPr>
        <w:t>و تاثیر آن در سلامت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برای زنان و سلامتی روانی</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آرامش روانی</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تشکیل خانواده و تأمین آرامش فردی و سلامت محیط اجتماع</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سوء ظن، تجسس و غیبت، و اثرات آن بر سلامتی جامعه و شخصیت افراد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دستورات الهی به نوعی برای آرامش فردی و اجتماعی و رشد و بالندگی فرد و جامعه آمده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درمان بیماری‌ها جسمی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لازم است که گفته شود قرآن کتاب بهداشت و درمان و پزشکی نیست؛ بلکه کتاب هدایت و تربیت معنوی افراد و جامعه است و اگر به مطالب پزشکی و بهداشتی و علمی اشاره‌ای کرده است به خاطر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خداشناسی را هموار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کنجکاوی بشر را تحریک نماید تا در زمینه علوم تجربی رشد نمایند و در پی کشف آن برآیند؛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علمی قرآن را به اثبات برساند؛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مهم‌تر این‌که به خاطر پیوستگی نیازهای جسمی و روحی با همدیگر و تأثیر آنها بر همدیگر قرآن برخود لازم می‌داند که به بهداشت جسمی انسان نیز توجه ویژه کند زیرا در کمال روحی او تاثیر دارد بنابراین قرآن برای تامین سلامتی و بهداشت جسم مطالبی بیان فرموده که اگر در حد اعجاز علمی نباشد قطعاً برخی آنها جزیی از شگفتی‌های علمی است،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غذاهای پاک</w:t>
      </w:r>
      <w:r>
        <w:rPr>
          <w:rStyle w:val="FootnoteAnchor"/>
          <w:rtl w:val="true"/>
        </w:rPr>
        <w:footnoteReference w:id="371"/>
      </w:r>
      <w:r>
        <w:rPr>
          <w:rFonts w:ascii="IRNazanin" w:hAnsi="IRNazanin" w:eastAsia="IRNazanin"/>
          <w:color w:val="111111"/>
          <w:sz w:val="28"/>
          <w:sz w:val="28"/>
          <w:szCs w:val="28"/>
          <w:rtl w:val="true"/>
          <w:lang w:bidi="fa-IR"/>
        </w:rPr>
        <w:t>، ممنوعیت غذاهای غیربهداشتی</w:t>
      </w:r>
      <w:r>
        <w:rPr>
          <w:rStyle w:val="FootnoteAnchor"/>
          <w:rtl w:val="true"/>
        </w:rPr>
        <w:footnoteReference w:id="372"/>
      </w:r>
      <w:r>
        <w:rPr>
          <w:rFonts w:ascii="IRNazanin" w:hAnsi="IRNazanin" w:eastAsia="IRNazanin"/>
          <w:color w:val="111111"/>
          <w:sz w:val="28"/>
          <w:sz w:val="28"/>
          <w:szCs w:val="28"/>
          <w:rtl w:val="true"/>
          <w:lang w:bidi="fa-IR"/>
        </w:rPr>
        <w:t>، عدم اسراف در غذا</w:t>
      </w:r>
      <w:r>
        <w:rPr>
          <w:rStyle w:val="FootnoteAnchor"/>
          <w:rtl w:val="true"/>
        </w:rPr>
        <w:footnoteReference w:id="373"/>
      </w:r>
      <w:r>
        <w:rPr>
          <w:rFonts w:ascii="IRNazanin" w:hAnsi="IRNazanin" w:eastAsia="IRNazanin"/>
          <w:color w:val="111111"/>
          <w:sz w:val="28"/>
          <w:sz w:val="28"/>
          <w:szCs w:val="28"/>
          <w:rtl w:val="true"/>
          <w:lang w:bidi="fa-IR"/>
        </w:rPr>
        <w:t>، دوری از گوشت مردار</w:t>
      </w:r>
      <w:r>
        <w:rPr>
          <w:rStyle w:val="FootnoteAnchor"/>
          <w:rtl w:val="true"/>
        </w:rPr>
        <w:footnoteReference w:id="374"/>
      </w:r>
      <w:r>
        <w:rPr>
          <w:rFonts w:ascii="IRNazanin" w:hAnsi="IRNazanin" w:eastAsia="IRNazanin"/>
          <w:color w:val="111111"/>
          <w:sz w:val="28"/>
          <w:sz w:val="28"/>
          <w:szCs w:val="28"/>
          <w:rtl w:val="true"/>
          <w:lang w:bidi="fa-IR"/>
        </w:rPr>
        <w:t>، دوری از گوشت خوک و خوردن خون</w:t>
      </w:r>
      <w:r>
        <w:rPr>
          <w:rStyle w:val="FootnoteAnchor"/>
          <w:rtl w:val="true"/>
        </w:rPr>
        <w:footnoteReference w:id="375"/>
      </w:r>
      <w:r>
        <w:rPr>
          <w:rFonts w:ascii="IRNazanin" w:hAnsi="IRNazanin" w:eastAsia="IRNazanin"/>
          <w:color w:val="111111"/>
          <w:sz w:val="28"/>
          <w:sz w:val="28"/>
          <w:szCs w:val="28"/>
          <w:rtl w:val="true"/>
          <w:lang w:bidi="fa-IR"/>
        </w:rPr>
        <w:t>و دوری از شراب</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Style w:val="FootnoteAnchor"/>
          <w:rtl w:val="true"/>
        </w:rPr>
        <w:footnoteReference w:id="377"/>
      </w:r>
      <w:r>
        <w:rPr>
          <w:rFonts w:ascii="IRNazanin" w:hAnsi="IRNazanin" w:eastAsia="IRNazanin"/>
          <w:color w:val="111111"/>
          <w:sz w:val="28"/>
          <w:sz w:val="28"/>
          <w:szCs w:val="28"/>
          <w:rtl w:val="true"/>
          <w:lang w:bidi="fa-IR"/>
        </w:rPr>
        <w:t>غسل،</w:t>
      </w:r>
      <w:r>
        <w:rPr>
          <w:rStyle w:val="FootnoteAnchor"/>
          <w:rtl w:val="true"/>
        </w:rPr>
        <w:footnoteReference w:id="378"/>
      </w:r>
      <w:r>
        <w:rPr>
          <w:rFonts w:ascii="IRNazanin" w:hAnsi="IRNazanin" w:eastAsia="IRNazanin"/>
          <w:color w:val="111111"/>
          <w:sz w:val="28"/>
          <w:sz w:val="28"/>
          <w:szCs w:val="28"/>
          <w:rtl w:val="true"/>
          <w:lang w:bidi="fa-IR"/>
        </w:rPr>
        <w:t>طهارت لباس،</w:t>
      </w:r>
      <w:r>
        <w:rPr>
          <w:rStyle w:val="FootnoteAnchor"/>
          <w:rtl w:val="true"/>
        </w:rPr>
        <w:footnoteReference w:id="379"/>
      </w:r>
      <w:r>
        <w:rPr>
          <w:rFonts w:ascii="IRNazanin" w:hAnsi="IRNazanin" w:eastAsia="IRNazanin"/>
          <w:color w:val="111111"/>
          <w:sz w:val="28"/>
          <w:sz w:val="28"/>
          <w:szCs w:val="28"/>
          <w:rtl w:val="true"/>
          <w:lang w:bidi="fa-IR"/>
        </w:rPr>
        <w:t>پاکیزگی محیط زیست</w:t>
      </w:r>
      <w:r>
        <w:rPr>
          <w:rStyle w:val="FootnoteAnchor"/>
          <w:rtl w:val="true"/>
        </w:rPr>
        <w:footnoteReference w:id="3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آمیزش با زنان در حالت عادت ماهیانه</w:t>
      </w:r>
      <w:r>
        <w:rPr>
          <w:rStyle w:val="FootnoteAnchor"/>
          <w:rtl w:val="true"/>
        </w:rPr>
        <w:footnoteReference w:id="381"/>
      </w:r>
      <w:r>
        <w:rPr>
          <w:rFonts w:ascii="IRNazanin" w:hAnsi="IRNazanin" w:eastAsia="IRNazanin"/>
          <w:color w:val="111111"/>
          <w:sz w:val="28"/>
          <w:sz w:val="28"/>
          <w:szCs w:val="28"/>
          <w:rtl w:val="true"/>
          <w:lang w:bidi="fa-IR"/>
        </w:rPr>
        <w:t>، دوری از زنا</w:t>
      </w:r>
      <w:r>
        <w:rPr>
          <w:rStyle w:val="FootnoteAnchor"/>
          <w:rtl w:val="true"/>
        </w:rPr>
        <w:footnoteReference w:id="382"/>
      </w:r>
      <w:r>
        <w:rPr>
          <w:rFonts w:ascii="IRNazanin" w:hAnsi="IRNazanin" w:eastAsia="IRNazanin"/>
          <w:color w:val="111111"/>
          <w:sz w:val="28"/>
          <w:sz w:val="28"/>
          <w:szCs w:val="28"/>
          <w:rtl w:val="true"/>
          <w:lang w:bidi="fa-IR"/>
        </w:rPr>
        <w:t>، دوری از لواط</w:t>
      </w:r>
      <w:r>
        <w:rPr>
          <w:rStyle w:val="FootnoteAnchor"/>
          <w:rtl w:val="true"/>
        </w:rPr>
        <w:footnoteReference w:id="383"/>
      </w:r>
      <w:r>
        <w:rPr>
          <w:rFonts w:ascii="IRNazanin" w:hAnsi="IRNazanin" w:eastAsia="IRNazanin"/>
          <w:color w:val="111111"/>
          <w:sz w:val="28"/>
          <w:sz w:val="28"/>
          <w:szCs w:val="28"/>
          <w:rtl w:val="true"/>
          <w:lang w:bidi="fa-IR"/>
        </w:rPr>
        <w:t>و دوری از استمناء</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درمان بیماری‌های جسمی</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درمان بیماری‌های جسمی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آوای قرآن بر کاهش دردهای جسمی بعد از عمل جراحی</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حاصل سخن اینکه، قرآن برای بیماری‌های اعتقادی، روحی، روانی، اخلاقی و اجتماعی به صورت مستقیم دستور دارد حتی هدف از نزول خود را نجات انسان‌ها از بیماری اعتقادی و روحی و اخلاقی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بیماری‌های جسمی و بهداشت فردی و اجتماعی و درمانی آن به صورت کنایه‌ای و در پرتو دستورات و در قالب باید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 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بهداشت روان، مجموعه مقالات همایش نقش دین در بهداشت روان،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قرآن کریم، علیرضا نیک بخت، نشر قبله،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تندرستی در قرآن، حسن رضا رضایی، انتشارات عطر آگین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دکتر عبدالحمید دیاب، دکتر قرقوز، ترجمه چراغی، انتشارات حفظی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پیامبر آخرین دانشگاه، دکتر پاک‌نژاد،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مکارم شیرازی، دارالکتب اسلامیه، تهران،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مورد بحث و بررسی</w:t>
      </w:r>
      <w:r>
        <w:rPr>
          <w:rFonts w:eastAsia="IRNazanin" w:cs="IRNazanin"/>
          <w:color w:val="111111"/>
          <w:sz w:val="28"/>
          <w:szCs w:val="28"/>
          <w:rtl w:val="true"/>
          <w:lang w:bidi="fa-IR"/>
        </w:rPr>
        <w:t>.</w:t>
      </w:r>
      <w:bookmarkStart w:id="119" w:name="pg5911_65532"/>
    </w:p>
    <w:p>
      <w:pPr>
        <w:pStyle w:val="Heading2"/>
        <w:numPr>
          <w:ilvl w:val="1"/>
          <w:numId w:val="1"/>
        </w:numPr>
        <w:rPr/>
      </w:pPr>
      <w:bookmarkStart w:id="120" w:name="__RefHeading___Toc5431426_581953129"/>
      <w:bookmarkStart w:id="121" w:name="_Toc43"/>
      <w:bookmarkEnd w:id="119"/>
      <w:bookmarkEnd w:id="120"/>
      <w:r>
        <w:rPr>
          <w:rtl w:val="true"/>
        </w:rPr>
        <w:t>فصل پنجم</w:t>
      </w:r>
      <w:r>
        <w:rPr>
          <w:rtl w:val="true"/>
        </w:rPr>
        <w:t xml:space="preserve">: </w:t>
      </w:r>
      <w:r>
        <w:rPr>
          <w:rtl w:val="true"/>
        </w:rPr>
        <w:t>قرآن و روان شناسی</w:t>
      </w:r>
      <w:bookmarkEnd w:id="12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5431428_581953129"/>
      <w:bookmarkStart w:id="123" w:name="_Toc44"/>
      <w:bookmarkEnd w:id="122"/>
      <w:r>
        <w:rPr>
          <w:rtl w:val="true"/>
        </w:rPr>
        <w:t>اشاره</w:t>
      </w:r>
      <w:bookmarkStart w:id="124" w:name="pg5911_65534"/>
      <w:bookmarkEnd w:id="123"/>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25" w:name="__RefHeading___Toc5431430_581953129"/>
      <w:bookmarkStart w:id="126" w:name="_Toc45"/>
      <w:bookmarkEnd w:id="125"/>
      <w:r>
        <w:rPr>
          <w:rtl w:val="true"/>
        </w:rPr>
        <w:t>آیات روان شناسی در قرآن و منابع مطالعاتی آن</w:t>
      </w:r>
      <w:r>
        <w:rPr>
          <w:rtl w:val="true"/>
        </w:rPr>
        <w:t>:</w:t>
      </w:r>
      <w:bookmarkEnd w:id="126"/>
    </w:p>
    <w:p>
      <w:pPr>
        <w:pStyle w:val="Heading4"/>
        <w:numPr>
          <w:ilvl w:val="3"/>
          <w:numId w:val="1"/>
        </w:numPr>
        <w:rPr/>
      </w:pPr>
      <w:bookmarkStart w:id="127" w:name="__RefHeading___Toc5431432_581953129"/>
      <w:bookmarkStart w:id="128" w:name="_Toc46"/>
      <w:bookmarkEnd w:id="127"/>
      <w:r>
        <w:rPr/>
        <w:t>1</w:t>
      </w:r>
      <w:r>
        <w:rPr>
          <w:rtl w:val="true"/>
        </w:rPr>
        <w:t xml:space="preserve">. </w:t>
      </w:r>
      <w:r>
        <w:rPr>
          <w:rtl w:val="true"/>
        </w:rPr>
        <w:t>چند آیه در مورد موضوعات روان شناسی در قرآن وجود دارد؟</w:t>
      </w:r>
      <w:bookmarkEnd w:id="128"/>
    </w:p>
    <w:p>
      <w:pPr>
        <w:pStyle w:val="Heading4"/>
        <w:numPr>
          <w:ilvl w:val="3"/>
          <w:numId w:val="1"/>
        </w:numPr>
        <w:rPr/>
      </w:pPr>
      <w:bookmarkStart w:id="129" w:name="__RefHeading___Toc5431434_581953129"/>
      <w:bookmarkStart w:id="130" w:name="_Toc47"/>
      <w:bookmarkEnd w:id="129"/>
      <w:r>
        <w:rPr/>
        <w:t>2</w:t>
      </w:r>
      <w:r>
        <w:rPr>
          <w:rtl w:val="true"/>
        </w:rPr>
        <w:t xml:space="preserve">. </w:t>
      </w:r>
      <w:r>
        <w:rPr>
          <w:rtl w:val="true"/>
        </w:rPr>
        <w:t>منابعی برای روان شناسی در قرآن معرفی کنید؟</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کتابی است که برای هدایت انسان از جانب خداوند متعال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انسان‌ساز حاوی بیاناتی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 آن آیات را در بردارنده‌ی موضوعی از موضوعات روان‌شناسی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روان‌شناسی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گستردگی موضوع روان‌شناسی، شمارش آیات در این مورد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با طرح موضوعات مختلف روان‌شناسی، تعداد آیات مربوط به آن را حدود هفتصد آیه</w:t>
      </w:r>
      <w:r>
        <w:rPr>
          <w:rStyle w:val="FootnoteAnchor"/>
          <w:rtl w:val="true"/>
        </w:rPr>
        <w:footnoteReference w:id="388"/>
      </w:r>
      <w:r>
        <w:rPr>
          <w:rFonts w:ascii="IRNazanin" w:hAnsi="IRNazanin" w:eastAsia="IRNazanin"/>
          <w:color w:val="111111"/>
          <w:sz w:val="28"/>
          <w:sz w:val="28"/>
          <w:szCs w:val="28"/>
          <w:rtl w:val="true"/>
          <w:lang w:bidi="fa-IR"/>
        </w:rPr>
        <w:t>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رقم و موضوعات ذیل آیات آن، جای تأمَل دارد برای آشنایی با آیات روان‌شناسی در قرآن لازم است به تعدادی از مهمترین آیات با ذکر موضوع اشاره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شخصیت براساس روان‌شناسی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حضرت سلیمان علیه السلام می‌خوانیم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مُرْسِلَةٌ إِلَیْهِمْ بِهَدِیَّةٍ فَناظِرَةٌ بِمَ یَرْجِعُ الْمُرْسَلُونَ فَلَمّا جاءَ سُلَیْمانَ قالَ أَ تُمِدُّونَنِ بِمالٍ فَما آتانِیَ اللّهُ خَیْرٌ مِمّا آتاکُمْ بَلْ أَنْتُمْ بِهَدِیَّتِکُمْ تَفْرَحُونَ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من هدیه‌ای به سوی آنان می‌فرستم، پس بنگرم که فرستادگان با چه چیزی</w:t>
      </w:r>
    </w:p>
    <w:p>
      <w:pPr>
        <w:pStyle w:val="BookText"/>
        <w:rPr/>
      </w:pPr>
      <w:r>
        <w:rPr>
          <w:rFonts w:ascii="IRNazanin" w:hAnsi="IRNazanin" w:eastAsia="IRNazanin"/>
          <w:color w:val="111111"/>
          <w:sz w:val="28"/>
          <w:sz w:val="28"/>
          <w:szCs w:val="28"/>
          <w:rtl w:val="true"/>
          <w:lang w:bidi="fa-IR"/>
        </w:rPr>
        <w:t xml:space="preserve">باز می‌گردند و هنگامی‌که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سلیمان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امداد 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بهتر است از آنچه به شما داده است؛ بلکه شما فقط به هدیه خود شادمان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اسراء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شاکِلَتِهِ فَرَبُّکُمْ أَعْلَمُ بِمَنْ هُوَ أَهْدی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خُلق و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عمل می‌کنند؛ و پروردگارتان داناتر است، به کسی که او ره‌یافته‌تر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کردن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به خود مهار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از آنجا که روحیات و سجایا و عادت‌های هر انسانی او را به رویه‌ای خاص مقید می‌کند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واکنش‌های روانی، افشاگر راز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 أُنْزِلَتْ سُورَةٌ نَظَرَ بَعْضُهُمْ إِلی بَعْضٍ هَلْ یَراکُمْ مِنْ أَحَدٍ ثُمَّ انْصَرَفُوا صَرَفَ اللّهُ قُلُوبَهُمْ بِأَنَّهُمْ قَوْمٌ لا یَفْقَهُونَ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سوره‌ای فرو فرستاده شود، برخی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هیچ کس شما را می‌بیند؟ سپس منصرف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بیرون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دل‌هایشان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ساخته؛ بخاطر آنکه آنان گروهی هستند که فهم عمیق نمی‌کنند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بیانگر آن است که عکس‌العمل منافقان به هنگام نزول قرآن، حاکی از احساس خطر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نزول قرآن، واکنش‌های</w:t>
      </w:r>
    </w:p>
    <w:p>
      <w:pPr>
        <w:pStyle w:val="BookText"/>
        <w:rPr/>
      </w:pPr>
      <w:r>
        <w:rPr>
          <w:rFonts w:ascii="IRNazanin" w:hAnsi="IRNazanin" w:eastAsia="IRNazanin"/>
          <w:color w:val="111111"/>
          <w:sz w:val="28"/>
          <w:sz w:val="28"/>
          <w:szCs w:val="28"/>
          <w:rtl w:val="true"/>
          <w:lang w:bidi="fa-IR"/>
        </w:rPr>
        <w:t>غیرارادی همراه با ترس که از نفاق آن‌ها نشأت گرفته بود از آنها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واکنش‌ها بیانگر درون ملتهب و نگران منافقان بود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شخصیت براساس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روان‌شناسی، روان‌شناسی شخصیت است که می‌توان آن را براساس معیارها با موضوعات مختلف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با توجه به اهمیت موضوع شخصیت؛ آن را به سه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در موقعیت‌های گوناگون، ویژگی‌های هر کدام را به خوبی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اول سوره بقره آیات اول تا بیستم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رنگ‌ها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روان‌شناسی که در سال‌های اخیر به آن توجه بیشتری شده، روان‌شناسی رنگ‌ها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آیاتی از قرآن مطرح شده،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رَبَّکَ یُبَیِّنْ لَنا ما لَوْنُها قالَ إِنَّهُ یَقُولُ إِنَّها بَقَرَةٌ صَفْراءُ فاقِعٌ لَوْنُها تَسُرُّ النّاظِرِینَ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پروردگارت بخواه تا برای ما روشن بیان کند که 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آن گاوی زرد است که رنگش یکدست است، که بینندگان را شاد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سخن از گاو زرد رنگی است که هر بیننده‌ای، با دیدن آن شادی درونی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خوشحالی حقیقی و درونی می‌باشد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چرا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ممکن است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لازم است که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بررسی‌های انجام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آرامش و سرور باطنی انسان می‌شود و در خوابگاه‌های روان درمانی، از رنگ زرد برای لباس‌های بیماران استفاده می‌شود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رشد کودک</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أَخْرَجَکُمْ مِنْ بُطُونِ أُمَّهاتِکُمْ لا تَعْلَمُونَ شَیْئاً وَ جَعَلَ لَکُمُ السَّمْعَ وَ الْأَبْصارَ وَ الْأَفْئِدَةَ لَعَلَّکُمْ تَشْکُرُونَ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رحم مادرانتان بیرون آورد در حالی که هیچ نمی‌دانستید، و به شما گوش و چشم‌ها و قلب عطا فرمود تا اینکه شکر به 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زبان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خلق کرد، به او گفتار را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در این مورد می‌نویسند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آوا توسط سیستم آوایی بدن و یا چندگونگی صوت در انسان نیست بلکه با الهامی که از سوی خدای بزرگ به انسان شده توانایی یافته است که با کاربرد حروف و ترکیب آنها واژه‌ای بسازد که رساننده معنایی خاص باشد و بدان وسیله آن چه را حس و ادراک مخاطب به آن نمی‌رسد مجسم سازد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موثر در رشد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رشد زبان یک سلسله عوامل مادی که قابل اثبات در آزمایشگاه‌ها می‌باشد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رشد بدنی، سلامت بدن، هوش، محیط خانواده و</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ولی قرآن علاوه بر علت مادی،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رشد زبان برخی افراد دارای تأثیر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یُکَلِّمُ النّاسَ فِی الْمَهْدِ وَ کَهْلاً وَ مِنَ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گهواره و میان سالی با مردم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نُکَلِّمُ مَنْ کانَ فِی الْمَهْدِ صَبِیًّا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غیرمادی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اعجاز در حضرت عیسی علیه السلام تجلی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مؤثر در رشد انسان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تأکید بر ایجاد خانواده سالم و آرام، می‌فرماید</w:t>
      </w:r>
      <w:r>
        <w:rPr>
          <w:rFonts w:eastAsia="IRNazanin" w:cs="IRNazanin"/>
          <w:color w:val="111111"/>
          <w:sz w:val="28"/>
          <w:szCs w:val="28"/>
          <w:rtl w:val="true"/>
          <w:lang w:bidi="fa-IR"/>
        </w:rPr>
        <w:t>:</w:t>
      </w:r>
      <w:r>
        <w:rPr>
          <w:rStyle w:val="FootnoteAnchor"/>
          <w:rtl w:val="true"/>
        </w:rPr>
        <w:footnoteReference w:id="39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آفرید، تا بدان‌ها آرامش یابید، و در بین شما دوستی و رحمت قرارداد؛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 این نکته که محرومیت جنسی لزوماً موجب آسیب نیست؛ تاکید دارد و این نظریه بر خلاف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تفسیر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لْیَسْتَعْفِفِ الَّذِینَ لا یَجِدُونَ نِکاحاً حَتّی یُغْنِیَهُمُ اللّهُ مِنْ فَضْلِهِ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باید خویشتنداری کنند تا خدا از بخشش خود آنان را توانگر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کسانی که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هستند، پس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ببندید،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نیکی می‌دانید؛ و از مال خدا که به شما داده،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کنیزان جوانسال خود را اگر پاکدامنی را می‌خواهند، بر تجاوزکاری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وامَدارید،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بجویید؛ و هر کس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اکراه آنان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اسلام در مورد ازدواج و تنظیم مسایل جنسی در جامعه، اهمیت زیادی می‌دهد</w:t>
      </w:r>
      <w:r>
        <w:rPr>
          <w:rStyle w:val="FootnoteAnchor"/>
          <w:rtl w:val="true"/>
        </w:rPr>
        <w:footnoteReference w:id="399"/>
      </w:r>
      <w:r>
        <w:rPr>
          <w:rFonts w:ascii="IRNazanin" w:hAnsi="IRNazanin" w:eastAsia="IRNazanin"/>
          <w:color w:val="111111"/>
          <w:sz w:val="28"/>
          <w:sz w:val="28"/>
          <w:szCs w:val="28"/>
          <w:rtl w:val="true"/>
          <w:lang w:bidi="fa-IR"/>
        </w:rPr>
        <w:t>ولی همان طور که گفته شد لزوماً محرومیت جنسی را موجب آسیب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اجتماعی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کفایت اجتماعی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قابلیتی که کودک می‌تواند به وسیله آن از منابع محیطی بهره جوید و نتیجه رشدی خوبی به دست آورد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از قرآن کریم می‌توان استنباط کرد که انسان‌ها دارای ویژگی تلاش و نیاز به پیشرفت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به سوی پروردگارت کاملاً تلاش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ملاقات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قرآن کتابی است که برای تربیت انسان نازل شد و در مواقع ضرورت پرده از اسرار علمی موجود در طبیعت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شخصیت، واکنش‌های روانی، شخصیت براساس عقیده، روان‌شناسی رنگ‌ها، روان‌شناسی رشد، کودک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موضوع و از لحاظ آیات منحصر به موارد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برای مطالعه و تحقیق در مورد موضوع روان‌شناسی و قرآن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روان‌شناسی، محمد عثمان نجاتی، ترجمه عباس عرب، بنیاد پژوهش‌های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اسلامی، علامه محمدتقی جعفری، انتشارات پیام آزادی،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رؤیا از نظر دین و روان‌شناسی، محمدرضا رضوان طلب، انتشارات شفق،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در قرآن کریم، امان الله خلجی موحد، مرکز نشر علوم و معارف قرآن کریم،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روان‌شناسی رشد، 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حوزه و دانشگاه، </w:t>
      </w:r>
      <w:r>
        <w:rPr>
          <w:rFonts w:eastAsia="IRNazanin" w:cs="IRNazanin"/>
          <w:color w:val="111111"/>
          <w:sz w:val="28"/>
          <w:szCs w:val="28"/>
          <w:lang w:bidi="fa-IR"/>
        </w:rPr>
        <w:t>1375</w:t>
      </w:r>
      <w:r>
        <w:rPr>
          <w:rFonts w:eastAsia="IRNazanin" w:cs="IRNazanin"/>
          <w:color w:val="111111"/>
          <w:sz w:val="28"/>
          <w:szCs w:val="28"/>
          <w:rtl w:val="true"/>
          <w:lang w:bidi="fa-IR"/>
        </w:rPr>
        <w:t>.</w:t>
      </w:r>
      <w:bookmarkStart w:id="131" w:name="pg5911_65541"/>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2" w:name="__RefHeading___Toc5431436_581953129"/>
      <w:bookmarkStart w:id="133" w:name="_Toc48"/>
      <w:bookmarkEnd w:id="132"/>
      <w:r>
        <w:rPr>
          <w:rtl w:val="true"/>
        </w:rPr>
        <w:t>قرآن در مورد افسردگی و مبتلا نشدن به آن چه راهکارهایی دارد؟</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افسردگی از جمله بیماری‌های روانی است که در جوامع مختلف شیوع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 روانی در قرن اخیر یکی از مشکلات مهم و نگران‌کننده جوامع و از جمله، عوامل تهدیدکننده وضعیت اقتصادی کشورها به شمار می‌رود و از این رو مورد توجه بسیاری از صاحب‌نظران و سیاستگزاران امور بهداشتی کشورها و سازمان جهانی بهداشت قرار گرفته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قبل از پاسخ لازم است به بررسی علت‌های بروز این حالت روانی بپردازیم</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زیست‌شناختی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آمادگی‌های ژنتیکی، پیام‌رسانی‌های عصبی، نور و آندوکرین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عوامل ارتباطی با اعتقادات مذهبی ندارد و یا ارتباط آن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دیدگاه‌های روان‌پویایی، شناختی، 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سبب شناسی افسردگی نقش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روان پویایی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نظردانشمندان روان‌شناسی، از دست دادن فرد مورد علاقه و یا هر شی دوست داشتنی، باعث ایجاد اضطراب و تنش‌های درونی می‌گردد که در صورت درون‌فکنی آن باعث بروز افسردگی 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Times New Roman" w:cs="Times New Roman" w:ascii="Times New Roman" w:hAnsi="Times New Roman"/>
          <w:color w:val="111111"/>
          <w:sz w:val="28"/>
          <w:szCs w:val="28"/>
          <w:lang w:val="en-US" w:bidi="en-US"/>
        </w:rPr>
        <w:t>Beek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مثلث شناختی منفی را در سبب‌شناسی افسردگی به صورت ذیل مطرح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منفی نسبت به خویشتن این نوع نگرش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منفی نسبت به تجربیات گذشته این نوع نگرش موجب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منفی نسبت به حوادث آینده که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این گونه احساسات باعث ایجاد افسردگی در فرد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دیدگاه‌های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رفتارگرایان معتقدند که تجربه مستمر ناراحتی، ناکامی و درماندگی را به دنبال دارد که خود باعث ایجاد افسردگی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جامعه‌شناختی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عوامل زیر را موجب بروز افسردگی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تنش زای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و خانواده از هم گسسته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بررسی‌های میدانی، افسردگی در افراد مجرد و به ویژه در افرادی که با طلاق از هم جدا شده‌اند و خانواده‌های گسسته، شیوع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تنهایی و انزوا از عوامل افسردگی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عواملی بود که صاحب‌نظران برای بروز افسردگی برشمرده‌اند، گرچه موارد دیگری نیز در بروز این بیماری وجود دارد که بیان تمامی موارد آن از حوصله این مقاله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درمان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عنوان تنها منبع وحیانی مورد اعتماد؛ با نگاهی جامع به انسان، و نیازهای او و ظرفیت وجودیش، دستورالعمل‌هایی را برای سالم ماندن از حمله‌های عصبی، افسردگی و هر بیماری دیگر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کسانی هستند که هرگاه مصیبتی به آنان برسد متوجه خداوند شده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در حقیقت ما از خداییم و به سوی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 بیان این دستورالعمل، انسان مصیبت زده را از افتادن به ورطه اضطراب و افسردگی نجات می‌دهد و در صورت بروز اضطراب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به آرامش و دور شدن از اضطراب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معتقد به نیرویی فراتر از ماده باشد هیچ گاه از دست دادن چیزی از امور دنیوی او را افسرده و غمگین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طبق بیان دیدگاه‌های شناختی نیز، سه نگرش منفی وجود دارد که باعث بروز افسردگی در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مقابله با این عوامل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شخصی که خود را عزیز بداند و به این نسخه شفابخش توجه کند دچار احساس حقارت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 از احساس بدبینی نهی و آن را گناهی بزرگ شمرده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 إِثْمٌ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شما را از مرد و زنی آفریدیم و شما را نژادها و قبیله‌هایی قرار دادیم تا یکدیگر را بشناسید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به آیات الهی مومن است تلاش می‌کند نسبت به دیگران بدگمانی نداشته باشد یا بدگمانی خود را کنترل کند؛ در آن حال از افسردگی و افسرده شدن نجات‌یافته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در رابطه با عامل دیگر ایجاد افسردگی یعنی احساس</w:t>
      </w:r>
    </w:p>
    <w:p>
      <w:pPr>
        <w:pStyle w:val="BookText"/>
        <w:rPr/>
      </w:pPr>
      <w:r>
        <w:rPr>
          <w:rFonts w:ascii="IRNazanin" w:hAnsi="IRNazanin" w:eastAsia="IRNazanin"/>
          <w:color w:val="111111"/>
          <w:sz w:val="28"/>
          <w:sz w:val="28"/>
          <w:szCs w:val="28"/>
          <w:rtl w:val="true"/>
          <w:lang w:bidi="fa-IR"/>
        </w:rPr>
        <w:t>نومیدی،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تَیْأَسُوا مِنْ رَوْحِ اللّهِ إِنَّهُ لا یَیْأَسُ مِنْ رَوْحِ اللّهِ إِلاَّ الْقَوْمُ الْکافِرُونَ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ناامید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گروه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در مورد خودتان زیاده‌روی کرده‌اید، از رحمت خدا ناامید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تمام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می‌آمرزد که تنها او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دیگر افسردگی، تجربه مستمر ناراحتی بود، قرآن‌کریم راه نفوذ برخی ناراحتی‌ها را که ممکن است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شخص به وقایع اطراف باشد را مسدود کرده است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از چیزی ناخشنودید، و آن برای شما خوب است؛ و چه بسا چیزی را دوست می‌دارید و آن برای شما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می‌داند، و شما نمی‌دانید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روزمره، حوادثی اتفاق می‌افتد که ممکن است باعث ناراحتی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امور، ناراحتی به خود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همین امر که به ظاهر موجب ناراحتی شما شده است، مصلحت شما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بیان عام می‌باشد، فرد مومن باید نسبت به هر امر به ظاهر ناراحت کننده با دیده مثبت نگریسته و از گرفتار شدن در کمند غمگینی شدید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جامعه‌شناختی مطرح شده نیز از نگاه قرآن مخفی نمانده و با</w:t>
      </w:r>
    </w:p>
    <w:p>
      <w:pPr>
        <w:pStyle w:val="BookText"/>
        <w:rPr/>
      </w:pPr>
      <w:r>
        <w:rPr>
          <w:rFonts w:ascii="IRNazanin" w:hAnsi="IRNazanin" w:eastAsia="IRNazanin"/>
          <w:color w:val="111111"/>
          <w:sz w:val="28"/>
          <w:sz w:val="28"/>
          <w:szCs w:val="28"/>
          <w:rtl w:val="true"/>
          <w:lang w:bidi="fa-IR"/>
        </w:rPr>
        <w:t>بیاناتی شیوا، انسان را از وارد شدن به آن محدوده باز داشته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لَنَبْلُوَنَّکُمْ بِشَیْءٍ مِنَ الْخَوْفِ وَ الْجُوعِ وَ نَقْصٍ مِنَ الْأَمْوالِ وَ الْأَنْفُسِ وَ الثَّمَراتِ وَ بَشِّرِ الصّابِرِینَ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عوامل امتحان بشر را باز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صورت عدم ایمان شخص، باعث تنش در زندگی او می‌شود و فرد را به کام افسردگی فرو می‌برد، اما خداوند با تذکر به این نکته که این موارد برای امتحان و آشکار شدن افراد صابر است و جامعه اسلامی را از ورود به اضطراب و افسردگی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 دیگر جامعه‌شناختی در بروز افسردگی، تجرد و خانواده‌های از هم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موضوع ازدواج و تشویق به تشکیل خانواده اهتمام زیادی شده است و آن را عامل ثبات روانی و دور شدن از اضطراب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آفرید، تا بدان‌ها آرامش یابید، و در بین شما دوستی و رحمت قرارداد؛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 آفرینش موجودی از جنس بشر که به عنوان همسر معرفی شده را مایه سکون و آرامش دانسته و با این فرایند، جامعه اسلامی را از ورود به وادی اضطراب و تشنج روانی دور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رهبانیت و انزواطلبی و فرار از ازدواج را نهی و در مقابل، ازدواج</w:t>
      </w:r>
    </w:p>
    <w:p>
      <w:pPr>
        <w:pStyle w:val="BookText"/>
        <w:rPr/>
      </w:pPr>
      <w:r>
        <w:rPr>
          <w:rFonts w:ascii="IRNazanin" w:hAnsi="IRNazanin" w:eastAsia="IRNazanin"/>
          <w:color w:val="111111"/>
          <w:sz w:val="28"/>
          <w:sz w:val="28"/>
          <w:szCs w:val="28"/>
          <w:rtl w:val="true"/>
          <w:lang w:bidi="fa-IR"/>
        </w:rPr>
        <w:t>را دریچه‌ای برای ورود به وادی آرامش و سلامت روانی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طلاق تا زمانی که چاره‌ای جز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ناپسند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آموزه‌های قرآنی، طلاق را در صورت ضرورت، وسیله‌ای برای رهایی و فرار از فشارهای روانی ناشی از اختلافات خانواده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آن شرایطی را قرارداده است که در آن صورت فشار روانی حاصل از این جدایی را به حداقل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طَلَّقْتُمُ النِّساءَ فَبَلَغْنَ أَجَلَهُنَّ فَأَمْسِکُوهُنَّ بِمَعْرُوفٍ أَوْ سَرِّحُوهُنَّ بِمَعْرُوفٍ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زنان را طلاق دادید،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رسیدند، پس بطور پسندیده نگاهشان دارید، یا بطور پسندیده آزادشان سازید؛ و بخاطر زیان رساندن نگاهشان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آیه طلاق و جدایی همسران است، ولی با ظرافتی که مخصوص قرآن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عده زن در حال تمام شدن است یا به بهترین وجه رجوع کرده و زندگی را ادامه دهید و یا با بهترین وجه که هیچ‌گونه آشفتگی روحی را به همراه نیاورد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رجوع مجدد به زوج از طرف خداوند، نشان از اهمیت پیوند و استمرار زندگی در اجتماع دارد و تاکید به جدایی همراه با زیبایی و خوبی که هم شرع و هم عرف و عقل آن را تایید کند</w:t>
      </w:r>
      <w:r>
        <w:rPr>
          <w:rStyle w:val="FootnoteAnchor"/>
          <w:rtl w:val="true"/>
        </w:rPr>
        <w:footnoteReference w:id="404"/>
      </w:r>
      <w:r>
        <w:rPr>
          <w:rFonts w:ascii="IRNazanin" w:hAnsi="IRNazanin" w:eastAsia="IRNazanin"/>
          <w:color w:val="111111"/>
          <w:sz w:val="28"/>
          <w:sz w:val="28"/>
          <w:szCs w:val="28"/>
          <w:rtl w:val="true"/>
          <w:lang w:bidi="fa-IR"/>
        </w:rPr>
        <w:t>نشان از احتمال بروز حمله‌های روانی در این حالت دارد که با این‌گونه برخورد زوج، این حمله‌ها به حداقل می‌رسد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بعد، توصیه دارد که از ازدواج مجدد همسر جلوگیری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مرسوم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همراه با نیکی را مورد تاکید قرار می‌دهد؛ که خود دلیل دیگری بر اهمیت دادن قرآن به ازدواج و اکراه از تجرد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نظر قرآن در این باره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طلاق، هر چند آنرا دریچه خروج از بن بست‌های تفاهم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تحکیم روابط عاطفی خانوادگی از دیگر آموزه‌های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گذشت، اسلام نه تنها از رهبانیت و انزواطلبی نهی کرده بلکه رجوع به جمع و همکاری جمعی را سفارش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تمسّک جویید،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با یکدیگر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راهکار قرآنی و استفاده صحیح از آن‌ها، افسردگی در جامعه‌ی اسلامی به حداقل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افسردگی در آیینه روایات</w:t>
      </w:r>
    </w:p>
    <w:p>
      <w:pPr>
        <w:pStyle w:val="BookText"/>
        <w:rPr/>
      </w:pPr>
      <w:r>
        <w:rPr>
          <w:rFonts w:ascii="IRNazanin" w:hAnsi="IRNazanin" w:eastAsia="IRNazanin"/>
          <w:color w:val="111111"/>
          <w:sz w:val="28"/>
          <w:sz w:val="28"/>
          <w:szCs w:val="28"/>
          <w:rtl w:val="true"/>
          <w:lang w:bidi="fa-IR"/>
        </w:rPr>
        <w:t>عواملی که در پیدایش و یا تشدید افسردگی نقش دارند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مفسر واقعی قرآنند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شناختی، عاطفی و رفتاری متعددی برای این موضوع بیان شده که به بخشی از این روایات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از جمله عواملی است که در روایات متعدد از آن به عنوان عامل افسردگی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نمی‌تواند در زندگی به تمام تمایلات و خواست‌های خود برسد این ناکامی باعث غمگینی شدید و افسردگی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اکرم صلی الله علیه وآله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رعیم بثلاث لمن اکب علی الدنیا بفقر لاغناء له وبشغل لافراغ له وبهمّ حزنٍ لاانقطاع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علاقه و وابستگی زیاد به دنیا داشته باشد به طور قطع سه چیز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که هیچ‌گاه به بی‌نیازی نمی‌انجامد؛ گرفتاری، که هرگز از آن خلاصی نیست و افسردگی و غمگینی، که جزء وجودش می‌شود و از او جدا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معنویت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افسردگی که در روایات اسلامی به آن اشاره شده، عامل دوری از معنویت و پیروی از هواهای نفسانی، خشم و شهوت‌رانی و اموری از این قبیل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حضرت علی علیه السلام نقل شده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غضب علی من لایقدر ان یضره طال حزنه وعذب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ناحق بر کسی خشم گیرد که توان آسیب رساندن به وی را ندارد، اندوهش دراز گردد و خود را عذاب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نگری</w:t>
      </w:r>
    </w:p>
    <w:p>
      <w:pPr>
        <w:pStyle w:val="BookText"/>
        <w:rPr/>
      </w:pPr>
      <w:r>
        <w:rPr>
          <w:rFonts w:ascii="IRNazanin" w:hAnsi="IRNazanin" w:eastAsia="IRNazanin"/>
          <w:color w:val="111111"/>
          <w:sz w:val="28"/>
          <w:sz w:val="28"/>
          <w:szCs w:val="28"/>
          <w:rtl w:val="true"/>
          <w:lang w:bidi="fa-IR"/>
        </w:rPr>
        <w:t>در روایات اسلامی موضوع منفی‌نگری در محورهایی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نسبت به الطاف خداوند، نارضایتی از خداوند و ناخشنودی از زندگی، نپذیرفتن واقعیت و خیال‌پردازی، برآورده‌نشدن انتظارات و نگرش منفی نسبت به اطرافیان و اموری این چنین تجلی پیدا کرده و عاملی برای پیدایش افسردگی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بعدله وحکمته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الرَوح والفرح فی الیقین والرضا عن الله وجهل الهمّ والحزن فی الشک والسخط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براساس عدالت،</w:t>
      </w:r>
    </w:p>
    <w:p>
      <w:pPr>
        <w:pStyle w:val="BookText"/>
        <w:rPr/>
      </w:pPr>
      <w:r>
        <w:rPr>
          <w:rFonts w:ascii="IRNazanin" w:hAnsi="IRNazanin" w:eastAsia="IRNazanin"/>
          <w:color w:val="111111"/>
          <w:sz w:val="28"/>
          <w:sz w:val="28"/>
          <w:szCs w:val="28"/>
          <w:rtl w:val="true"/>
          <w:lang w:bidi="fa-IR"/>
        </w:rPr>
        <w:t xml:space="preserve">حکمت و علم خود، آرامش و شادابی را در معرفت یقینی و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او و به دیگر بندگان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 است و اندوهگینی و افسردگی را در شک و تردید و عدم رضایت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انگیزه و اراده</w:t>
      </w:r>
    </w:p>
    <w:p>
      <w:pPr>
        <w:pStyle w:val="BookText"/>
        <w:rPr/>
      </w:pPr>
      <w:r>
        <w:rPr>
          <w:rFonts w:ascii="IRNazanin" w:hAnsi="IRNazanin" w:eastAsia="IRNazanin"/>
          <w:color w:val="111111"/>
          <w:sz w:val="28"/>
          <w:sz w:val="28"/>
          <w:szCs w:val="28"/>
          <w:rtl w:val="true"/>
          <w:lang w:bidi="fa-IR"/>
        </w:rPr>
        <w:t>در روایات اسلامی، ضعف انگیزه و اراده در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انجام فعالیت و عدم دستیابی به موفقیت‌ها تجلی کرده و به عنوان عاملی برای افسردگی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از حضرت علی علیه السلام روایت شده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قصر فی العمل‌ابتلی 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انجام تکالیف و فعالیت‌های خود کوتاهی کند به غم و اندوه و افسردگی مبتلا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دور و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اسلامی داشتن آرزوهای طولانی و در قبال آن‌ها خیال‌پردازی را مایه افسردگی می‌داند و از امیرالمؤمنین علیه السلام نقل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والاغترار بالامل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الحزن وزاد الشغل واشتدت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وزدتَ به فی الهم والحزن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آرزوهای دور و دراز داشته باشی و فریب آن‌ها را بخوری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ناراحت و اندوهناک می‌سازد و به تدریج اندوهت بزرگ می‌شود و فکر تو را مشغول می‌سازد و ناراحتی‌ات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بررسی‌های تجربی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بین اعتقادات مذهبی و افسردگی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آمار میان میزان افسردگی و عقاید مذهبی همبستگی منفی وجود دارد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نتایج یک مطالعه با نمونه برداری تصادفی در گروه‌های مشابه نشان</w:t>
      </w:r>
    </w:p>
    <w:p>
      <w:pPr>
        <w:pStyle w:val="BookText"/>
        <w:rPr/>
      </w:pPr>
      <w:r>
        <w:rPr>
          <w:rFonts w:ascii="IRNazanin" w:hAnsi="IRNazanin" w:eastAsia="IRNazanin"/>
          <w:color w:val="111111"/>
          <w:sz w:val="28"/>
          <w:sz w:val="28"/>
          <w:szCs w:val="28"/>
          <w:rtl w:val="true"/>
          <w:lang w:bidi="fa-IR"/>
        </w:rPr>
        <w:t>داد که همبستگی مثبتی بین خواندن نماز و بهبود افسردگی و اضطراب و</w:t>
      </w:r>
    </w:p>
    <w:p>
      <w:pPr>
        <w:pStyle w:val="BookText"/>
        <w:rPr/>
      </w:pPr>
      <w:r>
        <w:rPr>
          <w:rFonts w:ascii="IRNazanin" w:hAnsi="IRNazanin" w:eastAsia="IRNazanin"/>
          <w:color w:val="111111"/>
          <w:sz w:val="28"/>
          <w:sz w:val="28"/>
          <w:szCs w:val="28"/>
          <w:rtl w:val="true"/>
          <w:lang w:bidi="fa-IR"/>
        </w:rPr>
        <w:t>افزایش اعتماد به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هاسانچ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سابرامانیام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میان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مبتلا به اضطراب،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مبتلا به افسردگی، در دو گروه متمایز با شرایط فرهنگی مذهبی قوی و ضعیف به این نتیجه 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دارای اعتقادات مذهبی، بعد از شش ماه روان درمانی، بهبود بیشتری یافتند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تحقیق میدانی در مورد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مکرر صورت گرفته که بخشی از آن‌ها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بهداشت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قرآن‌کریم نسبت به انسان و حالات روحی او آگاهی کامل داشته و زمینه‌های منجر به افسردگی را بیان و راه درمان آن را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اول به بررسی علل مطرح شده در مکاتب مختلف روان‌شناسی در مورد افسردگی پرداخته شد و در مرحله بعد پاسخ‌های قرآنی آن داده شد؛ همچنین موضوع را در آیینه روایات بررسی کردیم و در نهایت نمونه‌ای از بررسی‌های صورت گرفته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دین و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مقاله افسردگی، دکتر علی نقی فقیهی و جمشید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بهداشت روان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w:t>
      </w:r>
      <w:r>
        <w:rPr>
          <w:rFonts w:eastAsia="IRNazanin" w:cs="IRNazanin"/>
          <w:color w:val="111111"/>
          <w:sz w:val="28"/>
          <w:szCs w:val="28"/>
          <w:rtl w:val="true"/>
          <w:lang w:bidi="fa-IR"/>
        </w:rPr>
        <w:t>.</w:t>
      </w:r>
      <w:bookmarkStart w:id="134" w:name="pg5911_65551"/>
    </w:p>
    <w:p>
      <w:pPr>
        <w:pStyle w:val="BookText"/>
        <w:rPr/>
      </w:pPr>
      <w:bookmarkEnd w:id="1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35" w:name="__RefHeading___Toc5431438_581953129"/>
      <w:bookmarkStart w:id="136" w:name="_Toc49"/>
      <w:bookmarkEnd w:id="135"/>
      <w:r>
        <w:rPr>
          <w:rtl w:val="true"/>
        </w:rPr>
        <w:t>آیا توکل مستلزم تنبلی و سستی نیست ؟</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لازم است در ابتداء و به بیان معنای لغوی و اصطلاحی توکل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واگذار کردن کار خویش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مصدر از باب تفعل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دو معنای ولایت‌پذیری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اعتماد کردن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صاحب‌نظران در معنای اصطلاحی آن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امور به حق و نیز وکیل، به معنای حفیظ و نگه‌دارنده و سرپرستی می‌باشد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این مفهوم در منطق قرآن به معنای اعتماد کردن بر خدا و او را ولی و وکیل خود قراردادن است و بر اثر آن، از حجم مشکلات و انبوه موانع نهراسیدن که این یکی از نشانه‌های ایمان است و از عوامل پیروزی و موفقیت در مبارزه‌ها به شمار می‌آید</w:t>
      </w:r>
      <w:r>
        <w:rPr>
          <w:rFonts w:eastAsia="IRNazanin" w:cs="IRNazanin"/>
          <w:color w:val="111111"/>
          <w:sz w:val="28"/>
          <w:szCs w:val="28"/>
          <w:rtl w:val="true"/>
          <w:lang w:bidi="fa-IR"/>
        </w:rPr>
        <w:t>.</w:t>
      </w:r>
      <w:r>
        <w:rPr>
          <w:rStyle w:val="FootnoteAnchor"/>
          <w:rtl w:val="true"/>
        </w:rPr>
        <w:footnoteReference w:id="41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قرآن این نیست که انسان دست از تلاش و کوشش بردارد و به گوشه انزوا بخزد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 من فقط خداست، بلکه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گاه انسان نهایت تلاش و کوشش خود را به کار بست و نتوانست مشکل را حل کند و موانع را از سر راه خود کنار بزند؛ وحشتی به خود راه ندهد و با اتکاء به لطف</w:t>
      </w:r>
    </w:p>
    <w:p>
      <w:pPr>
        <w:pStyle w:val="BookText"/>
        <w:rPr/>
      </w:pPr>
      <w:r>
        <w:rPr>
          <w:rFonts w:ascii="IRNazanin" w:hAnsi="IRNazanin" w:eastAsia="IRNazanin"/>
          <w:color w:val="111111"/>
          <w:sz w:val="28"/>
          <w:sz w:val="28"/>
          <w:szCs w:val="28"/>
          <w:rtl w:val="true"/>
          <w:lang w:bidi="fa-IR"/>
        </w:rPr>
        <w:t>پروردگار و استمداد از ذات پاک و قدرت بی‌پایان او ایستادگی به خرج</w:t>
      </w:r>
    </w:p>
    <w:p>
      <w:pPr>
        <w:pStyle w:val="BookText"/>
        <w:rPr/>
      </w:pPr>
      <w:r>
        <w:rPr>
          <w:rFonts w:ascii="IRNazanin" w:hAnsi="IRNazanin" w:eastAsia="IRNazanin"/>
          <w:color w:val="111111"/>
          <w:sz w:val="28"/>
          <w:sz w:val="28"/>
          <w:szCs w:val="28"/>
          <w:rtl w:val="true"/>
          <w:lang w:bidi="fa-IR"/>
        </w:rPr>
        <w:t>دهد و به جهاد و کوشش پیگیر خود ادامه دهد؛ حتی در جایی هم که توانایی دارد، خود را بی‌نیاز از لطف خدا نداند چرا که تمام قدرت‌ها از جانب اوست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تقویت اراده و نیرو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با پیش‌بینی آن، انسان را از ناامیدی و انزوا و کناره‌گیری از فعالیت، نجات داده و توکل را وسیله‌ای برای تقویت انگیزه و روشن شدن امید در درون انسان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در آیینه آیات قرآن</w:t>
      </w:r>
    </w:p>
    <w:p>
      <w:pPr>
        <w:pStyle w:val="BookText"/>
        <w:rPr/>
      </w:pPr>
      <w:r>
        <w:rPr>
          <w:rFonts w:ascii="IRNazanin" w:hAnsi="IRNazanin" w:eastAsia="IRNazanin"/>
          <w:color w:val="111111"/>
          <w:sz w:val="28"/>
          <w:sz w:val="28"/>
          <w:szCs w:val="28"/>
          <w:rtl w:val="true"/>
          <w:lang w:bidi="fa-IR"/>
        </w:rPr>
        <w:t xml:space="preserve">در آیات متعددی،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که با بررسی برخی از آن موارد، نکات تازه‌ای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آل عمران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فَتَوَکَّلْ عَلَی اللّهِ إِنَّ اللّهَ یُحِبُّ الْمُتَوَکِّلِینَ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تصمیم گرفتی، پس بر خدا توکّل کن؛ چرا که خدا توکّل کنندگان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آیه تصریح دارد خداوند، پیامبر را بعد از مشورت با اصحاب و مصمم‌شدن بر انجام آن، مأمور به توکل بر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انجام هر کار مخصوصاً کارهای مهم بعد از انجام مقدمات، مانند مشورت کردن و مصمم شدن بر رأی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پیشبرد کار لازم است بر خداوند توکل شود، تا در بین راه سستی و بی‌میلی دامن‌گیر انسان نشود؛ یعنی خداوند با تشریع توکل خواسته است در امور مهم راه ورود دو</w:t>
      </w:r>
    </w:p>
    <w:p>
      <w:pPr>
        <w:pStyle w:val="BookText"/>
        <w:rPr/>
      </w:pPr>
      <w:r>
        <w:rPr>
          <w:rFonts w:ascii="IRNazanin" w:hAnsi="IRNazanin" w:eastAsia="IRNazanin"/>
          <w:color w:val="111111"/>
          <w:sz w:val="28"/>
          <w:sz w:val="28"/>
          <w:szCs w:val="28"/>
          <w:rtl w:val="true"/>
          <w:lang w:bidi="fa-IR"/>
        </w:rPr>
        <w:t>دلی و احتمال عدم موفقیت را که خود وسیله‌ای برای سستی در انجام عمل است ببندد، نه آنکه اصل فعالیت را از انسان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دیگری، خداوند با این بیان می‌خواهد روح توحید در افعال را نیز در مخاطب زنده کند و به او بفهماند که هر چند مشورت کرده و تصمیم قاطع نیز گرفته، هیچ گاه خداوند را در انجام عمل فراموش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این آیه استفاده می‌شود، از جمله اموری که باعث جلب محبت خداوند می‌شود، توکل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 عَلَی اللّهِ إِنَّکَ عَلَی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برخدا توکلّ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برحق آشکاری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قبل در بیان مسئله حق ستیزی کافران و عدم توجه به بیانات پیامبر اکرم 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 صلی الله علیه وآله را از این‌که به خاطر دشمنی کفار سست شود، باز می‌دارد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تو بر حق هستی و فعالیت تو حق است نباید از دشمنی کفار سستی به خود راه دهی، بلکه در همین مسیر تلاش کن و پیشرفت کارها را به خدا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بر خداوند تنها در مسیر حق، دارای معنا و ثمر 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معنا از تعلیل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می‌شود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بر خداوند، رهاکننده انسان از تنگنای توطئه‌های دشمنان است</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این برداشت با توجه به سیاق آیات، بیان‌کننده ارتباط این آیه و آیات قبل به ویژه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فِی ضَیْقٍ مِمّا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بیانگر آن است که تمام انسان‌ها حتی پیامبر صلی الله علیه وآله در ایفای وظایف خود، مامور به توکل بر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توکل آیات دیگری نیز وجود دارد که برای آگاهی بیشتر می‌توانید به آنها مراجعه کنید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تحقیقات علمی در رابطه با توکل</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میان توکل و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انجام داده‌اند که در اینجا به بعضی از آن‌ها اشاره می‌کنیم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بوالهری و همکاران او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کارگیری آزمون خود ساخته توکل،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دانشجویان رشته پزشکی دانشگاه‌های علوم پزشکی تهران را که در مقاطع مختلف تحصیلی مشغول به تحصیل بودند به صورت تصادفی انتخاب کردند و با استفاده از پرسشنامه نشانگان استرس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نشانگان جسمانی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نشانگان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دریافتند که بین نشانگان روانی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لَنَصْبِرَنَّ عَلی ما آذَیْتُمُونا وَ عَلَی اللّهِ فَلْیَتَوَکَّلِ الْمُتَوَکِّلُونَ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صبر خواهیم کرد بر آن چه ما را آزار دادید، و توکل کنندگان باید بر خدا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از آنچه گذشت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موجب سستی در کار نمی‌شود، بلکه تنها پیامد آن استواری در حرکت و به دست آوردن نیروی مضاعف در مسیر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روحانی‌نژاد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بهداشت روان، مجموعه مقالات همایش نقش دین در بهداشت روان،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حضرت آیة الله مکارم شیرازی، ذیل آیات مربوطه</w:t>
      </w:r>
      <w:r>
        <w:rPr>
          <w:rFonts w:eastAsia="IRNazanin" w:cs="IRNazanin"/>
          <w:color w:val="111111"/>
          <w:sz w:val="28"/>
          <w:szCs w:val="28"/>
          <w:rtl w:val="true"/>
          <w:lang w:bidi="fa-IR"/>
        </w:rPr>
        <w:t>.</w:t>
      </w:r>
      <w:bookmarkStart w:id="137" w:name="pg5911_65556"/>
    </w:p>
    <w:p>
      <w:pPr>
        <w:pStyle w:val="Heading2"/>
        <w:numPr>
          <w:ilvl w:val="1"/>
          <w:numId w:val="1"/>
        </w:numPr>
        <w:rPr/>
      </w:pPr>
      <w:bookmarkStart w:id="138" w:name="__RefHeading___Toc5431440_581953129"/>
      <w:bookmarkStart w:id="139" w:name="_Toc50"/>
      <w:bookmarkEnd w:id="137"/>
      <w:bookmarkEnd w:id="138"/>
      <w:r>
        <w:rPr>
          <w:rtl w:val="true"/>
        </w:rPr>
        <w:t>فصل ششم</w:t>
      </w:r>
      <w:r>
        <w:rPr>
          <w:rtl w:val="true"/>
        </w:rPr>
        <w:t xml:space="preserve">: </w:t>
      </w:r>
      <w:r>
        <w:rPr>
          <w:rtl w:val="true"/>
        </w:rPr>
        <w:t>قرآن و فراروان شناسی</w:t>
      </w:r>
      <w:bookmarkEnd w:id="1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5431442_581953129"/>
      <w:bookmarkStart w:id="141" w:name="_Toc51"/>
      <w:bookmarkEnd w:id="140"/>
      <w:r>
        <w:rPr>
          <w:rtl w:val="true"/>
        </w:rPr>
        <w:t>اشاره</w:t>
      </w:r>
      <w:bookmarkStart w:id="142" w:name="pg5911_65558"/>
      <w:bookmarkEnd w:id="141"/>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3" w:name="__RefHeading___Toc5431444_581953129"/>
      <w:bookmarkStart w:id="144" w:name="_Toc52"/>
      <w:bookmarkEnd w:id="143"/>
      <w:r>
        <w:rPr>
          <w:rtl w:val="true"/>
        </w:rPr>
        <w:t>مقصود از فرا روان شناسی در قرآن چیست ؟</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لازم است به پرسش‌های زیر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فرا روان‌شناسی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قرآن به تمامی علوم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چه شکلی به مسئله‌ی فرا روان‌شناسی پرداخته است؟</w:t>
      </w:r>
    </w:p>
    <w:p>
      <w:pPr>
        <w:pStyle w:val="BookText"/>
        <w:rPr/>
      </w:pPr>
      <w:r>
        <w:rPr>
          <w:rFonts w:ascii="IRNazanin" w:hAnsi="IRNazanin" w:eastAsia="IRNazanin"/>
          <w:color w:val="111111"/>
          <w:sz w:val="28"/>
          <w:sz w:val="28"/>
          <w:szCs w:val="28"/>
          <w:rtl w:val="true"/>
          <w:lang w:bidi="fa-IR"/>
        </w:rPr>
        <w:t>پاسخ سوال اول</w:t>
      </w:r>
    </w:p>
    <w:p>
      <w:pPr>
        <w:pStyle w:val="BookText"/>
        <w:rPr/>
      </w:pP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بدست آوردن 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یا رویدادی بدون دخالت حواس عادی بشر</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چشم زخم، تله پاتی و هیپنوتیزم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سوال دوم</w:t>
      </w:r>
    </w:p>
    <w:p>
      <w:pPr>
        <w:pStyle w:val="BookText"/>
        <w:rPr/>
      </w:pPr>
      <w:r>
        <w:rPr>
          <w:rFonts w:ascii="IRNazanin" w:hAnsi="IRNazanin" w:eastAsia="IRNazanin"/>
          <w:color w:val="111111"/>
          <w:sz w:val="28"/>
          <w:sz w:val="28"/>
          <w:szCs w:val="28"/>
          <w:rtl w:val="true"/>
          <w:lang w:bidi="fa-IR"/>
        </w:rPr>
        <w:t xml:space="preserve">برخی براین باورند که چون قرآن کتاب الهی و معجزه جاوید پیامبر صلی الله علیه وآله است باید به تمام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نماید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قرآن کتاب هدایت انسان است و ضرورتی ندارد تمام مسائل علوم تجربی را با طول و تفصیل بیان کرده باشد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ولی در بیش از هزار آیه به مسائل علمی در راستای هدایت،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سوال سوم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تعریف فرا روان‌شناسی در آیات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که فهرست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و جادو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چشم زخم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غیبی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امدادهای غیبی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الهی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نتیجه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فرا روان‌شناسی از جمله دانش‌هایی است که بشر به صرف داشتن دانش تجربی، نمی‌تواند به ابعاد مختلف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با توجه به اشارات قرآن به علم فراروان‌شناسی، تجربه علمی و عملی دانشمندان این علم را توسعه داد و قرآن کریم را یکی از منابع تحقیق برای این علم دانست</w:t>
      </w:r>
      <w:r>
        <w:rPr>
          <w:rFonts w:eastAsia="IRNazanin" w:cs="IRNazanin"/>
          <w:color w:val="111111"/>
          <w:sz w:val="28"/>
          <w:szCs w:val="28"/>
          <w:rtl w:val="true"/>
          <w:lang w:bidi="fa-IR"/>
        </w:rPr>
        <w:t>.</w:t>
      </w:r>
      <w:bookmarkStart w:id="145" w:name="pg5911_65560"/>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6" w:name="__RefHeading___Toc5431446_581953129"/>
      <w:bookmarkStart w:id="147" w:name="_Toc53"/>
      <w:bookmarkEnd w:id="146"/>
      <w:r>
        <w:rPr>
          <w:rtl w:val="true"/>
        </w:rPr>
        <w:t>آیا چشم زخم از نظر قرآن واقعیت دارد یا خرافه است ؟</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تاثیر چشم و نیروهای مرموز آن از دیر زمان مورد توجه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تاریخ دقیقی برای شروع این عقائد یافت اما آنچه مسلَم است انسان‌ها در اثر تجربیات روزمرّه و برخی نقل‌های تاریخی و دینی به آن اعتقاد پیدا کرده بودند، هر چند که در این بین خرافاتی نیز راه یافته است که نیازمند اصلاح و پالایش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چشم زخم</w:t>
      </w:r>
    </w:p>
    <w:p>
      <w:pPr>
        <w:pStyle w:val="BookText"/>
        <w:rPr/>
      </w:pPr>
      <w:r>
        <w:rPr>
          <w:rFonts w:ascii="IRNazanin" w:hAnsi="IRNazanin" w:eastAsia="IRNazanin"/>
          <w:color w:val="111111"/>
          <w:sz w:val="28"/>
          <w:sz w:val="28"/>
          <w:szCs w:val="28"/>
          <w:rtl w:val="true"/>
          <w:lang w:bidi="fa-IR"/>
        </w:rPr>
        <w:t>چشم زخم، نیروی مرموزی است که در چشم برخی افراد وجود دارد که ممکن است با یک نگاه مخصوص، طرف مقابل را بیمار یا هلاک کند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چشم زخم از منظر قرآن کریم</w:t>
      </w:r>
    </w:p>
    <w:p>
      <w:pPr>
        <w:pStyle w:val="BookText"/>
        <w:rPr/>
      </w:pPr>
      <w:r>
        <w:rPr>
          <w:rFonts w:ascii="IRNazanin" w:hAnsi="IRNazanin" w:eastAsia="IRNazanin"/>
          <w:color w:val="111111"/>
          <w:sz w:val="28"/>
          <w:sz w:val="28"/>
          <w:szCs w:val="28"/>
          <w:rtl w:val="true"/>
          <w:lang w:bidi="fa-IR"/>
        </w:rPr>
        <w:t xml:space="preserve">به نظر می‌رسد در قرآن، آیه‌ای که به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باشد وجود ندارد اما آیاتی وجود دارد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 سوره قلم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نزدیک بود کسانی که کفر ورزیدند هنگامی که آگاه‌کننده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با چشمانشان تو را بلغزانند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مفسران برای آیه فوق دو شأن نزول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در شان نزول این آیه نقل کرده‌اند که در مورد گفتار برخی مخالفان ولایت علی علیه السلام در روز غدیر خُم بوده است که به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دست علی علیه السلام را برای امامت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او نگاه کنید مثل چشم دیوانگان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آیه فوق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مفسران نقل کرده‌اند که در قبیله بنی اسد افرادی بودند که قدرت چشم‌زخم داشتند و برخی از آنها می‌خواستند پیامبر صلی الله علیه وآله را چشم زخم بزنند که آیه فوق به این مناسبت نازل 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با توجه به سیاق و لحن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کافران با چشم، تو را بلغزانند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میان اقوال، این قول را پذیرفت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کنایه از نگاه‌های بسیار غضب آلود است مثل اینکه می‌گوییم فلان کس آنچنان بد به من نگاه کرد که گویی می‌خواست مرا با نگاهش بخورد یا بکشد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 آیه در مقام بیان نوعی نگاه خشم آلود، و چشم غرّه رفتن است به طوری که طرف مقابل را بترساند و از جای خود بلغزاند و از میدان بِدَر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یوسف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بَنِیَّ لا تَدْخُلُوا مِنْ بابٍ واحِدٍ وَ ادْخُلُوا مِنْ أَبْوابٍ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w:t>
      </w:r>
    </w:p>
    <w:p>
      <w:pPr>
        <w:pStyle w:val="BookText"/>
        <w:rPr/>
      </w:pPr>
      <w:r>
        <w:rPr>
          <w:rFonts w:ascii="IRNazanin" w:hAnsi="IRNazanin" w:eastAsia="IRNazanin"/>
          <w:color w:val="111111"/>
          <w:sz w:val="28"/>
          <w:sz w:val="28"/>
          <w:szCs w:val="28"/>
          <w:rtl w:val="true"/>
          <w:lang w:bidi="fa-IR"/>
        </w:rPr>
        <w:t>آیه شریفه آمده که حضرت یعقوب علیه السلام از فرزندش می‌خواهد که از یک در وارد نشوند، بلکه از چند در وارد شوند، علت این امر چیست؟</w:t>
      </w:r>
    </w:p>
    <w:p>
      <w:pPr>
        <w:pStyle w:val="BookText"/>
        <w:rPr/>
      </w:pPr>
      <w:r>
        <w:rPr>
          <w:rFonts w:ascii="IRNazanin" w:hAnsi="IRNazanin" w:eastAsia="IRNazanin"/>
          <w:color w:val="111111"/>
          <w:sz w:val="28"/>
          <w:sz w:val="28"/>
          <w:szCs w:val="28"/>
          <w:rtl w:val="true"/>
          <w:lang w:bidi="fa-IR"/>
        </w:rPr>
        <w:t>گروهی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بوده که برادران یوسف از جمال کافی بهره‌مند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یوسف نبودند ولی برادران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قامت‌های رشید داشتند و پدر نگران بود که جمعیت یازده نفری که قیافه‌های آنان نشان می‌داد از یک کشور به مصر آمده‌اند، توجه مردم را به خود جلب کنند، او نمی‌خواست از این راه چشم زخمی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چشم زخم، حق است و از نظر علمی نیز بوسیلۀ سیاله مغناطیسی مخصوصی که از چشم بیرون می‌پرد، قابل توجیه می‌باشد، هر چند عوام الناس آنرا با مقدار زیادی از خرافات آمیخته‌اند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چشم زخم از منظر عقل و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عمیق چشم در دیگران که موجب هلاکت یا بیماری شود از نظر عقلی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بسیاری از دانشمندان معتقدند در بعضی از چشم‌ها، نیروی مغناطیسی خاصی نهفته شده که کارایی زیادی دارد حتی با تمرین و ممارست، می‌توان آن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مغناطیسی از طریق همین نیروی مغناطیسی چشم‌هاست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لیزر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شعاعی نامریی، می‌تواند کاری کند که از برخی سلاح‌های مخرب ساخته نیست؛ پذیرش وجود نیرویی در بعضی از چشم‌ها، که از طریق امواج مخصوص در طرفِ مقابل اثر بگذارد چیز عجیبی نخواهد بود و بسیاری نقل کرده‌اند که افرادی دارای این نیروی مرموز چشم بوده‌اند</w:t>
      </w:r>
      <w:r>
        <w:rPr>
          <w:rStyle w:val="FootnoteAnchor"/>
          <w:rtl w:val="true"/>
        </w:rPr>
        <w:footnoteReference w:id="424"/>
      </w:r>
      <w:r>
        <w:rPr>
          <w:rFonts w:ascii="IRNazanin" w:hAnsi="IRNazanin" w:eastAsia="IRNazanin"/>
          <w:color w:val="111111"/>
          <w:sz w:val="28"/>
          <w:sz w:val="28"/>
          <w:szCs w:val="28"/>
          <w:rtl w:val="true"/>
          <w:lang w:bidi="fa-IR"/>
        </w:rPr>
        <w:t>بنابراین، چشم زخم از نظر عقل و علم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زخم از دیدگاه روایات</w:t>
      </w:r>
    </w:p>
    <w:p>
      <w:pPr>
        <w:pStyle w:val="BookText"/>
        <w:rPr/>
      </w:pPr>
      <w:r>
        <w:rPr>
          <w:rFonts w:ascii="IRNazanin" w:hAnsi="IRNazanin" w:eastAsia="IRNazanin"/>
          <w:color w:val="111111"/>
          <w:sz w:val="28"/>
          <w:sz w:val="28"/>
          <w:szCs w:val="28"/>
          <w:rtl w:val="true"/>
          <w:lang w:bidi="fa-IR"/>
        </w:rPr>
        <w:t>در نهج‌البلاغه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حق و الرقی حق</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 حق است و توسل به دعا برای دفع آن نیز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از امام صادق علیه السلام نقل شده که برای جلوگیری از چشم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چشم خوردن سه مرتبه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لاقوة الا بالله العلی العظیم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و در برخی روایات دیگر نقل شده که ذکر خدا را بگوید کافی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جمع بندی و نتیجه‌گیری</w:t>
      </w:r>
    </w:p>
    <w:p>
      <w:pPr>
        <w:pStyle w:val="BookText"/>
        <w:rPr/>
      </w:pPr>
      <w:r>
        <w:rPr>
          <w:rFonts w:ascii="IRNazanin" w:hAnsi="IRNazanin" w:eastAsia="IRNazanin"/>
          <w:color w:val="111111"/>
          <w:sz w:val="28"/>
          <w:sz w:val="28"/>
          <w:szCs w:val="28"/>
          <w:rtl w:val="true"/>
          <w:lang w:bidi="fa-IR"/>
        </w:rPr>
        <w:t xml:space="preserve">در قرآن کریم به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به میان نیامده است، ولی در روایات اشاراتی به این نیروی مرموز چشم شده است، و از نظر عقل و علم نیز مانعی جهت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اما باید توجه داشت که این مطالب به معنای پذیرفتن همه خرافاتی که در این زمینه رایج است،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عبارتی انسان نمی‌تواند کسی را متهم به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از طرف دیگر برای نجات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هر راه حل خرافی را پذیرفت و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جهت مطالعه در زمینه فرا روان‌شناسی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نما یا غیب نمون، محمدامین احمدی، مرکز انتشارات دفتر تبلیغات اسلامی قم،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عجایب حس ششم، غلامرضا اربابی، گروه فرهنگی اربابی، چاپ صنوبر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و دانش جدید، آیزنک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براود، واتسن، مترجم محمدرضا غفاری، چاپ دفتر نشر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هیپنوتیزم،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جیبسون والتر، ترجمه رضا رحمانیان، چاپ صنوبر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موضوعی قرآن‌کریم، جلد اول، جوادی آملی، مرکز نشر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غیب و غیب جهان، بهاء الدین خرمشاهی، انتشارات کیهان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معنوی و فرهنگی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دینی و امدادهای 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تقی‌زاده اکبری، مرکز تحقیقات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دریافت‌های حس ششم در فوق طبیعت، چلبی شاکر و بشار البیطار محمد، مترجمان، احمد بانپور و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روح از نظر قرآن، آیت الله جعفر سبحانی، چاپخانه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سحر و جادوگری از نظر اسلام، محمد سالاری، موسسه انتشارات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هیپنوتیزم علمی نوین، شروت ریچارد، ترجمه رضا جمالیان، موسسه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قرآن، آیت‌الله سید محمدحسین طباطبایی، نشر فاخته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در قلمرو عقل و دین، محمدحسن قدردان قراملکی،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غیبی و اسرار، موریس مترلینگ، ترجمه ذبیح الله منصوری، انتشارات صفار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 طبیعت، لیال واتسن، ترجمه‌ی شهریار بحرانی و احمد ارژمند، چاپخانه سپهر تهران</w:t>
      </w:r>
      <w:r>
        <w:rPr>
          <w:rFonts w:eastAsia="IRNazanin" w:cs="IRNazanin"/>
          <w:color w:val="111111"/>
          <w:sz w:val="28"/>
          <w:szCs w:val="28"/>
          <w:rtl w:val="true"/>
          <w:lang w:bidi="fa-IR"/>
        </w:rPr>
        <w:t>.</w:t>
      </w:r>
      <w:bookmarkStart w:id="148" w:name="pg5911_65565"/>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49" w:name="__RefHeading___Toc5431448_581953129"/>
      <w:bookmarkStart w:id="150" w:name="_Toc54"/>
      <w:bookmarkEnd w:id="149"/>
      <w:r>
        <w:rPr>
          <w:rtl w:val="true"/>
        </w:rPr>
        <w:t>آیا سحر از نظر قرآن واقعیت دارد یا خرافه است ؟</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نخست مفهوم سحر و آیات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لغت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و نیرنگ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که عوامل نامرئی و مرموز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شیطان‌ها از راه‌های خاص و کمک گرفتن از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ماهیت اشیاء و شکل اشخاص به صورت خیالی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سحر شامل شعبده و تردستی نیز می‌شود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اصطلاح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اعمال خارق العاده که آثاری از خود در وجود انسان‌ها به جای می‌گذارد و گاهی یک نوع چشم‌بندی و تردستی است و گاه تنها جنبه‌ی روانی و خیالی دارد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برحسب متعارف، امر خارق‌العاده‌ای را گویند که از راه تصرف در مشاعر ادراکی انسان، تحقق پیدا می‌کند؛ بنابراین با قطع نظر از ادراکات انسانی، تحقق نفسی و واقعی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چشم‌بندی و تسخیر اشخاص، ایجاد حبّ و بغض، جدایی‌انداختن میان زن و شوهر و عقد الرجال که عموماً به تصرف در ادراک مربوط می‌باشند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سحر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امور خارق العاده را چنین تقسیم بندی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امور، طبیعی و بوسیله تمرین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سمّ، بلند کردن اشیاء سنگین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امور طبیعی،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بدن خود را به مایعی آغشته می‌کنند و داخل آتش می‌شوند و نمی‌سوزند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امور خارق‌العاده، مستند به امور طبیعی نبوده بلکه به خاطر قوت اراده صاحب آنها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تابع علم است و هنگامی که علم جازم و ایمان به تاثیر داشته باشد اثر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احضار ارواح می‌کنند در واقع آنها روح را در مشاعر شخص حاضر می‌کنند؛ یعنی در خیال و حواس آنها حاضر می‌شود نه در خارج، و گرنه همه آن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صاحبان اراده قوی و افرادی که ریاضت می‌کشند بنابراین اگر از جن و روح خبر گیرند و کمک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اگر بوسیله ورد، نوشتجات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سحر در روایت</w:t>
      </w:r>
    </w:p>
    <w:p>
      <w:pPr>
        <w:pStyle w:val="BookText"/>
        <w:rPr/>
      </w:pPr>
      <w:r>
        <w:rPr>
          <w:rFonts w:ascii="IRNazanin" w:hAnsi="IRNazanin" w:eastAsia="IRNazanin"/>
          <w:color w:val="111111"/>
          <w:sz w:val="28"/>
          <w:sz w:val="28"/>
          <w:szCs w:val="28"/>
          <w:rtl w:val="true"/>
          <w:lang w:bidi="fa-IR"/>
        </w:rPr>
        <w:t>در روایات اسلامی نیز سحر را به چند گونه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که شخصی از امام صادق علیه السلام در مورد سحر پرسش کرد حضرت در پاسخ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اقسامی دارد برخی اقسام آن به منزله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پزشکان برای هر دردی دوایی دارند، ساحران نیز برای هر سلامتی، ناراحتی، و برای هر معنایی، حیله‌ای دارند و نوع دیگر سحر چیزی است که در</w:t>
      </w:r>
    </w:p>
    <w:p>
      <w:pPr>
        <w:pStyle w:val="BookText"/>
        <w:rPr/>
      </w:pPr>
      <w:r>
        <w:rPr>
          <w:rFonts w:ascii="IRNazanin" w:hAnsi="IRNazanin" w:eastAsia="IRNazanin"/>
          <w:color w:val="111111"/>
          <w:sz w:val="28"/>
          <w:sz w:val="28"/>
          <w:szCs w:val="28"/>
          <w:rtl w:val="true"/>
          <w:lang w:bidi="fa-IR"/>
        </w:rPr>
        <w:t xml:space="preserve">ارتباط با اولیای شیطان است پس نزدیک‌ترین نوع سحر به 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منزله طب است که ساحر مردی را مبتلا می‌کند به اینکه از زنان دوری کند و پزشکی آن مرد را معالجه می‌کند و دفع سحر می‌کند</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اقسام سحر را چنین بر می‌شمارد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صرفاً جنبه نیرنگ، خدعه، چشم‌بندی و تردستی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عوامل تلقینی در آن استفاده می‌شود؛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آن از خواص ناشناخته فیزیکی و شیمایی بعض اجسام و مواد استفاده می‌شود؛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طریق کمک گرفتن از شیاطین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حقیقت سحر</w:t>
      </w:r>
    </w:p>
    <w:p>
      <w:pPr>
        <w:pStyle w:val="BookText"/>
        <w:rPr/>
      </w:pPr>
      <w:r>
        <w:rPr>
          <w:rFonts w:ascii="IRNazanin" w:hAnsi="IRNazanin" w:eastAsia="IRNazanin"/>
          <w:color w:val="111111"/>
          <w:sz w:val="28"/>
          <w:sz w:val="28"/>
          <w:szCs w:val="28"/>
          <w:rtl w:val="true"/>
          <w:lang w:bidi="fa-IR"/>
        </w:rPr>
        <w:t>سحر آثار روانی مثل ایجاد محبت یا دشمنی، ناراحتی یا خوشحالی دارد؛ اما آثار واقعی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مردگان یا تغییر ماهیت و حقیقت چیزی</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سحر از دیدگاه علوم جدید</w:t>
      </w:r>
    </w:p>
    <w:p>
      <w:pPr>
        <w:pStyle w:val="BookText"/>
        <w:rPr/>
      </w:pPr>
      <w:r>
        <w:rPr>
          <w:rFonts w:ascii="IRNazanin" w:hAnsi="IRNazanin" w:eastAsia="IRNazanin"/>
          <w:color w:val="111111"/>
          <w:sz w:val="28"/>
          <w:sz w:val="28"/>
          <w:szCs w:val="28"/>
          <w:rtl w:val="true"/>
          <w:lang w:bidi="fa-IR"/>
        </w:rPr>
        <w:t>در گذشته ساحران با استفاده از برخی علوم برنامه‌های خود را عملی می‌ساختند که امروزه علم از آن پرده برداشته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خواص ناشناخته فیزیکی و شیمیایی اجسام که در داستان ساحران زمان موسی علیه السلام آمده که آنها با استفاده از خواص فیزیکی و شیمیایی مانند جیوه و ترکیبات آن توانستند چیزهایی به شکل مار بسازند و به حرکت درآورند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خواب مغناطیسی، هیپنوتیزم و مانیه تیزم و تله پاتی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علوم در شمار علومی است که می‌تواند در بسیاری از شئون زندگی مورد بهره‌برداری صحیح قرار گیرد، ولی ساحران از آن سوء استفاده می‌کردند و برای اغفال و فریب مردم، آنها را به کار می‌گرفتند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سحر از منظر قرآن کریم</w:t>
      </w:r>
    </w:p>
    <w:p>
      <w:pPr>
        <w:pStyle w:val="BookText"/>
        <w:rPr/>
      </w:pPr>
      <w:r>
        <w:rPr>
          <w:rFonts w:ascii="IRNazanin" w:hAnsi="IRNazanin" w:eastAsia="IRNazanin"/>
          <w:color w:val="111111"/>
          <w:sz w:val="28"/>
          <w:sz w:val="28"/>
          <w:szCs w:val="28"/>
          <w:rtl w:val="true"/>
          <w:lang w:bidi="fa-IR"/>
        </w:rPr>
        <w:t xml:space="preserve">قرآن کریم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را به کار برده است که می‌توان این آیات را به سه دسته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انبیای الهی تهمت می‌زدند و آنان را ساحر می‌خواندند،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مورد مقابله حضرت موسی علیه السلام با ساحران زمان خویش است که قرآن این داستان را به طور مفصل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قصص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مورد سحر هاروت و ماروت در شهر بابل سخن می‌گوید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تحلیل اجمالی چند آیه در مورد سحر</w:t>
      </w:r>
    </w:p>
    <w:p>
      <w:pPr>
        <w:pStyle w:val="BookText"/>
        <w:rPr/>
      </w:pP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أَلْقُوا فَإِذا حِبالُهُمْ وَ عِصِیُّهُمْ یُخَیَّلُ إِلَیْهِ مِنْ سِحْرِهِمْ أَنَّها تَسْعی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 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أَلْقُوا فَلَمّا أَلْقَوْا سَحَرُوا أَعْیُنَ النّاسِ وَ اسْتَرْهَبُوهُمْ وَ جاؤُ بِسِحْرٍ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بسیاری از مفسران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زمان موسی علیه السلام موادی همچون جیوه درون طناب‌ها و عصاها قرار داده بودند که با تابش آفتاب و گرم شدن این ماده فوق العاده فرّار، حرکات مختلف و سریعی به آنها دست می‌داد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این مارنماها مسلماً جان نداشتند ولی با تلقین‌هایی که ساحران به مردم کرده بودند و صحنه خاصی که در آنجا بوجود آمده بود، این‌چنین در چشم مردم مجسم می‌شد که این موجودات جان گرفته‌اند و مشغول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مردم را سحر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معنا است و 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موسی چنین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اشاره به همین معنا باشد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آیت الله معرفت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فرازی از آیات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یُخَیَّلُ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که سحر دارای هیچ حقیقت و واقعیتی نمی‌باشد چرا که این ریسمان‌ها چنانچه به واسطه سحر به مار حقیقی تبدیل می‌شدند، خدای متعال در آیه شریفه 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القوا صارت حیّات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از تحلیل این دو آیه شریفه چنین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خودی خود، دارای هیچ واقعیتی نبوده فقط در ناحیه خیال انسان می‌تواند تاثیراتی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لغوی و اصطلاحی سحر و نیز اقسام آن می‌توان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در برخی اقسام آن فقط خیالی است که اعجاب بیننده را بر می‌انگیزد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شعبده‌بازی؛ و در برخی اقسام دیگر، اثرات روانی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محبّت و دشمنی به وسیله امور مخفی از قبیل سخن چینی و وسوسه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سحر دارای اثرات خارجی و واقعی همچون تغییر ماهیت و حقیقت مانند تبدیل انسان به میمون یا سوسک باشد، ناممکن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السحر والحسد، محمد متولی الشغراوی، موسسه اخبار الیوم،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السحر فی القرآن‌الکریم، عبدالمنعم الهاشمی، دارابن‌حزم،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السحر والسحره فی القرآن والسنّه، امام فخررازی، شرح فریال علوان، دارالفکر 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السحر والسحره فی ضوء الحدیث النبوی، دکتر سعد المرصفی، منشورات فرات السلاسل، کویت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القرآن فی علاج السحر والحسد رسّ الشیطان، محمد محمود عبدالله، مکتبه زهران،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العلاج الربانی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 و ردود، آیت الله معرفت</w:t>
      </w:r>
      <w:r>
        <w:rPr>
          <w:rFonts w:eastAsia="IRNazanin" w:cs="IRNazanin"/>
          <w:color w:val="111111"/>
          <w:sz w:val="28"/>
          <w:szCs w:val="28"/>
          <w:rtl w:val="true"/>
          <w:lang w:bidi="fa-IR"/>
        </w:rPr>
        <w:t>.</w:t>
      </w:r>
      <w:bookmarkStart w:id="151" w:name="pg5911_65572"/>
    </w:p>
    <w:p>
      <w:pPr>
        <w:pStyle w:val="Heading2"/>
        <w:numPr>
          <w:ilvl w:val="1"/>
          <w:numId w:val="1"/>
        </w:numPr>
        <w:rPr/>
      </w:pPr>
      <w:bookmarkStart w:id="152" w:name="__RefHeading___Toc5431450_581953129"/>
      <w:bookmarkStart w:id="153" w:name="_Toc55"/>
      <w:bookmarkEnd w:id="151"/>
      <w:bookmarkEnd w:id="152"/>
      <w:r>
        <w:rPr>
          <w:rtl w:val="true"/>
        </w:rPr>
        <w:t>فصل هفتم</w:t>
      </w:r>
      <w:r>
        <w:rPr>
          <w:rtl w:val="true"/>
        </w:rPr>
        <w:t xml:space="preserve">: </w:t>
      </w:r>
      <w:r>
        <w:rPr>
          <w:rtl w:val="true"/>
        </w:rPr>
        <w:t>قرآن و زیست شناسی</w:t>
      </w:r>
      <w:bookmarkEnd w:id="15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5431452_581953129"/>
      <w:bookmarkStart w:id="155" w:name="_Toc56"/>
      <w:bookmarkEnd w:id="154"/>
      <w:r>
        <w:rPr>
          <w:rtl w:val="true"/>
        </w:rPr>
        <w:t>اشاره</w:t>
      </w:r>
      <w:bookmarkStart w:id="156" w:name="pg5911_65574"/>
      <w:bookmarkEnd w:id="155"/>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57" w:name="__RefHeading___Toc5431454_581953129"/>
      <w:bookmarkStart w:id="158" w:name="_Toc57"/>
      <w:bookmarkEnd w:id="157"/>
      <w:r>
        <w:rPr>
          <w:rtl w:val="true"/>
        </w:rPr>
        <w:t xml:space="preserve">قرآن در مورد تئوری تکامل </w:t>
      </w:r>
      <w:r>
        <w:rPr>
          <w:rtl w:val="true"/>
        </w:rPr>
        <w:t xml:space="preserve">- </w:t>
      </w:r>
      <w:r>
        <w:rPr>
          <w:rtl w:val="true"/>
        </w:rPr>
        <w:t xml:space="preserve">داروینیسم </w:t>
      </w:r>
      <w:r>
        <w:rPr>
          <w:rtl w:val="true"/>
        </w:rPr>
        <w:t xml:space="preserve">- </w:t>
      </w:r>
      <w:r>
        <w:rPr>
          <w:rtl w:val="true"/>
        </w:rPr>
        <w:t>چه نظری دارد؟ آیا آنرا نفی می کند یا اثبات ؟</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پاسخ به عنوان مقدمه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مقابل آن می‌پردازیم تا زمینه برای پاسخ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موجودات زنده در ابتدا به شکل کنونی نبوده‌اند، بلکه پس از آنکه نخستین سلول‌های موجود زنده پیدا شد، به تدریج تکامل یافتند و از نوعی به نوع دیگر تغییر شکل دادند و انواع موجودات را بوجود آوردند که کامل‌ترین حلقه آن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جانداران هر کدام جداگانه از آغاز به همین شکل کنونی ظاهر گشتند و هیچ نوع، به نوع دیگر تبدیل نشده است و طبعاً انسان هم دارای خلقت مستقلی بوده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کسی که این نظریه را با روش علمی تشریح کرد، دانشمند معروف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جهان علم در آن زمان نتوانست آنرا هضم کند اما هنگامی که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دانشمند انگلیسی آنرا مطرح کرد</w:t>
      </w:r>
    </w:p>
    <w:p>
      <w:pPr>
        <w:pStyle w:val="BookText"/>
        <w:rPr/>
      </w:pPr>
      <w:r>
        <w:rPr>
          <w:rFonts w:ascii="IRNazanin" w:hAnsi="IRNazanin" w:eastAsia="IRNazanin"/>
          <w:color w:val="111111"/>
          <w:sz w:val="28"/>
          <w:sz w:val="28"/>
          <w:szCs w:val="28"/>
          <w:rtl w:val="true"/>
          <w:lang w:bidi="fa-IR"/>
        </w:rPr>
        <w:t xml:space="preserve">به خاطر تغییر شرایط پذیرفته شد و به همین خاطر وی به عنوان پایه‌گذار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اصول چهارگانه دارونیسم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با صدها عامل نابودکننده روبروست، ولی می‌خواهد عوامل باقی‌ماندن خود را تحصیل کند از این‌رو همواره میان موجودات عالم، کشمکش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مبارزه، پیروزی با کسی است که قوی‌تر و مجهزتر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اختلافی در پدر و مادر رخ دهد به عینه به فرزندان انتقال می‌یابد و در طول زمان به صورت یک تغییر کلی و نوعی درمی‌آید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محیط تغییر کند جانور متناسب با آن تغییر کرده و به مرور زمان اعضایی که نیاز دارد به وجود می‌آورد و اعضایی را که نیاز ندارد از دست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شجره انسان را به میمون رسانده و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که قدر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دارونیسم در عصر حاضر یا فرضیه موتاسیون</w:t>
      </w:r>
    </w:p>
    <w:p>
      <w:pPr>
        <w:pStyle w:val="BookText"/>
        <w:rPr/>
      </w:pPr>
      <w:r>
        <w:rPr>
          <w:rFonts w:ascii="IRNazanin" w:hAnsi="IRNazanin" w:eastAsia="IRNazanin"/>
          <w:color w:val="111111"/>
          <w:sz w:val="28"/>
          <w:sz w:val="28"/>
          <w:szCs w:val="28"/>
          <w:rtl w:val="true"/>
          <w:lang w:bidi="fa-IR"/>
        </w:rPr>
        <w:t xml:space="preserve">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انواع موافقت‌ها و مخالفت‌ها، گذشته پر فراز و نشیبی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در زیست‌شناسی مطرح است و دانشمندان می‌کوشند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برخلاف نظر داروین موتاسیون تدریجی نیست، بلکه دفعی و ناگهانی است و چون در ژن‌ها رخ می‌دهد قابل انتقال به نسل دیگر است؛</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قرآن‌کریم و نظریه تکامل</w:t>
      </w:r>
    </w:p>
    <w:p>
      <w:pPr>
        <w:pStyle w:val="BookText"/>
        <w:rPr/>
      </w:pPr>
      <w:r>
        <w:rPr>
          <w:rFonts w:ascii="IRNazanin" w:hAnsi="IRNazanin" w:eastAsia="IRNazanin"/>
          <w:color w:val="111111"/>
          <w:sz w:val="28"/>
          <w:sz w:val="28"/>
          <w:szCs w:val="28"/>
          <w:rtl w:val="true"/>
          <w:lang w:bidi="fa-IR"/>
        </w:rPr>
        <w:t xml:space="preserve">قرآن‌کریم به عنوان یگانه کتاب آسمانی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اعتقاد همه دانشمندان اسلامی از هرگونه تحریف مصون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خلقت انسان سخن به میان آورده و از همین رو پژوهش‌هایی که پیرامون نظریه تکامل صورت گرفته بیشتر به بررسی مساله خلقت انسان از دیدگاه قرآن معطوف گردیده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ما در ابتدا دیدگاه‌های مختلف را در این‌باره بیان کرده و سپس به سراغ آیاتی می‌رویم که بر اثبات یا نفی نظریه تکامل به آنها استناد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دانشمندان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نظریه تکامل و تمسک به ظاهر برخی از آیات خلقت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برخی آیات، دلالت برخلقت مستقیم انسان از خاک دارد</w:t>
      </w:r>
      <w:r>
        <w:rPr>
          <w:rStyle w:val="FootnoteAnchor"/>
          <w:rtl w:val="true"/>
        </w:rPr>
        <w:footnoteReference w:id="447"/>
      </w:r>
      <w:r>
        <w:rPr>
          <w:rFonts w:ascii="IRNazanin" w:hAnsi="IRNazanin" w:eastAsia="IRNazanin"/>
          <w:color w:val="111111"/>
          <w:sz w:val="28"/>
          <w:sz w:val="28"/>
          <w:szCs w:val="28"/>
          <w:rtl w:val="true"/>
          <w:lang w:bidi="fa-IR"/>
        </w:rPr>
        <w:t>که با تئوری تکامل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قبیل دانشمندان تعارض را وقتی مسلم می‌دانند که این نظریه از تئوری بودن خارج و به قانون تبدیل شود، و برای آن موقع نیز راه را باز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به گونه‌ای نیست که قابل تاویل نباشد </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آیات را به وسیله آیات دیگر، که تا حدی تکامل انواع را می‌رسانند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پرطرفدارترین نظریه در بین دانشمندان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 این زمینه صراحت دارند و اگر هم این نظریه اثبات شود 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مستثنی خواهد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نظریه تکامل و تطبیق آن بر برخی از آیات</w:t>
      </w:r>
    </w:p>
    <w:p>
      <w:pPr>
        <w:pStyle w:val="BookText"/>
        <w:rPr/>
      </w:pPr>
      <w:r>
        <w:rPr>
          <w:rFonts w:ascii="IRNazanin" w:hAnsi="IRNazanin" w:eastAsia="IRNazanin"/>
          <w:color w:val="111111"/>
          <w:sz w:val="28"/>
          <w:sz w:val="28"/>
          <w:szCs w:val="28"/>
          <w:rtl w:val="true"/>
          <w:lang w:bidi="fa-IR"/>
        </w:rPr>
        <w:t>برخی افراد</w:t>
      </w:r>
      <w:r>
        <w:rPr>
          <w:rStyle w:val="FootnoteAnchor"/>
          <w:rtl w:val="true"/>
        </w:rPr>
        <w:footnoteReference w:id="450"/>
      </w:r>
      <w:r>
        <w:rPr>
          <w:rFonts w:ascii="IRNazanin" w:hAnsi="IRNazanin" w:eastAsia="IRNazanin"/>
          <w:color w:val="111111"/>
          <w:sz w:val="28"/>
          <w:sz w:val="28"/>
          <w:szCs w:val="28"/>
          <w:rtl w:val="true"/>
          <w:lang w:bidi="fa-IR"/>
        </w:rPr>
        <w:t>نظریه تکامل را پذیرفته و آن را موافق قرآن دانسته‌اند، و آیات مخالف را تاویل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تکامل در آیینه آیات</w:t>
      </w:r>
    </w:p>
    <w:p>
      <w:pPr>
        <w:pStyle w:val="BookText"/>
        <w:rPr/>
      </w:pPr>
      <w:r>
        <w:rPr>
          <w:rFonts w:ascii="IRNazanin" w:hAnsi="IRNazanin" w:eastAsia="IRNazanin"/>
          <w:color w:val="111111"/>
          <w:sz w:val="28"/>
          <w:sz w:val="28"/>
          <w:szCs w:val="28"/>
          <w:rtl w:val="true"/>
          <w:lang w:bidi="fa-IR"/>
        </w:rPr>
        <w:t>آیات قرآن را در رابطه با ردّ یا اثبات این نظریه به سه دسته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اثبات نظریه تکامل مورد استناد واقع شده‌اند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خلقت همه چیز را از آب می‌داند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خلقت را به سه مرحله تقسیم می‌کند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خلقت و قبل از شکل‌گیری انسان؛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شکل‌گیری انسان و قبل از انتخاب آدم؛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آدم از بین انسان‌ها و بعد، امر کردن فرشتگان به سجده‌ی بر آدم</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مرحله اول آفرینش انسان اشاره می‌کند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خاک؛</w:t>
      </w:r>
      <w:r>
        <w:rPr>
          <w:rStyle w:val="FootnoteAnchor"/>
          <w:rtl w:val="true"/>
        </w:rPr>
        <w:footnoteReference w:id="45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آب؛</w:t>
      </w:r>
      <w:r>
        <w:rPr>
          <w:rStyle w:val="FootnoteAnchor"/>
          <w:rtl w:val="true"/>
        </w:rPr>
        <w:footnoteReference w:id="455"/>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نطفه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آیاتی که به مرحله دوم آفرینش انسان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شکل‌گیری و قبل از انتخاب آدم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به مرحله سوم آفرینش انسان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آدم از بین انسان‌ها</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رابطه با اثبات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واقع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خلقت همه انسان‌ها را از نفس واحد می‌دانند؛</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خلقت آدم علیه السلام را از خاک می‌دانند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قابل انطباق با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جمع‌بندی و بررسی نظریه تکامل و قرآن</w:t>
      </w:r>
    </w:p>
    <w:p>
      <w:pPr>
        <w:pStyle w:val="BookText"/>
        <w:rPr/>
      </w:pPr>
      <w:r>
        <w:rPr>
          <w:rFonts w:ascii="IRNazanin" w:hAnsi="IRNazanin" w:eastAsia="IRNazanin"/>
          <w:color w:val="111111"/>
          <w:sz w:val="28"/>
          <w:sz w:val="28"/>
          <w:szCs w:val="28"/>
          <w:rtl w:val="true"/>
          <w:lang w:bidi="fa-IR"/>
        </w:rPr>
        <w:t>آیات نامبرده در راستای استدلال بر نظریه‌های یاد شده، مورد رد و اثبات شدید صاحب‌نظران قرار گرفته است که مجال ذکر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لازم است به چند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هر چند هنوز اثبات نشده است ولی مورد قبول اکثر جوامع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صورت یک</w:t>
      </w:r>
    </w:p>
    <w:p>
      <w:pPr>
        <w:pStyle w:val="BookText"/>
        <w:rPr/>
      </w:pPr>
      <w:r>
        <w:rPr>
          <w:rFonts w:ascii="IRNazanin" w:hAnsi="IRNazanin" w:eastAsia="IRNazanin"/>
          <w:color w:val="111111"/>
          <w:sz w:val="28"/>
          <w:sz w:val="28"/>
          <w:szCs w:val="28"/>
          <w:rtl w:val="true"/>
          <w:lang w:bidi="fa-IR"/>
        </w:rPr>
        <w:t>احتمال در کنار آن مطرح است و از طرف دیگر آیات قرآن هم قابل انطباق بر هر دو نظریه است، و هم به گونه‌ای است که طرفدار یک تئوری می‌تواند با آوردن احتمالات متعدد آیات، استدلال دیگری را ابطال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قطعی نمی‌توان گفت که قرآن در این زمینه چه نظری دارد، بله برای هر کدام می‌توان شواهدی اقامه نمود و محققین مختلف هم ممکن است در روند تحقیقات خود به یک سمت متمایل شوند ولی بهتر آن است که تا اثبات یا رد قطعی این نظریه، برداشت از آیات به صورت احتمالی بیان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اثبات این نظریه، آیات به گونه‌ای نیست که با آن تضاد داشته باشند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از آنجا که مادی‌گراها خواسته‌اند از این نظریه به نفع خود سوء استفاده کنند و آنرا دلیلی بر عدم نیاز طبیعت به خدا قلمداد کنند،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مخالفتی با اصول خداشناسی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خداشناسی است بلکه هر دو طرف نسبت به اثبات خدا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اثبات خدا بر آن تکیه دارد برهان نظم است خواه این نظم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انواع</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برای مطالعه بیشتر به کتاب‌های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تکامل زیستی و آیات آفرینش، ابراهیم کلانتری، ناشر موسسه فرهنگی دانش و اندیشه معاصر،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در قرآن، علی مشکینی اردبیلی،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حسین‌نژاد، نشر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تکامل از دیدگاه قرآن، مسیح مهاجر، نشر دفتر نشر فرهنگ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دارونیسم یا تکامل انواع، جعفر سبحانی، انتشارات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کتاب مبین،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در قرآن، استاد محمدتقی مصباح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و انسان، محمدتقی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یدالله سحابی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طبیعت و تکامل، مهدی بازرگان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آیت‌الله مکارم شیرازی،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ذیل آیات مذکور</w:t>
      </w:r>
      <w:r>
        <w:rPr>
          <w:rFonts w:eastAsia="IRNazanin" w:cs="IRNazanin"/>
          <w:color w:val="111111"/>
          <w:sz w:val="28"/>
          <w:szCs w:val="28"/>
          <w:rtl w:val="true"/>
          <w:lang w:bidi="fa-IR"/>
        </w:rPr>
        <w:t>.</w:t>
      </w:r>
      <w:bookmarkStart w:id="159" w:name="pg5911_65581"/>
    </w:p>
    <w:p>
      <w:pPr>
        <w:pStyle w:val="BookText"/>
        <w:rPr/>
      </w:pPr>
      <w:bookmarkEnd w:id="1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0" w:name="__RefHeading___Toc5431456_581953129"/>
      <w:bookmarkStart w:id="161" w:name="_Toc58"/>
      <w:bookmarkEnd w:id="160"/>
      <w:r>
        <w:rPr>
          <w:rtl w:val="true"/>
        </w:rPr>
        <w:t>آخرین نظرات دانشمندان در مورد نظریه تکامل چیست ؟</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ترجمه خلاصه بیانیه پانصد نفر از دانشمندان علوم تجربی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دارای مدرک دکترا، بیانیه‌ای را امضاء کردند که بیانگر تردیدشان نسبت به فرضیه تکامل داروین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لحاظ کردن پیچیدگی حیات موجودات زنده، ادعای قابلیت جهش اتفاقی و انتخاب طبیعی را، فاقد قطعیت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 مدارک و اسناد در رابطه با فرضیه داروین بایست مد 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کننده مشتمل بر دانشمندان ایالات متحده و آکادمی ملی علوم روسیه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امضاکنندگان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زیست‌شناس،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شیمی‌دان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امضاکنندگان بیانیۀ مذکور رسالۀ دکترای خود را در علوم زیست‌شناسی، فیزیک، شیمی، ریاضی، طب، کامپیوتر و رشته‌های وابسته ارایه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اساتید یا پژوهشگرانی در دانشگاههای معتبر می‌باشند از قبیل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دانشگاه کمبریج، </w:t>
      </w:r>
      <w:r>
        <w:rPr>
          <w:rFonts w:eastAsia="Times New Roman" w:cs="Times New Roman" w:ascii="Times New Roman" w:hAnsi="Times New Roman"/>
          <w:color w:val="111111"/>
          <w:sz w:val="28"/>
          <w:szCs w:val="28"/>
          <w:lang w:val="en-US" w:bidi="en-US"/>
        </w:rPr>
        <w:t xml:space="preserve">UCLA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Smithsonian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Ucberkely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پرفیتون، دانشگاه پنسیلوانیا، دانشگاه ایالت اوهایو، دانشگاه جورجیا و دانشگاه واشنگتن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مؤسسۀ دیسکاوری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Discovery Institute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بار فهرست اختلاف عقیده با دارونیسم را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ادعا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هر دانشمندی در جهان عقیده بر صحت فرضیه داروین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طرفداران فرضیه داروین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ادعا می‌کنند که هیچ دانشمند مطرحی در فرضیه داروین شک ندارد و در اینجا فهرستی وجود</w:t>
      </w:r>
    </w:p>
    <w:p>
      <w:pPr>
        <w:pStyle w:val="BookText"/>
        <w:rPr/>
      </w:pP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مایلند که تردید خود را در رابطه با فرضیۀ داروین، به صورت متفق‌القول اعلام نمایند تلاش دارونیست‌ها برای سرکوب مخالفت و مباحثه با استفاده از مراجع قضایی، رسانه‌ها و انجمن‌های آکادمیک، در حقیقت باعث برانگیختن مخالفت بیشتر و تشویق دانشمندان بیشتری می‌شود که درخواست افزوده شدن به فهرست مخالفین را داشته باشند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فهرست رو به رشد دانشمندان مخالف بود که مؤسسه ما را تشویق کرد که وب سایتی را با آدرس </w:t>
      </w:r>
      <w:r>
        <w:rPr>
          <w:rFonts w:eastAsia="Times New Roman" w:cs="Times New Roman" w:ascii="Times New Roman" w:hAnsi="Times New Roman"/>
          <w:color w:val="111111"/>
          <w:sz w:val="28"/>
          <w:szCs w:val="28"/>
          <w:lang w:val="en-US" w:bidi="en-US"/>
        </w:rPr>
        <w:t>www.dissent fromdarwin.org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ارایه کند که پاسخی برای افراد جویای سوال باشد و نیز محلی برای دسترسی به فهرست، چه توسط عامه مردم و چه توسط دانشمندانی که تقاضای افزوده شدن نامشان به فهرست را دارند</w:t>
      </w:r>
      <w:r>
        <w:rPr>
          <w:rFonts w:eastAsia="IRNazanin" w:cs="IRNazanin"/>
          <w:color w:val="111111"/>
          <w:sz w:val="28"/>
          <w:szCs w:val="28"/>
          <w:rtl w:val="true"/>
          <w:lang w:bidi="fa-IR"/>
        </w:rPr>
        <w:t>.</w:t>
      </w:r>
      <w:r>
        <w:rPr>
          <w:rStyle w:val="FootnoteAnchor"/>
          <w:rtl w:val="true"/>
        </w:rPr>
        <w:footnoteReference w:id="464"/>
      </w:r>
      <w:bookmarkStart w:id="162" w:name="pg5911_65583"/>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3" w:name="__RefHeading___Toc5431458_581953129"/>
      <w:bookmarkStart w:id="164" w:name="_Toc59"/>
      <w:bookmarkEnd w:id="163"/>
      <w:r>
        <w:rPr>
          <w:rtl w:val="true"/>
        </w:rPr>
        <w:t>آفرینش حوا چگونه بوده است ؟</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مسایلی که آیات زیادی از قرآن کریم را به خود اختصاص داده موضوع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صراحت در آیات متعددی</w:t>
      </w:r>
      <w:r>
        <w:rPr>
          <w:rStyle w:val="FootnoteAnchor"/>
          <w:rtl w:val="true"/>
        </w:rPr>
        <w:footnoteReference w:id="46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از همان جنس مردان و از سرشت مردان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 شیرازی در تفسیر نمونه</w:t>
      </w:r>
      <w:r>
        <w:rPr>
          <w:rStyle w:val="FootnoteAnchor"/>
          <w:rtl w:val="true"/>
        </w:rPr>
        <w:footnoteReference w:id="466"/>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نَفْسٍ واحِدَةٍ ثُمَّ جَعَلَ مِنْها زَوْجَها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 انسان‌ها از نفس واحد اشاره به مساله‌ی آفرینش آدم علیه السلام جدّ نخستین ما است که این همه افراد بشر با تنوع خلقت، خلق و خوی متفاوت و استعدادها و ذوق‌های مختلف، همه به یک ریشه باز می‌گردد که آن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مِنْها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 به این است که خدا آدم را آفرید سپس همسرش را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خلق کرد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در برخی احادیث آمده</w:t>
      </w:r>
      <w:r>
        <w:rPr>
          <w:rStyle w:val="FootnoteAnchor"/>
          <w:rtl w:val="true"/>
        </w:rPr>
        <w:footnoteReference w:id="467"/>
      </w:r>
      <w:r>
        <w:rPr>
          <w:rFonts w:ascii="IRNazanin" w:hAnsi="IRNazanin" w:eastAsia="IRNazanin"/>
          <w:color w:val="111111"/>
          <w:sz w:val="28"/>
          <w:sz w:val="28"/>
          <w:szCs w:val="28"/>
          <w:rtl w:val="true"/>
          <w:lang w:bidi="fa-IR"/>
        </w:rPr>
        <w:t>است که آفرینش همسر آدم، از باقیمانده گل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از آخرین دنده چپ آدم علیه السلام آفریده شده، سخنی بی‌اساس است که از بعضی روایات اسرائیلی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هماهنگ با مطلبی است که در فصل دوم سفر تکوین</w:t>
      </w:r>
      <w:r>
        <w:rPr>
          <w:rStyle w:val="FootnoteAnchor"/>
          <w:rtl w:val="true"/>
        </w:rPr>
        <w:footnoteReference w:id="468"/>
      </w:r>
      <w:r>
        <w:rPr>
          <w:rFonts w:ascii="IRNazanin" w:hAnsi="IRNazanin" w:eastAsia="IRNazanin"/>
          <w:color w:val="111111"/>
          <w:sz w:val="28"/>
          <w:sz w:val="28"/>
          <w:szCs w:val="28"/>
          <w:rtl w:val="true"/>
          <w:lang w:bidi="fa-IR"/>
        </w:rPr>
        <w:t>تورات تحریف‌یافته کنونی آمده است و</w:t>
      </w:r>
    </w:p>
    <w:p>
      <w:pPr>
        <w:pStyle w:val="BookText"/>
        <w:rPr/>
      </w:pPr>
      <w:r>
        <w:rPr>
          <w:rFonts w:ascii="IRNazanin" w:hAnsi="IRNazanin" w:eastAsia="IRNazanin"/>
          <w:color w:val="111111"/>
          <w:sz w:val="28"/>
          <w:sz w:val="28"/>
          <w:szCs w:val="28"/>
          <w:rtl w:val="true"/>
          <w:lang w:bidi="fa-IR"/>
        </w:rPr>
        <w:t>از این گذشته بر خلاف مشاهده و حس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این روایت، یک دنده آدم برداشته و از آن حوا را آفریده‌اند و از این‌رو مردان یک دنده در طرف چپ کمتر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ما می‌دانیم هیچ تفاوتی میان تعداد دنده‌های مردان و زنان وجود ندارد و این تفاوت افسانه‌ای بیش نیست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شخصی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چگونه آفرید؟ امام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مورد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خداوند حوّا را از یکی از دنده‌های آدم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 می‌گویند، آیا خداوند ناتوان است که حوا را از غیردنده آدم علیه السلام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ای پسر رسول خدا پس خداوند حوا را از چه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کرد که رسول‌خدا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مقداری گل را گرفت و آن را با دست قدرتش درهم آمیخت و از آن گِل، آدم علیه السلام را آفرید، سپس از آن گِل مقداری اضافه آمد، خداوند از آن گل اضافی حوّا را آفرید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شاید تعبیر گل آدم کنایی باشد و مقصود حقیقت آدم و وجود او باشد که حواء از آن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بعضی‌ها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نَفْسٍ واحِدَةٍ وَ خَلَقَ مِنْها زَوْجَها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حوّا از جنس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حوّا انسانی بود مثل خود آدم و این معنا با توجه به آیات دیگر قابل اثبات است که می‌فرماید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بدان‌ها آرامش یابید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لَکُمْ مِنْ أَنْفُسِکُمْ أَزْواجاً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خدا برای شما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همسرانی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 از گل آدم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وجود آدم باشد که 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آدم و حوا یکی است</w:t>
      </w:r>
      <w:r>
        <w:rPr>
          <w:rFonts w:eastAsia="IRNazanin" w:cs="IRNazanin"/>
          <w:color w:val="111111"/>
          <w:sz w:val="28"/>
          <w:szCs w:val="28"/>
          <w:rtl w:val="true"/>
          <w:lang w:bidi="fa-IR"/>
        </w:rPr>
        <w:t>.</w:t>
      </w:r>
      <w:bookmarkStart w:id="165" w:name="pg5911_65586"/>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6" w:name="__RefHeading___Toc5431460_581953129"/>
      <w:bookmarkStart w:id="167" w:name="_Toc60"/>
      <w:bookmarkEnd w:id="166"/>
      <w:r>
        <w:rPr>
          <w:rtl w:val="true"/>
        </w:rPr>
        <w:t xml:space="preserve">آیا اشاره به </w:t>
      </w:r>
      <w:r>
        <w:rPr>
          <w:rtl w:val="true"/>
        </w:rPr>
        <w:t>«</w:t>
      </w:r>
      <w:r>
        <w:rPr>
          <w:rtl w:val="true"/>
        </w:rPr>
        <w:t>آمیزش و لقاح</w:t>
      </w:r>
      <w:r>
        <w:rPr>
          <w:rtl w:val="true"/>
        </w:rPr>
        <w:t xml:space="preserve">» </w:t>
      </w:r>
      <w:r>
        <w:rPr>
          <w:rtl w:val="true"/>
        </w:rPr>
        <w:t>ابرها و گیاهان، اعجاز علمی قرآن است ؟</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بشر از دیرباز می‌دانسته که در برخی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گرده‌های نر را به گیاه ماده برسانند؛ محصول بدست می‌آید؛ ولی این اطلاعات محدود به چند گیاه خاص بود، تا اینکه لینه </w:t>
      </w:r>
      <w:r>
        <w:rPr>
          <w:rStyle w:val="FootnoteAnchor"/>
          <w:rtl w:val="true"/>
        </w:rPr>
        <w:footnoteReference w:id="472"/>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طبیعی‌دان سوئدی،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زوجیت عمومی در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باران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اطلاعاتی از کیفیت نزول آن نداشت تا اینکه در سال‌های اخیر با پیشرفت در رشته‌هایی چون هواشناسی، به مسئله تلقیح ابرها پی بردند و حتی فعلاً بحث از باران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دانشمندان متوجه نقش عجیب بادها در زایا شدن ابرها شدند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بررسی آیات</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 در این موضوع، نقش محوری دارد،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 الرِّیاحَ لَواقِحَ فَأَنْزَلْنا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بادها را باردار کننده فرستادیم و از آسمان آبی نازل کردیم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این آیه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لقاح گیاهان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w:t>
      </w:r>
      <w:r>
        <w:rPr>
          <w:rStyle w:val="FootnoteAnchor"/>
          <w:rtl w:val="true"/>
        </w:rPr>
        <w:footnoteReference w:id="474"/>
      </w:r>
      <w:r>
        <w:rPr>
          <w:rFonts w:ascii="IRNazanin" w:hAnsi="IRNazanin" w:eastAsia="IRNazanin"/>
          <w:color w:val="111111"/>
          <w:sz w:val="28"/>
          <w:sz w:val="28"/>
          <w:szCs w:val="28"/>
          <w:rtl w:val="true"/>
          <w:lang w:bidi="fa-IR"/>
        </w:rPr>
        <w:t xml:space="preserve">ضمن تقسیم عوامل لقاح در گیاهان به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بادها را در این زمینه مهم ارزیابی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کشف کرده که مهمترین گیاهان خشکی و آبی، به وسیله باد تلقیح می‌شوند، از این رو قرآن از میان عوامل لقاح، باد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لقاح ابرهاست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برخی دانشمندان بر این باورند که حتی وجود بخار آب در هوا و اشباع هوا و یا حتی تقطیر آن در سطوح بالایی جوّ، برای ریزش باران کافی نیست؛ زیرا ممکن است با وجود اشباع، تقطیر نشود و یا اینکه قطرات آنقدر ریز باشند که معلق بمانند و نبارند؛ بلکه شرط سومی نیز ضرورت دارد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باد، ذرات نامرئی نمک را از دریا با خود می‌آورد تا به همراه قطرات ریز آب، نطفه‌های جذب کننده و آماس کننده را تشکیل دهد و سرانجام با تلاطم و تصادم بادها به هم بپیوندند، رفته رفته درشت شده و سقوط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توده‌های ابر، در اثر اصطکاک با عوارض زمین و اجسام معلق در باد، دارای بارهای الکتریکی مخالف می‌شوند که تخلیه‌ی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یونیزه شدن هوا و تشکیل ازن می‌گردد که به پیوستن و درست شدن باران کمک فراوان می‌نماید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لقاح ابرها و گیاهان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دانشمندان و صاحب نظران انحصار آیه در یکی از دو معنای فوق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قسمت دوم آیه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یکی از موارد کاربردش نتیجه‌گیری است به قسمت اول ربط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را زایا کننده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منظور آن فقط لقاح ابرها نیست بلکه قسمت اول آیه، یک فرمول کلی را ارائه می‌دهد چه در گیاهان و چه در ابرها؛ و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و نمونه‌های آن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اول آیه قاعده کلی و قسمت دوم یک نمونه و مصداق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می‌تواند هم لقاح در گیاهان و هم ابرها را شامل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می‌تواند چیزی فراتر از ابر و گیاه 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در آینده، علم از آن پرده برداری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 علمی قرآن به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لقاح در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 چرا که این مسئله تا سال‌های اخیر برای بشر مشخص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مورد گیاهان، از آنجا که بشر از گرده افشانی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داشته است با یک درجه تنزّل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به منابع ذکر شده در پاورقی و همچنین منابع زیر 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دکتر محمدعلی رضایی اصفهانی، انتشارات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پدیده‌های طبیعت از دید دانش امروز،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نظیری، ناشر سحاب کتاب، چاپ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اسرار آفرینش، استاد جعفر سبحانی، انتشارات توحید،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168" w:name="pg5911_65590"/>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69" w:name="__RefHeading___Toc5431462_581953129"/>
      <w:bookmarkStart w:id="170" w:name="_Toc61"/>
      <w:bookmarkEnd w:id="169"/>
      <w:r>
        <w:rPr>
          <w:rtl w:val="true"/>
        </w:rPr>
        <w:t>آیا از نظر قرآن در آسمان ها موجود زنده وجود دارد؟</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علوم روز هنور به طور قطعی در مورد وجود موجودات زنده در آسمان، خبر نداده است ولی قرآن در این باره با نوعی رازگویی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پنجره جدیدی را به روی دانشمندان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در آیات به نظر می‌رسد قرآن کریم بر بودن موجودات زنده در آسمان اشاراتی دارد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خَلْقُ السَّماواتِ وَ الْأَرْضِ وَ ما بَثَّ فِیهِما مِنْ دابَّةٍ وَ هُوَ عَلی جَمْعِهِمْ إِذا یَشاءُ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آیات اوست آفرینش آسمان‌ها و زمین و آنچه از جنبندگان در آنها منتشر نموده و او هرگاه بخواهد بر جمع آنها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 نظران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راه رفتن و حرکت کردن است و آن شامل حشرات، پرندگان و انسان‌ها می‌شود</w:t>
      </w:r>
      <w:r>
        <w:rPr>
          <w:rFonts w:eastAsia="IRNazanin" w:cs="IRNazanin"/>
          <w:color w:val="111111"/>
          <w:sz w:val="28"/>
          <w:szCs w:val="28"/>
          <w:rtl w:val="true"/>
          <w:lang w:bidi="fa-IR"/>
        </w:rPr>
        <w:t>.</w:t>
      </w:r>
      <w:r>
        <w:rPr>
          <w:rStyle w:val="FootnoteAnchor"/>
          <w:rtl w:val="true"/>
        </w:rPr>
        <w:footnoteReference w:id="47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در مورد دلالت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این است که در آسمان موجوداتی از جنبندگان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روی زمین وجود دارد، و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جنبندگان آسمان ملائکه هستند مردود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ملائکه اطلاق نمی‌شود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هرچند طبق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هر موجود زنده‌ای از آب آفریده شده است</w:t>
      </w:r>
      <w:r>
        <w:rPr>
          <w:rStyle w:val="FootnoteAnchor"/>
          <w:rtl w:val="true"/>
        </w:rPr>
        <w:footnoteReference w:id="480"/>
      </w:r>
      <w:r>
        <w:rPr>
          <w:rFonts w:ascii="IRNazanin" w:hAnsi="IRNazanin" w:eastAsia="IRNazanin"/>
          <w:color w:val="111111"/>
          <w:sz w:val="28"/>
          <w:sz w:val="28"/>
          <w:szCs w:val="28"/>
          <w:rtl w:val="true"/>
          <w:lang w:bidi="fa-IR"/>
        </w:rPr>
        <w:t>ولی همانگونه که در روی زمین</w:t>
      </w:r>
    </w:p>
    <w:p>
      <w:pPr>
        <w:pStyle w:val="BookText"/>
        <w:rPr/>
      </w:pPr>
      <w:r>
        <w:rPr>
          <w:rFonts w:ascii="IRNazanin" w:hAnsi="IRNazanin" w:eastAsia="IRNazanin"/>
          <w:color w:val="111111"/>
          <w:sz w:val="28"/>
          <w:sz w:val="28"/>
          <w:szCs w:val="28"/>
          <w:rtl w:val="true"/>
          <w:lang w:bidi="fa-IR"/>
        </w:rPr>
        <w:t>شرایط حیات موجودات زنده متفاوت است و گروهی آبزی، گروهی خاک‌زی و جمعی نیز هوازی هستند با مقیاس وسیع‌تری شرایط حیات در کرات دیگر براساس ساختمان مختلف جانداران متفاوت است و نباید انتظار داشت، موجودات دیگر همان سازمان وجودی ما را داشته باشند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از حضرت علی علیه السلام در این زمینه نقل شده است،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ستارگانی که در آسمان است، شهرهایی همچون شهرهای زمین هستند که هر شهری با شهر دیگر با ستونی از نور مرتبط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این روایت می‌توان چنین برداشت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شهرهای زمین انسان‌ها زندگی می‌کنند، در آسمان‌ها نیز موجودات هوشمندی شبیه انسان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جمع کردن آنها هنگامی که بخواهد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منظور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احتمال دوم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منظور آخرت بود تناسب داشت آنرا با تاکید بیان کند نه اینکه با 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بخواهد ساکنین زمین و آسمان با همدیگر ملاقات می‌کنند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دیگری که به این مطلب دلالت دارد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است؛ که می‌فرماید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 مَنْ فِی السَّماواتِ وَ الْأَرْضِ طَوْعاً وَ کَرْهاً وَ ظِلالُهُمْ 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کسانی که در آسمان‌ها و زمین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اطاعت یا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سایه‌هایشان، هر صبح و عصر برای خدا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برای صاحبان عقل به کار می‌رود، پس مقصود موجودات دارای شعور مثل انسان و فرشتگان هستند که در آسمان‌ها و زمین برای خدا سجده می‌کنند و از آنجایی که ملائکه و جن، سایه ندارند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آسمان‌ها و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 مخلوقاتی شبیه بشر هستند که سجده از روی اطاعت، مربوط به مومنین، و سجده از روی اکراه، مربوط به کافرین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سجده در اینجا به معنای خضوع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آنچه تاکنون گفتیم در جهت اثبات وجود موجودات زنده در کرات دیگر بود که امروزه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تئوری‌پردازی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در صورتی که علوم تجربی نیز به همین نتیجه برسند اعجاز علمی آن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آنجا که در تفسیر آیات و احادیث باید جنبه‌های مختلف را در نظر گرفت و با دید وسیع‌تری به آیات نگاه کرد تا به واقع نزدیک‌تر شویم؛ در پایان احتمال دیگری را در مورد آیه‌ی اول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 که با معنای ذکر شده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سماء و سموات در قرآن، به چند معنا به کار رفته است؛ از قبیل جهت بالا، کرات آسمانی، جو زمین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آیه فوق به وجود موجود زنده در کرات دیگر، وقتی صحیح است که ثابت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کرات آسمانی است؛ در حالی که ممکن است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اطراف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ذره بینی مثل باکتری‌ها و یا موجودات درشت مثل پرندگان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آیه در قسمت موجودات درشت، یک واقعیت خارجی را بیان می‌کند، که یکی از نشانه‌های الهی است؛ و در قسمت موجودات ریز، نوعی رازگویی علمی است که علوم جدید بدان دست یافته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بنابراین به طور قطع نمی‌توان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موجودات زنده در کرات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قرآن نسبت داد هر چند طبق تفسیر اوّل احتمال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محمدعلی رضایی اصفهانی،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قطراتی از دریای قرآن، بهمن نیک بین، نشر نیریز،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آسمانی بودن قرآن مجید، شهاب فهیم، ناشر موحدین،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علوم روز، عبدالغنی الخطیب،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اسد الله مبشری،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موسسه مطبوعاتی عطایی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القرآن والتقدم العلمی، محمد عللوه، ناشر، دارالاشراق،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دلائل الاعجاز العلمی، فی القرآن‌الکریم والسنة النبویة، دکتر موسی الخطیب، مؤسسة الخلیج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w:t>
      </w:r>
      <w:r>
        <w:rPr>
          <w:rFonts w:eastAsia="IRNazanin" w:cs="IRNazanin"/>
          <w:color w:val="111111"/>
          <w:sz w:val="28"/>
          <w:szCs w:val="28"/>
          <w:rtl w:val="true"/>
          <w:lang w:bidi="fa-IR"/>
        </w:rPr>
        <w:t>]</w:t>
      </w:r>
      <w:bookmarkStart w:id="171" w:name="pg5911_65594"/>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2" w:name="__RefHeading___Toc5431464_581953129"/>
      <w:bookmarkStart w:id="173" w:name="_Toc62"/>
      <w:bookmarkEnd w:id="172"/>
      <w:r>
        <w:rPr>
          <w:rtl w:val="true"/>
        </w:rPr>
        <w:t>در قرآن به چند حیوان اشاره شده است ؟</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نعمت‌های فراوانی به انسان عرضه داشته است، از جمله، حیوانات را مسخّر بشر نمود تا از گوشت و پوست و محصولات آن استفاده کنند و نیازهای خویش را برآورده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در آفرینش موجودات زنده نشانه‌های بی‌شماری از قدرت، عظمت و حکمت پروردگار نهفته است از این‌رو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یَنْظُرُونَ إِلَی الْإِبِلِ کَیْفَ خُلِقَتْ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به شتر نظر نمی‌کنند که چگونه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موجودات مختلف اعم از حیوان، گیاه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انسان قرارداد تا از وجود آنها پی به وجود قدرت خدا ببرد و بعد از استفاده او را شکرگزاری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قرآن‌کریم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حیوان و حشره با تعابیر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صریح یا کنایه نام می‌برد که عبارتند از</w:t>
      </w:r>
      <w:r>
        <w:rPr>
          <w:rStyle w:val="FootnoteAnchor"/>
          <w:rtl w:val="true"/>
        </w:rPr>
        <w:footnoteReference w:id="486"/>
      </w:r>
      <w:r>
        <w:rPr>
          <w:rFonts w:ascii="IRNazanin" w:hAnsi="IRNazanin" w:eastAsia="IRNazanin"/>
          <w:color w:val="111111"/>
          <w:sz w:val="28"/>
          <w:sz w:val="28"/>
          <w:szCs w:val="28"/>
          <w:rtl w:val="true"/>
          <w:lang w:bidi="fa-IR"/>
        </w:rPr>
        <w:t xml:space="preserve">چهارپایان، شتر، پشه، قاطر، گاو، اژدها، اسب، ملخ، جانوران شکاری، الاغ، گورخر، ماهی، مار، خوک، جنبندگان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موریانه، مگس، حیوانات رام، حیوانات سم‌دار، حیوانات درنده، سلوی</w:t>
      </w:r>
      <w:r>
        <w:rPr>
          <w:rStyle w:val="FootnoteAnchor"/>
          <w:rtl w:val="true"/>
        </w:rPr>
        <w:footnoteReference w:id="487"/>
      </w:r>
      <w:r>
        <w:rPr>
          <w:rFonts w:ascii="IRNazanin" w:hAnsi="IRNazanin" w:eastAsia="IRNazanin"/>
          <w:color w:val="111111"/>
          <w:sz w:val="28"/>
          <w:sz w:val="28"/>
          <w:szCs w:val="28"/>
          <w:rtl w:val="true"/>
          <w:lang w:bidi="fa-IR"/>
        </w:rPr>
        <w:t>، گوسفند، قورباغه، پرنده، گوساله، عنکبوت، کلاغ، پروانه، فیل بوزینه، شیر، سگ، شپش، بز، میش، زنبور عسل، مورچه،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 شما را به فهرست مفصلی که در این راستا ارایه می‌شود، جلب می‌کنیم</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توضیحاتی پیرامون اسامی حیوانات در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حیواناتی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جای قرآن به چهار صورت یاد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بصورت وصفی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دابة‌الارض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شتر و گاو قربانی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حیوان به همراه فرآورده‌اش مثل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ذکر نام فرآورده اکتفاء شده است مثل لؤلؤ و مرجان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دیگر می‌توان حیواناتی را که در قرآن آمده است به گروه‌های زیر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اهلی و کشاورزی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وحشی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آبزی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حیوانات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بالغ بر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چنانکه برخی سوره‌ها نیز به نام آنها نام‌گذاری شده که در این میان سوره بقره بزرگ‌ترین و سوره فیل کوچک‌ترین سوره‌ای است که به نام حیوانات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تقسیم‌بندی کلی دیگر، قرآن کریم، حیوانات را به اقسام زیر تقسیم کرده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یمشی علی بطنه؛ حیواناتی که بر شکم راه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یمشی علی رجلین؛ حیواناتی که بر دو پا راه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یمشی علی اربع؛ حیواناتی که بر چهار پا راه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این تقسیم‌بندی حداقل شامل حیوانات هوازی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ناس، بشر، بنی‌آدم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برده شده که همگی بر انسان دلالت می‌کند که اگر با عینک علم زیست‌شناسی بنگریم آن‌ها نیز از جمله حیوانات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بردن حیوانات در قرآن به تنهایی دلالت بر اعجاز علمی ندارد ولی می‌تواند شگفتی علمی یا اشاره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زیست‌شناسی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پدیده‌های طبیعت از دید دانش امروز،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نظیری، ناشر سحاب کتاب، چاپ اول، 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طبیعت،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بی‌آزار شیرازی، انتشارات زکات علم، چاپ اول،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نظر علوم امروزی، یدالله نیازمند، کانون انتشارات محمدی، چاپ ششم، شهریور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اعجاز علمی قرآن،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انتشارات کتاب مبین،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علوم روز، سید جواد افتخاریان، انتشارات افتخاریان، چاپ بیستم،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به علوم طبیعی در قرآن، لطیف راشدی، ناشر سبحان، چاپ اول، بهار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اسرار آفرینش، جعفر سبحانی، انتشارات توحید،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رحیق العلم والایمان، الدکتور احمد فؤاد باشا، ناشر دارالفکر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الطبیعی للقرآن‌الکریم، عزیزالعلی‌العزی، انتشارات دارالتقریب بین المذهب الاسلامیة، الطبعة الاولی،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وجوه الاعجاز فی آیات التحل لغویاً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فضیل بَکر، ناشر دارالاعتصام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الاعجاز العلمی فی الاسلام و القرآن الکریم، محمد کامل عبدالصمد، ناشر الدار المصریة البنانیة، الطبعة الرابعة،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74" w:name="pg5911_65604"/>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5" w:name="__RefHeading___Toc5431466_581953129"/>
      <w:bookmarkStart w:id="176" w:name="_Toc63"/>
      <w:bookmarkEnd w:id="175"/>
      <w:r>
        <w:rPr>
          <w:rtl w:val="true"/>
        </w:rPr>
        <w:t>چرا در قرآن از میوه و گیاه یاد شده است ؟</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آیاتی که در آنان از میوه‌ها و گیاهان یاد شده است می‌توان به حکمت آن پی برد و به عبارت دیگر خداوند در ادامه اکثر آیه، علت آنرا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مواردی چون، یادآوری نعمت‌های الهی، برانگیختن حس شکرگزاری، دعوت به تفکر و تدبر در نشانه‌ها و قدرت خداوند و مواردی از این قبیل را می‌توان از علل ذکر میوه‌ها و گیاهان در قرآن بر شمرد؛ که در اینجا به برخی از آن‌ها اشاره می‌کنیم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متعددی از قرآن در مقام تذکر و یادآوری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بنی‌اسرائیل ارزانی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سلوی دو غذای ویژه گیاهی و حیوانی است که در دوران چهل سال سرگردانی بنی‌اسرائیل در بیابان، فرو فرستاده شد و از ارزش غذایی بالایی برخوردار است و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برتری آن نسبت به غذاهایی چون سبزیجات، خیار، عدس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تعقل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پس از ذکر میوه‌هایی چون انگور، زیتون و انار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میوه‌ها و طرز رسیدنش بنگرید که در آن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با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سوره رعد آیه چهارم، ضمن یادآوری تنوع گیاهان در حالی‌که از یک آب سیراب می‌شوند و همچنین یادآوری ارزش غذایی مختلف آنان، آنرا دارای نشانه‌هایی می‌داند که برای کسانی که تعقل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نمونه‌ای بسیار روشن از چگونگی برانگیخته شدن انسان‌ها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می‌دهد و پس از بیان رویش گیاهان و باغ‌ها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 نیز همین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ارزش غذایی برخی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بیان اسامی برخی میوه‌ها به ارزش غذایی آن‌ها که در علم غذاشناسی نیز اثبات شده،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خرما، انگور، و حتّی در برخی موارد به آنها سوگند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انجیر و زیتون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77" w:name="pg5911_65606"/>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78" w:name="__RefHeading___Toc5431468_581953129"/>
      <w:bookmarkStart w:id="179" w:name="_Toc64"/>
      <w:bookmarkEnd w:id="178"/>
      <w:r>
        <w:rPr>
          <w:rtl w:val="true"/>
        </w:rPr>
        <w:t>نام چه میوه و گیاهانی در قرآن آمده است ؟</w:t>
      </w:r>
      <w:bookmarkEnd w:id="17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مذکور مواردی از آیات نام برده شده بود که نام میوه یا گیاهی در آن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ذکر آن خودداری کردیم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موارد هم عین لفظ میوه یا گیاه در آیه نبود، بلکه از محتوای کلام و تفسیر آیه، گیاه یا میوه بدست می‌آمد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موارد را نیز در فهرست نیاوردیم</w:t>
      </w:r>
      <w:r>
        <w:rPr>
          <w:rFonts w:eastAsia="IRNazanin" w:cs="IRNazanin"/>
          <w:color w:val="111111"/>
          <w:sz w:val="28"/>
          <w:szCs w:val="28"/>
          <w:rtl w:val="true"/>
          <w:lang w:bidi="fa-IR"/>
        </w:rPr>
        <w:t>.</w:t>
      </w:r>
      <w:r>
        <w:rPr>
          <w:rStyle w:val="FootnoteAnchor"/>
          <w:rtl w:val="true"/>
        </w:rPr>
        <w:footnoteReference w:id="491"/>
      </w:r>
      <w:bookmarkStart w:id="180" w:name="pg5911_65612"/>
    </w:p>
    <w:p>
      <w:pPr>
        <w:pStyle w:val="Heading2"/>
        <w:numPr>
          <w:ilvl w:val="1"/>
          <w:numId w:val="1"/>
        </w:numPr>
        <w:rPr/>
      </w:pPr>
      <w:bookmarkStart w:id="181" w:name="__RefHeading___Toc5431470_581953129"/>
      <w:bookmarkStart w:id="182" w:name="_Toc65"/>
      <w:bookmarkEnd w:id="180"/>
      <w:bookmarkEnd w:id="181"/>
      <w:r>
        <w:rPr>
          <w:rtl w:val="true"/>
        </w:rPr>
        <w:t>فصل هشتم</w:t>
      </w:r>
      <w:r>
        <w:rPr>
          <w:rtl w:val="true"/>
        </w:rPr>
        <w:t xml:space="preserve">: </w:t>
      </w:r>
      <w:r>
        <w:rPr>
          <w:rtl w:val="true"/>
        </w:rPr>
        <w:t>قرآن و فیزیک</w:t>
      </w:r>
      <w:bookmarkEnd w:id="18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5431472_581953129"/>
      <w:bookmarkStart w:id="184" w:name="_Toc66"/>
      <w:bookmarkEnd w:id="183"/>
      <w:r>
        <w:rPr>
          <w:rtl w:val="true"/>
        </w:rPr>
        <w:t>اشاره</w:t>
      </w:r>
      <w:bookmarkStart w:id="185" w:name="pg5911_65614"/>
      <w:bookmarkEnd w:id="184"/>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86" w:name="__RefHeading___Toc5431474_581953129"/>
      <w:bookmarkStart w:id="187" w:name="_Toc67"/>
      <w:bookmarkEnd w:id="186"/>
      <w:r>
        <w:rPr>
          <w:rtl w:val="true"/>
        </w:rPr>
        <w:t xml:space="preserve">مقصود از </w:t>
      </w:r>
      <w:r>
        <w:rPr>
          <w:rtl w:val="true"/>
        </w:rPr>
        <w:t>«</w:t>
      </w:r>
      <w:r>
        <w:rPr>
          <w:rtl w:val="true"/>
        </w:rPr>
        <w:t>سجیل</w:t>
      </w:r>
      <w:r>
        <w:rPr>
          <w:rtl w:val="true"/>
        </w:rPr>
        <w:t xml:space="preserve">» </w:t>
      </w:r>
      <w:r>
        <w:rPr>
          <w:rtl w:val="true"/>
        </w:rPr>
        <w:t xml:space="preserve">درسوره فیل چیست و آیا با انرژی هسته ای ارتباطی دارد؟ آیا می توان ادعا کرد که </w:t>
      </w:r>
      <w:r>
        <w:rPr>
          <w:rtl w:val="true"/>
        </w:rPr>
        <w:t>«</w:t>
      </w:r>
      <w:r>
        <w:rPr>
          <w:rtl w:val="true"/>
        </w:rPr>
        <w:t>سجیل در آیه؛ همان اورانیوم یا انرژی هسته ای بوده که منجر به هلاکت اصحاب فیل شد</w:t>
      </w:r>
      <w:r>
        <w:rPr>
          <w:rtl w:val="true"/>
        </w:rPr>
        <w:t>!</w:t>
      </w:r>
      <w:r>
        <w:rPr>
          <w:rtl w:val="true"/>
        </w:rPr>
        <w:t>؟</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فیل به داستان تاریخی اصحاب فیل در سال میلاد پیامبر اکرم صلی الله علیه وآله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سال خداوند، کعبه را از شرّ لشکر عظیم ابرهه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داستان اصحاب فیل</w:t>
      </w:r>
    </w:p>
    <w:p>
      <w:pPr>
        <w:pStyle w:val="BookText"/>
        <w:rPr/>
      </w:pPr>
      <w:r>
        <w:rPr>
          <w:rFonts w:ascii="IRNazanin" w:hAnsi="IRNazanin" w:eastAsia="IRNazanin"/>
          <w:color w:val="111111"/>
          <w:sz w:val="28"/>
          <w:sz w:val="28"/>
          <w:szCs w:val="28"/>
          <w:rtl w:val="true"/>
          <w:lang w:bidi="fa-IR"/>
        </w:rPr>
        <w:t>ابرهه، پادشاه یمن، کلیسای زیبا و بزرگی برای عبادت ساخته بود و اعلام کرد که مردم جزیرة‌العرب به جای عبادت در کعبه، به عبادت در کلیسای یمن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اعراب به خاطردلبستگی به کعبه، به درخواست ابرهه پاسخ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زمان کلیسای ابرهه به آتش کشیده شد</w:t>
      </w:r>
      <w:r>
        <w:rPr>
          <w:rStyle w:val="FootnoteAnchor"/>
          <w:rtl w:val="true"/>
        </w:rPr>
        <w:footnoteReference w:id="492"/>
      </w:r>
      <w:r>
        <w:rPr>
          <w:rFonts w:ascii="IRNazanin" w:hAnsi="IRNazanin" w:eastAsia="IRNazanin"/>
          <w:color w:val="111111"/>
          <w:sz w:val="28"/>
          <w:sz w:val="28"/>
          <w:szCs w:val="28"/>
          <w:rtl w:val="true"/>
          <w:lang w:bidi="fa-IR"/>
        </w:rPr>
        <w:t>و ابرهه تصمیم گرفت که خانه کعبه را ویران کند و به دنبال آن لشگر عظیمی که بعضی از سوارانش دارای فیل بودند؛ عازم مکه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نزدیکی مکه شتران مردم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عبدالمطلب نیز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فردی را به داخل شهر مکه فرستاد و بزرگ آنها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 او وارد شد و ابرهه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ما نجنگید ما با شما نمی‌جنگیم، من فقط برای تخریب کعبه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جنگ با شما را نداریم، من صاحب شترانم هستم و خانه کعبه نیز برای خود صاحبی دارد و محافظ آن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شهر مکه، به اطراف شهر و بالای کوه‌ها پناهنده شدند و شاهد حمله لشکریان ابرهه به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ابری سیاه از طرف دریای</w:t>
      </w:r>
    </w:p>
    <w:p>
      <w:pPr>
        <w:pStyle w:val="BookText"/>
        <w:rPr/>
      </w:pPr>
      <w:r>
        <w:rPr>
          <w:rFonts w:ascii="IRNazanin" w:hAnsi="IRNazanin" w:eastAsia="IRNazanin"/>
          <w:color w:val="111111"/>
          <w:sz w:val="28"/>
          <w:sz w:val="28"/>
          <w:szCs w:val="28"/>
          <w:rtl w:val="true"/>
          <w:lang w:bidi="fa-IR"/>
        </w:rPr>
        <w:t xml:space="preserve">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مکه در حرکت است، آنها پرندگانی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سه سنگ به اندازه نخود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چنگال و یکی در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داشتند و آن سنگ‌ها را بر سر لشگریان ابرهه انداختند و همه آنها را متلاشی کردند و آن سال در میان اعراب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سوره فیل و ترجمه آن</w:t>
      </w:r>
    </w:p>
    <w:p>
      <w:pPr>
        <w:pStyle w:val="BookText"/>
        <w:rPr/>
      </w:pPr>
      <w:r>
        <w:rPr>
          <w:rFonts w:ascii="IRNazanin" w:hAnsi="IRNazanin" w:eastAsia="IRNazanin"/>
          <w:color w:val="111111"/>
          <w:sz w:val="28"/>
          <w:sz w:val="28"/>
          <w:szCs w:val="28"/>
          <w:rtl w:val="true"/>
          <w:lang w:bidi="fa-IR"/>
        </w:rPr>
        <w:t xml:space="preserve">سوره فیل در مکه نازل شده است و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خداوند خطاب به پیامبر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 بِأَصْحابِ الْفِیلِ أَ لَمْ یَجْعَلْ کَیْدَهُمْ فِی تَضْلِیلٍ وَ أَرْسَلَ عَلَیْهِمْ طَیْراً أَبابِیلَ تَرْمِیهِمْ بِحِجارَةٍ مِنْ سِجِّیلٍ فَجَعَلَهُمْ کَعَصْفٍ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نظر نکرده‌ای که پروردگارت با همراهان فیل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نیرنگ آنان را گم گشته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پرندگانی دسته دسته بر آنان فرستاد، که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گِل بر آنان افکندند؛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همچون برگ خورده شده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فارسی و معرّب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494"/>
      </w:r>
      <w:r>
        <w:rPr>
          <w:rFonts w:ascii="IRNazanin" w:hAnsi="IRNazanin" w:eastAsia="IRNazanin"/>
          <w:color w:val="111111"/>
          <w:sz w:val="28"/>
          <w:sz w:val="28"/>
          <w:szCs w:val="28"/>
          <w:rtl w:val="true"/>
          <w:lang w:bidi="fa-IR"/>
        </w:rPr>
        <w:t>که نه همانند سنگ سفت و نه مانند گل سست است</w:t>
      </w:r>
      <w:r>
        <w:rPr>
          <w:rFonts w:eastAsia="IRNazanin" w:cs="IRNazanin"/>
          <w:color w:val="111111"/>
          <w:sz w:val="28"/>
          <w:szCs w:val="28"/>
          <w:rtl w:val="true"/>
          <w:lang w:bidi="fa-IR"/>
        </w:rPr>
        <w:t>.</w:t>
      </w:r>
      <w:r>
        <w:rPr>
          <w:rStyle w:val="FootnoteAnchor"/>
          <w:rtl w:val="true"/>
        </w:rPr>
        <w:footnoteReference w:id="49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آیه فوق، به عنوان وصف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گروه گروه به سوی لشگر حرکت کردند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برگ‌هایی است که بر ساقه‌ی زراعت است و سپس خشکیده و کوبیده شده است</w:t>
      </w:r>
      <w:r>
        <w:rPr>
          <w:rStyle w:val="FootnoteAnchor"/>
          <w:rtl w:val="true"/>
        </w:rPr>
        <w:footnoteReference w:id="497"/>
      </w:r>
      <w:r>
        <w:rPr>
          <w:rFonts w:ascii="IRNazanin" w:hAnsi="IRNazanin" w:eastAsia="IRNazanin"/>
          <w:color w:val="111111"/>
          <w:sz w:val="28"/>
          <w:sz w:val="28"/>
          <w:szCs w:val="28"/>
          <w:rtl w:val="true"/>
          <w:lang w:bidi="fa-IR"/>
        </w:rPr>
        <w:t xml:space="preserve">و به تعبیر دیگر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این کاه در زیر دندان‌های حیوان بار دیگر کوبیده شده و کاملاً از هم متلاشی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سنگریزه‌ها از طرق طبیعی یا قدرت الهی</w:t>
      </w:r>
    </w:p>
    <w:p>
      <w:pPr>
        <w:pStyle w:val="BookText"/>
        <w:rPr/>
      </w:pPr>
      <w:r>
        <w:rPr>
          <w:rFonts w:ascii="IRNazanin" w:hAnsi="IRNazanin" w:eastAsia="IRNazanin"/>
          <w:color w:val="111111"/>
          <w:sz w:val="28"/>
          <w:sz w:val="28"/>
          <w:szCs w:val="28"/>
          <w:rtl w:val="true"/>
          <w:lang w:bidi="fa-IR"/>
        </w:rPr>
        <w:t>با نگاهی گذرا به سوره فیل و داستان تاریخی آن در می‌یابیم که هلاکت اصحاب فیل از طرق عادی و طبیعی نبوده بلکه قدرت مافوق قدرت طبیعت در آن دخالت داشته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و پرواز پرندگان کوچک و همراه آوردن سنگریزه‌ها و هدف قراردادن افرادی خاص و متلاشی کردن لشکر عظیم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آن دارد که کسی آن‌ها را هدایت کرده است و خود به تنهایی و از طرق عادی و طبیعی قادر به چنین کاری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نشان می‌دهد که معجزات و خوارق عادات، لزومی ندارد که به دست پیامبر و امام ظاهر شود؛ بلکه در هر شرایطی که خدا بخواهد و لازم بداند، انجام می‌گیرد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داستان اصحاب فیل از طریق وحی الهی و بیان این نکته که هلاکت اصحاب فیل معجزه بوده، دلیل دیگری بر مدعای ماست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سوره فیل نازل شد؛ به علت مشهور بودن و مشهود بودن معجزه الهی در هلاکت آن‌ها، قریش هیچ‌گونه اعتراضی در مورد نزول این سوره نکرده‌اند، اما اینکه آیا سنگریزه‌ها می‌تواند غیر از سنگ‌های معمولی و دارای مواد هسته‌ای باشد،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دارای قدرت بی‌منتهاست و قادر است از یک سنگریزه یا گل معمولی، شخصی یا گروهی را به هلاکت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علی کل شی قدیر</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قادر است پرندگان را به مکانی بفرستد تا سنگریزه‌هایی بردارند که قدرت اتمی داشته باشد، که اگر آزاد شود انفجار عظیمی تولید کند،</w:t>
      </w:r>
      <w:r>
        <w:rPr>
          <w:rStyle w:val="FootnoteAnchor"/>
          <w:rtl w:val="true"/>
        </w:rPr>
        <w:footnoteReference w:id="500"/>
      </w:r>
      <w:r>
        <w:rPr>
          <w:rFonts w:ascii="IRNazanin" w:hAnsi="IRNazanin" w:eastAsia="IRNazanin"/>
          <w:color w:val="111111"/>
          <w:sz w:val="28"/>
          <w:sz w:val="28"/>
          <w:szCs w:val="28"/>
          <w:rtl w:val="true"/>
          <w:lang w:bidi="fa-IR"/>
        </w:rPr>
        <w:t>ولی اینها در حد یک احتمال است و هلاکت اصحاب فیل نشان از معجزه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مطالعه بیشتر به کتاب‌های زیر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مکارم شیرازی،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سوره 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المیزان، علامه طباطبایی،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سوره 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طبرسی،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سوره 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جزء عم، شیخ محمد عبده،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bookmarkStart w:id="188" w:name="pg5911_65618"/>
    </w:p>
    <w:p>
      <w:pPr>
        <w:pStyle w:val="BookText"/>
        <w:rPr/>
      </w:pPr>
      <w:bookmarkEnd w:id="1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89" w:name="__RefHeading___Toc5431476_581953129"/>
      <w:bookmarkStart w:id="190" w:name="_Toc68"/>
      <w:bookmarkEnd w:id="189"/>
      <w:r>
        <w:rPr>
          <w:rtl w:val="true"/>
        </w:rPr>
        <w:t>رستاخیز انرژی ها در قرآن مطرح شده است ؟ رابطۀ ایجاد آتش از درخت سبز با بحث معاد چگونه است ؟</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اشارۀ شگفت انگیز خداوند به رستاخیز انرژیها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شما از درخت سبز، آتشی قرار داد، و شما 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می‌افروزید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آیات قبل و بعد از آن، بحث امکان معاد مطرح است، در شأن نزول آیه آمده است که روزی یکی از منکران معاد استخوانی پوسیده را خدمت پیامبر آورد،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خیال می کنی خداوند این را زنده می‌کند؟</w:t>
      </w:r>
      <w:r>
        <w:rPr>
          <w:rStyle w:val="FootnoteAnchor"/>
          <w:rtl w:val="true"/>
        </w:rPr>
        <w:footnoteReference w:id="501"/>
      </w:r>
      <w:r>
        <w:rPr>
          <w:rFonts w:ascii="IRNazanin" w:hAnsi="IRNazanin" w:eastAsia="IRNazanin"/>
          <w:color w:val="111111"/>
          <w:sz w:val="28"/>
          <w:sz w:val="28"/>
          <w:szCs w:val="28"/>
          <w:rtl w:val="true"/>
          <w:lang w:bidi="fa-IR"/>
        </w:rPr>
        <w:t>در پاسخ او آیاتی نازل شد که یکی از آنها آیه‌ی مورد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از آیه فوق، تفاسیر گوناگونی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مفسران، به قدرت خداوند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خداوندی که در درخت سبز آتش قرار داده است، قدرت زنده کردن مرده‌ها را نیز دارد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نوعی تشبیه و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معقولات را به محسوسات تشبیه می‌نمایند و خداوند در این آیه، زنده‌کردن مرده‌ها را به ایجاد آتش از درخت سبز تشبیه کرده است زیرا ایجاد آتش از درخت سبز در بین اعراب</w:t>
      </w:r>
    </w:p>
    <w:p>
      <w:pPr>
        <w:pStyle w:val="BookText"/>
        <w:rPr/>
      </w:pPr>
      <w:r>
        <w:rPr>
          <w:rFonts w:ascii="IRNazanin" w:hAnsi="IRNazanin" w:eastAsia="IRNazanin"/>
          <w:color w:val="111111"/>
          <w:sz w:val="28"/>
          <w:sz w:val="28"/>
          <w:szCs w:val="28"/>
          <w:rtl w:val="true"/>
          <w:lang w:bidi="fa-IR"/>
        </w:rPr>
        <w:t>صدر اسلام امری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در زمان‌های گذشته برای درست کردن آتش از دو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نوعی رفع استبعاد است، چون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که مرده است زنده شود با اینکه مرگ و زندگی با هم تنافی دارند؟ و آیه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استبعادی در کار نیست برای اینکه آب وآتش با هم تنافی دارند ولی خداوند از درخت سبز، آتش برای شما قرار داده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رستاخیز انرژی‌ها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با توجه به علوم روز تفسیر دیگری ذیل این آیه آورده و از آن به رستاخیز انرژیها تعبیر کرده اند و با این تفسیر آن را یکی از اعجازهای علمی قرآن کریم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مهم گیاهان مساله کربن‌گیری از هوا، و ساختن سلولز نباتی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سلولز همان جرم درختان است که اجزای عمده‌ی آن کربن و اکسیژن و ئیدروژن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سلولز نباتی، چگونه ساخته می‌شود؟ یاخته‌های درختان و گیاهان گاز کربن را از هوا گرفته و آن را تجزیه می‌کنند، اکسیژن آن را آزاد ساخته، و کربن را در وجود خود نگه می‌دارد، و آن را با آب ترکیب کرده و چوب درختان را از آن می‌سازد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مساله مهم این است که هر ترکیب شیمیایی که انجام می‌یابد؛ یا باید توأم با جذب انرژی خاصی باشد و یا توام با آزادکردن آن؛ بنابراین هنگامی که درختان به عمل کربن‌گیری مشغولند، احتیاج به وجود یک انرژی دارند و در این حال از گرما و نور آفتاب به عنوان یک انرژی فعال</w:t>
      </w:r>
    </w:p>
    <w:p>
      <w:pPr>
        <w:pStyle w:val="BookText"/>
        <w:rPr/>
      </w:pP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هنگام تشکیل چوب‌های درختان، مقداری از انرژی آفتاب نیز در دل آنها ذخیره می‌شود و هنگامی که چوبها را می‌سوزانیم همان انرژی ذخیره شده آفتاب، آزاد می‌گردد، زیرا بار دیگر کربن با اکسیژن هوا ترکیب می‌شود و گاز کربن را تشکیل می‌دهد و اکسیژن و ئیدروژن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که به رستاخیز انرژی‌ها می‌رسیم و می‌بینیم نور و حرارتی که در این فضا پراکنده می‌شود و برگ درختان و چوبهای آنها را نوازش و پرورش می‌دهد هرگز نابود نشده، بلکه تغییر چهره داده و دور از چشم ما در درون ذرّات چوب و شاخه و برگ درختان پنهان شده است و هنگامی که شعله آتش به چوب خشکیده می‌رسد، رستاخیز آنها شروع می‌شود و تمام آنچه از انرژی آفتاب در درخت پنهان بود در آن لحظه حشر و نشورش ظاهر می‌گردد، بی‌آنکه حتی به اندازه روشنایی یک شمع در یک زمان کوتاه از آن کم شده باشد، آری خدایی که می‌تواند انرژی درخت ها را دوباره برانگیزد و رستاخیز آنها را برپا سازد می‌تواند برای انسان‌های مرده نیز رستاخیز بر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قرآن در اینجا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در حالی که آتش افروختن با چوب تر مشکل است، بهتر بود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الیابس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تا با آتش سازگار 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درختان سبزند که می‌توانند عمل کربن‌گیری و ذخیره نور آفتاب را انجام دهند، درختان خشک اگر صدها سال در معرض تابش آفتاب قرار گیرند؛ ذره‌ای به ذخیره انرژی حرارتی</w:t>
      </w:r>
    </w:p>
    <w:p>
      <w:pPr>
        <w:pStyle w:val="BookText"/>
        <w:rPr/>
      </w:pPr>
      <w:r>
        <w:rPr>
          <w:rFonts w:ascii="IRNazanin" w:hAnsi="IRNazanin" w:eastAsia="IRNazanin"/>
          <w:color w:val="111111"/>
          <w:sz w:val="28"/>
          <w:sz w:val="28"/>
          <w:szCs w:val="28"/>
          <w:rtl w:val="true"/>
          <w:lang w:bidi="fa-IR"/>
        </w:rPr>
        <w:t>آنها افزوده نمی‌شود، تنها زمانی قادر بر این کار مهم هستند که سبز و زنده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رستاخیز انرژیها بهتر روشن می شود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اما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اخضر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بعید بودن ایجاد آتش از درخت سبز نیز باشد چرا که انسان آتش افروختن با درخت سبز را بعید می داند و خداوند می خواهد بفرماید که آنچه را که به نظر شما بعید است او انجام می دهد و در درخت سبز آتش قرار داده است پس او می‌تواند مرده‌ها را زنده کند و به آنها دوباره حیات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یکی از شگفتیهای علمی قرآن است که بدون شک در زمان نزول آیه این معنی برای مردم روشن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آیات قرآن دارای معانی عمیقی است که در سطوح مختلف و برای استعدادهای متفاوت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آیه چیزی می‌فهمیدند و امروزه چیز بیشتری فهمیده می‌شود و شاید آیندگان از اینهم فراتر روند و بیشتر کشف کنند و در عین حال جمع بین این معانی مانعی ندارد و می‌تواند همه موارد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 برای مطالعۀ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 هدی‌القرآن، سید محمد تقی مدرسی،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سورۀ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المیزان،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مجمع‌البیان،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سوره 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تفسیر از نظر علمی بحث مفصّل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محمد جواد مغنیه،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سوزۀ یس</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مبحث معاد رجوع شود به تفاسیر موضوعی،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آیت‌الله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 جاوید آیت الله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معاد شهید مطهری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مطالب علمی به کتابهای زیست‌شناسی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فتوسنتز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bookmarkStart w:id="191" w:name="pg5911_65624"/>
    </w:p>
    <w:p>
      <w:pPr>
        <w:pStyle w:val="Heading2"/>
        <w:numPr>
          <w:ilvl w:val="1"/>
          <w:numId w:val="1"/>
        </w:numPr>
        <w:rPr/>
      </w:pPr>
      <w:bookmarkStart w:id="192" w:name="__RefHeading___Toc5431478_581953129"/>
      <w:bookmarkStart w:id="193" w:name="_Toc69"/>
      <w:bookmarkEnd w:id="191"/>
      <w:bookmarkEnd w:id="192"/>
      <w:r>
        <w:rPr>
          <w:rtl w:val="true"/>
        </w:rPr>
        <w:t>فصل نهم</w:t>
      </w:r>
      <w:r>
        <w:rPr>
          <w:rtl w:val="true"/>
        </w:rPr>
        <w:t xml:space="preserve">: </w:t>
      </w:r>
      <w:r>
        <w:rPr>
          <w:rtl w:val="true"/>
        </w:rPr>
        <w:t>قرآن و کیهان شناسی</w:t>
      </w:r>
      <w:bookmarkEnd w:id="19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5431480_581953129"/>
      <w:bookmarkStart w:id="195" w:name="_Toc70"/>
      <w:bookmarkEnd w:id="194"/>
      <w:r>
        <w:rPr>
          <w:rtl w:val="true"/>
        </w:rPr>
        <w:t>اشاره</w:t>
      </w:r>
      <w:bookmarkStart w:id="196" w:name="pg5911_65626"/>
      <w:bookmarkEnd w:id="195"/>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197" w:name="__RefHeading___Toc5431482_581953129"/>
      <w:bookmarkStart w:id="198" w:name="_Toc71"/>
      <w:bookmarkEnd w:id="197"/>
      <w:r>
        <w:rPr>
          <w:rtl w:val="true"/>
        </w:rPr>
        <w:t xml:space="preserve">نظر قرآن در مورد فرضیه مهبانگ </w:t>
      </w:r>
      <w:r>
        <w:rPr/>
        <w:t>BIG-BANG</w:t>
      </w:r>
      <w:r>
        <w:rPr>
          <w:rtl w:val="true"/>
        </w:rPr>
        <w:t xml:space="preserve"> </w:t>
      </w:r>
      <w:r>
        <w:rPr>
          <w:rtl w:val="true"/>
        </w:rPr>
        <w:t>چیست ؟</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چگونگی پیدایش جهان همیشه فکر بشر را به خود مشغول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آیات متعددی به این مسأله اشاراتی دارد و دانشمندان کیهان‌شناس نیز در این مورد نظریاتی ابراز کرده‌اند و حتی بعضی صاحبنظران خواسته‌اند با انطباق آیات قرآن با برخی از این نظریات علمی، اعجاز علمی قرآن را اثبات کنند که این مطالب قابل نقد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صاحبنظران در این مورد به این آیات توجّه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دودی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 أَنَّ السَّماواتِ وَ الْأَرْضَ کانَتا رَتْقاً فَفَتَقْناهُما وَ جَعَلْنا مِنَ الْماءِ کُلَّ شَیْءٍ حَیٍّ أَ فَلا یُؤْمِنُونَ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که کفر ورزیدند ندانستند که آسمانها و زمین هر دو به هم پیوسته بودند و ما آن دو را از هم جدا ساختیم و هر چیز زنده‌ای را از آب پدید آوردیم؟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چیزی است که به دنبال شعله و لهیب آتش بر می‌خیزد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طرف بالا است و در قرآن در معانی و مصادیق متعددی به کار 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کرات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آسمان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بهم پیوسته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دو چیز به هم متصل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نظریه‌های علمی درباره پیدایش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پیدایش جهان چند دیدگاه عمده، در بین کیهانشناسان جدید وجود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مهبانگ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پیشنهاد شد و هم اکنون از سوی اکثر اخترشناسان به عنوان بهترین نظریه موجود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نظریه آن است که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پیش تمام ماده و انرژی موجود در جهان، در نقطه‌ای بسیار کوچک و فشرده متمرکز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کوچک و بی نهایت چگال و مرکب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منفجر شد و به فاصله چند ثانیه پس از انفجار این آتشگوی،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با سرعتی نزدیک به سرعت نور در همه سو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کمی، احتمالاً چند ثانیه تا چند سال، ماده و انرژی از هم تفکیک شدند و تمام اجزاء گوناگون جهان امروز از دل این انفجار نخستین بیرون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هواداران این نظریه ادعا می‌کنند تمامی کهکشان‌ها، ستارگان و سیارات هنوز تحت تأثیر شتاب ناشی از انفجار، با سرعت زیادی از همدیگر دور می‌شوند و این مطلب بوسیله مشاهدات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ادوین هابل</w:t>
      </w:r>
      <w:r>
        <w:rPr>
          <w:rFonts w:eastAsia="IRNazanin" w:cs="IRNazanin"/>
          <w:color w:val="111111"/>
          <w:sz w:val="28"/>
          <w:szCs w:val="28"/>
          <w:rtl w:val="true"/>
          <w:lang w:bidi="fa-IR"/>
        </w:rPr>
        <w:t>»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استفن ویلیام هاولینگ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کیهان‌شناس معروف معاصر پس از تشریح انفجار اوّلیه و مراحل اولیه آن تا تشکیل گازهای داغ و سوزان، این نظریه را به دانشمند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گازهای ئیدروژن و هلیوم موجود در کهکشان به پاره‌های ابر مانند تقسیم می‌شدند که تحت أثر گرانش خود در هم فرو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اثر درجه حرارت بالا، واکنش‌های هسته‌ای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ستارگانی مانند خورشید ما تشکیل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ستاره نسل دوم یا سومی است که حدود پنج هزار میلیون سال قبل از ابر متشکله از گاز چرخانی که محتوی سوپر نوواهای پیشین بوده، بوجود آمده است</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اوبلا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پیدایش جهان را به هشت مرحله تقسیم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تا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منفجر و تبدیل به گلوله آتشین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سنگ بناهای ماده مثلاً کوارک‌ها و الکترون‌ها از برخورد پرتوها با یکدیگر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از مخلوط کوارک‌ها، لپتونها فوتونها و سایر ذرات دیگر تشکیل شد و خیلی سریع در حال از دست دادن حرارت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 کوارک‌ها و ضد کوارکها به صورت پرتو ذرّها به انرژی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الکترونها و ضد الکترونها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یکدیگر به أشعه تبدیل می‌شوند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حرارت بسیار بالا، اوّلین هسته‌های اتمهای سبک و پایدار مثل، هیدروژن و هلیوم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 یک میلیون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آتشین حرارت خود را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هسته اتم‌ها و الکترونها پیوند می‌خورد و آن مخلوط ذره‌ای قابل دیدن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میلیون سال پس از خلقت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ابرهای هیدروژنی دستگاه‌های راه شیری، ستارگان و سیارات به وجود می‌آیند این سیر تحّول را در ایجاد ستارگان امروزه هم می‌توان هنوز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گازی که قرار است از آنها ستاره بوجود آید به سوی همدیگر کشیده شده متراکم می‌شوند سپس به شکل گلوله در می‌آیند و اگر واکنشهای هسته‌ای پدید آید یک خورشید جدید متولّد می‌شود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حالت پایدار</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اخترفیزیک‌دان انگلیسی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نظریه این است که جهان نه تنها از نظر فضایی یکنواخت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کیهان‌شناختی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طول زمان تغییر ناپذیر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به حادثه خاصی نظیر انفجار بزرگ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حالت پایدار ستارگان و کهکشانها ممکن است تغییر کنند اما در هر زمان تصویر کلی جهان با تصویر امروزین آن،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این نظریه حالت انبساط جهان پذیرفته می‌شود امّا معتقدند که به تدریج ماده جدیدی در بین کهکشان‌های دور شونده ظاهر می‌شود این ماده جدید به تدریج اتم‌های هیدروژن را می‌سازد و آنها به نوبه خود ستارگان جدیدی را شکل می‌دهد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پیوسته ماده از فضای خالی اشکالاتی را برای این نظریه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بعد از کشف تفاوت سن ستارگان،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پلاسما</w:t>
      </w:r>
    </w:p>
    <w:p>
      <w:pPr>
        <w:pStyle w:val="BookText"/>
        <w:rPr/>
      </w:pPr>
      <w:r>
        <w:rPr>
          <w:rFonts w:ascii="IRNazanin" w:hAnsi="IRNazanin" w:eastAsia="IRNazanin"/>
          <w:color w:val="111111"/>
          <w:sz w:val="28"/>
          <w:sz w:val="28"/>
          <w:szCs w:val="28"/>
          <w:rtl w:val="true"/>
          <w:lang w:bidi="fa-IR"/>
        </w:rPr>
        <w:t xml:space="preserve">تعداد کمی از اخترشناسان خلقت جهان را با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هانس‌آلفون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سوئدی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نظریه آن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قابل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پلاسما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پلاسما گاز یونیده‌ای است که بارهای الکتریکی آن از هم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پلاسما، گاهی حالت چهارم ماده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نظریه معتقد هستند که انفجار بزرگ هیچگاه رخ نداده و جهان آکنده از جریانهای الکتریکی غول آسا و میدانهای عظیم مغناطیسی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جهان ازلی است و به وسیله نیروی برقاطیس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جهان آغازی معین و انجامی قابل پیش‌بینی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کهکشانها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پیش شکل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انفجارهای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کهبانگ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از اخترشناسان، نظریه حالت پایدار دیگری را که با رصدهای اخترشناسی انطباق خوبی دارد؛ پیشنهاد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این نظریه جهان بدون آغاز و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بطور پیوسته در خلال انفجارهای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کهبانگ‌ها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با همکاری اختروشهای اسرارآمیز خلق می‌شود در این نظریه جدید جهان بتدریج انبساط می‌یابد و کهکشانها شکل می‌گیرند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نکات تفسیری و اسرار علمی آیات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می‌نویسند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آغاز به صورت 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آغاز آفرینش آسمانها از توده گازهای گسترده و عظیمی بوده و این با</w:t>
      </w:r>
    </w:p>
    <w:p>
      <w:pPr>
        <w:pStyle w:val="BookText"/>
        <w:rPr/>
      </w:pPr>
      <w:r>
        <w:rPr>
          <w:rFonts w:ascii="IRNazanin" w:hAnsi="IRNazanin" w:eastAsia="IRNazanin"/>
          <w:color w:val="111111"/>
          <w:sz w:val="28"/>
          <w:sz w:val="28"/>
          <w:szCs w:val="28"/>
          <w:rtl w:val="true"/>
          <w:lang w:bidi="fa-IR"/>
        </w:rPr>
        <w:t>آخرین تحقیقات علمی در مورد آغاز آفرینش 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بسیاری از ستارگان آسمان به صورت توده فشرده‌ای از گازها و دخان هستند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پیوستگی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که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مفسّران سه احتمال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پیوستگی آسمان و زمین، اشاره به آغاز خلقت است که طبق نظرات دانشمندان، مجموعه این جهان به صورت توده واحد عظیمی از بخار سوزان بود که بر اثر انفجارات درونی و حرکت، تدریجاً تجزیه شد و کواکب و ستاره‌ها از جمله منظومه‌ی شمسی و کره‌ی زمین بوجود آمد و باز هم جهان در حال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اهل بیت علیهم السلام اشاره به همین تفسیر دارد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پیوستگی، یکنواخت بودن مواد جهان است به طوری که همه در هم فرو رفته بود و به صورت ماده واحدی خودنمایی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مواد از هم جدا شدند و ترکیبات جدید پیدا کردند و انواع مختلف گیاهان و حیوانات و موجودات دیگر در آسمان و زمین ظاهر شدند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 هم پیوستگی آسمان این است که در آغاز بارانی نمی‌بارید و مقصود از به هم پیوستگی زمین آن است که در آن زمان گیاهی نمی‌رویید امّا خدا این هر دو را گشود از آسمان باران نازل کرد و از زمین انواع گیاهان را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اهل بیت علیهم السلام اشاره به معنای اخیر نیز دارد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تفسیر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قابل رؤیت است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کافر شدند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است و با جمله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الْماءِ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معنای وسیع این جمله‌ها مخالف</w:t>
      </w:r>
    </w:p>
    <w:p>
      <w:pPr>
        <w:pStyle w:val="BookText"/>
        <w:rPr/>
      </w:pPr>
      <w:r>
        <w:rPr>
          <w:rFonts w:ascii="IRNazanin" w:hAnsi="IRNazanin" w:eastAsia="IRNazanin"/>
          <w:color w:val="111111"/>
          <w:sz w:val="28"/>
          <w:sz w:val="28"/>
          <w:szCs w:val="28"/>
          <w:rtl w:val="true"/>
          <w:lang w:bidi="fa-IR"/>
        </w:rPr>
        <w:t xml:space="preserve">نیست زیرا گاهی رؤیت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برخی مفسران معتقدند مانعی ندارد آیه فوق دارای هر سه تفسیر باشد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آیت اللّه معرفت بحث مفصلی در مورد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دارند و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بارش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 تعبیر آیه و تحقیق می‌دانند و روایاتی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زمینه حکایت شده ضعیف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انواع و اقسام موجودات از یک چیز بهم 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قتاده، سعید بن جبیر، عکرمه از ابن عباس، فخر رازی</w:t>
      </w:r>
      <w:r>
        <w:rPr>
          <w:rStyle w:val="FootnoteAnchor"/>
          <w:rtl w:val="true"/>
        </w:rPr>
        <w:footnoteReference w:id="516"/>
      </w:r>
      <w:r>
        <w:rPr>
          <w:rFonts w:ascii="IRNazanin" w:hAnsi="IRNazanin" w:eastAsia="IRNazanin"/>
          <w:color w:val="111111"/>
          <w:sz w:val="28"/>
          <w:sz w:val="28"/>
          <w:szCs w:val="28"/>
          <w:rtl w:val="true"/>
          <w:lang w:bidi="fa-IR"/>
        </w:rPr>
        <w:t>نقل می‌کند و آن را نظری معروف در عصر قدیم و جدید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معنای دیگری را از ابو مسلم اصفهانی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ایجاد و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را موافق کلام علی علیه السلام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 الاجواء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بین السموات العُلی</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این معنا را موافق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دخان همان ماده اوّلیه خلقت آسمانها و زمین است و از آن، آسمان بوجود آمد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سوره فصلّت را به معنای امر تکوینی و ایجادی می‌دانند و از آیه استفاده می‌کنند که ماده آسمانها قبل از وجودشان موجود بوده است و خدا صورت‌های آنها را ایجاد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متذکّر می‌شود که در تورات پیدایش موجودات از یک اصل واحد،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جوهری را خلق کرد سپس با نظر هیبت به آن نگاه کرد به صورت آب در آمد و سپس آسمانها و زمین را از آنها خلق</w:t>
      </w:r>
    </w:p>
    <w:p>
      <w:pPr>
        <w:pStyle w:val="BookText"/>
        <w:rPr/>
      </w:pPr>
      <w:r>
        <w:rPr>
          <w:rFonts w:ascii="IRNazanin" w:hAnsi="IRNazanin" w:eastAsia="IRNazanin"/>
          <w:color w:val="111111"/>
          <w:sz w:val="28"/>
          <w:sz w:val="28"/>
          <w:szCs w:val="28"/>
          <w:rtl w:val="true"/>
          <w:lang w:bidi="fa-IR"/>
        </w:rPr>
        <w:t>کرد و آنها را از همدیگر جدا ساخت</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و آنگاه از طنطاوی نقل می‌کند که مضمون این آیات معجزه علمی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سپس ایشان مطالبی علمی در مورد پیدایش جهان،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می‌کند و نتیجه می‌گیرد که هدف قرآن، بیان مطالب علمی نبوده اشاراتی به فتق آسمانها داشته است ولی حقیقت آن برای ما روشن نیست هرچند که نظریه‌های علمی هم با آن موافق است، امّا ما به تطبیق این نظریات با قرآن نمی‌پردازیم</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صاحبنظران تحت عنوان پیدایش نخستین جهان با مطرح کردن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مطالبی را از دانشمندان مختلف در مورد انفجار اوّلیه نقل می‌کنند و سپس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لوترکپل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نه تنها حدوث عالم را ثابت می‌کند بلکه روشن می‌سازد که دنیا از حالت گازی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لحظه‌ی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انفجار بزرگ بوجود آمده است و این لحظه تقریباً پنج بیلیون سال پیش بوده و هنوز هم در حال توسعه است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نویسندگان معاصر نیز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می‌کنند و با توجه به هماهنگی این آیات با اکتشافات دانشمندان آنرا دلیل معجزه بودن قرآن می‌دانند و می‌گویند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هیئت ثابت کرده است که در ابتدای خلقت، کرات آسمانی به صورت گاز به هم چسبیده و متصل بودند و بعدها به مرور زمان بر اثر فشردگی و تراکم شدید گازها تبدیل به جسم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علمی</w:t>
      </w:r>
    </w:p>
    <w:p>
      <w:pPr>
        <w:pStyle w:val="BookText"/>
        <w:rPr/>
      </w:pPr>
      <w:r>
        <w:rPr>
          <w:rFonts w:ascii="IRNazanin" w:hAnsi="IRNazanin" w:eastAsia="IRNazanin"/>
          <w:color w:val="111111"/>
          <w:sz w:val="28"/>
          <w:sz w:val="28"/>
          <w:szCs w:val="28"/>
          <w:rtl w:val="true"/>
          <w:lang w:bidi="fa-IR"/>
        </w:rPr>
        <w:t xml:space="preserve">اوّلین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ریاضی‌دان و منجّم مشهور فرانسوی، در حدود دو قرن پیش اظهار گردید و امروز نجوم جدید با دستاوردهای جدید خود صحت فرضیه علمی لاپلاس را ثابت کرده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سپس از ژرژگاموف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و خورشید از گازهای بسیار سوزانی که در چندین میلیارد سال پیش بوده به وجود آمده‌اند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اساسی ایجاد جهان در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می‌کند و می‌گوید قرآن وجود توده‌ای گازی با بخشچه‌های ریز را تأیید می‌کند و یک روند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ابتدایی یگانه‌ای که عناصر آن نخست به هم ملصق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را تذکّر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نظریه تکوین عالم در دانش نو می‌پردازد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جرم گازی با دوران کند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چگونگی تشکیل ستارگان و زمین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قدمت کهکشانها را ده میلیارد سال و قدمت زمین و خورشید را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تخمین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به ما می‌آموزد چنانچه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خورشید و محصول فرعی آن یعنی زمین را در نظر گیریم، جریان امر توسط تراکم سحابی نخستین و تفکیک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همان است که قرآن به طریق کاملاً صریح با ذکر ماجراهایی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ابتدا یک نوع الصاق، سپس یک نوع انفکاک را بوجود آورده بیان نموده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پرسش و پاسخ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فصلت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زمین را در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إِنَّکُمْ لَتَکْفُرُونَ بِالَّذِی خَلَقَ الْأَرْضَ فِی یَوْمَیْنِ وَ تَجْعَلُونَ لَهُ أَنْداداً ذلِکَ رَبُّ الْعالَمِینَ وَ جَعَلَ فِیها رَواسِیَ مِنْ فَوْقِها وَ بارَکَ فِیها وَ قَدَّرَ فِیها أَقْواتَها فِی أَرْبَعَةِ أَیّامٍ سَواءً لِلسّائِلِینَ ثُمَّ اسْتَوی إِلَی السَّماءِ وَ هِیَ 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آیااین شمایید که واقعاً به آن کسی که زمین را در دو هنگام آفرید، کفر می‌ورزید و برای او همتایانی قرارمی‌دهید؟ این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از فراز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نهاد و در آن خیر فراوان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مواد خوراکی آن را در چهار روز اندازه‌گیری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خواهندگان، درست و متناسب با نیازهایشان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کرد و آن دودی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مسأله دود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قرآن آن است که تمام جهان از گاز خلق شده چرا خلقت زمین را قبل از آسمانها مطرح کرده است؟ و حتی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کرده که ترتیب را می‌رساند، در حالی که زمین جزئی از آسمان‌ها و بصورت طبیعی باید پس از خلقت آسمانها، و در عرض آنها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دکترموریس 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پرسش نکته‌ای علمی را مطرح کرده که در قرآن کریم، در سوره نازعات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خلقت آسمانها و زمین به صورتی دیگر مطرح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أَشَدُّ خَلْقاً أَمِ السَّماءُ بَناها رَفَعَ سَمْکَها فَسَوّاها وَ أَغْطَشَ لَیْلَها وَ أَخْرَجَ ضُحاها وَ الْأَرْضَ بَعْدَ ذلِکَ دَحاها أَخْرَجَ مِنْها ماءَها وَ مَرْعاها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آفرینش شما دشوارتر است یا آسمانی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پا کرده است؟ سقفش را برافراشت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 و شبش را تیره و روزش را آشکار گردانید و پس از آن زمین را با غلتانیدن گسترد، آبش و چراگاهش را از آن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آفرینش آسمانها قبل از زمین ذکر شده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تداخل دو رویداد تکوین یک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سیاره‌اش یا یکی از سیاراتش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مبرهن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اختلاط در نص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عبدالرزاق نوفل نیز با طرح دو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مسأله‌ی ابتدای خلقت را مطرح می‌کند، که آسمانها و زمین ابتدا یک قطعه‌ی واحد بود و سپس جدا شد و سپس نظریه‌های علمی را مطرح می‌کند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ابتدا از ماده‌ای داغ و سخت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مناسب‌ترین لغت برای آن 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به کار رفته است</w:t>
      </w:r>
      <w:r>
        <w:rPr>
          <w:rStyle w:val="FootnoteAnchor"/>
          <w:rtl w:val="true"/>
        </w:rPr>
        <w:footnoteReference w:id="526"/>
      </w:r>
      <w:r>
        <w:rPr>
          <w:rFonts w:ascii="IRNazanin" w:hAnsi="IRNazanin" w:eastAsia="IRNazanin"/>
          <w:color w:val="111111"/>
          <w:sz w:val="28"/>
          <w:sz w:val="28"/>
          <w:szCs w:val="28"/>
          <w:rtl w:val="true"/>
          <w:lang w:bidi="fa-IR"/>
        </w:rPr>
        <w:t>و این مطلب را از اخبار علمی قرآن می‌داند که قرن‌ها بعد علوم جدید به آن پی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محمد سلیمان نیز با طرح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می‌نویسد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قرآن می‌فرماید آسمان و زمین قطعه واحدی بود و سپس از هم جدا شد همان نظریه علمی جدید در مورد منظومه شمسی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یک قطعه‌ای آتشین رها شده در فضابود و سپس تحت تأثیر جاذبه شیء عظیم از اجرام سماوی دیگر قرار گرفت و تکّه تکّه شد و به صورت حلزونی در آمد و سپس این اجزای کوچک به تدریج سیّارات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آیات را نشانه‌ی علم غیب پیامبر اکرم صلی الله علیه وآله می‌داند و از آنها به عنوان اسرار علمی قرآن یاد می‌کند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سید هبة‌الدین شهرستانی معتقد است که مقصود از کلمه سماء و دخان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إِلَی السَّماءِ وَ هِیَ دُخانٌ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زمین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ابتدا معانی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می‌شمارد و آن را در عرف و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بالای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می‌داند، که شارع نیز در استعمال الفاظ و اسامی تابع عرف بوده است و سپس می‌گوید در مقالات دینی لفظ سماء به یکی از سه معنا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هوای عالی و فضای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عظیم کروی محیط بر زمین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موارد استعمال در شرع ناظر به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کرات علوی و اراضی سیاره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موجود علوی جایز و شایع شد چرا جایز نباشد که آسمان زمین ما عبارت باشد از کره بخاری که محیط بر هوای زمین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ده دسته دلیل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تا ثابت کند که مقصود از آسمان همین کره‌ی بخار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از دلایل ایشان همین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و روایاتی است که می‌فرماید آسمانها از دود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همان بخار مصطلح می‌داند و در پایان نتیجه می‌گیرد که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مجموع اخبار مسطوره استفاده می‌کنیم مقصود از دود همان بخار است منتها چون بخار و دود هر دو از یک منشاء هستند و از آنجا که در عرف و در ابتدای نظر شبیه همند اسم دخان بر بخار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همانا کلیه اخبار مزبوره ناطق است بر اینکه تمامی آسمانهای</w:t>
      </w:r>
    </w:p>
    <w:p>
      <w:pPr>
        <w:pStyle w:val="BookText"/>
        <w:rPr/>
      </w:pPr>
      <w:r>
        <w:rPr>
          <w:rFonts w:ascii="IRNazanin" w:hAnsi="IRNazanin" w:eastAsia="IRNazanin"/>
          <w:color w:val="111111"/>
          <w:sz w:val="28"/>
          <w:sz w:val="28"/>
          <w:szCs w:val="28"/>
          <w:rtl w:val="true"/>
          <w:lang w:bidi="fa-IR"/>
        </w:rPr>
        <w:t>هفتگانه که محیط بر زمین‌های هفت‌گانه است از بخار آفریده شده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صاحبنظران معاصر نیز با طرح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انبیاء می‌نویسند این آیه خبر می‌دهد که آسمانها چیز واحدی بود و سپس جدا شد و این یکی از معجزات قرآن است که علم جدید آن را تأیید می‌کند</w:t>
      </w:r>
      <w:r>
        <w:rPr>
          <w:rStyle w:val="FootnoteAnchor"/>
          <w:rtl w:val="true"/>
        </w:rPr>
        <w:footnoteReference w:id="529"/>
      </w:r>
      <w:r>
        <w:rPr>
          <w:rFonts w:ascii="IRNazanin" w:hAnsi="IRNazanin" w:eastAsia="IRNazanin"/>
          <w:color w:val="111111"/>
          <w:sz w:val="28"/>
          <w:sz w:val="28"/>
          <w:szCs w:val="28"/>
          <w:rtl w:val="true"/>
          <w:lang w:bidi="fa-IR"/>
        </w:rPr>
        <w:t xml:space="preserve">و نیز با طرح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آن را دلیل بر پیدایش خلق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کامل عبدالصمد نیز 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را دلیل اعجاز علمی قرآن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از دخان بودن آسمانها در ابتدا داده است</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الجابی نیز با طرح نظریه انفجار بزرگ، پس از بررسی لغوی و تفسیری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به این نتیجه می‌رسد که آیه فوق و نظریه انفجار بزرگ با هم منطبق هستند و حتی خطاب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یَرَ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کفار بصورت عام و اروپائیان بصورت خاص است که وحی الهی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یک نظریه جدید آنها را بیان کرده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مرحوم سید هبة‌الدین شهرستانی از چند جهت قابل نقد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معنا آورده است در حالی‌که اشاره کردیم که این لغت در موارد و مصادیق بیشتری در قرآن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جوّ زمین معنا کرده‌اند در حالی که از سیاق 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بر می‌آید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کرات غیر زمین است چرا که در ابتدای خلقت زمین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الْأَرْضَ فِی یَوْمَیْنِ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خلقت آسمان را در حالی که دود است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إِلَی السَّماءِ وَ هِیَ دُخانٌ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در آیه بعد توضیح می‌دهد که هفت آسمان خلق گشت</w:t>
      </w:r>
      <w:r>
        <w:rPr>
          <w:rStyle w:val="FootnoteAnchor"/>
          <w:rtl w:val="true"/>
        </w:rPr>
        <w:footnoteReference w:id="533"/>
      </w:r>
      <w:r>
        <w:rPr>
          <w:rFonts w:ascii="IRNazanin" w:hAnsi="IRNazanin" w:eastAsia="IRNazanin"/>
          <w:color w:val="111111"/>
          <w:sz w:val="28"/>
          <w:sz w:val="28"/>
          <w:szCs w:val="28"/>
          <w:rtl w:val="true"/>
          <w:lang w:bidi="fa-IR"/>
        </w:rPr>
        <w:t>که یکی از آنها آسمان دنیا بود که ستارگان را در آن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 فِی یَوْمَیْنِ وَ أَوْحی فِی کُلِّ سَماءٍ أَمْرَها وَ زَیَّنَّا السَّماءَ الدُّنْیا بِمَصابِیحَ وَ حِفْظاً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مقصود از 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ظاهر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زمین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بخار اطراف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می‌کند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قرینه‌ای نداریم تا از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دنبال شعله آتش برمی‌خیزد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دست برداریم و یک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آیه تحمیل کنیم و صرف شباهت عرفی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در روایات کلمه‌ی دخان بر بخار اطلاق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ایشان روایات متعددی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اوّلاً این روایات از لحاظ سندی جای بحث دارد چرا که از تفاسیری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ممکن است مراد از بخار آب و دود در این موارد همان ذرّات بنیادین تشکیل دهنده‌ی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هیدروژن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تقریب به ذهن با تعابیری همچون بخار آب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آیات قرآن در مورد آغاز خلقت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مشهور خلقت جهان یعنی نظریه مهبانگ تا حدود زیادی همخوانی دارد و در نقاطی با هم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ظاهر قرآن و علم بر می‌آید که جهان در ابتدا از گازهای داغ تشکیل شده است امّا آیات قرآن در مورد عناصر دیگر نظریه مهبانگ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انفجار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صریحی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تعدّد نظریه‌ها در مورد آغاز خلقت و عدم اثبات قطعی آنها، در حال حاضر نمی‌توان هیچکدام را به صورت قطعی به قرآن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روزی نظریه‌ی مهبانگ به صورت قطعی اثبات شود این مطلب اعجاز علمی قرآن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نوعی رازگویی علمی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به صورت کنونی آن، بیش از یک هماهنگی شگفت‌انگیز ظاهر قرآن و علم نیست</w:t>
      </w:r>
      <w:r>
        <w:rPr>
          <w:rFonts w:eastAsia="IRNazanin" w:cs="IRNazanin"/>
          <w:color w:val="111111"/>
          <w:sz w:val="28"/>
          <w:szCs w:val="28"/>
          <w:rtl w:val="true"/>
          <w:lang w:bidi="fa-IR"/>
        </w:rPr>
        <w:t>.</w:t>
      </w:r>
      <w:bookmarkStart w:id="199" w:name="pg5911_65641"/>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00" w:name="__RefHeading___Toc5431484_581953129"/>
      <w:bookmarkStart w:id="201" w:name="_Toc72"/>
      <w:bookmarkEnd w:id="200"/>
      <w:r>
        <w:rPr>
          <w:rtl w:val="true"/>
        </w:rPr>
        <w:t>حرکت های خورشید از منظر قرآن و هیئت بطلمیوسی و کپرنیکی</w:t>
      </w:r>
      <w:r>
        <w:rPr>
          <w:rtl w:val="true"/>
        </w:rPr>
        <w:t>.</w:t>
      </w:r>
      <w:bookmarkEnd w:id="201"/>
    </w:p>
    <w:p>
      <w:pPr>
        <w:pStyle w:val="Heading3"/>
        <w:numPr>
          <w:ilvl w:val="2"/>
          <w:numId w:val="1"/>
        </w:numPr>
        <w:rPr/>
      </w:pPr>
      <w:bookmarkStart w:id="202" w:name="__RefHeading___Toc5431486_581953129"/>
      <w:bookmarkStart w:id="203" w:name="_Toc73"/>
      <w:bookmarkEnd w:id="202"/>
      <w:r>
        <w:rPr>
          <w:rtl w:val="true"/>
        </w:rPr>
        <w:t xml:space="preserve">آیه مبارکه </w:t>
      </w:r>
      <w:r>
        <w:rPr>
          <w:rtl w:val="true"/>
        </w:rPr>
        <w:t>(</w:t>
      </w:r>
      <w:r>
        <w:rPr>
          <w:rtl w:val="true"/>
        </w:rPr>
        <w:t>وَالشَّمْسُ تَجْرِی لِمُسْتَقَرٍّ لَّهَا</w:t>
      </w:r>
      <w:r>
        <w:rPr>
          <w:rtl w:val="true"/>
        </w:rPr>
        <w:t xml:space="preserve">) </w:t>
      </w:r>
      <w:r>
        <w:rPr>
          <w:rtl w:val="true"/>
        </w:rPr>
        <w:t>نمایانگر حرکت انتقالی خورشید است، زیرا ماده جری و جریان، بسادگی قابل انطباق با حرکت وصفی و دَوَرانی نیست، و این در حالی است که برای خورشید جز حرکت وضعی به اثبات نرسیده است</w:t>
      </w:r>
      <w:r>
        <w:rPr>
          <w:rtl w:val="true"/>
        </w:rPr>
        <w:t xml:space="preserve">. </w:t>
      </w:r>
      <w:r>
        <w:rPr>
          <w:rtl w:val="true"/>
        </w:rPr>
        <w:t>نیز، ظاهر این آیه کریمه با کیهان شناسی بطلیموسی مطابقت دارد که معتقد است خورشید در حال حرکت است و زمین مرکز منظومه شمسی بوده و ثابت مانده است</w:t>
      </w:r>
      <w:r>
        <w:rPr>
          <w:rtl w:val="true"/>
        </w:rPr>
        <w:t xml:space="preserve">. </w:t>
      </w:r>
      <w:r>
        <w:rPr>
          <w:rtl w:val="true"/>
        </w:rPr>
        <w:t>لطفاً پاسخ خودرا مستدل ومطابق با کشفیات نوین کیهان شناسی ارائه فرمایید</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حرکات آن</w:t>
      </w:r>
    </w:p>
    <w:p>
      <w:pPr>
        <w:pStyle w:val="BookText"/>
        <w:rPr/>
      </w:pPr>
      <w:r>
        <w:rPr>
          <w:rFonts w:ascii="IRNazanin" w:hAnsi="IRNazanin" w:eastAsia="IRNazanin"/>
          <w:color w:val="111111"/>
          <w:sz w:val="28"/>
          <w:sz w:val="28"/>
          <w:szCs w:val="28"/>
          <w:rtl w:val="true"/>
          <w:lang w:bidi="fa-IR"/>
        </w:rPr>
        <w:t>خورشید یکی از نشانه‌های الهی است که خداوند در قرآن به آن قسم یاد کرده 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 در آیات متعدّدی از خورشید و حرکت‌های آن یاد کرده است آیاتی که در این مورد به آنها استناد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اللَّیْلُ نَسْلَخُ مِنْهُ النَّهارَ فَإِذا هُمْ مُظْلِمُونَ وَ الشَّمْسُ تَجْرِی لِمُسْتَقَرٍّ لَها ذلِکَ تَقْدِیرُ الْعَزِیزِ الْعَلِیمِ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شب است که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 می‌کنیم و بناگاه آنان در تاریکی فرو می‌روند و خورشید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ویژه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آن عزیز دانا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الشَّمْسُ یَنْبَغِی لَها أَنْ تُدْرِکَ الْقَمَرَ وَ لاَ اللَّیْلُ سابِقُ النَّهارِ وَ کُلٌّ فِی فَلَکٍ یَسْبَحُونَ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 را سزد که به ما رسد، و نه شب به روز پیشی جوید و هر کدام در سپهری 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اللَّیْلَ وَ النَّهارَ وَ الشَّمْسَ وَ الْقَمَرَ کُلٌّ فِی فَلَکٍ یَسْبَحُونَ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کسی که شب و روز و خورشید و ماه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در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الشَّمْسَ وَ الْقَمَرَ کُلٌّ یَجْرِی لِأَجَلٍ مُسَمًّی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رام گردانید؛ هر کدام برای مدّتی معیّن به سیر خود ادامه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الشَّمْسَ وَ الْقَمَرَ دائِبَیْنِ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خورشید و ماه را در حالی که هر دو در حال حرکت هستند به نفع شما مقهور و مسخّر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تفسیری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فوق برای معرفی نشانه‌های حق و یادآوری به مردم است تا ایمان آورند و یا ایمان آنان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آیات سوره یس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بِلِقاءِ رَبِّکُمْ تُوقِنُونَ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شما به لقای پروردگارتان یقین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چند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به سوی قرارگاه خود روان است</w:t>
      </w:r>
      <w:r>
        <w:rPr>
          <w:rFonts w:eastAsia="IRNazanin" w:cs="IRNazanin"/>
          <w:color w:val="111111"/>
          <w:sz w:val="28"/>
          <w:szCs w:val="28"/>
          <w:rtl w:val="true"/>
          <w:lang w:bidi="fa-IR"/>
        </w:rPr>
        <w:t>)</w:t>
      </w:r>
      <w:r>
        <w:rPr>
          <w:rStyle w:val="FootnoteAnchor"/>
          <w:rtl w:val="true"/>
        </w:rPr>
        <w:footnoteReference w:id="53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قرارگاه خود روان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برای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تا قرارگاه خود روان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به معنای تأکید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روان است مر قرارگاه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فوق به نحو دیگری نیز قرائت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تجری لا 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روان است و قرارگاه ندارد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مصدر میمی، یا اسم زمان و یا اسم 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به طرف قرار گرفتن خود حرکت می‌کند و یا تا آنجا که قرار گیرد حرکت می‌کند یعنی تا سر آمدن اجل آن و یا زمان استقرار و یا محل استقرارش حرکت می‌کند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با این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آمدن اجل یا زمان 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بوسیله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یَجْرِی لِأَجَلٍ 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لِمُسْتَقَرٍّ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آنکه ادعا شود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در مورد خورشید به مطلب تازه‌ای اشاره کند که در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و ماه هر دو زمان استقرار و پایان زمانی حرکت دارند و علاوه بر آن خورشید پایان مکانی نیز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نیز در تفسیر خود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مقصود مستقر مکانی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تحت عرش الهی که نزدیک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مقصود انتهای سیر خورشید در قیامت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فُلک در لغت به معنای کشتی و فَلک به معنای مجرای کواکب است که به خاطر شباهت آن با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نامیده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مفسران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فلک در لغت به معنی بر آمدن پستان دختران و شکل دورانی به خود گرفتن است سپس به قطعات مدوّر زمین و یا اشیاء مدور دیگر نیز اطلاق شده و از همین رو به مسیر دورانی کواکب نیز اطلاق می‌شود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سید هبة الدین شهرستانی با ذکر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اثبات می‌کند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معنای مدار نجوم و مجرای کواکب است</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یسبحون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حرکت سریع در آب و هوا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دائبین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به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بمعنی عادت مستمره هم می‌آید</w:t>
      </w:r>
      <w:r>
        <w:rPr>
          <w:rFonts w:eastAsia="IRNazanin" w:cs="IRNazanin"/>
          <w:color w:val="111111"/>
          <w:sz w:val="28"/>
          <w:szCs w:val="28"/>
          <w:rtl w:val="true"/>
          <w:lang w:bidi="fa-IR"/>
        </w:rPr>
        <w:t>.</w:t>
      </w:r>
      <w:r>
        <w:rPr>
          <w:rStyle w:val="FootnoteAnchor"/>
          <w:rtl w:val="true"/>
        </w:rPr>
        <w:footnoteReference w:id="54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صاحب تفسیر نمونه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دائب از ریشه دئوب به معنی استمرار چیزی در انجام یک برنامه به صورت یک حالت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معنی دائب حرکت در مکان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نورافشانی و أثر تربیتی، خورشید را مدلول دائب می‌کند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امّا به نظر می‌رسد با توجّه به سخن راغب اصفهانی ایشان به یکی از معانی دائب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 به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است هر چند که تفسیر نمونه هیچ منبع لغوی را نیز در این مورد معرفی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p>
    <w:p>
      <w:pPr>
        <w:pStyle w:val="BookText"/>
        <w:rPr/>
      </w:pPr>
      <w:r>
        <w:rPr>
          <w:rFonts w:ascii="IRNazanin" w:hAnsi="IRNazanin" w:eastAsia="IRNazanin"/>
          <w:color w:val="111111"/>
          <w:sz w:val="28"/>
          <w:sz w:val="28"/>
          <w:szCs w:val="28"/>
          <w:rtl w:val="true"/>
          <w:lang w:bidi="fa-IR"/>
        </w:rPr>
        <w:t xml:space="preserve">خورشید ستاره‌ای است که هر انسانی می‌تواند هر روز آن را ببیند و حرکت کاذب روزانه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مشرق به مغرب</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همیشه توجّه انسان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تا قرن‌ها تصوّر می‌کردند خورشید به دور زمین می‌چرخد و هیئت پیچیده بطلمیوسی نیز بر همین اساس پایه‌گذاری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مرکز جهان است</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حکیم مزبور کره زمین را ساکن و مرکز کلیه کرات پنداشته بود او می‌گفت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 از سطح زمین را آب فرا گرفته و کره هوا به مجموع خاک و آب احاطه کرده و کره هوا را کره آتش در میان گرفته است و آتش را کره قمر در آغوش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قمر را جز خود ماه ستاره‌ای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فلک قمر افلاک عطارد، زهره، شمس، مریخ، مشتری و زحل به ترتیب هر فلک بعدی محیط بر فلک قبلی است و هر یک را فقط یک ستاره است که هم بنام آن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فلک زحل کره هشتم یا فلک ثوابت است که جمیع کواکب ثابته مانند میخ بر پیکر آن کوبیده است و پس از فلک هشتم کره نهم یا فلک اطلس است که تمام افلاک هشتگانه به ترتیبی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آن 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پیازی که لایه لایه بر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مزبور خالی از ستاره و دارای قطر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شبانه‌روز با کلیه افلاکی که در جوف آن است به گرد زمین می‌چرخد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هیئت بطلمیوسی هفده قرن بر فکر بشر حکومت کرد و پس از آن کوپرنیک </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کوپرنیکی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داد که بر اساس آن زمین به دور خورشید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شکل چرخش را دایره‌ای می‌دانست که پس از او کپلر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بیضوی گردش زمین بدور خورشید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عقیده این دو نفر توسط گالیله ایتالیایی مستقر و مدلّل گردید</w:t>
      </w:r>
      <w:r>
        <w:rPr>
          <w:rStyle w:val="FootnoteAnchor"/>
          <w:rtl w:val="true"/>
        </w:rPr>
        <w:footnoteReference w:id="550"/>
      </w:r>
      <w:r>
        <w:rPr>
          <w:rFonts w:ascii="IRNazanin" w:hAnsi="IRNazanin" w:eastAsia="IRNazanin"/>
          <w:color w:val="111111"/>
          <w:sz w:val="28"/>
          <w:sz w:val="28"/>
          <w:szCs w:val="28"/>
          <w:rtl w:val="true"/>
          <w:lang w:bidi="fa-IR"/>
        </w:rPr>
        <w:t xml:space="preserve">و از آن پس نظام منظومه‌ی شمسی به صورت نوین پایه‌گذاری شد که سیارات به دور خورشید می‌چرخد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 زهره، زمین، مریخ، مشتری، زحل، اورانوس، نپتون، پلوتون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هنوز عقیده اخترشناسان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کوپرنیک، کپلر و 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که خورشید ثابت ایستاده است</w:t>
      </w:r>
      <w:r>
        <w:rPr>
          <w:rStyle w:val="FootnoteAnchor"/>
          <w:rtl w:val="true"/>
        </w:rPr>
        <w:footnoteReference w:id="551"/>
      </w:r>
      <w:r>
        <w:rPr>
          <w:rFonts w:ascii="IRNazanin" w:hAnsi="IRNazanin" w:eastAsia="IRNazanin"/>
          <w:color w:val="111111"/>
          <w:sz w:val="28"/>
          <w:sz w:val="28"/>
          <w:szCs w:val="28"/>
          <w:rtl w:val="true"/>
          <w:lang w:bidi="fa-IR"/>
        </w:rPr>
        <w:t xml:space="preserve">و حتّی در ادعانامه‌ای که علیه گالیله در دادگاه قرائت شد او را متهم به اعتقاد به سکون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گفته کتاب مقدّس که خورشید را متحرّک می‌دانست</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کردند و او حاضر نشد</w:t>
      </w:r>
    </w:p>
    <w:p>
      <w:pPr>
        <w:pStyle w:val="BookText"/>
        <w:rPr/>
      </w:pPr>
      <w:r>
        <w:rPr>
          <w:rFonts w:ascii="IRNazanin" w:hAnsi="IRNazanin" w:eastAsia="IRNazanin"/>
          <w:color w:val="111111"/>
          <w:sz w:val="28"/>
          <w:sz w:val="28"/>
          <w:szCs w:val="28"/>
          <w:rtl w:val="true"/>
          <w:lang w:bidi="fa-IR"/>
        </w:rPr>
        <w:t>حرکت خورشید را بپذیرد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امّا در اعصار جدید روشن شد که خورشید دارای چند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حرکت وضعی که هر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 بار به دور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حرکت انتقالی از جنوب آسمان به سوی شمال آن که هر ثانیه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همراه با منظومه شمسی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حرکتی انتقالی که با سرعت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به دور مرکز کهکشان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حرکت نیز منظومه شمسی را بهمراه خود می‌برد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البته برای خورشید حرکت‌های دیگری نیز گفته شده که در نکات علمی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علمی</w:t>
      </w:r>
    </w:p>
    <w:p>
      <w:pPr>
        <w:pStyle w:val="BookText"/>
        <w:rPr/>
      </w:pPr>
      <w:r>
        <w:rPr>
          <w:rFonts w:ascii="IRNazanin" w:hAnsi="IRNazanin" w:eastAsia="IRNazanin"/>
          <w:color w:val="111111"/>
          <w:sz w:val="28"/>
          <w:sz w:val="28"/>
          <w:szCs w:val="28"/>
          <w:rtl w:val="true"/>
          <w:lang w:bidi="fa-IR"/>
        </w:rPr>
        <w:t>در مورد آیات مربوط به حرکت خورشید مفسران قرآن دو گروه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قرآن کریم از دیر زمان در پی فهم آیات مربوط به حرکت خورشید بودند ولی از طرفی نظریه هیئت بطلمیوسی بر جهانیان سایه افکنده بود و از طرف دیگر ظاهر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حرکت خورشید و زمین در مدار خاص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بطلمیوسی را بر نمی‌تافت و از این رو برخی مفسران در پی آن شدند تا با توجیه خلاف ظاهری آیات قرآن را با هیئت بطلمیوسی و حرکت کاذب روزانه خورشید سازگار کنند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 حرکت خورشید را همان حرکت روزانه و محل استقرار خورشید را دورترین منازل، در غروب می‌داند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طبرسی مفسّر گرانقدر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استقرار خورشید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جریان می‌یابد تا دنیا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 خورشید محل استقرار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برای زمان معینی جریان دارد و از آنجا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خورشید در منازل خود در زمستان و تابستان حرکت می‌کند و از آنها تجاوز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ارتفاع و هبوط خورشید محل استقرار اوست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شهرستانی در مورد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در فلکی شنا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مکرر گفتیم که ظاهر این آیه با هیئت قدیم راست نمی‌آمد زیرا بنابر آن هیئت حرکت کوکب در جسم فلک ممتنع است و از این جهت قدما ظاهر آیه را حمل بر مجاز کرده سباحت را هم به معنی مطلق حرکت گرفته و گفته‌اند مقصود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ستاره‌ای با فلک خود بالتبع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خورشید در فلک و مدار شناور است و نیز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متقدمین بدین آیه احتجاج کرده حرکتی را که از طلوع و غروب آفتاب مشاهده می‌شود متعلق به جرم خورشید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اضطراب و اختلاف عقیده شده‌اند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آفتاب سیر می‌کند تا به مستقر خود که برج حمل است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لازمه آن سکون خورشید در برج حمل است و این معنا باطل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 شمس حرکت می‌کند در فلک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نظر هیئت قدیم باطل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عجیب این است که صاحب تفسیر نمونه نیز در تفسیرآیه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فِی فَلَکٍ یَسْبَحُونَ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می‌دهد که مقصود همین حرکت خورشید بر حسب حسّ ما یا حرکت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و خطای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احتمال را در کنار احتمالات دیگر می‌آورد و ردّ نمی‌کند</w:t>
      </w:r>
      <w:r>
        <w:rPr>
          <w:rStyle w:val="FootnoteAnchor"/>
          <w:rtl w:val="true"/>
        </w:rPr>
        <w:footnoteReference w:id="558"/>
      </w:r>
      <w:r>
        <w:rPr>
          <w:rFonts w:ascii="IRNazanin" w:hAnsi="IRNazanin" w:eastAsia="IRNazanin"/>
          <w:color w:val="111111"/>
          <w:sz w:val="28"/>
          <w:sz w:val="28"/>
          <w:szCs w:val="28"/>
          <w:rtl w:val="true"/>
          <w:lang w:bidi="fa-IR"/>
        </w:rPr>
        <w:t>در حالی‌که این آیات در مقام شمارش آیات خداست و حرکت کاذب نمی‌تواند آیه و نشانه الهی باشد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صاحبنظران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در هیئت جدید، حرکت زمین به دور خورشید و سپس حرکت‌های چندگانه‌ی خورشید به اثبات رسید آیات مربوط به حرکت خورشید معنای جدیدی پیدا کرد و متخصّصان، صاحبنظران و مفسّران قرآن در این مورد اظهار نظرهای متفاوتی کردند و برداشتهای زیبایی از آیات فوق بعمل آوردند، که بدان‌ها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انتقالی خورشیددر درون‌کهکشان راه‌شیری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معاصر آیة اللّه مکارم شیرازی پس از اشاره به تفسیرهای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 جدیدترین تفسیر برای آیه فوق همان است که اخیراً</w:t>
      </w:r>
    </w:p>
    <w:p>
      <w:pPr>
        <w:pStyle w:val="BookText"/>
        <w:rPr/>
      </w:pPr>
      <w:r>
        <w:rPr>
          <w:rFonts w:ascii="IRNazanin" w:hAnsi="IRNazanin" w:eastAsia="IRNazanin"/>
          <w:color w:val="111111"/>
          <w:sz w:val="28"/>
          <w:sz w:val="28"/>
          <w:szCs w:val="28"/>
          <w:rtl w:val="true"/>
          <w:lang w:bidi="fa-IR"/>
        </w:rPr>
        <w:t xml:space="preserve">دانشمندان کشف کرده‌اند و آن حرکت خورشید با مجموعه منظومه شمسی در وسط کهکشان ما به سوی یک سمت معیّن و ستاره دور دستی که آن را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می‌باشد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طولی می‌داند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به سوی قرارگاه خود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نویسندگان عرب بدان تصریح کرده‌اند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یکی از صاحبنظران پس از اینکه حرکت خورشید از جنوب به سوی شمال آسمان را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می‌داند در ادامه به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در مورد حرکت خورشید استناد می‌جوید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یکی دیگر از نویسندگان معاصر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حرکت به سوی قرارگاه شاید همان حرکت خورشید به سوی ستاره وِگا باشد که علم نجوم امروز بدان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معجزه علمی قرآن می‌داند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علامه طباطبایی رحمه الله پس از آنکه جریان شمس را همان حرکت خورشید می‌داند، می‌فرماید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از نظر علمی تا آنجا که ابحاث علمی حکم می‌کند قضیه درست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خورشید دور زمین نمی‌گردد بلکه زمین بدور خورشید می‌گردد و نیز اثبات می‌کند که خورشید یا سیاراتی که پیرامون آن هستند به سوی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دارند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سید هبة‌الدین شهرستانی حرکت خورشید را به طرف ستاره‌ای بر ران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و در جای دیگر آن را به طرف مجموعه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566"/>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انتقالی خورشید می‌داند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طنطاوی در تفسیر الجواهر نیز پس از ذکر مقدمه‌ای در انواع حرکات آیه فوق را بر حرکت خورشید و مجموعه همراه او به دور یک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می‌کند و سپس مطالبی طولانی در مورد حرکت هواپیماها، اتومبیل‌ها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که ربطی به تفسیر آیه ندارد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و در همین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جاوید و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مهندس محمد علی سادات،</w:t>
      </w:r>
      <w:r>
        <w:rPr>
          <w:rStyle w:val="FootnoteAnchor"/>
          <w:rtl w:val="true"/>
        </w:rPr>
        <w:footnoteReference w:id="569"/>
      </w:r>
      <w:r>
        <w:rPr>
          <w:rFonts w:ascii="IRNazanin" w:hAnsi="IRNazanin" w:eastAsia="IRNazanin"/>
          <w:color w:val="111111"/>
          <w:sz w:val="28"/>
          <w:sz w:val="28"/>
          <w:szCs w:val="28"/>
          <w:rtl w:val="true"/>
          <w:lang w:bidi="fa-IR"/>
        </w:rPr>
        <w:t>و نیز قرآن و آخرین پدیده‌های علمی، مهندس جعفر رضایی‌فِر،</w:t>
      </w:r>
      <w:r>
        <w:rPr>
          <w:rStyle w:val="FootnoteAnchor"/>
          <w:rtl w:val="true"/>
        </w:rPr>
        <w:footnoteReference w:id="570"/>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 والعلم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منصور محمد حسب النبی،</w:t>
      </w:r>
      <w:r>
        <w:rPr>
          <w:rStyle w:val="FootnoteAnchor"/>
          <w:rtl w:val="true"/>
        </w:rPr>
        <w:footnoteReference w:id="571"/>
      </w:r>
      <w:r>
        <w:rPr>
          <w:rFonts w:ascii="IRNazanin" w:hAnsi="IRNazanin" w:eastAsia="IRNazanin"/>
          <w:color w:val="111111"/>
          <w:sz w:val="28"/>
          <w:sz w:val="28"/>
          <w:szCs w:val="28"/>
          <w:rtl w:val="true"/>
          <w:lang w:bidi="fa-IR"/>
        </w:rPr>
        <w:t>مطالب مشابهی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 خورشید همراه با کهکشان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دورانی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 اللّه مکارم 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فِی فَلَکٍ یَسْبَحُونَ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کدام از آنها در مسیر خود شناورند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می‌دهند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حرکت خورشید به حسب حس ما یا حرکت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کاذب روزانه خورشید که در اثر حرکت زمین به خطا دیده می‌شود و عرف مردم این حرکت را به خورشید نسبت می‌دهند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شناور بودن خورشید در فلک خود حرکت آن همراه با منظومه شمسی و همراه با کهکشان که ما در آن قرار داریم می‌باشد چه اینکه امروزه ثابت شده است که منظومه‌شمسی ما جزیی از کهکشان عظیمی است که به دور خود در حال گردش است و در پایان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دورانی خورشید می‌داند که برخلاف هیئت بطلمیوسی حاکم در زمان نزول قرآن سخن گفته و بدین ترتیب معجزه علمی دیگری از قرآن به ثبوت رسانیده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یکی از صاحبنظران نیز پس از آنکه حرکت دورانی خورشید را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یک بار با سرعت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به دور مرکز کهکشان می‌داند به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برای اثبات حرکت خورشید استناد می‌جوید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دکتر موریس بوکای با استناد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فِی فَلَکٍ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قرآن تصریح کرده که خورشید روی مداری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مطلب بر خلاف هیئت بطلمیوسی رایج در عصر پیامبر صلی الله علیه وآله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نظر بطلمیوس در زمان پیامبر اسلام صلی الله علیه وآله هم مورد گرایش بود این نظریه در هیچ جای قرآن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 اشاره به ترجمه‌های غلط قرآن به زبان فرانسه که فلک را به معنای 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نمی‌توانستند حرکت دورانی خورشید را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اوّلین ترجمه قرآن که به زبان فرانسوی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پاکستانی بود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سید هبة‌الدین شهرستانی در مورد حرکت خورشید و منظومه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با همه اتباع خود به دور روشن‌ترین ستاره‌ای که در ثریا است می‌چرخد و نام آن ستاره بزبان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نویسندگان</w:t>
      </w:r>
      <w:r>
        <w:rPr>
          <w:rStyle w:val="FootnoteAnchor"/>
          <w:rtl w:val="true"/>
        </w:rPr>
        <w:footnoteReference w:id="576"/>
      </w:r>
      <w:r>
        <w:rPr>
          <w:rFonts w:ascii="IRNazanin" w:hAnsi="IRNazanin" w:eastAsia="IRNazanin"/>
          <w:color w:val="111111"/>
          <w:sz w:val="28"/>
          <w:sz w:val="28"/>
          <w:szCs w:val="28"/>
          <w:rtl w:val="true"/>
          <w:lang w:bidi="fa-IR"/>
        </w:rPr>
        <w:t xml:space="preserve">همین حرکت دورانی را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مصباح یزدی نیز با طرح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فلک را چون دریایی می‌داند که اجرام در آن حرکت دارند و شناورند، پیداست که منظور فضایی است که این اجرام در آن حرکت می‌کنند و مدار حرکتشان را در آن فضا،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که قدماء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حرکت می‌کند و آنها در فلک ثابتند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فلکیات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را مردود 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می‌توان نتیجه گرفت که اجرام علوی، همه در حرکتند و این مطلبی است که علم نجوم جدید اثبات می‌کند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می‌رسد ظاهر آیه همین معنای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 خورشید در یک مدار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با توجه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فِی فَلَکٍ یَسْبَحُونَ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تأیید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وضعی خورشید به دور خود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حرکت وضعی کره آفتاب دانسته‌اند زیرا مطالعات دانشمندان به طور قطع ثابت کرده که خورشید به دور خود گردش می‌کند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و سپس در پاورقی توضیح می‌دهند که بر طبق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اینگونه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در قرارگاه خود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دور خود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محمد سلیمان نیز در کتاب القرآن والعلم می‌گوید کلمه لام در عربی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دارد و سپس توضیح می‌دهد که اگر 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حرکت وضعی خورشید را می‌رساند و اگر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حرکت انتقالی خورشید را می‌رساند و سپس می‌گوید این معجزه بلاغی قرآن است که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معجزه علمی را با هم می‌رساند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سید هبة‌الدین شهرستانی نیز از علامه مرعشی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نقل می‌کند که احتمال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محل استقرار و حرف 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حرکت وضعی آفتاب باشد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یکی از صاحبنظران نیز پس از آنکه حرکت وضعی خورشید را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 مرتبه به دور خود معرفی می‌کند به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در مورد اثبات حرکت خورشید استناد می‌جوید</w:t>
      </w:r>
      <w:r>
        <w:rPr>
          <w:rStyle w:val="FootnoteAnchor"/>
          <w:rtl w:val="true"/>
        </w:rPr>
        <w:footnoteReference w:id="582"/>
      </w:r>
      <w:r>
        <w:rPr>
          <w:rFonts w:ascii="IRNazanin" w:hAnsi="IRNazanin" w:eastAsia="IRNazanin"/>
          <w:color w:val="111111"/>
          <w:sz w:val="28"/>
          <w:sz w:val="28"/>
          <w:szCs w:val="28"/>
          <w:rtl w:val="true"/>
          <w:lang w:bidi="fa-IR"/>
        </w:rPr>
        <w:t xml:space="preserve">و برخی دیگر از نویسندگان مثل؛ محمد علی سادات،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را دلیل حرکت وضعی خورشید گرفته‌اند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 xml:space="preserve">یکی دیگر از صاحبنظران نیز با ذکر اینکه ممکن است لام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اشاره به حرکت وضعی خورشید می‌داند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حیات خورشید تا زمان معیّن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صاحبنظران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یَجْرِی لِأَجَلٍ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خورشید و ماه تا زمان معینی به گردش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مقصود از اینکه خورشید و ماه تا زمانی معیّنی به گردش خود ادامه می‌دهند این است که زمانی فراخواهد رسید که این چراغ‌های آسمانی خاموش گردد و آن روز قیامت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همین معنا را سید هبة الدین شهرستانی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جریان حرکت انتقالی آفتاب است در اعماق فضا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استقرار است نه مکان استقرار و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حرکت می‌کند تا هنگامی که باید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اسم زمان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فیزیکدانان جدید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می‌تواند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بدرخشد و از این عمر طولانی پنج میلیارد سال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خورشید در نیمه راه زندگی خود قرار دارد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درونی خورشید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تَجْرِی لِمُسْتَقَرٍّ لَها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دیگری را نیز داشته باشد یعنی 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هست و آن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حرکت را می‌رساند مثل حرکت اتومبیلی که به جلو یا عقب می‌رود ولی زیر و 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مایعات مثل آب به کار می‌رود که در هنگام حرکت علاوه بر جلو رفتن، زیر و رو هم می‌شود و بر سر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دانشمندان کشف کرده‌اند که خورشید علاوه بر حرکت وضعی، انتقالی طولی، انتقالی دورانی دارای حرکتی دیگر هم هست زیرا درون خورشید دائماً انفجارات هسته‌ای صورت می‌گیرد تا انرژی نورانی و گرما تولید کند و روشنی‌بخش ما باشد</w:t>
      </w:r>
      <w:r>
        <w:rPr>
          <w:rStyle w:val="FootnoteAnchor"/>
          <w:rtl w:val="true"/>
        </w:rPr>
        <w:footnoteReference w:id="587"/>
      </w:r>
      <w:r>
        <w:rPr>
          <w:rFonts w:ascii="IRNazanin" w:hAnsi="IRNazanin" w:eastAsia="IRNazanin"/>
          <w:color w:val="111111"/>
          <w:sz w:val="28"/>
          <w:sz w:val="28"/>
          <w:szCs w:val="28"/>
          <w:rtl w:val="true"/>
          <w:lang w:bidi="fa-IR"/>
        </w:rPr>
        <w:t>و همین انفجارات باعث زیر و رو شدن مواد مذاب داخل خورشید شده و گاه تا کیلومترها به بیرون پرتاب می‌شود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به عبارت دیگر خورشید علاوه بر حرکت، مثل آب جریان دارد و دائماً زیر و 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لطافت تعبیر قرآنی غیر از طریق وحی نمی تواند صادر شده باشد و از این رو ممکن است اعجاز علمی قرآن را برساند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با توجّه به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که در مورد حرکت ماه و خورشید هر دو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الشَّمْسَ وَ الْقَمَرَ کُلٌّ یَجْرِی لِأَجَلٍ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ماه از مواد مذاب تشکیل نشده است پس همیشه واژه تجری به معنای مذاب بودن متعلّق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آب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تعبیر کنایه است که در این موارد فضا را مثل یک اقیانوسی در نظر گرفته است که ماه و خورشید مثل یک کشتی در آن شناور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واژه دلالت قطعی بر 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شناور بودن یا مذاب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خورشید ندارد از این رو نمی‌توان گفت که اعجاز علمی قرآن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السید الجمیلی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طرح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حرکت خورشید و منظومه‌ی شمسی را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ثانیه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 حرکت را مشخص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دورانی به دور مرکز کهکشان یا مستقیم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مورد انطباق حرکت‌های خورشید با آیات مورد بحث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کردیم که سه احتمال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میمی، اسم مکان، اسم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بیان شد که چند احتمال در معنای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الی، فی،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بیان کردیم،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احتمال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انتقالی طولی، حرکت وضعی، ادامه حیات زمانی، حرکت درونی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ضرب این احتمالات در یک دیگر عدد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Style w:val="FootnoteAnchor"/>
          <w:rtl w:val="true"/>
        </w:rPr>
        <w:footnoteReference w:id="590"/>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معنای آیه متصوّر است و ممکن است در واقع همه این احتمالات مراد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احتمال هم وجود دارد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برای خورشید وجود داشته باشد که کشف نشده و آن هم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نمی‌توان به طور قطعی گفت که مقصود آیه یکی از این احتمالات است و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 یا کشف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 نفی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همانطور که بیان کردیم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دورانی خورشید در یک مدار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تأیید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انتقالی خورشید به طرف یک مکان نامعلوم را می‌توان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تعیین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 وگا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یا هرکیل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تحمیل آن بر آیه قرآن صحیح بنظر نمی‌رسد زیرا این مکان به طور قطعی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نمی‌توان مکان‌های حدسی را به قرآن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اشارات صریح قرآن به حرکت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معانی حرکت و جریان را که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علمی قرآن و نوعی رازگویی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قرآن‌کریم در زمانی سخن از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جریان و حرکت واقعی آن گفت که هیئت بطلمیوسی فقط همین حرکت کاذب را به رسمیت می‌شناخت و این مطلب عظمت علمی قرآن و آورنده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اشارات علمی قرآن اعجاز علمی آن را اثبات می‌کند؟</w:t>
      </w:r>
    </w:p>
    <w:p>
      <w:pPr>
        <w:pStyle w:val="BookText"/>
        <w:rPr/>
      </w:pPr>
      <w:r>
        <w:rPr>
          <w:rFonts w:ascii="IRNazanin" w:hAnsi="IRNazanin" w:eastAsia="IRNazanin"/>
          <w:color w:val="111111"/>
          <w:sz w:val="28"/>
          <w:sz w:val="28"/>
          <w:szCs w:val="28"/>
          <w:rtl w:val="true"/>
          <w:lang w:bidi="fa-IR"/>
        </w:rPr>
        <w:t>در این مورد می‌توان تفصیل قائل شد؛ یعنی بگوییم بخشی از این حرکت‌ها قبلاً توسط کتاب مقدس گزارش شده بود</w:t>
      </w:r>
      <w:r>
        <w:rPr>
          <w:rStyle w:val="FootnoteAnchor"/>
          <w:rtl w:val="true"/>
        </w:rPr>
        <w:footnoteReference w:id="591"/>
      </w:r>
      <w:r>
        <w:rPr>
          <w:rFonts w:ascii="IRNazanin" w:hAnsi="IRNazanin" w:eastAsia="IRNazanin"/>
          <w:color w:val="111111"/>
          <w:sz w:val="28"/>
          <w:sz w:val="28"/>
          <w:szCs w:val="28"/>
          <w:rtl w:val="true"/>
          <w:lang w:bidi="fa-IR"/>
        </w:rPr>
        <w:t>و از این رو اخبار قرآن در این مورد اعجاز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بخشی که توسط کتاب مقدس گزارش نشده بود و توسط قرآن بر خلاف هیئت بطلمیوسی بیان شد اعجاز علمی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یعنی بخشی که کتاب مقدس خبر داد، همان جمله‌ای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پهلوان از دویدن در میدان شادی می‌کند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از این جمله فقط حرکت انتقالی دورانی خورشید استفاده می‌شود چون پهلوانان در میادین بطرف جلو و بصورت دورانی می‌دوند</w:t>
      </w:r>
      <w:r>
        <w:rPr>
          <w:rFonts w:eastAsia="IRNazanin" w:cs="IRNazanin"/>
          <w:color w:val="111111"/>
          <w:sz w:val="28"/>
          <w:szCs w:val="28"/>
          <w:rtl w:val="true"/>
          <w:lang w:bidi="fa-IR"/>
        </w:rPr>
        <w:t>.</w:t>
      </w:r>
      <w:r>
        <w:rPr>
          <w:rStyle w:val="FootnoteAnchor"/>
          <w:rtl w:val="true"/>
        </w:rPr>
        <w:footnoteReference w:id="59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حرکت‌های دیگر مثل حرکت انتقالی طولی و حرکت وضعی و حرکت زمانی و حرکت درونی خورشید از ابتکارات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اعجاز علمی آن را ثابت می‌کند</w:t>
      </w:r>
      <w:r>
        <w:rPr>
          <w:rFonts w:eastAsia="IRNazanin" w:cs="IRNazanin"/>
          <w:color w:val="111111"/>
          <w:sz w:val="28"/>
          <w:szCs w:val="28"/>
          <w:rtl w:val="true"/>
          <w:lang w:bidi="fa-IR"/>
        </w:rPr>
        <w:t>.</w:t>
      </w:r>
      <w:bookmarkStart w:id="204" w:name="pg5911_65660"/>
    </w:p>
    <w:p>
      <w:pPr>
        <w:pStyle w:val="Heading2"/>
        <w:numPr>
          <w:ilvl w:val="1"/>
          <w:numId w:val="1"/>
        </w:numPr>
        <w:rPr/>
      </w:pPr>
      <w:bookmarkStart w:id="205" w:name="__RefHeading___Toc5431488_581953129"/>
      <w:bookmarkStart w:id="206" w:name="_Toc74"/>
      <w:bookmarkEnd w:id="204"/>
      <w:bookmarkEnd w:id="205"/>
      <w:r>
        <w:rPr>
          <w:rtl w:val="true"/>
        </w:rPr>
        <w:t>فصل دهم</w:t>
      </w:r>
      <w:r>
        <w:rPr>
          <w:rtl w:val="true"/>
        </w:rPr>
        <w:t xml:space="preserve">: </w:t>
      </w:r>
      <w:r>
        <w:rPr>
          <w:rtl w:val="true"/>
        </w:rPr>
        <w:t>قرآن و زمین شناسی</w:t>
      </w:r>
      <w:bookmarkEnd w:id="20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5431490_581953129"/>
      <w:bookmarkStart w:id="208" w:name="_Toc75"/>
      <w:bookmarkEnd w:id="207"/>
      <w:r>
        <w:rPr>
          <w:rtl w:val="true"/>
        </w:rPr>
        <w:t>اشاره</w:t>
      </w:r>
      <w:bookmarkStart w:id="209" w:name="pg5911_65662"/>
      <w:bookmarkEnd w:id="208"/>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0" w:name="__RefHeading___Toc5431492_581953129"/>
      <w:bookmarkStart w:id="211" w:name="_Toc76"/>
      <w:bookmarkEnd w:id="210"/>
      <w:r>
        <w:rPr>
          <w:rtl w:val="true"/>
        </w:rPr>
        <w:t>مقصود از اینکه کوه ها همچون میخ هستند، چیست ؟</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سوره‌های متعددی درباره‌ی آفرینش کوه‌ها سخن گفته و راز خلقت و اسرار وجود آن‌ها را با تعبیرات گوناگونی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رازها و حکمت‌های آفرینش کوه‌ها بیشتر روی استقرار و آرامشی که در پرتو کوه‌ها نصیب ساکنان زمین شده است تکیه کرده و وجود آنها را مانع از پدید آمدن حرکات ناموزن و اضطراب و نوسان معرفی می‌نماید و در سوره‌های گوناگون با عبارات متعدّد</w:t>
      </w:r>
      <w:r>
        <w:rPr>
          <w:rStyle w:val="FootnoteAnchor"/>
          <w:rtl w:val="true"/>
        </w:rPr>
        <w:footnoteReference w:id="59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 فِی الْأَرْضِ رَواسِیَ أَنْ تَمِیدَ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زمین کوه‌های استواری افکند،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شما را بلرزاند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گاهی این حقیقت را به عبارت دیگر بیان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میخ‌های زمین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واژه‌های آیات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است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و محکم است</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تاکید 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و پابرجا، اشاره‌ی لطیفی است که کوه‌ها هم</w:t>
      </w:r>
    </w:p>
    <w:p>
      <w:pPr>
        <w:pStyle w:val="BookText"/>
        <w:rPr/>
      </w:pPr>
      <w:r>
        <w:rPr>
          <w:rFonts w:ascii="IRNazanin" w:hAnsi="IRNazanin" w:eastAsia="IRNazanin"/>
          <w:color w:val="111111"/>
          <w:sz w:val="28"/>
          <w:sz w:val="28"/>
          <w:szCs w:val="28"/>
          <w:rtl w:val="true"/>
          <w:lang w:bidi="fa-IR"/>
        </w:rPr>
        <w:t>خودشان ثابتند و هم مایه ثبات پوسته زمین و زندگی انسان‌ها می‌باشند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میل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کوه‌های ثابت و محکم افکند تا شما را میل ندهد و این سو و آن سو نیندازد و مضطرب نکند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عوامل لرزش و اضطراب زمین</w:t>
      </w:r>
    </w:p>
    <w:p>
      <w:pPr>
        <w:pStyle w:val="BookText"/>
        <w:rPr/>
      </w:pPr>
      <w:r>
        <w:rPr>
          <w:rFonts w:ascii="IRNazanin" w:hAnsi="IRNazanin" w:eastAsia="IRNazanin"/>
          <w:color w:val="111111"/>
          <w:sz w:val="28"/>
          <w:sz w:val="28"/>
          <w:szCs w:val="28"/>
          <w:rtl w:val="true"/>
          <w:lang w:bidi="fa-IR"/>
        </w:rPr>
        <w:t>حال این سوال مطرح می‌شود که منشاء این اضطراب و نوسان و لرزش چیست؟ که وجود کوه‌ها از بروز آن جلوگیری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کره زمین 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مختلف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بعضی مربوط به داخل کره زمین و اکثراً نسبت به کرات دیگر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حرکات عمده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در 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یکبار از مغرب به مشرق دور محور خود می‌چرخد و شب و روز بوجود می‌آید، سرعت این حرکت دورانی در مدار استوا، در هر ساعت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در هر ثانیه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هر چه به قطبین نزدیک شویم از مقدار آن کاسته می‌شود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انتقالی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با حرکت انتقالی سریع خود، که سرعت آن </w:t>
      </w:r>
      <w:r>
        <w:rPr>
          <w:rFonts w:eastAsia="IRNazanin" w:cs="IRNazanin"/>
          <w:color w:val="111111"/>
          <w:sz w:val="28"/>
          <w:szCs w:val="28"/>
          <w:lang w:bidi="fa-IR"/>
        </w:rPr>
        <w:t>170000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 به دور خورشید می‌چرخد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هلیسی</w:t>
      </w:r>
    </w:p>
    <w:p>
      <w:pPr>
        <w:pStyle w:val="BookText"/>
        <w:rPr/>
      </w:pPr>
      <w:r>
        <w:rPr>
          <w:rFonts w:ascii="IRNazanin" w:hAnsi="IRNazanin" w:eastAsia="IRNazanin"/>
          <w:color w:val="111111"/>
          <w:sz w:val="28"/>
          <w:sz w:val="28"/>
          <w:szCs w:val="28"/>
          <w:rtl w:val="true"/>
          <w:lang w:bidi="fa-IR"/>
        </w:rPr>
        <w:t xml:space="preserve">چون منظومه شمسی در هر ثانیه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فضا و به مقصد نامعلومی به دنباله ستاره‌ی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وگا </w:t>
      </w:r>
      <w:r>
        <w:rPr>
          <w:rFonts w:eastAsia="Times New Roman" w:cs="Times New Roman" w:ascii="Times New Roman" w:hAnsi="Times New Roman"/>
          <w:color w:val="111111"/>
          <w:sz w:val="28"/>
          <w:szCs w:val="28"/>
          <w:lang w:val="en-US" w:bidi="en-US"/>
        </w:rPr>
        <w:t>Wega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حرکت می‌کند، کره زمین مجبور است سرعت حرکات وضعی و انتقالی خود را چنان ترتیب دهد تا از کاروان نامبرده عقب نماند و پیشروی نیز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این حرکت در روز اوّل تیر ماه، ثانیه‌ای </w:t>
      </w:r>
      <w:r>
        <w:rPr>
          <w:rFonts w:eastAsia="IRNazanin" w:cs="IRNazanin"/>
          <w:color w:val="111111"/>
          <w:sz w:val="28"/>
          <w:szCs w:val="28"/>
          <w:lang w:bidi="fa-IR"/>
        </w:rPr>
        <w:t>28900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در اوّل دی ماه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به طور مسلّم این نوع حرکت سریع زمین و بالاخص حرکت وضعی آن، در تماس با هوای مجاور آن و در برخورد ملکول‌های هوا با سطح کره، آنچنان حرارتی تولید می‌کند که برای مشکل ساختن حیات بر روی زمین کافی است، این مشکل در صورتی پیش می‌آید که هوای مجاور زمین همراه خود زمین حرکت نکند و بر اثر برخورد زمین با ملکول‌های هوای ساکن، که همه جوانب آن را مانند پوسته‌ی پیاز فرا گرفته است حرارت شدیدی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هوای مجاور زمین پا به پای خود زمین حرکت نماید و هر دو دست به دست هم و به یک سمت در حال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چنین خطری پدید نخواهد آمد</w:t>
      </w:r>
      <w:r>
        <w:rPr>
          <w:rFonts w:eastAsia="IRNazanin" w:cs="IRNazanin"/>
          <w:color w:val="111111"/>
          <w:sz w:val="28"/>
          <w:szCs w:val="28"/>
          <w:rtl w:val="true"/>
          <w:lang w:bidi="fa-IR"/>
        </w:rPr>
        <w:t>.</w:t>
      </w:r>
      <w:r>
        <w:rPr>
          <w:rStyle w:val="FootnoteAnchor"/>
          <w:rtl w:val="true"/>
        </w:rPr>
        <w:footnoteReference w:id="60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وجود کوه‌ها و پستی و بلندی‌های زمین،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زمین، نقش موثری دارند؛ زیرا در پرتو فواصل رشته‌های کوه‌ها و پستی و بلندی‌های آن که قشر جامد زمین را به صورت سرزمین شخم زده در آورده است و هوای مجاوری که با زمین تماس دارد در میان کوه‌ها حبس می‌شود و پستی و بلندی‌های مختلف زمین که حتّی در برخی</w:t>
      </w:r>
    </w:p>
    <w:p>
      <w:pPr>
        <w:pStyle w:val="BookText"/>
        <w:rPr/>
      </w:pPr>
      <w:r>
        <w:rPr>
          <w:rFonts w:ascii="IRNazanin" w:hAnsi="IRNazanin" w:eastAsia="IRNazanin"/>
          <w:color w:val="111111"/>
          <w:sz w:val="28"/>
          <w:sz w:val="28"/>
          <w:szCs w:val="28"/>
          <w:rtl w:val="true"/>
          <w:lang w:bidi="fa-IR"/>
        </w:rPr>
        <w:t xml:space="preserve">از نقاط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می‌رسد هوای چسبیده به زمین را درخود نگاه داشته است و هنگام حرکت زمین هوای داخل فرورفتگی‌ها و چسبیده به آن، با آن حرکت می‌کند و هر دو در مسیر واحدی پا به پای یکدیگر به گردش خود ادامه می‌دهند و شاید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 فِی الْأَرْضِ رَواسِیَ أَنْ تَمِیدَ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کوه‌های استواری افکند تا شما را از حرکات ناموزون آن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راز بزرگ باشد که در سایه کوه‌ها به وجود می‌آید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حرکات ناموزون که کوه‌ها مانع از بروز آن است به خاطر جاذبه نیرومند ماه باشد که می‌تواند در پوسته زمین جزر و مدی مانند جزر و مد دریا بوجود آورد و همواره در حرکت و اضطراب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کوه‌ها مانع بروز این نوع حرکات ناموزون،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کوه‌ها در حقیقت در حکم یک زره‌ی محکم فولادین را دارند که دور تا دور زمین را احاطه کرده و با توجه به ارتباط و پیوندی که از زیر به هم دارند یک شبکه نیرومند سرتاسری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زره محکم و این شبکه نیرومند، کره زمین را نمی‌پوشاند و پوسته روی زمین از یک قشر نرم و لطیفی مانند خاک و شن تشکیل می‌یافت به آسانی تحت تاثیر جاذبه نیرومند ماه واقع می‌شد و حرکات ناموزونی مانند جزر و مد دریاها در آن بوجود می‌آورد با این که قشر محکمی پوسته زمین را پوشانیده، باز حرکات خفیف جزر و مد در آن پیدا می‌شود و هر بار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پوسته‌ی زمین به تدریج بالا و پایین می‌رود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سوم این لرزش‌ها، مواد مذابی است که هسته مرکزی زمین را تشکیل می‌دهد و در دل زمین مملو از گازهای متراکمی است که با شدّت هر چه تمام‌تر بر آن فشار می‌آورد و موجب زلزله‌های خطرناک یا ضررهای جبران‌ناپذیر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گروهی از دانشمندان زلزله نتیجه حرارت مواد مذاب و گازهای درونی زمین است که با شدّت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صحنه متلاطم، یگانه عاملی که مانع متلاشی شدن قطعات زمین می‌گردد، همان کوه‌هاست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کوه‌های سنگین که در اعماق زمین فرو رفته و قطعات زمین را در بر گرفته‌اند آن‌ها را به هم اتّصال می‌دهد و بسان میخ‌ها که قطعات تخته را به هم متّصل می‌سازند و از انفکاک و جدایی آن جلوگیری می‌کنند قطعات زمین را از تفرّق و پاشیدگی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را میخ‌های زمین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همین حقیقت باشد که بیان گردید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امیرمومنان در ستایش و بیان عظمت کاخ آفرینش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تد بالصخور میدان أرضه</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وسیله کوه‌ها، اضطراب و لرزش زمین را به آرامش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 حرکاتها بالرّاسیئات من جلامیدها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 زمین را با صخره‌های عظیم و قله کوه‌های بلند نظم داد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کوه‌ها را میخ خوانده، شاید از این جهت بوده که پیدایش عمده کوه‌های روی زمین از عمل آتشفشان‌های</w:t>
      </w:r>
    </w:p>
    <w:p>
      <w:pPr>
        <w:pStyle w:val="BookText"/>
        <w:rPr/>
      </w:pPr>
      <w:r>
        <w:rPr>
          <w:rFonts w:ascii="IRNazanin" w:hAnsi="IRNazanin" w:eastAsia="IRNazanin"/>
          <w:color w:val="111111"/>
          <w:sz w:val="28"/>
          <w:sz w:val="28"/>
          <w:szCs w:val="28"/>
          <w:rtl w:val="true"/>
          <w:lang w:bidi="fa-IR"/>
        </w:rPr>
        <w:t>تحت الارض است که یک نقطه از زمین را می‌شکافد و مواد مذاب زمینی از آن فوران می‌کند و به اطراف آن نقطه می‌ریزد و به تدریج اطراف آن نقطه بالا می‌آید تا به صورت میخی که روی زمین کوبیده باشند درآید و باعث سکون و آرامش فوران آتشفشان زیر زمین گردد و اضطراب و نوسان زمین از بین برود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در مجمع البیان آمده است که خداوند متعال می‌توانست با چیزی غیر از کوه‌ها زمین را در مقابل زلزله حفظ کند، ولی کوه‌ها برای درک مردم مناسب‌ترند و توجّه و دقّت آنان را بهتر به خود جلب می‌کند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زمین را بستر قرار ندادیم؟ قرآن زمین را به گهواره‌ای تشبیه نموده که قطعات آن بوسیله کوه‌ها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بسان میخ‌اند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پیوسته‌اند و سنگینی آنها باعث اعتدال حرکات آن گردیده است به طوری که در عین حرکت، آرام است؛ و در آیه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تشبیه کوه‌ها به میخ، به ریشه‌های آنها اشاره می‌نماید و این نیز یکی از معجزه علمی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تا یک قرن پیش دانشمندان کوه‌ها را توده‌های سنگ عظمیی می‌پنداشتند که مانند تپه‌های مصنوعی روی زمین ریخته شده‌اند و اخیراً پی برده‌اند که قسمت عمده‌ی هرکوهی، زیر سطح زمین قرار دارد</w:t>
      </w:r>
      <w:r>
        <w:rPr>
          <w:rStyle w:val="FootnoteAnchor"/>
          <w:rtl w:val="true"/>
        </w:rPr>
        <w:footnoteReference w:id="613"/>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ژرژگاموف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واشنگتن می‌نویسد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سطحی بودن کوه‌ها در زمین‌شناسی، یک قرن پیش از نظریه‌های</w:t>
      </w:r>
    </w:p>
    <w:p>
      <w:pPr>
        <w:pStyle w:val="BookText"/>
        <w:rPr/>
      </w:pPr>
      <w:r>
        <w:rPr>
          <w:rFonts w:ascii="IRNazanin" w:hAnsi="IRNazanin" w:eastAsia="IRNazanin"/>
          <w:color w:val="111111"/>
          <w:sz w:val="28"/>
          <w:sz w:val="28"/>
          <w:szCs w:val="28"/>
          <w:rtl w:val="true"/>
          <w:lang w:bidi="fa-IR"/>
        </w:rPr>
        <w:t>عمومی بوده و اخیراً به این موضوع پی برده‌اند که بخشی از هر کوه زیر سطح زمین قرار داد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در حالی‌که قرآن چهارده قرن پیش، پرده از این راز بزرگ برداشته و کوه‌ها را میخ‌های زمین معرفی کرده است تا اجزائش در حال حرکت از هم متلاشی نشوند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اما دلیل دیگر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میخ‌های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را به صورت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درآورده‌اند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اشعار بر این دارد که زمین با میخکوب شدن به وسیله تکوین مستمر کوه‌ها، از اضطراب و زلزله‌ها و انفجارها به سکون و آرامش درآمده و قسمت‌های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قشرهای بیرونی و آب و هوا که پیوسته در هم می‌آمیخت و تغییر مکان می‌داد به همدیگر نزدیک و متصل شدند، و با فشرده‌شدن مواد رسوبی که پایه نخستین کوه‌ها می‌باشند هر قسمت و قطعه‌ای از طبقات آن در جای خود قرار گرفت و سطح زمین را از فشار انفجارهای درونی و زلزله‌های همیشگی بازداشتند و اگر فشار و به هم پیوستگی کوه‌ها نبود؛ که مانند ته میخ‌ها در درون زمین پرچ شده و از بعضی قسمت‌های زمین سر برآورده، زمین به صورت مهد آسایش و پرورش کنونی در نمی‌آمد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بعضی دیگر از فوائد کوه‌ها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نهرها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برخی از آیات هنگام یادآوری آفرینش کوه‌ها، از وجود نهرها و چشمه‌های بزرگ که یکی از مظاهر بزرگ خلقت و نشانه وجود تدبیر در عالم آفرینش است،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قرآن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و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ذکر می‌کند؟</w:t>
      </w:r>
      <w:r>
        <w:rPr>
          <w:rStyle w:val="FootnoteAnchor"/>
          <w:rtl w:val="true"/>
        </w:rPr>
        <w:footnoteReference w:id="617"/>
      </w: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w:t>
      </w:r>
    </w:p>
    <w:p>
      <w:pPr>
        <w:pStyle w:val="BookText"/>
        <w:rPr/>
      </w:pPr>
      <w:r>
        <w:rPr>
          <w:rFonts w:ascii="IRNazanin" w:hAnsi="IRNazanin" w:eastAsia="IRNazanin"/>
          <w:color w:val="111111"/>
          <w:sz w:val="28"/>
          <w:sz w:val="28"/>
          <w:szCs w:val="28"/>
          <w:rtl w:val="true"/>
          <w:lang w:bidi="fa-IR"/>
        </w:rPr>
        <w:t>نهرهای عظیم، به علت وجود کوه‌ها است؛ زیرا هوا در ارتفاعات بسیار سرد و برف و باران بسان یخچال‌های طبیعی در آنجا ذخیره می‌گردد و در بسیاری از فصول سال بر اثر کاهش حرارت، از برف و یخ پوشیده است و در فصل گرما، برف و یخ‌ها به تدریج آب می‌شوند و به صورت چشمه سارها جاری می‌گردند و قسمت اعظم این مایه زندگی در سایه کوه‌ها تامین می‌گردد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تصفیه‌ی آب</w:t>
      </w:r>
    </w:p>
    <w:p>
      <w:pPr>
        <w:pStyle w:val="BookText"/>
        <w:rPr/>
      </w:pPr>
      <w:r>
        <w:rPr>
          <w:rFonts w:ascii="IRNazanin" w:hAnsi="IRNazanin" w:eastAsia="IRNazanin"/>
          <w:color w:val="111111"/>
          <w:sz w:val="28"/>
          <w:sz w:val="28"/>
          <w:szCs w:val="28"/>
          <w:rtl w:val="true"/>
          <w:lang w:bidi="fa-IR"/>
        </w:rPr>
        <w:t xml:space="preserve">کوه‌ها در تصفیه آب‌ها نقش بسزای دارند، یکی از آن‌ها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 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تصفیه 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عبور آب از لایه‌های شنی، زیرا لایه‌های شنی در قسمت پایین، از قلوه‌سنگ و در قسمت بالا از ماسه‌های نرم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آب از طبقات مختلف کوه‌ها سبب می‌شود که باکتری‌های آب گرفته شود و آب از مواد خارجی تصفیه گردد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به این دو راز بزرگ در ضمن آیه‌ی کوتاهی اشاره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قرار دادیم، و آبی گوارا به شما نوشاندیم</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 شامختٍ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راز اول است که کوه‌ها بر اثر سردی منطقه از جهت ارتفاع، حکم مخزن آب را دارند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أَسْقَیْناکُمْ ماءً فُراتاً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آب گوارا فراهم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پس از بیان آفرینش کوه‌ها آمده است، می‌رساند که کوه‌ها در گوارا ساختن آب‌ها که همان تصفیه‌ی آن از مواد خارجی و باکتری‌ها، نقش موثری دارند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 بودن کوه‌ها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کوه‌ها برای شما پناهگاه‌هایی مقرر کرد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جمع‌بندی مطالب ذکر شده، می‌توان فواید و اسرار وجود کوه‌ها را به شرح زیر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باعث حفظ کره زمین و جلوگیری از پراکندگی آن و موجب آرامش زمین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عامل اصلی جلوگیری از سیل و طوفان است، و در برابر بادهای طوفان‌زا مقاومت شدید دارد و عامل جلوگیری از کویرها و بیابان‌های خشک و سوزان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از حرکات ویران‌کننده و لغزش زمین جلوگیری می‌کنند و سپر زمین در برابر حرکات سرسام‌آور می‌شود که همچون زرهی زمین را در بر گرفته‌اند و این سبب می‌شود که از لرزش‌های شدید زمین که بر اثر گازهای درونی اتفاق می‌افتد تا حد زیادی جلوگیری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حرکات پوسته زمین را در مقابل جزر و مد ناشی از ماه به حداقل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عامل اصلی ذخیره‌ی آبند که با ایجاد درّه به حکم قانون جاذبه، آب را در سراشیبی قرار می‌دهند و باعث می‌شوند که درختان و مزارع از آن سیراب شوند و رشد و نمو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پستی و بلندی با وجود کوه‌ها، عامل زندگی انسان و حیوان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کوه‌ها عامل ایجاد نهرها و نهرها عامل پیدایش طبیعت سرسبز و میوه‌های رنگارنگ است و همه این‌ها تدبیری است متّصل و متّحد که از وجود مدبّری حکیم حکایت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فشار و به هم پیوستگی کوه‌ها نبود، زمین به صورت فعلی در نمی‌آمد و در نتیجه از وجود کوه‌ها بود که تمدّن‌ها گسترش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کوه‌ها فشار هوا و وزش بادها را به صورت ملایم در بر دارد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کوه‌ها نبود در اثر حرکت‌های انتقالی و وضعی زمین بین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زمین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اصطکاک شدیدی پدید می‌آمد که حیات ناممکن می‌شد از این رو وجود کوه‌ها باعث شده است تا هوای ثابت سطح زمین پا به پای زمین حرکت کند و مانع اصطکاک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کوه‌ها به میخ تشبیه شده است و می‌دانیم که وقتی میخی را به جایی می‌کوبند قسمت عمده‌ی آن به داخل فرو می‌رود و قسمتی از آن بیرون می‌ماند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فوائد و اسراری را که برای کوه‌ها بیان شد با این تشبیه چنین قابل توجیه است که قسمت بیرونی کوه‌ها، فواید بیرونی و قسمت درونی کوه‌ها، فواید درونی را در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والجبال اوتادا</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یکی از آیات علمی قرآن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قبلاً دانشمندان به این نظریه قائل بودند که کوه‌ها سطحی هستند، ولی الان به این نتیجه رسیده‌اند که قسمت عمده‌ی کوه‌ها زیر سطح زمین قرار دارد و قرآن با یک تشبیه زیبا این مطلب را چهارده قرن پیش بیان نموده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منابع جهت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سید محمدحسین طباطبایی، تهران، دارالکتب الاسلامیه،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استاد ناصر مکارم شیرازی و همکاران، تهران، دارالکتب الاسلامیه، چاپ سی و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اسرار آفرینش، جعفر سبحانی، قم، چاپ‌مهر، چاپ‌دوم،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قرشی، تهران، دارالکتب الاسلامیه، چاپ هفتم،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دائرة‌الفرائد در فرهنگ قرآن، دکتر محمدباقر محقق، تهران، انتشارات بعثت، چاپ اول، پائیز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مجله‌ی مکتب اسلام،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شهریور ماه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بی‌آزار شیرازی، موسسه انتشارات بعثت، چاپ سوم،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نظر علوم امروزی، یدالله نیازمند، تهران، کانون انتشارات محمدی، چاپ ششم،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ترجمه‌ی محمد دشتی، موسسه فرهنگی تحقیقاتی امیرالمومنین، قم، انتشارات سبز،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 آسمان در قرآن و نهج البلاغه، سید علی اشرف حسنی، تهران، انتشارات امیری، چاپ اول،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شگفت‌انگیز قرآن، گودرز نجفی، تهران، نشر سبحان، چاپ دوم، پاییز </w:t>
      </w:r>
      <w:r>
        <w:rPr>
          <w:rFonts w:eastAsia="IRNazanin" w:cs="IRNazanin"/>
          <w:color w:val="111111"/>
          <w:sz w:val="28"/>
          <w:szCs w:val="28"/>
          <w:lang w:bidi="fa-IR"/>
        </w:rPr>
        <w:t>78</w:t>
      </w:r>
      <w:r>
        <w:rPr>
          <w:rFonts w:eastAsia="IRNazanin" w:cs="IRNazanin"/>
          <w:color w:val="111111"/>
          <w:sz w:val="28"/>
          <w:szCs w:val="28"/>
          <w:rtl w:val="true"/>
          <w:lang w:bidi="fa-IR"/>
        </w:rPr>
        <w:t>.</w:t>
      </w:r>
      <w:bookmarkStart w:id="212" w:name="pg5911_65673"/>
    </w:p>
    <w:p>
      <w:pPr>
        <w:pStyle w:val="BookText"/>
        <w:rPr/>
      </w:pPr>
      <w:bookmarkEnd w:id="2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13" w:name="__RefHeading___Toc5431494_581953129"/>
      <w:bookmarkStart w:id="214" w:name="_Toc77"/>
      <w:bookmarkEnd w:id="213"/>
      <w:r>
        <w:rPr>
          <w:rtl w:val="true"/>
        </w:rPr>
        <w:t xml:space="preserve">چگونگی اعجاز علمی </w:t>
      </w:r>
      <w:r>
        <w:rPr>
          <w:rtl w:val="true"/>
        </w:rPr>
        <w:t>«</w:t>
      </w:r>
      <w:r>
        <w:rPr>
          <w:rtl w:val="true"/>
        </w:rPr>
        <w:t>حرکت زمین</w:t>
      </w:r>
      <w:r>
        <w:rPr>
          <w:rtl w:val="true"/>
        </w:rPr>
        <w:t xml:space="preserve">» </w:t>
      </w:r>
      <w:r>
        <w:rPr>
          <w:rtl w:val="true"/>
        </w:rPr>
        <w:t xml:space="preserve">را با توجه به آیه </w:t>
      </w:r>
      <w:r>
        <w:rPr/>
        <w:t>88</w:t>
      </w:r>
      <w:r>
        <w:rPr>
          <w:rtl w:val="true"/>
        </w:rPr>
        <w:t xml:space="preserve"> </w:t>
      </w:r>
      <w:r>
        <w:rPr>
          <w:rtl w:val="true"/>
        </w:rPr>
        <w:t>سوره نمل توضیح دهید؟</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حرکت زمین به آیات متعدّدی استناد شده است که یکی از آن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 وَ هِیَ تَمُرُّ مَرَّ السَّحابِ صُنْعَ اللّهِ الَّذِی أَتْقَنَ کُلَّ شَیْءٍ 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را می‌بینی، درحالی که آنها را ثابت می‌پنداری، و حال آنکه آنها همچون حرکت ابرها درگذرند؛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خدایی است که هر چیزی را محکم ساخت؛ در حقیقت او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آیه فوق چند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w:t>
      </w:r>
      <w:r>
        <w:rPr>
          <w:rStyle w:val="FootnoteAnchor"/>
          <w:rtl w:val="true"/>
        </w:rPr>
        <w:footnoteReference w:id="625"/>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اشاره به حوادث آستانه رستاخیز دارد؛ زیرا در پایان این جهان و آغاز جهان دیگر زلزله‌ها و انفجارها و دگرگونی‌های عظیم واقع می‌شود و کوه‌ها از هم متلاشی می‌گردند، این مطلب در برخی از سوره‌های آخر قرآن به طور صریح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صاحبان این دیدگاه آن است که این آیه در میان آیات رستاخیز قرار گرفته است و از سیاق آیات پی می‌بریم که این آیه در مورد رستاخیز است</w:t>
      </w:r>
      <w:r>
        <w:rPr>
          <w:rFonts w:eastAsia="IRNazanin" w:cs="IRNazanin"/>
          <w:color w:val="111111"/>
          <w:sz w:val="28"/>
          <w:szCs w:val="28"/>
          <w:rtl w:val="true"/>
          <w:lang w:bidi="fa-IR"/>
        </w:rPr>
        <w:t>.</w:t>
      </w:r>
      <w:r>
        <w:rPr>
          <w:rStyle w:val="FootnoteAnchor"/>
          <w:rtl w:val="true"/>
        </w:rPr>
        <w:footnoteReference w:id="62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فلاسفه اسلامی آیه را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دانسته‌اند و آن را هماهنگ و مؤید نظریه‌ی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علامه طباطبایی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موجودات با جوهره ذاتشان به سوی غایت وجود خود در حرکتند و این همان معنای حشر و رجوع به سوی خدای سبحان است و این معنا به خاطر اشاره‌ای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جامِدَةً ؛ تو آنها را جامد می‌پنداری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مناسب‌ترین معناست</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ممکن است منظور آیه حرکت جوهری باشد چنانکه صدر المتالهین شیرازی گفته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مفسرین و دانشمندان این آیه را در مورد حرکت زمین می‌دانند و برخی از آنها این آیه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علمی</w:t>
      </w:r>
      <w:r>
        <w:rPr>
          <w:rStyle w:val="FootnoteAnchor"/>
          <w:rtl w:val="true"/>
        </w:rPr>
        <w:footnoteReference w:id="630"/>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که به نقل کلام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مخزن‌العرفان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دستاوردهای علمی جدید که، زمین دائم به دور خورشید می‌چرخد؛ معنای آیه خوب واضح می‌گردد زیرا آیه مقیّد به قیامت نشده است و به حرکت زمین اشاره دارد؛ زیرا چون کوه‌ها از اجزای زمین هستند و با زمین حرکت می‌کنند و چون زمین جسم سنگینی است و به یک سمت حرکت می‌کند حرکت آن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آیه را یکی از معجزات قرآن بر می‌شمارد و دلیل خود را این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نزول قرآن اهل هیئت، اتّفاق نظرداشتند که خورشید هر شبانه‌روز یک بار دور زمین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خبر می‌دهد که کوه‌ها که از اجزای زمینند، حرکت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دو جواب از دیدگاه اوّل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دیگر کوهی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قبل از قیام ساعت موقعی که زمین به حرکت در می‌آید آن کوه‌ها حرکت کند چنانکه خداوند در سوره واقعه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رُجَّتِ الْأَرْضُ رَجًّا وَ بُسَّتِ الْجِبالُ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کوه‌ها پراکنده گردیده‌اند و اثری از آن‌ها باقی نمانده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 الَّذِی أَتْقَنَ کُلَّ شَیْءٍ 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حرکت زمین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استحکام و محکم کاری است نه تخریب، اعدام و بنابر اینکه آیه در مورد قیامت باشد، با اتقان و محکم کاری سازگار نیست زیرا بنابرتوجیه مفسّرین در قیامت کوه‌ها پراکنده و خراب می‌شوند تا اینکه با زمین یکی گردند و صحنه محشر صاف گردد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تفسیر المیزان دیدگاه اوّل را بیان می‌کند و سپس در ادامه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دیگر هم در آیه وجود دارد یکی اینکه آیه را بر حرکت جوهری حمل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دیدگاه دوم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آیه را بر حرکت انتقالی زمین حمل کرده‌اند و این معنا از نظر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خوبی است ولی دو اشکال متوجّه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آیه شریفه از ما قبل و ما بعدش که مربوط به قیامت است، بریده و بی‌ارتباط 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بریدگی ارتباط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خَبِیرٌ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قبلش نیز به هم می‌خورد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ولی با این حال علامه طباطبایی در مقدمه کتاب اعجاز قرآن، از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حرکت انتقالی زمین را استفاده می‌کنند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نمونه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فراوانی در آیه وجود دارد که تفسیر دیگری را تایید می‌کند و آن اینکه آیه از قبیل آیات توحید و نشانه‌های عظمت خداوند در همین دنیاست و به حرکت زمین که برای ما محسوس نیست، اشاره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مسلّماً حرکت کوه‌ها بدون حرکت زمین که به آن‌ها متّصل است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سرعت حرکت می‌کند همچون حرکت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محاسبات دانشمندان امروز، سرعت سیر حرکت زمین به دور خود،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هر دقیقه است، و سیر آن در حرکت انتقالی به دور خورشید، از این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آیه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حرکت زمین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 در اواخر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کشف شد در حالی که قرآن بیش از هزار سال قبل از آن سخن گفته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ایشان در ردّ دیدگاه اوّل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ابر و حرکت آرام که در ادامه آیه هست، متناسب با برقراری نظم جهان و آرامش فعلی آن است و نه حوادث قیامت؛ و از طرفی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کوه‌ها جامدند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حوادث قیامت که آشکار است، ناسازگار است</w:t>
      </w:r>
      <w:r>
        <w:rPr>
          <w:rFonts w:eastAsia="IRNazanin" w:cs="IRNazanin"/>
          <w:color w:val="111111"/>
          <w:sz w:val="28"/>
          <w:szCs w:val="28"/>
          <w:rtl w:val="true"/>
          <w:lang w:bidi="fa-IR"/>
        </w:rPr>
        <w:t>.</w:t>
      </w:r>
      <w:r>
        <w:rPr>
          <w:rStyle w:val="FootnoteAnchor"/>
          <w:rtl w:val="true"/>
        </w:rPr>
        <w:footnoteReference w:id="636"/>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ردّ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آیه با آن سازگار نیست، زیرا تشبیه به حرکت ابرها تناسب با حرکت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حرکت در جوهر، بنابراین ظاهر آیه فقط یک تفسیر را می‌پذیرد و آن هم حرکت میکانیکی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خود یا به دور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اطیب‌البیان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یکی از معجزات قرآن است که دلیل بر حرکت کره‌زمین است که در عصر نزول قرآن کسی به حرکت زمین قائل نبود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کوه‌ها فعلاً نیز بی‌حرکت نیستند، ما آن‌ها را بی‌حرکت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سه احتمال دیگر را نیز مطرح کردند،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ممکن است حرکت جوهری باشد چنانکه صدرالمتألهین شیرازی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حرکت وضعی، زمین باشد که کوه‌ها نیز با آن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آن است که پوسته زمین بر روی هسته مرکزی آن حرکت می‌کند، چنانکه برخی دانشمندان گفته‌اند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آیه، حرکت وضعی و انتقالی زمین باشد که در هر دو حرکت کوه‌ها نیز بالتبع روانند و اگر اشکال شود که کوه‌ها با حرکت زمین، بسیار سریع حرکت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انتقالی سرعت آن بیش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ثانیه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چطور به حرکت ابرها تشبیه شده که حرکت ابرها نسبت به آن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در نامحسوس بودن حرکت است نه در سرعت آن؛ زیرا حرکت ابرها اغلب نامحسوس است، ولی می‌دانیم که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به دیدگاه اوّل خدشه وارد کرده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هبة‌الدین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حرکت زمین را از آیه استفاده می‌کند و تذّکر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 اعتضاد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حرکت زمین را استنباط نموده و کسی در این استخراج، بر او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تشبیه حرکت زمین به ابر، چند نکته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و همواری در عین سرعت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حرکت ابرها که گاهی به طرف شرق و 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زمین که حرکت‌های مختلف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لرزش بودن هر دو حرکت</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براساس تفسیر ترتیبی است که در تفسیر ترتیبی با توجه به حفظ جایگاه آیه و همچنین با استفاده از سیاق آیه، مفسر به تفسیر آیه می‌پردازد و نظر نهایی را بیان می‌دارد هرچند مطالبی در ردّ این دیدگاه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 یک دیدگاه فلسفی است و استاد مکارم شیرازی نیز آن را ردّ نمودند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سوم همه به حرکت زمین قائل بودند؛ بعضی حرکت انتقالی و بعضی حرکت وضعی و برخی دیگر به حرکت پوسته زمین و برخی هم به حرکت کلی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استفاده حرکت انتقالی زمین از آیه مورد بحث، مناسبت دارد، زیرا کوه‌ها را به ابر تشبیه کرده است و ابر حرکت انتقالی به دور زمین دارد ولی حرکت دورانی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ندارد؛ پس از این تشبیه قرآنی حرکت وضعی زمین استفاده نمی‌شود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گذشته می‌توان نتیجه گرفت که اجمالاً حرکت زمین مورد پذیرش قرآن می‌باشد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تعبیرات قرآن و اشارات علمی آن به حرکت زمین، بر خلاف نظر هیئت بطلیموسی می‌باشد که حاکم بر فضای علمی زمان نزول قرآن بوده است؛ زیرا در هیئت بطلیموسی، زمین را ساکن و مرکز جهان می‌دانستند؛ اما قرآن از حرکت آن سخن گفته است و این یکی از مطالب علمی حق و صادق قرآن بود که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بعد از نزول آنها توسط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رسید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دادن قرآن از حرکت زمین علاوه بر عظمت قرآن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ولی اعجاز علمی قرآن نیست؛ زیرا افرادی مثل فیثاغوریس، فلوته خوس، ارشمیدس، استرخوس، ساموسی، کلیانتوس و آسوسی قبل از بطلیموس به حرکت زمین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ظهور اسلام دو دیدگاه در محافل علمی جهان در مورد حرکت و سکون زمین بوده است که دیدگاه حاکم و مشهور، همان سکون زمین یعنی نظریه بطلیموس بود، و دیدگاه مغلوب، همان حرکت زمین بود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اعجاز علمی وقتی صادق است که قرآن نظریه‌ای را ابراز کند و کسی نتواند مثل و مانند آن را به صورت عادی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نظریه حرکت زمین قبل از قرآن آورده شده بود، ولی مشهور نبود، هرچند که این مطلب، ضرری به عظمت قرآن نمی‌زند زیرا قرآن در عصری که دانشمندان، مقهور نظریه‌ی سکون زمین بطلیموس بودند شجاعانه و با صراحت، بر خلاف آن، سخن گفت و مطالب علمی حق و صادقی را به جهان عرضه کرد که قرن‌ها بعد به صورت قطعی به اثبات رسید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برای مطالعه بیشتر می‌توانید به کتاب‌های زیر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علامه سید محمدحسین طباطبایی، تهران، دارالکتب الاسلامیه، چاپ سوم،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 البیان فی تفسیر القرآن، سید عبدالحسین طیب، تهران، انتشارات اسلام، چاپ سوم،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احسن الحدیث، سید علی‌اکبر قرشی، تهران، واحد تحقیقات اسلامی، بنیاد بعثت،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مخزن العرفان درعلوم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امین الدین ابوعلی الفضل بن الحسن الطبرسی الطوسی، بیروت، دار 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المحاسن الحسین بن الحسن الجرجانی، تهران چاپخانه دانشگاه تهران، چاپ اول،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الصادقین فی الزام المخالفین، ملافتح الله کاشانی، تهران، کتابفروشی اسلامی، چاپ دوم،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الحقایق عن نکات الایات و الدقائق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کریم العلوی الحسینی الموسوی، تهران، حاج عبدالمجید صادق نوبری، چاپ سوم،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و همکاران، ناشر دارالکتب الاسلامیه، چاپ دوازدهم،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انتشارات کتاب مبین،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آیت الله مکارم شیرازی، تهران، دارالکتب الاسلامیه، 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قرآن، سید علی اکبر قرشی، تهران، دارالکتب اسلامیه، چاپ هفتم،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15" w:name="pg5911_65682"/>
    </w:p>
    <w:p>
      <w:pPr>
        <w:pStyle w:val="Heading2"/>
        <w:numPr>
          <w:ilvl w:val="1"/>
          <w:numId w:val="1"/>
        </w:numPr>
        <w:rPr/>
      </w:pPr>
      <w:bookmarkStart w:id="216" w:name="__RefHeading___Toc5431496_581953129"/>
      <w:bookmarkStart w:id="217" w:name="_Toc78"/>
      <w:bookmarkEnd w:id="215"/>
      <w:bookmarkEnd w:id="216"/>
      <w:r>
        <w:rPr>
          <w:rtl w:val="true"/>
        </w:rPr>
        <w:t>فصل یازدهم</w:t>
      </w:r>
      <w:r>
        <w:rPr>
          <w:rtl w:val="true"/>
        </w:rPr>
        <w:t xml:space="preserve">: </w:t>
      </w:r>
      <w:r>
        <w:rPr>
          <w:rtl w:val="true"/>
        </w:rPr>
        <w:t>قرآن و ریاضیات</w:t>
      </w:r>
      <w:bookmarkEnd w:id="21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 w:name="__RefHeading___Toc5431498_581953129"/>
      <w:bookmarkStart w:id="219" w:name="_Toc79"/>
      <w:bookmarkEnd w:id="218"/>
      <w:r>
        <w:rPr>
          <w:rtl w:val="true"/>
        </w:rPr>
        <w:t>اشاره</w:t>
      </w:r>
      <w:bookmarkStart w:id="220" w:name="pg5911_65684"/>
      <w:bookmarkEnd w:id="219"/>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1" w:name="__RefHeading___Toc5431500_581953129"/>
      <w:bookmarkStart w:id="222" w:name="_Toc80"/>
      <w:bookmarkEnd w:id="221"/>
      <w:r>
        <w:rPr>
          <w:rtl w:val="true"/>
        </w:rPr>
        <w:t>اعجاز عددی قرآن چیست ؟ تاریخچه و منابع آن را بیان کنید</w:t>
      </w:r>
      <w:r>
        <w:rPr>
          <w:rtl w:val="true"/>
        </w:rPr>
        <w:t>.</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در چند دهه اخیر بعد دیگری برای اعجاز قرآن بیان کرده‌اند که همان اعجاز عددی قرآن است و بر این باورند که یک نظام ریاضی خاصی بر قرآن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رد پای این فکر دیده می‌شود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اولین بار شخصی که به طور صریح این ادعا را مطرح کرد، دانشمندی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در اینجا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تاریخی اعجاز عددی قرآن می‌پردازیم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اجمالی نگارش‌ها در زمینه اعجاز 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سیر تاریخی اعجاز عددی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حروف مقطعه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مجله معروف مصری</w:t>
      </w:r>
      <w:r>
        <w:rPr>
          <w:rStyle w:val="FootnoteAnchor"/>
          <w:rtl w:val="true"/>
        </w:rPr>
        <w:footnoteReference w:id="649"/>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درباره تحقیقات دانشمندی مصری در مورد تفسیر پاره‌ای از آیات قرآن مجید به کمک کامپیوتر منتشر ساخت که اعجاب همگان را در نقاط مختلف جهان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محصول سه سال کوشش پیگیر و کار مداوم دکتر رشاد خلیفه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شیمیدان مصری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عبدالرزاق نوفل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دکتر رشاد خلیفه را ادامه داد، ایشان به نتیجه‌ی جالب دیگری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پس نظام ریاضی خاصی براساس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چند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کلمات اوّلین آیاتی که بر پیامبر نازل شده،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تکرار واژه‌ها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نوفل بعداً تناسب عددی تکرار واژه‌ها را در قرآن مطرح نمود ایشان معتقد است که کلماتی که مترادف یا متضاد هستند به تعداد مساوی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یوم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ascii="IRNazanin" w:hAnsi="IRNazanin" w:eastAsia="IRNazanin"/>
          <w:color w:val="111111"/>
          <w:sz w:val="28"/>
          <w:sz w:val="28"/>
          <w:szCs w:val="28"/>
          <w:rtl w:val="true"/>
          <w:lang w:bidi="fa-IR"/>
        </w:rPr>
        <w:t xml:space="preserve">شیطان و ملائکه هر 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با مشتقات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زوج 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زوج و فرد در قرآن کریم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جم نشان</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آیه سوم سوره فجر</w:t>
      </w:r>
      <w:r>
        <w:rPr>
          <w:rStyle w:val="FootnoteAnchor"/>
          <w:rtl w:val="true"/>
        </w:rPr>
        <w:footnoteReference w:id="651"/>
      </w:r>
      <w:r>
        <w:rPr>
          <w:rFonts w:ascii="IRNazanin" w:hAnsi="IRNazanin" w:eastAsia="IRNazanin"/>
          <w:color w:val="111111"/>
          <w:sz w:val="28"/>
          <w:sz w:val="28"/>
          <w:szCs w:val="28"/>
          <w:rtl w:val="true"/>
          <w:lang w:bidi="fa-IR"/>
        </w:rPr>
        <w:t>که خداوند متعال به زوج و فرد سوگند یاد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نظام عددی برمبنای زوج و فرد در قرآن‌کریم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ایشان به این نتیجه رسیده است که جمع اعداد زوج، مساوی با جمع تعداد آیات قرآن، یعنی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جمع اعداد فرد، مساوی </w:t>
      </w:r>
      <w:r>
        <w:rPr>
          <w:rFonts w:eastAsia="IRNazanin" w:cs="IRNazanin"/>
          <w:color w:val="111111"/>
          <w:sz w:val="28"/>
          <w:szCs w:val="28"/>
          <w:lang w:bidi="fa-IR"/>
        </w:rPr>
        <w:t>6555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حاصل جمع شماره سوره‌ها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نمونه دیگری از اعجاز عددی قرآن را ثابت می‌کند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 هفت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مهندس عبدالدائم الکحیل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استفاده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نتیجه می‌گیرد که باید بین عدد هفت و تعالیم قرآن ارتباطی باشد، برای مثال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6643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665</w:t>
      </w:r>
    </w:p>
    <w:p>
      <w:pPr>
        <w:pStyle w:val="BookText"/>
        <w:rPr/>
      </w:pPr>
      <w:r>
        <w:rPr>
          <w:rFonts w:ascii="IRNazanin" w:hAnsi="IRNazanin" w:eastAsia="IRNazanin"/>
          <w:color w:val="111111"/>
          <w:sz w:val="28"/>
          <w:sz w:val="28"/>
          <w:szCs w:val="28"/>
          <w:rtl w:val="true"/>
          <w:lang w:bidi="fa-IR"/>
        </w:rPr>
        <w:t>ایشان معتقد است که اگر تعداد حروف کلمات هر آیه را کنار هم بگذاریم، یکی از مضرب‌های عدد هفت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برخی از مطالب اعجاز عددی صحیح و قابل قبول است امّا برخی دیگر سلیقه‌ای و مطابق با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تعداد تکرار آن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این شمارش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شمارش دقیق به این نتیجه می‌رسیم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تناسب تعداد تکرار کلمات قرآن، معیار دقیقی وجود ندارد چون بعضی کلمات با مشتقات آن حساب شده و بعضی بدون مشتقات،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اعجاز عدد هفت در شمارش حروف کلمات مخصوصاً شمارش حرف همزه اشکالاتی وجود دارد؛ چون در بعضی موارد همزه به حساب آمده و در بعضی موارد حساب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اختلاف‌ها به خاطر این است که معیار و قانونی برای شمارش وجود ندارد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بیان شد اعجاز عددی قرآن در موارد ادعا شده نیاز به بررسی بیشتر دارد؛ 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عددی قرآن اجمالاً و در برخی از موارد ادعا شده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آیه اوّل سوره آل‌عمران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اسرار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 سبحانی،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چاپ امیرالمومنین، انتشارات توحید، قم،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تناسب آیات، آیت‌الله محمدهادی معرفت، ترجمه شیخ عزت‌الله مولایی‌نیا همدانی،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دانش، ناشر بنیاد معارف اسلامی،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جلد اول،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ناشر کتاب مبین، 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الاعجاز الرقمی، معجزة القرآن فی عصر المعلوماتیه، مهندس عبدالدائم الکحیل،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انتشارات علمیه،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قرآن کریم و ردّ شبهات، محمود احمدی،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انتشارات مسعود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الرقم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بسّام نهاد جرّار،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ناشردارالنفائس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عجائب العدد و المعدود فی القرآن الکریم، جمیل دیباچه،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 مجة البیضاء،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الاعجاز البلاغی و العددی للقرآن الکریم، دکتر ابوزهراء النجدی، تاریخ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المنظومات العددیه فی القرآن العظیم، مهندس مصطفی ابوسیف، مهندس احمد عبدالوهاب،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 مکتبه وهبه</w:t>
      </w:r>
      <w:r>
        <w:rPr>
          <w:rFonts w:eastAsia="IRNazanin" w:cs="IRNazanin"/>
          <w:color w:val="111111"/>
          <w:sz w:val="28"/>
          <w:szCs w:val="28"/>
          <w:rtl w:val="true"/>
          <w:lang w:bidi="fa-IR"/>
        </w:rPr>
        <w:t>.</w:t>
      </w:r>
      <w:bookmarkStart w:id="223" w:name="pg5911_65689"/>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4" w:name="__RefHeading___Toc5431502_581953129"/>
      <w:bookmarkStart w:id="225" w:name="_Toc81"/>
      <w:bookmarkEnd w:id="224"/>
      <w:r>
        <w:rPr>
          <w:rtl w:val="true"/>
        </w:rPr>
        <w:t>رابطه حروف مقطعه قرآن با ریاضیات چیست ؟</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صاحب‌نظران در چند دهه اخیر، ادعا کردند که یک نظام ریاضی خاصی بر قرآن حاکم است،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شیمیدان مصری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تحقیقات خود مدّت‌ها از رایانه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کوشش استاد مزبور برای کشف معانی حروف مقطعه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یس، 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او با کمک محاسبات پیچیده‌ای ثابت کرد که رابطه نزدیکی میان حروف مزبور با حروف سوره‌ای که در آغاز آن قرار گرفته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رشاد خلیفه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قرآن مجید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دارد، که از میان مجموع این سوره‌ها،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در آغاز آنها حروف مقطعه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 است که اگر مکررات آن را حذف کنیم درست نصف حروف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الفبای عربی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أ، ح، ر، س، ص، ط، ع، ق، ک، ل، م، ن،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آن را حروف نورانی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توجه شما را به نتایج جالبی که دکتر رشاد خلیفه رسیده است جلب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یک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سوره‌های قرآن بدون استثناء بیشتر است و نیز محاسبات نشان داد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یعنی مقدار آن به تناسب مجموع حروف از هر سوره دیگر بیشتر است و نیز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حروف مقطعه چند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سوره‌ی اعراف در نظر بگیریم، اگر الف‌ها و لام‌ها و میم‌ها و صادهایی که در این سوره وجود دارد را با هم جمع کنیم و نسبت آن را با حروف این سوره بسنجیم خواهیم دید که از تعداد مجموع آن در هر سوره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رعد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بحث درباره حروفی بود که تنها در آغاز یک سوره قرآن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حروفی که در آغاز چند سوره قرار دارد،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شکل دیگری دارد و آن اینکه بر طبق محاسبات کامپیوتر مجموع این سه حرف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مجموع سوره‌هایی که با الم آغاز شده است حساب شود و نسبت آن با مجموع حروف این سوره‌ها به دست آید، از میزان هر یک از سوره‌های دیگر قرآن بیشتر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محاسبات کامپیوتری نشان داد که حاصل جمع حروف مقطعه در هر سوره،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برای روشن شدن مطلب به جدول زیر توجه فرمایید</w:t>
      </w:r>
      <w:r>
        <w:rPr>
          <w:rFonts w:eastAsia="IRNazanin" w:cs="IRNazanin"/>
          <w:color w:val="111111"/>
          <w:sz w:val="28"/>
          <w:szCs w:val="28"/>
          <w:rtl w:val="true"/>
          <w:lang w:bidi="fa-IR"/>
        </w:rPr>
        <w:t>.</w:t>
      </w:r>
      <w:r>
        <w:rPr>
          <w:rStyle w:val="FootnoteAnchor"/>
          <w:rtl w:val="true"/>
        </w:rPr>
        <w:footnoteReference w:id="65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جدول تمام حروف مقطعه اوائل سوره‌های قرآن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دانشمندان مسلمان نظم ریاضی قرآن را دنبال کرده و به نتایج قابل توجهی رسیده‌اند، هر چند برخی محاسبات آنها خطا بوده و یا با اعمال سلیقه و ذوق شخصی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گروه دیگری از نویسندگان و صاحب‌نظران قرآنی، این مطالب را نمی‌پذیرند و برخی محاسبات آنان را خطا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هر دو طرف استفاده می‌شود که نظم ریاضی قرآن، به صورت موجبه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برخی از موارد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موافقان و مخالفان اعجاز عددی واقع شده است و این مطلب از شگفتی‌های علمی قرآن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صورت موجبه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همه‌ی موارد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نیست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اعجاز عددی و اشکالات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اعجاز عددی را قبول ندارند، به مطالب زیر استناد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طریق قرآن شناخته می‌شود و در این طریق سخنی از اعجاز عددی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آیات قرآن که ماهیت قرآن را معرفی می‌کند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قرآن در آن فرو فرستاده شد، در حالی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راهنمای مردم و نشانه‌هایی از هدایت و جدا کننده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این قرآن،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پایدارتر است،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می‌کنید قرآن خود را نور، حکمت، علم، ذکر، هدایت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و همه این عناوین در پرتو توجّه به محتوای قرآن و پیروی از رهنمودهای آن میسر می‌شود نه از طریق دقّت در ساختار لفظی، کشف تناسب و توازن حروف و کلمات این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جای قرآن حتّی به طور تلویحی نیز به اینگونه کاوش‌ها دعوت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داستان‌های عبرت‌انگیز قرآن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بعد از ذکر داستان آنها، اظهار تاسف می‌کند که چرا مردم به جای اینکه به پیام این قصه توجّه کنند و راه اصحاب کهف را بپیمایند خود را مشغول مطالب حاشیه‌ای و فرعی قصه نموده‌اند و بر سر تعداد اصحاب کهف با هم جدال می‌کنند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حدیثی از معصومین علیهم السلام به ما رسیده است که قرآن را کتابی اسرارآمیز، معماگونه و حاوی فرمول‌های ریاضی و از مقوله‌ی رمل و جفر معرفی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بیانات امامان معصوم و سیره عملی آنها مشاهده نشده است که قرآن را از این منظر بنگرند و مطالبی هر چند تلویحی در مورد تعداد حروف، کلمات قرآن و روابط ریاضی بین آنها، بیان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قرآن را علم، حکمت و نور خوانده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حروف مقطعه به این نتیجه می‌رسد که همواره معدل تکرار حروف مقطعه در سوره‌ای خاص، از معدل تکرار حروف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معدلی بالاتر از سایر حروف در این سوره و سایر سوره‌های دیگر قرآن دارد و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رقم نسبی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آمارها با موارد نقض روبرو نمی‌شد ما هم با ایشان و سایر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نظم ریاضی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می‌شدیم اما در اینجا با استثناهای فراوانی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تکرار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حدّی است که معدل تکرار آن از معدل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با پنج استثناء روبرو می‌شویم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یاء و سین کمترین تکرار را به خود اختصاص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می‌بینیم تکرار 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تکرار 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در مورد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فراوانی وجود داردکه ما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که در این صورت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در حالی‌که قائلین به اعجاز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طه مجموع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نه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شمارش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اشتباه صورت گرفته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لام شمارش شده در حالی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لام شمارش شده در حالی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لام شمارش شده در حالی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لام شمارش شده در حالی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روم یکی از مضرب‌های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همچنین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هود، یونس و ابراهیم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منابع برای مطالعه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شیرازی، دارالکتب الاسلامیه،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رضایی‌اصفهانی، جلد اول،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ناشر کتاب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عددی قرآن کریم و ردّ شبهات، محمود احمدی،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انتشارات مسعود احمدی</w:t>
      </w:r>
      <w:r>
        <w:rPr>
          <w:rFonts w:eastAsia="IRNazanin" w:cs="IRNazanin"/>
          <w:color w:val="111111"/>
          <w:sz w:val="28"/>
          <w:szCs w:val="28"/>
          <w:rtl w:val="true"/>
          <w:lang w:bidi="fa-IR"/>
        </w:rPr>
        <w:t>.</w:t>
      </w:r>
      <w:bookmarkStart w:id="226" w:name="pg5911_65706"/>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27" w:name="__RefHeading___Toc5431504_581953129"/>
      <w:bookmarkStart w:id="228" w:name="_Toc82"/>
      <w:bookmarkEnd w:id="227"/>
      <w:r>
        <w:rPr>
          <w:rtl w:val="true"/>
        </w:rPr>
        <w:t xml:space="preserve">چرا در قرآن کریم زن ومرد هر کدام </w:t>
      </w:r>
      <w:r>
        <w:rPr/>
        <w:t>24</w:t>
      </w:r>
      <w:r>
        <w:rPr>
          <w:rtl w:val="true"/>
        </w:rPr>
        <w:t xml:space="preserve"> </w:t>
      </w:r>
      <w:r>
        <w:rPr>
          <w:rtl w:val="true"/>
        </w:rPr>
        <w:t>بار آمده است ؟ دلیل علمی یا معنوی دارد؟ توضیح دهید؟</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در مورد اعجاز تناسب عددی تکرار واژه‌ها است که اولین بار 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بعدها توسط دانشمندان مسلمان دیگر دنبال شد و به نتایج قابل توجه‌ای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تناسب عددی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و تساوی و هماهنگی در اعداد و ارقام کلمات و موضوعات شبیه و مغایر با هم، در قرآن امری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بشری برآوردن کتابی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محتوا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آن‌قدر متعالی 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و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رعایت تناسب شده باشد، قادر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تناسب شگفت‌انگیز در شرایطی فراهم شده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شرایط گوناگون نازل شده و هر بخشی از کلمات آن در حادثه خاصی بوده است و بعد از نزول نیز از اصلاح و تنظیم بعدی برخوردار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تساوی و توازن عددی، بدین صورت به وجود نیامده باشد که این کلمات متقابل، در همه جای قرآن در کنار هم ذکر شده و در نتیجه چنین تقابلی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تقابل و توازنی یک توازن خود به خودی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فاقد ارزش قابل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هیچ آیه‌ای از آیات قرآن به همراه آن ذکر نشده و بلکه در هیچ سوره‌ای نیز، این دو کلمه با هم جمع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توازن عددی میان دفعات تکرار کلمه در سرتاسر قرآن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نمونه‌هایی اشاره می‌کنیم</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مشتقاتش که هر کدام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 با تمام مشتقاتش،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به کار رفته که برابر با تعداد روزهای سال می‌باشد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این آمار و ارقام که در تناسب واژگان قرآن از نویسندگان مختلف نقل شده است در مقام محاسبه، درست نیست و نیازمند نگاه خوشبینانه است و بر فرض صحت، نیازمند توجیهات و تکلفات فراوانی است که عملاً این تناسب‌ها را از اعجاز بودن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شمارش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به عدد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روزهای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مفرد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ایام و یومین را به حساب آوریم، به عدد مطلوب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باز هم منظور آنها تأمین نمی‌شود زیرا یومئذٍ و یومکم و یومهم نیز باید از فهرست خارج شود در حالی که اینها هم مفرد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ایشان از مفرد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حرفی متصل نباشد، در این صورت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فهرست خارج کرد و در این صورت آمار ما از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افراد برای رسیدن به عدد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اسلوب منقطی پیروی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آمارشان به حد نصاب نمی‌رسد، به دنبال مشتقات آن واژه‌ی خاص رفته و می‌کوشند با اضافه کردن مشتقات نصاب لازم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بی‌جواب می‌ماند که چرا در بعضی موارد باید مشتقات را به حساب آوریم و در بعضی موارد فقط به آمار مفرد آن واژه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عجیب‌تر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واژه‌ها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 جنات، در یکی به صورت مفرد و در دیگری به ضم مشتقات باید به مطلوب نایل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نیز دو واژه‌ای در مقابل هم قرار می‌گیرند که اصلاً ربطی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را شمارش می‌کنند و چون با تعداد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نیست، سراغ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برای آشنایان به زبان عربی 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هست؟ آیا در برابر مصیبت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مگر قرآن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عَلی ما أَصابَکَ إِنَّ ذلِکَ 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قوی، آقایان وقتی دیده‌اند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تعداد واژه‌ی مصیبت مساوی نیست، سراغ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تکرار لفظ زن و مرد در قرآن در برخی منابع آمده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برابر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 که هر کدام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در اینجا می‌بینیم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مفرد در مقابل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قرار داده‌اند تا نصاب لازم کامل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شمارش کامپیوتری کلمات قرآن می‌بینیم که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 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دفعات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مشتقاتش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و بر فرض که تعداد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با تعداد 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مشتقاتش یکی باشد، چه دلیلی وجود دارد که یکی را به صورت مفرد حساب کنیم و دیگری را با تمام مشتقاتش؟</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این ادعا در مورد برابری لفظ زن و مرد در قرآن صحیح نیست</w:t>
      </w:r>
      <w:r>
        <w:rPr>
          <w:rFonts w:eastAsia="IRNazanin" w:cs="IRNazanin"/>
          <w:color w:val="111111"/>
          <w:sz w:val="28"/>
          <w:szCs w:val="28"/>
          <w:rtl w:val="true"/>
          <w:lang w:bidi="fa-IR"/>
        </w:rPr>
        <w:t>.</w:t>
      </w:r>
      <w:bookmarkStart w:id="229" w:name="pg5911_65718"/>
    </w:p>
    <w:p>
      <w:pPr>
        <w:pStyle w:val="BookText"/>
        <w:rPr/>
      </w:pPr>
      <w:bookmarkEnd w:id="2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Heading3"/>
        <w:numPr>
          <w:ilvl w:val="2"/>
          <w:numId w:val="1"/>
        </w:numPr>
        <w:rPr/>
      </w:pPr>
      <w:bookmarkStart w:id="230" w:name="__RefHeading___Toc5431506_581953129"/>
      <w:bookmarkStart w:id="231" w:name="_Toc83"/>
      <w:bookmarkEnd w:id="230"/>
      <w:r>
        <w:rPr>
          <w:rtl w:val="true"/>
        </w:rPr>
        <w:t>موافقان و مخالفان اعجاز عددی چه استدلالی دارند؟</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قرآن ابعاد گوناگونی دارد، که یکی از این ابعاد، اعجاز عددی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سال اخیر این راز علمی پنهان مانده بود و با ظهور رایانه‌هایی که دقت بالایی دارند، 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ریاضی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گروه افرادی همچون رشاد خلیفه و عبدالرزاق نوفل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آنان گروه دیگری از نویسندگان و صاحب‌نظران قرآنی قرار دارند که این مطالب را نمی‌پذیرند و برخی محاسبات آنان را خطاآلود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نویسندگان با شدت هرچه بیشتر قسمتی از این مطالب را توطئه بهائیت معرفی می‌کنند و آن را یک جریانی انحرافی می‌دانند و در این مورد به ادعای نبوت رشاد خلیفه و کشته شدن او استشهاد می‌کنند</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گزارشی از کتاب‌ها و نویسندگان دو گروه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اعجاز عددی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افراد زیادی کتاب نوشته‌اند که به مهمترین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معجزة القرآن الکریم، دکتر رشاد خلیفه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رشاد خلیفه در خانواده‌ای از صوفیان مصر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درشهر مکه به جرگه‌ی نائبان مکتب تصوف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تحصیلات جدید خود را تا کارشناسی در دانشکده کشاوزی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گذراند، و سپس کارشناسی ارشد خود را در دانشگاه آریزونا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گذراند و دکترای خود را در دانشگاه کالیفرنیا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بیوشیمی گیاهی دریافت کرد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مدت سه سال در مورد قرآن با استفاده از رایانه تحقیق کرد و نتیجه‌ی این تحقیقات را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روزنامه‌های دنیا داد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العددی للقرآن الکریم، عبدالرزاق 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جزء جداگانه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عددی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مصطفی حسینی ترجمه شده است</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تلاش کرده تا نظام ریاضی تکرار واژه‌ها را در قرآن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دنیا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آخرت نیز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شیطان و ملائکه هر کدام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آیة‌الله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جلد دوم تفسیرنمونه ذیل آیه اول سوره آل‌عمران بحثی را از دکتر رشاد خلیفه به صورت مبسوط گزارش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قضاوت در مورد صحت و سقم آن را نیازمند بررسی فراوان می‌دانند و در پایان قضاوتی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ذکر مطالب دکتر رشادخلیفه این نتایج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اصلی قرآن را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دلیل دیگری بر عدم تحریف قرآن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پر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سوره‌هایی که با حروف مقطعه آغاز می‌شود، پس از ذکر این حروف اشاره به حقانیت و عظمت قرآن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عددی قرآن کریم و رد شبهات، محمود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کوشش نموده است تا اشکالاتی را که بر اعجاز عددی و محاسبات رشادخلیفه نموده‌اند جواب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ریاضی زوج و فرد در قرآن کریم، کورش جم‌نشان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توجه به آیه سوم سوره فجر که خداوند متعال به زوج و فرد سوگند یاد کرده است به فکر افتاده است که شاید یک نظام عددی بر مبنای زوج و فرد در قرآن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معجزة القرآن فی عصر المعلوماتیة، المهندس عبدالدائم الکحیل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استفاده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می‌گیرد که باید بین عدد هفت وتعالیم قرآن ارتباطی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اعجاز قرآن عددی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به چند کتاب ومقاله برخورد کردیم که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تسعة عشر ملکاً، بیان ان فریقة الاعجاز العددی للقرآن خدعة، حسین ناجی محمد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کسانی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اسرار قرآن می‌دانند به شدت حمله می‌کند و آن را نوعی دروغ بستن به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متذکر می‌شود که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شعارهای بهائیان است که در نظر مسلمانان مرتد و کافر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عددی و نظم ریاضی قرآن، عباس یزدانی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مقاله‌ای مفصل در مجله‌ی کیهان اندیشه اشکالات متعددی نسبت به برخی از کتاب‌ها و مقالاتی که اعجاز عددی را پذیرفته‌اند، مطرح می‌کند و این جریان را انحرافی دانسته که موجب سرگردانی افراد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اعجاز علمی قرآن، 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ریاضی قرآن یک مطلب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یک فرد امی و درس ناخوانده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کتابی با نظم خاص ریاضی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 ادعا کرد که این نظم ریاضی اعجاز قرآن را نیز ثابت کند؟</w:t>
      </w:r>
    </w:p>
    <w:p>
      <w:pPr>
        <w:pStyle w:val="BookText"/>
        <w:rPr/>
      </w:pPr>
      <w:r>
        <w:rPr>
          <w:rFonts w:ascii="IRNazanin" w:hAnsi="IRNazanin" w:eastAsia="IRNazanin"/>
          <w:color w:val="111111"/>
          <w:sz w:val="28"/>
          <w:sz w:val="28"/>
          <w:szCs w:val="28"/>
          <w:rtl w:val="true"/>
          <w:lang w:bidi="fa-IR"/>
        </w:rPr>
        <w:t>در اینجا دو اشکال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این مطلب از لحاظ صغری قابل خدشه است چراکه نظم ریاضی به صورت موجبه کلیه اثبات نشده و کثرت مطالب اثبات شده طوری نیست که اعجاز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آنکه، از لحاظ کبری قابل خدشه است چرا که قرآن‌کریم که تحدی و مبارزه‌طلبی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می‌توانید مثل قرآن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آن عام نیست و شامل همه جنبه‌های اعجاز قرآن نمی‌شود و در قرآن نیز اشاره‌ای به اعجاز عددی آن نشده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ما در فصل اول کتاب به اشکال دوم پاسخ دادیم و بیان کردیم که ممکن است تحدی قرآن عام باشد اما اشکال اول هنوز سر جای خود باقی است، پس اعجاز علمی قرآن از طریق اعجاز عددی آن فعلاً قابل اثبات نیست</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bookmarkStart w:id="232" w:name="pg5911_65728"/>
    </w:p>
    <w:p>
      <w:pPr>
        <w:pStyle w:val="Heading2"/>
        <w:numPr>
          <w:ilvl w:val="1"/>
          <w:numId w:val="1"/>
        </w:numPr>
        <w:rPr/>
      </w:pPr>
      <w:bookmarkStart w:id="233" w:name="__RefHeading___Toc5431508_581953129"/>
      <w:bookmarkStart w:id="234" w:name="_Toc84"/>
      <w:bookmarkEnd w:id="232"/>
      <w:bookmarkEnd w:id="233"/>
      <w:r>
        <w:rPr>
          <w:rtl w:val="true"/>
        </w:rPr>
        <w:t>فهرست منابع</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العلوم القرآن، جلال‌الدین سیوطی، بیروت، دارالکتب العلمیه،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احصاء العلوم، فارابی،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ابوحامد غزالی، بیروت، دارالمعرفة،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استعانت از قرآن کریم، در شفای جسمانی، علیرضا نیکبخت نصرآبادی، نشر قبله،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خوراکیها و زبان خوراکی‌ها، جزائری، دکتر غیاث الدین،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بی‌نا، چاپخانه سپهر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بهداشت روان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نهاد نمایندگی مقام معظم رهبری در دانشگاه علوم پزشکی ایران، چاپ اول،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دفتر نشر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بهداشت روان، مجموعه مقالات، نهاد نمایندگی مقام معظم رهبری در دانشگاه علوم پزشکی ایران، نشر معارف، آذر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طب جدید یا معجزات علمی قرآن، اسماعیل پاشا، دکتر عبدالعزیز، بی تا، ترجمه غلامرضا سعیدی، انتشارات برهان،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هیئت، سید هبة‌الدین شهرستانی، مطبعة الغری فی النجف،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اطیب‌البیان، طیب، سید عبدالحسین، فی تفسیرالقرآن، انتشارات اسلام،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الصمد، محمد کامل،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المصریة اللبنانیة، 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الاعجاز العلمی فی القرآن الکریم، سامی محمد علی، بی تا، دارالمحبة، بیروت و همان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النور،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الاعجاز العلمی فی القرآن، لبیب بیضون، موسسة الاعلمی للمطبوعات، بیروت،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الاعجاز العلمی فی القرآن‌الکریم، ارناووط، محمد السید، مکتبة مدبولی، قاهرة،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رقم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بسام نماد جرّار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عددی قرآن‌کریم و ردّ شبهات، احمدی، محمود، انتشارات مسعود احمدی، بی جا،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از نظر علوم امروزی، نیازمند شیرازی، ید اللّه، شرکت چاپ میهن، چاپ چهارم،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سید محمدحسین طباطبایی با مقدمه، علیرضا میرزا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افتخاریان، سید جواد،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قرآن و علوم روز، انتشارات افتخاریان،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فلسفه، محمد تقی مصباح یزدی، تهران، سازمان تبلیغات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تندرستی در قرآن، حسن رضارضائی، عطرآگین،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کتاب مقدس،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 ناشناخته، الیکس کارل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درخشان در تفسیر قرآن، سید محمدحسین همدانی، کتابفروشی لطفی،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و باران در قرآن، بازرگان،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اهتمام سید محمد مهدی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بافت‌شناسی انسان پایه، محمدصادق رجحان، انتشارات چهره،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محمدتقی، المکتبة الاسلامیة، تهران،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الحسینی،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دارالکتب العلمیة، قم،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بدرالدین زرکشی، بیروت، دارالمعرفة،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صفار، بی تا،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سیدابوالقاسم خویی، قم، المطبعة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بینات، فصلنامه قرآنی، شماره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نژاد، دکتر سید رضا،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اولین دانشگاه و آخرین پیامبر، کتابفروشی اسلامیه،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 از قرآن، طالقانی، آیة‌الله سید محمود،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شرکت سهامی انتشار،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اعجاز علمی قرآن، دکتر محمدعلی رضایی اصفهانی، انتشارات کتاب مبین،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پویایی فرهنگ و تمدن اسلام و ایران، علی‌اکبر ولایتی، انتشارات وزارت امور خارجه،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ناصر مکارم شیرازی با همکاری جمعی از نویسندگان، انتشارات نسل جوان،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پیشگویی‌های علمی قرآن، زمانی، مصطفی،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پیام اسلام،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علی اکبر ولایتی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 ایران پس از اسلام، محمود نجم آبادی،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در اسلام، سید حسن تقی زاده، تهران، فردوسی،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علوم، پی یر، روسو،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انتشارات امیر کبیر، تهران چاپ چهارم، ترجمه چاپ چهل و دوم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نگارش‌های عربی، فوائد سزگین، پزشکی،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زمان، استفن ویلیام هاوکینگ، ترجمه‌ی دادفر، سازمان انتشارات کیهان،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الشیعة لعلوم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پایه‌گذار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سیدحسن صدر، ترجمه مختاری، انتشارات کتابخانه بزرگ اسلامی،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التفسیر القرآن، الطوسی، ابی‌جعفر محمدبن‌الحسن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المطبعة العلمیة،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خمینی، امام روح الله الموسوی،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الاسلامیه، قم،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حسن مصطفوی، ایران، انتشارات وزارت فرهنگ و ارشاد اسلامی،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جهان در فیزیک جدید، ماکس پلانک، مرتضی صابر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الجواهر فی تفسیر القرآن، طنطاوی جوهری، بی‌جا، دارالفکر،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العلمی فی المیزان، احمدعمر حجر، دارالقتیبه، چاپ اول،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 محمود بن عمر زمخشری، بیروت، دارالکتاب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تفسیر القرآن الکریم، محمد رشید رضا، بیروت، دارالمعرفة الطبعة الثالثة، بی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جزء عم، شیخ محمد عبده، دارو مکتبة الهلال، بیروت، چاپ اول،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راهنما، اکبر هاشمی رفسنجانی و جمعی از محققان مرکز فرهنگ و معارف قرآن، مرکز انتشارات دفتر تبلیغات اسلامی،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کاشانی، محمد محسن فیض، مؤسسة‌الاعلمی للمطبوعات، بیروت، الطبعة الثانیة،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جامع‌البیان فی تفسیرالقرآن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فی ظلال القرآن، سید قطب، بیروت داراحیاء الثراث العربی، الطبعة الخامسة،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منهج الصادقین، ملافتح‌اللَّه کاشانی، تهران، کتاب‌فروشی اسلامیه،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جمعی از نویسندگان، تهران، دارالکتب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نوین، شریعتی، محمد تقی،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نشر فرهنگ اسلامی،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دکترمحمدحسین ذهبی، دارالکتب الحدیث، چاپ دوم،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والمفسّرون فی ثوبة القشیب، محمدهادی معرفت، مشهد، الجامعة الرضویه العلوم الاسلامیة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همان، ترجمه علی خیاط، انتشارات ذوی القربی،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تفسیرالتبیان، شیخ ابوجفر محمدبن الحسن طوسی، نجف، المطبعة العلمیه،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رازی، بیروت، دارالکتب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در قرآن، مشکینی اردبیلی، آیة الله علی، ترجمه حسینی نژاد، دفتر نشر فرهنگ اسلامی،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تکامل زیستی و آیات آفرینش، ابراهیم کلانتری، موسسه فرهنگی دانش و اندیشه معاصر،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اسلامی از زبان بیگانگان، محمدتقی صرفی، نشر برگزیده،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معرفت، محمد هادی، مؤسسة النشر الاسلامی، قم،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دانش، فرهنگ دانستنیها، نژد، محمد،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بنیاد،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فی تفسیرالقرآن، طنطاوی جوهری، بی‌جا، دارالفکر، بی‌تا،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مسائل جنسی کودکان، علی قائمی، انتشارات انجمن اولیا و مربیان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انسان در بیان قرآن، سبحانی، یداللّه، شرکت سهامی انتشارات، تهران چاپ سوم،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خوابگردها، کوستلر، آرتور، ترجمه منوچهر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دارونیسم یا تکامل انواع، جعفر سبحانی، انتشارات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عصر فضا، نوری، آیة اللّه حسین، نشر مرتضی،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تفسیر علمی قرآن، محمدعلی رضایی اصفهانی، قم،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تالیف و تصنیف کتب طبی در تمدن اسلام و ایران، محمود نجم آبادی، دانشگاه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الرائد، حیران مسعود، ترجمه انزابی‌نژاد، انتشارات آستان قدس رضوی،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علم و دین، سرفرازی، عباسعلی، دفتر نشر 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علم و دین، محمدعلی رضایی اصفهانی، پژوهشگاه فرهنگ و معارف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آسمانهای هفت گانه، ایمان مرادی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تکامل، امین، احمد، ترجمه بهشتی، لاری و امامی، انتشارات دار الکتب الاسلامیة، هفت جلدی،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یا دولت کریمه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خادمی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ابن سینا، چاپ هند،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کتاب‌خانه‌ی آیة اللَّه مرعشی نجفی در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راستین، سید عبدالکریم هاشمی‌نژاد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به منابع اسلامی، جمعی از نویسندگان، دفتر همکاری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رنگها، ماکس لوشر، نشر حسام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وروح‌الجنان، ابوالفتوح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رویان شناسی پزشکی لانگمن سادلر، پروفسور توماس، 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ترجمه دکتر مسلم بهادری و دکتر عباس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تجدید نظر ششم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سهامی چهر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زبدة‌البیان فی براهین القرآن، محقق اردبیلی ملا احمد، انتشارات مومنین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در قرآن و نهج البلاغه، سید علی اشرف حسنی،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جاوید و اعجاز جاویدان، سادات، محمد علی، انتشارات فلق تبریز،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القرآن من‌التحریف، فتح اللَّه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قرآن، ابوالقاسم رزاقی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وردود، محمد هادی معرفت، منشورات ذوی القربی،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الشکوک علی الجالینوس، انتشارات موسسه مطالعات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پژوهشی در رابطه بین وابستگی مذهبی و افسردگی، احمد علی نوربالا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الصافی فی تفسیر القرآن، ملامحسن فیض کاشانی،</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اسلامی، ادوارد براون، ترجمه مسعود رجب نیا، بنگاه ترجمه و نشر کتاب، تهران،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علی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الاسلامیة، تهران، ده جلد در پنج مجلد،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صدوق، شیخ صدوق ابو جعفر محمد بن علی بن حسین بن موسی بن بابویه قمی،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مکتبة الحیدریة نجف و مکتبة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دین، ایان باربور، ترجمه بهاءالدین خرمشاهی، تهران مرکز نشر دانشگاهی، بیروت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القرآن، حکیم، سید محمدباقر،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مجمع الفکر الاسلامی،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العلوم فی القرآن، مجهد جمیل الحبّال و مقداد مرعی الجواری،</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 و دررالکلم، محمد تمیمی، دانشگاه تهران،</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نفس، صدری، سبط النبی،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الفرقان فی تفسیر القرآن بالقرآن والسنة محمد صادقی تهرانی، انتشارات فرهنگ اسلامی،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الفرقان والقرآن، عبدالرحمن العک، شیخ‌خالد،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الحکمة للطباعة والنشر، سوریه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دانستنیها، نژد، محمد، جهان دانش، انتشارات بنیاد، چاپ هفتم،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 دانش جدید در قرآن و حدیث، حقیقی، ک، م، بی‌تا، انتشارات لوکس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اهتمام، احمد،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چاپخانه اسلام،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فیزیک نوین، اریک اوبلاکر، ترجمه‌ی بهروز بیضایی، تهران، انتشارات قدیانی،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قریشی، سید علی اکبر، دار الکتب الاسلامیة، تهران، چاپ سوم، هفت جلد در سه مجلد،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اسلام، محمد حسین طباطبایی، بنیاد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قرآن، مهدی احمدی، اشراق،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آخرین پدیده‌های علمی، رضایی‌فر، جعفر، انتشارات فوژان،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آخرین پیامبر، ناصر مکارم شیرازی، تهران دارالکتاب اسلامیة، چاپ دوم،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روانشناسی، محمدعثمان نجاتی، ترجمه عباس عرب، چاپ پنجم،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بنیاد پژوهشهای اسلامی آستان قدس رضوی،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کوه‌ها، عبدالکریم بی‌آزار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علم امروز، الخطیب، عبدالغنی،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ترجمه دکتر اسد الله مبشری، مؤسسه مطبوعاتی عطائی،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علوم روز، افتخاریان، سید جواد، انتشارات افتخاریان،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والطب، سلیمان، احمد محمد، دارالعودة، بیروت، الطبعة الخامسة،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والعلم الحدیث، عبدالرزاق نوفل، بیروت دارالکتاب العربی،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والعلم، احمد محمد سلیمان، دارالعودة، بیروت، الطبعة الخامسة،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یتجلی فی عصر العلم، القمیحا، نزیه،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دارالهادی،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کارنامه اسلام، عبدالحسین زرین‌کوب، امیرکبیر،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المحاسن، احمد خالد برقی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کتاب‌مقدس، انجمن کتاب مقدس ایران،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تورات، انجیل و ملحقات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فی شرح تجرید الاعتقاد، طوسی، خواجه نصیر الدین و علامه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دفتر انتشارات اسلامی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اصول کافی، دفتر نشر فرهنگ اسلامی، قم، 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کهکشان در قرآن، لطفعلی سمیعی، انتشارات انصاری،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الکون والانسان بین العلم والقرآن، دفضع، بسّام، بی‌تا، مطبعة‌الشام،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کیهان و راه کهکشان، ری ویلار و دیگران، ترجمه سید محمد امین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گیاهان در قرآن، حسین فاروقی، محمد اقتدار، ترجمه‌ی احمد نمایی، بنیاد پژوهشهای اسلامی آستان قدس رضوی،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اطلاعات علمی، ش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کیهان اندیشه، ش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مکتب اسلام،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چرخ لنگر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مجمع‌البیان فی علوم القرآن، امین الاسلام طبرسی، دارالمعرفة، بیروت</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محجة البیضاء، ملامحسن فیض کاشانی،</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مخزن‌العرفان، بانوی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اعجاز، سید ابوالقاسم خویی،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درمانی و طب روحانی، عبدالکریم بی‌آزار شیرازی،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حسین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فیومی، دارالهجرة،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مصونیت قرآن از تحریف، محمدهادی معرفت،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شهرابی، دفتر تبلیغات اسلامی حوزه علمیه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نوبت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شگفت‌انگیز قرآن، نجفی، گودرز،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 سبحان،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شگفت‌انگیز قرآن، نجفی، گودرز، نشر سبحان،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محمد تقی مصباح یزدی، قم، انتشارات در راه حق،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مع‌الطب فی القرآن‌الکریم، دیاب، دکتر عبدالحمید و دکتر احمد قرقوز،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در قرآن، ترجمه علی چراغی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علوم القرآن، دمشق، الطبعة السابعة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المعجزة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الاعجاز العلمی والغیبی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هیتو، دکتر محمد حسن،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الفروق اللغویة، ابوهلال عسکری و سید نورالدین جزایری، موسسه نشر 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معجم‌الوسیط، ابراهیم مصطفی، احمد حسن الزیات، حامد عبدالقادر، محمدعلی النجار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الاصفهانی، ابوالقاسم الحسین بن محمد،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المکتبة الرضویة،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طب اسلامی، غلامرضا نور محمدی،</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نگرشی به مفهوم طب اسلامی، مجله پژوهش حوزه، شماره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سال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مقایسه‌ای میان تورات، انجیل، قرآن و علم، انتشارات فرهنگ اسلامی، ترجمه‌ی مهندس ذبیح‌اللَّه دبیر،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مقایسه‌ای میان تورات، انجیل، قرآن و علم، بوکای، موریس، ترجمه مهندس ذبیح الله دبیر، دفتر نشر فرهنگ اسلامی، تهران، چاپ سوم،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المنطق، مظفر، محمد رضا،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دارالتعارف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الحکمة، ری شهری، محمد محمدی، دفتر تبلیغات اسلامی، قم، چاپ سوم، ده جلد،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تفسیرالقرآن، سیدمحمد حسین طباطبایی، قم، مؤسسه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النظریه القرآنیة الکونیة حول خلق العالم، الجایی، سلیم، مطبعة نضر، دمشق،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تکامل از دیدگاه قرآن، مهاجری، مسیح، دفتر نشر فرهنگ اسلامی،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احادیث طبی، غلامرضا نور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دنیای حیوانات در قرآن، جلیل ابوالحب، ترجمه تقی متقی، انتشارات تبلیغات 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نوین به طب، غلامرضا نور 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علوم طبیعی در قرآن، لطیف راشدی،</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 علیه السلام، سید رضی، ترجمه ناصر مکارم شیرازی و همکاران، قم، انتشارات هدف، بی تا، 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عبدعلی بن جمعة جویزی عروسی، قم، المطبعة العلمیة،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آسمان، محمدباقر بهبودی، الاکلیل فی استنباط التنزیل،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وسایل‌الشیعه الی تحصیل مسائل‌الشریعة، الحرعاملی، محمد بن الحسن،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احیاء التراث العربی، بیروت، الطبعة الرابعة، بیست جلدی</w:t>
      </w:r>
      <w:r>
        <w:rPr>
          <w:rFonts w:eastAsia="IRNazanin" w:cs="IRNazanin"/>
          <w:color w:val="111111"/>
          <w:sz w:val="28"/>
          <w:szCs w:val="28"/>
          <w:rtl w:val="true"/>
          <w:lang w:bidi="fa-IR"/>
        </w:rPr>
        <w:t>.</w:t>
      </w:r>
      <w:bookmarkStart w:id="235" w:name="pg5911_65751"/>
    </w:p>
    <w:p>
      <w:pPr>
        <w:pStyle w:val="Heading2"/>
        <w:numPr>
          <w:ilvl w:val="1"/>
          <w:numId w:val="1"/>
        </w:numPr>
        <w:rPr/>
      </w:pPr>
      <w:bookmarkStart w:id="236" w:name="__RefHeading___Toc5431510_581953129"/>
      <w:bookmarkStart w:id="237" w:name="_Toc85"/>
      <w:bookmarkEnd w:id="235"/>
      <w:bookmarkEnd w:id="236"/>
      <w:r>
        <w:rPr>
          <w:rtl w:val="true"/>
        </w:rPr>
        <w:t xml:space="preserve">ضمیمه مطالب مربوط به پرسش </w:t>
      </w:r>
      <w:r>
        <w:rPr>
          <w:rtl w:val="true"/>
        </w:rPr>
        <w:t>«</w:t>
      </w:r>
      <w:r>
        <w:rPr>
          <w:rtl w:val="true"/>
        </w:rPr>
        <w:t>آخرین نظرات دانشمندان در مورد نظریه تکامل</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Discovery Institute News</w:t>
      </w:r>
    </w:p>
    <w:p>
      <w:pPr>
        <w:pStyle w:val="BookText"/>
        <w:rPr/>
      </w:pPr>
      <w:r>
        <w:rPr>
          <w:rFonts w:eastAsia="Times New Roman" w:cs="Times New Roman" w:ascii="Times New Roman" w:hAnsi="Times New Roman"/>
          <w:color w:val="111111"/>
          <w:sz w:val="28"/>
          <w:szCs w:val="28"/>
          <w:lang w:val="en-US" w:bidi="en-US"/>
        </w:rPr>
        <w:t>Over 500 Scientists Proclaim Their Doubts About Darwins Theory</w:t>
      </w:r>
    </w:p>
    <w:p>
      <w:pPr>
        <w:pStyle w:val="BookText"/>
        <w:rPr/>
      </w:pPr>
      <w:r>
        <w:rPr>
          <w:rFonts w:eastAsia="Times New Roman" w:cs="Times New Roman" w:ascii="Times New Roman" w:hAnsi="Times New Roman"/>
          <w:color w:val="111111"/>
          <w:sz w:val="28"/>
          <w:szCs w:val="28"/>
          <w:lang w:val="en-US" w:bidi="en-US"/>
        </w:rPr>
        <w:t>The Scientific Dissent From Darwinism list is now located at a new webpage, http://www.dissent fromdarwin.org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SEATTLE Over 500 doctoral scientists have now signed a statement publicly expressing their skepticism about the contemporary theory of Darwinian 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statement reads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 are skeptical of claims for the ability of random mutation and natural selection to account for the complexity of life. Careful examination of the evidence for Darwinian theory should be encouraged. " The list of 514 signatories includes member scientists from the prestigious US and Russian National Academy of Sciences. Signers include 154 biologists, the largest single scientific discipline represented on the list, as well as 76 chemists and 63 physicists. Signers hold doctorates in biological sciences, physics, chemistry, mathematics, medicine, computer science, and related disciplines. Many are professors or researchers at major universities and research institutions such as MIT, The Smithsonian, Cambridge University, UCLA, UC Berkeley, Princeton, the University of Pennsylvania, the Ohio State University, the University of Georgia, and the University of Washington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Discovery Institute first published its Scientific Dissent From Darwinism list in 2001 to challenge false statements about Darwinian evolution made in promoting PBSs</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Evolution " series. At the time it was claimed that " virtually every scientist in the world believes the theory to be true</w:t>
      </w: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Darwinists continue to claim that no serious scientists doubt the theory and yet here are 500 scientists who are willing to make public their skepticism about the theory, " said Dr. John G. West, associate director of Discovery Institutes Center for Science American Association for the Advancement of Science Fellow Lyle Jensen; evolutionary biologist and textbook author Stanley Salthe; Smithsonian Institution evolutionary biologist and a researcher at the National Institutes of Healths National Center for Biotechnology Information Richard von Sternberg; Editor of Rivista di Biologia / Biology Forum -the oldest still published biology journal in the world- Giuseppe Sermonti; and Russian Academy of Natural Sciences embryologist Lev Beloussov</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کریم،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حکمت‌ها و اسرار احکام بهداشتی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راه‌های تهیۀ کتاب‌های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کتابفروشی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غربی، مؤسسه آموزشی پژوهشی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کابل، پل سرخ، قلعه وزیر،</w:t>
      </w:r>
    </w:p>
    <w:p>
      <w:pPr>
        <w:pStyle w:val="BookText"/>
        <w:rPr/>
      </w:pPr>
      <w:r>
        <w:rPr>
          <w:rFonts w:ascii="IRNazanin" w:hAnsi="IRNazanin" w:eastAsia="IRNazanin"/>
          <w:color w:val="111111"/>
          <w:sz w:val="28"/>
          <w:sz w:val="28"/>
          <w:szCs w:val="28"/>
          <w:rtl w:val="true"/>
          <w:lang w:bidi="fa-IR"/>
        </w:rPr>
        <w:t xml:space="preserve">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میدان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خیابان فلسطین، چهار راه عمران، فروشگاه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جهاد، کتابفروشی مجتمع آموزش عالی امام‌خمینی</w:t>
      </w:r>
      <w:r>
        <w:rPr>
          <w:rFonts w:eastAsia="IRNazanin" w:cs="IRNazanin"/>
          <w:color w:val="111111"/>
          <w:sz w:val="28"/>
          <w:szCs w:val="28"/>
          <w:rtl w:val="true"/>
          <w:lang w:bidi="fa-IR"/>
        </w:rPr>
        <w:t xml:space="preserve">; -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مأدتبه ما استعطتم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غررالحکم،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بلوار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تلفن، پیام‌گیر و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www.quransc.com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E.mail: info@quransc.com; quran@quransc.com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تعاریف و تقسیم‌بندی‌های علم،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احصاءالعلوم، فارابی،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آموزش فلسفه، محمد تقی مصباح یزدی،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مبانی حوزه و دانشگاه،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درآمدی بر تفسیر علمی قرآن، از نگارنده،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Experimental Sciences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Natural Sciences</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Humanities Sciences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تعقل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مورد تفکر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سوره رعد،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یونس، یوسف و کهف 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عَلَّمْناهُ مِنْ لَدُنّا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در این مورد توضیحات بیشتری خواهد آمد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عَلَّمْناهُ مِنْ لَدُنّا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از امام علی علیه السلام 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قیمة کل امرء ما یعلمه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هر کس به چیزی است که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البیضاء، فیض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نمونه آیه را از جهت نابرابری مطلق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طباطبایی رحمه الله نیز علم در آیه را مطلق می‌داند لیکن با توجه به مورد آیه آن را منطبق بر علم به خدا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آیه نیز احادیثی از امام باقر علیه السلام حکایت شده که مقصود از دانایان در این آیه اهل‌بیت علیهم السلام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مفسران اینگونه احادیث را حمل بر بیان مصداق کامل کرده‌اند وگرنه آیه شامل همه دانایان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واطیب‌البیان ذیل آیه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بر آن است که آیه مومنان را به دو قسم عالم و غیرعالم تقسیم می‌کند پس آیه می‌فرماید علمای با ایمان دو درجه برتری دارند و مومنان یک درجه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آیت اللَّه مکارم شیرازی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آیه در مورد خاصی نازل شده ولی با این حال مفهوم عامی دارد و نشان می‌دهد آنچه مقام آدمی را نزد خدا بالا می‌برد، دو چیز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خشیت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از مسؤولیت توأم با درک عظمت مقام پروردگار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پس از بیان ارتباط این بخش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 با بخش‌های قبلی و آیات قبل و لزوم مسئولیت‌پذیری دانشمندان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عالمان در منطق قرآن کسانی نیستند که مغزشان صندوقچه آراء و افکار این و آن و انباشته از قوانین و فورمول‌های علما جهان و زبانشان گویای این مسائل و محل زندگی‌شان مدارس و دانشگاه‌ها و کتابخانه‌هاست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علما آن گروه از صاحب‌نظران و دانشمندانند که نور علم و دانش تمام وجودشان را به نور خدا و ایمان و تقوا روشن ساخته و نسبت به وظائفشان سخت احساس مسئولیت می‌کنند و از همه پای‌بندترند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علامه طباطبایی رحمه الله بر آن است که مقصود از علما در اینجا عالمان باللَّه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طباطبائی،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پایه‌گذار علوم اسلامی، سید حسن صدر، ترجمه سید محمد مختاری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 و ایران، علی اکبر ولایتی،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علامه طباطبائی،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چاپ دار المعرفة، بیروت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چاپ دارالمعرفة، بیروت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الاکلیل فی استنباط التنزیل،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دار الکتب العلمیه، بیروت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بینات، سال سوم،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زمخشری،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مربوط به آیات‌الاحکام حدود پانصد آیه است که در کتابهایی تحت همین عنوان جمع آوری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مصباح یزدی، معارف قرآن،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تفسیرالجواهر، طنطاوی،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در این زمینه و بررسی تفصیلی دلایل طرفین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آمدی بر تفسیر علمی قرآن، از نگارنده، انتشارات اسوه،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قم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دکتر محمدعلی رضایی اصفهانی، انتشارات مبین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دکتر محمدعلی رضائی اصفهانی، انتشارات اسوه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علم و دین، دکتر محمدعلی رضایی اصفهانی، پژوهشگاه فرهنگ و اندیشه اسلامی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پویایی فرهنگ و تمدن اسلامی، دکتر علی اکبر ولایتی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نور الثقلین، ابوالفتوح رازی، فخررازی، المیزان، ذیل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و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و 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قرآن ذیل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تفسیر صافی، نمونه 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مورد این آیه تفاسیر دیگری نیز حکایت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مجمع‌البیان برهان و صافی و قمی ذیل آیات فوق الذکر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 و نیز کتاب رجعت یا دولت کریمه خاندان وحی علیهم السلام، محمد خادمی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ایان باربور، علم و دین،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تهران، مرکز نشر دانشگاهی،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مصونیت قرآن از تحریف، محمد هادی معرفت، مترجم، محمد شهرابی، دفتر تبلیغات اسلامی حوزه علمیه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 اول،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سلامه القرآن من التحریف، فتح الله المحمدی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نجارزادگان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محمدحسین، المیزان، قم، موسسه اسماعیلیان،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دکتر محمدعلی رضایی اصفهانی، انتشارات اسوه،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اول،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قرآن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 مثل نمونه، الجواهر الطنطاوی و قرآن و علم امروز، عبدالغنی الخطیب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هاوکینگ، ترجمه داد فرما،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رضائی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رازهای آسمان‌های هفت‌گانه، ایمان مرادی، هفت آسمان، محمدباقر بهبودی و پژوهشی در اعجاز علمی قرآن، دکتر محمدعلی رضائی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در قرآن، علی مشکینی؛ پژوهشی در اعجاز علمی قرآن، دکتر محمدعلی رضائی اصفهانی، جلد دوم 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محمدعلی رضایی اصفهانی، انتشارات اسوه، مبحث قلمرو، رابطه و تعارض علم و دین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شمارگان این آیات را برخی نویسندگان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شمرده‌اند و آنها را در زمینه علوم مختلف لیست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العلوم فی القرآن، مجهد جمیل الحبّال ومقداد مرعی الجواری،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والمفسرون، دکتر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درآمدی بر تفسیر علمی قرآن، رضایی‌اصفهانی،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پایانی نوشتار، منابع جهت مطالعه بیشتر مراجعه فرمایید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ترجمه مهندس ذبیح‌اللَّه دبیر، دفتر نشر فرهنگ اسلامی، تهران، چاپ سوم،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 زبان‌های متعدد ترجمه و با چاپ‌های گوناگون منتشر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تفسیر بنابراین که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بدانیم ولی اگر بغیر عمد متعلق به ترونها باشد معنا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همانگونه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می‌بینید آسمانها را بدون ستون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معنای دوم آسمانها اصلاً ستون ندارد تا دیده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معنای اول با ظاهر آیه سازگارتر است چون تقدیم و تأخیر لازم نمی‌آید و توسط روایت امام 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عمد ولکن لاترونها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می‌شود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آیت‌اللَّه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 قران،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آیت‌اللَّه حسین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عصر فضا،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برخی صاحب نظران نیز آیات فوق را اشاره به نیروی جاذبه دانسته‌اند اما نسبت به اعجاز علمی آن سکوت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استاد مصباح یزدی،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المعجزة القرآنیة، دکتر محمد حسن هیتو،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القران، آیة‌اللَّه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لطیف راشدی،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پیشین،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برخی نویسندگان در اینکه مبتکر نیروی جاذبه نیوتن باشد و درصحت داستان سیب تردید می‌کنند،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یداللَّه نیازمند شیرازی،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فی تفسیر القران دکتر صادقی،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نوری،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مصطفوی، ماده سمو و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 در اعجاز علمی قرآن، پیشین،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ستاره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یانس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گودرز نجفی،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مجموعه نجوم هرکپل یا ستاره‌ای بر ران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لمستقر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به معنای 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مصدر میمی، اسم زمان یا اسم مکان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نمونه، اسلام و هیئت، همان‌ها و دانش عصر فضا،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فی تفسیر القرآن، طنطاوی،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قرآن، مهندس محمدعلی سادات،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آخرین پدیده‌های علمی، مهندس جعفر رضایی‌فر،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الکریم و العلم الحدیث، دکتر منصور محمد حسب النبی،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مطالب شگفت‌انگیز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تکامل، احمد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شهرستانی،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دکتر موریس بوکای، ترجمه دبیر،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حسین نوری،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مصباح یزدی،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مزامیر، زبور داود، مزمور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خوابگردها، آرتور کوستلر، ترجمه منوچهر روحانی،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فلک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از دانشمندان قرن دوم 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دانستنیها، محمدنژاد،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یادآورد شده‌اند که در تاریخ سه دانشمند یونانی به نام بطلمیوس خوانده می‌شدند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غریب، بطلمیوس داس و بطلمیوس قلوذی که این سومی همان است که هیئت بطلمیوسی به نام اوست و متولد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هیئت، گفتار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اسلام و هیئت،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پیشگوئیهای علمی قرآن، مصطفی زمانی،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العلم، احمد محمد سلیمان،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خورشید را کلاً ده میلیارد سال تخمین می‌زنند که پنج میلیارد سال آن سپری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دکتر اریک اوبلاتر،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 بیضاوی 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خورشید هسته‌های اتم‌های هیدروژن به هلیوم تبدیل می‌شود که ذوب هسته‌ای با جوشش هسته‌ای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در هر دو ساعت و چهل دقیقه سطح آن با سرعت شش کیلومتر به داخل و خارج می‌رود و قطر آن ده کیلومتر تغییر می‌کند و این تپش خورشید است و در اثر میدان‌های مغناطیسی اطراف لکه‌ها بوجود می‌آید و با سرعت </w:t>
      </w:r>
      <w:r>
        <w:rPr>
          <w:rFonts w:eastAsia="IRNazanin" w:cs="IRNazanin"/>
          <w:b w:val="false"/>
          <w:bCs w:val="false"/>
          <w:i w:val="false"/>
          <w:iCs w:val="false"/>
          <w:color w:val="333333"/>
          <w:sz w:val="20"/>
          <w:szCs w:val="20"/>
        </w:rPr>
        <w:t>1600000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ساعت از خورشید فوران می‌کند و به سرعت خاموش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پیشین،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اطلاعات علمی، ش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ماده زوج و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و اعجاز قرآن، علامه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ویراسته علیرضا میرزا محمد، رابطه علم و دین، عباسعلی سرفرازی،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والطب، دکتر دیاب و دکتر قرقوز،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جاویدان،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همان و اعجاز قرآن، علامه طباطبایی،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ویراسته علیرضا میرزا محمد، رابطه علم و دین،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شگفت‌انگیز قرآن، پیشین،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القرآن والطب، دکتر دیاب و دکتر قرقوز،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زنده جاوید و اعجاز جاویدان، پیشین،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نگرشی بر علوم طبیعی در قرآن،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محمدتقی شریعتی،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ذرات درون اتم با بار منفی و پروتون با بار مثبت، را ماکس پلانک فیزیکدان نامی قرن بیستم کشف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ماکس پلانک، تصویر جهان در فیزیک جدید، ترجمه مرتضی صابر،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منهج‌الصادقین، ملا فتح‌اللَّه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رابطه علم و دین، پیشین،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رهبران راستین، عبدالکریم هاشمی‌نژاد،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فروغ دانش جدید در قرآن و حدیث، م، حقیقی،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مرزهای اعجاز، سید ابوالقاسم خوئی، ترجمه جعفر سبحانی،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و القرآن، خالد عبدالرحمن العک،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و الطب،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آخرین پیامبر،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باد و باران در قرآن، مهندس بازرگان،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العلمی فی المیزان، احمد عمر ابو حجر،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تکامل، احمد امین،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پیشگوئی‌های علمی قرآن، مصطفی زمانی،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جاویدان،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پیشین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آفرینش انسان از خاک، دو احتمال وجود دارد، یکی اینکه منظور آفرینش انسان اولی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خاک باشد یا تشکّل انسان از خاک یعنی عناصر خاک در بدن انسان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آفرینش انسان از آب، چند احتمال وجود دارد، یکی اینکه حیات همه موجودات زنده بستگی به آب دارد و یا اینکه قسمت عمده بدن انسان و بسیاری از حیوانات را آب تشکیل می‌دهد و یا اینکه مقصود آفرینش انسان اولیه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قرآن، مصباح یزدی،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دسته‌بندی را از کتاب پژوهشی در اعجاز علمی قرآن، پیشین،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آوردیم ولی برخی از مفسران و پزشکان آیات و مراحل فوق را به گونه‌ای دیگر دسته‌بندی کرده‌اند و مراحل خلقت انسان را هفت مرحله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الفرقان و القرآن، پیشین،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فی علوم القرآن، محمدهادی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دکتر قرقوز، ترجمه علی چراغی،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Harvey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انگلیسی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آنجا که این مطالب بصورت دیدگاه‌های غیرمشهور در مراکز علمی توسط برخی دانشمندان مطرح شده بود، اعجاز علمی قرآن بشمار نمی‌آید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نوفل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والعلم الحدیث،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محمد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القرآن والعلم،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سامی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الاعجاز العلمی فی القرآن الکریم،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کامل عبدالصمد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الاعجاز العلمی فی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نظریه مهبانگ و دیدگاه مقابل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زمان، استفن ویلیام هاولینگ، ترجمه دادفرما،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انتشارات 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والتمهید فی علوم‌القرآن،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نگارنده،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مرزهای اعجاز، پیشین،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مطالب شگفت‌انگیز قرآن، پیشین،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اعجاز قرآن، پیشین،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القرآن یتجلی من عصر العلم، شیخ نزیه القمیحا،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سیدمحمود طالقانی،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برخی دیگر از سوره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حرکت‌های متعدد زمین را استفاده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پیشین،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اسلام برخی دانشمندان همچون فیثاغورس، فلوته‌خوس، ارشمیدس، استرخوس ساموسی و کلیانتوس آسوسی که قبل از بطلمیوس زندگی می‌کرده‌اند قائل به حرکت زمین 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اسلام و هیئت، سیدهبة‌الدین شهرستانی،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پی‌یر روسو،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خوابگردها، آرتور کوستلر،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فروغ دانش جدید در قرآن و حدیث،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ظلال‌القرآن، سید قطب،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الکون والانسان بن العلم والقرآن، بسام دفضع،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پژوهشی در اعجاز علمی قرآن، پیشین،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یونان، محمد غلاب،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علم امروز، عبدالغنی الخطیب، ترجمه مبشری،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پیشین،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سفر تثینه،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انجیل متی،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 در قرآن،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میان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برخی نکات علمی شگفت‌آور دیگری نیز وجود دارد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واژه آی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واژه بین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واژه بین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ماده برهن و نیز زمخشری، اساس البلاغه و فیّومی، مصباح المنیر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برهن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مظفر، المنطق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سلط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نیز کلمه سلطان را در این آیه به معنای معجزه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 و نیز ابن فارس، مقاییس‌اللغة، این معنا را در یکی از دو معنای اصلی بیان می‌کند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این را به معنای ثانوی لغت عجز می‌داند ولی مقاییس آن را یکی از دو معنای اصلی می‌داند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مصباح اللغة واقرب الموارد،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ماده 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در هنگامی است که در 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اشیاء بکار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اعجزه شیء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هنگامی است که در باب افعال به 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أعجزت زیداً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هنگامی است که باب تفعیل به کار 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عجّزته تعجیزاً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نیز 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زندگی نامه،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طباطبایی رحمه الله اعجاز قرآن، مقدمه علیرضا میرزا محمد،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مقصود آنان همان علم اصول اعتقادات یعنی کلام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اصول الفقه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اطیب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الاتقان،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طوسی و علامه حلی، کشف المراد فی شرح تجرید الاعتقاد،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اسلامی جامعه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دفتر انتشارات اسلامی جامعه مدرسین،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فی 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رحمه الله، اعجازقرآن،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ایجی، شرح مواقف،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دوجلدی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حکیم، علوم‌القرآن،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مطلب را از شهید صدر رحمه الله نقل کرده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 الله،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ثالث و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آموزش عقاید،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کُنْتُمْ فِی رَیْبٍ مِمّا نَزَّلْنا عَلی عَبْدِنا فَأْتُوا بِسُورَةٍ مِنْ مِثْلِهِ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حِبالُهُمْ وَ عِصِیُّهُمْ یُخَیَّلُ إِلَیْهِ مِنْ سِحْرِهِمْ أَنَّها تَسْعی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فَیَتَعَلَّمُونَ مِنْهُما ما یُفَرِّقُونَ بِهِ بَیْنَ الْمَرْءِ وَ زَوْجِهِ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رحمه الله، اعجاز قرآن،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مصباح یزدی، آموزش عقاید،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المراد فی شرح تجرید الاعتقاد، علامه حلی و خواجه طوسی،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رحمه الله،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استاد مکارم شیرازی،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بنیاد علمی و فکری علامه،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 علمی قرآن، دکتر محمدعلی رضایی اصفهانی، انتشارات اسوه،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فرهنگ زمانه، حسن رضا رضایی، مرکز مطالعات و پژوهش‌های حوزه علمیه قم،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 ایران پس از اسلام، محمود نجم آبادی، دانشگاه تهران،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نسطوریان یا نساطره، عده‌ای از دانشمندان تابع نسطوریوس بزرگ قسطنطنیه بودند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 فرهنگ و تمدن اسلام و ایران، علی اکبر ولایتی، انتشارات وزارت امور خارجه،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پژوهش حوزه،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سال پنجم، مقاله نگارش احادیث طبی،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 در ایران پس از اسلام، 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اسلامی، ادوارد براون، ترجمه مسعود رجب نیا، بنگاه ترجمه و نشر کتاب، تهران،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 فرهنگ و تمدن اسلامی،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موسسه مطالعات اسلامی،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 اسلامی، ادوارد براون،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سزگین، تاریخ نگارش‌های عربی، پزشکی،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جالینوس و بقراط معتقدند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پزشکی با الهام از سوی خداوند به افراد و پزشکان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حالت رویا یا ظهور روشی برای درمان 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شده است و افلاطون پزشکی را به صورت قیاسی و تجربه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 نوین به طب، دکتر غلامرضا نور محمدی،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مجله پژوهش حوزه،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سال پنجم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احادیث طبی، دکتر غلامرضا نورمحمدی،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مجله پژوهش حوزه، سال پنجم،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مسیحیان نسطوره‌ای اهل حیره در جنوب بغداد بود و متن‌ها را به عربی و سریانی ترجمه می‌کرد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از جالینوس را به سریانی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او را به عربی ترجمه کرد و نقش بسزایی در تکوین واژگان علمی و پزشکی کلاسیک اسلامی ایفا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پویای فرهنگ،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خدمت معتصم، واثق و متوکل عباسی بود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تالیف و تصنیف کتب طبی در تمدن اسلام و ایران، محمود نجم آبادی، دانشگاه تهران،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پزشکی پیشگیری اجتماعی، جی‌ای پارک، پارک،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غلامرضا نورمحمدی، مفهوم طب اسلامی،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پارا سلوس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احیا کننده پزشکی نوین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فرد سوئیسی تمام آثار جالینوس و ابن سینا را به آتش کشید و بحث پژوهش عقلی را مطرح نمود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این بیت آغاز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 اذا استطعت ادخال مطعم علی مطعم من قبل فعل الهواظمتا طعامی نگذرد از معده به بالای آن هر طعامی کان خوری باشد تو را عین و زبان</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علوم در اسلام، سید حسن تقی‌زاده، تهران، فردوسی،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 سزگین، تاریخ نگارش‌های عربی، پزشکی،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تمدن،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پویایی فرهنگ و تمدن اسلامی در ایران، علی‌اکبر ولایتی،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سزگین، تاریخ نگارش‌های عربی، پزشکی،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دکتر عبدالحسین زرین‌کوب، امیرکبیر،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تهران،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از زبان بیگانگان، محمد تقی صرفی، نشر برگزیده،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پویای فرهنگ و تمدن اسلامی در ایران،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اسلام،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دارالکتب الاسلامیه، تهران،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قرآن‌کریم، حسن مصطفوی، وزارت فرهنگ و ارشاد اسلامی ایران، تهران، مفردات راغب اصفهانی، المکتبه الرضویه، تهران،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دارالکتب الاسلامیه، تهران،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دیاب و قرقوز، ترجمه چراغی،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انتشارات حفظی، تهران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گودرز نجفی،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نشر سبحان، تهران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پیامبر آخرین دانشگاه، دکتر پاک‌نژاد،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کتابفروشی اسلامی، تهران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طب جدید یا معجزات علمی قرآن، دکتر عبدالعزیز اسماعیل پاشا، ترجمة سید غلامرضا سعیدی، انتشارات برهان،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آیت‌الله معرفت بعد از پذیرفتن این نظریه که علق خون بسته 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علقه در روز هفتم به جداره رحم می‌چسبد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التمهید، محمدهادی معرفت،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احتمالات دیگری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داده شده از جمله، بعضی‌ها علق را به معنای نطفه 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اسپرماتوزئید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به معنای موجود صاحب علاقه که اشاره به روح اجتماعی انسان است، معنا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دیگر اشاره به گل حضرت آدم علیه السلام که حالت چسبندگی دارد نموده‌اند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انتشارات مبین، رشت،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علی‌اکبرقرشی، دارالکتب الاسلامیه، تهران،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المیزان علامه طباطبایی، دارالکتب الاسلامیه، تهران،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برای ماء دافق، معانی دیگری ذکر کرده‌اند؛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مشترک زن و مرد، آب زنان که از رحم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 توجه به معنای دافق که دارای جهندگی است؛ شامل منی مرد می‌باشد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حسن مصطفوی،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 و ترائب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دارالمعرفه، بیروت،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ذیل آیه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محمدهادی معرفت، انتشارات التمهید، قم،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اشاره به منشاء منی دارد، و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أَخَذَ رَبُّکَ مِنْ بَنِی آدَمَ مِنْ ظُهُورِهِمْ ذُرِّیَّتَهُمْ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هنگامی که پروردگارت از پشت فرزندان آدم، ذریه‌ی آنان را برگرفت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از میان پشت و روی او خارج می‌شود با توجه به هیجانات کل بدن،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 از تمام بدن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ذیل آیه‌ی کل بدن بین استخوان سینه و پشت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علامه طباطبایی، ذیل آیه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محمد هادی معرفت، انتشارات نشر اسلامی، قم،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 در قرآن، دکتر عبدالحمید دیاب و قرقوز، انتشارات حفظی، تهران،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دارالکتب الاسلامیه، تهران،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دکتر پاک‌نژاد، کتابفروشی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طب در قرآن، 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رویان شناسی لانگمن، پرفسور توماس، ترجمه بهادری و مشکور، سهامی چهر،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پاک‌نژاد،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دکتر عبدالحمید دیاب و قرقوز،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اصفهانی، انتشارات مبین،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ید الله سحابی، شرکت سهامی،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بافت‌شناسی انسانی پایه،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 انگیز قرآن، گودرز نجفی، نشر سبحان، تهران،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 الکیس کارل، ترجمه دکتر دبیری،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از روزنامة اطلاعات </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آزمایشات بکرزائی بر روی پستانداران تا خرگوش پیش رفته‌اند و جنینی در مرحله‌ی بسیار ابتدایی به دست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موریس بوکای، ترجمه ذبیح الله دبیر،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تهران، به نقل از انجیل متی،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دار الکتب الاسلامی، تهران،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ذیل آیه و نیز تفسیر نمونه، مکارم شیرازی، دار الکتاب الاسلامیه، تهران، ذیل آیه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صادق رجحان، بافت‌شناسی انسانی پایه، انتشارات چهره،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خودارضایی یا استمناء یا جلق زدن، عملی است که انسان برای ارضای جنسی خود با خود کاری انجام دهد که شهوت او تحریک شود و از او منی خارج شود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محمد تمیمی، دانشگاه تهران، حدیث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درمانی و طب روحانی، عبدالکریم بی‌آزار شیرازی، تهران، دفتر نشر فرهنگ اسلامی،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آموزه‌های تندرستی در قرآن، حسن رضا رضایی، عطرآگین،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حسین نوری،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ری‌شهری، مکتب الاعلام الاسلامی،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خانواده و مسائل جنسی کودکان، انتشارات انجمن اولیا و مربیان 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نفس، صدری، سبط النبی، قم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موسسه آل البیت، بیروت،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به نقل پژوهشی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اهتمام،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اولین دانشگاه و آخرین پیامبر،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سوگندهای قرآن، ابوالقاسم رزاقی،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تندرستی در قرآن، حسن رضا رضایی،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آموزه‌های تندرستی در قرآن،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به نقل از فلسفه احکام،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مختصر در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صدوق در علل الشرایع،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برخی علل بهداشتی وضو اشاره کرده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احکام،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احکام،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وضو و غسل در پاسخ به پرسش‌های قبلی مطالب مبسوطی بیان 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فلسفة احکام،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وضو و غسل در پاسخ به پرسش‌های قبلی مطالب مبسوطی بیان 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احکام،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احکام،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سوگندهای قرآن، ابوالقاسم رزاقی،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معدود میوه‌هایی است که قرآن از آن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قسم‌های قرآن، ابوالقاسم رزاقی،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به نقل از سوگندهای قرآن،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علامه مجلسی در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در مورد انجیر آورده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دکتر محمدحسین حاجبی، به نقل از سوگندهای قرآن رزاقی،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مرحوم کلینی،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المحاسن، احمد خالد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این دو کتاب و سایر کتب مثل المقنع شیخ صدوق و بحارالانوار علامة مجلسی،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روایات درباره نمک به طور مفصل آورده شده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قرآن و علوم روز، سید جواد افتخاریان، چاپ بیستم،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موسسه الوفاء، بیروت،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دکتر پاک‌نژاد، کتابفروشی اسلامی،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من اعجاز طبی قرآن،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دکترعبدالحمید دیاب و دکتر قرقوز، طب در قرآن، انتشارات حفظی، تهران، ترجمه چراغی،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طب، بوعلی سینا،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پزشک بی‌دارو، احمد امین شیرازی، دفتر انتشارات اسلامی،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اسرار خوراکی‌ها،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خوراکی‌ها، جزایری،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سید علی اکبر قرشی، دار الکتب الاسلامیه، تهران، ذیل ماده شفاء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قرآن، مهدی احمدی،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اشراق، قم،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دارالکتب الاسلامیه، تهران،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تعابیر دیگر به شفا بخش بودن قرآن اشاره دارد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علامه طباطبایی، ترجمه از همدانی، بنیاد علمی و فکری علامه، قم،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همایش نقش دین در بهداشت روان، دانشگاه علوم پزشکی، آذر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مقالات همایش نقش دین در بهداشت روان، دانشگاه پزشکی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 ماه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استعانت از قرآن کریم در شفای جسمانی، نشر قبله، علیرضا نیکبخت نصر آبادی،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عدد با توجه به شمارش آیات ارائه شده د 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دکتر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عثمان نجاتی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فیومی،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نشر دارالهجره،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نشر دارالکتب الاسلامیه، چاپ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اللغویه، ابی هلال عسکری و سید نور الدین جزایری،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نشر موسسه نشر اسلامی، سال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رنگ‌ها، ماکس لوشر،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نشر حسام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دفتر همکاری حوزه و دانشگاه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طباطبایی،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دفتر همکاری حوزه و دانشگاه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دفتر همکاری حوزه و دانشگاه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جمعی از نویسندگان،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دفتر همکاری حوزه و دانشگاه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پژوهشی در رابطه بین وابستگی مذهبی و افسردگی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احمدعلی نوربالا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اردبیلی، زبدة البیان فی براهین القرآن،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انتشارات مومنین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محمدباقر مجلسی،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شیبه، تحف العقول،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ترجمه سیدرضا شیخی، ش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بهداشت روان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شیخ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آیت الله مکارم شیرازی،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دار الکتب الاسلامیه، تهران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اکبر هاشمی رفسنجانی،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غیب و غیب جهان، بهاء الدین خرمشاهی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تفسیرعلمی قرآن، محمدعلی رضایی‌اصفهانی،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فیض کاشانی،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را از کافی و دومی را از مجمع البیان نقل می‌کند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اللغه و مفردات راغب،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علامه طباطبایی،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شبهات و ردود، آیت الله معرفت،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رضایی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 مبین، چاپ چهارم،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1829-1744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1882-1809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دارونیسیم یا تکامل انواع، استاد جعفر سبحانی، انتشارات توحید،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تکامل زیستی و آیات آفرینش، ابراهیم کلانتری،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فرهنگی دانش و اندیشه معاصر،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آیاتِهِ أَنْ خَلَقَکُمْ مِنْ تُرابٍ ثُمَّ إِذا أَنْتُمْ بَشَرٌ تَنْتَشِرُونَ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یدالله سحابی،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به نقل از نظریه تکامل از دیدگاه قرآن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همان،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پژوهشی در اعجاز علمی قرآن، 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دارونیسم یا تکامل انواع، جعفر سبحانی،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انتشارات توحید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تلخیص دکتر مجتبی توکلی، تنظیم سرکار خانم سحر شُمیل شوشتری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علوم پزشکی اهواز، دانشکده توانبخشی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انگلیسی در صفحات پیوست آخر کتاب موجود می‌باشد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به نقل از تفسیر عیاشی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سفر تکوین، آیه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خط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خواب سنگینی بر آدم مستولی گردانید و خداوند یکی از دنده‌های چپ آدم را گرفت و به جای آن گوشت پر کرد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Carl von linne</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پژوهشی در اعجاز علمی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انتشارات کتاب مبین،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سلیمان، القرآن و الطب، دار العودة البیروت،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از مفسرین گرانقدر شیعه از اولین کسانی است که لقاح را به معنی آبستنی ابرها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مطبعة العرفان، بیروت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و باران در قرآن، مهندس مهدی بازرگان،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مشابه دیگری نیز در قرآن وجود دارد،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تنها فایده نزول باران، روییدن گیاهان نیست؛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فَأَنْزَلْنَا بِهِ الْمَاءَ فَأَخْرَجْنَا بِهِ مِن کُلِّ الَّثمَرَاتِ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بوسیله آن آب را نازل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بوسیله آن بیرون آوردیم از زمین تمام ثمرات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جاویدان، مهندس محمدعلی سادات،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کهکشان‌ها در قرآن، لطفعلی سمیعی،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انتشارات انصاری،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و المیزان و نمونه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المیزان، علامه طباطبایی،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 من الماء کل شی حی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عصر فضا، حسین نوری،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انتشارات جهان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مادة نجم؛ از علی بن ابراهیم نقل شده است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العلمی فی القرآن،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لبیب بیضون،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موسسه الاعلمی للمطبوعات،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العلمی فی القرآن،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لبیب بیضون، موسسة الاعلمی للمطبوعات، بیروت،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چاپ اول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اعجاز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برخی از تعابیر شامل بعضی دیگر نیز بشود مثل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گوسفند، گاو، شتر و اسب نیز می‌شود و شاید به عبارت بهتر چیزی ورای این حیوانات نباشد؛ اما به خاطر اهمیتی که خود این گونه‌ها و دسته‌های حیوانی داشت آنها را جداگانه ذکر نمودیم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پرنده‌ای که خداوند برای بنی‌اسرائیل در هنگام سرگردانیشان در بیابان فرو فرستاد، تا از آن تغذیه نمایند، که پر گوشت و شبیه کبوتر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ارائه فهرست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دنیای حیوانات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بهره بردیم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جلیل ابوالحب، ترجمه تقی متقی، انتشارات دفتر تبلیغات اسلامی،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همان، بخش چشم‌انداز بحث،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تفسیر آیات مربوطه مراجعه فرمایید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مجموعه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گیاهان در 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محمد اقتدار حسین فاروقی، ترجمه‌ی احمد نمایی، آستان قدس رضوی،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استفاده شده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کلیسا بی‌احترامی کردند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ماجرای تاریخی به خاطرنقل زیاد آن، از تواتر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بیروت، داراحیاء تراث العربی،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طبرسی، مکتبه الاسلامیه، تهران،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مفردات راغب اصفهانی؛ قاموس قرآن، قرشی؛ مجمع البحرین،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در قرآن سه بار به کار رفته، یکی درباره عذاب 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درباره قوم لوط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سوم در مورد اصحاب فیل آمده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ماده ابابیل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مکارم شیرازی، دارالکتب الاسلامیه، تهران، تفسیر سوره فیل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مکارم شیرازی،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نیز احتمال داده‌اند که آن پرندگان، امراض آبله و حصبه را شیوع دادند و اصحاب فیل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جزء عم، شیخ محمد عبده، دار و مکتبه الهلال، بیروت،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الدین ابوعلی الفضل بن الحسن الطبرسی؛ تفسیر مجمع‌البیان؛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دارالاحیاء التراث العربی؛ 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در ذیل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 و همچنین تفاسیر موضوعی مثل پیام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منکران معاد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مخزن‌العرفان،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نهضت زنان مسلمان،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سید محمد حسین همدانی، انوار درخشان در تفسیر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فروشی لطفی، تهران،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فی تفسیر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تهران، چ سوم،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ناصر مکارم شیرازی، تفسیر نمونه،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تهران،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دخن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التحقیق فی کلمات القرآن الکریم، ماده سمو، و نیز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بدنبال می‌آید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استفن ویلیام هاوکینگ، تاریخچه زمان، ترجمه دادفرما،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سازمان انتشارات کیهان،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اوبلاتر، فیزیک نوین، ترجمه بهروز بیضاوی،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ویلار و دیگران، کیهان و راه کهکشان، ترجمه سید محمد امین محمدی،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الثقلین ذیل آیه سی‌ام انبیاء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آن عبارت را از تفسیر کبیر فخر رازی،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تورات فعلی حذف کرده‌اند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جعفر رضایی‌فر، قرآن و آخرین پدیده‌های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اعجازهای علمی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فوژان،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شگفت‌انگیز 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از جواد افتخاریان، قرآن و علوم روز،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نقل می‌کند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از سر گذشت زمین، ژرژگاموف، ترجمه دکتر محمود بهزاد،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نقل می‌کند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بوکای، مقایسه‌ای میان تورات، انجیل، قرآن و علم، ترجمه مهندس ذبیح الله دبیر،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نوفل، القرآن و العلم الحدیث،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دارالکتاب العربی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سلیمان، القرآن و العلم،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تلخیص، دار االعوده، بیروت، الطبعة الخامسة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هبة‌الدین شهرستانی، اسلام و هیئت،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مطبعة الغری فی النجف،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سامی محمد علی، الاعجاز العلمی فی القرآن الکریم، دار المحبة، دمشق، بی تا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کامل عبد الصمد، الاعجاز العلمی فی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الجابی، النظریة القرآنیة الکونیه حول خلق العالم،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آسمانهای هفت‌گانه و مقصود قرآن از آنها به صورت جداگانه بحث کرده‌ایم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دخن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و ضحیها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هبة الدین شهرستانی، اسلام و هیئت،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قرائت از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ابن عباس، ابن مسعود و عکرمه و عطاء نقل شده است و مرحوم طبرسی در توجیه آن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این قرائت عموم است امّا معنای آن خاص است یعنی تا وقتی آسمانها همانطور بر پاست خورشید محل استقرار ندارد امّا هنگامی که آسمان‌ها در هم فرو ریخت خورشید نیز مستقر می‌شود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کثیر،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 السید الجمیلی، الاعجاز العلمی فی القرآن،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سبح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دئب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روزانه خورشید از مشرق به مغرب در حقیقت کاذب است و حقیقی نیست، چون در أثر حرکت زمین از مغرب به مشرق برای انسان خطای دید حاصل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گمان می‌کند که خورشید حرکت می‌کند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حکماء آمده است که چند دانشمند یونانی به نام بطلمیوس خوانده می‌شدند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بطلمیوس غریب، بطلمیوس دلس و بطلمیوس قلوذی که این سومی همان است که هیئت بطلمیوسی به نام اوست 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میلاد می‌زیسته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گفتار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نژد در فرهنگ دانستنیها،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بطلمیوس را از دانشمندان قرن دوم میلادی می‌داند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احمد امین، راه تکامل،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شهرستانی، اسلام و هیئت،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پس از نقل کلام کوپرنیک در اینکه خورشید را مرکز و ساکن می‌داند توجیه می‌کند که او خورشید را نسبت به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داخل منظومه 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می‌دانست نه نسبت به خارج آن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مزامیر، زبور داود، مزمور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پهلوان از دویدن در میدان شادی می‌کند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آرتور کوستلر، خوابگردها، ترجمه منوچهر روحانی،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اسلام و هیئت،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جهان‌های دور،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علوم،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دنیای ستارگان،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مرزهای نجوم،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المعرفة بیروت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احیاء الثراث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از ایشان عجیب است چون قرآن کریم هنگامی که می‌خواهد سخن از حرکت کاذب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و غروب با توجه به خطای دید بیننده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تَرَی الشَّمْسَ إِذا طَلَعَتْ تتَزاوَرُ عَنْ کَهْفِهِمْ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آفتاب را می‌بینی که چون بر آید از غارشان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جمله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می‌شود یعنی شما می‌بینید و گمان می‌کنید خورشید طلوع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هنگامی که در مقام بیان حقیقت امر حرکت خورشید است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 تجری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فی 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چیزی که دلالت بر حرکت کاذب باشد نمی‌آورد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سلیمان، القرآن و العلم،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گودرز، نجفی، مطالب شگفت‌انگیز 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طنطاوی جوهری، الجواهر فی تفسیرالقرآن،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دارالفکر، بی‌تا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جاویدو اعجاز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پدیده‌های علمی،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و العلم الحدیث،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صفحات قبل مراجعه کنید که در مورد حرکت صادق و کاذب خورشید مطالبی بیان کردیم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تألیف دکتر بوکای، ترجمه مهندس ذبیح الله دبیر،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نوفل، القرآن و العلم الحدیث،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محمد سلیمان، القرآن و العلم،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هیئت،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حسین نوری، دانش عصر فضا،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جاوید و اعجاز قرآن،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پیشگویی‌های علمی قرآن،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حسین نوری، دانش عصر فضا،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اریک اوبلاکر، فیزیک نوین، ترجمه بهروز بیضاوی،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در ثانیه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تن هیدروژن به عنوان سوخت مصرف می‌کند که از این مقدار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هلیوم بوجود می‌آید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تن مواد باقیمانده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فقط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سوخت مصرفی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به انرژی می‌شود که در نهایت به صورت نور و گرما انتشار می‌یابد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فیزیک نوین،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درجه حرارت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سانتیگراد و فشار اتمسفری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اتمسفر به بیان خیلی ساده هسته‌های اتمهای هیدروژن به هسته‌های هلیوم تبدیل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در این میان مقداری جرم از دست می‌رود که برابر فرمول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انرژی تبدیل می‌شود این عمل ذوب هسته‌ای یا جوشش هسته‌ای نام دارد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علمی، ش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که در یک گزارش علمی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هر دو ساعت 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سطح آن با سرعت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به داخل و خارج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قطر 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تغییر می‌کند و این طپش خورشید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اثر میدانهای مغناطیسی اطراف، لکه‌ها بوجود می‌آید و با سرعت </w:t>
      </w:r>
      <w:r>
        <w:rPr>
          <w:rFonts w:eastAsia="IRNazanin" w:cs="IRNazanin"/>
          <w:b w:val="false"/>
          <w:bCs w:val="false"/>
          <w:i w:val="false"/>
          <w:iCs w:val="false"/>
          <w:color w:val="333333"/>
          <w:sz w:val="20"/>
          <w:szCs w:val="20"/>
        </w:rPr>
        <w:t>1/600/000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در ساعت از خورشید فوران می‌کند و دور می‌شود و به سرعت خاموش می‌شود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السید الجمیلی، الاعجاز العلمی فی القرآن،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کتاب مزامیر، زبور داود، مزمور نوزدهم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ممکن است که ارباب کلیسا در قرون وسطی از این جمله حرکت کاذب روزانه خورشید را برداشت می‌کردند ولی این جمله به خودی خود حرکت انتقالی دورانی را نتیجه می‌دهد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ثلاثی مجرد این ریشه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مفرد 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بر روی هم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قرآن کریم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الفرائد در فرهنگ قرآن، دکتر محمدباقر محقق،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که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به کار رفته است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ماده‌ی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رواسی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مکتب اسلام، شماره‌ی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شماره‌ی مسلسل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شهریور ماه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مقاله‌ای با نام اثر کوه‌ها در آرامش زمین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چرخ لنگر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کوه‌ها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بی‌آزار شیرازی،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از نظر علوم امروزی، یدالله نیازمند،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و اسرار آفرینش، جعفر سبحانی،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جعفر سبحانی،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جعفر سبحانی،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سید علی اکبر قرشی، ذیل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نباء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 نقل از زمین و آسمان در قرآن و نهج البلاغه، سید علی اشرف حسنی،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طبیعت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کوه‌ها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بی‌آزار شیرازی،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سرگذشت زمین، تالیف ژرژگاموف،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گودرز نجفی،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اسلام و هیات، علامه هبة الدین شهرستانی،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زمین و آسمان در قرآن و نهج البلاغه، سید علی اشرف حسنی،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الَّذِی مَدَّ الْأَرْضَ وَ جَعَلَ فِیها رَواسِیَ وَ أَنْهاراً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جعفر سبحانی،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به نقل از دائره المعارف، فرید وجدی،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فِیهَا رَوَاسِی شَامِخَاتٍ وَأَسْقَیْنَاکُم مَاءً فُرَاتاً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اسرار آفرینش، جعفر سبحانی،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به نقل از اعجاز قرآن از نظر علوم امروز،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و آسمان در قرآن و نهج البلاغه، سید علی اشرف حسنی،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آیه مذکور در مورد حرکت زمین نیز استفاده شده است که در جای خود بحث و بررسی دارد و خارج از بحث ماست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المیزان، گازر، منهج الصادقین، کشف الحقایق، ذیل آیه‌ی فوق</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 صدرالمتألهین شیرازی و تفسیر احسن الحدیث یکی از اقوال در آیه فوق را حرکت جوهری ذکر می‌کنند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تفسیر نمونه، تفسیر مخزن العرفان و تفسیر اطیب البیان این آیه را از معجزات علمی قرآن برمی‌شمارند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رضایی‌اصفهانی،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اعجاز علمی قرآن، 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پیام قرآن، استاد مکارم،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احسن الحدیث، ذیل آیه‌ی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نمل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اسلام و هیئت سید هبه الدین شهرستانی،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نویسندگان معاصر نیز از آیه‌ی فوق حرکت زمین را استفاده کرده‌اند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است که سرعت ابر اشاره به سرعت زیاد زمین است همانگونه که می‌گوییم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مثل باد حرکت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رابطه علم و دین، عباسعلی سرفرازی،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آیت‌الله حسین نوری نیز همین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اشاره به حرکت کوه‌ها و زمین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به نقل از دانش عصر فضا،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مهندس علی سادات همین معنا را پذیرفته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زنده جاوید و اعجاز جاویدان،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دکتر محمدعلی رضایی‌اصفهانی،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موارد اعجاز قرآن این است که ما نمی‌توانیم حروف مقطعه سوره‌ها را با هم عوض کنیم، چون حروف مقطعه‌ی هر سوره، مخصوص همان سوره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حروف مقطعه‌ی اوّل هر سوره، دلالت می‌کند بر اینکه آن سوره بیشتر حروفش از این حروف مقطعه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نمی‌توانیم مثلاً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بدهیم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رشاد خلیفه در مصر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خود را تا کارشناسی در دانشکده کشاورزی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گذراند و کارشناسی ارشد خود را در دانشگاه آریزونا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گذراند، سپس دکترای خود را در دانشگاه کالیفرنیا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رشته بیوشیمی گیاهی دریافت کرد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تحقیقات در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روزنامه‌های دنیا درج شده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بِاسْمِ رَبِّکَ الَّذِی خَلَقَ خَلَقَ الْإِنْسانَ مِنْ عَلَقٍ اِقْرَأْ وَ رَبُّکَ الْأَکْرَمُ اَلَّذِی عَلَّمَ بِالْقَلَمِ عَلَّمَ الْإِنْسانَ ما لَمْ یَعْلَمْ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الشَّفْعِ وَ الْوَتْر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عددی قرآن کریم و رد شبهات، محمود احمدی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اعجاز علمی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کیهان اندیشه، ش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بسام نماد جرّار،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الاعجاز العددی للقرآن الکریم، عبدالرزاق نوفل،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معجزة‌الارقام والترقیم فی القرآن الکریم، عبدالرزاق نوفل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الاعجاز العلمی فی القرآن الکریم، محمد السید ارنا ووط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اعجاز قرآن در نظر اهل‌بیت عصمت علیهم السلام و بیست نفر از علمای بزرگ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دکتر سید رضا مؤدب ص</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الشافیه فی الاعجاز، امام البلاغین عبدالقاهر جرجانی،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موسوعة الاعداد فی القرآن الکریم، مهدی سعید رزق کریزم،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الاعجاز العلمی الاسلامی للقرآن الکریم، محمد کامل عبدالصمد،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القرانی، مصطفی الدباغ،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عدنان رفاعی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النظریه الاولی، مهندس عندنان رفاعی، والاعجاز العددی فی القرآن، الدکتور لیب بیضون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الموسوعة العلمیه، الاعجاز القرآنی، الدکتور سمیر عبدالحلیم،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النظریه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عندنان رفاعی،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من الاعجاز القرانی، مصطفی الدباغ،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الکریم، محمدباقر المنصوری،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زیباترین سخن، محمود احمدی،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النظریة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عدنان رفاعی، و الاعجاز العلمی فی القرآن الکریم، محمد سامی محمدعلی،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اعجاز علمی قرآن،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اعجاز علمی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 در اعجاز علمی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الاعجاز العددی للقرآن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 در اعجاز قرآن، دکتر محمدعلی رضایی اصفهانی،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67468</Words>
  <Characters>273955</Characters>
  <CharactersWithSpaces>337553</CharactersWithSpaces>
  <Paragraphs>3871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2026-08-19T06:13:02Z</dcterms:created>
  <dc:creator>ghaemiyeh.com</dc:creator>
  <dc:description/>
  <dc:language>en-US</dc:language>
  <cp:lastModifiedBy/>
  <dcterms:modified xsi:type="dcterms:W3CDTF">2026-08-19T09:43:14Z</dcterms:modified>
  <cp:revision>1</cp:revision>
  <dc:subject/>
  <dc:title>قرآن و علوم تجربی</dc:title>
</cp:coreProperties>
</file>

<file path=docProps/custom.xml><?xml version="1.0" encoding="utf-8"?>
<Properties xmlns="http://schemas.openxmlformats.org/officeDocument/2006/custom-properties" xmlns:vt="http://schemas.openxmlformats.org/officeDocument/2006/docPropsVTypes"/>
</file>