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مصر و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5197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95199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95201_581953129">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4495203_581953129">
            <w:r>
              <w:rPr>
                <w:webHidden/>
                <w:rStyle w:val="IndexLink"/>
                <w:rtl w:val="true"/>
              </w:rPr>
              <w:t>الفصل الأول</w:t>
            </w:r>
            <w:r>
              <w:rPr>
                <w:rStyle w:val="IndexLink"/>
                <w:rtl w:val="true"/>
              </w:rPr>
              <w:t xml:space="preserve">: </w:t>
            </w:r>
            <w:r>
              <w:rPr>
                <w:rStyle w:val="IndexLink"/>
                <w:rtl w:val="true"/>
              </w:rPr>
              <w:t xml:space="preserve">تفضیل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وعلی </w:t>
            </w:r>
            <w:r>
              <w:rPr>
                <w:rStyle w:val="IndexLink"/>
                <w:rtl w:val="true"/>
              </w:rPr>
              <w:t>(</w:t>
            </w:r>
            <w:r>
              <w:rPr>
                <w:rStyle w:val="IndexLink"/>
                <w:rtl w:val="true"/>
              </w:rPr>
              <w:t>علیه السّلام</w:t>
            </w:r>
            <w:r>
              <w:rPr>
                <w:rStyle w:val="IndexLink"/>
                <w:rtl w:val="true"/>
              </w:rPr>
              <w:t xml:space="preserve">) </w:t>
            </w:r>
            <w:r>
              <w:rPr>
                <w:rStyle w:val="IndexLink"/>
                <w:rtl w:val="true"/>
              </w:rPr>
              <w:t>لمصر علی غیرها</w:t>
            </w:r>
            <w:r>
              <w:rPr>
                <w:rStyle w:val="IndexLink"/>
                <w:rtl w:val="true"/>
              </w:rPr>
              <w:tab/>
            </w:r>
            <w:r>
              <w:rPr>
                <w:rStyle w:val="IndexLink"/>
              </w:rPr>
              <w:t>10</w:t>
            </w:r>
          </w:hyperlink>
        </w:p>
        <w:p>
          <w:pPr>
            <w:pStyle w:val="Contents3"/>
            <w:tabs>
              <w:tab w:val="clear" w:pos="8459"/>
              <w:tab w:val="right" w:pos="9026" w:leader="dot"/>
            </w:tabs>
            <w:rPr/>
          </w:pPr>
          <w:hyperlink w:anchor="__RefHeading___Toc4495205_581953129">
            <w:r>
              <w:rPr>
                <w:webHidden/>
                <w:rStyle w:val="IndexLink"/>
                <w:rtl w:val="true"/>
              </w:rPr>
              <w:t>معانی تفضیل البلاد وأهلها</w:t>
            </w:r>
            <w:r>
              <w:rPr>
                <w:rStyle w:val="IndexLink"/>
                <w:rtl w:val="true"/>
              </w:rPr>
              <w:tab/>
            </w:r>
            <w:r>
              <w:rPr>
                <w:rStyle w:val="IndexLink"/>
              </w:rPr>
              <w:t>10</w:t>
            </w:r>
          </w:hyperlink>
        </w:p>
        <w:p>
          <w:pPr>
            <w:pStyle w:val="Contents3"/>
            <w:tabs>
              <w:tab w:val="clear" w:pos="8459"/>
              <w:tab w:val="right" w:pos="9026" w:leader="dot"/>
            </w:tabs>
            <w:rPr/>
          </w:pPr>
          <w:hyperlink w:anchor="__RefHeading___Toc4495207_581953129">
            <w:r>
              <w:rPr>
                <w:webHidden/>
                <w:rStyle w:val="IndexLink"/>
                <w:rtl w:val="true"/>
              </w:rPr>
              <w:t>حدیث الصحابی عمرو بن الحمق الخزاعی رضی الله عنه</w:t>
            </w:r>
            <w:r>
              <w:rPr>
                <w:rStyle w:val="IndexLink"/>
                <w:rtl w:val="true"/>
              </w:rPr>
              <w:tab/>
            </w:r>
            <w:r>
              <w:rPr>
                <w:rStyle w:val="IndexLink"/>
              </w:rPr>
              <w:t>13</w:t>
            </w:r>
          </w:hyperlink>
        </w:p>
        <w:p>
          <w:pPr>
            <w:pStyle w:val="Contents3"/>
            <w:tabs>
              <w:tab w:val="clear" w:pos="8459"/>
              <w:tab w:val="right" w:pos="9026" w:leader="dot"/>
            </w:tabs>
            <w:rPr/>
          </w:pPr>
          <w:hyperlink w:anchor="__RefHeading___Toc4495209_581953129">
            <w:r>
              <w:rPr>
                <w:webHidden/>
                <w:rStyle w:val="IndexLink"/>
                <w:rtl w:val="true"/>
              </w:rPr>
              <w:t>أحادیث نبویة أخری فی مدح مصر وأهلها</w:t>
            </w:r>
            <w:r>
              <w:rPr>
                <w:rStyle w:val="IndexLink"/>
                <w:rtl w:val="true"/>
              </w:rPr>
              <w:tab/>
            </w:r>
            <w:r>
              <w:rPr>
                <w:rStyle w:val="IndexLink"/>
              </w:rPr>
              <w:t>16</w:t>
            </w:r>
          </w:hyperlink>
        </w:p>
        <w:p>
          <w:pPr>
            <w:pStyle w:val="Contents3"/>
            <w:tabs>
              <w:tab w:val="clear" w:pos="8459"/>
              <w:tab w:val="right" w:pos="9026" w:leader="dot"/>
            </w:tabs>
            <w:rPr/>
          </w:pPr>
          <w:hyperlink w:anchor="__RefHeading___Toc4495211_581953129">
            <w:r>
              <w:rPr>
                <w:webHidden/>
                <w:rStyle w:val="IndexLink"/>
                <w:rtl w:val="true"/>
              </w:rPr>
              <w:t xml:space="preserve">جواب ملک مصر المؤدب للنبی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17</w:t>
            </w:r>
          </w:hyperlink>
        </w:p>
        <w:p>
          <w:pPr>
            <w:pStyle w:val="Contents3"/>
            <w:tabs>
              <w:tab w:val="clear" w:pos="8459"/>
              <w:tab w:val="right" w:pos="9026" w:leader="dot"/>
            </w:tabs>
            <w:rPr/>
          </w:pPr>
          <w:hyperlink w:anchor="__RefHeading___Toc4495213_581953129">
            <w:r>
              <w:rPr>
                <w:webHidden/>
                <w:rStyle w:val="IndexLink"/>
                <w:rtl w:val="true"/>
              </w:rPr>
              <w:t xml:space="preserve">علاقة المصریین بعثمان وعلی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4495215_581953129">
            <w:r>
              <w:rPr>
                <w:webHidden/>
                <w:rStyle w:val="IndexLink"/>
                <w:rtl w:val="true"/>
              </w:rPr>
              <w:t xml:space="preserve">تفضیل علی </w:t>
            </w:r>
            <w:r>
              <w:rPr>
                <w:rStyle w:val="IndexLink"/>
                <w:rtl w:val="true"/>
              </w:rPr>
              <w:t>(</w:t>
            </w:r>
            <w:r>
              <w:rPr>
                <w:rStyle w:val="IndexLink"/>
                <w:rtl w:val="true"/>
              </w:rPr>
              <w:t>علیه السّلام</w:t>
            </w:r>
            <w:r>
              <w:rPr>
                <w:rStyle w:val="IndexLink"/>
                <w:rtl w:val="true"/>
              </w:rPr>
              <w:t xml:space="preserve">) </w:t>
            </w:r>
            <w:r>
              <w:rPr>
                <w:rStyle w:val="IndexLink"/>
                <w:rtl w:val="true"/>
              </w:rPr>
              <w:t>لمصر علی بلاد الشام</w:t>
            </w:r>
            <w:r>
              <w:rPr>
                <w:rStyle w:val="IndexLink"/>
                <w:rtl w:val="true"/>
              </w:rPr>
              <w:tab/>
            </w:r>
            <w:r>
              <w:rPr>
                <w:rStyle w:val="IndexLink"/>
              </w:rPr>
              <w:t>22</w:t>
            </w:r>
          </w:hyperlink>
        </w:p>
        <w:p>
          <w:pPr>
            <w:pStyle w:val="Contents3"/>
            <w:tabs>
              <w:tab w:val="clear" w:pos="8459"/>
              <w:tab w:val="right" w:pos="9026" w:leader="dot"/>
            </w:tabs>
            <w:rPr/>
          </w:pPr>
          <w:hyperlink w:anchor="__RefHeading___Toc4495217_581953129">
            <w:r>
              <w:rPr>
                <w:webHidden/>
                <w:rStyle w:val="IndexLink"/>
                <w:rtl w:val="true"/>
              </w:rPr>
              <w:t>مدح نهر النیل</w:t>
            </w:r>
            <w:r>
              <w:rPr>
                <w:rStyle w:val="IndexLink"/>
                <w:rtl w:val="true"/>
              </w:rPr>
              <w:tab/>
            </w:r>
            <w:r>
              <w:rPr>
                <w:rStyle w:val="IndexLink"/>
              </w:rPr>
              <w:t>23</w:t>
            </w:r>
          </w:hyperlink>
        </w:p>
        <w:p>
          <w:pPr>
            <w:pStyle w:val="Contents2"/>
            <w:tabs>
              <w:tab w:val="clear" w:pos="8743"/>
              <w:tab w:val="right" w:pos="9026" w:leader="dot"/>
            </w:tabs>
            <w:rPr/>
          </w:pPr>
          <w:hyperlink w:anchor="__RefHeading___Toc4495219_581953129">
            <w:r>
              <w:rPr>
                <w:webHidden/>
                <w:rStyle w:val="IndexLink"/>
                <w:rtl w:val="true"/>
              </w:rPr>
              <w:t>الفصل الثانی</w:t>
            </w:r>
            <w:r>
              <w:rPr>
                <w:rStyle w:val="IndexLink"/>
                <w:rtl w:val="true"/>
              </w:rPr>
              <w:t xml:space="preserve">: </w:t>
            </w:r>
            <w:r>
              <w:rPr>
                <w:rStyle w:val="IndexLink"/>
                <w:rtl w:val="true"/>
              </w:rPr>
              <w:t>مصر فی خلافة عمر وعثمان</w:t>
            </w:r>
            <w:r>
              <w:rPr>
                <w:rStyle w:val="IndexLink"/>
                <w:rtl w:val="true"/>
              </w:rPr>
              <w:tab/>
            </w:r>
            <w:r>
              <w:rPr>
                <w:rStyle w:val="IndexLink"/>
              </w:rPr>
              <w:t>24</w:t>
            </w:r>
          </w:hyperlink>
        </w:p>
        <w:p>
          <w:pPr>
            <w:pStyle w:val="Contents3"/>
            <w:tabs>
              <w:tab w:val="clear" w:pos="8459"/>
              <w:tab w:val="right" w:pos="9026" w:leader="dot"/>
            </w:tabs>
            <w:rPr/>
          </w:pPr>
          <w:hyperlink w:anchor="__RefHeading___Toc4495221_581953129">
            <w:r>
              <w:rPr>
                <w:webHidden/>
                <w:rStyle w:val="IndexLink"/>
                <w:rtl w:val="true"/>
              </w:rPr>
              <w:t>تم فتح مصر بدون قتال وأسلم قسم من أهلها</w:t>
            </w:r>
            <w:r>
              <w:rPr>
                <w:rStyle w:val="IndexLink"/>
                <w:rtl w:val="true"/>
              </w:rPr>
              <w:tab/>
            </w:r>
            <w:r>
              <w:rPr>
                <w:rStyle w:val="IndexLink"/>
              </w:rPr>
              <w:t>24</w:t>
            </w:r>
          </w:hyperlink>
        </w:p>
        <w:p>
          <w:pPr>
            <w:pStyle w:val="Contents3"/>
            <w:tabs>
              <w:tab w:val="clear" w:pos="8459"/>
              <w:tab w:val="right" w:pos="9026" w:leader="dot"/>
            </w:tabs>
            <w:rPr/>
          </w:pPr>
          <w:hyperlink w:anchor="__RefHeading___Toc4495223_581953129">
            <w:r>
              <w:rPr>
                <w:webHidden/>
                <w:rStyle w:val="IndexLink"/>
                <w:rtl w:val="true"/>
              </w:rPr>
              <w:t>سبب ادعاء الحکام أن مصر فتحت عُنوة</w:t>
            </w:r>
            <w:r>
              <w:rPr>
                <w:rStyle w:val="IndexLink"/>
                <w:rtl w:val="true"/>
              </w:rPr>
              <w:tab/>
            </w:r>
            <w:r>
              <w:rPr>
                <w:rStyle w:val="IndexLink"/>
              </w:rPr>
              <w:t>30</w:t>
            </w:r>
          </w:hyperlink>
        </w:p>
        <w:p>
          <w:pPr>
            <w:pStyle w:val="Contents3"/>
            <w:tabs>
              <w:tab w:val="clear" w:pos="8459"/>
              <w:tab w:val="right" w:pos="9026" w:leader="dot"/>
            </w:tabs>
            <w:rPr/>
          </w:pPr>
          <w:hyperlink w:anchor="__RefHeading___Toc4495225_581953129">
            <w:r>
              <w:rPr>
                <w:webHidden/>
                <w:rStyle w:val="IndexLink"/>
                <w:rtl w:val="true"/>
              </w:rPr>
              <w:t>أول حرکة رقابة علی نظام الحکم الإسلامی کانت مصریة</w:t>
            </w:r>
            <w:r>
              <w:rPr>
                <w:rStyle w:val="IndexLink"/>
                <w:rtl w:val="true"/>
              </w:rPr>
              <w:tab/>
            </w:r>
            <w:r>
              <w:rPr>
                <w:rStyle w:val="IndexLink"/>
              </w:rPr>
              <w:t>33</w:t>
            </w:r>
          </w:hyperlink>
        </w:p>
        <w:p>
          <w:pPr>
            <w:pStyle w:val="Contents3"/>
            <w:tabs>
              <w:tab w:val="clear" w:pos="8459"/>
              <w:tab w:val="right" w:pos="9026" w:leader="dot"/>
            </w:tabs>
            <w:rPr/>
          </w:pPr>
          <w:hyperlink w:anchor="__RefHeading___Toc4495227_581953129">
            <w:r>
              <w:rPr>
                <w:webHidden/>
                <w:rStyle w:val="IndexLink"/>
                <w:rtl w:val="true"/>
              </w:rPr>
              <w:t>صبیغ التمیمی ناشط مصری وقع فی قبضة عمر</w:t>
            </w:r>
            <w:r>
              <w:rPr>
                <w:rStyle w:val="IndexLink"/>
                <w:rtl w:val="true"/>
              </w:rPr>
              <w:tab/>
            </w:r>
            <w:r>
              <w:rPr>
                <w:rStyle w:val="IndexLink"/>
              </w:rPr>
              <w:t>36</w:t>
            </w:r>
          </w:hyperlink>
        </w:p>
        <w:p>
          <w:pPr>
            <w:pStyle w:val="Contents3"/>
            <w:tabs>
              <w:tab w:val="clear" w:pos="8459"/>
              <w:tab w:val="right" w:pos="9026" w:leader="dot"/>
            </w:tabs>
            <w:rPr/>
          </w:pPr>
          <w:hyperlink w:anchor="__RefHeading___Toc4495229_581953129">
            <w:r>
              <w:rPr>
                <w:webHidden/>
                <w:rStyle w:val="IndexLink"/>
                <w:rtl w:val="true"/>
              </w:rPr>
              <w:t>حرکة المصریین ضد الخلیفة عثمان</w:t>
            </w:r>
            <w:r>
              <w:rPr>
                <w:rStyle w:val="IndexLink"/>
                <w:rtl w:val="true"/>
              </w:rPr>
              <w:tab/>
            </w:r>
            <w:r>
              <w:rPr>
                <w:rStyle w:val="IndexLink"/>
              </w:rPr>
              <w:t>38</w:t>
            </w:r>
          </w:hyperlink>
        </w:p>
        <w:p>
          <w:pPr>
            <w:pStyle w:val="Contents3"/>
            <w:tabs>
              <w:tab w:val="clear" w:pos="8459"/>
              <w:tab w:val="right" w:pos="9026" w:leader="dot"/>
            </w:tabs>
            <w:rPr/>
          </w:pPr>
          <w:hyperlink w:anchor="__RefHeading___Toc4495231_581953129">
            <w:r>
              <w:rPr>
                <w:webHidden/>
                <w:rStyle w:val="IndexLink"/>
                <w:rtl w:val="true"/>
              </w:rPr>
              <w:t>المحمدان یحرکان مصر</w:t>
            </w:r>
            <w:r>
              <w:rPr>
                <w:rStyle w:val="IndexLink"/>
                <w:rtl w:val="true"/>
              </w:rPr>
              <w:tab/>
            </w:r>
            <w:r>
              <w:rPr>
                <w:rStyle w:val="IndexLink"/>
              </w:rPr>
              <w:t>40</w:t>
            </w:r>
          </w:hyperlink>
        </w:p>
        <w:p>
          <w:pPr>
            <w:pStyle w:val="Contents3"/>
            <w:tabs>
              <w:tab w:val="clear" w:pos="8459"/>
              <w:tab w:val="right" w:pos="9026" w:leader="dot"/>
            </w:tabs>
            <w:rPr/>
          </w:pPr>
          <w:hyperlink w:anchor="__RefHeading___Toc4495233_581953129">
            <w:r>
              <w:rPr>
                <w:webHidden/>
                <w:rStyle w:val="IndexLink"/>
                <w:rtl w:val="true"/>
              </w:rPr>
              <w:t>أرسل عثمان وفوداً الی مصر</w:t>
            </w:r>
            <w:r>
              <w:rPr>
                <w:rStyle w:val="IndexLink"/>
                <w:rtl w:val="true"/>
              </w:rPr>
              <w:tab/>
            </w:r>
            <w:r>
              <w:rPr>
                <w:rStyle w:val="IndexLink"/>
              </w:rPr>
              <w:t>44</w:t>
            </w:r>
          </w:hyperlink>
        </w:p>
        <w:p>
          <w:pPr>
            <w:pStyle w:val="Contents3"/>
            <w:tabs>
              <w:tab w:val="clear" w:pos="8459"/>
              <w:tab w:val="right" w:pos="9026" w:leader="dot"/>
            </w:tabs>
            <w:rPr/>
          </w:pPr>
          <w:hyperlink w:anchor="__RefHeading___Toc4495235_581953129">
            <w:r>
              <w:rPr>
                <w:webHidden/>
                <w:rStyle w:val="IndexLink"/>
                <w:rtl w:val="true"/>
              </w:rPr>
              <w:t>معرکة ذات الصواری</w:t>
            </w:r>
            <w:r>
              <w:rPr>
                <w:rStyle w:val="IndexLink"/>
                <w:rtl w:val="true"/>
              </w:rPr>
              <w:tab/>
            </w:r>
            <w:r>
              <w:rPr>
                <w:rStyle w:val="IndexLink"/>
              </w:rPr>
              <w:t>45</w:t>
            </w:r>
          </w:hyperlink>
        </w:p>
        <w:p>
          <w:pPr>
            <w:pStyle w:val="Contents3"/>
            <w:tabs>
              <w:tab w:val="clear" w:pos="8459"/>
              <w:tab w:val="right" w:pos="9026" w:leader="dot"/>
            </w:tabs>
            <w:rPr/>
          </w:pPr>
          <w:hyperlink w:anchor="__RefHeading___Toc4495237_581953129">
            <w:r>
              <w:rPr>
                <w:webHidden/>
                <w:rStyle w:val="IndexLink"/>
                <w:rtl w:val="true"/>
              </w:rPr>
              <w:t>ملاحظات</w:t>
            </w:r>
            <w:r>
              <w:rPr>
                <w:rStyle w:val="IndexLink"/>
                <w:rtl w:val="true"/>
              </w:rPr>
              <w:tab/>
            </w:r>
            <w:r>
              <w:rPr>
                <w:rStyle w:val="IndexLink"/>
              </w:rPr>
              <w:t>51</w:t>
            </w:r>
          </w:hyperlink>
        </w:p>
        <w:p>
          <w:pPr>
            <w:pStyle w:val="Contents3"/>
            <w:tabs>
              <w:tab w:val="clear" w:pos="8459"/>
              <w:tab w:val="right" w:pos="9026" w:leader="dot"/>
            </w:tabs>
            <w:rPr/>
          </w:pPr>
          <w:hyperlink w:anchor="__RefHeading___Toc4495239_581953129">
            <w:r>
              <w:rPr>
                <w:webHidden/>
                <w:rStyle w:val="IndexLink"/>
                <w:rtl w:val="true"/>
              </w:rPr>
              <w:t>زاد نشاط المحمدیْن فی جیش ذات الصواری</w:t>
            </w:r>
            <w:r>
              <w:rPr>
                <w:rStyle w:val="IndexLink"/>
                <w:rtl w:val="true"/>
              </w:rPr>
              <w:tab/>
            </w:r>
            <w:r>
              <w:rPr>
                <w:rStyle w:val="IndexLink"/>
              </w:rPr>
              <w:t>54</w:t>
            </w:r>
          </w:hyperlink>
        </w:p>
        <w:p>
          <w:pPr>
            <w:pStyle w:val="Contents3"/>
            <w:tabs>
              <w:tab w:val="clear" w:pos="8459"/>
              <w:tab w:val="right" w:pos="9026" w:leader="dot"/>
            </w:tabs>
            <w:rPr/>
          </w:pPr>
          <w:hyperlink w:anchor="__RefHeading___Toc4495241_581953129">
            <w:r>
              <w:rPr>
                <w:webHidden/>
                <w:rStyle w:val="IndexLink"/>
                <w:rtl w:val="true"/>
              </w:rPr>
              <w:t xml:space="preserve">طرد أهل مصر والیهم وبایعوا محمد بن أبی حذیفة </w:t>
            </w:r>
            <w:r>
              <w:rPr>
                <w:rStyle w:val="IndexLink"/>
                <w:rtl w:val="true"/>
              </w:rPr>
              <w:t>!</w:t>
              <w:tab/>
            </w:r>
            <w:r>
              <w:rPr>
                <w:rStyle w:val="IndexLink"/>
              </w:rPr>
              <w:t>56</w:t>
            </w:r>
          </w:hyperlink>
        </w:p>
        <w:p>
          <w:pPr>
            <w:pStyle w:val="Contents3"/>
            <w:tabs>
              <w:tab w:val="clear" w:pos="8459"/>
              <w:tab w:val="right" w:pos="9026" w:leader="dot"/>
            </w:tabs>
            <w:rPr/>
          </w:pPr>
          <w:hyperlink w:anchor="__RefHeading___Toc4495243_581953129">
            <w:r>
              <w:rPr>
                <w:webHidden/>
                <w:rStyle w:val="IndexLink"/>
                <w:rtl w:val="true"/>
              </w:rPr>
              <w:t>وأرسل أهل مصر رسالة نصیحة الی الخلیفة عثمان</w:t>
            </w:r>
            <w:r>
              <w:rPr>
                <w:rStyle w:val="IndexLink"/>
                <w:rtl w:val="true"/>
              </w:rPr>
              <w:tab/>
            </w:r>
            <w:r>
              <w:rPr>
                <w:rStyle w:val="IndexLink"/>
              </w:rPr>
              <w:t>58</w:t>
            </w:r>
          </w:hyperlink>
        </w:p>
        <w:p>
          <w:pPr>
            <w:pStyle w:val="Contents3"/>
            <w:tabs>
              <w:tab w:val="clear" w:pos="8459"/>
              <w:tab w:val="right" w:pos="9026" w:leader="dot"/>
            </w:tabs>
            <w:rPr/>
          </w:pPr>
          <w:hyperlink w:anchor="__RefHeading___Toc4495245_581953129">
            <w:r>
              <w:rPr>
                <w:webHidden/>
                <w:rStyle w:val="IndexLink"/>
                <w:rtl w:val="true"/>
              </w:rPr>
              <w:t>وذهب المصریون فی جیش صغیر الی عثمان</w:t>
            </w:r>
            <w:r>
              <w:rPr>
                <w:rStyle w:val="IndexLink"/>
                <w:rtl w:val="true"/>
              </w:rPr>
              <w:tab/>
            </w:r>
            <w:r>
              <w:rPr>
                <w:rStyle w:val="IndexLink"/>
              </w:rPr>
              <w:t>59</w:t>
            </w:r>
          </w:hyperlink>
        </w:p>
        <w:p>
          <w:pPr>
            <w:pStyle w:val="Contents3"/>
            <w:tabs>
              <w:tab w:val="clear" w:pos="8459"/>
              <w:tab w:val="right" w:pos="9026" w:leader="dot"/>
            </w:tabs>
            <w:rPr/>
          </w:pPr>
          <w:hyperlink w:anchor="__RefHeading___Toc4495247_581953129">
            <w:r>
              <w:rPr>
                <w:webHidden/>
                <w:rStyle w:val="IndexLink"/>
                <w:rtl w:val="true"/>
              </w:rPr>
              <w:t>الحرکة ضد عثمان من غیر المصریین</w:t>
            </w:r>
            <w:r>
              <w:rPr>
                <w:rStyle w:val="IndexLink"/>
                <w:rtl w:val="true"/>
              </w:rPr>
              <w:tab/>
            </w:r>
            <w:r>
              <w:rPr>
                <w:rStyle w:val="IndexLink"/>
              </w:rPr>
              <w:t>60</w:t>
            </w:r>
          </w:hyperlink>
        </w:p>
        <w:p>
          <w:pPr>
            <w:pStyle w:val="Contents3"/>
            <w:tabs>
              <w:tab w:val="clear" w:pos="8459"/>
              <w:tab w:val="right" w:pos="9026" w:leader="dot"/>
            </w:tabs>
            <w:rPr/>
          </w:pPr>
          <w:hyperlink w:anchor="__RefHeading___Toc4495249_581953129">
            <w:r>
              <w:rPr>
                <w:webHidden/>
                <w:rStyle w:val="IndexLink"/>
                <w:rtl w:val="true"/>
              </w:rPr>
              <w:t>محاصرة الجیش المصری لعثمان التی انجرت الی قتله</w:t>
            </w:r>
            <w:r>
              <w:rPr>
                <w:rStyle w:val="IndexLink"/>
                <w:rtl w:val="true"/>
              </w:rPr>
              <w:tab/>
            </w:r>
            <w:r>
              <w:rPr>
                <w:rStyle w:val="IndexLink"/>
              </w:rPr>
              <w:t>62</w:t>
            </w:r>
          </w:hyperlink>
        </w:p>
        <w:p>
          <w:pPr>
            <w:pStyle w:val="Contents3"/>
            <w:tabs>
              <w:tab w:val="clear" w:pos="8459"/>
              <w:tab w:val="right" w:pos="9026" w:leader="dot"/>
            </w:tabs>
            <w:rPr/>
          </w:pPr>
          <w:hyperlink w:anchor="__RefHeading___Toc4495251_581953129">
            <w:r>
              <w:rPr>
                <w:webHidden/>
                <w:rStyle w:val="IndexLink"/>
                <w:rtl w:val="true"/>
              </w:rPr>
              <w:t xml:space="preserve">تظاهرة المهاجرین والأنصار یهتفون باسم علی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4495253_581953129">
            <w:r>
              <w:rPr>
                <w:webHidden/>
                <w:rStyle w:val="IndexLink"/>
                <w:rtl w:val="true"/>
              </w:rPr>
              <w:t>الفصل الثالث</w:t>
            </w:r>
            <w:r>
              <w:rPr>
                <w:rStyle w:val="IndexLink"/>
                <w:rtl w:val="true"/>
              </w:rPr>
              <w:t xml:space="preserve">: </w:t>
            </w:r>
            <w:r>
              <w:rPr>
                <w:rStyle w:val="IndexLink"/>
                <w:rtl w:val="true"/>
              </w:rPr>
              <w:t xml:space="preserve">مصر فی عهد أمیرالمؤمنین علی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4495255_581953129">
            <w:r>
              <w:rPr>
                <w:webHidden/>
                <w:rStyle w:val="IndexLink"/>
                <w:rtl w:val="true"/>
              </w:rPr>
              <w:t xml:space="preserve">اهتمام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بمصر</w:t>
            </w:r>
            <w:r>
              <w:rPr>
                <w:rStyle w:val="IndexLink"/>
                <w:rtl w:val="true"/>
              </w:rPr>
              <w:tab/>
            </w:r>
            <w:r>
              <w:rPr>
                <w:rStyle w:val="IndexLink"/>
              </w:rPr>
              <w:t>76</w:t>
            </w:r>
          </w:hyperlink>
        </w:p>
        <w:p>
          <w:pPr>
            <w:pStyle w:val="Contents3"/>
            <w:tabs>
              <w:tab w:val="clear" w:pos="8459"/>
              <w:tab w:val="right" w:pos="9026" w:leader="dot"/>
            </w:tabs>
            <w:rPr/>
          </w:pPr>
          <w:hyperlink w:anchor="__RefHeading___Toc4495257_581953129">
            <w:r>
              <w:rPr>
                <w:webHidden/>
                <w:rStyle w:val="IndexLink"/>
                <w:rtl w:val="true"/>
              </w:rPr>
              <w:t xml:space="preserve">مصر عند مقتل عثمان وخلافة علی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4495259_581953129">
            <w:r>
              <w:rPr>
                <w:webHidden/>
                <w:rStyle w:val="IndexLink"/>
                <w:rtl w:val="true"/>
              </w:rPr>
              <w:t xml:space="preserve">الخطأ الذریع الذی وقع فیه قیس بن سعد </w:t>
            </w:r>
            <w:r>
              <w:rPr>
                <w:rStyle w:val="IndexLink"/>
                <w:rtl w:val="true"/>
              </w:rPr>
              <w:t>!</w:t>
              <w:tab/>
            </w:r>
            <w:r>
              <w:rPr>
                <w:rStyle w:val="IndexLink"/>
              </w:rPr>
              <w:t>83</w:t>
            </w:r>
          </w:hyperlink>
        </w:p>
        <w:p>
          <w:pPr>
            <w:pStyle w:val="Contents3"/>
            <w:tabs>
              <w:tab w:val="clear" w:pos="8459"/>
              <w:tab w:val="right" w:pos="9026" w:leader="dot"/>
            </w:tabs>
            <w:rPr/>
          </w:pPr>
          <w:hyperlink w:anchor="__RefHeading___Toc4495261_581953129">
            <w:r>
              <w:rPr>
                <w:webHidden/>
                <w:rStyle w:val="IndexLink"/>
                <w:rtl w:val="true"/>
              </w:rPr>
              <w:t>نقاط عن شخصیة قیس بن سعد بن عبادة رضی الله عنه</w:t>
            </w:r>
            <w:r>
              <w:rPr>
                <w:rStyle w:val="IndexLink"/>
                <w:rtl w:val="true"/>
              </w:rPr>
              <w:tab/>
            </w:r>
            <w:r>
              <w:rPr>
                <w:rStyle w:val="IndexLink"/>
              </w:rPr>
              <w:t>88</w:t>
            </w:r>
          </w:hyperlink>
        </w:p>
        <w:p>
          <w:pPr>
            <w:pStyle w:val="Contents3"/>
            <w:tabs>
              <w:tab w:val="clear" w:pos="8459"/>
              <w:tab w:val="right" w:pos="9026" w:leader="dot"/>
            </w:tabs>
            <w:rPr/>
          </w:pPr>
          <w:hyperlink w:anchor="__RefHeading___Toc4495263_581953129">
            <w:r>
              <w:rPr>
                <w:webHidden/>
                <w:rStyle w:val="IndexLink"/>
                <w:rtl w:val="true"/>
              </w:rPr>
              <w:t>ملاحظات</w:t>
            </w:r>
            <w:r>
              <w:rPr>
                <w:rStyle w:val="IndexLink"/>
                <w:rtl w:val="true"/>
              </w:rPr>
              <w:tab/>
            </w:r>
            <w:r>
              <w:rPr>
                <w:rStyle w:val="IndexLink"/>
              </w:rPr>
              <w:t>97</w:t>
            </w:r>
          </w:hyperlink>
        </w:p>
        <w:p>
          <w:pPr>
            <w:pStyle w:val="Contents3"/>
            <w:tabs>
              <w:tab w:val="clear" w:pos="8459"/>
              <w:tab w:val="right" w:pos="9026" w:leader="dot"/>
            </w:tabs>
            <w:rPr/>
          </w:pPr>
          <w:hyperlink w:anchor="__RefHeading___Toc4495265_581953129">
            <w:r>
              <w:rPr>
                <w:webHidden/>
                <w:rStyle w:val="IndexLink"/>
                <w:rtl w:val="true"/>
              </w:rPr>
              <w:t>ولایة محمد بن أبی بکر علی مصر</w:t>
            </w:r>
            <w:r>
              <w:rPr>
                <w:rStyle w:val="IndexLink"/>
                <w:rtl w:val="true"/>
              </w:rPr>
              <w:t>:</w:t>
              <w:tab/>
            </w:r>
            <w:r>
              <w:rPr>
                <w:rStyle w:val="IndexLink"/>
              </w:rPr>
              <w:t>108</w:t>
            </w:r>
          </w:hyperlink>
        </w:p>
        <w:p>
          <w:pPr>
            <w:pStyle w:val="Contents4"/>
            <w:tabs>
              <w:tab w:val="clear" w:pos="8176"/>
              <w:tab w:val="right" w:pos="9026" w:leader="dot"/>
            </w:tabs>
            <w:rPr/>
          </w:pPr>
          <w:hyperlink w:anchor="__RefHeading___Toc4495267_581953129">
            <w:r>
              <w:rPr>
                <w:webHidden/>
                <w:rStyle w:val="IndexLink"/>
                <w:rtl w:val="true"/>
              </w:rPr>
              <w:t>أسرة محمد بن أبی بکر رضی الله عنه</w:t>
            </w:r>
            <w:r>
              <w:rPr>
                <w:rStyle w:val="IndexLink"/>
                <w:rtl w:val="true"/>
              </w:rPr>
              <w:tab/>
            </w:r>
            <w:r>
              <w:rPr>
                <w:rStyle w:val="IndexLink"/>
              </w:rPr>
              <w:t>108</w:t>
            </w:r>
          </w:hyperlink>
        </w:p>
        <w:p>
          <w:pPr>
            <w:pStyle w:val="Contents3"/>
            <w:tabs>
              <w:tab w:val="clear" w:pos="8459"/>
              <w:tab w:val="right" w:pos="9026" w:leader="dot"/>
            </w:tabs>
            <w:rPr/>
          </w:pPr>
          <w:hyperlink w:anchor="__RefHeading___Toc4495269_581953129">
            <w:r>
              <w:rPr>
                <w:webHidden/>
                <w:rStyle w:val="IndexLink"/>
                <w:rtl w:val="true"/>
              </w:rPr>
              <w:t>ولایة محمد بن أبی بکر لمصر</w:t>
            </w:r>
            <w:r>
              <w:rPr>
                <w:rStyle w:val="IndexLink"/>
                <w:rtl w:val="true"/>
              </w:rPr>
              <w:tab/>
            </w:r>
            <w:r>
              <w:rPr>
                <w:rStyle w:val="IndexLink"/>
              </w:rPr>
              <w:t>111</w:t>
            </w:r>
          </w:hyperlink>
        </w:p>
        <w:p>
          <w:pPr>
            <w:pStyle w:val="Contents3"/>
            <w:tabs>
              <w:tab w:val="clear" w:pos="8459"/>
              <w:tab w:val="right" w:pos="9026" w:leader="dot"/>
            </w:tabs>
            <w:rPr/>
          </w:pPr>
          <w:hyperlink w:anchor="__RefHeading___Toc4495271_581953129">
            <w:r>
              <w:rPr>
                <w:webHidden/>
                <w:rStyle w:val="IndexLink"/>
                <w:rtl w:val="true"/>
              </w:rPr>
              <w:t xml:space="preserve">رسالة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الی أهل مصر ووالیهم</w:t>
            </w:r>
            <w:r>
              <w:rPr>
                <w:rStyle w:val="IndexLink"/>
                <w:rtl w:val="true"/>
              </w:rPr>
              <w:tab/>
            </w:r>
            <w:r>
              <w:rPr>
                <w:rStyle w:val="IndexLink"/>
              </w:rPr>
              <w:t>112</w:t>
            </w:r>
          </w:hyperlink>
        </w:p>
        <w:p>
          <w:pPr>
            <w:pStyle w:val="Contents3"/>
            <w:tabs>
              <w:tab w:val="clear" w:pos="8459"/>
              <w:tab w:val="right" w:pos="9026" w:leader="dot"/>
            </w:tabs>
            <w:rPr/>
          </w:pPr>
          <w:hyperlink w:anchor="__RefHeading___Toc4495273_581953129">
            <w:r>
              <w:rPr>
                <w:webHidden/>
                <w:rStyle w:val="IndexLink"/>
                <w:rtl w:val="true"/>
              </w:rPr>
              <w:t>ملاحظة علی هذه الرسالة</w:t>
            </w:r>
            <w:r>
              <w:rPr>
                <w:rStyle w:val="IndexLink"/>
                <w:rtl w:val="true"/>
              </w:rPr>
              <w:tab/>
            </w:r>
            <w:r>
              <w:rPr>
                <w:rStyle w:val="IndexLink"/>
              </w:rPr>
              <w:t>122</w:t>
            </w:r>
          </w:hyperlink>
        </w:p>
        <w:p>
          <w:pPr>
            <w:pStyle w:val="Contents3"/>
            <w:tabs>
              <w:tab w:val="clear" w:pos="8459"/>
              <w:tab w:val="right" w:pos="9026" w:leader="dot"/>
            </w:tabs>
            <w:rPr/>
          </w:pPr>
          <w:hyperlink w:anchor="__RefHeading___Toc4495275_581953129">
            <w:r>
              <w:rPr>
                <w:webHidden/>
                <w:rStyle w:val="IndexLink"/>
                <w:rtl w:val="true"/>
              </w:rPr>
              <w:t xml:space="preserve">أجوبة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علی مسائل محمد بن أبی بکر</w:t>
            </w:r>
            <w:r>
              <w:rPr>
                <w:rStyle w:val="IndexLink"/>
                <w:rtl w:val="true"/>
              </w:rPr>
              <w:tab/>
            </w:r>
            <w:r>
              <w:rPr>
                <w:rStyle w:val="IndexLink"/>
              </w:rPr>
              <w:t>122</w:t>
            </w:r>
          </w:hyperlink>
        </w:p>
        <w:p>
          <w:pPr>
            <w:pStyle w:val="Contents3"/>
            <w:tabs>
              <w:tab w:val="clear" w:pos="8459"/>
              <w:tab w:val="right" w:pos="9026" w:leader="dot"/>
            </w:tabs>
            <w:rPr/>
          </w:pPr>
          <w:hyperlink w:anchor="__RefHeading___Toc4495277_581953129">
            <w:r>
              <w:rPr>
                <w:webHidden/>
                <w:rStyle w:val="IndexLink"/>
                <w:rtl w:val="true"/>
              </w:rPr>
              <w:t xml:space="preserve">کُتُب علی </w:t>
            </w:r>
            <w:r>
              <w:rPr>
                <w:rStyle w:val="IndexLink"/>
                <w:rtl w:val="true"/>
              </w:rPr>
              <w:t>(</w:t>
            </w:r>
            <w:r>
              <w:rPr>
                <w:rStyle w:val="IndexLink"/>
                <w:rtl w:val="true"/>
              </w:rPr>
              <w:t>علیه السّلام</w:t>
            </w:r>
            <w:r>
              <w:rPr>
                <w:rStyle w:val="IndexLink"/>
                <w:rtl w:val="true"/>
              </w:rPr>
              <w:t xml:space="preserve">) </w:t>
            </w:r>
            <w:r>
              <w:rPr>
                <w:rStyle w:val="IndexLink"/>
                <w:rtl w:val="true"/>
              </w:rPr>
              <w:t>لمحمد بن أبی بکر تقع فی ید معاویة</w:t>
            </w:r>
            <w:r>
              <w:rPr>
                <w:rStyle w:val="IndexLink"/>
                <w:rtl w:val="true"/>
              </w:rPr>
              <w:tab/>
            </w:r>
            <w:r>
              <w:rPr>
                <w:rStyle w:val="IndexLink"/>
              </w:rPr>
              <w:t>125</w:t>
            </w:r>
          </w:hyperlink>
        </w:p>
        <w:p>
          <w:pPr>
            <w:pStyle w:val="Contents3"/>
            <w:tabs>
              <w:tab w:val="clear" w:pos="8459"/>
              <w:tab w:val="right" w:pos="9026" w:leader="dot"/>
            </w:tabs>
            <w:rPr/>
          </w:pPr>
          <w:hyperlink w:anchor="__RefHeading___Toc4495279_581953129">
            <w:r>
              <w:rPr>
                <w:webHidden/>
                <w:rStyle w:val="IndexLink"/>
                <w:rtl w:val="true"/>
              </w:rPr>
              <w:t>رسالة محمد بن أبی بکر الی معاویة وجوابه</w:t>
            </w:r>
            <w:r>
              <w:rPr>
                <w:rStyle w:val="IndexLink"/>
                <w:rtl w:val="true"/>
              </w:rPr>
              <w:tab/>
            </w:r>
            <w:r>
              <w:rPr>
                <w:rStyle w:val="IndexLink"/>
              </w:rPr>
              <w:t>128</w:t>
            </w:r>
          </w:hyperlink>
        </w:p>
        <w:p>
          <w:pPr>
            <w:pStyle w:val="Contents3"/>
            <w:tabs>
              <w:tab w:val="clear" w:pos="8459"/>
              <w:tab w:val="right" w:pos="9026" w:leader="dot"/>
            </w:tabs>
            <w:rPr/>
          </w:pPr>
          <w:hyperlink w:anchor="__RefHeading___Toc4495281_581953129">
            <w:r>
              <w:rPr>
                <w:webHidden/>
                <w:rStyle w:val="IndexLink"/>
                <w:rtl w:val="true"/>
              </w:rPr>
              <w:t xml:space="preserve">رسالة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الی محمد عندما عین الأشتر مکانه</w:t>
            </w:r>
            <w:r>
              <w:rPr>
                <w:rStyle w:val="IndexLink"/>
                <w:rtl w:val="true"/>
              </w:rPr>
              <w:tab/>
            </w:r>
            <w:r>
              <w:rPr>
                <w:rStyle w:val="IndexLink"/>
              </w:rPr>
              <w:t>130</w:t>
            </w:r>
          </w:hyperlink>
        </w:p>
        <w:p>
          <w:pPr>
            <w:pStyle w:val="Contents3"/>
            <w:tabs>
              <w:tab w:val="clear" w:pos="8459"/>
              <w:tab w:val="right" w:pos="9026" w:leader="dot"/>
            </w:tabs>
            <w:rPr/>
          </w:pPr>
          <w:hyperlink w:anchor="__RefHeading___Toc4495283_581953129">
            <w:r>
              <w:rPr>
                <w:webHidden/>
                <w:rStyle w:val="IndexLink"/>
                <w:rtl w:val="true"/>
              </w:rPr>
              <w:t>غزو معاویة لمصر بعد معرکة صفین</w:t>
            </w:r>
            <w:r>
              <w:rPr>
                <w:rStyle w:val="IndexLink"/>
                <w:rtl w:val="true"/>
              </w:rPr>
              <w:tab/>
            </w:r>
            <w:r>
              <w:rPr>
                <w:rStyle w:val="IndexLink"/>
              </w:rPr>
              <w:t>131</w:t>
            </w:r>
          </w:hyperlink>
        </w:p>
        <w:p>
          <w:pPr>
            <w:pStyle w:val="Contents3"/>
            <w:tabs>
              <w:tab w:val="clear" w:pos="8459"/>
              <w:tab w:val="right" w:pos="9026" w:leader="dot"/>
            </w:tabs>
            <w:rPr/>
          </w:pPr>
          <w:hyperlink w:anchor="__RefHeading___Toc4495285_581953129">
            <w:r>
              <w:rPr>
                <w:webHidden/>
                <w:rStyle w:val="IndexLink"/>
                <w:rtl w:val="true"/>
              </w:rPr>
              <w:t xml:space="preserve">محاولة علی </w:t>
            </w:r>
            <w:r>
              <w:rPr>
                <w:rStyle w:val="IndexLink"/>
                <w:rtl w:val="true"/>
              </w:rPr>
              <w:t>(</w:t>
            </w:r>
            <w:r>
              <w:rPr>
                <w:rStyle w:val="IndexLink"/>
                <w:rtl w:val="true"/>
              </w:rPr>
              <w:t>علیه السّلام</w:t>
            </w:r>
            <w:r>
              <w:rPr>
                <w:rStyle w:val="IndexLink"/>
                <w:rtl w:val="true"/>
              </w:rPr>
              <w:t xml:space="preserve">) </w:t>
            </w:r>
            <w:r>
              <w:rPr>
                <w:rStyle w:val="IndexLink"/>
                <w:rtl w:val="true"/>
              </w:rPr>
              <w:t>نصرة محمد بن أبی بکر رضی الله عنه</w:t>
            </w:r>
            <w:r>
              <w:rPr>
                <w:rStyle w:val="IndexLink"/>
                <w:rtl w:val="true"/>
              </w:rPr>
              <w:tab/>
            </w:r>
            <w:r>
              <w:rPr>
                <w:rStyle w:val="IndexLink"/>
              </w:rPr>
              <w:t>144</w:t>
            </w:r>
          </w:hyperlink>
        </w:p>
        <w:p>
          <w:pPr>
            <w:pStyle w:val="Contents3"/>
            <w:tabs>
              <w:tab w:val="clear" w:pos="8459"/>
              <w:tab w:val="right" w:pos="9026" w:leader="dot"/>
            </w:tabs>
            <w:rPr/>
          </w:pPr>
          <w:hyperlink w:anchor="__RefHeading___Toc4495287_581953129">
            <w:r>
              <w:rPr>
                <w:webHidden/>
                <w:rStyle w:val="IndexLink"/>
                <w:rtl w:val="true"/>
              </w:rPr>
              <w:t xml:space="preserve">حزن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علی محمد بن أبی بکر</w:t>
            </w:r>
            <w:r>
              <w:rPr>
                <w:rStyle w:val="IndexLink"/>
                <w:rtl w:val="true"/>
              </w:rPr>
              <w:tab/>
            </w:r>
            <w:r>
              <w:rPr>
                <w:rStyle w:val="IndexLink"/>
              </w:rPr>
              <w:t>150</w:t>
            </w:r>
          </w:hyperlink>
        </w:p>
        <w:p>
          <w:pPr>
            <w:pStyle w:val="Contents3"/>
            <w:tabs>
              <w:tab w:val="clear" w:pos="8459"/>
              <w:tab w:val="right" w:pos="9026" w:leader="dot"/>
            </w:tabs>
            <w:rPr/>
          </w:pPr>
          <w:hyperlink w:anchor="__RefHeading___Toc4495289_581953129">
            <w:r>
              <w:rPr>
                <w:webHidden/>
                <w:rStyle w:val="IndexLink"/>
                <w:rtl w:val="true"/>
              </w:rPr>
              <w:t xml:space="preserve">منشور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فی أبی بکر وعمر</w:t>
            </w:r>
            <w:r>
              <w:rPr>
                <w:rStyle w:val="IndexLink"/>
                <w:rtl w:val="true"/>
              </w:rPr>
              <w:tab/>
            </w:r>
            <w:r>
              <w:rPr>
                <w:rStyle w:val="IndexLink"/>
              </w:rPr>
              <w:t>155</w:t>
            </w:r>
          </w:hyperlink>
        </w:p>
        <w:p>
          <w:pPr>
            <w:pStyle w:val="Contents3"/>
            <w:tabs>
              <w:tab w:val="clear" w:pos="8459"/>
              <w:tab w:val="right" w:pos="9026" w:leader="dot"/>
            </w:tabs>
            <w:rPr/>
          </w:pPr>
          <w:hyperlink w:anchor="__RefHeading___Toc4495291_581953129">
            <w:r>
              <w:rPr>
                <w:webHidden/>
                <w:rStyle w:val="IndexLink"/>
                <w:rtl w:val="true"/>
              </w:rPr>
              <w:t>حزن أسماء علی ابنها وعائشة علی أخیها محمد</w:t>
            </w:r>
            <w:r>
              <w:rPr>
                <w:rStyle w:val="IndexLink"/>
                <w:rtl w:val="true"/>
              </w:rPr>
              <w:tab/>
            </w:r>
            <w:r>
              <w:rPr>
                <w:rStyle w:val="IndexLink"/>
              </w:rPr>
              <w:t>156</w:t>
            </w:r>
          </w:hyperlink>
        </w:p>
        <w:p>
          <w:pPr>
            <w:pStyle w:val="Contents3"/>
            <w:tabs>
              <w:tab w:val="clear" w:pos="8459"/>
              <w:tab w:val="right" w:pos="9026" w:leader="dot"/>
            </w:tabs>
            <w:rPr/>
          </w:pPr>
          <w:hyperlink w:anchor="__RefHeading___Toc4495293_581953129">
            <w:r>
              <w:rPr>
                <w:webHidden/>
                <w:rStyle w:val="IndexLink"/>
                <w:rtl w:val="true"/>
              </w:rPr>
              <w:t xml:space="preserve">معاویة خال المؤمنین ومحمد بن أبی بکر لیس خالهم </w:t>
            </w:r>
            <w:r>
              <w:rPr>
                <w:rStyle w:val="IndexLink"/>
                <w:rtl w:val="true"/>
              </w:rPr>
              <w:t>!</w:t>
              <w:tab/>
            </w:r>
            <w:r>
              <w:rPr>
                <w:rStyle w:val="IndexLink"/>
              </w:rPr>
              <w:t>158</w:t>
            </w:r>
          </w:hyperlink>
        </w:p>
        <w:p>
          <w:pPr>
            <w:pStyle w:val="Contents3"/>
            <w:tabs>
              <w:tab w:val="clear" w:pos="8459"/>
              <w:tab w:val="right" w:pos="9026" w:leader="dot"/>
            </w:tabs>
            <w:rPr/>
          </w:pPr>
          <w:hyperlink w:anchor="__RefHeading___Toc4495295_581953129">
            <w:r>
              <w:rPr>
                <w:webHidden/>
                <w:rStyle w:val="IndexLink"/>
                <w:rtl w:val="true"/>
              </w:rPr>
              <w:t xml:space="preserve">لم یتهنأ ابن العاص بملک مصر </w:t>
            </w:r>
            <w:r>
              <w:rPr>
                <w:rStyle w:val="IndexLink"/>
                <w:rtl w:val="true"/>
              </w:rPr>
              <w:t>!</w:t>
              <w:tab/>
            </w:r>
            <w:r>
              <w:rPr>
                <w:rStyle w:val="IndexLink"/>
              </w:rPr>
              <w:t>161</w:t>
            </w:r>
          </w:hyperlink>
        </w:p>
        <w:p>
          <w:pPr>
            <w:pStyle w:val="Contents3"/>
            <w:tabs>
              <w:tab w:val="clear" w:pos="8459"/>
              <w:tab w:val="right" w:pos="9026" w:leader="dot"/>
            </w:tabs>
            <w:rPr/>
          </w:pPr>
          <w:hyperlink w:anchor="__RefHeading___Toc4495297_581953129">
            <w:r>
              <w:rPr>
                <w:webHidden/>
                <w:rStyle w:val="IndexLink"/>
                <w:rtl w:val="true"/>
              </w:rPr>
              <w:t>شخصیة محمد بن أبی حذیفة رضی الله عنه</w:t>
            </w:r>
            <w:r>
              <w:rPr>
                <w:rStyle w:val="IndexLink"/>
                <w:rtl w:val="true"/>
              </w:rPr>
              <w:tab/>
            </w:r>
            <w:r>
              <w:rPr>
                <w:rStyle w:val="IndexLink"/>
              </w:rPr>
              <w:t>164</w:t>
            </w:r>
          </w:hyperlink>
        </w:p>
        <w:p>
          <w:pPr>
            <w:pStyle w:val="Contents3"/>
            <w:tabs>
              <w:tab w:val="clear" w:pos="8459"/>
              <w:tab w:val="right" w:pos="9026" w:leader="dot"/>
            </w:tabs>
            <w:rPr/>
          </w:pPr>
          <w:hyperlink w:anchor="__RefHeading___Toc4495299_581953129">
            <w:r>
              <w:rPr>
                <w:webHidden/>
                <w:rStyle w:val="IndexLink"/>
                <w:rtl w:val="true"/>
              </w:rPr>
              <w:t>ولایة مالک الأشتر علی مصر</w:t>
            </w:r>
            <w:r>
              <w:rPr>
                <w:rStyle w:val="IndexLink"/>
                <w:rtl w:val="true"/>
              </w:rPr>
              <w:tab/>
            </w:r>
            <w:r>
              <w:rPr>
                <w:rStyle w:val="IndexLink"/>
              </w:rPr>
              <w:t>177</w:t>
            </w:r>
          </w:hyperlink>
        </w:p>
        <w:p>
          <w:pPr>
            <w:pStyle w:val="Contents3"/>
            <w:tabs>
              <w:tab w:val="clear" w:pos="8459"/>
              <w:tab w:val="right" w:pos="9026" w:leader="dot"/>
            </w:tabs>
            <w:rPr/>
          </w:pPr>
          <w:hyperlink w:anchor="__RefHeading___Toc4495301_581953129">
            <w:r>
              <w:rPr>
                <w:webHidden/>
                <w:rStyle w:val="IndexLink"/>
                <w:rtl w:val="true"/>
              </w:rPr>
              <w:t xml:space="preserve">رسالة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الی أهل مصر لما أراد معاویة غزوها</w:t>
            </w:r>
            <w:r>
              <w:rPr>
                <w:rStyle w:val="IndexLink"/>
                <w:rtl w:val="true"/>
              </w:rPr>
              <w:tab/>
            </w:r>
            <w:r>
              <w:rPr>
                <w:rStyle w:val="IndexLink"/>
              </w:rPr>
              <w:t>179</w:t>
            </w:r>
          </w:hyperlink>
        </w:p>
        <w:p>
          <w:pPr>
            <w:pStyle w:val="Contents3"/>
            <w:tabs>
              <w:tab w:val="clear" w:pos="8459"/>
              <w:tab w:val="right" w:pos="9026" w:leader="dot"/>
            </w:tabs>
            <w:rPr/>
          </w:pPr>
          <w:hyperlink w:anchor="__RefHeading___Toc4495303_581953129">
            <w:r>
              <w:rPr>
                <w:webHidden/>
                <w:rStyle w:val="IndexLink"/>
                <w:rtl w:val="true"/>
              </w:rPr>
              <w:t xml:space="preserve">رسالة أخری بعثها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الی أهل مصر</w:t>
            </w:r>
            <w:r>
              <w:rPr>
                <w:rStyle w:val="IndexLink"/>
                <w:rtl w:val="true"/>
              </w:rPr>
              <w:tab/>
            </w:r>
            <w:r>
              <w:rPr>
                <w:rStyle w:val="IndexLink"/>
              </w:rPr>
              <w:t>182</w:t>
            </w:r>
          </w:hyperlink>
        </w:p>
        <w:p>
          <w:pPr>
            <w:pStyle w:val="Contents3"/>
            <w:tabs>
              <w:tab w:val="clear" w:pos="8459"/>
              <w:tab w:val="right" w:pos="9026" w:leader="dot"/>
            </w:tabs>
            <w:rPr/>
          </w:pPr>
          <w:hyperlink w:anchor="__RefHeading___Toc4495305_581953129">
            <w:r>
              <w:rPr>
                <w:webHidden/>
                <w:rStyle w:val="IndexLink"/>
                <w:rtl w:val="true"/>
              </w:rPr>
              <w:t>شهادة مالک الأشتر رضی الله عنه</w:t>
            </w:r>
            <w:r>
              <w:rPr>
                <w:rStyle w:val="IndexLink"/>
                <w:rtl w:val="true"/>
              </w:rPr>
              <w:tab/>
            </w:r>
            <w:r>
              <w:rPr>
                <w:rStyle w:val="IndexLink"/>
              </w:rPr>
              <w:t>183</w:t>
            </w:r>
          </w:hyperlink>
        </w:p>
        <w:p>
          <w:pPr>
            <w:pStyle w:val="Contents3"/>
            <w:tabs>
              <w:tab w:val="clear" w:pos="8459"/>
              <w:tab w:val="right" w:pos="9026" w:leader="dot"/>
            </w:tabs>
            <w:rPr/>
          </w:pPr>
          <w:hyperlink w:anchor="__RefHeading___Toc4495307_581953129">
            <w:r>
              <w:rPr>
                <w:webHidden/>
                <w:rStyle w:val="IndexLink"/>
                <w:rtl w:val="true"/>
              </w:rPr>
              <w:t xml:space="preserve">حزن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علی مالک الأشتر</w:t>
            </w:r>
            <w:r>
              <w:rPr>
                <w:rStyle w:val="IndexLink"/>
                <w:rtl w:val="true"/>
              </w:rPr>
              <w:tab/>
            </w:r>
            <w:r>
              <w:rPr>
                <w:rStyle w:val="IndexLink"/>
              </w:rPr>
              <w:t>185</w:t>
            </w:r>
          </w:hyperlink>
        </w:p>
        <w:p>
          <w:pPr>
            <w:pStyle w:val="Contents3"/>
            <w:tabs>
              <w:tab w:val="clear" w:pos="8459"/>
              <w:tab w:val="right" w:pos="9026" w:leader="dot"/>
            </w:tabs>
            <w:rPr/>
          </w:pPr>
          <w:hyperlink w:anchor="__RefHeading___Toc4495309_581953129">
            <w:r>
              <w:rPr>
                <w:webHidden/>
                <w:rStyle w:val="IndexLink"/>
                <w:rtl w:val="true"/>
              </w:rPr>
              <w:t>قبر مالک الأشتر رضی الله عنه فی مصر</w:t>
            </w:r>
            <w:r>
              <w:rPr>
                <w:rStyle w:val="IndexLink"/>
                <w:rtl w:val="true"/>
              </w:rPr>
              <w:tab/>
            </w:r>
            <w:r>
              <w:rPr>
                <w:rStyle w:val="IndexLink"/>
              </w:rPr>
              <w:t>187</w:t>
            </w:r>
          </w:hyperlink>
        </w:p>
        <w:p>
          <w:pPr>
            <w:pStyle w:val="Contents3"/>
            <w:tabs>
              <w:tab w:val="clear" w:pos="8459"/>
              <w:tab w:val="right" w:pos="9026" w:leader="dot"/>
            </w:tabs>
            <w:rPr/>
          </w:pPr>
          <w:hyperlink w:anchor="__RefHeading___Toc4495311_581953129">
            <w:r>
              <w:rPr>
                <w:webHidden/>
                <w:rStyle w:val="IndexLink"/>
                <w:rtl w:val="true"/>
              </w:rPr>
              <w:t xml:space="preserve">عهد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الی مالک الأشتر</w:t>
            </w:r>
            <w:r>
              <w:rPr>
                <w:rStyle w:val="IndexLink"/>
                <w:rtl w:val="true"/>
              </w:rPr>
              <w:tab/>
            </w:r>
            <w:r>
              <w:rPr>
                <w:rStyle w:val="IndexLink"/>
              </w:rPr>
              <w:t>188</w:t>
            </w:r>
          </w:hyperlink>
        </w:p>
        <w:p>
          <w:pPr>
            <w:pStyle w:val="Contents4"/>
            <w:tabs>
              <w:tab w:val="clear" w:pos="8176"/>
              <w:tab w:val="right" w:pos="9026" w:leader="dot"/>
            </w:tabs>
            <w:rPr/>
          </w:pPr>
          <w:hyperlink w:anchor="__RefHeading___Toc4495313_581953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495315_581953129">
            <w:r>
              <w:rPr>
                <w:webHidden/>
                <w:rStyle w:val="IndexLink"/>
                <w:rtl w:val="true"/>
              </w:rPr>
              <w:t>هدف الحکم</w:t>
            </w:r>
            <w:r>
              <w:rPr>
                <w:rStyle w:val="IndexLink"/>
                <w:rtl w:val="true"/>
              </w:rPr>
              <w:tab/>
            </w:r>
            <w:r>
              <w:rPr>
                <w:rStyle w:val="IndexLink"/>
              </w:rPr>
              <w:t>188</w:t>
            </w:r>
          </w:hyperlink>
        </w:p>
        <w:p>
          <w:pPr>
            <w:pStyle w:val="Contents4"/>
            <w:tabs>
              <w:tab w:val="clear" w:pos="8176"/>
              <w:tab w:val="right" w:pos="9026" w:leader="dot"/>
            </w:tabs>
            <w:rPr/>
          </w:pPr>
          <w:hyperlink w:anchor="__RefHeading___Toc4495317_581953129">
            <w:r>
              <w:rPr>
                <w:webHidden/>
                <w:rStyle w:val="IndexLink"/>
                <w:rtl w:val="true"/>
              </w:rPr>
              <w:t>أصول الفکر والسلوک للحاکم</w:t>
            </w:r>
            <w:r>
              <w:rPr>
                <w:rStyle w:val="IndexLink"/>
                <w:rtl w:val="true"/>
              </w:rPr>
              <w:tab/>
            </w:r>
            <w:r>
              <w:rPr>
                <w:rStyle w:val="IndexLink"/>
              </w:rPr>
              <w:t>188</w:t>
            </w:r>
          </w:hyperlink>
        </w:p>
        <w:p>
          <w:pPr>
            <w:pStyle w:val="Contents4"/>
            <w:tabs>
              <w:tab w:val="clear" w:pos="8176"/>
              <w:tab w:val="right" w:pos="9026" w:leader="dot"/>
            </w:tabs>
            <w:rPr/>
          </w:pPr>
          <w:hyperlink w:anchor="__RefHeading___Toc4495319_581953129">
            <w:r>
              <w:rPr>
                <w:webHidden/>
                <w:rStyle w:val="IndexLink"/>
                <w:rtl w:val="true"/>
              </w:rPr>
              <w:t>کیف یجب أن تکون نظرة الحاکم الی نفسه ؟</w:t>
            </w:r>
            <w:r>
              <w:rPr>
                <w:rStyle w:val="IndexLink"/>
                <w:rtl w:val="true"/>
              </w:rPr>
              <w:tab/>
            </w:r>
            <w:r>
              <w:rPr>
                <w:rStyle w:val="IndexLink"/>
              </w:rPr>
              <w:t>189</w:t>
            </w:r>
          </w:hyperlink>
        </w:p>
        <w:p>
          <w:pPr>
            <w:pStyle w:val="Contents4"/>
            <w:tabs>
              <w:tab w:val="clear" w:pos="8176"/>
              <w:tab w:val="right" w:pos="9026" w:leader="dot"/>
            </w:tabs>
            <w:rPr/>
          </w:pPr>
          <w:hyperlink w:anchor="__RefHeading___Toc4495321_581953129">
            <w:r>
              <w:rPr>
                <w:webHidden/>
                <w:rStyle w:val="IndexLink"/>
                <w:rtl w:val="true"/>
              </w:rPr>
              <w:t>أهم صفات الحاکم محبة المواطنین کلهم</w:t>
            </w:r>
            <w:r>
              <w:rPr>
                <w:rStyle w:val="IndexLink"/>
                <w:rtl w:val="true"/>
              </w:rPr>
              <w:tab/>
            </w:r>
            <w:r>
              <w:rPr>
                <w:rStyle w:val="IndexLink"/>
              </w:rPr>
              <w:t>189</w:t>
            </w:r>
          </w:hyperlink>
        </w:p>
        <w:p>
          <w:pPr>
            <w:pStyle w:val="Contents4"/>
            <w:tabs>
              <w:tab w:val="clear" w:pos="8176"/>
              <w:tab w:val="right" w:pos="9026" w:leader="dot"/>
            </w:tabs>
            <w:rPr/>
          </w:pPr>
          <w:hyperlink w:anchor="__RefHeading___Toc4495323_581953129">
            <w:r>
              <w:rPr>
                <w:webHidden/>
                <w:rStyle w:val="IndexLink"/>
                <w:rtl w:val="true"/>
              </w:rPr>
              <w:t>خطأ شعور الحاکم بالصراع بینه وبین فئة من المواطنین</w:t>
            </w:r>
            <w:r>
              <w:rPr>
                <w:rStyle w:val="IndexLink"/>
                <w:rtl w:val="true"/>
              </w:rPr>
              <w:tab/>
            </w:r>
            <w:r>
              <w:rPr>
                <w:rStyle w:val="IndexLink"/>
              </w:rPr>
              <w:t>189</w:t>
            </w:r>
          </w:hyperlink>
        </w:p>
        <w:p>
          <w:pPr>
            <w:pStyle w:val="Contents4"/>
            <w:tabs>
              <w:tab w:val="clear" w:pos="8176"/>
              <w:tab w:val="right" w:pos="9026" w:leader="dot"/>
            </w:tabs>
            <w:rPr/>
          </w:pPr>
          <w:hyperlink w:anchor="__RefHeading___Toc4495325_581953129">
            <w:r>
              <w:rPr>
                <w:webHidden/>
                <w:rStyle w:val="IndexLink"/>
                <w:rtl w:val="true"/>
              </w:rPr>
              <w:t>کیف یجاهد الحاکم نفسه ویتخلص من غروره؟</w:t>
            </w:r>
            <w:r>
              <w:rPr>
                <w:rStyle w:val="IndexLink"/>
                <w:rtl w:val="true"/>
              </w:rPr>
              <w:tab/>
            </w:r>
            <w:r>
              <w:rPr>
                <w:rStyle w:val="IndexLink"/>
              </w:rPr>
              <w:t>190</w:t>
            </w:r>
          </w:hyperlink>
        </w:p>
        <w:p>
          <w:pPr>
            <w:pStyle w:val="Contents4"/>
            <w:tabs>
              <w:tab w:val="clear" w:pos="8176"/>
              <w:tab w:val="right" w:pos="9026" w:leader="dot"/>
            </w:tabs>
            <w:rPr/>
          </w:pPr>
          <w:hyperlink w:anchor="__RefHeading___Toc4495327_581953129">
            <w:r>
              <w:rPr>
                <w:webHidden/>
                <w:rStyle w:val="IndexLink"/>
                <w:rtl w:val="true"/>
              </w:rPr>
              <w:t>موقف الحاکم الی جنب الجمهور ولیس البطانة</w:t>
            </w:r>
            <w:r>
              <w:rPr>
                <w:rStyle w:val="IndexLink"/>
                <w:rtl w:val="true"/>
              </w:rPr>
              <w:tab/>
            </w:r>
            <w:r>
              <w:rPr>
                <w:rStyle w:val="IndexLink"/>
              </w:rPr>
              <w:t>190</w:t>
            </w:r>
          </w:hyperlink>
        </w:p>
        <w:p>
          <w:pPr>
            <w:pStyle w:val="Contents4"/>
            <w:tabs>
              <w:tab w:val="clear" w:pos="8176"/>
              <w:tab w:val="right" w:pos="9026" w:leader="dot"/>
            </w:tabs>
            <w:rPr/>
          </w:pPr>
          <w:hyperlink w:anchor="__RefHeading___Toc4495329_581953129">
            <w:r>
              <w:rPr>
                <w:webHidden/>
                <w:rStyle w:val="IndexLink"/>
                <w:rtl w:val="true"/>
              </w:rPr>
              <w:t>موقف الحاکم من المخابرات والمتملقین والنمامین</w:t>
            </w:r>
            <w:r>
              <w:rPr>
                <w:rStyle w:val="IndexLink"/>
                <w:rtl w:val="true"/>
              </w:rPr>
              <w:tab/>
            </w:r>
            <w:r>
              <w:rPr>
                <w:rStyle w:val="IndexLink"/>
              </w:rPr>
              <w:t>191</w:t>
            </w:r>
          </w:hyperlink>
        </w:p>
        <w:p>
          <w:pPr>
            <w:pStyle w:val="Contents4"/>
            <w:tabs>
              <w:tab w:val="clear" w:pos="8176"/>
              <w:tab w:val="right" w:pos="9026" w:leader="dot"/>
            </w:tabs>
            <w:rPr/>
          </w:pPr>
          <w:hyperlink w:anchor="__RefHeading___Toc4495331_581953129">
            <w:r>
              <w:rPr>
                <w:webHidden/>
                <w:rStyle w:val="IndexLink"/>
                <w:rtl w:val="true"/>
              </w:rPr>
              <w:t>صفات الوزراء الحسنة والسیئة</w:t>
            </w:r>
            <w:r>
              <w:rPr>
                <w:rStyle w:val="IndexLink"/>
                <w:rtl w:val="true"/>
              </w:rPr>
              <w:tab/>
            </w:r>
            <w:r>
              <w:rPr>
                <w:rStyle w:val="IndexLink"/>
              </w:rPr>
              <w:t>191</w:t>
            </w:r>
          </w:hyperlink>
        </w:p>
        <w:p>
          <w:pPr>
            <w:pStyle w:val="Contents4"/>
            <w:tabs>
              <w:tab w:val="clear" w:pos="8176"/>
              <w:tab w:val="right" w:pos="9026" w:leader="dot"/>
            </w:tabs>
            <w:rPr/>
          </w:pPr>
          <w:hyperlink w:anchor="__RefHeading___Toc4495333_581953129">
            <w:r>
              <w:rPr>
                <w:webHidden/>
                <w:rStyle w:val="IndexLink"/>
                <w:rtl w:val="true"/>
              </w:rPr>
              <w:t>محاسبة الوزراء</w:t>
            </w:r>
            <w:r>
              <w:rPr>
                <w:rStyle w:val="IndexLink"/>
                <w:rtl w:val="true"/>
              </w:rPr>
              <w:tab/>
            </w:r>
            <w:r>
              <w:rPr>
                <w:rStyle w:val="IndexLink"/>
              </w:rPr>
              <w:t>192</w:t>
            </w:r>
          </w:hyperlink>
        </w:p>
        <w:p>
          <w:pPr>
            <w:pStyle w:val="Contents4"/>
            <w:tabs>
              <w:tab w:val="clear" w:pos="8176"/>
              <w:tab w:val="right" w:pos="9026" w:leader="dot"/>
            </w:tabs>
            <w:rPr/>
          </w:pPr>
          <w:hyperlink w:anchor="__RefHeading___Toc4495335_581953129">
            <w:r>
              <w:rPr>
                <w:webHidden/>
                <w:rStyle w:val="IndexLink"/>
                <w:rtl w:val="true"/>
              </w:rPr>
              <w:t>سیاسة إعطاء الحریة للمواطنین وحسن الظن بهم</w:t>
            </w:r>
            <w:r>
              <w:rPr>
                <w:rStyle w:val="IndexLink"/>
                <w:rtl w:val="true"/>
              </w:rPr>
              <w:tab/>
            </w:r>
            <w:r>
              <w:rPr>
                <w:rStyle w:val="IndexLink"/>
              </w:rPr>
              <w:t>192</w:t>
            </w:r>
          </w:hyperlink>
        </w:p>
        <w:p>
          <w:pPr>
            <w:pStyle w:val="Contents4"/>
            <w:tabs>
              <w:tab w:val="clear" w:pos="8176"/>
              <w:tab w:val="right" w:pos="9026" w:leader="dot"/>
            </w:tabs>
            <w:rPr/>
          </w:pPr>
          <w:hyperlink w:anchor="__RefHeading___Toc4495337_581953129">
            <w:r>
              <w:rPr>
                <w:webHidden/>
                <w:rStyle w:val="IndexLink"/>
                <w:rtl w:val="true"/>
              </w:rPr>
              <w:t>احترام العادات الإجتماعیة وتحسینها</w:t>
            </w:r>
            <w:r>
              <w:rPr>
                <w:rStyle w:val="IndexLink"/>
                <w:rtl w:val="true"/>
              </w:rPr>
              <w:tab/>
            </w:r>
            <w:r>
              <w:rPr>
                <w:rStyle w:val="IndexLink"/>
              </w:rPr>
              <w:t>192</w:t>
            </w:r>
          </w:hyperlink>
        </w:p>
        <w:p>
          <w:pPr>
            <w:pStyle w:val="Contents4"/>
            <w:tabs>
              <w:tab w:val="clear" w:pos="8176"/>
              <w:tab w:val="right" w:pos="9026" w:leader="dot"/>
            </w:tabs>
            <w:rPr/>
          </w:pPr>
          <w:hyperlink w:anchor="__RefHeading___Toc4495339_581953129">
            <w:r>
              <w:rPr>
                <w:webHidden/>
                <w:rStyle w:val="IndexLink"/>
                <w:rtl w:val="true"/>
              </w:rPr>
              <w:t>المشارون فی القضایا الإستراتیجیة</w:t>
            </w:r>
            <w:r>
              <w:rPr>
                <w:rStyle w:val="IndexLink"/>
                <w:rtl w:val="true"/>
              </w:rPr>
              <w:tab/>
            </w:r>
            <w:r>
              <w:rPr>
                <w:rStyle w:val="IndexLink"/>
              </w:rPr>
              <w:t>192</w:t>
            </w:r>
          </w:hyperlink>
        </w:p>
        <w:p>
          <w:pPr>
            <w:pStyle w:val="Contents4"/>
            <w:tabs>
              <w:tab w:val="clear" w:pos="8176"/>
              <w:tab w:val="right" w:pos="9026" w:leader="dot"/>
            </w:tabs>
            <w:rPr/>
          </w:pPr>
          <w:hyperlink w:anchor="__RefHeading___Toc4495341_581953129">
            <w:r>
              <w:rPr>
                <w:webHidden/>
                <w:rStyle w:val="IndexLink"/>
                <w:rtl w:val="true"/>
              </w:rPr>
              <w:t>طبیعة المجتمع وواقع کونه فئات وطبقات</w:t>
            </w:r>
            <w:r>
              <w:rPr>
                <w:rStyle w:val="IndexLink"/>
                <w:rtl w:val="true"/>
              </w:rPr>
              <w:tab/>
            </w:r>
            <w:r>
              <w:rPr>
                <w:rStyle w:val="IndexLink"/>
              </w:rPr>
              <w:t>193</w:t>
            </w:r>
          </w:hyperlink>
        </w:p>
        <w:p>
          <w:pPr>
            <w:pStyle w:val="Contents4"/>
            <w:tabs>
              <w:tab w:val="clear" w:pos="8176"/>
              <w:tab w:val="right" w:pos="9026" w:leader="dot"/>
            </w:tabs>
            <w:rPr/>
          </w:pPr>
          <w:hyperlink w:anchor="__RefHeading___Toc4495343_581953129">
            <w:r>
              <w:rPr>
                <w:webHidden/>
                <w:rStyle w:val="IndexLink"/>
                <w:rtl w:val="true"/>
              </w:rPr>
              <w:t>سیاسة الحاکم مع القوات المسلحة</w:t>
            </w:r>
            <w:r>
              <w:rPr>
                <w:rStyle w:val="IndexLink"/>
                <w:rtl w:val="true"/>
              </w:rPr>
              <w:tab/>
            </w:r>
            <w:r>
              <w:rPr>
                <w:rStyle w:val="IndexLink"/>
              </w:rPr>
              <w:t>194</w:t>
            </w:r>
          </w:hyperlink>
        </w:p>
        <w:p>
          <w:pPr>
            <w:pStyle w:val="Contents4"/>
            <w:tabs>
              <w:tab w:val="clear" w:pos="8176"/>
              <w:tab w:val="right" w:pos="9026" w:leader="dot"/>
            </w:tabs>
            <w:rPr/>
          </w:pPr>
          <w:hyperlink w:anchor="__RefHeading___Toc4495345_581953129">
            <w:r>
              <w:rPr>
                <w:webHidden/>
                <w:rStyle w:val="IndexLink"/>
                <w:rtl w:val="true"/>
              </w:rPr>
              <w:t>سیاسة الحاکم مع قادة الجیش الحکام</w:t>
            </w:r>
            <w:r>
              <w:rPr>
                <w:rStyle w:val="IndexLink"/>
                <w:rtl w:val="true"/>
              </w:rPr>
              <w:tab/>
            </w:r>
            <w:r>
              <w:rPr>
                <w:rStyle w:val="IndexLink"/>
              </w:rPr>
              <w:t>194</w:t>
            </w:r>
          </w:hyperlink>
        </w:p>
        <w:p>
          <w:pPr>
            <w:pStyle w:val="Contents4"/>
            <w:tabs>
              <w:tab w:val="clear" w:pos="8176"/>
              <w:tab w:val="right" w:pos="9026" w:leader="dot"/>
            </w:tabs>
            <w:rPr/>
          </w:pPr>
          <w:hyperlink w:anchor="__RefHeading___Toc4495347_581953129">
            <w:r>
              <w:rPr>
                <w:webHidden/>
                <w:rStyle w:val="IndexLink"/>
                <w:rtl w:val="true"/>
              </w:rPr>
              <w:t>سیاسة الحاکم مع القوة القضائیة</w:t>
            </w:r>
            <w:r>
              <w:rPr>
                <w:rStyle w:val="IndexLink"/>
                <w:rtl w:val="true"/>
              </w:rPr>
              <w:tab/>
            </w:r>
            <w:r>
              <w:rPr>
                <w:rStyle w:val="IndexLink"/>
              </w:rPr>
              <w:t>195</w:t>
            </w:r>
          </w:hyperlink>
        </w:p>
        <w:p>
          <w:pPr>
            <w:pStyle w:val="Contents4"/>
            <w:tabs>
              <w:tab w:val="clear" w:pos="8176"/>
              <w:tab w:val="right" w:pos="9026" w:leader="dot"/>
            </w:tabs>
            <w:rPr/>
          </w:pPr>
          <w:hyperlink w:anchor="__RefHeading___Toc4495349_581953129">
            <w:r>
              <w:rPr>
                <w:webHidden/>
                <w:rStyle w:val="IndexLink"/>
                <w:rtl w:val="true"/>
              </w:rPr>
              <w:t>سیاسة الحاکم مع ولاة المحافظات</w:t>
            </w:r>
            <w:r>
              <w:rPr>
                <w:rStyle w:val="IndexLink"/>
                <w:rtl w:val="true"/>
              </w:rPr>
              <w:tab/>
            </w:r>
            <w:r>
              <w:rPr>
                <w:rStyle w:val="IndexLink"/>
              </w:rPr>
              <w:t>196</w:t>
            </w:r>
          </w:hyperlink>
        </w:p>
        <w:p>
          <w:pPr>
            <w:pStyle w:val="Contents4"/>
            <w:tabs>
              <w:tab w:val="clear" w:pos="8176"/>
              <w:tab w:val="right" w:pos="9026" w:leader="dot"/>
            </w:tabs>
            <w:rPr/>
          </w:pPr>
          <w:hyperlink w:anchor="__RefHeading___Toc4495351_581953129">
            <w:r>
              <w:rPr>
                <w:webHidden/>
                <w:rStyle w:val="IndexLink"/>
                <w:rtl w:val="true"/>
              </w:rPr>
              <w:t>جهاز المخابرات الخاص برئیس الدولة</w:t>
            </w:r>
            <w:r>
              <w:rPr>
                <w:rStyle w:val="IndexLink"/>
                <w:rtl w:val="true"/>
              </w:rPr>
              <w:tab/>
            </w:r>
            <w:r>
              <w:rPr>
                <w:rStyle w:val="IndexLink"/>
              </w:rPr>
              <w:t>196</w:t>
            </w:r>
          </w:hyperlink>
        </w:p>
        <w:p>
          <w:pPr>
            <w:pStyle w:val="Contents4"/>
            <w:tabs>
              <w:tab w:val="clear" w:pos="8176"/>
              <w:tab w:val="right" w:pos="9026" w:leader="dot"/>
            </w:tabs>
            <w:rPr/>
          </w:pPr>
          <w:hyperlink w:anchor="__RefHeading___Toc4495353_581953129">
            <w:r>
              <w:rPr>
                <w:webHidden/>
                <w:rStyle w:val="IndexLink"/>
                <w:rtl w:val="true"/>
              </w:rPr>
              <w:t>السیاسة المالیة والضرائبیة</w:t>
            </w:r>
            <w:r>
              <w:rPr>
                <w:rStyle w:val="IndexLink"/>
                <w:rtl w:val="true"/>
              </w:rPr>
              <w:tab/>
            </w:r>
            <w:r>
              <w:rPr>
                <w:rStyle w:val="IndexLink"/>
              </w:rPr>
              <w:t>196</w:t>
            </w:r>
          </w:hyperlink>
        </w:p>
        <w:p>
          <w:pPr>
            <w:pStyle w:val="Contents4"/>
            <w:tabs>
              <w:tab w:val="clear" w:pos="8176"/>
              <w:tab w:val="right" w:pos="9026" w:leader="dot"/>
            </w:tabs>
            <w:rPr/>
          </w:pPr>
          <w:hyperlink w:anchor="__RefHeading___Toc4495355_581953129">
            <w:r>
              <w:rPr>
                <w:webHidden/>
                <w:rStyle w:val="IndexLink"/>
                <w:rtl w:val="true"/>
              </w:rPr>
              <w:t>الجهاز الإداری الخاص بالحاکم</w:t>
            </w:r>
            <w:r>
              <w:rPr>
                <w:rStyle w:val="IndexLink"/>
                <w:rtl w:val="true"/>
              </w:rPr>
              <w:tab/>
            </w:r>
            <w:r>
              <w:rPr>
                <w:rStyle w:val="IndexLink"/>
              </w:rPr>
              <w:t>197</w:t>
            </w:r>
          </w:hyperlink>
        </w:p>
        <w:p>
          <w:pPr>
            <w:pStyle w:val="Contents4"/>
            <w:tabs>
              <w:tab w:val="clear" w:pos="8176"/>
              <w:tab w:val="right" w:pos="9026" w:leader="dot"/>
            </w:tabs>
            <w:rPr/>
          </w:pPr>
          <w:hyperlink w:anchor="__RefHeading___Toc4495357_581953129">
            <w:r>
              <w:rPr>
                <w:webHidden/>
                <w:rStyle w:val="IndexLink"/>
                <w:rtl w:val="true"/>
              </w:rPr>
              <w:t>سیاسة الدولة مع التجار والکسبة</w:t>
            </w:r>
            <w:r>
              <w:rPr>
                <w:rStyle w:val="IndexLink"/>
                <w:rtl w:val="true"/>
              </w:rPr>
              <w:tab/>
            </w:r>
            <w:r>
              <w:rPr>
                <w:rStyle w:val="IndexLink"/>
              </w:rPr>
              <w:t>198</w:t>
            </w:r>
          </w:hyperlink>
        </w:p>
        <w:p>
          <w:pPr>
            <w:pStyle w:val="Contents4"/>
            <w:tabs>
              <w:tab w:val="clear" w:pos="8176"/>
              <w:tab w:val="right" w:pos="9026" w:leader="dot"/>
            </w:tabs>
            <w:rPr/>
          </w:pPr>
          <w:hyperlink w:anchor="__RefHeading___Toc4495359_581953129">
            <w:r>
              <w:rPr>
                <w:webHidden/>
                <w:rStyle w:val="IndexLink"/>
                <w:rtl w:val="true"/>
              </w:rPr>
              <w:t>سیاسة الدولة مع الطبقة الفقیرة</w:t>
            </w:r>
            <w:r>
              <w:rPr>
                <w:rStyle w:val="IndexLink"/>
                <w:rtl w:val="true"/>
              </w:rPr>
              <w:tab/>
            </w:r>
            <w:r>
              <w:rPr>
                <w:rStyle w:val="IndexLink"/>
              </w:rPr>
              <w:t>198</w:t>
            </w:r>
          </w:hyperlink>
        </w:p>
        <w:p>
          <w:pPr>
            <w:pStyle w:val="Contents4"/>
            <w:tabs>
              <w:tab w:val="clear" w:pos="8176"/>
              <w:tab w:val="right" w:pos="9026" w:leader="dot"/>
            </w:tabs>
            <w:rPr/>
          </w:pPr>
          <w:hyperlink w:anchor="__RefHeading___Toc4495361_581953129">
            <w:r>
              <w:rPr>
                <w:webHidden/>
                <w:rStyle w:val="IndexLink"/>
                <w:rtl w:val="true"/>
              </w:rPr>
              <w:t>سیاسة الحاکم مع المراجعین</w:t>
            </w:r>
            <w:r>
              <w:rPr>
                <w:rStyle w:val="IndexLink"/>
                <w:rtl w:val="true"/>
              </w:rPr>
              <w:tab/>
            </w:r>
            <w:r>
              <w:rPr>
                <w:rStyle w:val="IndexLink"/>
              </w:rPr>
              <w:t>199</w:t>
            </w:r>
          </w:hyperlink>
        </w:p>
        <w:p>
          <w:pPr>
            <w:pStyle w:val="Contents4"/>
            <w:tabs>
              <w:tab w:val="clear" w:pos="8176"/>
              <w:tab w:val="right" w:pos="9026" w:leader="dot"/>
            </w:tabs>
            <w:rPr/>
          </w:pPr>
          <w:hyperlink w:anchor="__RefHeading___Toc4495363_581953129">
            <w:r>
              <w:rPr>
                <w:webHidden/>
                <w:rStyle w:val="IndexLink"/>
                <w:rtl w:val="true"/>
              </w:rPr>
              <w:t xml:space="preserve">برنامج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لعمل الحاکم الیومی</w:t>
            </w:r>
            <w:r>
              <w:rPr>
                <w:rStyle w:val="IndexLink"/>
                <w:rtl w:val="true"/>
              </w:rPr>
              <w:tab/>
            </w:r>
            <w:r>
              <w:rPr>
                <w:rStyle w:val="IndexLink"/>
              </w:rPr>
              <w:t>199</w:t>
            </w:r>
          </w:hyperlink>
        </w:p>
        <w:p>
          <w:pPr>
            <w:pStyle w:val="Contents4"/>
            <w:tabs>
              <w:tab w:val="clear" w:pos="8176"/>
              <w:tab w:val="right" w:pos="9026" w:leader="dot"/>
            </w:tabs>
            <w:rPr/>
          </w:pPr>
          <w:hyperlink w:anchor="__RefHeading___Toc4495365_581953129">
            <w:r>
              <w:rPr>
                <w:webHidden/>
                <w:rStyle w:val="IndexLink"/>
                <w:rtl w:val="true"/>
              </w:rPr>
              <w:t>لقاءات الحاکم المباشرة مع الناس</w:t>
            </w:r>
            <w:r>
              <w:rPr>
                <w:rStyle w:val="IndexLink"/>
                <w:rtl w:val="true"/>
              </w:rPr>
              <w:tab/>
            </w:r>
            <w:r>
              <w:rPr>
                <w:rStyle w:val="IndexLink"/>
              </w:rPr>
              <w:t>200</w:t>
            </w:r>
          </w:hyperlink>
        </w:p>
        <w:p>
          <w:pPr>
            <w:pStyle w:val="Contents4"/>
            <w:tabs>
              <w:tab w:val="clear" w:pos="8176"/>
              <w:tab w:val="right" w:pos="9026" w:leader="dot"/>
            </w:tabs>
            <w:rPr/>
          </w:pPr>
          <w:hyperlink w:anchor="__RefHeading___Toc4495367_581953129">
            <w:r>
              <w:rPr>
                <w:webHidden/>
                <w:rStyle w:val="IndexLink"/>
                <w:rtl w:val="true"/>
              </w:rPr>
              <w:t>سیاسة الحاکم مع أقاربه وحاشیته</w:t>
            </w:r>
            <w:r>
              <w:rPr>
                <w:rStyle w:val="IndexLink"/>
                <w:rtl w:val="true"/>
              </w:rPr>
              <w:tab/>
            </w:r>
            <w:r>
              <w:rPr>
                <w:rStyle w:val="IndexLink"/>
              </w:rPr>
              <w:t>201</w:t>
            </w:r>
          </w:hyperlink>
        </w:p>
        <w:p>
          <w:pPr>
            <w:pStyle w:val="Contents4"/>
            <w:tabs>
              <w:tab w:val="clear" w:pos="8176"/>
              <w:tab w:val="right" w:pos="9026" w:leader="dot"/>
            </w:tabs>
            <w:rPr/>
          </w:pPr>
          <w:hyperlink w:anchor="__RefHeading___Toc4495369_581953129">
            <w:r>
              <w:rPr>
                <w:webHidden/>
                <w:rStyle w:val="IndexLink"/>
                <w:rtl w:val="true"/>
              </w:rPr>
              <w:t>سیاسة السلم والحذر مع العدو والإلتزام الکامل بالإتفاقیات</w:t>
            </w:r>
            <w:r>
              <w:rPr>
                <w:rStyle w:val="IndexLink"/>
                <w:rtl w:val="true"/>
              </w:rPr>
              <w:tab/>
            </w:r>
            <w:r>
              <w:rPr>
                <w:rStyle w:val="IndexLink"/>
              </w:rPr>
              <w:t>201</w:t>
            </w:r>
          </w:hyperlink>
        </w:p>
        <w:p>
          <w:pPr>
            <w:pStyle w:val="Contents4"/>
            <w:tabs>
              <w:tab w:val="clear" w:pos="8176"/>
              <w:tab w:val="right" w:pos="9026" w:leader="dot"/>
            </w:tabs>
            <w:rPr/>
          </w:pPr>
          <w:hyperlink w:anchor="__RefHeading___Toc4495371_581953129">
            <w:r>
              <w:rPr>
                <w:webHidden/>
                <w:rStyle w:val="IndexLink"/>
                <w:rtl w:val="true"/>
              </w:rPr>
              <w:t>تحذیر الحاکم من سفک الدماء</w:t>
            </w:r>
            <w:r>
              <w:rPr>
                <w:rStyle w:val="IndexLink"/>
                <w:rtl w:val="true"/>
              </w:rPr>
              <w:tab/>
            </w:r>
            <w:r>
              <w:rPr>
                <w:rStyle w:val="IndexLink"/>
              </w:rPr>
              <w:t>202</w:t>
            </w:r>
          </w:hyperlink>
        </w:p>
        <w:p>
          <w:pPr>
            <w:pStyle w:val="Contents4"/>
            <w:tabs>
              <w:tab w:val="clear" w:pos="8176"/>
              <w:tab w:val="right" w:pos="9026" w:leader="dot"/>
            </w:tabs>
            <w:rPr/>
          </w:pPr>
          <w:hyperlink w:anchor="__RefHeading___Toc4495373_581953129">
            <w:r>
              <w:rPr>
                <w:webHidden/>
                <w:rStyle w:val="IndexLink"/>
                <w:rtl w:val="true"/>
              </w:rPr>
              <w:t>الخطوط العامة لسیاسة الحاکم مع المواطنین</w:t>
            </w:r>
            <w:r>
              <w:rPr>
                <w:rStyle w:val="IndexLink"/>
                <w:rtl w:val="true"/>
              </w:rPr>
              <w:tab/>
            </w:r>
            <w:r>
              <w:rPr>
                <w:rStyle w:val="IndexLink"/>
              </w:rPr>
              <w:t>202</w:t>
            </w:r>
          </w:hyperlink>
        </w:p>
        <w:p>
          <w:pPr>
            <w:pStyle w:val="Contents4"/>
            <w:tabs>
              <w:tab w:val="clear" w:pos="8176"/>
              <w:tab w:val="right" w:pos="9026" w:leader="dot"/>
            </w:tabs>
            <w:rPr/>
          </w:pPr>
          <w:hyperlink w:anchor="__RefHeading___Toc4495375_581953129">
            <w:r>
              <w:rPr>
                <w:webHidden/>
                <w:rStyle w:val="IndexLink"/>
                <w:rtl w:val="true"/>
              </w:rPr>
              <w:t>التثبت والإعتدال فی اتخاذ القرارات</w:t>
            </w:r>
            <w:r>
              <w:rPr>
                <w:rStyle w:val="IndexLink"/>
                <w:rtl w:val="true"/>
              </w:rPr>
              <w:tab/>
            </w:r>
            <w:r>
              <w:rPr>
                <w:rStyle w:val="IndexLink"/>
              </w:rPr>
              <w:t>203</w:t>
            </w:r>
          </w:hyperlink>
        </w:p>
        <w:p>
          <w:pPr>
            <w:pStyle w:val="Contents4"/>
            <w:tabs>
              <w:tab w:val="clear" w:pos="8176"/>
              <w:tab w:val="right" w:pos="9026" w:leader="dot"/>
            </w:tabs>
            <w:rPr/>
          </w:pPr>
          <w:hyperlink w:anchor="__RefHeading___Toc4495377_581953129">
            <w:r>
              <w:rPr>
                <w:webHidden/>
                <w:rStyle w:val="IndexLink"/>
                <w:rtl w:val="true"/>
              </w:rPr>
              <w:t>کیف یکون الحاکم حاکم نفسه ویسیطر علی غضبه؟</w:t>
            </w:r>
            <w:r>
              <w:rPr>
                <w:rStyle w:val="IndexLink"/>
                <w:rtl w:val="true"/>
              </w:rPr>
              <w:tab/>
            </w:r>
            <w:r>
              <w:rPr>
                <w:rStyle w:val="IndexLink"/>
              </w:rPr>
              <w:t>203</w:t>
            </w:r>
          </w:hyperlink>
        </w:p>
        <w:p>
          <w:pPr>
            <w:pStyle w:val="Contents4"/>
            <w:tabs>
              <w:tab w:val="clear" w:pos="8176"/>
              <w:tab w:val="right" w:pos="9026" w:leader="dot"/>
            </w:tabs>
            <w:rPr/>
          </w:pPr>
          <w:hyperlink w:anchor="__RefHeading___Toc4495379_581953129">
            <w:r>
              <w:rPr>
                <w:webHidden/>
                <w:rStyle w:val="IndexLink"/>
                <w:rtl w:val="true"/>
              </w:rPr>
              <w:t xml:space="preserve">دعاء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للتوفیق فی تحقیق أهدافه فی الحکم</w:t>
            </w:r>
            <w:r>
              <w:rPr>
                <w:rStyle w:val="IndexLink"/>
                <w:rtl w:val="true"/>
              </w:rPr>
              <w:tab/>
            </w:r>
            <w:r>
              <w:rPr>
                <w:rStyle w:val="IndexLink"/>
              </w:rPr>
              <w:t>203</w:t>
            </w:r>
          </w:hyperlink>
        </w:p>
        <w:p>
          <w:pPr>
            <w:pStyle w:val="Contents4"/>
            <w:tabs>
              <w:tab w:val="clear" w:pos="8176"/>
              <w:tab w:val="right" w:pos="9026" w:leader="dot"/>
            </w:tabs>
            <w:rPr/>
          </w:pPr>
          <w:hyperlink w:anchor="__RefHeading___Toc4495381_581953129">
            <w:r>
              <w:rPr>
                <w:webHidden/>
                <w:rStyle w:val="IndexLink"/>
                <w:rtl w:val="true"/>
              </w:rPr>
              <w:t xml:space="preserve">الإمام یرسل الملک الصالح والیاً علی مصر </w:t>
            </w:r>
            <w:r>
              <w:rPr>
                <w:rStyle w:val="IndexLink"/>
                <w:rtl w:val="true"/>
              </w:rPr>
              <w:t>!</w:t>
              <w:tab/>
            </w:r>
            <w:r>
              <w:rPr>
                <w:rStyle w:val="IndexLink"/>
              </w:rPr>
              <w:t>204</w:t>
            </w:r>
          </w:hyperlink>
        </w:p>
        <w:p>
          <w:pPr>
            <w:pStyle w:val="Contents2"/>
            <w:tabs>
              <w:tab w:val="clear" w:pos="8743"/>
              <w:tab w:val="right" w:pos="9026" w:leader="dot"/>
            </w:tabs>
            <w:rPr/>
          </w:pPr>
          <w:hyperlink w:anchor="__RefHeading___Toc4495383_581953129">
            <w:r>
              <w:rPr>
                <w:webHidden/>
                <w:rStyle w:val="IndexLink"/>
                <w:rtl w:val="true"/>
              </w:rPr>
              <w:t>الفصل الرابع</w:t>
            </w:r>
            <w:r>
              <w:rPr>
                <w:rStyle w:val="IndexLink"/>
                <w:rtl w:val="true"/>
              </w:rPr>
              <w:t xml:space="preserve">: </w:t>
            </w:r>
            <w:r>
              <w:rPr>
                <w:rStyle w:val="IndexLink"/>
                <w:rtl w:val="true"/>
              </w:rPr>
              <w:t xml:space="preserve">علاقة المصریین بأئمة العترة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4495385_581953129">
            <w:r>
              <w:rPr>
                <w:webHidden/>
                <w:rStyle w:val="IndexLink"/>
                <w:rtl w:val="true"/>
              </w:rPr>
              <w:t xml:space="preserve">فی عهد أمیر المؤمنین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4495387_581953129">
            <w:r>
              <w:rPr>
                <w:webHidden/>
                <w:rStyle w:val="IndexLink"/>
                <w:rtl w:val="true"/>
              </w:rPr>
              <w:t xml:space="preserve">سکن النسائی فی مصر وقتله أهل الشام </w:t>
            </w:r>
            <w:r>
              <w:rPr>
                <w:rStyle w:val="IndexLink"/>
                <w:rtl w:val="true"/>
              </w:rPr>
              <w:t>!</w:t>
              <w:tab/>
            </w:r>
            <w:r>
              <w:rPr>
                <w:rStyle w:val="IndexLink"/>
              </w:rPr>
              <w:t>217</w:t>
            </w:r>
          </w:hyperlink>
        </w:p>
        <w:p>
          <w:pPr>
            <w:pStyle w:val="Contents3"/>
            <w:tabs>
              <w:tab w:val="clear" w:pos="8459"/>
              <w:tab w:val="right" w:pos="9026" w:leader="dot"/>
            </w:tabs>
            <w:rPr/>
          </w:pPr>
          <w:hyperlink w:anchor="__RefHeading___Toc4495389_581953129">
            <w:r>
              <w:rPr>
                <w:webHidden/>
                <w:rStyle w:val="IndexLink"/>
                <w:rtl w:val="true"/>
              </w:rPr>
              <w:t>مصر ملجأ العلویین المضطهدین</w:t>
            </w:r>
            <w:r>
              <w:rPr>
                <w:rStyle w:val="IndexLink"/>
                <w:rtl w:val="true"/>
              </w:rPr>
              <w:tab/>
            </w:r>
            <w:r>
              <w:rPr>
                <w:rStyle w:val="IndexLink"/>
              </w:rPr>
              <w:t>218</w:t>
            </w:r>
          </w:hyperlink>
        </w:p>
        <w:p>
          <w:pPr>
            <w:pStyle w:val="Contents3"/>
            <w:tabs>
              <w:tab w:val="clear" w:pos="8459"/>
              <w:tab w:val="right" w:pos="9026" w:leader="dot"/>
            </w:tabs>
            <w:rPr/>
          </w:pPr>
          <w:hyperlink w:anchor="__RefHeading___Toc4495391_581953129">
            <w:r>
              <w:rPr>
                <w:webHidden/>
                <w:rStyle w:val="IndexLink"/>
                <w:rtl w:val="true"/>
              </w:rPr>
              <w:t>الکعبة لا تأکل ولا تشرب</w:t>
            </w:r>
            <w:r>
              <w:rPr>
                <w:rStyle w:val="IndexLink"/>
                <w:rtl w:val="true"/>
              </w:rPr>
              <w:tab/>
            </w:r>
            <w:r>
              <w:rPr>
                <w:rStyle w:val="IndexLink"/>
              </w:rPr>
              <w:t>220</w:t>
            </w:r>
          </w:hyperlink>
        </w:p>
        <w:p>
          <w:pPr>
            <w:pStyle w:val="Contents3"/>
            <w:tabs>
              <w:tab w:val="clear" w:pos="8459"/>
              <w:tab w:val="right" w:pos="9026" w:leader="dot"/>
            </w:tabs>
            <w:rPr/>
          </w:pPr>
          <w:hyperlink w:anchor="__RefHeading___Toc4495393_581953129">
            <w:r>
              <w:rPr>
                <w:webHidden/>
                <w:rStyle w:val="IndexLink"/>
                <w:rtl w:val="true"/>
              </w:rPr>
              <w:t xml:space="preserve">زندیق یؤمن علی ید الإمام الصادق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4495395_581953129">
            <w:r>
              <w:rPr>
                <w:webHidden/>
                <w:rStyle w:val="IndexLink"/>
                <w:rtl w:val="true"/>
              </w:rPr>
              <w:t xml:space="preserve">ذو النون المصری یروی عن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فلسفة الحج</w:t>
            </w:r>
            <w:r>
              <w:rPr>
                <w:rStyle w:val="IndexLink"/>
                <w:rtl w:val="true"/>
              </w:rPr>
              <w:tab/>
            </w:r>
            <w:r>
              <w:rPr>
                <w:rStyle w:val="IndexLink"/>
              </w:rPr>
              <w:t>224</w:t>
            </w:r>
          </w:hyperlink>
        </w:p>
        <w:p>
          <w:pPr>
            <w:pStyle w:val="Contents3"/>
            <w:tabs>
              <w:tab w:val="clear" w:pos="8459"/>
              <w:tab w:val="right" w:pos="9026" w:leader="dot"/>
            </w:tabs>
            <w:rPr/>
          </w:pPr>
          <w:hyperlink w:anchor="__RefHeading___Toc4495397_581953129">
            <w:r>
              <w:rPr>
                <w:webHidden/>
                <w:rStyle w:val="IndexLink"/>
                <w:rtl w:val="true"/>
              </w:rPr>
              <w:t>مصریون مع الإمام الرضا والجواد</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4495399_581953129">
            <w:r>
              <w:rPr>
                <w:webHidden/>
                <w:rStyle w:val="IndexLink"/>
                <w:rtl w:val="true"/>
              </w:rPr>
              <w:t xml:space="preserve">مصریون یزورون قبر الإمام الرضا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4495401_581953129">
            <w:r>
              <w:rPr>
                <w:webHidden/>
                <w:rStyle w:val="IndexLink"/>
                <w:rtl w:val="true"/>
              </w:rPr>
              <w:t>مصریون یبحثون عن ولادة الإمام المهدی</w:t>
            </w:r>
            <w:r>
              <w:rPr>
                <w:rStyle w:val="IndexLink"/>
                <w:rtl w:val="true"/>
              </w:rPr>
              <w:t>(</w:t>
            </w:r>
            <w:r>
              <w:rPr>
                <w:rStyle w:val="IndexLink"/>
                <w:rtl w:val="true"/>
              </w:rPr>
              <w:t>عجل الله تعالی فرجه الشریف</w:t>
            </w:r>
            <w:r>
              <w:rPr>
                <w:rStyle w:val="IndexLink"/>
                <w:rtl w:val="true"/>
              </w:rPr>
              <w:t>)</w:t>
              <w:tab/>
            </w:r>
            <w:r>
              <w:rPr>
                <w:rStyle w:val="IndexLink"/>
              </w:rPr>
              <w:t>226</w:t>
            </w:r>
          </w:hyperlink>
        </w:p>
        <w:p>
          <w:pPr>
            <w:pStyle w:val="Contents2"/>
            <w:tabs>
              <w:tab w:val="clear" w:pos="8743"/>
              <w:tab w:val="right" w:pos="9026" w:leader="dot"/>
            </w:tabs>
            <w:rPr/>
          </w:pPr>
          <w:hyperlink w:anchor="__RefHeading___Toc4495403_581953129">
            <w:r>
              <w:rPr>
                <w:webHidden/>
                <w:rStyle w:val="IndexLink"/>
                <w:rtl w:val="true"/>
              </w:rPr>
              <w:t>الفصل الخامس</w:t>
            </w:r>
            <w:r>
              <w:rPr>
                <w:rStyle w:val="IndexLink"/>
                <w:rtl w:val="true"/>
              </w:rPr>
              <w:t xml:space="preserve">: </w:t>
            </w:r>
            <w:r>
              <w:rPr>
                <w:rStyle w:val="IndexLink"/>
                <w:rtl w:val="true"/>
              </w:rPr>
              <w:t xml:space="preserve">المصریون ینصرون الإمام المهدی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4495405_581953129">
            <w:r>
              <w:rPr>
                <w:webHidden/>
                <w:rStyle w:val="IndexLink"/>
                <w:rtl w:val="true"/>
              </w:rPr>
              <w:t xml:space="preserve">مصر فی عصر ظهور الإمام المهدی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4495407_581953129">
            <w:r>
              <w:rPr>
                <w:webHidden/>
                <w:rStyle w:val="IndexLink"/>
                <w:rtl w:val="true"/>
              </w:rPr>
              <w:t xml:space="preserve">نجباء مصر وزراء الإمام المهدی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4495409_581953129">
            <w:r>
              <w:rPr>
                <w:webHidden/>
                <w:rStyle w:val="IndexLink"/>
                <w:rtl w:val="true"/>
              </w:rPr>
              <w:t xml:space="preserve">وفد مصر الذی یحمل البیعة للإمام المهدی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495411_581953129">
            <w:r>
              <w:rPr>
                <w:webHidden/>
                <w:rStyle w:val="IndexLink"/>
                <w:rtl w:val="true"/>
              </w:rPr>
              <w:t xml:space="preserve">أمیر الأمرة فی مصر سنة ظهور المهدی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495413_581953129">
            <w:r>
              <w:rPr>
                <w:webHidden/>
                <w:rStyle w:val="IndexLink"/>
                <w:rtl w:val="true"/>
              </w:rPr>
              <w:t xml:space="preserve">الإمام المهدی </w:t>
            </w:r>
            <w:r>
              <w:rPr>
                <w:rStyle w:val="IndexLink"/>
                <w:rtl w:val="true"/>
              </w:rPr>
              <w:t>(</w:t>
            </w:r>
            <w:r>
              <w:rPr>
                <w:rStyle w:val="IndexLink"/>
                <w:rtl w:val="true"/>
              </w:rPr>
              <w:t>علیه السّلام</w:t>
            </w:r>
            <w:r>
              <w:rPr>
                <w:rStyle w:val="IndexLink"/>
                <w:rtl w:val="true"/>
              </w:rPr>
              <w:t xml:space="preserve">) </w:t>
            </w:r>
            <w:r>
              <w:rPr>
                <w:rStyle w:val="IndexLink"/>
                <w:rtl w:val="true"/>
              </w:rPr>
              <w:t>یدخل مصر ویجعلها مرکزه الإعلامی</w:t>
            </w:r>
            <w:r>
              <w:rPr>
                <w:rStyle w:val="IndexLink"/>
                <w:rtl w:val="true"/>
              </w:rPr>
              <w:tab/>
            </w:r>
            <w:r>
              <w:rPr>
                <w:rStyle w:val="IndexLink"/>
              </w:rPr>
              <w:t>233</w:t>
            </w:r>
          </w:hyperlink>
        </w:p>
        <w:p>
          <w:pPr>
            <w:pStyle w:val="Contents3"/>
            <w:tabs>
              <w:tab w:val="clear" w:pos="8459"/>
              <w:tab w:val="right" w:pos="9026" w:leader="dot"/>
            </w:tabs>
            <w:rPr/>
          </w:pPr>
          <w:hyperlink w:anchor="__RefHeading___Toc4495415_581953129">
            <w:r>
              <w:rPr>
                <w:webHidden/>
                <w:rStyle w:val="IndexLink"/>
                <w:rtl w:val="true"/>
              </w:rPr>
              <w:t>الأبقع الذی تسانده مصر</w:t>
            </w:r>
            <w:r>
              <w:rPr>
                <w:rStyle w:val="IndexLink"/>
                <w:rtl w:val="true"/>
              </w:rPr>
              <w:tab/>
            </w:r>
            <w:r>
              <w:rPr>
                <w:rStyle w:val="IndexLink"/>
              </w:rPr>
              <w:t>237</w:t>
            </w:r>
          </w:hyperlink>
        </w:p>
        <w:p>
          <w:pPr>
            <w:pStyle w:val="Contents3"/>
            <w:tabs>
              <w:tab w:val="clear" w:pos="8459"/>
              <w:tab w:val="right" w:pos="9026" w:leader="dot"/>
            </w:tabs>
            <w:rPr/>
          </w:pPr>
          <w:hyperlink w:anchor="__RefHeading___Toc4495417_581953129">
            <w:r>
              <w:rPr>
                <w:webHidden/>
                <w:rStyle w:val="IndexLink"/>
                <w:rtl w:val="true"/>
              </w:rPr>
              <w:t>دخول جیش المغرب الی مصر</w:t>
            </w:r>
            <w:r>
              <w:rPr>
                <w:rStyle w:val="IndexLink"/>
                <w:rtl w:val="true"/>
              </w:rPr>
              <w:tab/>
            </w:r>
            <w:r>
              <w:rPr>
                <w:rStyle w:val="IndexLink"/>
              </w:rPr>
              <w:t>237</w:t>
            </w:r>
          </w:hyperlink>
        </w:p>
        <w:p>
          <w:pPr>
            <w:pStyle w:val="Contents3"/>
            <w:tabs>
              <w:tab w:val="clear" w:pos="8459"/>
              <w:tab w:val="right" w:pos="9026" w:leader="dot"/>
            </w:tabs>
            <w:rPr/>
          </w:pPr>
          <w:hyperlink w:anchor="__RefHeading___Toc4495419_581953129">
            <w:r>
              <w:rPr>
                <w:webHidden/>
                <w:rStyle w:val="IndexLink"/>
                <w:rtl w:val="true"/>
              </w:rPr>
              <w:t>کذبة کعب فی أن الدجال من مصر</w:t>
            </w:r>
            <w:r>
              <w:rPr>
                <w:rStyle w:val="IndexLink"/>
                <w:rtl w:val="true"/>
              </w:rPr>
              <w:tab/>
            </w:r>
            <w:r>
              <w:rPr>
                <w:rStyle w:val="IndexLink"/>
              </w:rPr>
              <w:t>240</w:t>
            </w:r>
          </w:hyperlink>
        </w:p>
        <w:p>
          <w:pPr>
            <w:pStyle w:val="Contents3"/>
            <w:tabs>
              <w:tab w:val="clear" w:pos="8459"/>
              <w:tab w:val="right" w:pos="9026" w:leader="dot"/>
            </w:tabs>
            <w:rPr/>
          </w:pPr>
          <w:hyperlink w:anchor="__RefHeading___Toc4495421_581953129">
            <w:r>
              <w:rPr>
                <w:webHidden/>
                <w:rStyle w:val="IndexLink"/>
                <w:rtl w:val="true"/>
              </w:rPr>
              <w:t>بغض کعب الأحبار لمصر وکذبه عنها</w:t>
            </w:r>
            <w:r>
              <w:rPr>
                <w:rStyle w:val="IndexLink"/>
                <w:rtl w:val="true"/>
              </w:rPr>
              <w:tab/>
            </w:r>
            <w:r>
              <w:rPr>
                <w:rStyle w:val="IndexLink"/>
              </w:rPr>
              <w:t>242</w:t>
            </w:r>
          </w:hyperlink>
        </w:p>
        <w:p>
          <w:pPr>
            <w:pStyle w:val="Contents3"/>
            <w:tabs>
              <w:tab w:val="clear" w:pos="8459"/>
              <w:tab w:val="right" w:pos="9026" w:leader="dot"/>
            </w:tabs>
            <w:rPr/>
          </w:pPr>
          <w:hyperlink w:anchor="__RefHeading___Toc4495423_581953129">
            <w:r>
              <w:rPr>
                <w:webHidden/>
                <w:rStyle w:val="IndexLink"/>
                <w:rtl w:val="true"/>
              </w:rPr>
              <w:t>ختام فی مشاهد أهل البیت وذریاتهم فی مصر</w:t>
            </w:r>
            <w:r>
              <w:rPr>
                <w:rStyle w:val="IndexLink"/>
                <w:rtl w:val="true"/>
              </w:rPr>
              <w:tab/>
            </w:r>
            <w:r>
              <w:rPr>
                <w:rStyle w:val="IndexLink"/>
              </w:rPr>
              <w:t>244</w:t>
            </w:r>
          </w:hyperlink>
        </w:p>
        <w:p>
          <w:pPr>
            <w:pStyle w:val="Contents3"/>
            <w:tabs>
              <w:tab w:val="clear" w:pos="8459"/>
              <w:tab w:val="right" w:pos="9026" w:leader="dot"/>
            </w:tabs>
            <w:rPr/>
          </w:pPr>
          <w:hyperlink w:anchor="__RefHeading___Toc4495425_581953129">
            <w:r>
              <w:rPr>
                <w:webHidden/>
                <w:rStyle w:val="IndexLink"/>
                <w:rtl w:val="true"/>
              </w:rPr>
              <w:t>تعقیب المرجع الشیخ الصافی علی الموضوع</w:t>
            </w:r>
            <w:r>
              <w:rPr>
                <w:rStyle w:val="IndexLink"/>
                <w:rtl w:val="true"/>
              </w:rPr>
              <w:tab/>
            </w:r>
            <w:r>
              <w:rPr>
                <w:rStyle w:val="IndexLink"/>
              </w:rPr>
              <w:t>257</w:t>
            </w:r>
          </w:hyperlink>
        </w:p>
        <w:p>
          <w:pPr>
            <w:pStyle w:val="Contents2"/>
            <w:tabs>
              <w:tab w:val="clear" w:pos="8743"/>
              <w:tab w:val="right" w:pos="9026" w:leader="dot"/>
            </w:tabs>
            <w:rPr/>
          </w:pPr>
          <w:hyperlink w:anchor="__RefHeading___Toc4495427_581953129">
            <w:r>
              <w:rPr>
                <w:webHidden/>
                <w:rStyle w:val="IndexLink"/>
                <w:rtl w:val="true"/>
              </w:rPr>
              <w:t>فهرس موضوعات الکتاب</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9_53509"/>
      <w:bookmarkStart w:id="1" w:name="pg5809_53509"/>
      <w:bookmarkEnd w:id="1"/>
    </w:p>
    <w:p>
      <w:pPr>
        <w:pStyle w:val="Heading2"/>
        <w:numPr>
          <w:ilvl w:val="1"/>
          <w:numId w:val="1"/>
        </w:numPr>
        <w:rPr/>
      </w:pPr>
      <w:bookmarkStart w:id="2" w:name="pg5809_53509"/>
      <w:bookmarkStart w:id="3" w:name="__RefHeading___Toc449519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بقلم علی الکورانی‌العاملی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5199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09_53515"/>
      <w:bookmarkStart w:id="8" w:name="pg5809_53515"/>
      <w:bookmarkEnd w:id="8"/>
    </w:p>
    <w:p>
      <w:pPr>
        <w:pStyle w:val="Heading2"/>
        <w:numPr>
          <w:ilvl w:val="1"/>
          <w:numId w:val="1"/>
        </w:numPr>
        <w:rPr/>
      </w:pPr>
      <w:bookmarkStart w:id="9" w:name="pg5809_53515"/>
      <w:bookmarkStart w:id="10" w:name="__RefHeading___Toc4495201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وأتم السلام علی سیدنا ونبینا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لاحظت فی بعض أحادیث مدح الشام تعابیر تشبه مفاهیم الإسرائیلیات وتعصبات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أن بعض هذه الأحادیث لایکتفی بمدح الشام حتی یذم الحجاز والعراق ومصر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انتقد السیوطی وهو محدث واسع الإطلاع ، المحدثین بأنهم ضعَّفوا بعض الأحادیث الصحیحة التی تمدح مصراً ، تحکُّماً وهویً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أن أئمة 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عدداً من أحادیث مدح الشام ، وکان ردهم أحیاناً شدیداً ، کأنه رد عدوان علی الإسلام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ما رواه فی الکافی</w:t>
      </w:r>
      <w:r>
        <w:rPr>
          <w:rFonts w:eastAsia="IRNazanin" w:cs="IRNazanin"/>
          <w:color w:val="111111"/>
          <w:sz w:val="28"/>
          <w:szCs w:val="28"/>
          <w:rtl w:val="true"/>
          <w:lang w:bidi="fa-IR"/>
        </w:rPr>
        <w:t>:</w:t>
      </w:r>
      <w:r>
        <w:rPr>
          <w:rFonts w:eastAsia="IRNazanin" w:cs="IRNazanin"/>
          <w:color w:val="111111"/>
          <w:sz w:val="28"/>
          <w:szCs w:val="28"/>
          <w:lang w:bidi="fa-IR"/>
        </w:rPr>
        <w:t>4/239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إلی جنب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مُحْتبٍ مستقبلَ الکعبة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النظر إلیها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من بجیلة یقال له عاصم بن عمر فقال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کعب الأحبار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الکعبة تسجد لبیت المقدس فی کل 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فیما قال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القولُ ما 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وکذب کعب الأحبار معک ، وغضب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استقبل أحداً </w:t>
      </w:r>
    </w:p>
    <w:p>
      <w:pPr>
        <w:pStyle w:val="BookText"/>
        <w:rPr/>
      </w:pPr>
      <w:r>
        <w:rPr>
          <w:rFonts w:ascii="IRNazanin" w:hAnsi="IRNazanin" w:eastAsia="IRNazanin"/>
          <w:color w:val="111111"/>
          <w:sz w:val="28"/>
          <w:sz w:val="28"/>
          <w:szCs w:val="28"/>
          <w:rtl w:val="true"/>
          <w:lang w:bidi="fa-IR"/>
        </w:rPr>
        <w:t>بقول کذبت غیره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عز وجل بقعة فی الأرض أحب إلیه منها، ثم أومأ بیده نحو الکعبة ، ولا أکرم علی الله عز وجل منها ، لها حرَّم الله الأشهر الحرم فی کتابه یوم خلق السماوات والأرض ، ثلاثة متوالیة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وذو العقدة وذو الحجة ، وشهر مفرد للعمرة وهو رجب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وعندما تتبعت مصدر أحادیث الغلو فی مدح الشام ، وجدت أن ناشرها کعب الأحبار وتلامیذه ، وحامل رایتها معاویة وأعوانه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قررت التوقف فی کل حدیث یمدح بلاد الشام وأهلها ، وحتی بیت المقدس وأهله ، حتی یثبت من طریق لیس فیها رائحة الیهود وبنی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آخر ما صادفته فی الموضوع من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یفضل فیه مصر وأهلها علی الشام وأهلها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منه وأهدیته الی صدیق عزیز من علماء مصر، هو السید محمد عامر حفظه الله ، فطلب منی بقیة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 فأهدیت له ما تیسر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فعاودنی قائلاً إن أصدقاءنا قالوا إن هذا الموضوع یحتاج الی کتابة بقلمک ، خاصة وأن مصر تنفست بثورتها عَبَق الحریة ، وهو عبق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فأجبت طلبه بکتابة هذا الموضوع ، آملاً أن یکون فیه خدمة للعلم ، ورضاً لله تعالی ، ورسوله وأهل بیته الطاهرین ،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رجب الأصب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2" w:name="pg5809_53521"/>
    </w:p>
    <w:p>
      <w:pPr>
        <w:pStyle w:val="Heading2"/>
        <w:numPr>
          <w:ilvl w:val="1"/>
          <w:numId w:val="1"/>
        </w:numPr>
        <w:rPr/>
      </w:pPr>
      <w:bookmarkStart w:id="13" w:name="__RefHeading___Toc4495203_581953129"/>
      <w:bookmarkStart w:id="14" w:name="_Toc4"/>
      <w:bookmarkEnd w:id="12"/>
      <w:bookmarkEnd w:id="13"/>
      <w:r>
        <w:rPr>
          <w:rtl w:val="true"/>
        </w:rPr>
        <w:t>الفصل الأول</w:t>
      </w:r>
      <w:r>
        <w:rPr>
          <w:rtl w:val="true"/>
        </w:rPr>
        <w:t xml:space="preserve">: </w:t>
      </w:r>
      <w:r>
        <w:rPr>
          <w:rtl w:val="true"/>
        </w:rPr>
        <w:t xml:space="preserve">تفضیل النبی </w:t>
      </w:r>
      <w:r>
        <w:rPr>
          <w:rtl w:val="true"/>
        </w:rPr>
        <w:t>(</w:t>
      </w:r>
      <w:r>
        <w:rPr>
          <w:rtl w:val="true"/>
        </w:rPr>
        <w:t xml:space="preserve">صلّی الله علیه و آله وسلّم </w:t>
      </w:r>
      <w:r>
        <w:rPr>
          <w:rtl w:val="true"/>
        </w:rPr>
        <w:t xml:space="preserve">) </w:t>
      </w:r>
      <w:r>
        <w:rPr>
          <w:rtl w:val="true"/>
        </w:rPr>
        <w:t xml:space="preserve">وعلی </w:t>
      </w:r>
      <w:r>
        <w:rPr>
          <w:rtl w:val="true"/>
        </w:rPr>
        <w:t>(</w:t>
      </w:r>
      <w:r>
        <w:rPr>
          <w:rtl w:val="true"/>
        </w:rPr>
        <w:t>علیه السّلام</w:t>
      </w:r>
      <w:r>
        <w:rPr>
          <w:rtl w:val="true"/>
        </w:rPr>
        <w:t xml:space="preserve">) </w:t>
      </w:r>
      <w:r>
        <w:rPr>
          <w:rtl w:val="true"/>
        </w:rPr>
        <w:t>لمصر علی غیرها</w:t>
      </w:r>
      <w:bookmarkEnd w:id="14"/>
    </w:p>
    <w:p>
      <w:pPr>
        <w:pStyle w:val="Heading3"/>
        <w:numPr>
          <w:ilvl w:val="2"/>
          <w:numId w:val="1"/>
        </w:numPr>
        <w:rPr/>
      </w:pPr>
      <w:bookmarkStart w:id="15" w:name="__RefHeading___Toc4495205_581953129"/>
      <w:bookmarkStart w:id="16" w:name="_Toc5"/>
      <w:bookmarkEnd w:id="15"/>
      <w:r>
        <w:rPr>
          <w:rtl w:val="true"/>
        </w:rPr>
        <w:t>معانی تفضیل البلاد وأهلها</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یکون تفضیل البلد بسبب بقعة فیه ، کتفضیل مکة بسبب الکعبة والمسجد الحرام ، فعندما تقول مکة أفضل بقاع الأرض ، فإنک تُفضل البقعة لاساکنیها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تقول المدینة أفضل بقاع الأرض ، فأنت تقصد البقعة التی ضمت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أوبقعة مسجده ، ولا تقصد تفضیل کل بقاع المدینة ، ولا ساکنیها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موضع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بقاع الأرض وإن مکة والمدینة أفضل بقاع الأرض، واختلفوا فی أفضلها ماعدا موضع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مکة والکوفة والشافعی وابن وهب وابن حبیب المالکیان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مکة أفضل ، وإلیه مال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عمر وبعض الصحابة ومالک وأکثر المدنیین إلی أن المدینة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القائلون بأفضلیة المدینة بأدلة ، 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قبری ومنبری روضةٌ من ریاض الجنة ، کما فی البخاری وغیره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استثنی عیاض البقعة التی دفن فیها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فحکی الإتفاق علی أنها أفضل البقاع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الکعبة إنها أحب بقعة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عز وجل بقعة فی الأرض أحب إلیه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وکونها أحب البقاع الی الله تعالی ، لایمنع أن یکون غیرها أفضل منها کالتربة التی دفن فیها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التربة التی دفن فیها سبطه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حسیناً منه وهو منه ، وتربته من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تفضیل أهل بلد علی غیرهم ، فالمقصود بهم المعاصرون لصدور النص ، أو من رضی بفعلهم ، ولیس أبناءهم ولا کل کل من سکن ذلک البلد من الأجیال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یذم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مکة فمقصوده المعاصرون له منهم ، أو من فعل فعلهم ورضی به ، ولیس کل جیل منهم ، ولا کل من سکن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یذم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 أو أهل العراق ، فمقصوده الجیل المعاصر له ، ولیس کل جیل منهم ، إلا من رضی بفعلهم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تفضیل أهل بلد علی بلد فی المستقبل فی ظرف معین کالتفضیلات التی وردت لأهل بعض البلدان والأقوام الذین ینصرون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یعادونه ویقفون ضده ، فهو تفضیل خاص بذلک</w:t>
      </w:r>
    </w:p>
    <w:p>
      <w:pPr>
        <w:pStyle w:val="BookText"/>
        <w:rPr/>
      </w:pPr>
      <w:r>
        <w:rPr>
          <w:rFonts w:ascii="IRNazanin" w:hAnsi="IRNazanin" w:eastAsia="IRNazanin"/>
          <w:color w:val="111111"/>
          <w:sz w:val="28"/>
          <w:sz w:val="28"/>
          <w:szCs w:val="28"/>
          <w:rtl w:val="true"/>
          <w:lang w:bidi="fa-IR"/>
        </w:rPr>
        <w:t xml:space="preserve">الظرف ، ولا یشمل کل جیل ، أوکل قومیة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مفهوم الإسلام سمات ذمٍّ لجنس أو سکان بلد مطلقاً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تفضیل لأهل البلد بمعنی أنَّ فیه ما یقتضی أفضلیة أهله بسبب تکوینه ومقوماته الإجتماعیة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تفضیل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الیمن علی أهل نجد ، کالذی رواه البخاری</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الإیمان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القسوة وغلظ القلوب فی الفدادین ، عند أصول أذناب الإبل ، حیث یطلع قرنا الشیطان فی ربیعة ومضر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یمانٍ والکفر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والسکینة فی أهل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والریاء فی الفدَّادین أهل الخیل والوبر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فالأفضلیة هنا اقتضائیة ، بمعنی أن بقعة نجد وطبیعة الحیاة فیها تقتضی أن یکون أهلها بهذه الصفات ، وبقعة الیمن والحیاة فیها تقتضی أن یکون أهلها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فالأفضلیة هنا للمجموع الکلی ، ولیس لکل فردٍ فرد بالعموم الإستغراقی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المعنی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مصر أعظم من الشام خیراً ، وخیر أهلاً، فهو یعنی أن مصر خیر من بلاد الشام ، لأن فی تکوینها وطبیعة حیاتها ما یقتضی تفضیل أهلها علی أهل الشام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والمفضل هو المجموع الکلی لأهلها ، لا أن کل فردٍ فردٍ فی مصر أفضل من </w:t>
      </w:r>
      <w:bookmarkStart w:id="17" w:name="pg5809_53529"/>
    </w:p>
    <w:p>
      <w:pPr>
        <w:pStyle w:val="BookText"/>
        <w:rPr/>
      </w:pPr>
      <w:bookmarkEnd w:id="17"/>
      <w:r>
        <w:rPr>
          <w:rFonts w:ascii="IRNazanin" w:hAnsi="IRNazanin" w:eastAsia="IRNazanin"/>
          <w:color w:val="111111"/>
          <w:sz w:val="28"/>
          <w:sz w:val="28"/>
          <w:szCs w:val="28"/>
          <w:rtl w:val="true"/>
          <w:lang w:bidi="fa-IR"/>
        </w:rPr>
        <w:t xml:space="preserve">کل فرد فی الشام ، فقد یکون شامیٌّ ما أفضل من مصریٍّ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ویوجد معنی آخر لتفضیل البلاد ، هو تفضیل شخصیة البلد الإجتماعیة وسلوکه الجمعی العام علی غیره ، فإن الأسر والعشائر والقری والمدن والبلدان والأقالیم ، لها شخصیات متفاوتة ، فمنها القوی والضعیف ، ومنها الحسن والسئ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تعرف الأسر بصفات لمجموع أفرادها ، فتقول إن أسرة حاتم الطائی أسرة کرم وجود ، تقصد مجموعها لا جمیعها فقد یکون فیهم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جبناء تقصد مجموعهم کشعب ، وقد یکون فیهم شجاع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مصر أهل فهم ورقة قلب ، تقصد مجموعهم کشعب ، وقد یکون فیهم غبی وقاسی القلب ، لکنه لایمنع تفضیل مجموعهم </w:t>
      </w:r>
      <w:r>
        <w:rPr>
          <w:rFonts w:eastAsia="IRNazanin" w:cs="IRNazanin"/>
          <w:color w:val="111111"/>
          <w:sz w:val="28"/>
          <w:szCs w:val="28"/>
          <w:rtl w:val="true"/>
          <w:lang w:bidi="fa-IR"/>
        </w:rPr>
        <w:t>.</w:t>
      </w:r>
    </w:p>
    <w:p>
      <w:pPr>
        <w:pStyle w:val="Heading3"/>
        <w:numPr>
          <w:ilvl w:val="2"/>
          <w:numId w:val="1"/>
        </w:numPr>
        <w:rPr/>
      </w:pPr>
      <w:bookmarkStart w:id="18" w:name="__RefHeading___Toc4495207_581953129"/>
      <w:bookmarkStart w:id="19" w:name="_Toc6"/>
      <w:bookmarkEnd w:id="18"/>
      <w:r>
        <w:rPr>
          <w:rtl w:val="true"/>
        </w:rPr>
        <w:t>حدیث الصحابی عمرو بن الحمق الخزاعی رضی الله عنه</w:t>
      </w:r>
      <w:bookmarkEnd w:id="19"/>
    </w:p>
    <w:p>
      <w:pPr>
        <w:pStyle w:val="BookText"/>
        <w:rPr/>
      </w:pPr>
      <w:r>
        <w:rPr>
          <w:rFonts w:ascii="IRNazanin" w:hAnsi="IRNazanin" w:eastAsia="IRNazanin"/>
          <w:color w:val="111111"/>
          <w:sz w:val="28"/>
          <w:sz w:val="28"/>
          <w:szCs w:val="28"/>
          <w:rtl w:val="true"/>
          <w:lang w:bidi="fa-IR"/>
        </w:rPr>
        <w:t>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عمرو بن الحمق رضی الله عنه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فتنة أسلم الناس فیها ، أو قال لخیر الناس فیها الجند الغربی ، فلذلک قدمت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فی المعجم الأوسط</w:t>
      </w:r>
      <w:r>
        <w:rPr>
          <w:rFonts w:eastAsia="IRNazanin" w:cs="IRNazanin"/>
          <w:color w:val="111111"/>
          <w:sz w:val="28"/>
          <w:szCs w:val="28"/>
          <w:rtl w:val="true"/>
          <w:lang w:bidi="fa-IR"/>
        </w:rPr>
        <w:t>:</w:t>
      </w:r>
      <w:r>
        <w:rPr>
          <w:rFonts w:eastAsia="IRNazanin" w:cs="IRNazanin"/>
          <w:color w:val="111111"/>
          <w:sz w:val="28"/>
          <w:szCs w:val="28"/>
          <w:lang w:bidi="fa-IR"/>
        </w:rPr>
        <w:t>8/315</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8/315</w:t>
      </w:r>
      <w:r>
        <w:rPr>
          <w:rFonts w:ascii="IRNazanin" w:hAnsi="IRNazanin" w:eastAsia="IRNazanin"/>
          <w:color w:val="111111"/>
          <w:sz w:val="28"/>
          <w:sz w:val="28"/>
          <w:szCs w:val="28"/>
          <w:rtl w:val="true"/>
          <w:lang w:bidi="fa-IR"/>
        </w:rPr>
        <w:t>، وتاریخ البخاری الکبیر</w:t>
      </w:r>
      <w:r>
        <w:rPr>
          <w:rFonts w:eastAsia="IRNazanin" w:cs="IRNazanin"/>
          <w:color w:val="111111"/>
          <w:sz w:val="28"/>
          <w:szCs w:val="28"/>
          <w:rtl w:val="true"/>
          <w:lang w:bidi="fa-IR"/>
        </w:rPr>
        <w:t>:</w:t>
      </w: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5/281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شرح مسلم</w:t>
      </w:r>
      <w:r>
        <w:rPr>
          <w:rFonts w:eastAsia="IRNazanin" w:cs="IRNazanin"/>
          <w:color w:val="111111"/>
          <w:sz w:val="28"/>
          <w:szCs w:val="28"/>
          <w:rtl w:val="true"/>
          <w:lang w:bidi="fa-IR"/>
        </w:rPr>
        <w:t>:</w:t>
      </w:r>
      <w:r>
        <w:rPr>
          <w:rFonts w:eastAsia="IRNazanin" w:cs="IRNazanin"/>
          <w:color w:val="111111"/>
          <w:sz w:val="28"/>
          <w:szCs w:val="28"/>
          <w:lang w:bidi="fa-IR"/>
        </w:rPr>
        <w:t>4/513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الطبرانی والحاکم وصححه ، عن </w:t>
      </w:r>
    </w:p>
    <w:p>
      <w:pPr>
        <w:pStyle w:val="BookText"/>
        <w:rPr/>
      </w:pPr>
      <w:r>
        <w:rPr>
          <w:rFonts w:ascii="IRNazanin" w:hAnsi="IRNazanin" w:eastAsia="IRNazanin"/>
          <w:color w:val="111111"/>
          <w:sz w:val="28"/>
          <w:sz w:val="28"/>
          <w:szCs w:val="28"/>
          <w:rtl w:val="true"/>
          <w:lang w:bidi="fa-IR"/>
        </w:rPr>
        <w:t>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تکون فتنة أسلم الناس فیها الجند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قدمت علیکم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محمد بن الربیع الجیزی فی مسند الصحابة الذین دخلوا مصر ،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الجند الغربی ، فهذه منقبة لمصر فی صدر الملة ، واستمرت قلیلة الفتن معافاة طول الملة ، لم یعترها ما اعتری غیرها من الأقطار ، وما زالت معدن العلم والدین ، ثم صارت فی آخر الأمر دار الخلافة ومحط الرحال ، ولا بلد الآن فی سائر الأقطار بعد مکة والمدینة ، یظهر فیها من شعائر الدین ما هو ظاهر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أصله للجیش، ویستعمل بمعنی المدینة والبلد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منظور فی 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 وجمعها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الشام خمسة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وحِمْص ، وقِنَّسْرِین ، والأُرْدُنُّ ، وفِلَسْطِین ، یقال لکل مدینة منها جُند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عمرو بن الحمق رضی الله عنه للجند الغربی بمصر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قدمت علیکم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 لأنه تفسیر صحابیٍّ معاصر لصدور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صحابی جلیل یشبه أویساً القرنی رضی الله عنهما ، فقد أخبر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قبل أن یسلم ، وبعث الیه سلامه ودعاه الی الإسلام ، فأسلم وجاء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أمتعه بشبابه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أتت علیه ثمانون سنة لایری شعرة 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خاصة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اتهمه معاویة بالتحریض علی قتل عثمان ، وطارده سنوات لیقتله فجاء الی مصر، ثم تخفی فی الموصل فقبض علیه والی معاویة وقتله ، وأرسل رأسه الی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رأس حمل فی الإسلام رأس عمرو بن الحمق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خلیفة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وثقات ابن حبان</w:t>
      </w:r>
      <w:r>
        <w:rPr>
          <w:rFonts w:eastAsia="IRNazanin" w:cs="IRNazanin"/>
          <w:color w:val="111111"/>
          <w:sz w:val="28"/>
          <w:szCs w:val="28"/>
          <w:rtl w:val="true"/>
          <w:lang w:bidi="fa-IR"/>
        </w:rPr>
        <w:t>:</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45/496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8/357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وأوائل ابن أبی عاصم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فکتب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أوَلستَ قاتل عمرو 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الذی أبلته العبادة ، فنحل جسمه واصفر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آمنته وأعطیته من عهود الله ومواثیقه ، ما لو أعطیته طائراً لنزل إلیک من رأس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قتلته جرأة علی ربک ، واستخفافاً بذلک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حدیثه فی تفضیل مصر وجندها علی الشام فلا یعجبهم ، لأن أهل مصر اعترضوا علی عثمان وحاصروه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تبنی الأمویون قول کعب الأحبار فی تفضیل الشام علی العالمین </w:t>
      </w:r>
      <w:r>
        <w:rPr>
          <w:rFonts w:eastAsia="IRNazanin" w:cs="IRNazanin"/>
          <w:color w:val="111111"/>
          <w:sz w:val="28"/>
          <w:szCs w:val="28"/>
          <w:rtl w:val="true"/>
          <w:lang w:bidi="fa-IR"/>
        </w:rPr>
        <w:t xml:space="preserve">! </w:t>
      </w:r>
      <w:bookmarkStart w:id="20" w:name="pg5809_53538"/>
    </w:p>
    <w:p>
      <w:pPr>
        <w:pStyle w:val="Heading3"/>
        <w:numPr>
          <w:ilvl w:val="2"/>
          <w:numId w:val="1"/>
        </w:numPr>
        <w:rPr/>
      </w:pPr>
      <w:bookmarkStart w:id="21" w:name="__RefHeading___Toc4495209_581953129"/>
      <w:bookmarkStart w:id="22" w:name="_Toc7"/>
      <w:bookmarkEnd w:id="20"/>
      <w:bookmarkEnd w:id="21"/>
      <w:r>
        <w:rPr>
          <w:rtl w:val="true"/>
        </w:rPr>
        <w:t>أحادیث نبویة أخری فی مدح مصر وأهلها</w:t>
      </w:r>
      <w:bookmarkEnd w:id="22"/>
    </w:p>
    <w:p>
      <w:pPr>
        <w:pStyle w:val="BookText"/>
        <w:rPr/>
      </w:pPr>
      <w:r>
        <w:rPr>
          <w:rFonts w:ascii="IRNazanin" w:hAnsi="IRNazanin" w:eastAsia="IRNazanin"/>
          <w:color w:val="111111"/>
          <w:sz w:val="28"/>
          <w:sz w:val="28"/>
          <w:szCs w:val="28"/>
          <w:rtl w:val="true"/>
          <w:lang w:bidi="fa-IR"/>
        </w:rPr>
        <w:t xml:space="preserve">روت المصادر بضعة أحادیث نبویة حول مصر، وعقد لها ابن تغری فصلاً فی کتابه النجوم الزاهرة فی ملوک مصر والقاهرة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واستوفاها السیوطی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المحاضرة فی أخبار مصر والقاهرة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وأشهرها ما رواه مسلم </w:t>
      </w:r>
      <w:r>
        <w:rPr>
          <w:rFonts w:eastAsia="IRNazanin" w:cs="IRNazanin"/>
          <w:color w:val="111111"/>
          <w:sz w:val="28"/>
          <w:szCs w:val="28"/>
          <w:rtl w:val="true"/>
          <w:lang w:bidi="fa-IR"/>
        </w:rPr>
        <w:t>(</w:t>
      </w:r>
      <w:r>
        <w:rPr>
          <w:rFonts w:eastAsia="IRNazanin" w:cs="IRNazanin"/>
          <w:color w:val="111111"/>
          <w:sz w:val="28"/>
          <w:szCs w:val="28"/>
          <w:lang w:bidi="fa-IR"/>
        </w:rPr>
        <w:t>7/190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رضی الله عنه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إنکم ستفتحون مصر وهی أرض یسمی فیها القیراط، فإذا فتحتموها فأحسنوا إلی أهلها ، فإن لهم ذمة ورحماً ، أو قال ذمة وصهراً</w:t>
      </w:r>
    </w:p>
    <w:p>
      <w:pPr>
        <w:pStyle w:val="BookText"/>
        <w:rPr/>
      </w:pPr>
      <w:r>
        <w:rPr>
          <w:rFonts w:ascii="IRNazanin" w:hAnsi="IRNazanin" w:eastAsia="IRNazanin"/>
          <w:color w:val="111111"/>
          <w:sz w:val="28"/>
          <w:sz w:val="28"/>
          <w:szCs w:val="28"/>
          <w:rtl w:val="true"/>
          <w:lang w:bidi="fa-IR"/>
        </w:rPr>
        <w:t>فإذا رأیت رجلین یختصمان فیها فی موضع لبنة فاخرج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عبد الرحمن بن شرحبیل بن حسنة وأخاه ربیعة یختصمان فی موضع لبنة ، فخرجتُ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المسلمین بفتح مصر وأوصاهم بأهلها، وأوصی أبا ذر أن یغادرها إذا رأی نزاع رجلین من المسلمین علی موضع منزل ، فلما رأی أبو ذر ابنی شرحبیل بن حسنة یتنازعان علی منزل ، غادرها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هذا الحدیث کبیر مدح لأهل مصر إلا الوصیة للفاتحین بأن لایظلموهم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بألفاظ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ملکتم القبط فاستوصوا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فی القبط ، لاتأکلوهم أکل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 مصر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الحدیث إشکال ، فلعل الوصیة النبویة صدرت ، لکن الرواة رووها </w:t>
      </w:r>
      <w:bookmarkStart w:id="23" w:name="pg5809_53541"/>
    </w:p>
    <w:p>
      <w:pPr>
        <w:pStyle w:val="BookText"/>
        <w:rPr/>
      </w:pPr>
      <w:bookmarkEnd w:id="23"/>
      <w:r>
        <w:rPr>
          <w:rFonts w:ascii="IRNazanin" w:hAnsi="IRNazanin" w:eastAsia="IRNazanin"/>
          <w:color w:val="111111"/>
          <w:sz w:val="28"/>
          <w:sz w:val="28"/>
          <w:szCs w:val="28"/>
          <w:rtl w:val="true"/>
          <w:lang w:bidi="fa-IR"/>
        </w:rPr>
        <w:t xml:space="preserve">بصیغة تبرر ظلم الولاة لأهل مصر ، وکأن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ستملکون أهل مصر وتأکلونهم ، وعلیکم بالعافیة ، لکن کلوهم وأبقوا منهم ، ولا تأکلوهم کما تأکلون الخضار وتستوفونها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مصادرنا 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سلمة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فی القبط ، فإنکم ستظهرون علیهم ویکونون لکم عدة وأعواناً فی سبیل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 ففی حدیث عمرو بن الحمق ، وما ثبت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غنی عن البقیة </w:t>
      </w:r>
      <w:r>
        <w:rPr>
          <w:rFonts w:eastAsia="IRNazanin" w:cs="IRNazanin"/>
          <w:color w:val="111111"/>
          <w:sz w:val="28"/>
          <w:szCs w:val="28"/>
          <w:rtl w:val="true"/>
          <w:lang w:bidi="fa-IR"/>
        </w:rPr>
        <w:t>.</w:t>
      </w:r>
    </w:p>
    <w:p>
      <w:pPr>
        <w:pStyle w:val="Heading3"/>
        <w:numPr>
          <w:ilvl w:val="2"/>
          <w:numId w:val="1"/>
        </w:numPr>
        <w:rPr/>
      </w:pPr>
      <w:bookmarkStart w:id="24" w:name="__RefHeading___Toc4495211_581953129"/>
      <w:bookmarkStart w:id="25" w:name="_Toc8"/>
      <w:bookmarkEnd w:id="24"/>
      <w:r>
        <w:rPr>
          <w:rtl w:val="true"/>
        </w:rPr>
        <w:t xml:space="preserve">جواب ملک مصر المؤدب للنبی </w:t>
      </w:r>
      <w:r>
        <w:rPr>
          <w:rtl w:val="true"/>
        </w:rPr>
        <w:t>(</w:t>
      </w:r>
      <w:r>
        <w:rPr>
          <w:rtl w:val="true"/>
        </w:rPr>
        <w:t xml:space="preserve">صلّی الله علیه و آله وسلّم </w:t>
      </w:r>
      <w:r>
        <w:rPr>
          <w:rtl w:val="true"/>
        </w:rPr>
        <w:t>)</w:t>
      </w:r>
      <w:bookmarkEnd w:id="25"/>
    </w:p>
    <w:p>
      <w:pPr>
        <w:pStyle w:val="BookText"/>
        <w:rPr/>
      </w:pPr>
      <w:r>
        <w:rPr>
          <w:rFonts w:ascii="IRNazanin" w:hAnsi="IRNazanin" w:eastAsia="IRNazanin"/>
          <w:color w:val="111111"/>
          <w:sz w:val="28"/>
          <w:sz w:val="28"/>
          <w:szCs w:val="28"/>
          <w:rtl w:val="true"/>
          <w:lang w:bidi="fa-IR"/>
        </w:rPr>
        <w:t xml:space="preserve">قال الأحمدی فی مکاتیب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تم صلح الحدیبیة فی شهر ذی القعدة سنة ست من الهجرة ،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کتب إلی الملوک من العرب والعجم ورؤساء القبائل والأساقفة والمرازبة والعمال وغیرهم ، یدعوهم إلی الله تعالی وإلی الإسلام ، فبدأ بإمبراطوری الروم وفارس ، وملکی الحبشة والقبط ، ثم بغیرهم ، فکتب فی یوم واحد ستة کتب ، وأرسلها مع ستة رسل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أحسن رد جواب المقوقس ملک مصر، وأسوأ رد جواب کسری ، فقد مزق کتاب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الرسول وحمله کیس تراب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الأحمدی فی مکاتیب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 ، إلی المقوقس عظیم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من اتبع الهدی ، أما بعد ، فإنی أدعوک بدعایة الإسلام ، أسلم تسلم یؤتک الله أجرک مرتین ، فإن تولیت فإنما علیک إثم القبط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أمر هذا النبی فوجدته لا یأمر بمزهود فیه ولا ینهی عن مرغوب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أجده بالساحر الضال ، ولا الکاهن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معه آلة النبوة بإخراج الخبء والإخبار بالنجوی ، وسأنظر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الکتاب وجعله فی حق من عاج وختم علیه ، ودفعه إلی جاریته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المقوقس یوماً إلی حاطب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تسألنی عن شئ إلا صدقتک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یدعو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نعبد الله وحده ، ویأمر بالصلاة خمس صلوات فی الیوم واللیلة ، ویأمر بصیام رمضان ، وحج البیت ، والوفاء بالعهد ، وینهی عن أکل المیتة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فوصفته فأوجزت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أشیاء لم تذکرها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عینیه حمرة قلما تفارقه ، وبین کتفیه خاتم النبوة ، یرکب الحمار ، ویلبس الشملة ، ویجتزی بالتمرات والکسر ، ولا یبالی من لاقی من عم أو ابن 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صفته ، وکنت أعلم أن نبیاً قد بقی ، وکنت أظن أن مخرجه بالشام ، وهناک تخرج الأنبیاء من قبله ، فأراه قد خرج فی أرض العرب فی أرض جهد وبؤس، والقبط لا تطاوعنی فی اتِّباعه، وأنا أظِنُّ بملکی أن أفارقه ، وسیظهر علی البلاد وینزل أصحابه من بعد بساحتنا هذه حتی یظهروا علی ما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أذکر للقبط من هذا حرفاً واحداً ، ولا أحب أن تعلم بمحادثتی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کاتبه الذی یکتب له بالعربیة ، فکتب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عبد الله ، من المقوقس عظیم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 أما بعد ، فقد قرأت کتابک وفهمت ما ذکرت فیه ، وما تدعو إلیه ، وقد علمت أن نبیاً قد بقی ، وقد کنت أظن أنه یخرج بالشام ، وقد أکرمت رسولک وبعثت إلیک بجاریتین لهما مکان فی القبط عظیم ، وبثیاب ، وأهدیت إلیک بغلة لترکبها ، والسلام علیک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عدد الأحمدی هدیة المقوقس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جوار، ماریة أم إبراهیم بن رسول الله ، وسیرین أخت ماریة ، وقیسر أخت ماریة أیضاً ، وجاریة أخری سوداء إسمها بریرة ، وغلاماً خصیاً أسود إسمه مابور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وبغلة شهباء وهی دَلْدَل ، وحماراً أشهب یقال له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وألف دینار وعشرین ثوباً ، وألف مثقال ذهباً ، وفرساً وهو اللَّزَّاز </w:t>
      </w:r>
      <w:r>
        <w:rPr>
          <w:rFonts w:eastAsia="IRNazanin" w:cs="IRNazanin"/>
          <w:color w:val="111111"/>
          <w:sz w:val="28"/>
          <w:szCs w:val="28"/>
          <w:rtl w:val="true"/>
          <w:lang w:bidi="fa-IR"/>
        </w:rPr>
        <w:t xml:space="preserve">. </w:t>
      </w:r>
      <w:bookmarkStart w:id="26" w:name="pg5809_53546"/>
    </w:p>
    <w:p>
      <w:pPr>
        <w:pStyle w:val="BookText"/>
        <w:rPr/>
      </w:pPr>
      <w:bookmarkEnd w:id="26"/>
      <w:r>
        <w:rPr>
          <w:rFonts w:ascii="IRNazanin" w:hAnsi="IRNazanin" w:eastAsia="IRNazanin"/>
          <w:color w:val="111111"/>
          <w:sz w:val="28"/>
          <w:sz w:val="28"/>
          <w:szCs w:val="28"/>
          <w:rtl w:val="true"/>
          <w:lang w:bidi="fa-IR"/>
        </w:rPr>
        <w:t xml:space="preserve">وأهدی إلیه عسلاً من عسل نبها من قری مصر، ومکحلة ومربعة توضع فیها ، وقارورة دهن ، ومقصاً ومسواکاً ومشطاً ومرآة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عمائم وقباطی وطیباً وعوداً ومسکاً ، مع ألف مثقال من ذهب مع قدح من قواریر ، وخفین ساذجین أسودین ، وطبیباً یداوی مرض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المقوقس لی مکرماً فی الضیافة وقلة اللبث ببابه ، وما أقمت عنده إلا خمسة أیام ، ودفع له مائة دینار وخمسة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بعضهم أن هرقل لما علم میل المقوقس إلی الإسلام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Heading3"/>
        <w:numPr>
          <w:ilvl w:val="2"/>
          <w:numId w:val="1"/>
        </w:numPr>
        <w:rPr/>
      </w:pPr>
      <w:bookmarkStart w:id="27" w:name="__RefHeading___Toc4495213_581953129"/>
      <w:bookmarkStart w:id="28" w:name="_Toc9"/>
      <w:bookmarkEnd w:id="27"/>
      <w:r>
        <w:rPr>
          <w:rtl w:val="true"/>
        </w:rPr>
        <w:t xml:space="preserve">علاقة المصریین بعثمان وعلی </w:t>
      </w:r>
      <w:r>
        <w:rPr>
          <w:rtl w:val="true"/>
        </w:rPr>
        <w:t>(</w:t>
      </w:r>
      <w:r>
        <w:rPr>
          <w:rtl w:val="true"/>
        </w:rPr>
        <w:t>علیه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عرف أهل مصر محمد بن أبی بکر رضی الله عنه وأحبوه من أول فتح مصر، ثم کان یتردد الیها مع صدیقه الشاب محمد بن أبی حذیفة بن عتبة بن ربیعة الأموی رضی الله عنه ، وقد شارکا فی فتح إفریقیا الذی انطلق من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عهد عثمان طمع الروم باحتلال مصروغزوها بسفنهم ، فکان المحمدان القائدین المیدانیین لجیش المسلمین فی غزوة ذات الصواری البحریة التی رد فیها المسلمون غزو الروم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أهل مصر یحبانهما ویکرهان الوالی الأموی عبد الله بن أبی سرح ، لسوء إدارته ، ولأنه وأباه کان عدوین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 فی سننه</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عبد الله بن سعد ابن أبی سرح یکتب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فأزله الشیطان فلحق بالکفار ، فأمر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یقتل یوم الفتح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8/201</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افْتَرَی عَلَی اللهِ کَذِبًا أَوْ قَالَ أُوحِیَ إِلَیَّ وَلَمْ یُوحَ إِلَیْهِ شَیئٌ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ابن أبی سرح الذی کان عثمان استعمله علی مصر ، وکان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هدر دمه ، وکان یکتب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ابن حبان فی لثقات</w:t>
      </w:r>
      <w:r>
        <w:rPr>
          <w:rFonts w:eastAsia="IRNazanin" w:cs="IRNazanin"/>
          <w:color w:val="111111"/>
          <w:sz w:val="28"/>
          <w:szCs w:val="28"/>
          <w:rtl w:val="true"/>
          <w:lang w:bidi="fa-IR"/>
        </w:rPr>
        <w:t>(</w:t>
      </w: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أبوه سعد بن أبی سرح من المنافقین الکبار ، وهو أخو عثمان من الرضاعة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وسنذکر وفود المصریین الی عثمان ، وطلبهم منه أن یولی علیهم محمد بن أبی بکر ، والحرکة التی قادها محمد بن أبی حذیفة فبایعه المصریون بالإمارة علیهم ، وطردوا والی عثمان ابن أبی سرح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تولی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 أرسل محمد بن أبی بکر رضی الله عنه والیاً علی مصر ، وکتب له عهد الولایة ، وجاء فیه کما فی نهج البلاغة</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یا محمد بن أبی بکر أنی قد ولیتک أعظم أجنادی فی </w:t>
      </w:r>
      <w:bookmarkStart w:id="29" w:name="pg5809_53550"/>
    </w:p>
    <w:p>
      <w:pPr>
        <w:pStyle w:val="BookText"/>
        <w:rPr/>
      </w:pPr>
      <w:bookmarkEnd w:id="29"/>
      <w:r>
        <w:rPr>
          <w:rFonts w:ascii="IRNazanin" w:hAnsi="IRNazanin" w:eastAsia="IRNazanin"/>
          <w:color w:val="111111"/>
          <w:sz w:val="28"/>
          <w:sz w:val="28"/>
          <w:szCs w:val="28"/>
          <w:rtl w:val="true"/>
          <w:lang w:bidi="fa-IR"/>
        </w:rPr>
        <w:t xml:space="preserve">نفسی أهل مصر ، فأنت محقوق أن تخالف علی نفسک ، وأن تنافح عن دینک ولو لم یکن لک إلا ساعة من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تسخط الله برضا أحد من خلقه ، فإن فی الله خلفاً من غیره ، ولیس من الله خلف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الصلاة لوقتها الموقت لها ولا تعجل وقتها لفراغ ، ولا تؤخرها عن وقتها لاشتغال ، واعلم أن کل شئ من عملک تبعٌ لصلاتک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وتعبیره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أجنادی فی نفسی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مصر کانت یومها أهم بلد برأیه فی فتوح الإسلام وحمل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یفضلها کبلد وشعب ، علی کافة بلاد الدولة الإسلامیة یومها ، ویشیر الی ترشیحها لهذا الدور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بذلک فخراً </w:t>
      </w:r>
      <w:r>
        <w:rPr>
          <w:rFonts w:eastAsia="IRNazanin" w:cs="IRNazanin"/>
          <w:color w:val="111111"/>
          <w:sz w:val="28"/>
          <w:szCs w:val="28"/>
          <w:rtl w:val="true"/>
          <w:lang w:bidi="fa-IR"/>
        </w:rPr>
        <w:t>.</w:t>
      </w:r>
    </w:p>
    <w:p>
      <w:pPr>
        <w:pStyle w:val="Heading3"/>
        <w:numPr>
          <w:ilvl w:val="2"/>
          <w:numId w:val="1"/>
        </w:numPr>
        <w:rPr/>
      </w:pPr>
      <w:bookmarkStart w:id="30" w:name="__RefHeading___Toc4495215_581953129"/>
      <w:bookmarkStart w:id="31" w:name="_Toc10"/>
      <w:bookmarkEnd w:id="30"/>
      <w:r>
        <w:rPr>
          <w:rtl w:val="true"/>
        </w:rPr>
        <w:t xml:space="preserve">تفضیل علی </w:t>
      </w:r>
      <w:r>
        <w:rPr>
          <w:rtl w:val="true"/>
        </w:rPr>
        <w:t>(</w:t>
      </w:r>
      <w:r>
        <w:rPr>
          <w:rtl w:val="true"/>
        </w:rPr>
        <w:t>علیه السّلام</w:t>
      </w:r>
      <w:r>
        <w:rPr>
          <w:rtl w:val="true"/>
        </w:rPr>
        <w:t xml:space="preserve">) </w:t>
      </w:r>
      <w:r>
        <w:rPr>
          <w:rtl w:val="true"/>
        </w:rPr>
        <w:t>لمصر علی بلاد الشام</w:t>
      </w:r>
      <w:bookmarkEnd w:id="3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وهو أقدم من الطبری وأوثق، عن جندب بن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إنی لعند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إذ جاءه عبد الله بن قعین جد کعب یستصرخ من قبل محمد بن أبی بکر، وهو یومئذ أمیر علی مصر، فقام علی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فاجتمع الناس فصعد المنبر فحمد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صریخ محمد بن أبی بکر وإخوانکم من أهل مصر، وقد سار إلیهم ابن النابغة عدو الله وعدوکم </w:t>
      </w:r>
      <w:bookmarkStart w:id="32" w:name="pg5809_53552"/>
    </w:p>
    <w:p>
      <w:pPr>
        <w:pStyle w:val="BookText"/>
        <w:rPr/>
      </w:pPr>
      <w:bookmarkEnd w:id="32"/>
      <w:r>
        <w:rPr>
          <w:rFonts w:ascii="IRNazanin" w:hAnsi="IRNazanin" w:eastAsia="IRNazanin"/>
          <w:color w:val="111111"/>
          <w:sz w:val="28"/>
          <w:sz w:val="28"/>
          <w:szCs w:val="28"/>
          <w:rtl w:val="true"/>
          <w:lang w:bidi="fa-IR"/>
        </w:rPr>
        <w:t xml:space="preserve">فلا یکونن أهل الضلال إلی باطلهم والرکون إلی سبیل الطاغوت ، أشد اجتماعاً علی باطلهم وضلالتهم منکم علی حقکم ، فکأنکم بهم قد بدؤوکم وإخوانکم بالغزو ، فاعجلوا إلیهم بالمواساة والنصر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 إن مصر أعظم من الشام خیراً ، وخیر أهلاً، فلا تُغلبوا علی مصر فإن بقاء مصر فی أیدیکم عزٌّ لکم، وکبت لعدوکم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أخرجوا إلی الجرعة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بین الکوفة والحیرة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لنتوافی هناک کلنا غداً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مصر خیر للمسلمین بمواردها الإقتصادیة، وأهلها کشعب خیر من أهل الشام</w:t>
      </w:r>
      <w:r>
        <w:rPr>
          <w:rFonts w:eastAsia="IRNazanin" w:cs="IRNazanin"/>
          <w:color w:val="111111"/>
          <w:sz w:val="28"/>
          <w:szCs w:val="28"/>
          <w:rtl w:val="true"/>
          <w:lang w:bidi="fa-IR"/>
        </w:rPr>
        <w:t>.</w:t>
      </w:r>
    </w:p>
    <w:p>
      <w:pPr>
        <w:pStyle w:val="Heading3"/>
        <w:numPr>
          <w:ilvl w:val="2"/>
          <w:numId w:val="1"/>
        </w:numPr>
        <w:rPr/>
      </w:pPr>
      <w:bookmarkStart w:id="33" w:name="__RefHeading___Toc4495217_581953129"/>
      <w:bookmarkStart w:id="34" w:name="_Toc11"/>
      <w:bookmarkEnd w:id="33"/>
      <w:r>
        <w:rPr>
          <w:rtl w:val="true"/>
        </w:rPr>
        <w:t>مدح نهر النیل</w:t>
      </w:r>
      <w:bookmarkEnd w:id="34"/>
    </w:p>
    <w:p>
      <w:pPr>
        <w:pStyle w:val="BookText"/>
        <w:rPr/>
      </w:pPr>
      <w:r>
        <w:rPr>
          <w:rFonts w:ascii="IRNazanin" w:hAnsi="IRNazanin" w:eastAsia="IRNazanin"/>
          <w:color w:val="111111"/>
          <w:sz w:val="28"/>
          <w:sz w:val="28"/>
          <w:szCs w:val="28"/>
          <w:rtl w:val="true"/>
          <w:lang w:bidi="fa-IR"/>
        </w:rPr>
        <w:t>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نهران مؤمنان ونهران کافران ، نهران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بلخ ، ودجلة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مصر ، والفرات ، فحنکوا أولادکم بماء الفرات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البختری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کری برجله خمسة أنهار ولسان الماء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 والدجلة ، ونیل مصر ، ومهران ، ونهر بلخ ، فما سقت أو سقی منها فللإمام</w:t>
      </w:r>
      <w:r>
        <w:rPr>
          <w:rFonts w:eastAsia="IRNazanin" w:cs="IRNazanin"/>
          <w:color w:val="111111"/>
          <w:sz w:val="28"/>
          <w:szCs w:val="28"/>
          <w:rtl w:val="true"/>
          <w:lang w:bidi="fa-IR"/>
        </w:rPr>
        <w:t xml:space="preserve">». </w:t>
      </w:r>
      <w:bookmarkStart w:id="35" w:name="pg5809_53554"/>
    </w:p>
    <w:p>
      <w:pPr>
        <w:pStyle w:val="Heading2"/>
        <w:numPr>
          <w:ilvl w:val="1"/>
          <w:numId w:val="1"/>
        </w:numPr>
        <w:rPr/>
      </w:pPr>
      <w:bookmarkStart w:id="36" w:name="__RefHeading___Toc4495219_581953129"/>
      <w:bookmarkStart w:id="37" w:name="_Toc12"/>
      <w:bookmarkEnd w:id="35"/>
      <w:bookmarkEnd w:id="36"/>
      <w:r>
        <w:rPr>
          <w:rtl w:val="true"/>
        </w:rPr>
        <w:t>الفصل الثانی</w:t>
      </w:r>
      <w:r>
        <w:rPr>
          <w:rtl w:val="true"/>
        </w:rPr>
        <w:t xml:space="preserve">: </w:t>
      </w:r>
      <w:r>
        <w:rPr>
          <w:rtl w:val="true"/>
        </w:rPr>
        <w:t>مصر فی خلافة عمر وعثمان</w:t>
      </w:r>
      <w:bookmarkEnd w:id="37"/>
    </w:p>
    <w:p>
      <w:pPr>
        <w:pStyle w:val="Heading3"/>
        <w:numPr>
          <w:ilvl w:val="2"/>
          <w:numId w:val="1"/>
        </w:numPr>
        <w:rPr/>
      </w:pPr>
      <w:bookmarkStart w:id="38" w:name="__RefHeading___Toc4495221_581953129"/>
      <w:bookmarkStart w:id="39" w:name="_Toc13"/>
      <w:bookmarkEnd w:id="38"/>
      <w:r>
        <w:rPr>
          <w:rtl w:val="true"/>
        </w:rPr>
        <w:t>تم فتح مصر بدون قتال وأسلم قسم من أهلها</w:t>
      </w:r>
      <w:bookmarkEnd w:id="39"/>
    </w:p>
    <w:p>
      <w:pPr>
        <w:pStyle w:val="BookText"/>
        <w:rPr/>
      </w:pPr>
      <w:r>
        <w:rPr>
          <w:rFonts w:ascii="IRNazanin" w:hAnsi="IRNazanin" w:eastAsia="IRNazanin"/>
          <w:color w:val="111111"/>
          <w:sz w:val="28"/>
          <w:sz w:val="28"/>
          <w:szCs w:val="28"/>
          <w:rtl w:val="true"/>
          <w:lang w:bidi="fa-IR"/>
        </w:rPr>
        <w:t xml:space="preserve">أثبتنا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جدیدة للفتوحات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المصریین طلبوا من ملکهم المقوقس أن یعقد اتفاقیة مع المسلمین ، ویعترف بهم حکاماً ، بعد أن هزموا الروم فی فلسطین وسوریا ، وانسحب هرقل الی القسطنطینیة وسحب قواته من بلاد الشام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فدخلها عمرو العاص فی ثلاثة آلاف وخمس مئة رجل ، واستقبله ملکها المقوقس ووقَّع معه عهد الصلح علی أن یدفع عن کل مصری دینارین سنویاً ، ویدفع مبلغاً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 ذلک بدون ضربة سیف ولاسوط ، وحکم المسلمون مصر بدل الروم ، وأخذوا یدیرونها ، ویأتون الیها للسکنی ، وأسلم قسم من أهلها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عمرو بن العاص نفسه لعمر بن الخطاب إن موقف المصریین أن لایقاتلوا المسلمین ، لیقنعه بغزو مصر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الحکم المصری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مصر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إئذن لی أن أسیر إلی مصر ، وحرضه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فتحتها کانت قوة للمسلمین وعوناً لهم ، وهی أکثر الأرض أموالاً ، وأعجزها عن القتال والحرب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فتخوف عمر بن الخطاب علی المسلمین وکره ذلک ، فلم یزل عمرو یعظم أمرها عند عمر بن الخطاب ویخبره بحالها ویهون علیه فتحها ، حتی رکن عمر لذلک ، فعقد له علی أربعة آلاف رجل کلهم من عکّ ، ویقال بل ثلاثة آلاف وخمس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فتوح مصر وأخبارها</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بالإسکندریة أسقف للقبط یقال له أبو میامین ، فلما بلغه قدوم عمرو بن العاص إلی مصر کتب إلی القبط ، یعلمهم أنه لاتکون للروم دولة وأن ملکهم قد انقطع ، ویأمرهم بتلقی عمرو ، فیقال أن القبط الذین کانوا بالفرما کانوا یومئذ لعمرو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عمرو لا یدافع إلا بالأمر الخفیف ، حتی نزل القواصر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رجلاً من لخم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أرعی غنماً لأهلی بالقواصر ، فنزل عمرو ومن معه ، فدنوت إلی أقرب منازلهم ، فإذا بنفر من القبط فکنت قریباً منهم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هؤلاء القوم یُقْدِمون علی جموع الروم وإنما هم قلة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رجل آخر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لا یتوجهون إلی أحد إلا ظهروا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روی المؤرخون نص عقد الصلح بین المسلمین والأقباط ، وأن الروم غضبوا علی الأقباط بسببه ، فتحداهم المقوقس وأصرَّ علی الصلح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المؤرخ المصری القرشی المتوفی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فتوح مصر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المقوقس للروم أن یخُیَّروا، فمن أحب منهم أن یقیم علی مثل هذا أقام علی ذلک ، لازماً له مفترضاً علیه ، ممن أقام بالإسکندریة وما حولها من أرض مصر کلها ، ومن أراد الخروج منها إلی أرض الروم خرج ، وعلی أن للمقوقس الخیار فی الروم خاصة ، حتی یکتب إلی ملک الروم یعلمه ما فعل ، فإن قبل ذلک ورضیه جاز علیهم وإلا کانوا جمیعاً علی ما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وکتبوا به کتاباً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المقوقس إلی ملک الروم کتاباً یعلمه علی وجه الأمر کله ، فکتب إلیه ملک الروم یُقَبِّحُ رأیه ویُعَجِّزُه ویَرُدُّ علیه ما فعل ، ویقول فی کتابه إنما أتاک من العرب اثنا عشر ألفاً وبمصر من بها من کثرة عدد القبط ما لا یحصی ، فإن کان القبط کرهوا القتال ، وأحبوا أداء الجزیة إلی العرب ، واختاروهم علینا ، فإن عندک من بمصر من الروم ، وبالإسکندریة ومن معک أکثر من مائة ألف ، معهم السلاح والعدة والقوة ، والعرب وحالهم وضعفهم علی ما قد رأیت ، فعجزت عن قتالهم ورضیت أن تکون أنت ومن معک من الروم فی حال القبط أذلاء، إلا تقاتلهم أنت ومن معک من الروم حتی تموت أو تظهر علیهم ، فإنهم فیکم علی قدر کثرتکم وقوتکم </w:t>
      </w:r>
    </w:p>
    <w:p>
      <w:pPr>
        <w:pStyle w:val="BookText"/>
        <w:rPr/>
      </w:pPr>
      <w:r>
        <w:rPr>
          <w:rFonts w:ascii="IRNazanin" w:hAnsi="IRNazanin" w:eastAsia="IRNazanin"/>
          <w:color w:val="111111"/>
          <w:sz w:val="28"/>
          <w:sz w:val="28"/>
          <w:szCs w:val="28"/>
          <w:rtl w:val="true"/>
          <w:lang w:bidi="fa-IR"/>
        </w:rPr>
        <w:t xml:space="preserve">وعلی قدر قلتهم وضعفهم ، کأکْلة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فناهضهم القتال ولا یکون لک رأی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ملک الروم بمثل ذلک کتاباً إلی جماعة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المقوقس لما أتاه کتاب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علی قلتهم وضعفهم أقوی وأشد منا علی کثرتنا وقوتنا ، وإن الرجل الواحد منهم لیعدل مائة رجل منا ، وذلک أنهم قوم الموت أحب إلی أحدهم من الحیاة ، یقاتل الرجل منهم وهو مستقتل ، یتمنی أن لا یرجع إلی أهله ولا بلده ولا ولده ، ویرون أن لهم أجراً عظیماً فیمن قتلوه منا ، ویقولون إنهم إن قتلوا دخلوا الجنة ولیس لهم رغبة فی الدنیا ولا لذة إلا علی قدر بلغة العیش من الطعام واللباس ، ونحن قوم نکره الموت ونحب الحیاة ولذتها ، فکیف نستقیم نحن وهؤلاء وکیف صبرنا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معشر الروم والله إنی لا أخرج مما دخلت فیه ولا مما صالحت العرب علیه ، وإنی لأعلم أنکم سترجعون غداً إلی رأیی وقولی ، وتتمنون أن لو کنتم أطعتمونی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أنی قد عاینت ورأیت وعرفت ما لم یعاین الملک ولم یره ولم یعرفه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یرضی أحدکم أن یکون آمناً فی دهره علی نفسه وماله وولده بدینارین فی 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المقوقس إلی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قد کره ما فعلتُ وعجَّزنی ، وکتب إلیَّ وإلی جماعة الروم أن لا نرضی بمصالحتکم ، وأمرهم بقتالکم حتی یظفروا بک أو تظفر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أکن لأخرج مما دخلت فیه وعاقدتک علیه، وإنما سلطانی علی نفسی ومن أطاعنی، وقد تم صلح القبط فیما بینک وبینهم ، ولم یأت من قبلهم نقض ، وأنا متم لک علی نفسی ، والقبط متمون لک علی الصلح الذی صالحتهم علیه وعاقدتهم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الروم فإنی منهم برئ ، وأنا أطلب إلیک أن تعطینی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بالقبط ، وأدخلنی معهم وألزمنی ما ألزمتهم ، وقد اجتمعت کلمتی وکلمتهم علی ما عاهدتک علیه ، فهم متمون لک علی ما 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 فإن سألک الروم بعد الیوم أن تصالحهم فلاتصالحهم حتی تجعلهم فیئاً وعبیداً ، فإنهم أهل ذلک ، فإنی نصحتهم فاستغشونی ، ونظرت لهم فاتهمونی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الثالثة ، أطلب إلیک إن أنا متُّ ، أن تأمرهم أن یدفنونی فی کنیسة أبی یحنس بالإسکندریة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فأنعم له عمرو بن العاص بذلک ، وأجابه إلی ما طلب ، علی أن یضمنوا له الجسرین جمیعاً ، ویقیموا له الأنزال والضیافة والأسواق والجسور ، ما بین الفسطاط إلی الإسکندریة ، ففعلوا ، وصارت القبط أعواناً للمسلمین علی الروم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ونهایة الإرب</w:t>
      </w:r>
      <w:r>
        <w:rPr>
          <w:rFonts w:eastAsia="IRNazanin" w:cs="IRNazanin"/>
          <w:color w:val="111111"/>
          <w:sz w:val="28"/>
          <w:szCs w:val="28"/>
          <w:rtl w:val="true"/>
          <w:lang w:bidi="fa-IR"/>
        </w:rPr>
        <w:t>:</w:t>
      </w:r>
      <w:r>
        <w:rPr>
          <w:rFonts w:eastAsia="IRNazanin" w:cs="IRNazanin"/>
          <w:color w:val="111111"/>
          <w:sz w:val="28"/>
          <w:szCs w:val="28"/>
          <w:lang w:bidi="fa-IR"/>
        </w:rPr>
        <w:t>19/301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أی عاقل یقرأ هذه الحقائق ، لایمکنه أن یقبل ما ادعاه عمرو العاص ورواة السلطة بعد ذلک ، من معارک مخترعة فی فتح مصر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لأعجب لبعض الباحثین ،کیف یخالف عقله ، فیسرد المعارک والبطولات المزعومة ، مصدقاً بأنها وقعت فی فتح مصر مع القبط أو الروم ، مع أنه یروی ما یناقضها وینفیها </w:t>
      </w:r>
      <w:r>
        <w:rPr>
          <w:rFonts w:eastAsia="IRNazanin" w:cs="IRNazanin"/>
          <w:color w:val="111111"/>
          <w:sz w:val="28"/>
          <w:szCs w:val="28"/>
          <w:rtl w:val="true"/>
          <w:lang w:bidi="fa-IR"/>
        </w:rPr>
        <w:t xml:space="preserve">! </w:t>
      </w:r>
      <w:bookmarkStart w:id="40" w:name="pg5809_53566"/>
    </w:p>
    <w:p>
      <w:pPr>
        <w:pStyle w:val="Heading3"/>
        <w:numPr>
          <w:ilvl w:val="2"/>
          <w:numId w:val="1"/>
        </w:numPr>
        <w:rPr/>
      </w:pPr>
      <w:bookmarkStart w:id="41" w:name="__RefHeading___Toc4495223_581953129"/>
      <w:bookmarkStart w:id="42" w:name="_Toc14"/>
      <w:bookmarkEnd w:id="40"/>
      <w:bookmarkEnd w:id="41"/>
      <w:r>
        <w:rPr>
          <w:rtl w:val="true"/>
        </w:rPr>
        <w:t>سبب ادعاء الحکام أن مصر فتحت عُنوة</w:t>
      </w:r>
      <w:bookmarkEnd w:id="42"/>
    </w:p>
    <w:p>
      <w:pPr>
        <w:pStyle w:val="BookText"/>
        <w:rPr/>
      </w:pPr>
      <w:r>
        <w:rPr>
          <w:rFonts w:ascii="IRNazanin" w:hAnsi="IRNazanin" w:eastAsia="IRNazanin"/>
          <w:color w:val="111111"/>
          <w:sz w:val="28"/>
          <w:sz w:val="28"/>
          <w:szCs w:val="28"/>
          <w:rtl w:val="true"/>
          <w:lang w:bidi="fa-IR"/>
        </w:rPr>
        <w:t>یظهر أن أحادیث معارک فتح مصر ، اختُرعت فیما بعد ، لإثبات أنها فتحت عُنْوَةً لا صلحاً ،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المدن والأراضی المفتوحة صلحاً یجب أن یتقید الوالی فیها بالجزیة السنویة التی نص علیها عقد الصلح ، التی تشبه الضریبة لحمایة السکان ، وهی عادة دینار ذهبی أو دیناران عن کل بالغ ، عدا الصغار والنساء والشیوخ ، ولا یجوز للوالی أن یزید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المفتوحة عُنْوَةً ، أی بالقوة والحرب ، فتکون أراضیها وعقاراتها ملکاً للمسلمین أی للدولة ، ویجوز للوالی رفع الجزیة علی أهلها ، لأنهم مستأجرون غیر مالکین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حاول الولاة إثبات أن فتح هذه المنطقة أو تلک کان عُنْوَةً ، لیحق لهم رفع الجزیة کما یحبون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البطولات المکذوبة لزید وعمرو ، باختراع المعارک الوهمیة وتضخیم قوة العدو ومقاومته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تجد فی فتح مصر بطولات عمرو العاص الأسطوریة ، ومغامراته البولیسیة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تفترض مقابله قوات للعدوحاربها أو احتال علیها فانتصر ، فیجعلونها قوات رومیة تارة ، مع أنه لم یبق جندی رومی فی مصر ، وتارة قوات للمقوقس ، مع أنه أعلن المصالحة ورفض الحرب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وجعلوها تارة عشرة آلاف جندی مرافقین للملکة أرمانوسة بنت المقوقس ، یزفونها الی ابن هرقل ، مع أن هذا الزواج لا أصل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والیک هذه الروایة التی تتضمن معارک مزعومة وتکذیبها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3/199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عمرو علی القوم بعین شمس ، وکان الملک بین القبط والنُّوب ، ونزل معه الزبیر علیها ، قال أهل مصر لملکهم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 قوم فلُّوا کسری وقیصر وغلبوهم علی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القومَ واعتقد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تَعْرُض لهم ولا تُعَرِّضْنَا لهم ،وذلک فی الیوم الرابع ، فأبی وناهدوهم فقاتلوهم ، وارتقی الزبیر سورها فلما أحسوه فتحوا الباب لعمرو وخرجوا إلیه مصالحین ، فقبل منهم ، ونزل الزبیر علیهم عنوة ، حتی خرج علی عمرو من الباب معهم ، فاعتقدوا ، بعد ما أشرفوا علی الهلکة ، فأجروا ما أخذوا عنوة مجری ما صالح علیه ، فصاروا ذمة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تصرح بأن المصریین قرروا الصلح مع المسلمین ، لکنها ترید إثبات بطولة للزبیر ، فزعمت أن ملکهم أبی الصلح الی الیوم الرابع ، فتسلق الزبیر سور الإسکندریة أو غیرها فلم یمنعه أحد ، فخافوا وقبلوا بالصلح ، ونزل من السور الی المدینة فخافوا منه ولم یشهر أحد علیه سیفاً ولا ضربه بسهم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فقبلوا بالصلح وخرجوا معه الی عمرو العاص فوقَّعوا </w:t>
      </w:r>
    </w:p>
    <w:p>
      <w:pPr>
        <w:pStyle w:val="BookText"/>
        <w:rPr/>
      </w:pPr>
      <w:r>
        <w:rPr>
          <w:rFonts w:ascii="IRNazanin" w:hAnsi="IRNazanin" w:eastAsia="IRNazanin"/>
          <w:color w:val="111111"/>
          <w:sz w:val="28"/>
          <w:sz w:val="28"/>
          <w:szCs w:val="28"/>
          <w:rtl w:val="true"/>
          <w:lang w:bidi="fa-IR"/>
        </w:rPr>
        <w:t xml:space="preserve">الصلح ، وکفی الله المؤمنین القتال بتسلق الزبیر ، فصارت مفتوحة عُنوةً ، لکن الفاتحین تفضلوا علیهم فجعلوها صلحاً ، فیجوز للوالی زیادة الجزیة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هذا تلاعب وادعاء ، لا یقبله العقل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أثبتنا فی کتابنا قراءة جدیدة فی الفتوحات أن الإسکندریة فتحت صلحاً بلا قتال، وأن عَمْرو العاص ادعی بعد خمس سنین أن أهلها نقضوا الصلح ، فغزاهم وسبی منهم ، فکذَّبه الخلیفة عثمان ، وأمره برد السبی والأموال التی أخذها ، فعمرو العاص هو الذی نقض عهد الصلح ، ولیس المصریین </w:t>
      </w:r>
      <w:r>
        <w:rPr>
          <w:rFonts w:eastAsia="IRNazanin" w:cs="IRNazanin"/>
          <w:color w:val="111111"/>
          <w:sz w:val="28"/>
          <w:szCs w:val="28"/>
          <w:rtl w:val="true"/>
          <w:lang w:bidi="fa-IR"/>
        </w:rPr>
        <w:t xml:space="preserve">! </w:t>
      </w:r>
      <w:bookmarkStart w:id="43" w:name="pg5809_53572"/>
    </w:p>
    <w:p>
      <w:pPr>
        <w:pStyle w:val="Heading3"/>
        <w:numPr>
          <w:ilvl w:val="2"/>
          <w:numId w:val="1"/>
        </w:numPr>
        <w:rPr/>
      </w:pPr>
      <w:bookmarkStart w:id="44" w:name="__RefHeading___Toc4495225_581953129"/>
      <w:bookmarkStart w:id="45" w:name="_Toc15"/>
      <w:bookmarkEnd w:id="43"/>
      <w:bookmarkEnd w:id="44"/>
      <w:r>
        <w:rPr>
          <w:rtl w:val="true"/>
        </w:rPr>
        <w:t>أول حرکة رقابة علی نظام الحکم الإسلامی کانت مصریة</w:t>
      </w:r>
      <w:bookmarkEnd w:id="45"/>
    </w:p>
    <w:p>
      <w:pPr>
        <w:pStyle w:val="BookText"/>
        <w:rPr/>
      </w:pPr>
      <w:r>
        <w:rPr>
          <w:rFonts w:ascii="IRNazanin" w:hAnsi="IRNazanin" w:eastAsia="IRNazanin"/>
          <w:color w:val="111111"/>
          <w:sz w:val="28"/>
          <w:sz w:val="28"/>
          <w:szCs w:val="28"/>
          <w:rtl w:val="true"/>
          <w:lang w:bidi="fa-IR"/>
        </w:rPr>
        <w:t>سجل التاریخ أن المصریین ، وهم الذین سکنوا فی مصر من العرب أو أسلموا من الأقباط ، کانوا أول من طالب الخلیفة عمر بتطبیق القرآن ، وهذا یدل علی أنهم عکفوا علی قراءة القرآن والتدبر فیه ، وقایسوا أوامره ونواهیه بسیاسة عمر وعماله ، فرأوا أن أکثر القرآن لا یطبق ، فذهبوا الیه یطالبونه بتطبیقه ، لکن عمر أحبط مسعاهم ، وهددهم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4/497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الحسن ، أن ناساً لقوا عبد الله بن عمرو بمصر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أشیاء من کتاب الله أمَر أن یُعمل بها ، لا یُعمل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نلقی أمیر المؤمنین فی ذلک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وقدموا معه ، فلقی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ناساً لقونی بمصرفقالوا إنا نری أشیاء من کتاب الله أمر أن یعمل بها لا یعمل بها، فأحبوا أن یلقوک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أبإذن قدمت؟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کیف 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ناساً لقونی بمصر فقالوا إنا نری أشیاء من کتاب الله تبارک وتعالی أمر أن یعمل بها لا یعمل بها ، فأحبوا أن یلقوک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إجمعهم 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فجمعتهم له ، قال ابن عون أظنه قال فی نهر ، فأخذ أدناهم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بالله وبحق الإسلام علیک ، أقرأت القرآن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أحصیته فی نفسک؟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ولو قال نعم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أحصیته فی بصرک، هل أحصیته فی لفظک، هل أحصیته فی أثرک؟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تتبعهم حتی أتی علی آخرهم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ثکلت عمر أمه أتکلفونه أن یقیم الناس علی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ربنا أن ستکون لنا سیئات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عَلِم أهل المدینة ، أو قال هل علم أحدٌ ، بما قدمتم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علموا لوعظت بکم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ومعناه أن هؤلاء المصریین جاؤوا وفداً لیسألوا الخلیفة عن آیات من القرآن فیها أوامر إلهیة فی الأمور الإداریة والسیاسیة والمالیة والإجتماعیة ، ولا یرون تطبیقها فی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یعطهم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للکلام ، وهاجمهم بالجواب بأنهم مخطئون یطلبون منه تطبیق القرآن علی نفسه وولاته ، والقرآن عظیم لایمکن لأحد أن یطبقه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عمر علی عدم إمکان تطبیق القرآن ، بأنه لایمکن لأحد أن یحصی کلماته وحروفه فیراها کلها دفعة واحدة ، أو یستحضرها فی ذهنه دفعة </w:t>
      </w:r>
    </w:p>
    <w:p>
      <w:pPr>
        <w:pStyle w:val="BookText"/>
        <w:rPr/>
      </w:pP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دستور لایری الحاکم مواده وسطوره وکلماته وحروفه دفعة واحدة ، یسقط عنه تطبیقه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بأن القرآن عظیم ، لایمکن لأحد أن یطبقه کله ، فیکفی أن یطبق منه جزءاً یسیراً ، والله یعفو عن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الجزء موکول الی الخلیفة نفسه ، فقد یکون أخذ الزکوات وتأدیب الناس بالسوط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بأن الله وعد من اجتنب کبائر المحرمات أن یغفر له ، فیکفی للخلیفة أن یطبق کبائر الواجبات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إنکم مفسدون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جئتم تحرکون المسلمین علیَّ للمطالبة بتطبیق القرآن ، لکنی أحضرتکم قبل أن یعرف أهل المدینة بکم ، ولو عرفوا لجعلتکم عبرة لمن اعتبر ، وأقمت علیکم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یصل الی ضرب أعناقکم ، فاحمدوا الله واسلموا بجلدکم ، وارضوا بما ترونه یخالف القرآن منی ومن عمالی ، ولا تثیروا علینا المشاکل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وأمام هذه الإستدلال العمری العجیب ، والتهدید الأعجب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الوفد المصری متاعهم ، وغادروا الی مصر ، لیستعیدوا هدوءهم من صدمتهم </w:t>
      </w:r>
      <w:r>
        <w:rPr>
          <w:rFonts w:eastAsia="IRNazanin" w:cs="IRNazanin"/>
          <w:color w:val="111111"/>
          <w:sz w:val="28"/>
          <w:szCs w:val="28"/>
          <w:rtl w:val="true"/>
          <w:lang w:bidi="fa-IR"/>
        </w:rPr>
        <w:t xml:space="preserve">! </w:t>
      </w:r>
      <w:bookmarkStart w:id="46" w:name="pg5809_53578"/>
    </w:p>
    <w:p>
      <w:pPr>
        <w:pStyle w:val="Heading3"/>
        <w:numPr>
          <w:ilvl w:val="2"/>
          <w:numId w:val="1"/>
        </w:numPr>
        <w:rPr/>
      </w:pPr>
      <w:bookmarkStart w:id="47" w:name="__RefHeading___Toc4495227_581953129"/>
      <w:bookmarkStart w:id="48" w:name="_Toc16"/>
      <w:bookmarkEnd w:id="46"/>
      <w:bookmarkEnd w:id="47"/>
      <w:r>
        <w:rPr>
          <w:rtl w:val="true"/>
        </w:rPr>
        <w:t>صبیغ التمیمی ناشط مصری وقع فی قبضة عمر</w:t>
      </w:r>
      <w:bookmarkEnd w:id="48"/>
    </w:p>
    <w:p>
      <w:pPr>
        <w:pStyle w:val="BookText"/>
        <w:rPr/>
      </w:pPr>
      <w:r>
        <w:rPr>
          <w:rFonts w:ascii="IRNazanin" w:hAnsi="IRNazanin" w:eastAsia="IRNazanin"/>
          <w:color w:val="111111"/>
          <w:sz w:val="28"/>
          <w:sz w:val="28"/>
          <w:szCs w:val="28"/>
          <w:rtl w:val="true"/>
          <w:lang w:bidi="fa-IR"/>
        </w:rPr>
        <w:t xml:space="preserve">وقد سجل التاریخ قصة عمر العجیبة مع صبیغ التمیمی ، وهو مسلم مثقف من البصرة ، کان أبوه یقرأ کتب التاریخ ، وقد أعجب کغیره من المثقفین بالقرآن وکان یحمل تساؤلات المصریین ، فاعتقله عمرو بن العاص وأرسله مخفوراً الی عمر، فضربه بعراجین النخل حتی أدمی ظهره ووجهه ، ثم حبسه ، ثم أرسل علیه وضربه ثانیة ، ثم حبسه ، ثم أرسل علیه للثالثة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توسط له ناس فأرسله عمر مخفوراً الی بلده الأصلی البصرة ، وکتب الی حاکمها أبی موسی الأشعری أن یلبسه تباناً ، ویُرکبه علی حمار بالمقلوب ، ویطوف به فی البصرة ، وینادی علیه إنه مجرم ، لأنه سأل عن آیات من القرآن ، وإن الخلیفة حرم مجالسته والکلام معه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نافع مولی عبد الله ، أن صبیغاً العراقی جعل یسأل عن أشیاء من القرآن فی أجناد المسلمین حتی قدم مصر ، فبعث به عمرو بن العاص إلی عمر بن الخطاب ،فلما أتاه الرسول بالکتاب فقرأه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أن یکون ذهب ، فتصیبک منی به العقوبة الموجعة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مُحْدَثَة ؟ فأرسل عمر إلی رطائب من جرید فضربه بها حتی ترک ظهره دَبْرَة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ملئیاً من </w:t>
      </w:r>
    </w:p>
    <w:p>
      <w:pPr>
        <w:pStyle w:val="BookText"/>
        <w:rPr/>
      </w:pPr>
      <w:r>
        <w:rPr>
          <w:rFonts w:ascii="IRNazanin" w:hAnsi="IRNazanin" w:eastAsia="IRNazanin"/>
          <w:color w:val="111111"/>
          <w:sz w:val="28"/>
          <w:sz w:val="28"/>
          <w:szCs w:val="28"/>
          <w:rtl w:val="true"/>
          <w:lang w:bidi="fa-IR"/>
        </w:rPr>
        <w:t>الجروح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حتی برأ ، ثم عاد له ، ثم ترکه حتی برأ فدعا به لیعود له ، قال فقال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قتلی فاقتلنی قتلاً جمیلاً ، وإن کنت ترید أن تداوینی فقد والله برئت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إلی أرضه ، وکتب إلی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یجالسه أحد من المسلمین ، فاشتد ذلک علی الرجل ، فکتب أبو موسی إلی عمر أن قد حسنت توبته ، فکتب عمر أن یأذن للناس بمجالسته </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23/411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فصلنا قصة هذا المظلوم صبیغ فی کتاب تدوین القرآن</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49" w:name="pg5809_53582"/>
    </w:p>
    <w:p>
      <w:pPr>
        <w:pStyle w:val="Heading3"/>
        <w:numPr>
          <w:ilvl w:val="2"/>
          <w:numId w:val="1"/>
        </w:numPr>
        <w:rPr/>
      </w:pPr>
      <w:bookmarkStart w:id="50" w:name="__RefHeading___Toc4495229_581953129"/>
      <w:bookmarkStart w:id="51" w:name="_Toc17"/>
      <w:bookmarkEnd w:id="49"/>
      <w:bookmarkEnd w:id="50"/>
      <w:r>
        <w:rPr>
          <w:rtl w:val="true"/>
        </w:rPr>
        <w:t>حرکة المصریین ضد الخلیفة عثمان</w:t>
      </w:r>
      <w:bookmarkEnd w:id="51"/>
    </w:p>
    <w:p>
      <w:pPr>
        <w:pStyle w:val="BookText"/>
        <w:rPr/>
      </w:pPr>
      <w:r>
        <w:rPr>
          <w:rFonts w:ascii="IRNazanin" w:hAnsi="IRNazanin" w:eastAsia="IRNazanin"/>
          <w:color w:val="111111"/>
          <w:sz w:val="28"/>
          <w:sz w:val="28"/>
          <w:szCs w:val="28"/>
          <w:rtl w:val="true"/>
          <w:lang w:bidi="fa-IR"/>
        </w:rPr>
        <w:t xml:space="preserve">عرف المصریون بسعة صدرهم مع حکامهم، ومع ذلک ضاقت صدورهم بالحاکم الأموی فکتبوا یشکونه الی الخلیفة عثمان فلم یقبل منهم ، فذهبوا وفداً الی المدینة ووسَّطوا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لحل المشکلة ، لکن عثمان وسکرتیره مروان رفضا طلبهم ، فعادوا الی مصر غاضبین ، ثم عاقبهم الوالی فی مصر وضرب أحدهم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 المصریون أن یذهبوا الی المدینة فی وفد کبیر لیکون ضغطهم علی الخلیفة أکبر ، فیستجیب لمطلبهم ویُغیِّر الوالی ، فشکلوا وفداً من سبع مئة رجل برئاسة صحابی من أهل بیعة الرضوان ، هو عبد الرحمن بن عدیس البلوی ، وعسکروا قرب المدینة ، وأرسلوا الی الخلیفة عثمان رسولاً ، وأرسل الیهم مبعوثین ، ثم جاءهم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ذهبوا الی عثمان ، وطلبوا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یساعدهم فحضر معهم ، وکان موقف عثمان ألین من السابق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ذهبوا الی العمرة ورجعوا ، وواصلوا ضغطهم علی عثمان فقبل بتغییر الوالی وتولیة محمد بن أبی بکر بدله ، وکتب لهم المرسوم فذهبوا مسرورین ومعهم والیهم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فی الطریق وجدوا رسولاً من عثمان الی الوالی الأموی یأمره أن یحبس الوفد ومحمد بن أبی بکر ، أو یقتلهم </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فغضبوا ورجعوا الی عثمان فعاتبوه ، فأقر بأن الرسول موظف عنده وأن الختم ختمه ، لکنه نفی أن یکون کتب الرسالة ، وأبی أن یُحمل المسؤولیة لصهره مروان بن الحکم ، فازداد غضبهم وحاصروا دار الخلافة أربعین یوماً ، وساعدهم فی الحصار وفدان جاءا شاکیین مثلهم ، أحدهما من البصرة والثانی الکوفة ٍ، وعددهم خمس مئة ، وطالبوا عثمان بعزل ولاته ، أو الإستقالة وخلع نفسه من الخلافة ، فلم یفعل حتی قتل </w:t>
      </w:r>
      <w:r>
        <w:rPr>
          <w:rFonts w:eastAsia="IRNazanin" w:cs="IRNazanin"/>
          <w:color w:val="111111"/>
          <w:sz w:val="28"/>
          <w:szCs w:val="28"/>
          <w:rtl w:val="true"/>
          <w:lang w:bidi="fa-IR"/>
        </w:rPr>
        <w:t xml:space="preserve">. </w:t>
      </w:r>
      <w:bookmarkStart w:id="52" w:name="pg5809_53586"/>
    </w:p>
    <w:p>
      <w:pPr>
        <w:pStyle w:val="Heading3"/>
        <w:numPr>
          <w:ilvl w:val="2"/>
          <w:numId w:val="1"/>
        </w:numPr>
        <w:rPr/>
      </w:pPr>
      <w:bookmarkStart w:id="53" w:name="__RefHeading___Toc4495231_581953129"/>
      <w:bookmarkStart w:id="54" w:name="_Toc18"/>
      <w:bookmarkEnd w:id="52"/>
      <w:bookmarkEnd w:id="53"/>
      <w:r>
        <w:rPr>
          <w:rtl w:val="true"/>
        </w:rPr>
        <w:t>المحمدان یحرکان مصر</w:t>
      </w:r>
      <w:bookmarkEnd w:id="54"/>
    </w:p>
    <w:p>
      <w:pPr>
        <w:pStyle w:val="BookText"/>
        <w:rPr/>
      </w:pPr>
      <w:r>
        <w:rPr>
          <w:rFonts w:ascii="IRNazanin" w:hAnsi="IRNazanin" w:eastAsia="IRNazanin"/>
          <w:color w:val="111111"/>
          <w:sz w:val="28"/>
          <w:sz w:val="28"/>
          <w:szCs w:val="28"/>
          <w:rtl w:val="true"/>
          <w:lang w:bidi="fa-IR"/>
        </w:rPr>
        <w:t>ذکر المؤلفون ظلم ولاة عثمان والأمویین للمصریین ، کما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الولاة والقضاة للکندی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وحسن المحاضرة فی تاریخ مصر</w:t>
      </w:r>
    </w:p>
    <w:p>
      <w:pPr>
        <w:pStyle w:val="BookText"/>
        <w:rPr/>
      </w:pP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وفتوح مصر وأخبارها</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والخطط للمقریزی</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النجوم الزاهرة</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سلیمان بن عبد الملک بن مروان إلی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إحلب الدرَّ حتی ینقطع ، واحلب الدم حتی ینصرم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أفرض علی الناس الضرائب ، کمن یحلب الحلیب ، ولا یبقی منه شیئاً ، ثم یقسو علی البقرة فیحلب منها الدم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اتهم رواة السلطة المُحَمَّدَیْن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ومحمد بن أبی حذیفة رضی الله عنهما ، بأنهما قد حرَّکا المصریین ضد عثمان ودفعاهم الی قتله ، لکن أهل مصر کانوا قبلهما ناقمین علی عمال عثمان لسوء سیرتهم ، کما أن النقمة علی عثمان لم تقتصر علی المصریین ، ففی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5/365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سعد عن الواقدی فی 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عثمان بن عفان علی جبلة بن عمرو الساعدی وهو علی باب داره وقد أنکر الناس علیه ما أنکروا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والله لأقتلنَّک ولأحملنَّک علی قلوص جرباء ولأخرجنَّک إلی حرّة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وهو علی المنبر فأنزله وکان أول من اجترأ علی عثمان وتجهّمه بالمنطق الغلیظ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یوماً بجامعة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p>
    <w:p>
      <w:pPr>
        <w:pStyle w:val="BookText"/>
        <w:rPr/>
      </w:pPr>
      <w:r>
        <w:rPr>
          <w:rFonts w:ascii="IRNazanin" w:hAnsi="IRNazanin" w:eastAsia="IRNazanin"/>
          <w:color w:val="111111"/>
          <w:sz w:val="28"/>
          <w:sz w:val="28"/>
          <w:szCs w:val="28"/>
          <w:rtl w:val="true"/>
          <w:lang w:bidi="fa-IR"/>
        </w:rPr>
        <w:t>لأطرحنَّها فی عنقک أو لتترکنَّ بطانتک هذه ، أطعمت الحارث بن الحکم السوق وفعلت وفعلت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ولَّی الحارث السوق فکان یشتری الجلب بحکمه ویبیعه بسومه ویجبی مقاعد المتسوّقین ویصنع صنیعاً منکراً فکُلَّم فی إخراج السوق من یده فلم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لجبلة فی أمر عثمان وسئل الکفّ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ألقی الله غداً فأقول إنا أطعنا سادتنا وکبراءنا فأضلَّونا السبیلا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عثمان فی بعض أیامه فقال له جهجاه بن سعید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إنزل ندرِّعک عباءة ونحملک علی شارف من الإبل إلی جبل الدخان کما سیَّرت خیار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جهجاه ممن بایع تحت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صالح ابن کیسان عن عمر بن عبد العزیز، أن محمد بن أبی حذیفة ومحمد بن أبی بکر حین أکثر الناس فی أمر عثمان قدما مصر وعلیها عبد الله بن سعد بن أبی سرح ، ووافقا بمصر محمد بن طلحة بن عبید الله وهو مع عبد الله بن سعد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وغزا ابن أبی سرح إفریقیة فأعدَّ لهما سفینة مفردة لئلَّا یفسدا علیه الناس ، فمرض ابن أبی بکر فتخلَّف وتخلَّف معه ابن أبی حذیفة ، ثم إنّهما خرجا فی جماعة الناس فما رجعا من غزاتهما إلَّا وقد أوغرا صدور الناس علی عثمان ، فلما وافی ابن أبی سرح مصر وافاه کتاب عثمان بالمصیر الیه ، فشخص إلی </w:t>
      </w:r>
    </w:p>
    <w:p>
      <w:pPr>
        <w:pStyle w:val="BookText"/>
        <w:rPr/>
      </w:pPr>
      <w:r>
        <w:rPr>
          <w:rFonts w:ascii="IRNazanin" w:hAnsi="IRNazanin" w:eastAsia="IRNazanin"/>
          <w:color w:val="111111"/>
          <w:sz w:val="28"/>
          <w:sz w:val="28"/>
          <w:szCs w:val="28"/>
          <w:rtl w:val="true"/>
          <w:lang w:bidi="fa-IR"/>
        </w:rPr>
        <w:t xml:space="preserve">المدینة وخلَّف علی مصر رجلاً کان هواه مع ابن أبی بکر وابن أبی حذیفة ، فکان ممن شایعهم وشجّعهم علی المسیر إلی عثمان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عثمان إلی ابن أبی حذیفة بثلاثین ألف درهم ، وبجمل علیه کسوة فأمر به فوضع فی المسجد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ألا ترون إلی عثمان یخادعنی عن دینی ویرشونی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أهل مصر عیباً لعثمان وطعناً علیه واجتمعوا إلی ابن أبی حذیفة فرأَّسوه علیهم ، فلما بلغ عثمان ذلک دعا بعمار بن یاسر، فاعتذر الیه مما فعل به واستغفر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ضرب عثمان وداس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أن لا یحقده علیه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بحسبک من سلامتی لک ثقتی بک ، وسأله الشخوص إلی مصر لیأتیه بصحة خبر ابن أبی حذیفة ، وحق ما بلغه عنه من باطله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یقوم بعذره ویضمن عنه العتبی لمن قدم علیه ، فلما ورد عمار مصر حرَّض الناس علی عثمان ودعاهم إلی خلعه وأشعلها علیه ، وقوَّی رأی ابن أبی حذیفة وابن أبی بکر وشجَّعهما علی المسیر إلی المدینة ، فکتب ابن أبی سرح إلی عثمان یعلمه ما کان من عمار ویستأذنه فی عقوبته ، فکتب الیه بئس الرأی رأیت یا ابن أبی سرح ، فأحسن جهاز عمار واحمله إلیَّ ، فتحرَّک أهل مصر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ودبَّ فیهم ابن أبی حذیفة ، ودعاهم إلی المسیر ، فأجابوه </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3/548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عباس بن سهل الساعدی أن محمد بن أبی حذیفة بن عتبة بن ربیعة بن عبد شمس بن عبد مناف هو الذی کان سرَّب المصریین إلی عثمان بن عفان ، وأنهم لما ساروا إلی عثمان فحصروه وثب هو بمصر علی عبد الله بن سعد بن أبی سرح أحد بنی عامر بن لؤی القرشی ، وهو عامل عثمان یومئذ علی مصر، فطرده منها وصلی بالناس ، فخرج عبد الله بن سعد من مصر ، فنزل علی تخوم أرض مصر مما یلی فلسطین ، فانتظر ما یکون من أمر عثمان ، فطلع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 الله ما وراءک خبرنا بخبر الناس خلفک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 قَتل المسلمون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یا عبد الله ثم صنعوا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بایعوا ابن عم رسول الله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ولایة علی بن أبی طالب عدلت عندک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فنظر إلیه الرجل فتأمله فعرفه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عبد الله بن أبی سرح أمیر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لک فی نفسک حاجة فالنجاء النجاء ، فإن رأی أمیر المؤمنین فیک وفی أصحابک سیئ ، إن ظفر بکم قتلکم أو نفاکم عن بلاد المسلمین ، وهذا بعدی أمیر یقدم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سعد هارباً حتی قدم علی معاویة بن أبی سفیان دمشق</w:t>
      </w:r>
      <w:r>
        <w:rPr>
          <w:rFonts w:eastAsia="IRNazanin" w:cs="IRNazanin"/>
          <w:color w:val="111111"/>
          <w:sz w:val="28"/>
          <w:szCs w:val="28"/>
          <w:rtl w:val="true"/>
          <w:lang w:bidi="fa-IR"/>
        </w:rPr>
        <w:t xml:space="preserve">». </w:t>
      </w:r>
      <w:bookmarkStart w:id="55" w:name="pg5809_53594"/>
    </w:p>
    <w:p>
      <w:pPr>
        <w:pStyle w:val="BookText"/>
        <w:rPr/>
      </w:pPr>
      <w:bookmarkEnd w:id="5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النص الذی روته أو روت شبیهاً به عامة المصادر ، یدل علی حب أهل مصر للمحمدین وطاعتهم لهما ، بل تدل نصوص الفتوحات الأفریقیة التی قام بها المصریون ، ونصوص معرکة ذات الصواری التی رد المصریون فیها غزوة الروم البحریة ، علی أن المحمدین قادا المصریین فیها ، فقد کانوا یحبونهما أکثر من والیهم </w:t>
      </w:r>
      <w:r>
        <w:rPr>
          <w:rFonts w:eastAsia="IRNazanin" w:cs="IRNazanin"/>
          <w:color w:val="111111"/>
          <w:sz w:val="28"/>
          <w:szCs w:val="28"/>
          <w:rtl w:val="true"/>
          <w:lang w:bidi="fa-IR"/>
        </w:rPr>
        <w:t>.</w:t>
      </w:r>
    </w:p>
    <w:p>
      <w:pPr>
        <w:pStyle w:val="Heading3"/>
        <w:numPr>
          <w:ilvl w:val="2"/>
          <w:numId w:val="1"/>
        </w:numPr>
        <w:rPr/>
      </w:pPr>
      <w:bookmarkStart w:id="56" w:name="__RefHeading___Toc4495233_581953129"/>
      <w:bookmarkStart w:id="57" w:name="_Toc19"/>
      <w:bookmarkEnd w:id="56"/>
      <w:r>
        <w:rPr>
          <w:rtl w:val="true"/>
        </w:rPr>
        <w:t>أرسل عثمان وفوداً الی مصر</w:t>
      </w:r>
      <w:bookmarkEnd w:id="57"/>
    </w:p>
    <w:p>
      <w:pPr>
        <w:pStyle w:val="BookText"/>
        <w:rPr/>
      </w:pPr>
      <w:r>
        <w:rPr>
          <w:rFonts w:ascii="IRNazanin" w:hAnsi="IRNazanin" w:eastAsia="IRNazanin"/>
          <w:color w:val="111111"/>
          <w:sz w:val="28"/>
          <w:sz w:val="28"/>
          <w:szCs w:val="28"/>
          <w:rtl w:val="true"/>
          <w:lang w:bidi="fa-IR"/>
        </w:rPr>
        <w:t xml:space="preserve">أرسل عثمان عمار بن یاسر وغیره الی مصر ، لیعالج مشکلة الوالی مع أهلها فزاد غضب المصریین ، فکتب له الوالی کما فی تاریخ المدینة </w:t>
      </w:r>
      <w:r>
        <w:rPr>
          <w:rFonts w:eastAsia="IRNazanin" w:cs="IRNazanin"/>
          <w:color w:val="111111"/>
          <w:sz w:val="28"/>
          <w:szCs w:val="28"/>
          <w:rtl w:val="true"/>
          <w:lang w:bidi="fa-IR"/>
        </w:rPr>
        <w:t>(</w:t>
      </w:r>
      <w:r>
        <w:rPr>
          <w:rFonts w:eastAsia="IRNazanin" w:cs="IRNazanin"/>
          <w:color w:val="111111"/>
          <w:sz w:val="28"/>
          <w:szCs w:val="28"/>
          <w:lang w:bidi="fa-IR"/>
        </w:rPr>
        <w:t>3/1123</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فإنک بعثت قوماً لیقوموا بضررک وإنهم یحرضون علیک ، فإن رأی أمیر المؤمنین أن یأذن لی فی ضرب أعناقهم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الرأی رأیت یا ابن أبی سرح ، حتی تستأذن فی قتل قوم فیهم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بقضاء الله أرضی من أن آذن لک فی ذلک ، فإذا أتاک کتابی هذا فأحسن صحبتهم ما صحبوک ، فإذا أرادوا الرحلة فأحسن جهازهم ، وإیاک أن یأتینی عنک خلاف ما کتبت به إلیک </w:t>
      </w:r>
      <w:r>
        <w:rPr>
          <w:rFonts w:eastAsia="IRNazanin" w:cs="IRNazanin"/>
          <w:color w:val="111111"/>
          <w:sz w:val="28"/>
          <w:szCs w:val="28"/>
          <w:rtl w:val="true"/>
          <w:lang w:bidi="fa-IR"/>
        </w:rPr>
        <w:t xml:space="preserve">». </w:t>
      </w:r>
      <w:bookmarkStart w:id="58" w:name="pg5809_53596"/>
    </w:p>
    <w:p>
      <w:pPr>
        <w:pStyle w:val="Heading3"/>
        <w:numPr>
          <w:ilvl w:val="2"/>
          <w:numId w:val="1"/>
        </w:numPr>
        <w:rPr/>
      </w:pPr>
      <w:bookmarkStart w:id="59" w:name="__RefHeading___Toc4495235_581953129"/>
      <w:bookmarkStart w:id="60" w:name="_Toc20"/>
      <w:bookmarkEnd w:id="58"/>
      <w:bookmarkEnd w:id="59"/>
      <w:r>
        <w:rPr>
          <w:rtl w:val="true"/>
        </w:rPr>
        <w:t>معرکة ذات الصواری</w:t>
      </w:r>
      <w:bookmarkEnd w:id="60"/>
    </w:p>
    <w:p>
      <w:pPr>
        <w:pStyle w:val="BookText"/>
        <w:rPr/>
      </w:pPr>
      <w:r>
        <w:rPr>
          <w:rFonts w:ascii="IRNazanin" w:hAnsi="IRNazanin" w:eastAsia="IRNazanin"/>
          <w:color w:val="111111"/>
          <w:sz w:val="28"/>
          <w:sz w:val="28"/>
          <w:szCs w:val="28"/>
          <w:rtl w:val="true"/>
          <w:lang w:bidi="fa-IR"/>
        </w:rPr>
        <w:t xml:space="preserve">فتح المسلمون أفریقیا من مصر ، وشارک فی غزواتها المحمدان وعدد من الصحابة ، لکن رواة السلطة نسبوا النصر فیها الی ولاة عثمان، وخاصة عبد الله بن أبی سرح ، الذی شکاه أهل مصر ، 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معرکة ذات الصواری علی أثر فتح المسلمین لأفریقیا وتحریرها من النفوذ الرومی ، فقام قسطنطین ملک الروم ، بغزو الإسکندریة بخمس مئة سفینة وقیل ست مئة وقیل ألف، وفی السفینة عادة مئة مقاتل ، ووصلوا الی ساحل الإسکندریة، فقصدهم المسلمون فی مئتی سفینة ، واشتبکوا مع بعض سفنهم ، وکان القائد الرسمی للمسلمین والی مصر الأموی ، وکان المحمدان القائدین المیدانیین للمقاتلین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سبب انتصار المسلمین فی معرکة ذات الصواری کان الریح التی أرسلها الله تعالی علی الروم فحطمت بعض سفنهم وشتتت الباقی، لکن رواة السلطة یهملون العوامل الربانیة ودور الأبطال الحقیقین ، وینسبون النصر الی الولاة أیاً کانوا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القرش المصری فی فتوح مصر وأخبارها</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 الروم إلی قسطنطین بن هرقل فی سنة خمس وثلاثین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الإسکندریة فی أیدی العرب ، وهی مدینتنا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أصنع بکم ، ما تقدرون أن تتمالکوا ساعة </w:t>
      </w:r>
    </w:p>
    <w:p>
      <w:pPr>
        <w:pStyle w:val="BookText"/>
        <w:rPr/>
      </w:pPr>
      <w:r>
        <w:rPr>
          <w:rFonts w:ascii="IRNazanin" w:hAnsi="IRNazanin" w:eastAsia="IRNazanin"/>
          <w:color w:val="111111"/>
          <w:sz w:val="28"/>
          <w:sz w:val="28"/>
          <w:szCs w:val="28"/>
          <w:rtl w:val="true"/>
          <w:lang w:bidi="fa-IR"/>
        </w:rPr>
        <w:t>إذا لقیتم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علی أنا نموت ، فتابیعوا علی ذلک ، فخرج فی ألف مرکب یرید الإسکندریة ، فسار أیاماً غالبة من الریح ، فبعث الله علیهم ریحاً فغرقتهم ، إلا قسطنطین نجا بمرکبه فألقته الریح بسقلیة ، فسألوه عن أمره فأخبرهم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أشمتْتَ بالنصرانیة أعداءها ، وأفنیت رجالها ، لو دخل العرب علینا لم نجد من یردهم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مقتدرین فأصابنا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فصنعوا له الحمام ودخلوا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تذهب رجالکم ، وتقتلون ملککم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غرق معهم ، ثم قتلوه ، وخلوا من کان معه فی المرکب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فتوح مصر</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فلقوهم فاقتتلوا بالنبل والنشاب ، وتأخر هرقل لئلا تصیبه الهزیمة ، وجعلت القوارب تختلف إلیه بالأخبار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اقتتلوا بالنبل والنشاب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نفذ النبل والنشاب فهم یرتمون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نفذت الحجارة وربطوا المراکب بعضها ببعض یقتتلون بالسیوف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یزید بن أبی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السفن إذ ذاک تُقرن بالسلاسل عند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 مرکب عبد الله یومئذ وهو الأمیر ، بمرکب من مراکب العدو ، فکاد مرکب العدو یجتر مرکب عبد الله إلیهم ، فقام علقمة بن یزید </w:t>
      </w:r>
    </w:p>
    <w:p>
      <w:pPr>
        <w:pStyle w:val="BookText"/>
        <w:rPr/>
      </w:pPr>
      <w:r>
        <w:rPr>
          <w:rFonts w:ascii="IRNazanin" w:hAnsi="IRNazanin" w:eastAsia="IRNazanin"/>
          <w:color w:val="111111"/>
          <w:sz w:val="28"/>
          <w:sz w:val="28"/>
          <w:szCs w:val="28"/>
          <w:rtl w:val="true"/>
          <w:lang w:bidi="fa-IR"/>
        </w:rPr>
        <w:t>الغطیفی ، وکان مع عبد الله بن سعد فی المرکب ، فضرب السلسلة بسیفه فقطعها ، فسأل عبد الله امرأته بعد ذلک بسیسة ابنة حمزة بن لیشرح وکانت مع عبد الله یومئذ ، وکان الناس یغزون بنسائهم فی المراکب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رأیتِ أشدَّ قتالاً؟ قالت علقمة صاحب السلسلة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فتوح مصر</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یاسر بذی الصواری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المسعودی فی 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قسطنطین بن قسطنطین أخی هرقل، وقیل إنه ابن هرقل ن ملک تسع سنین وستة أشهر ، فی خلافة عثمان بن عفان ، وهو الذی غزا فی البحر فی نحو ألف مرکب حربیة وغیرها فیها الخیل والخزائن والعَدد ، یرید الإسکندریة من بلاد مصر، وکان عامل مصر والإسکندریة لعثمان عبد الله بن سعد بن أبی سرح ، فالتقوا فی البحر فکانت علی قسطنطین ، فعطبت مراکبه وهلک أکثر رجاله ، ونجا فی مرکب ، فوقع فی جزیرة سقلیة من بلاد إفریقیة ، فقتله جرجیق ملکها تشاؤما به لإهلاکه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هذه الغزاة ذات الصواری لکثرة المراکب وصواریها وهی الأدقال ، وکان ذلک فی سنة</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3/340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مالک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معهم فالتقینا فی البحر ، فنظرنا إلی مراکب ما رأینا مثلها قط ، وکانت </w:t>
      </w:r>
    </w:p>
    <w:p>
      <w:pPr>
        <w:pStyle w:val="BookText"/>
        <w:rPr/>
      </w:pPr>
      <w:r>
        <w:rPr>
          <w:rFonts w:ascii="IRNazanin" w:hAnsi="IRNazanin" w:eastAsia="IRNazanin"/>
          <w:color w:val="111111"/>
          <w:sz w:val="28"/>
          <w:sz w:val="28"/>
          <w:szCs w:val="28"/>
          <w:rtl w:val="true"/>
          <w:lang w:bidi="fa-IR"/>
        </w:rPr>
        <w:t xml:space="preserve">الریح علینا فأرسینا ساعة وأرسوا قریباً منا ، وسکنت الریح عنا ، فقلنا الأمن بیننا وبینکم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لکم ولنا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أحببتم فالساحل حتی یموت الأعجل منا ومنکم ، وإن شئتم فالبحر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فنخروا نخرة واحدة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فدنونا منهم فربطنا السفن بعضها إلی بعض حتی کنا یضرب بعضنا بعضاً علی سفننا وسفنهم ، فقاتلنا أشد القتال ، ووثبت الرجال علی الرجال یضطربون بالسیوف علی السفن ، ویتواجؤون بالخناجر ، حتی رجعت الدماء إلی الساحل تضربها الأمواج ، وطرحت الأمواج جثث الرجال رکاماً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حنش بن عبد الله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سُمع من محمد بن أبی حذیفة حین رکب الناس البحر سنة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صلی عبد الله بن سعد بن أبی سرح بالناس العصر ، کبَّر محمد بن أبی حذیفة تکبیراً ورفع صوته حتی فرغ الإمام عبد الله بن سعد بن أبی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سأل ما هذا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أبی حذیفة یُکَبِّر، فدعاه عبد الله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البدعة والحدث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بدعة ولا حدث ، وما بالتکبیر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تعودن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محمد بن أبی حذیفة ، فلما صلی المغرب عبد الله بن سعد کبر محمد بن أبی حذیفة تکبیراً أرفع من الأول ، فأرسل إلیه إنک غلام أحمق ، </w:t>
      </w:r>
    </w:p>
    <w:p>
      <w:pPr>
        <w:pStyle w:val="BookText"/>
        <w:rPr/>
      </w:pPr>
      <w:r>
        <w:rPr>
          <w:rFonts w:ascii="IRNazanin" w:hAnsi="IRNazanin" w:eastAsia="IRNazanin"/>
          <w:color w:val="111111"/>
          <w:sz w:val="28"/>
          <w:sz w:val="28"/>
          <w:szCs w:val="28"/>
          <w:rtl w:val="true"/>
          <w:lang w:bidi="fa-IR"/>
        </w:rPr>
        <w:t xml:space="preserve">أما والله لولا أنی لا أدری ما یوافق أمیر المؤمنین لقاربت بین خطوک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مالک إلی ذلک سبیل ، ولو هممت به ما قدرت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خیرٌ لک ، والله لا ترکب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فأرکب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إرکب حیث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فی مرکب وحده ما معه إلا القبط حتی بلغوا ذات الصواری ، فلقوا جموع الروم فی خمس مائة مرکب أو ست مائة ، فیها القسطنطین بن هرقل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اللیلة ، فباتوا یضربون بالنواقیس ، وبات المسلمون یصلون ویدعون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أصبحوا وقد أجمع القسطنطین أن یقاتل فقربوا سفنهم وقرب المسلمون فربطوا بعضها إلی بعض، وصفَّ عبد الله بن سعد المسلمین علی نواحی السفن، وجعل یأمرهم بقراءة القرآن، ویأمرهم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ووثبت الروم فی سفن المسلمین علی صفوفهم حتی نقضوها ، فکانوا یقاتلون علی غیر 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فاقتتلوا قتالاً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نصر المؤمنین فقتلوا منهم مقتلة عظیمة ، لم ینج من الروم إلا الشرید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عبد الله بذات الصواری أیاماً ، بعد هزیمة القوم ، ثم أقبل راجعاً ، وجعل محمد بن أبی حذیفة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ترکنا خلفنا الجهاد حقاً ، 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جهاد؟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فعل کذا </w:t>
      </w:r>
    </w:p>
    <w:p>
      <w:pPr>
        <w:pStyle w:val="BookText"/>
        <w:rPr/>
      </w:pPr>
      <w:r>
        <w:rPr>
          <w:rFonts w:ascii="IRNazanin" w:hAnsi="IRNazanin" w:eastAsia="IRNazanin"/>
          <w:color w:val="111111"/>
          <w:sz w:val="28"/>
          <w:sz w:val="28"/>
          <w:szCs w:val="28"/>
          <w:rtl w:val="true"/>
          <w:lang w:bidi="fa-IR"/>
        </w:rPr>
        <w:t xml:space="preserve">وکذا وفعل کذا وکذا ، حتی أفسد الناس فقدموا بلدهم وقد أفسدهم ، وأظهروا من القول ما لم یکونوا ینطقون به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 فحدثنی معمر بن راشد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محمد بن أبی حذیفة ومحمد بن أبی بکر عامَ خرج عبد الله بن سعد ، فأظهرا عیب عثمان وما غیَّر ، وما خالف به أبا بکر وعمر ، وأن دم عثمان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عبد الله بن سعد رجلاً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 دمه ونزل القرآن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وأدخلهم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یقصدان الحکم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واستعمل سعید بن العاص ، وعبد الله بن عامر </w:t>
      </w:r>
      <w:r>
        <w:rPr>
          <w:rFonts w:eastAsia="IRNazanin" w:cs="IRNazanin"/>
          <w:color w:val="111111"/>
          <w:sz w:val="28"/>
          <w:szCs w:val="28"/>
          <w:rtl w:val="true"/>
          <w:lang w:bidi="fa-IR"/>
        </w:rPr>
        <w:t xml:space="preserve">» . </w:t>
      </w:r>
      <w:bookmarkStart w:id="61" w:name="pg5809_53608"/>
    </w:p>
    <w:p>
      <w:pPr>
        <w:pStyle w:val="Heading3"/>
        <w:numPr>
          <w:ilvl w:val="2"/>
          <w:numId w:val="1"/>
        </w:numPr>
        <w:rPr/>
      </w:pPr>
      <w:bookmarkStart w:id="62" w:name="__RefHeading___Toc4495237_581953129"/>
      <w:bookmarkStart w:id="63" w:name="_Toc21"/>
      <w:bookmarkEnd w:id="61"/>
      <w:bookmarkEnd w:id="62"/>
      <w:r>
        <w:rPr>
          <w:rtl w:val="true"/>
        </w:rPr>
        <w:t>ملاحظات</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نستنتج من نصوص غزوة ذات الصواری أنه لم یکن فیها معرکة مهمة ، وأن سفن المسلمین رست علی الشاطئ ، ورست سفن الروم مقابلها فی البحر ، وأن الیوم الأول کان هدنة ولم یکن فیه اشتباک ، وکان الإشتباک فی الیوم الثانی مع مراکب محدودة ، وسرعان ما بعث الله الریح والموج فنسفت مراکب الروم نسفاً ، فغرق أکثرها ونجا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لا تجد فی نصوص ذات الصواری وصفاً للمعرکة إلا القول إنهم بعد أن ربطوا بعض السفن بسفن الروم هاجمهم الروم ، ومعناه أن الروم کانوا مهاجمین ، فهم الذین ربطوا السفن وهاجموا ، لکن الله تعالی سخر علیهم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أن تقرأ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الله علیهم ریحاً فغرقتهم إلا قسطنطین نجا بمرکبه فألقته الریح بسقلیة ، فسألوه عن أمره فأخبرهم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أشْمَتَّ بالنصرانیة أعداءها وأفنیت رجالها ، لو دخل العرب علینا لم نجد من یردهم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مقتدرین فأصابنا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وطرحت الأمواج جثث الرجال رکاماً </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صح أن قسطنطین جُرح فقد یکون جرحه من الأمواج لا من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جزیرة صقلیة مملکة تحت حکم الروم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سالم الکلاعی فی الإکتفاء</w:t>
      </w:r>
      <w:r>
        <w:rPr>
          <w:rFonts w:eastAsia="IRNazanin" w:cs="IRNazanin"/>
          <w:color w:val="111111"/>
          <w:sz w:val="28"/>
          <w:szCs w:val="28"/>
          <w:rtl w:val="true"/>
          <w:lang w:bidi="fa-IR"/>
        </w:rPr>
        <w:t>:</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عن حنش الصنعانی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أصبحوا وقد أجمع القسطنطین فقربوا سفنهم ، وقرب المسلمون ، فربطوا بعضها إلی بعض ، وصفَّ عبد الله المسلمین علی نواحی السفن وأمرهم بقراءة القرآن وبالصبر، ووثبت الروم فی سفن المسلمین علی صفوفهم حتی نقضوها ، واقتتلوا علی غیر صفوف قتالاً شدیداً ، ثم إن الله نصر المؤمنین ، فقتلوا منهم مقتلة عظیمة لم ینج من الروم إلا الشرید ، و أقام عبد الله بذات الصواری أیاماً بعد هزیمة القوم ، ثم أقبل راجعاً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عبد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سعد لما نزل ذات الصواری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مراکب المسلمین مائتا مرکب ونیف ،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 فما کلمه رجل من المسلمین ، فجلس قلیلاً لترجع إلیهم أفئدتهم ، ثم استشارهم فما کلمه أحد ، ثم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شئ ، فأشیروا علیَّ فقال رجل من أهل المدینة کان متطوعاً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الله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إرکبوا باسم الله فرکبوا، وإنما فی کل مرکب نصف شحنته ، قد خرج النصف الآخر مع بسر فی البر ، فلقوهم فاقتتلوا بالنبل والنشاب ، وتأخر ابن هرقل لئلا تصیبه الهزیمة ، وجعل تختلف القوارب إلیه بالأخبار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مافعلوا؟قالوا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اقتتلوا بالنبل والنشاب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یزید بن أبی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السفن إذ ذاک تقرن بالسلاسل عند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ما تقدم من الأخبار مایقتضی أن ذات الصواری موضع یسمی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افترضنا أی اشتباک أو معرکة فی ذات الصواری ، فلا بد أن یکون المحمدان فی طلیعتها ، لأنهما مطاعان فی الجیش المصری أکثر من الوالی ، بدلیل أن المصریین بایعوا محمد بن أبی حذیفة بعد أیام ، ونفوا والیهم ابن أبی سرح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البلاذری فی أنساب الأشراف </w:t>
      </w:r>
      <w:r>
        <w:rPr>
          <w:rFonts w:eastAsia="IRNazanin" w:cs="IRNazanin"/>
          <w:color w:val="111111"/>
          <w:sz w:val="28"/>
          <w:szCs w:val="28"/>
          <w:rtl w:val="true"/>
          <w:lang w:bidi="fa-IR"/>
        </w:rPr>
        <w:t>(</w:t>
      </w:r>
      <w:r>
        <w:rPr>
          <w:rFonts w:eastAsia="IRNazanin" w:cs="IRNazanin"/>
          <w:color w:val="111111"/>
          <w:sz w:val="28"/>
          <w:szCs w:val="28"/>
          <w:lang w:bidi="fa-IR"/>
        </w:rPr>
        <w:t>5/539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ابن أبی سرح إلی عثمان إن محمد بن أبی بکر ومحمد بن أبی حذیفة ، قد أنغلا علیَّ المغرب وأفسداه ، فکتب الیه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أبی بکر فإنی أدعه لأبی بکر الصدیق وعائشة أم المؤمنین ، وأما محمد بن أبی حذیفة فإنه ابنی وابن أخی وأنا ربیته ، وهو فرخ قریش </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یدل علی أن تأثیرهما ظهر فی المسلمین فی فتح أفریقیا ، ویرد ما قیل من أن تحریکهما للمصریین بدأ من غزوة ذات الصواری ، کما یدل علی دورهما المؤثر فی فتح إفریقیا والمغرب </w:t>
      </w:r>
      <w:r>
        <w:rPr>
          <w:rFonts w:eastAsia="IRNazanin" w:cs="IRNazanin"/>
          <w:color w:val="111111"/>
          <w:sz w:val="28"/>
          <w:szCs w:val="28"/>
          <w:rtl w:val="true"/>
          <w:lang w:bidi="fa-IR"/>
        </w:rPr>
        <w:t xml:space="preserve">.. </w:t>
      </w:r>
      <w:bookmarkStart w:id="64" w:name="pg5809_53614"/>
    </w:p>
    <w:p>
      <w:pPr>
        <w:pStyle w:val="Heading3"/>
        <w:numPr>
          <w:ilvl w:val="2"/>
          <w:numId w:val="1"/>
        </w:numPr>
        <w:rPr/>
      </w:pPr>
      <w:bookmarkStart w:id="65" w:name="__RefHeading___Toc4495239_581953129"/>
      <w:bookmarkStart w:id="66" w:name="_Toc22"/>
      <w:bookmarkEnd w:id="64"/>
      <w:bookmarkEnd w:id="65"/>
      <w:r>
        <w:rPr>
          <w:rtl w:val="true"/>
        </w:rPr>
        <w:t>زاد نشاط المحمدیْن فی جیش ذات الصواری</w:t>
      </w:r>
      <w:bookmarkEnd w:id="66"/>
    </w:p>
    <w:p>
      <w:pPr>
        <w:pStyle w:val="BookText"/>
        <w:rPr/>
      </w:pPr>
      <w:r>
        <w:rPr>
          <w:rFonts w:ascii="IRNazanin" w:hAnsi="IRNazanin" w:eastAsia="IRNazanin"/>
          <w:color w:val="111111"/>
          <w:sz w:val="28"/>
          <w:sz w:val="28"/>
          <w:szCs w:val="28"/>
          <w:rtl w:val="true"/>
          <w:lang w:bidi="fa-IR"/>
        </w:rPr>
        <w:t>عندما أراد الوالی التوجه الی معرکة ذات الصواری ، منع المحمدین من رکوب السفن مع الجیش المصری لئلا یحرکا المصریین ضده ، ولکنهما ذهبا مع الجیش ، وکان ابن أبی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الی جهاد الروم ، لکن الجهاد الأفضل وراءنا وهو جهاد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استقطب محمد تأیید جیش ذات الصواری ، ثم استقطب أکثریة المصریین ، فقد ذهب الوالی بعد ذات الصواری الی المدینة لمدة قلیلة فسیطر محمد علی مصر وبایعه أهلها ، وأرسل جیشه لیمنع الوالی من دخول مصر ، فمنعوه وطردوه الی 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محمد وفداً عسکریاً الی المدینة ، لیطالبوا عثمان بالتوبة ، وإصلاح الأوضاع ، أو یخلع نفسه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5/540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عبد العزیز أن محمد بن أبی حذیفة ومحمد بن أبی بکر ، حین أکثر الناس فی أمر عثمان قدما مصر وعلیها عبد الله بن سعد بن أبی سرح ، ووافقا بمصر محمد بن طلحة بن عبید الله وهو مع عبد الله بن سعد ، وأن ابن أبی حذیفة شهد صلاة الصبح فی صبیحة اللیلة التی قدم فیها ففاتته الصلاة فجهر بالقراءة ، فسمع ابن أبی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سرح قراءته فسأل عنه فقیل رجل أبیض طوال وضئ الوجه ، فأمر إذا صلَّی أن یؤتی به ،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إلی بلدی؟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غازیاً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معک؟ قال محمد بن أبی بکر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جئتما إلَّا لتفسدا الناس وأمر بهما فسجنا ، فأرسلا إلی محمد بن طلحة یسألانه أن یکلَّمه فیهما لئلَّا یمنعهما من الغزو ، فأطلقهما ابن أبی سرح ، وغزا ابن أبی سرح إفریقیة فأعد لهما سفینة مفردة لئلَّا یفسدا علیه الناس ، فمرض ابن أبی بکر فتخلَّف وتخلَّف معه ابن أبی حذیفة ، ثم إنهما خرجا فی جماعة الناس ، فما رجعا من غزاتهما إلَّا وقد أوغرا صدور الناس علی عثمان ، فلما وافی ابن أبی سرح مصر وافاه کتاب عثمان بالمصیر الیه ، فشخص إلی المدینة ، وخلَّفَ علی مصر رجلاً کان هواه مع ابن أبی بکر وابن أبی حذیفة ، فکان ممن شایعهم وشجعهم علی المسیر إلی عثمان </w:t>
      </w:r>
      <w:r>
        <w:rPr>
          <w:rFonts w:eastAsia="IRNazanin" w:cs="IRNazanin"/>
          <w:color w:val="111111"/>
          <w:sz w:val="28"/>
          <w:szCs w:val="28"/>
          <w:rtl w:val="true"/>
          <w:lang w:bidi="fa-IR"/>
        </w:rPr>
        <w:t xml:space="preserve">». </w:t>
      </w:r>
      <w:bookmarkStart w:id="67" w:name="pg5809_53618"/>
    </w:p>
    <w:p>
      <w:pPr>
        <w:pStyle w:val="Heading3"/>
        <w:numPr>
          <w:ilvl w:val="2"/>
          <w:numId w:val="1"/>
        </w:numPr>
        <w:rPr/>
      </w:pPr>
      <w:bookmarkStart w:id="68" w:name="__RefHeading___Toc4495241_581953129"/>
      <w:bookmarkStart w:id="69" w:name="_Toc23"/>
      <w:bookmarkEnd w:id="67"/>
      <w:bookmarkEnd w:id="68"/>
      <w:r>
        <w:rPr>
          <w:rtl w:val="true"/>
        </w:rPr>
        <w:t xml:space="preserve">طرد أهل مصر والیهم وبایعوا محمد بن أبی حذیفة </w:t>
      </w:r>
      <w:r>
        <w:rPr>
          <w:rtl w:val="true"/>
        </w:rPr>
        <w:t>!</w:t>
      </w:r>
      <w:bookmarkEnd w:id="69"/>
    </w:p>
    <w:p>
      <w:pPr>
        <w:pStyle w:val="BookText"/>
        <w:rPr/>
      </w:pPr>
      <w:r>
        <w:rPr>
          <w:rFonts w:ascii="IRNazanin" w:hAnsi="IRNazanin" w:eastAsia="IRNazanin"/>
          <w:color w:val="111111"/>
          <w:sz w:val="28"/>
          <w:sz w:val="28"/>
          <w:szCs w:val="28"/>
          <w:rtl w:val="true"/>
          <w:lang w:bidi="fa-IR"/>
        </w:rPr>
        <w:t>کان فی مصر حرکة قویة ضد عثمان ، شارک فیها عدد من الصحابة ، منهم عمار بن یاسر ، وأبو ذر الغفاری ، وعمرو بن الحمق الخزاعی ، لکن قائدیها المحمدان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ومحمد بن أبی حذیفة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تمیز الأخیر بحکم صفاته الشخصیة ، وأنه من علیاء بنی أمیة ، فهو حفید زعیمهم الکبیر عتبة بن ربیعة ، الذی قتل فی بدر ، وبیته عندهم أشرف من بیت أبی سفیان ، فضلاً عن بیت عثمان وبقیة بنی العاص والعیص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کانت عین محمد قویة علی عثمان وعلی والیه ابن أبی سرح ، فعجزا عن إخضاعه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عثمان کسبه ، فأرسل له ثلاثین ألف درهم وهدایا ، فوضعها محمد فی المسجد وقال للمسلمین إن عثمان یرشوه لیسکت عن انحرافه عن الإسلام ، فزادت نقمة المصریین علی عثمان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rtl w:val="true"/>
          <w:lang w:bidi="fa-IR"/>
        </w:rPr>
        <w:t>(</w:t>
      </w: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عثمان بن عفان واستخلف علی مصر السائب بن هشام بن عمرو العامری ، فانتزی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حذیفة بن عتبة بن ربیعة بن عبد شمس، فخلع السائب وتأمَّر علی مصر </w:t>
      </w:r>
    </w:p>
    <w:p>
      <w:pPr>
        <w:pStyle w:val="BookText"/>
        <w:rPr/>
      </w:pPr>
      <w:r>
        <w:rPr>
          <w:rFonts w:ascii="IRNazanin" w:hAnsi="IRNazanin" w:eastAsia="IRNazanin"/>
          <w:color w:val="111111"/>
          <w:sz w:val="28"/>
          <w:sz w:val="28"/>
          <w:szCs w:val="28"/>
          <w:rtl w:val="true"/>
          <w:lang w:bidi="fa-IR"/>
        </w:rPr>
        <w:t xml:space="preserve">ورجع عبد الله بن سعد من وفادته ، فمنعه ابن أبی حذیفة من دخول الفسطاط ، ومضی إلی عسقلان فأقام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الغارات للثقفی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فطرده منها وصلی بالناس ، فخرج ابن أبی سرح من مصر ونزل علی تخوم أرض مصر مما یلی فلسطین ، وانتظر مایکون من أمر عثمان ، فطلع علیه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وراءک ، خبرنا بخبر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 قتل المسلمون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 ثم صنعوا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بایعوا ابن عم رسول الله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ولایة علی عدلت عندک قتل عثمان ؟قال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ابن أبی سرح حتی قدم علی معاویة بدمشق </w:t>
      </w:r>
      <w:r>
        <w:rPr>
          <w:rFonts w:eastAsia="IRNazanin" w:cs="IRNazanin"/>
          <w:color w:val="111111"/>
          <w:sz w:val="28"/>
          <w:szCs w:val="28"/>
          <w:rtl w:val="true"/>
          <w:lang w:bidi="fa-IR"/>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أهل مصر محمد بن أبی حذیفة بالإمارة إلا عصابة منهم معاویة بن حدیج وبسر بن أرطاة ، فقدم عبد الله بن سعد حتی إذا بلغ القلزم، وجد هناک خیلاً لابن أبی حذیفة ، فمنعوه أن یدخل ، فانصرف إلی عسقلان ، ثم جهز ابن أبی حذیفة الذین ثاروا علی عثمان وحاصروه ، إلی أن کان من قتله ما کان </w:t>
      </w:r>
      <w:r>
        <w:rPr>
          <w:rFonts w:eastAsia="IRNazanin" w:cs="IRNazanin"/>
          <w:color w:val="111111"/>
          <w:sz w:val="28"/>
          <w:szCs w:val="28"/>
          <w:rtl w:val="true"/>
          <w:lang w:bidi="fa-IR"/>
        </w:rPr>
        <w:t xml:space="preserve">» . </w:t>
      </w:r>
      <w:bookmarkStart w:id="70" w:name="pg5809_53621"/>
    </w:p>
    <w:p>
      <w:pPr>
        <w:pStyle w:val="Heading3"/>
        <w:numPr>
          <w:ilvl w:val="2"/>
          <w:numId w:val="1"/>
        </w:numPr>
        <w:rPr/>
      </w:pPr>
      <w:bookmarkStart w:id="71" w:name="__RefHeading___Toc4495243_581953129"/>
      <w:bookmarkStart w:id="72" w:name="_Toc24"/>
      <w:bookmarkEnd w:id="70"/>
      <w:bookmarkEnd w:id="71"/>
      <w:r>
        <w:rPr>
          <w:rtl w:val="true"/>
        </w:rPr>
        <w:t>وأرسل أهل مصر رسالة نصیحة الی الخلیفة عثمان</w:t>
      </w:r>
      <w:bookmarkEnd w:id="72"/>
    </w:p>
    <w:p>
      <w:pPr>
        <w:pStyle w:val="BookText"/>
        <w:rPr/>
      </w:pPr>
      <w:r>
        <w:rPr>
          <w:rFonts w:ascii="Amiri" w:hAnsi="Amiri" w:eastAsia="Amiri" w:cs="Amiri"/>
          <w:color w:val="111111"/>
          <w:sz w:val="28"/>
          <w:sz w:val="28"/>
          <w:szCs w:val="28"/>
          <w:rtl w:val="true"/>
          <w:lang w:bidi="ar-SA"/>
        </w:rPr>
        <w:t>روی عمر بن شبة فی کتابه تاریخ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إسحاق عن مخلد بن خفاف عن عروة بن الزبیر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أهل مصر إلی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الملأ المسلمین إلی الخلیفة المبتلی ،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الذی أنعم علینا وعلیک واتخذ علینا فیما آتاک الحجة ، وإنا نذکرک الله فی مواقع السحاب ، فإن الله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أَنْزَلَ اللهُ لَکُمْ مِنْ رِزْقٍ فَجَعَلْتُمْ مِنْهُ حَرَامًا وَحَلالاً قُلْ ءاللهُ أَذِنَ لَکُمْ أَمْ عَلَی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ما شئت منه بقولک ، وتحرم ما شئت منه بقولک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ونذکرک الله فی الحدود ، أن تعطلها فی القریب وتقیمها فی البعید ، فإن سنة الله واحدة ، ونذکرک الله فی أقوام أخذ الله میثاقهم علی طاعة لیکونوا شهداء علی خلقه، نصحوا لک فاغتششت نصیحتهم ، وأخرجتهم من دیارهم وأموالهم ، وقال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فنذکرک الله وننهاک عن المعصیة ، فإنک تدعی علینا الطاعة ، وکتاب الله ینطق لاطاعة لمن عصی الله ، فإن تعط الله الطاعة نؤازرک ونوقرک ، وإن تأب فقد علمنا أنک ترید هلکتنا وهلکتک ، فمن یمنعنا من الله إن أطعناک وعصیناه ، وأنت العبد المیت المحاسب ، والله الخالق البارئ المصور الذی لا یموت </w:t>
      </w:r>
      <w:r>
        <w:rPr>
          <w:rFonts w:eastAsia="IRNazanin" w:cs="IRNazanin"/>
          <w:color w:val="111111"/>
          <w:sz w:val="28"/>
          <w:szCs w:val="28"/>
          <w:rtl w:val="true"/>
          <w:lang w:bidi="fa-IR"/>
        </w:rPr>
        <w:t xml:space="preserve">» ! </w:t>
      </w:r>
      <w:bookmarkStart w:id="73" w:name="pg5809_53623"/>
    </w:p>
    <w:p>
      <w:pPr>
        <w:pStyle w:val="Heading3"/>
        <w:numPr>
          <w:ilvl w:val="2"/>
          <w:numId w:val="1"/>
        </w:numPr>
        <w:rPr/>
      </w:pPr>
      <w:bookmarkStart w:id="74" w:name="__RefHeading___Toc4495245_581953129"/>
      <w:bookmarkStart w:id="75" w:name="_Toc25"/>
      <w:bookmarkEnd w:id="73"/>
      <w:bookmarkEnd w:id="74"/>
      <w:r>
        <w:rPr>
          <w:rtl w:val="true"/>
        </w:rPr>
        <w:t>وذهب المصریون فی جیش صغیر الی عثمان</w:t>
      </w:r>
      <w:bookmarkEnd w:id="75"/>
    </w:p>
    <w:p>
      <w:pPr>
        <w:pStyle w:val="BookText"/>
        <w:rPr/>
      </w:pPr>
      <w:r>
        <w:rPr>
          <w:rFonts w:ascii="IRNazanin" w:hAnsi="IRNazanin" w:eastAsia="IRNazanin"/>
          <w:color w:val="111111"/>
          <w:sz w:val="28"/>
          <w:sz w:val="28"/>
          <w:szCs w:val="28"/>
          <w:rtl w:val="true"/>
          <w:lang w:bidi="fa-IR"/>
        </w:rPr>
        <w:t>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ست مائة أو أربع مائة ، وجعلوا أمرهم إلی أربعة منهم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قیس بن عباد التجوبی ، وجماع أمرهم إلی محمد بن أبی حذیفة ، ویقال عبد الرحمن بن عدیس ، وکان اسمه فی الجاهلیة علقمة فتسمی عبد الرحمن ، وکان معهم عروة بن شتیم اللیثی ، وأبو رومان الأسدی ، وسودان بن عمران التجوبی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 من ألیون بالصعید</w:t>
      </w:r>
    </w:p>
    <w:p>
      <w:pPr>
        <w:pStyle w:val="BookText"/>
        <w:rPr/>
      </w:pPr>
      <w:r>
        <w:rPr>
          <w:rFonts w:ascii="IRNazanin" w:hAnsi="IRNazanin" w:eastAsia="IRNazanin"/>
          <w:color w:val="111111"/>
          <w:sz w:val="28"/>
          <w:sz w:val="28"/>
          <w:szCs w:val="28"/>
          <w:rtl w:val="true"/>
          <w:lang w:bidi="fa-IR"/>
        </w:rPr>
        <w:t>مستحقبات حلق الحدید</w:t>
      </w:r>
    </w:p>
    <w:p>
      <w:pPr>
        <w:pStyle w:val="BookText"/>
        <w:rPr/>
      </w:pPr>
      <w:r>
        <w:rPr>
          <w:rFonts w:ascii="IRNazanin" w:hAnsi="IRNazanin" w:eastAsia="IRNazanin"/>
          <w:color w:val="111111"/>
          <w:sz w:val="28"/>
          <w:sz w:val="28"/>
          <w:szCs w:val="28"/>
          <w:rtl w:val="true"/>
          <w:lang w:bidi="fa-IR"/>
        </w:rPr>
        <w:t>یطلبن بحق الله فی الولید</w:t>
      </w:r>
    </w:p>
    <w:p>
      <w:pPr>
        <w:pStyle w:val="BookText"/>
        <w:rPr/>
      </w:pPr>
      <w:r>
        <w:rPr>
          <w:rFonts w:ascii="IRNazanin" w:hAnsi="IRNazanin" w:eastAsia="IRNazanin"/>
          <w:color w:val="111111"/>
          <w:sz w:val="28"/>
          <w:sz w:val="28"/>
          <w:szCs w:val="28"/>
          <w:rtl w:val="true"/>
          <w:lang w:bidi="fa-IR"/>
        </w:rPr>
        <w:t>وفی ابن عفان وفی سعید</w:t>
      </w:r>
    </w:p>
    <w:p>
      <w:pPr>
        <w:pStyle w:val="BookText"/>
        <w:rPr/>
      </w:pPr>
      <w:r>
        <w:rPr>
          <w:rFonts w:ascii="IRNazanin" w:hAnsi="IRNazanin" w:eastAsia="IRNazanin"/>
          <w:color w:val="111111"/>
          <w:sz w:val="28"/>
          <w:sz w:val="28"/>
          <w:szCs w:val="28"/>
          <w:rtl w:val="true"/>
          <w:lang w:bidi="fa-IR"/>
        </w:rPr>
        <w:t xml:space="preserve">فقدموا فنزلوا بذی خشب فی رمضان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39/423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یزید بن أبی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یشترط فی هذا البعث؟ فکثر علیه من یشترط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إنما تنطلقون إلی شیعة لکم ، إنما یکفینا منکم ست مائة رجل ، فاشترط من أهل مصر ست مائة رجل ، وأمر علیهم محمد بن أبی حذیفة عبد الرحمن بن عدیس البلوی فساروا إلی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وسجن رجالاً من أهل مصر فی دورهم ، منهم بسر بن أبی أرطأة ، ومعاویة بن حدیج </w:t>
      </w:r>
      <w:r>
        <w:rPr>
          <w:rFonts w:eastAsia="IRNazanin" w:cs="IRNazanin"/>
          <w:color w:val="111111"/>
          <w:sz w:val="28"/>
          <w:szCs w:val="28"/>
          <w:rtl w:val="true"/>
          <w:lang w:bidi="fa-IR"/>
        </w:rPr>
        <w:t xml:space="preserve">». </w:t>
      </w:r>
      <w:bookmarkStart w:id="76" w:name="pg5809_53625"/>
    </w:p>
    <w:p>
      <w:pPr>
        <w:pStyle w:val="Heading3"/>
        <w:numPr>
          <w:ilvl w:val="2"/>
          <w:numId w:val="1"/>
        </w:numPr>
        <w:rPr/>
      </w:pPr>
      <w:bookmarkStart w:id="77" w:name="__RefHeading___Toc4495247_581953129"/>
      <w:bookmarkStart w:id="78" w:name="_Toc26"/>
      <w:bookmarkEnd w:id="76"/>
      <w:bookmarkEnd w:id="77"/>
      <w:r>
        <w:rPr>
          <w:rtl w:val="true"/>
        </w:rPr>
        <w:t>الحرکة ضد عثمان من غیر المصریین</w:t>
      </w:r>
      <w:bookmarkEnd w:id="78"/>
    </w:p>
    <w:p>
      <w:pPr>
        <w:pStyle w:val="BookText"/>
        <w:rPr/>
      </w:pPr>
      <w:r>
        <w:rPr>
          <w:rFonts w:ascii="IRNazanin" w:hAnsi="IRNazanin" w:eastAsia="IRNazanin"/>
          <w:color w:val="111111"/>
          <w:sz w:val="28"/>
          <w:sz w:val="28"/>
          <w:szCs w:val="28"/>
          <w:rtl w:val="true"/>
          <w:lang w:bidi="fa-IR"/>
        </w:rPr>
        <w:t>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5/548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 أهل الأمصار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والبصرة ومصر ، فی المسجد الحرام قبل مقتل عثمان بعام ، وکان رئیس أهل الکوفة کعب بن عبدة النهدی، ورئیس أهل البصرة المثنی بن مخرمة العبدی</w:t>
      </w:r>
    </w:p>
    <w:p>
      <w:pPr>
        <w:pStyle w:val="BookText"/>
        <w:rPr/>
      </w:pPr>
      <w:r>
        <w:rPr>
          <w:rFonts w:ascii="IRNazanin" w:hAnsi="IRNazanin" w:eastAsia="IRNazanin"/>
          <w:color w:val="111111"/>
          <w:sz w:val="28"/>
          <w:sz w:val="28"/>
          <w:szCs w:val="28"/>
          <w:rtl w:val="true"/>
          <w:lang w:bidi="fa-IR"/>
        </w:rPr>
        <w:t xml:space="preserve">ورئیس أهل مصر کنانة بن بشر بن عتاب بن عوف السکونی ثم التجیبی، فتذاکروا سیرة عثمان وتبدیله وترکه الوفاء بما أعطی من نفسه وعاهد الله علیه ، وقالوا لا یسعنا الرضا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رأیهم علی أن یرجع کل واحد من هؤلاء الثلاثة إلی مصر فیکون رسول من شهد مکة من أهل الخلاف علی عثمان إلی من کان علی رأیهم من أهل بلده ، وأن یوافوا عثمان فی العام المقبل فی داره ویستعتبوه ، فإن أعتب وإلا رأوا رأیهم فیه ، ففعلوا ذلک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ابن جریر من هذه الطریق أن الصحابة کتبوا إلی الآفاق من المدینة یأمرون الناس بالقدوم علی عثمان لیقاتلوه ، وهذا کذب علی الصحابة ، وإنما کتبت کتب مزورة علیهم ، کما کتبوا من جهة علی وطلحة والزبیر إلی الخوارج کتباً مزورة علیهم أنکروها وهکذا زُوِّر هذا الکتاب علی عثمان أیضاً ، فإنه لم یأمر به ولم یعلم به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یدافع ابن کثیر عن عثمان بتکذیب النصوص بدون دلیل ، فمن الواضح أن الصحابة کانوا بین معارض لعثمان ثائر علیه ، أو ناقم ساکت لم یحرک یده ولا لسانه للدفاع عنه مع أن محاصرته طالت أربعین یوماً وأکثر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المؤرخون کالبلاذری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5/141</w:t>
      </w:r>
      <w:r>
        <w:rPr>
          <w:rFonts w:ascii="IRNazanin" w:hAnsi="IRNazanin" w:eastAsia="IRNazanin"/>
          <w:color w:val="111111"/>
          <w:sz w:val="28"/>
          <w:sz w:val="28"/>
          <w:szCs w:val="28"/>
          <w:rtl w:val="true"/>
          <w:lang w:bidi="fa-IR"/>
        </w:rPr>
        <w:t>، أن الصحابة تکاتبوا وتشاکوا أمر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کانت سنة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یتشاکون سیرة عثمان وتغییره وتبدیله ، وما الناس فیه من عماله ، ویکثرون علیه ، ویسأل بعضهم بعضاً أن یقدموا المدینة إن کانوا یریدون الجهاد ، ولم یکن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عن عثمان ولا ینکر ما یقال فیه ، إلا زید بن ثابت ، وأبو أسید الساعدی ، وکعب بن مالک بن أبی کعب من بنی سلمة من الأنصار ، وحسان بن ثابت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أن الصحابة أفتوا بکفره وتحریم دفنه فی مقابر المسلمین ، فقد وثق الهیتمی ذلک فی مجمع الزائد</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فحملوه علی باب وإن رأسه تقول علی الباب طَقْ طَقْ ، حتی أتوا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أرادوا دفنه فقام رجل من بنی مازن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دفنتموه مع المسلمین لأخبرن الناس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فحملوه حتی أتوا به حش کوکب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مقبرة الیهود </w:t>
      </w:r>
      <w:r>
        <w:rPr>
          <w:rFonts w:eastAsia="IRNazanin" w:cs="IRNazanin"/>
          <w:color w:val="111111"/>
          <w:sz w:val="28"/>
          <w:szCs w:val="28"/>
          <w:rtl w:val="true"/>
          <w:lang w:bidi="fa-IR"/>
        </w:rPr>
        <w:t xml:space="preserve">. </w:t>
      </w:r>
      <w:bookmarkStart w:id="79" w:name="pg5809_53629"/>
    </w:p>
    <w:p>
      <w:pPr>
        <w:pStyle w:val="Heading3"/>
        <w:numPr>
          <w:ilvl w:val="2"/>
          <w:numId w:val="1"/>
        </w:numPr>
        <w:rPr/>
      </w:pPr>
      <w:bookmarkStart w:id="80" w:name="__RefHeading___Toc4495249_581953129"/>
      <w:bookmarkStart w:id="81" w:name="_Toc27"/>
      <w:bookmarkEnd w:id="79"/>
      <w:bookmarkEnd w:id="80"/>
      <w:r>
        <w:rPr>
          <w:rtl w:val="true"/>
        </w:rPr>
        <w:t>محاصرة الجیش المصری لعثمان التی انجرت الی قتله</w:t>
      </w:r>
      <w:bookmarkEnd w:id="81"/>
    </w:p>
    <w:p>
      <w:pPr>
        <w:pStyle w:val="BookText"/>
        <w:rPr/>
      </w:pPr>
      <w:r>
        <w:rPr>
          <w:rFonts w:ascii="IRNazanin" w:hAnsi="IRNazanin" w:eastAsia="IRNazanin"/>
          <w:color w:val="111111"/>
          <w:sz w:val="28"/>
          <w:sz w:val="28"/>
          <w:szCs w:val="28"/>
          <w:rtl w:val="true"/>
          <w:lang w:bidi="fa-IR"/>
        </w:rPr>
        <w:t>قال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2/256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جماعة من أهل مصر إلی عثمان یشکون بن أبی سرح ویتکلمون فیه ، فکتب إلیه عثمان کتاباً وهدده فیه ، فأبی ابن أبی السرح أن یقبل من عثمان، وضرب بعض من أتاه من قبل عثمان متظلماً، وقتل رجلاً من المتظلمة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أهل مصر سبع مائة رجل فیهم أربعة من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عدیس البلوی ، وعمرو بن الحمق الخزاعی ، وکنانة بن بشر بن عتاب الکندی ، وسودان بن حمران المرادی ، فساروا حتی قدموا المدینة ، ونزلوا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وشکوا إلی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مواقیت الصلاة ما صنع بهم بن أبی سرح ، فقام طلحة بن عبید الله إلی عثمان بن عفان وکلمه الکلام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وأرسلت إلیه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علیک أصحاب محمد وسألوک عزل هذا الرجل فأبیت ذلک بواحدة ، وهذا قد قتل منهم رجلاً ، فأنصفهم من عاملک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یحب قومه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علیه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سألوک رجلاً مکان رجل ، وقد ادعوا قبله دماً فاعزله عنهم ، واقض بینهم ، فإن وجب علیه حق فأنصفهم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رجلاً أولیه علیکم مکانه ، فأشار الناس علیه بمحمد بن أبی بکر ، فقالوا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إستعمل علینا محمد بن أبی بکر ، فکتب </w:t>
      </w:r>
    </w:p>
    <w:p>
      <w:pPr>
        <w:pStyle w:val="BookText"/>
        <w:rPr/>
      </w:pPr>
      <w:r>
        <w:rPr>
          <w:rFonts w:ascii="IRNazanin" w:hAnsi="IRNazanin" w:eastAsia="IRNazanin"/>
          <w:color w:val="111111"/>
          <w:sz w:val="28"/>
          <w:sz w:val="28"/>
          <w:szCs w:val="28"/>
          <w:rtl w:val="true"/>
          <w:lang w:bidi="fa-IR"/>
        </w:rPr>
        <w:t xml:space="preserve">عهده وولاه مصر، فخرج محمد بن أبی بکر والیاً علی مصر بعهده ومعه عدة من المهاجرین والأنصار، ینظرون فیما بین أهل مصر وبین بن أبی سرح ، فلما بلغوا مسیرة ثلاثة لیال من المدینة ، إذا هم بغلام أسود علی بعیر له یخبط البعیر خبطاً ، کأنه رجل یطلب أو 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وما شأنک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کأنک هارب أو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غلام أمیر المؤمنین وجهنی إلی عامل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أرید ، ومضی فأخبر محمد بن أبی بکر بأمره ، فبعث فی طلبه أقواماً فردوه ، فلما جاؤوا به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 ؟ فأقبل مرة یقول أنا غلام أمیر المؤمنین ، ومرة یقول أنا غلام مروان ، فعرفه رجل منهم أنه لعثمان ، فقال له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قال برسالة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أمعک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ففتشوه فلم یجدوا معه کتاباً ، وکان معه إداوة قد یبست وفیها شئ یتقلقل، فحرکوه لیخرج فلم یخرج ، فشقوا الإداوة ، فإذا فیها کتاب من عثمان إلی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محمد بن أبی بکر من کان معه من المهاجرین والأنصار وغیرهم ، ثم فک الکتاب بحضرتهم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محمد بن أبی بکر وفلان وفلان فاحتل لقتلهم ، وأبطل کتابه وقُرَّ علی عملک ، واحبس من یجئ إلیَّ یتظلم منک ، حتی یأتیک رأیی فی ذلک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قرؤوا الکتاب فزعوا وأزمعوا ورجعوا إلی المدینة ، وختم محمد بن أبی بکر الکتاب </w:t>
      </w:r>
    </w:p>
    <w:p>
      <w:pPr>
        <w:pStyle w:val="BookText"/>
        <w:rPr/>
      </w:pPr>
      <w:r>
        <w:rPr>
          <w:rFonts w:ascii="IRNazanin" w:hAnsi="IRNazanin" w:eastAsia="IRNazanin"/>
          <w:color w:val="111111"/>
          <w:sz w:val="28"/>
          <w:sz w:val="28"/>
          <w:szCs w:val="28"/>
          <w:rtl w:val="true"/>
          <w:lang w:bidi="fa-IR"/>
        </w:rPr>
        <w:t xml:space="preserve">بخواتم جماعة من المهاجرین معه ، ودفع الکتاب إلی رجل منهم ، وانصرفوا إلی المدینة فلما قدموها جمع محمد بن أبی بکر علیاً وطلحة والزبیر وسعداً ، وکان بها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فک الکتاب بحضرتهم علیه خواتم من معه من المهاجرین ، وأخبرهم بقصة الغلام ، فلم یبق أحد من المدینة إلا حنق علی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فلحقوا بمنازلهم ما منهم أحد إلا هو مغتم ، وکانت هذیل وبنو زهرة فی قلوبها ما فیها علی عثمان ، لحال بن مسعود ، وکانت بنو مخزوم قد حنقت علی عثمان لحال عمار بن یاسر ، وکانت بنو غفار وأحلافها ومن غضب لأبی ذر فی قلوبهم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وأجلب علیه محمد بن أبی بکر من بنی تیم ، وأعانه علی ذلک طلحة بن عبید الله وعائشة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ذلک علیٌّ وصح عنده الکتاب ، بعث إلی طلحة والزبیر وسعد وعمار ونفر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بدریون ، ثم جاء معهم حتی دخل علی عثمان ومعه الکتاب والغلام والبعیر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غلامک؟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والبعیر بعیرک؟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کتبت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وحلف بالله أنه ما کتب هذا الکتاب ، ولا 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فالخاتم خاتمک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یخرج غلامک علی بعیرک بکتاب علیه خاتمک لا تعلم به ؟ فحلف عثمان بالله ما کتبت هذا </w:t>
      </w:r>
    </w:p>
    <w:p>
      <w:pPr>
        <w:pStyle w:val="BookText"/>
        <w:rPr/>
      </w:pPr>
      <w:r>
        <w:rPr>
          <w:rFonts w:ascii="IRNazanin" w:hAnsi="IRNazanin" w:eastAsia="IRNazanin"/>
          <w:color w:val="111111"/>
          <w:sz w:val="28"/>
          <w:sz w:val="28"/>
          <w:szCs w:val="28"/>
          <w:rtl w:val="true"/>
          <w:lang w:bidi="fa-IR"/>
        </w:rPr>
        <w:t xml:space="preserve">الکتاب ، ولا أمرت به ، ولا وجهت هذا الغلام قط إلی مصر ، وأما الخط فعرفوا أنه خط مروان ، فلما شکوا فی أمر عثمان ، سألوه أن یدفع إلیهم مروان فأبی ، وکان مروان عنده فی الدار ، وکان خشی علیه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من عنده علیٌّ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وعلموا أن عثمان لا یحلف باطلاً ،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نسکت إلا أن یدفع إلینا مروان حتی نبحث ونتعرف منه ذلک الکتاب ، وکیف یأمر بقتل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حق؟ فإن یک عثمان کتب ذلک عزلناه ، وإن یک مروان کتبه علی لسان عثمان نظرنا ما یکون فی أمر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ولزموا بیوتهم وفشا الخبر فی المسلمین من أمر الکتاب ، وقعد أصحاب رسول الله عن عثمان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من الکوفة عدی بن حاتم الطائی ، والأشتر مالک بن الحارث النخعی ، فی مائتی رجل ، وخرج من البصرة حکیم بن جبلة العبدی فی مائة رجل، حتی قدموا المدینة یریدون خلع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وحوصر عثمان قبل هلال ذی القعدة بلیلة ، وضیق علیه المصریون والبصریون وأهل الکوفة ، بکل حیلة ، ولم یدعوه یخرج ولا یدخل إلیه أحد ، إلا أن یأتیه المؤذن فیقول الصلاة ، وقد منعوا المؤذن أن یقول یا أمیر المؤمنین ، فکان إذا جاء وقت الصلاة بعث أبا هریرة یصلی بالناس ، وربما أمر ابن عباس بذلک ، فصعد یوماً عثمان علی السطح ، فسمع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إبتغوا إلی قتله سبیلاً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أحل الله ولارسوله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أشرف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سعد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أذکرکم بالله هل تعلمون أن رومة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یشرب منها أحد إلا بشئ فابتعتها من مالی وجعلتها للغنی والفقیر وابن السبیل؟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فاسقونی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 یبلغ علیاً فیسقینا ماء ، فبلغ ذلک علیاً فبعث إلیه بثلاث قرب مملوءة ، فما کادت تصل إلیه حتی جرح فی سببها عدة من بنی هاشم وبنی أمیة حتی وصل الماء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4/1152</w:t>
      </w:r>
      <w:r>
        <w:rPr>
          <w:rFonts w:ascii="IRNazanin" w:hAnsi="IRNazanin" w:eastAsia="IRNazanin"/>
          <w:color w:val="111111"/>
          <w:sz w:val="28"/>
          <w:sz w:val="28"/>
          <w:szCs w:val="28"/>
          <w:rtl w:val="true"/>
          <w:lang w:bidi="fa-IR"/>
        </w:rPr>
        <w:t>، عن ابن أبی لیلی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أهل مصر علی عثمان وقد نقموا علیه أشیاء ، فأعتبهم فرجعوا راضین ، فلحقهم غلام لعثمان فی الطریق معه کتاب إلی ابن أبی سرح یأمره فیه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 ثم رجعوا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أهل مصر فأخرجوا ابن أبی سرح من مصر فألحقوه بفلسطین ، وبلغ أهل الکوفة رجوع أهل مصر الثانیة ، فخرج الأشتر فی مائتین من أهل الکوفة ، وبلغ أهل البصرة ، فخرج حکیم ابن جبلة فی مائة ، فتوافوا بالمدینة فحصروا عثمان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39/423</w:t>
      </w:r>
      <w:r>
        <w:rPr>
          <w:rFonts w:ascii="IRNazanin" w:hAnsi="IRNazanin" w:eastAsia="IRNazanin"/>
          <w:color w:val="111111"/>
          <w:sz w:val="28"/>
          <w:sz w:val="28"/>
          <w:szCs w:val="28"/>
          <w:rtl w:val="true"/>
          <w:lang w:bidi="fa-IR"/>
        </w:rPr>
        <w:t>، عن أبی ثور الفهمی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قدمت علی عثمان فبینا أنا عنده فخرجت ، فإذا بوفد أهل مصر قد رجعوا ، فدخلت علی عثمان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وجوههم الشر ، علیهم ابن </w:t>
      </w:r>
    </w:p>
    <w:p>
      <w:pPr>
        <w:pStyle w:val="BookText"/>
        <w:rPr/>
      </w:pPr>
      <w:r>
        <w:rPr>
          <w:rFonts w:ascii="IRNazanin" w:hAnsi="IRNazanin" w:eastAsia="IRNazanin"/>
          <w:color w:val="111111"/>
          <w:sz w:val="28"/>
          <w:sz w:val="28"/>
          <w:szCs w:val="28"/>
          <w:rtl w:val="true"/>
          <w:lang w:bidi="fa-IR"/>
        </w:rPr>
        <w:t xml:space="preserve">عدیس البلوی ، فصعد ابن عدیس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بهم الجمعة وتنقَّصَ عثمان فی خطبته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علیهم عبد الرحمن بن عدیس البلوی ، وکان ممن بایع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الشجرة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4/1155</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المفید فی کتاب الجمل</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 محمد بن إسحاق ، عن الزهری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أهل مصر فی ست مائة راکب ، علیهم عبد الرحمن بن عدیس البکری ، فنزلوا ذا خشب ، وفیهم کنانة بن بشیر الکنانی ، وأبو عمر بن بدیل بن ورقاء الخزاعی ، وأبو عروة اللیثی ، واجتمع معهم حکیم بن جبلة العبدی ، فی طائفة من أهل البصرة ، وکمیل بن زیاد ومالک الأشتر وصعصعة بن صوحان ، وحجر بن عدی ، فی جماعة من قراء الکوفة ، الذین کانوا سیرهم عثمان منها إلی الشام ، حین شکوا أحداثه التی أنکرها علیه المهاجرون والأنصار ، فاجتمع القوم علی عیب عثمان ، وجهروا بذکر إحداثه ، فمر بهم عمر بن عبد الله الأصم وزیاد بن النظر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بلغنا عنکم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أمرنکم أن تقدموا فاقدموا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إفعلا ، واقصدوا علیاً آخر الناس ، فانطلق الرجلان فبدءا بعائشة وأزواج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ثم أنبآ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فأخبروهم الخبر ، فأمروهم أن یقدموا المدینة وصاروا إلی أمیر المؤمنین فأخبراه ، واستأذناه للقوم فی دخول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أتیتما أحداً قبلی؟قالا نعم أتینا عائشة وأزواج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وأصحابه من المهاجرین والأنصار ، فأمروا أن یقدموا فقال علی لکنی لا آمرهم إلا أن یستغیثوا بمن قرب ، فإن أغاثهم فهو خیر لهم وإن أبی فهم أعلم ، فخرج الرجلان إلیهم جمیعاً ، وتسرع إلیهم جماعة من المدینة واجتمعوا مع أهل حسب وذو مروات ، فلما بلغ عثمان اجتماعهم أرسل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یا أبا الحسن إلی هؤلاء القوم وردهم عما جاؤوا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فلما رأوه رحبوا به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یا أبا الحسن ما أحدثه هذا الرجل من الأعمال الخبیثة ، وما یلقاه المسلمون منه ومن عماله ، وکنا لقیناه واستعتبناه فلم یعتبنا ، وکلمناه فلم یصغ إلی کلامنا وأغراه ذلک بنا ، وقد جئنا نطالبه بالإعتزال عن إمرة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واستأذنا فی ذلک الأنصار والمهاجرین وأزواج النبی أمهات المؤمنین ، فأذنوا لنا فی ورود المدینة ونحن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أمیر المؤمنین یا هؤلاء تریثوا لا تسرعوا إلی شئ لا تعرف عاقبته فإنا کنا قد عتبنا علی هذا فی شئ وإنه قد رجع عنه فارجعوا ، فقالوا هیهات یا أبا الحسن لا نقنع منه إلا بالإعتزال عن هذا الأمر لیقدم به من یوثق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أمیر المؤمنین إلی عثمان وأخبره بمقالتهم ، فخرج عثمان حتی أتی المنبر فخطب الناس وجعل یتکلم ویدعو إلی نصرته ودفاع القوم عنه، فقام إلیه عمرو بن العاص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عثمان إنک قد رکبت بالتهمة وقد رکبوها منک فتب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لهاهنا یا 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الله اللهم إنی أتوب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القوم بما جری من عثمان ، وما صار إلیه من التوبة والإقلاع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فساروا إلی المدینة بأجمعهم ، وسار إلیهم عمرو بن معدی کرب فی ناس کثیرین ، فجعل یحرض علی عثمان ، ویذکر إثرته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هلکنا ولا یبکی لنا أحد</w:t>
      </w:r>
    </w:p>
    <w:p>
      <w:pPr>
        <w:pStyle w:val="BookText"/>
        <w:rPr/>
      </w:pPr>
      <w:r>
        <w:rPr>
          <w:rFonts w:ascii="IRNazanin" w:hAnsi="IRNazanin" w:eastAsia="IRNazanin"/>
          <w:color w:val="111111"/>
          <w:sz w:val="28"/>
          <w:sz w:val="28"/>
          <w:szCs w:val="28"/>
          <w:rtl w:val="true"/>
          <w:lang w:bidi="fa-IR"/>
        </w:rPr>
        <w:t>قالت قریش ألا تلک المقادیر</w:t>
      </w:r>
    </w:p>
    <w:p>
      <w:pPr>
        <w:pStyle w:val="BookText"/>
        <w:rPr/>
      </w:pPr>
      <w:r>
        <w:rPr>
          <w:rFonts w:ascii="IRNazanin" w:hAnsi="IRNazanin" w:eastAsia="IRNazanin"/>
          <w:color w:val="111111"/>
          <w:sz w:val="28"/>
          <w:sz w:val="28"/>
          <w:szCs w:val="28"/>
          <w:rtl w:val="true"/>
          <w:lang w:bidi="fa-IR"/>
        </w:rPr>
        <w:t>والحر فی الصیف قد تدمی جوارحه</w:t>
      </w:r>
    </w:p>
    <w:p>
      <w:pPr>
        <w:pStyle w:val="BookText"/>
        <w:rPr/>
      </w:pPr>
      <w:r>
        <w:rPr>
          <w:rFonts w:ascii="IRNazanin" w:hAnsi="IRNazanin" w:eastAsia="IRNazanin"/>
          <w:color w:val="111111"/>
          <w:sz w:val="28"/>
          <w:sz w:val="28"/>
          <w:szCs w:val="28"/>
          <w:rtl w:val="true"/>
          <w:lang w:bidi="fa-IR"/>
        </w:rPr>
        <w:t>نعطی السویة مما أخلص الکیر</w:t>
      </w:r>
    </w:p>
    <w:p>
      <w:pPr>
        <w:pStyle w:val="BookText"/>
        <w:rPr/>
      </w:pPr>
      <w:r>
        <w:rPr>
          <w:rFonts w:ascii="IRNazanin" w:hAnsi="IRNazanin" w:eastAsia="IRNazanin"/>
          <w:color w:val="111111"/>
          <w:sz w:val="28"/>
          <w:sz w:val="28"/>
          <w:szCs w:val="28"/>
          <w:rtl w:val="true"/>
          <w:lang w:bidi="fa-IR"/>
        </w:rPr>
        <w:t>نعطی السویة یوم الضرب قد علموا</w:t>
      </w:r>
    </w:p>
    <w:p>
      <w:pPr>
        <w:pStyle w:val="BookText"/>
        <w:rPr/>
      </w:pPr>
      <w:r>
        <w:rPr>
          <w:rFonts w:ascii="IRNazanin" w:hAnsi="IRNazanin" w:eastAsia="IRNazanin"/>
          <w:color w:val="111111"/>
          <w:sz w:val="28"/>
          <w:sz w:val="28"/>
          <w:szCs w:val="28"/>
          <w:rtl w:val="true"/>
          <w:lang w:bidi="fa-IR"/>
        </w:rPr>
        <w:t>ولا سویة إذ کانت دنانیر</w:t>
      </w:r>
    </w:p>
    <w:p>
      <w:pPr>
        <w:pStyle w:val="BookText"/>
        <w:rPr/>
      </w:pPr>
      <w:r>
        <w:rPr>
          <w:rFonts w:ascii="IRNazanin" w:hAnsi="IRNazanin" w:eastAsia="IRNazanin"/>
          <w:color w:val="111111"/>
          <w:sz w:val="28"/>
          <w:sz w:val="28"/>
          <w:szCs w:val="28"/>
          <w:rtl w:val="true"/>
          <w:lang w:bidi="fa-IR"/>
        </w:rPr>
        <w:t xml:space="preserve">وانضم إلیهم من المهاجرین طلحة والزبیر ، وجمهور الأنصار علی ذلک ، فخرج إلیهم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إتقوا الله، ما لکم وللرجل أما رجع عما أنکرتموه ، أما تاب علی المنبر توبة جهر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یلطف بهم حتی سکنت فورتهم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سأله أهل مصر أن یلقاه فی عزل عبد الله بن سعید بن أبی سرح عنهم ، واقترح أهل الکوفة عزل سعید بن العاص عنهم ، وسأل أهل النهروان أن یصرف ابن کریز عنهم ، ویعدل عما کان علیه من منکر الأفعال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علیه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 حتی أعطاه ما أراد القوم من ذلک وبذل لهم العهود والأیمان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أمیر المؤمنین إلی القوم بما ضمنه له عثمان ولم یزل بهم حتی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أهل مصر ببعض الطریق نظروا ،وإذا براکب علی الطریق، مسرع ، فلما دنا تأملوه فإذا هو غلام عثمان علی ناقة من نوقه ، فاسترابوا 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عثمان فی حاجة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بعثک؟فأُرْتِجَ علیه وتلعثم فی کلامه ، فنهروه وزبروه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أنفذنی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أنفذک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استرابهم فیه ، ففتشوه فلم یجدوا معه شیئاً ، فأخذوا أدواته ففتشوها وإذا فیها کتاب من عثمان إلی عبد الله بن أبی سرح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کتابی هذا فاضرب عنق عمرو بن بدیل وعبد الرحمن البکری ، واقطع أیدی وأرجل علقمة وکنانة وعروة ، ثم دعهم یتشحطون فی دمائهم ، فإذا ماتوا فأوقفهم علی جذوع النخل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رأوا ذلک قبضوا علی الغلام وعادوا إلی المدینة ، فاستأذنوا علی علی بن أبی طالب ودفعوا إلیه الکتاب ففزع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 فدخل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وسطتنی أمراً بذلت الجهد فیه لک وفی نصیحتک ، واستوهبت لک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 فأخرج إلیه الکتاب ففضه وقرأه فأنکره ،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الخط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یتشابه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الختم؟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الختم ینقش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البعیر الذی علی باب دارک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بعیری ولم آمر أحداً ولا یرکبونه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فغلامک من أنفذه؟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بغیر أمری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فقاله له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فمعتزلک وشأنک وأصحابک ، وخرج من عنده ودخل داره وأغلق علیه بابه ، ولم یأذن لأحد من القوم فی الوصول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إلیهم طلحة والزبیر وقالا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اعتزل علی بن أبی طالب وانتدبنا معکم علی هذا الرجل فاجتمع القوم علی 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علم أن القوم قد حصروه وحقق العزیمة علی خلعه ،کتب إلی معاویة یستدعیه بجنود الشام ، وکتب إلی عبد الله بن عامر یستدعیه بجنود البصرة وفارس ، لینتصر بهم ویدفعهم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أهل مصر وأهل العراق والحجاز إنه قد استفز علیهم أهل الشام ، وشیعته من أهل البصرة وفارس وخوزستان ، فجدوا فی حصاره ، وتولی ذلک منه طلحة والزبیر ومنعاه الماء وضیقا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طلحة علی حرس الدار ، یمنع کل أحد یدخل إلیه شیئاً من الطعام والشراب ، ویمنع من فی الدار أن یخرج عنها إلی غیرها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یخفی علی عاقل براءة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قرفوه به ناکثوا عهده من التألیب علی عثمان والسعی فی دمه ، مع ما رویناه من الحدیث عمن سمیناه ، أم هل یرتاب عاقل فیما فعله طلحة والزبیر ، فیما تولیاه من حصر عثمان ، حتی آل ذلک إلی قتله ، وهما من بعده یقرفان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تولیاه ، </w:t>
      </w:r>
    </w:p>
    <w:p>
      <w:pPr>
        <w:pStyle w:val="BookText"/>
        <w:rPr/>
      </w:pPr>
      <w:r>
        <w:rPr>
          <w:rFonts w:ascii="IRNazanin" w:hAnsi="IRNazanin" w:eastAsia="IRNazanin"/>
          <w:color w:val="111111"/>
          <w:sz w:val="28"/>
          <w:sz w:val="28"/>
          <w:szCs w:val="28"/>
          <w:rtl w:val="true"/>
          <w:lang w:bidi="fa-IR"/>
        </w:rPr>
        <w:t xml:space="preserve">ویدعیان لأنفسهما البراءة بما صنعاه ، ویجعلان شبهتهما فی استحلال قتاله دعوی الباطل المعروف بهتاناً ممن ادعاه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أن الأمر فیما ادعیاه وأظهراه من الطلب بدم عثمان کان بخلافه علی ما بیناه مما جاءت به الأخبار فیما تولاه طلحة والزبیر فی عثمان ، ما رواه أبو إسحاق جبلة بن زفر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طلحة والزبیر یرفلان فی أدراعهما فی عثمان ، ثم جاءا من بعد إلی علی فبایعاه طایعین غیر مکرهین ، ثم صنعا ما صنعا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حذیفة القرشی عن الحصین بن عبد الرحمان عن عمرو بن جاران 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 وساق حدیثاً طویلاً من أمر عثمان ،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لقیت الفتنة والناس قد اجتمعوا علی حصر عثمان وهو علی خطر ، فأتیت طلحة والزبیر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هذا الرجل إلا مقتولاً ، فمن تأمرانی أن أبایع وترضونه لی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أتیت مکة وبها عائشة ، فدخلت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لأحسب هذا الرجل مقتولاً ، فمن تأمرینی أن أبایع؟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فقضیت حجتی ثم مررت بالمدینة وقد قتل عثمان ، فبایعت علیاً ، ثم عدت إلی البصرة ، فإذا عائشة وطلحة والزبیر قد جاؤونا یطلبون بدم عثمان ویأمروننا بقتال علی بن أبی طالب ، فطال تعجبی من ذلک </w:t>
      </w:r>
      <w:r>
        <w:rPr>
          <w:rFonts w:eastAsia="IRNazanin" w:cs="IRNazanin"/>
          <w:color w:val="111111"/>
          <w:sz w:val="28"/>
          <w:szCs w:val="28"/>
          <w:rtl w:val="true"/>
          <w:lang w:bidi="fa-IR"/>
        </w:rPr>
        <w:t xml:space="preserve">» ! </w:t>
      </w:r>
      <w:bookmarkStart w:id="82" w:name="pg5809_53651"/>
    </w:p>
    <w:p>
      <w:pPr>
        <w:pStyle w:val="BookText"/>
        <w:rPr/>
      </w:pPr>
      <w:bookmarkEnd w:id="82"/>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لعبد الله بن عباس وقد جاءه برسالة من عثمان وهو محصور ، یسأله فیها الخروج إلی ماله بینبع ، لیقلَّ هتف الناس باسمه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ما یرید عثمان إلا أن یجعلنی جملاً ناضحاً بالغرب أقبل وأدبر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أن أخرج ، ثم بعث إلیَّ أن أقدم ، ثم هو الآن یبعث إلیَّ أن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دفعت عنه حتی خشیت أن أکون آثماً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ینبع ، فاشتد الحصار علی عثمان فکتب الیه کما فی مجمع الأمثال للمیدانی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السیل قد بلغ الزبی ، وجاوز الحزام الطبیین ، وتجاوز الأمر بی قدره ، وطمع فیَّ من لا یدفع عن نفسه ، ورأیت القوم لا یقصرون دون 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مأکولاً فکن أنتَ آکلی</w:t>
      </w:r>
    </w:p>
    <w:p>
      <w:pPr>
        <w:pStyle w:val="BookText"/>
        <w:rPr/>
      </w:pPr>
      <w:r>
        <w:rPr>
          <w:rFonts w:ascii="Amiri" w:hAnsi="Amiri" w:eastAsia="Amiri" w:cs="Amiri"/>
          <w:color w:val="111111"/>
          <w:sz w:val="28"/>
          <w:sz w:val="28"/>
          <w:szCs w:val="28"/>
          <w:rtl w:val="true"/>
          <w:lang w:bidi="ar-SA"/>
        </w:rPr>
        <w:t>وإلا فأدرکنی ولمَّا أُمَزَّقِ</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495251_581953129"/>
      <w:bookmarkStart w:id="84" w:name="_Toc28"/>
      <w:bookmarkEnd w:id="83"/>
      <w:r>
        <w:rPr>
          <w:rtl w:val="true"/>
        </w:rPr>
        <w:t xml:space="preserve">تظاهرة المهاجرین والأنصار یهتفون باسم علی </w:t>
      </w:r>
      <w:r>
        <w:rPr>
          <w:rtl w:val="true"/>
        </w:rPr>
        <w:t>(</w:t>
      </w:r>
      <w:r>
        <w:rPr>
          <w:rtl w:val="true"/>
        </w:rPr>
        <w:t>علیه السّلام</w:t>
      </w:r>
      <w:r>
        <w:rPr>
          <w:rtl w:val="true"/>
        </w:rPr>
        <w:t>)</w:t>
      </w:r>
      <w:bookmarkEnd w:id="8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علی فوجد عثمان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الناس کلهم یهرعون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دخلوا علیه داره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نبایعک فمُدَّ یدک فلا بد من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إلیکم ، إنما ذلک لأهل بدر ، فمن رضی به أهل بدر فهو خلیفة ، فلم یبق أحد من أهل بدر إلا أتی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نری أحداً أحق </w:t>
      </w:r>
    </w:p>
    <w:p>
      <w:pPr>
        <w:pStyle w:val="BookText"/>
        <w:rPr/>
      </w:pPr>
      <w:r>
        <w:rPr>
          <w:rFonts w:ascii="IRNazanin" w:hAnsi="IRNazanin" w:eastAsia="IRNazanin"/>
          <w:color w:val="111111"/>
          <w:sz w:val="28"/>
          <w:sz w:val="28"/>
          <w:szCs w:val="28"/>
          <w:rtl w:val="true"/>
          <w:lang w:bidi="fa-IR"/>
        </w:rPr>
        <w:t>بها منک ، مد یدک نبایعک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طلحة والزبیر؟ فکان أول من بایعه طلحة بلسانه وسعد بیده ، فلما رأی ذلک علی خرج إلی المسجد فصعد المنبر فکان أول من صعد إلیه طلحة فبایعه بیده ، ثم بایعه الزبیر وسعد وأصحاب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نزل فدعا</w:t>
      </w:r>
    </w:p>
    <w:p>
      <w:pPr>
        <w:pStyle w:val="BookText"/>
        <w:rPr/>
      </w:pPr>
      <w:r>
        <w:rPr>
          <w:rFonts w:ascii="IRNazanin" w:hAnsi="IRNazanin" w:eastAsia="IRNazanin"/>
          <w:color w:val="111111"/>
          <w:sz w:val="28"/>
          <w:sz w:val="28"/>
          <w:szCs w:val="28"/>
          <w:rtl w:val="true"/>
          <w:lang w:bidi="fa-IR"/>
        </w:rPr>
        <w:t xml:space="preserve">الناس ، وطلب مروان فهرب منه وطلب نفراً من ولد مروان وبنی أبی معیط ، فهربوا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 وجاء علی إلی امرأة عثمان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عثمان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دخل علیه رجلان لا أعرفهما إلا أن أری وجوههما ، وکان معهما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 علیاً والناس ما صنع محمد ، فدعا علی محمداً فسأله عما ذکرت امرأة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لم تکذب ، قد والله دخلت علیه وأنا أرید قتله فذکر لی أبی فقمت عنه</w:t>
      </w:r>
    </w:p>
    <w:p>
      <w:pPr>
        <w:pStyle w:val="BookText"/>
        <w:rPr/>
      </w:pPr>
      <w:r>
        <w:rPr>
          <w:rFonts w:ascii="IRNazanin" w:hAnsi="IRNazanin" w:eastAsia="IRNazanin"/>
          <w:color w:val="111111"/>
          <w:sz w:val="28"/>
          <w:sz w:val="28"/>
          <w:szCs w:val="28"/>
          <w:rtl w:val="true"/>
          <w:lang w:bidi="fa-IR"/>
        </w:rPr>
        <w:t xml:space="preserve">وأنا تائب إلی الله تعالی ، والله ما قتلته ، ولا أمسکته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صدق ، ولکنه أدخلهما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39/419</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w:t>
      </w:r>
      <w:r>
        <w:rPr>
          <w:rFonts w:eastAsia="IRNazanin" w:cs="IRNazanin"/>
          <w:color w:val="111111"/>
          <w:sz w:val="28"/>
          <w:szCs w:val="28"/>
          <w:lang w:bidi="fa-IR"/>
        </w:rPr>
        <w:t>3/460</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الناس له ، کما فی نهج البلاغة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 لله وللشوری ، متی اعترض الریب فی مع الأول منهم حتی صرت أقرن إلی هذه 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أسففت إذ أسفوا وطرت إذ طاروا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فصغی رجل منهم لضغنه ، ومال الآخر لصهره ، مع هنٍ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قام ثالث القوم ، نافجاً حضنیه بین </w:t>
      </w:r>
    </w:p>
    <w:p>
      <w:pPr>
        <w:pStyle w:val="BookText"/>
        <w:rPr/>
      </w:pPr>
      <w:r>
        <w:rPr>
          <w:rFonts w:ascii="IRNazanin" w:hAnsi="IRNazanin" w:eastAsia="IRNazanin"/>
          <w:color w:val="111111"/>
          <w:sz w:val="28"/>
          <w:sz w:val="28"/>
          <w:szCs w:val="28"/>
          <w:rtl w:val="true"/>
          <w:lang w:bidi="fa-IR"/>
        </w:rPr>
        <w:t xml:space="preserve">نثیله ومعتلفه ، وقام معه بنو أبیه یخضمون مال الله خضم الإبل نبتة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انتکث فتله ، وأجهز علیه عمله ، وکبت به بطنته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راعنی إلا والناس کعرف الضبع إلیَّ ، ینثالون علی من کل جانب حتی لقد شُق عطفای ، مجتمعین حولی کربیضة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نهضت بالأمر نکثت طائفة ، ومرقت أخری وقسط آخرون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کأنهم لم یسمعوا کلام الله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والله لقد سمعوها ووعوها ، ولکنهم حلیت الدنیا فی أعینهم ،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والذی فلق الحبة وبرأ النسمة ، لولا حضور الحاضر، وقیام الحجة بوجود الناصر، وما أخذ الله علی العلماء أن لا یقاروا علی کظة ظالم ولا سغب مظلوم ، لألقیت حبلها علی غاربها ، ولسقیت آخرها بکأس أولها، ولألفیتم دنیاکم هذه أزهد عندی من عفطة عنز</w:t>
      </w:r>
      <w:r>
        <w:rPr>
          <w:rFonts w:eastAsia="Amiri" w:cs="Amiri" w:ascii="Amiri" w:hAnsi="Amiri"/>
          <w:color w:val="111111"/>
          <w:sz w:val="28"/>
          <w:szCs w:val="28"/>
          <w:rtl w:val="true"/>
          <w:lang w:bidi="ar-SA"/>
        </w:rPr>
        <w:t xml:space="preserve">)! </w:t>
      </w:r>
      <w:bookmarkStart w:id="85" w:name="pg5809_53657"/>
    </w:p>
    <w:p>
      <w:pPr>
        <w:pStyle w:val="Heading2"/>
        <w:numPr>
          <w:ilvl w:val="1"/>
          <w:numId w:val="1"/>
        </w:numPr>
        <w:rPr/>
      </w:pPr>
      <w:bookmarkStart w:id="86" w:name="__RefHeading___Toc4495253_581953129"/>
      <w:bookmarkStart w:id="87" w:name="_Toc29"/>
      <w:bookmarkEnd w:id="85"/>
      <w:bookmarkEnd w:id="86"/>
      <w:r>
        <w:rPr>
          <w:rtl w:val="true"/>
        </w:rPr>
        <w:t>الفصل الثالث</w:t>
      </w:r>
      <w:r>
        <w:rPr>
          <w:rtl w:val="true"/>
        </w:rPr>
        <w:t xml:space="preserve">: </w:t>
      </w:r>
      <w:r>
        <w:rPr>
          <w:rtl w:val="true"/>
        </w:rPr>
        <w:t xml:space="preserve">مصر فی عهد أمیرالمؤمنین علی </w:t>
      </w:r>
      <w:r>
        <w:rPr>
          <w:rtl w:val="true"/>
        </w:rPr>
        <w:t>(</w:t>
      </w:r>
      <w:r>
        <w:rPr>
          <w:rtl w:val="true"/>
        </w:rPr>
        <w:t>علیه السّلام</w:t>
      </w:r>
      <w:r>
        <w:rPr>
          <w:rtl w:val="true"/>
        </w:rPr>
        <w:t>)</w:t>
      </w:r>
      <w:bookmarkEnd w:id="87"/>
    </w:p>
    <w:p>
      <w:pPr>
        <w:pStyle w:val="Heading3"/>
        <w:numPr>
          <w:ilvl w:val="2"/>
          <w:numId w:val="1"/>
        </w:numPr>
        <w:rPr/>
      </w:pPr>
      <w:bookmarkStart w:id="88" w:name="__RefHeading___Toc4495255_581953129"/>
      <w:bookmarkStart w:id="89" w:name="_Toc30"/>
      <w:bookmarkEnd w:id="88"/>
      <w:r>
        <w:rPr>
          <w:rtl w:val="true"/>
        </w:rPr>
        <w:t xml:space="preserve">اهتمام علی </w:t>
      </w:r>
      <w:r>
        <w:rPr>
          <w:rtl w:val="true"/>
        </w:rPr>
        <w:t>(</w:t>
      </w:r>
      <w:r>
        <w:rPr>
          <w:rtl w:val="true"/>
        </w:rPr>
        <w:t>علیه السّلام</w:t>
      </w:r>
      <w:r>
        <w:rPr>
          <w:rtl w:val="true"/>
        </w:rPr>
        <w:t xml:space="preserve">) </w:t>
      </w:r>
      <w:r>
        <w:rPr>
          <w:rtl w:val="true"/>
        </w:rPr>
        <w:t>بمصر</w:t>
      </w:r>
      <w:bookmarkEnd w:id="89"/>
    </w:p>
    <w:p>
      <w:pPr>
        <w:pStyle w:val="BookText"/>
        <w:rPr/>
      </w:pPr>
      <w:r>
        <w:rPr>
          <w:rFonts w:ascii="IRNazanin" w:hAnsi="IRNazanin" w:eastAsia="IRNazanin"/>
          <w:color w:val="111111"/>
          <w:sz w:val="28"/>
          <w:sz w:val="28"/>
          <w:szCs w:val="28"/>
          <w:rtl w:val="true"/>
          <w:lang w:bidi="fa-IR"/>
        </w:rPr>
        <w:t xml:space="preserve">تناسبَ اهتمامُ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مع رأیه الإیجابی فیها ، وقد تقدم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تفضیل مصر وأهلها علی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ولَّی علیها قیس بن سعد بن عبادة زعیم الأنصار ، فبایعه أهلها لعلی ، إلا شرذمة کانت متعصبة لعثمان وبنی أمیه ، فأمره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یُلزمهم بالطاعة أویقاتلهم ، فلم یفعل قیس وتهاون معهم ، حتی أمدهم معاویة فتکاثروا وقووا، فعزل الإمام قیساً ، وولی مکانه محمد بن أبی بکر ، ولعله بطلب المصریین ، وکان أهل مصر یحبونه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رسائل الی عامله محمد وأهل مصر، کما کتب رسائل لمحمد فی سیاسته المالیة والإجتماعیة </w:t>
      </w:r>
      <w:r>
        <w:rPr>
          <w:rFonts w:eastAsia="IRNazanin" w:cs="IRNazanin"/>
          <w:color w:val="111111"/>
          <w:sz w:val="28"/>
          <w:szCs w:val="28"/>
          <w:rtl w:val="true"/>
          <w:lang w:bidi="fa-IR"/>
        </w:rPr>
        <w:t xml:space="preserve">. </w:t>
      </w:r>
      <w:bookmarkStart w:id="90" w:name="pg5809_53659"/>
    </w:p>
    <w:p>
      <w:pPr>
        <w:pStyle w:val="BookText"/>
        <w:rPr/>
      </w:pPr>
      <w:bookmarkEnd w:id="90"/>
      <w:r>
        <w:rPr>
          <w:rFonts w:ascii="IRNazanin" w:hAnsi="IRNazanin" w:eastAsia="IRNazanin"/>
          <w:color w:val="111111"/>
          <w:sz w:val="28"/>
          <w:sz w:val="28"/>
          <w:szCs w:val="28"/>
          <w:rtl w:val="true"/>
          <w:lang w:bidi="fa-IR"/>
        </w:rPr>
        <w:t xml:space="preserve">وکتب لأهل مصر رسالة مع مالک الأشتر لما بعثه والیاً ، وکتب له عهداً مفصلاً، وهو برنامج عمل شامل لکل حاکم ، فی سلوکه الشخصی، وعمله السیاسی ، والإداری </w:t>
      </w:r>
      <w:r>
        <w:rPr>
          <w:rFonts w:eastAsia="IRNazanin" w:cs="IRNazanin"/>
          <w:color w:val="111111"/>
          <w:sz w:val="28"/>
          <w:szCs w:val="28"/>
          <w:rtl w:val="true"/>
          <w:lang w:bidi="fa-IR"/>
        </w:rPr>
        <w:t>.</w:t>
      </w:r>
    </w:p>
    <w:p>
      <w:pPr>
        <w:pStyle w:val="Heading3"/>
        <w:numPr>
          <w:ilvl w:val="2"/>
          <w:numId w:val="1"/>
        </w:numPr>
        <w:rPr/>
      </w:pPr>
      <w:bookmarkStart w:id="91" w:name="__RefHeading___Toc4495257_581953129"/>
      <w:bookmarkStart w:id="92" w:name="_Toc31"/>
      <w:bookmarkEnd w:id="91"/>
      <w:r>
        <w:rPr>
          <w:rtl w:val="true"/>
        </w:rPr>
        <w:t xml:space="preserve">مصر عند مقتل عثمان وخلافة علی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فی الإصابة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علم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امتنع من مبایعة بن أبی حذیفة، اجتمعوا وتبایعوا علی الطب بدمه، فسار بهم معاویة بن حدیج إلی الصعید، فأرسل إلیهم بن أبی حذیفة جیشاً آخر فالتقوا، فقتل قائد الجیش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من مسیر معاویة بن أبی سفیان إلی مصر ، لما أراد المسیر إلی صفین ، فرأی ألا یترک أهل مصر مع ابن أبی حذیفة خلفه ، فسار إلیهم فی عسکر کثیف ، فخرج إلیهم بن أبی حذیفة فی أهل مصر فمنعوه من دخول الفسطاط ، فأرسل إلیهم إنا لا نرید قتال أحد وإنما نطلب قتلة عثمان ، فدار الکلام بینهم فی الموادعة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واستخلف بن أبی حذیفة علی مصر الحکم بن الصلت بن مخرمة بن المطلب بن عبد مناف ، وخرج مع جماعة منهم عبد الرحمن بن عدیس وکنانة بن بشر وأبو شمر بن أبرهة بن الصباح ، فلما بلغوا به غدر بهم عسکر معاویة ، وسجنوهم إلی أن قتلوا بعد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أبو أحمد الحاکم ، أن محمد بن أبی حذیفة لما ضبط مصر وأراد معاویة الخروج إلی صفین بدأ بمصر أولاً، فقاتله محمد بن أبی حذیفة بالعریش إلی أن تصالحا ، وطلب منه معاویة ناساً یکونون تحت یده رهناً لیأمن جانبهم إذا خرج إلی صفین ، فأخرج محمد رهناً عدتهم ثلاثون نفساً فأحیط بهم وهو فیهم فسجنوا ، وقال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 معاویة محمد بن أبی حذیفة حتی خرج إلی العریش فی ثلاثین نفساً ، فحاصره ونصب علیه المنجنیق حتی نزل علی صلح ، فحبس ثم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فسجن ابن أبی حذیفة ومن معه فی سجن دمشق ، وسجن بن عدیس والباقین فی سجن بعلبک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محمد بن أبی حذیفة مصر شهوراً قبل مقتل عثمان ، وفی أول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والی مصر قیس بن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انقطعت أخبار محمد ، فلم یرد له ذکر مع قیس ، والمرجح أنه خرج من مصر لیلتحق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له معاویة کمیناً وقبض علیه وحبسه فی الشام حتی لاینصر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أن زوجة معاویة کانت ترسل له طعاماً الی السجن ، ثم تمکن من الفرار من السجن ، فأرسل معاویة من قبض علیه وقتله رضی الله عنه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أخبار متضاربة فی شهادة محمد رضی الله عنه ، منها ما رأیت من أن معاویة غزا مصر بجیش مع عمرو العاص ، فخرج الیه محمد ومنعه </w:t>
      </w:r>
    </w:p>
    <w:p>
      <w:pPr>
        <w:pStyle w:val="BookText"/>
        <w:rPr/>
      </w:pPr>
      <w:r>
        <w:rPr>
          <w:rFonts w:ascii="IRNazanin" w:hAnsi="IRNazanin" w:eastAsia="IRNazanin"/>
          <w:color w:val="111111"/>
          <w:sz w:val="28"/>
          <w:sz w:val="28"/>
          <w:szCs w:val="28"/>
          <w:rtl w:val="true"/>
          <w:lang w:bidi="fa-IR"/>
        </w:rPr>
        <w:t>من دخولها ، فاتفق معه أن یخرج منها جماعة شارکوا فی قتل عثمان ، أو یخشی منهم معاویة علی الشام ، فقبل محمد بذلک ، وکان هو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فحبسه معاویة فی الشام وحبس الباقین فی بعلبک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ابن أبی حذیفة لم یکن بهذه السذاجة وهذا الضعف الذی زعموه ، فالأرجح أنه کان مسافراً مع عدة من أصحابه لیلتحقوا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فکمن لهم معاویة وأسرهم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تاریخ دمشق</w:t>
      </w:r>
      <w:r>
        <w:rPr>
          <w:rFonts w:eastAsia="IRNazanin" w:cs="IRNazanin"/>
          <w:color w:val="111111"/>
          <w:sz w:val="28"/>
          <w:szCs w:val="28"/>
          <w:rtl w:val="true"/>
          <w:lang w:bidi="fa-IR"/>
        </w:rPr>
        <w:t>:</w:t>
      </w:r>
      <w:r>
        <w:rPr>
          <w:rFonts w:eastAsia="IRNazanin" w:cs="IRNazanin"/>
          <w:color w:val="111111"/>
          <w:sz w:val="28"/>
          <w:szCs w:val="28"/>
          <w:lang w:bidi="fa-IR"/>
        </w:rPr>
        <w:t>50/258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فحدثنا الولید بن مسلم حدثنا عبد الله بن لهیعة الحضرمی عن یزید بن أبی حبیب قال ثم تواقع معاویة بن حدیج وجیش بعثهم إلیه محمد بن أبی حذیفة ، علیهم قیس بن حرمل اللخمی ، ویقول آخرون کان علیهم یومئذ رجل من بلی یقال له ابن الحثما ، فاقتتلوا بخربتا فی أول یوم من شهر رمضان سنة ست وثلاثین ، فقتل قیس بن الحرمل وابن الحثما وأصحابهما ، وخرج أصحاب ابن حدیج وابن حدیج حتی صرع فی القتلی ، فجنح علیه ابن أخیه عبید الله بن عبد الله بن حدیج ، فأکب علیه یقول لحمی یحمی لحمک ، وتناول الرایة قیس بن سفیان الأزدی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معاویة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مجنبة معاویة یومئذ خیار بن مرثد الأبدوی ، ودرع بن الحارث الخولانی ، وکان عدة من مع معاویة بن حدیج یومئذ ممن تابعه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حبشی ألف ومائة سوی أهل خربتا من بنی مدلج کانوا معه لما غشیهم معاویة بن حدیج حین خرج إلیهم من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ناحیة الصعید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تریدون نصرة بنی مدلح فألصقوا برحالهم عند حلولکم بهم ففعلوا ذلک ، فقالت بنو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تزحزحوا عنا فإن أیدینا مع أیدیکم ، فأبوا علیهم ثم إنهم ساروا إلی أنطابلس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معاویة بن أبی سفیان فی سنة ست وثلاثین ، فنزل عین شمس وکان علی مجنبة محمد بن أبی حذیفة أبوعریب البلوی ، وعلی الیسری عزیز بن فارع الأصبحی ، فمنعوا معاویة وأصحابه أن یدخلوا الفسطاط ، فلما رأی معاویة أنه لا یستطیع الدخول کتب إلی محمد بن أبی حذیفة إنا لا نرید قتال أحد من المسلمین ، إنما جئنا نسأل القود بعثمان ، إدفعوا إلینا قاتله ابن عدیس وکنانة بن بشر وهما رأس القوم ، وأمر معاویة عمراً أن یکتب إلی ابن أبی حذیفة بمثل ذلک فکتب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محمد بن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أکن لأقید بعثمان جدیاً أرطب السرة ، وأمر بصحیفة أخری فطویت لیس فی جوفها شئ وکتب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أبی حذیفة إلی عمرو بن العاص ، فلما فضها عمرو بن العاص لم یر فیها شیئاً ،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إلیک ابن أبی حذیفة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أنی لست شیئاً ، سیعلم أینا یدحض فی بول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لابن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بیننا وبینکم رهناً منا ومنکم ، لا یکون بیننا وبینکم حرب حتی یستخلف الله ویجمع الأمة علی من یشاء ، فقال ابن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أرضی بذلک علی أنی أستخلف علی جدنی وانطلق </w:t>
      </w:r>
    </w:p>
    <w:p>
      <w:pPr>
        <w:pStyle w:val="BookText"/>
        <w:rPr/>
      </w:pPr>
      <w:r>
        <w:rPr>
          <w:rFonts w:ascii="IRNazanin" w:hAnsi="IRNazanin" w:eastAsia="IRNazanin"/>
          <w:color w:val="111111"/>
          <w:sz w:val="28"/>
          <w:sz w:val="28"/>
          <w:szCs w:val="28"/>
          <w:rtl w:val="true"/>
          <w:lang w:bidi="fa-IR"/>
        </w:rPr>
        <w:t>مع الرهن وکان ذلک منه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عند ذلک واغتنم قول ابن أبی حذیفة فمن تستخلف؟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أستخلف أمیة بن شییم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کرهت فإنی أستخلف الحکم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فانطلق ابن أبی حذیفة مع معاویة حتی دخل بهم الشام ففرقهم نصفین ، فسجن ابن أبی حذیفة ومن معه فی سجن دمشق وسجن ابن عدیس والنصف الثانی فی سجن بعلبک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معاویة فی مسیره ذلک جاءه برید فأخبره أن قیس بن عدی اللخمی ثم الراشدی صاحب مصر ، قد أغار علی خیل حتی بلغ فلسطین، ثم جاءه آخر فأخبره أن محمد بن أبی حذیفة قد خرج من السجن ، ثم جاءه آخر فأخبره أن ابن عدیس وأصحابه قد خرجوا من السجن ، فکان رأس القوم بعد ابن أبی حذیفة عبد الرحمن بن عدیس وکنانة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جاءه برید آخر فأخبره أن ابن هرقل قد نزل الدرب ، ثم جاءه برید آخر فأخبره أن علی بن أبی طالب قد شارق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جاءته خمسة برد فی لیلة واحدة ، فأرسل معاویة إلی عمرو بن العاص ما تری فی خمسة أمور شتی فی لیلة واحدة ما منها أمر إلا یهدُّ المریَّ ذا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فأخبره الخبر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قیس بن عدی فإنما هو سارق ولن یضر أحداً ، وأما ابن عدیس وأصحابه فإنهم قد خرجوا من سجن الناس </w:t>
      </w:r>
    </w:p>
    <w:p>
      <w:pPr>
        <w:pStyle w:val="BookText"/>
        <w:rPr/>
      </w:pPr>
      <w:r>
        <w:rPr>
          <w:rFonts w:ascii="IRNazanin" w:hAnsi="IRNazanin" w:eastAsia="IRNazanin"/>
          <w:color w:val="111111"/>
          <w:sz w:val="28"/>
          <w:sz w:val="28"/>
          <w:szCs w:val="28"/>
          <w:rtl w:val="true"/>
          <w:lang w:bidi="fa-IR"/>
        </w:rPr>
        <w:t xml:space="preserve">إلی سجن الله ، فابعث إلی سفیان الأزدی صاحب بعلبک فیبعث لمن خرج منهم من سجن بعلبک الرصد ، فإنهم لن یعجزوا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وابعث إلی أبی راشد صاحب فلسطین یبعث بمن عرج منهم إلی أرضه ، فبعث أبو راشد عمرو بن عبد الله الخثعمی فی طلب الرهن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نبطیة من أنباط فلسطین تطلب حماراً ، فاتبعت الحمار حتی وصل إلی غار فرأت محمد بن أبی حذیفة وأصحابه فی الغار ، وکانوا یسیرون اللیل ویکمنون النهار ، فدلت النبطیة علیهم عمرو بن العاص فزعم من زعم أن ابن أبی حذیفة وکنانة بن بشر، عرض علیهما أن یستبقیا فکرها ذلک ، فقتلوا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قبول مثل هذه الروایة ، لتهافتها ، فهی تفرض أن محمد بن أبی حذیفة انتصر علی معاویة وابن العاص ، ومنعهما من دخول مصر ، ثم تقول إنه قبل أن یکون رهناً فی أیدیهما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وتفرض أن غزو معاویة کان سنة ست وثلاثین قبل صفین ، وأن کنانة بن بشر کان مع الرهن ، مع أنه کان فی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جیش محمد بن أبی بکر ، الذی قاوم غزو معاویة لمصر </w:t>
      </w:r>
      <w:r>
        <w:rPr>
          <w:rFonts w:eastAsia="IRNazanin" w:cs="IRNazanin"/>
          <w:color w:val="111111"/>
          <w:sz w:val="28"/>
          <w:szCs w:val="28"/>
          <w:rtl w:val="true"/>
          <w:lang w:bidi="fa-IR"/>
        </w:rPr>
        <w:t xml:space="preserve">. </w:t>
      </w:r>
      <w:bookmarkStart w:id="93" w:name="pg5809_53670"/>
    </w:p>
    <w:p>
      <w:pPr>
        <w:pStyle w:val="BookText"/>
        <w:rPr/>
      </w:pPr>
      <w:bookmarkEnd w:id="93"/>
      <w:r>
        <w:rPr>
          <w:rFonts w:ascii="IRNazanin" w:hAnsi="IRNazanin" w:eastAsia="IRNazanin"/>
          <w:color w:val="111111"/>
          <w:sz w:val="28"/>
          <w:sz w:val="28"/>
          <w:szCs w:val="28"/>
          <w:rtl w:val="true"/>
          <w:lang w:bidi="fa-IR"/>
        </w:rPr>
        <w:t xml:space="preserve">فالمرجح أن محمد بن أبی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مصر لیلتحق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له معاویة کمیناً وقبض علیه وحبسه ، ثم تمکن من الفرار من السجن ، فأرسل معاویة من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والمؤکد فی هذه الفترة أن محمد بن أبی حذیفة رضی الله عنه ، حمی مصر من معاویة ، وخاض معرکة مع جماعته فی خربتا، ومنعه من دخول مصر ، لکن قیس بن سعد غفر الله له قبل منهم أن لایبایعوا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أعطاهم امتیازات فقووا ، وساعدهم معاویة فقادوا انقلاباً فی مصر بعد معرکة صفین وقتلوا والیها محمد بن أبی بکر رضی الله عنه ، قتلةً وحشیة ، وسیطروا علی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والوافی للصفدی</w:t>
      </w:r>
      <w:r>
        <w:rPr>
          <w:rFonts w:eastAsia="IRNazanin" w:cs="IRNazanin"/>
          <w:color w:val="111111"/>
          <w:sz w:val="28"/>
          <w:szCs w:val="28"/>
          <w:rtl w:val="true"/>
          <w:lang w:bidi="fa-IR"/>
        </w:rPr>
        <w:t>:</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21/358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35/111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50/258</w:t>
      </w:r>
      <w:r>
        <w:rPr>
          <w:rFonts w:eastAsia="IRNazanin" w:cs="IRNazanin"/>
          <w:color w:val="111111"/>
          <w:sz w:val="28"/>
          <w:szCs w:val="28"/>
          <w:rtl w:val="true"/>
          <w:lang w:bidi="fa-IR"/>
        </w:rPr>
        <w:t>).</w:t>
      </w:r>
    </w:p>
    <w:p>
      <w:pPr>
        <w:pStyle w:val="Heading3"/>
        <w:numPr>
          <w:ilvl w:val="2"/>
          <w:numId w:val="1"/>
        </w:numPr>
        <w:rPr/>
      </w:pPr>
      <w:bookmarkStart w:id="94" w:name="__RefHeading___Toc4495259_581953129"/>
      <w:bookmarkStart w:id="95" w:name="_Toc32"/>
      <w:bookmarkEnd w:id="94"/>
      <w:r>
        <w:rPr>
          <w:rtl w:val="true"/>
        </w:rPr>
        <w:t xml:space="preserve">الخطأ الذریع الذی وقع فیه قیس بن سعد </w:t>
      </w:r>
      <w:r>
        <w:rPr>
          <w:rtl w:val="true"/>
        </w:rPr>
        <w:t>!</w:t>
      </w:r>
      <w:bookmarkEnd w:id="95"/>
    </w:p>
    <w:p>
      <w:pPr>
        <w:pStyle w:val="BookText"/>
        <w:rPr/>
      </w:pPr>
      <w:r>
        <w:rPr>
          <w:rFonts w:ascii="IRNazanin" w:hAnsi="IRNazanin" w:eastAsia="IRNazanin"/>
          <w:color w:val="111111"/>
          <w:sz w:val="28"/>
          <w:sz w:val="28"/>
          <w:szCs w:val="28"/>
          <w:rtl w:val="true"/>
          <w:lang w:bidi="fa-IR"/>
        </w:rPr>
        <w:t xml:space="preserve">عندما تولی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کانت مصر بید محمد بن أبی حذیفة ، فقد طرد أهلها والیهم ابن أبی شرح وبایعوا محمداً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باستطاعة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یقره والیاً علیها ، وکان محمد شیعیاً متحمساً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معادیاً لعثمان ومعاویة ومن معهما من عشیرته بنی أمیة ، وکان عامة بنی أمیة مع عثمان ومعاویة ، عدا محمد هذا ، وعدا قسم من أولاد سعید بن العاص ، أبی أحیحة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یعین محمد بن أبی حذیفة والیاً ، وعیَّن قیس بن سعد بن عبادة ، فما هو السبب ؟</w:t>
      </w:r>
    </w:p>
    <w:p>
      <w:pPr>
        <w:pStyle w:val="BookText"/>
        <w:rPr/>
      </w:pPr>
      <w:r>
        <w:rPr>
          <w:rFonts w:ascii="IRNazanin" w:hAnsi="IRNazanin" w:eastAsia="IRNazanin"/>
          <w:color w:val="111111"/>
          <w:sz w:val="28"/>
          <w:sz w:val="28"/>
          <w:szCs w:val="28"/>
          <w:rtl w:val="true"/>
          <w:lang w:bidi="fa-IR"/>
        </w:rPr>
        <w:t>الذی أرجحه أن الأنصار ، الذین لاقوا إجحافاً فی زمن أبی بکر وعمر وعثمان ، طالبوا الإمام بحکم مصر فعیَّن رئیسهم والیاً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ابن أبی حذیفة الی المدینة ، أو جاء هو من نفسه ، فوقع فی قبضة معاویة ، فکان أول خسارة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مؤمن جریئ ، قوی العین علی ابن عمته معاویة ، یستصغره ولا یحترمه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قیس الی مصر فبایعه أهلها ، ما عدا بقایا النظام الذین کانوا فی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الصعید ، وکان یرأسهم شخصان من أخبث الناس وأسفکهم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حدیج السکونی ، وبسر بن أبی أرطاة ، وکان محمد بن أبی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حبسهما فی بیتیهما ، ومنعهما من الخروج ، حتی لایفسدا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39/423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فأطلقهما قیس ، فاتخذا قریة خَرَبْتَا قاعدة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اشترطا علی قیس للبیعة أن یعلن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 ، أی یقاتل الجیش الذی حاصر عثمان ، ومن ساعدهم من البصریین والکوفیین ، ومن حماهم من قبائل العرب وأهل الأمصار</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أن یتصرف کأنه رئیس قبیلة بنی أمیة ، ویکون برنامج حکومته فتح الحرب علی العرب ثأراً لعثمان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فافترق أهل مصر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دخلت فی الجماعة وکانوا معه ، وفرقة وقفت واعتزلت إلی خربتا وقالوا إن قتل قتلة عثمان فنحن معکم ، وإلا فنحن علی جدیلتنا حتی نُحرک أو نُصیب حاجتنا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قالوا نحن مع علی ما لم یُقِدْ 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ذلک مع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لم یقتص من المشارکین فی محاصرة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رفض قیس بن سعد شروط أهل خربتا ، طلبوا منه أن یعفیهم من البیعة ، فأجابهم ، وصالحهم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وتصور قیس أنه حقق بذلک نصراً وکف عنه عدواً ، بینما کان عمله اعترافاً بوجود الخط الأموی فی مصر، فقواهم بذلک وحولوا القریة الی معسکر یجمعون فیه الجنود ، لینقضُّوا علی مصر فی أول 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فرح معاویة ، واعتبر أنه حقق أکبر نصر علی قیس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معاویة یحدث رجالاً من ذوی الرأی من قریش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ابتدعت مکایدة قط کانت أعجب عندی من مکایدة کدت بها قیساً من قبل علی وهو بالعراق حین امتنع منی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لاتسبوا قیس بن سعد ، ولا تدعوا إلی غزوه ، فإنه لنا شیعة یأتینا کیس نصیحته سراً ، ألا ترون ما یفعل بإخوانکم الذین عنده من أهل خربتا ، </w:t>
      </w:r>
    </w:p>
    <w:p>
      <w:pPr>
        <w:pStyle w:val="BookText"/>
        <w:rPr/>
      </w:pPr>
      <w:r>
        <w:rPr>
          <w:rFonts w:ascii="IRNazanin" w:hAnsi="IRNazanin" w:eastAsia="IRNazanin"/>
          <w:color w:val="111111"/>
          <w:sz w:val="28"/>
          <w:sz w:val="28"/>
          <w:szCs w:val="28"/>
          <w:rtl w:val="true"/>
          <w:lang w:bidi="fa-IR"/>
        </w:rPr>
        <w:t xml:space="preserve">یُجری علیهم أعطیاتهم وأرزاقهم ، ویؤمِّن سِرْبهم ، ویحسن إلی کل راکب قدم علیه منکم ، لایستنکرونه فی شئ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تبنی قیس بسذاجته الأنصاریة ، رعایة قاعدة عسکریة موالیة لمعاویة یتجمع فیها المعادون له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 وقاعدة دعایة أمویة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یفهِّم قیساً خطورة ما أقدم علیه ، لکن بساطة قیس وعدم وعیه لعصمة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منعاه من فهم الأمر ، فأصرَّ علی موقفه ، بل خَطَّأ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واستغل معاویة الوضع وأخذ یرسل الی قاعدته أموالاً وقادة ومبلغین لیکسبوا له مؤیدین مصریین ، حتی صاروا مئاتٍ وآلافاً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أسوأ من أرسلهم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بن مخلدة الأنصاری ، وهو ثانی اثنین من الأنصار کانا مع معاویة ، ولم یکن معه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ومسلمة هذا وزمیله النعمان بن بشیر ، من صبیان الأنصار من عوائل عادیة جداً ، وُلدا بعد هجرة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وکانا من خدم عثمان ومروان ، وتربیا علی حب بنی أمیة وبغض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النبویة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مسلمة الی مصر أعلن شعار الطلب بدم عثمان ، فغضب قیس ، فطمأنه مسلمة بأنک ما دمت أنت والیاً ، فلا أثور علیک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ففرح قیس بحیلة مسلمة ، ورفض تطبیق 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یجتث بؤرة الفساد ، بل ذهب قیس بعیداً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سلطاناً لایتم إلا بقتل مسلمة بن مخلد لسلطان سوء ، والله ما أحب أن لی سلطان الشام مع سلطان مصروإنی قتلت ابن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لأن ابن مخلد أنصاری نسباً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دارت الأیام وأدرک قیس خطأه فی ترک ابن حدیج ومسلمة ، فقد کان قیس قائداً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صفین والتقی بین المعسکرین مع النعمان بن بشیر وکان قائداً مع معاویة ، فقال له قیس، کما فی فتوح ابن الأعثم</w:t>
      </w:r>
      <w:r>
        <w:rPr>
          <w:rFonts w:eastAsia="IRNazanin" w:cs="IRNazanin"/>
          <w:color w:val="111111"/>
          <w:sz w:val="28"/>
          <w:szCs w:val="28"/>
          <w:rtl w:val="true"/>
          <w:lang w:bidi="fa-IR"/>
        </w:rPr>
        <w:t>(</w:t>
      </w:r>
      <w:r>
        <w:rPr>
          <w:rFonts w:eastAsia="IRNazanin" w:cs="IRNazanin"/>
          <w:color w:val="111111"/>
          <w:sz w:val="28"/>
          <w:szCs w:val="28"/>
          <w:lang w:bidi="fa-IR"/>
        </w:rPr>
        <w:t>3/167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انظر یا نعمان هل تری مع معاویة إلا طلیقاً وأحزابیاً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أین المهاجرون والأنصار ، وأین التابعون بإحسان الذین رضی الله عنهم ورضوا عنه ، وانظر هل تری مع معاویة غیرک وغیر صویحبک مسلمة بن مخلد ، والله ما أنتما بدریین ولا عقبیین ولا لکما فی الإسلام سابقة ، ولئن شغبت علینا الیوم فقد شغب علینا أبوک من قبلک فی سقیفة بنی ساعدة ، فاعزب عنی قبحک الله من ابن عم ، وقبح ما جئت به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النعمان بن بشیر إلی عسکره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غنیاً عن کلامک یا ابن سعد بن عبادة </w:t>
      </w:r>
      <w:r>
        <w:rPr>
          <w:rFonts w:eastAsia="IRNazanin" w:cs="IRNazanin"/>
          <w:color w:val="111111"/>
          <w:sz w:val="28"/>
          <w:szCs w:val="28"/>
          <w:rtl w:val="true"/>
          <w:lang w:bidi="fa-IR"/>
        </w:rPr>
        <w:t xml:space="preserve">» ! </w:t>
      </w:r>
      <w:bookmarkStart w:id="96" w:name="pg5809_53680"/>
    </w:p>
    <w:p>
      <w:pPr>
        <w:pStyle w:val="BookText"/>
        <w:rPr/>
      </w:pPr>
      <w:bookmarkEnd w:id="96"/>
      <w:r>
        <w:rPr>
          <w:rFonts w:ascii="IRNazanin" w:hAnsi="IRNazanin" w:eastAsia="IRNazanin"/>
          <w:color w:val="111111"/>
          <w:sz w:val="28"/>
          <w:sz w:val="28"/>
          <w:szCs w:val="28"/>
          <w:rtl w:val="true"/>
          <w:lang w:bidi="fa-IR"/>
        </w:rPr>
        <w:t xml:space="preserve">لکن ندم قیس کان بعد فوات الأوان ، وبعد أن رعا تکوین سرطان الأمویین فی مصر، فثاروا علی خلفه محمد بن أبی بکر ، وقتلوا سلفه محمد بن أبی حذیفة ، ثم قتلوا مالک الأشتر ، الذی سارع لنجدة مصر قبل أن یذبحها الأمویون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تسلط عمرو العاص والأمویون مجدداً علی مصر ، وجعلوها مفتوحة عُنوة ، یحق لهم تملک أهلها وأرضها ، فکان شعار ولاتهم کما فی النجوم الزاهرة فی ملوک مصر والقاهرة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إحلب الدرَّ حتی ینقطع، واحلب الدم حتی ینصرم </w:t>
      </w:r>
      <w:r>
        <w:rPr>
          <w:rFonts w:eastAsia="IRNazanin" w:cs="IRNazanin"/>
          <w:color w:val="111111"/>
          <w:sz w:val="28"/>
          <w:szCs w:val="28"/>
          <w:rtl w:val="true"/>
          <w:lang w:bidi="fa-IR"/>
        </w:rPr>
        <w:t>) !</w:t>
      </w:r>
    </w:p>
    <w:p>
      <w:pPr>
        <w:pStyle w:val="Heading3"/>
        <w:numPr>
          <w:ilvl w:val="2"/>
          <w:numId w:val="1"/>
        </w:numPr>
        <w:rPr/>
      </w:pPr>
      <w:bookmarkStart w:id="97" w:name="__RefHeading___Toc4495261_581953129"/>
      <w:bookmarkStart w:id="98" w:name="_Toc33"/>
      <w:bookmarkEnd w:id="97"/>
      <w:r>
        <w:rPr>
          <w:rtl w:val="true"/>
        </w:rPr>
        <w:t>نقاط عن شخصیة قیس بن سعد بن عبادة رضی الله عنه</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عثمان وولیَ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قیس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إلی مصر فقد ولیتکها ،واخرج إلی رحلک فاجمع فیه من ثقاتک من أحببت أن یصحبک ، حتی تأتیها ومعک جند ، فإن ذلک أرهب لعدوک وأعز لولیک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أنت قدمتها إن شاء الله ، فأحسن إلی المحسن واشتدَّ علی المریب ، وارفق بالخاصة والعامة ، فإن الرِّفْقَ یُمْنٌ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أمیر المؤمنین ، قد فهمت ما ذکرت، أما قولک أخرج إلیها بجند ، فوالله إن لم أدخلها بجند آتیها به من المدینة لا أدخلها أبداً ، فإذا أدع ذلک الجند لک ، فإن احتجت إلیهم کانوا منک قریباً وإن أردت بعثهم إلی وجه من وجوهک کانوا عدة لک ، ولکنی أسیر إلیها </w:t>
      </w:r>
    </w:p>
    <w:p>
      <w:pPr>
        <w:pStyle w:val="BookText"/>
        <w:rPr/>
      </w:pPr>
      <w:r>
        <w:rPr>
          <w:rFonts w:ascii="IRNazanin" w:hAnsi="IRNazanin" w:eastAsia="IRNazanin"/>
          <w:color w:val="111111"/>
          <w:sz w:val="28"/>
          <w:sz w:val="28"/>
          <w:szCs w:val="28"/>
          <w:rtl w:val="true"/>
          <w:lang w:bidi="fa-IR"/>
        </w:rPr>
        <w:t xml:space="preserve">بنفسی وأهل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أوصیتنی به من الرفق والإحسان ، فإن الله تعالی هو المستعان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قیس بن سعد فی سبع نفر من أصحابه، حتی دخل مصر فصعد المنبر ، فأمر بکتاب معه فقرئ علی الناس ، فیه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علی أمیر المؤمنین ، إلی من بلغه کتابی هذا من المسلمین ، سلام علیکم ، فإنی أحمد الله إلیکم الذی لا إله إلاهو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بحسن صنعه وتقدیره وتدبیره اختار الإسلام دیناً لنفسه وملائکته ورسله ، وبعث به الرسل إلی عباده ، وخص من انتجب من خلقه ، فکان مما أکرم الله عز وجل به هذه الأمة وخصهم من الفضیلة أن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 فعلمهم الکتاب والحکمة والسنة والفرائض ، وأدَّبهم لکیما یهتدوا ، وجمعهم لکیما لایتفرقوا ، وزکاهم لکیما یتطهروا ، فلما قضی من ذلک ما علیه قبضه الله إلیه ، فعلیه صلوات الله وسلامه ورحمته ورضوانه 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لکم علینا العمل بکتاب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بحقه والنصح لکم بالغیب ، والله المستعان وحسبنا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إلیکم قیس بن سعد أمیراً فوازروه وأعینوه علی الحق ، وقد أمرته بالإحسان إلی محسنکم ، والشدة علی مریبکم ، والرفق بعوامکم وخواصکم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ممن أرضی هدیه ، وأرجو صلاحه ونصیحته ، نسأل الله لنا ولکم عملاً زاکیاً ، وثواباً جزیلاً ، ورحمةً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عبید الله بن أبی رافع فی صفر سنة ست وثلاثین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قراءة الکتاب قام قیس بن سعد خطیباً ،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أمات الباطل وأحیا الحق وکبت الظالمین ،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بایعنا خیر من نعلم بعد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فقوموا فبایعوا علی کتاب الله وسنة نبیه ، فإن نحن لم نعمل فیکم بکتاب الله وسنة رسوله ، فلا بیعة لنا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الناس فبایعوا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واستقامت له مصر وأعمالها فبعث علیها عماله إلا أن قریة منها قد أعظم أهلها قتل عثمان ، وبها رجل من بنی کنانة یقال له یزید بن الحارث ، فبعث إلی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إنا لا نأتیک فابعث عمالک والأرض أرضک ، ولکن أقرنا علی حالنا حتی ننظر إلی ما یصیر أمر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مسلمة بن مخلد بن صامت الأنصاری ، فنعی عثمان ودعا إلی الطلب بدمه ، فأرسل إلیه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أعلیَّ تثب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أحب أن لی ملک الشام إلی مصر وإنی قتلتک ، فاحقن دمک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إلیه مسلمة أنی کافٌّ عنک ، ما دمت أنت والی مصر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قیس له حزم ورأی ، فبعث إلی الذین اعتزلوا أنی لا أکرهکم علی البیعة ، ولکنی أدعکم وأکف عنکم ، فهادنهم وهادن مسلمة بن مخلد ، وجبی الخراج ، ولیس أحدٌ ینازعه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 وهو علی مصر ، ورجع إلی الکوفة من البصرة وهو بمکانه ، فکان أثقل خلق الله علی معاویة لقربه من الشام، مخافة أن یُقبل إلیه علی بأهل العراق ویُقبل إلیه قیس بأهل مصر فیقع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إلی قیس بن سعد، وعلی یومئذ بالکوفة قبل أن یسیر إلی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من معاویة بن أبی سفیان إلی قیس بن سعد، سلام علیک فإنی أحمد إلیک الله الذی لا إله إلا هو ، أما بعد فإنکم إن کنتم نقمتم علی عثمان فی أثرة رأیتموها، أو فی ضربة سوط رأیتموه ضربها ، أو فی شتمة رجل أو تعییره واحداً ، أو فی استعماله الفتیان من أهله</w:t>
      </w:r>
    </w:p>
    <w:p>
      <w:pPr>
        <w:pStyle w:val="BookText"/>
        <w:rPr/>
      </w:pPr>
      <w:r>
        <w:rPr>
          <w:rFonts w:ascii="IRNazanin" w:hAnsi="IRNazanin" w:eastAsia="IRNazanin"/>
          <w:color w:val="111111"/>
          <w:sz w:val="28"/>
          <w:sz w:val="28"/>
          <w:szCs w:val="28"/>
          <w:rtl w:val="true"/>
          <w:lang w:bidi="fa-IR"/>
        </w:rPr>
        <w:t xml:space="preserve">فإنکم قد علمتم إن کنتم تعلمون أن دمه لم یحل لکم بذلک ، فقد رکبتم عظیماً من الأمر وجئتم شیئاً إداً ، فتب إلی ربک یا قیس إن کنت من المجلبین علی عثمان ، إن کانت التوبة من قتل المؤمن تغنی شیئاً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صاحبک فإنا قد استیقنا أنه أغری الناس به ،وحملهم علی قتله حتی قتلوه ، وأنه لم یسلم من دمه عظم قومک ، فإن استطعت یا قیس أن تکون ممن یطلب بدم عثمان فافعل ، وبایعنا علی أمرنا هذا ولک سلطان العراقین </w:t>
      </w:r>
    </w:p>
    <w:p>
      <w:pPr>
        <w:pStyle w:val="BookText"/>
        <w:rPr/>
      </w:pPr>
      <w:r>
        <w:rPr>
          <w:rFonts w:ascii="IRNazanin" w:hAnsi="IRNazanin" w:eastAsia="IRNazanin"/>
          <w:color w:val="111111"/>
          <w:sz w:val="28"/>
          <w:sz w:val="28"/>
          <w:szCs w:val="28"/>
          <w:rtl w:val="true"/>
          <w:lang w:bidi="fa-IR"/>
        </w:rPr>
        <w:t xml:space="preserve">إن أنا ظفرت ما بقیت ، ولمن أحببت من أهل بیتک سلطان الحجاز ما دام لی سلطان ، وسلنی من غیر هذا ما تحب فإنک لا تسألنی من شئ إلا أوتیته ، واکتب إلی برأیک فیما کتبت به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قیساً کتاب معاویة ، أحب أن یدافعه ، ولا یبدی له أمره ، ولا یعجل له حربه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إلی کتابک ، وفهمت ما ذکرت من قتل عثمان ، وذلک أمر لم أقاربه ، وذکرت أن صاحبی هو الذی أغری الناس بعثمان ودسهم إلیه حتی قتلوه ، وهذا أمر لم أطلع علیه ، وذکرت أن عظم عشیرتی لم تسلم من دم عثمان ، فلعمری إن أولی الناس کان فی أمره عشیرتی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سألتنی من متابعتک علی الطلب بدمه وعرضت علیَّ ما عرضت فقد فهمته ، وهذا أمر لی فیه نظر وفکر ، ولیس هذا مما یعجل إلیه ، وأنا کافٌّ عنک ، ولیس یأتیک من قبلی شئ تکرهه حتی تری ونری ، والسلام علیک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معاویة کتابه لم یره إلا مقارباً مباعداً ، ولم یأمن أن یکون له فی ذلک مخادعاً مکایداً ، فکتب إلیه معاویة أیضاً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قرأت کتابک ، فلم أرک تدنو فأعدک سلماً ، ولم أرک تتباعد فأعدک حرباً ، أنت هاهنا کجمل جرور ، ولیس مثلی </w:t>
      </w:r>
    </w:p>
    <w:p>
      <w:pPr>
        <w:pStyle w:val="BookText"/>
        <w:rPr/>
      </w:pPr>
      <w:r>
        <w:rPr>
          <w:rFonts w:ascii="IRNazanin" w:hAnsi="IRNazanin" w:eastAsia="IRNazanin"/>
          <w:color w:val="111111"/>
          <w:sz w:val="28"/>
          <w:sz w:val="28"/>
          <w:szCs w:val="28"/>
          <w:rtl w:val="true"/>
          <w:lang w:bidi="fa-IR"/>
        </w:rPr>
        <w:t xml:space="preserve">من یصانع بالخدائع ولایختدع بالمکاید ، ومعه عدد الرجال وأعنة الخیل ، فإن قبلت الذی عرضت علیک فلک ما أعطیتک ، وإن أنت لم تفعل ، ملأت علیک مصر خیلاً ورجلاً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قیس بن سعد کتاب معاویة ، وعلم أنه لا یقبل منه المدافعة والمطاولة ، أظهر له ما فی قلبه فکتب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قیس بن سعد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فالعجب من استسقاطک رأیی، واغترارک بی ، وطمعک فی أن تسومنی</w:t>
      </w:r>
    </w:p>
    <w:p>
      <w:pPr>
        <w:pStyle w:val="BookText"/>
        <w:rPr/>
      </w:pPr>
      <w:r>
        <w:rPr>
          <w:rFonts w:ascii="IRNazanin" w:hAnsi="IRNazanin" w:eastAsia="IRNazanin"/>
          <w:color w:val="111111"/>
          <w:sz w:val="28"/>
          <w:sz w:val="28"/>
          <w:szCs w:val="28"/>
          <w:rtl w:val="true"/>
          <w:lang w:bidi="fa-IR"/>
        </w:rPr>
        <w:t>لا أباً لغیرک ، الخروج من طاعة أولی الناس بالأمر، وأقولهم بالحق ، وأهداهم سبیلاً ، وأقربهم من رسول الله وسیلة ، وتأمرنی بالدخول فی طاعتک طاعة أبعد الناس من هذا الأمر ، وأقولهم بالزور ، وأضلهم سبیلاً</w:t>
      </w:r>
    </w:p>
    <w:p>
      <w:pPr>
        <w:pStyle w:val="BookText"/>
        <w:rPr/>
      </w:pPr>
      <w:r>
        <w:rPr>
          <w:rFonts w:ascii="IRNazanin" w:hAnsi="IRNazanin" w:eastAsia="IRNazanin"/>
          <w:color w:val="111111"/>
          <w:sz w:val="28"/>
          <w:sz w:val="28"/>
          <w:szCs w:val="28"/>
          <w:rtl w:val="true"/>
          <w:lang w:bidi="fa-IR"/>
        </w:rPr>
        <w:t xml:space="preserve">وأبعدهم من رسول الله وسیلة ، ولدیک قوم ضالون مضلون ، طواغیت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تملأ علیَّ مصر خیلاً ورجلاً ، فلئن لم أشغلک عن ذلک حتی تکون نفسک أهمَّ الیک ، إنک لذو جَدّ ، والسلام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أتی معاویة کتاب قیس بن سعد أیس منه ، وثقل مکانه علیه وکان أن یکون بالمکان الذی هو به غیره أعجب إلیه ، واشتد علی معاویة لما یعرف من بأسه ونجدته ، فأظهر للناس قبله أن قیساً قد بایعکم فادعوا الله له ، </w:t>
      </w:r>
    </w:p>
    <w:p>
      <w:pPr>
        <w:pStyle w:val="BookText"/>
        <w:rPr/>
      </w:pPr>
      <w:r>
        <w:rPr>
          <w:rFonts w:ascii="IRNazanin" w:hAnsi="IRNazanin" w:eastAsia="IRNazanin"/>
          <w:color w:val="111111"/>
          <w:sz w:val="28"/>
          <w:sz w:val="28"/>
          <w:szCs w:val="28"/>
          <w:rtl w:val="true"/>
          <w:lang w:bidi="fa-IR"/>
        </w:rPr>
        <w:t>وقرأ علیهم کتابه الذی لان فیه وقاربه ، واختلق معاویة کتاباً نسبه إلی قیس فقرأه علی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الأمیر معاویة بن أبی سفیان من قیس بن سعد ، أما بعد فإن قتل عثمان کان حدثاً فی الإسلام عظیماً ، وقد نظرت لنفسی ودینی لم أر یسعنی مظاهرة قوم قتلوا إمامهم مسلماً محرماً براً تقیاً ، ونستغفر الله لذنوبنا ، ونسأله العصمة لدیننا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وإنی قد ألقیت إلیک بالسلم ، وأجبتک إلی قتال قتلة إمام الهدی المظلوم فعول علیَّ فیما أحببت من الأموال والرجال ، أعجله إلیک إن شاء الله تعالی، والسلام علیک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فی أهل الشام کلها أن قیساً صالح معاویة ، فسرحت عیون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بذلک ، فلما أتاه ذلک أعظمه وأکبره وتعجب له ، ودعا ابنیه الحسن والحسین وابنه محمداً ، ودعا عبد الله بن جعفر ، فأعلمهم بذلک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رأیکم؟فقال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دع ما یریبک إلی ما لا یریبک إعزل قیس بن سعد عن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ماأصدق بهذا علی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إعزله یا أمیر المؤمنین ، فوالله إن کان ما قد قیل حقاً ، لا یعتزلک إن عزلته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لکذلک ، إذ أتاهم کتاب من قیس بن سعد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أخبر أمیر المؤمنین أکرمه الله أن قبلی رجالاً معتزلین سألونی أن أکف عنهم ، وأن أدعهم علی حالهم ، حتی یستقیم أمر الناس فنری ویرون ، وقد رأیت أن أکف عنهم وألا أعجل ، وأن أتألفهم فیما بین ذلک ، لعل الله أن یقبل بقلوبهم ویفرقهم عن ضلالتهم إن شاء الله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أخوفنی یا أمیر المؤمنین أن یکون هذا مما اتهم علیه ، إنک إن أطعته فی ترکهم واعتزالهم استشری الأمر وتفاقمت الفتنة، وقعد عن بیعتک کثیر ممن تریده علی الدخول فیها ، ولکن مره بقتالهم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 أما بعد فسر إلی القوم الذین ذکرت ، فإن دخلوا فیما دخل فیه المسلمون ، وإلا فناجزهم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قیس بن سعد الکتاب فقرأه ، لم یتمالک أن کتب إلی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 ، فالعجب لک تأمرنی بقتال قوم کافِّین عنک ، ولم یمدوا إلیک یداً للفتنة ، ولا أرصدوا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فأطعنی یا أمیر المؤمنین وکفَّ عنهم ، فإن الرأی ترکهم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أتاه هذا الکتاب قال له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إبعث محمد بن أبی بکر إلی مصر یکفک أمرها، واعزل قیساً فوالله لبلغنی أن قیساً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سلطاناً لایتم إلا بقتل مسلمة بن مخلد لسلطان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أحب أن </w:t>
      </w:r>
    </w:p>
    <w:p>
      <w:pPr>
        <w:pStyle w:val="BookText"/>
        <w:rPr/>
      </w:pPr>
      <w:r>
        <w:rPr>
          <w:rFonts w:ascii="IRNazanin" w:hAnsi="IRNazanin" w:eastAsia="IRNazanin"/>
          <w:color w:val="111111"/>
          <w:sz w:val="28"/>
          <w:sz w:val="28"/>
          <w:szCs w:val="28"/>
          <w:rtl w:val="true"/>
          <w:lang w:bidi="fa-IR"/>
        </w:rPr>
        <w:t xml:space="preserve">لی سلطان الشام مع سلطان مصر وإنی قتلت ابن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الله بن جعفر أخاً لمحمد بن أبی بکر لأمه ، وکان یحب أن یکون له إمرة وسلطان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إلی مصر ، وعزل قیساً ، وکتب معه إلی أهل مصر کتاباً ، فلما قدم علی قیس 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أمیر المؤمنین ، ما غیَّرَهُ ، أدخل أحد بینی وبینه؟قال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لاوهذا السلطان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بینهما نسب ،إذ کانت تحت قیس قریبة بنت أبی قحافة أخت أبی بکر ، فکان قیس زوج عمته ،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أقیم معک ساعة واحدة ، وغضب حین عزله علی عنها فخرج منها مقبلاً إلی المدینة ، ولم یمض إلی علی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قیس حتی دخل المدنیة ، فجاءه حسان بن ثابت شامتاً به وکان عثمانیاً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نزعک علی بن أبی طالب وقد قتلتَ عثمان فبقی علیک الإثم ولم یحسن لک 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فزجره قیس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أعمی القلب یا أعمی البصیرة، والله لولا أن ألقی بین رهطی ورهطک حرباً لضربت عنقک ، أخرج عنی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قیساً وسهل بن حنیف خرجا حتی قدما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فخبره قیس الخبر وما کان بمصر ، فصدقه ، وشهد هو وسهل بن حنیف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bookmarkStart w:id="99" w:name="pg5809_53702"/>
    </w:p>
    <w:p>
      <w:pPr>
        <w:pStyle w:val="BookText"/>
        <w:rPr/>
      </w:pPr>
      <w:bookmarkEnd w:id="99"/>
      <w:r>
        <w:rPr>
          <w:rFonts w:ascii="IRNazanin" w:hAnsi="IRNazanin" w:eastAsia="IRNazanin"/>
          <w:color w:val="111111"/>
          <w:sz w:val="28"/>
          <w:sz w:val="28"/>
          <w:szCs w:val="28"/>
          <w:rtl w:val="true"/>
          <w:lang w:bidi="fa-IR"/>
        </w:rPr>
        <w:t xml:space="preserve">وکان قیس بن سعد طوالاً أطول الناس وأمدهم قامة ، وکان سناطاً ، أصلع ، شیخاً ، شجاعاً ، مجرباً ، مناصحاً لعلی وولده ، حتی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الکوسج الذی لیس له شعر لحیة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الغارات</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وأتی المدینة فجعل الناس یغرُّونه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لیبعدوه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نصحت فعزلک ، فلحق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وبایعه ومعه اثنا عشر ألفاً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قیس بن سعد بن عبادة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مقدمته ، ومعه خمسة آلاف ، قد حلقوا رؤوسهم </w:t>
      </w:r>
      <w:r>
        <w:rPr>
          <w:rFonts w:eastAsia="IRNazanin" w:cs="IRNazanin"/>
          <w:color w:val="111111"/>
          <w:sz w:val="28"/>
          <w:szCs w:val="28"/>
          <w:rtl w:val="true"/>
          <w:lang w:bidi="fa-IR"/>
        </w:rPr>
        <w:t>».</w:t>
      </w:r>
    </w:p>
    <w:p>
      <w:pPr>
        <w:pStyle w:val="Heading3"/>
        <w:numPr>
          <w:ilvl w:val="2"/>
          <w:numId w:val="1"/>
        </w:numPr>
        <w:rPr/>
      </w:pPr>
      <w:bookmarkStart w:id="100" w:name="__RefHeading___Toc4495263_581953129"/>
      <w:bookmarkStart w:id="101" w:name="_Toc34"/>
      <w:bookmarkEnd w:id="100"/>
      <w:r>
        <w:rPr>
          <w:rtl w:val="true"/>
        </w:rPr>
        <w:t>ملاحظات</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التنبیه الی أن التشیع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بمستویین ،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بالمعنی الخاص ، الإصطلاحی وهو اتباع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إمام معصوم مفترض الطاعة من الله تعالی ، بنص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المعنی کان تشیع عمار بن یاسر ، وأبی ذر الغفاری ، والمقداد الکندی وحذیفة بن الیمان ، وسلمان الفارسی ، وخالد بن سعید ، وعدد کبیر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هؤلاء یلتزمون بطاعة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حرفیاً ونصیاً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العام ، بالمعنی اللغوی ، وهو تأیید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أولی بالخلافة من غیره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المعنی کان تشیع قیس بن سعد بن عبادة وعدد الصحابة ، فهم لایرون فیه أنه معصوم ، ولذلک نری قیساً یخالفه فی التعامل مع العثمانیة فی مصر ، ویحاول إقناعه 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لا یصدر ذلک من محمد بن أبی بکر أو الأشتر أو محمد بن أبی حذیفة ، لأنهم یعتقدون أن علیاً إمام ربانی مؤید من الله تعالی ، فرأیه لیس اجتهاداً قابلاً للخطأ کغیره ، بل تکلیف شرعی یجب تنفیذه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یبدو بالنظرة الأولی أن موقف قیس باستعمال اللیونة مع الأمویة المخالفین فی مصر أصح من موقف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بتخییرهم بین أن یبایعوا ویدخلوا فیما دخل فیه المسلمون ، وإلا فهم خارجون علی الإمام الشرعی ، یجب قتالهم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ظهرت صحة رأی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کانوا خطراً علی المصریین لأنهم یرفعون شعار الثأر لعثمان ویتهمون المصریین به ، ولأنهم بؤرة یضمون الیهم جنوداً من داخل مصر وخارجها ، ویمدهم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ونلاحظ أنهم کانوا قریة صغیرة من بضع مئات ، فاستفادوا من لین قیس وإعطائهم کل مخصصات الجنود ، حتی کثروا أنفسهم ، وبلغوا عشرة آلاف مقاتل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رواة السلطة بصواب رأی قیس فی مهادنة جماعة معاویة ، وخطأ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قتالهم ، واعتبروا أن قتل ابن أبی بکر وابن أبی حذیفة والأشتر ، کان بسبب إصرار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بلغ ذلک علیاً اتهم قیساً ، وکتب إلیه یأمره بقتال أهل خربتا ، وأهل خربتا یومئذ عشرة آلاف فأبی قیس بن سعد أن یقاتلهم وکتب إلی علی إنهم وجوه أهل مصر وأشرافهم وأهل الحفاظ منهم ، وقد رضوا منی أن أومن سربهم وأجری علیهم أعطیاتهم وأرزاقهم ، وقد علمت أن هواهم مع معاویة ، فلست مکایدهم بأمر أهون علی وعلیک من الذی أفعل بهم ، ولو أنی غزوتهم</w:t>
      </w:r>
    </w:p>
    <w:p>
      <w:pPr>
        <w:pStyle w:val="BookText"/>
        <w:rPr/>
      </w:pPr>
      <w:r>
        <w:rPr>
          <w:rFonts w:ascii="IRNazanin" w:hAnsi="IRNazanin" w:eastAsia="IRNazanin"/>
          <w:color w:val="111111"/>
          <w:sz w:val="28"/>
          <w:sz w:val="28"/>
          <w:szCs w:val="28"/>
          <w:rtl w:val="true"/>
          <w:lang w:bidi="fa-IR"/>
        </w:rPr>
        <w:t xml:space="preserve">کانوا لی قرناً وهم أسود العرب ، ومنهم بسر بی أرطاة ومسلمة بن مخلد ومعاویة بن خدیج ، فذرنی فأنا أعلم بما أداری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 إلا قتالهم وأبی قیس أن یقاتلهم ، فکتب قیس إلی علی إن کنت تتهمنی فاعزلنی عن عملک ، وابعث إلیه غیری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علی الأشتر أمیراً إلی مصر ، حتی إذا صار بالقلزم شرب شربة عسل کان فیها حتفه ، فبلغ ذلک معاویة وعمرو بن العاص ، فقال عمرو بن </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عسل ، فلما بلغت علیاً وفاة الأشتر ، بعث محمد بن أبی بکر أمیراً علی مصر ، فلما حدث به قیس بن سعد قادماً أمیراً علیه ، تلقاه فخلا به وناجاه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جئت من عند امرئ لا رأی له فی الحرب ، وإنه لیس عزلکم إیای بمانعی أن أنصح لکم ، وإنی من أمرکم علی بصیرة ، وإنی أدلک علی الذی کنت أکاید به معاویة وعمرو بن العاص وأهل خربتا فکایدهم به ، فإنک إن کایدتهم بغیره تهلک ، فوصف له قیس المکایدة التی کایدهم بها ، فاغتشه محمد بن أبی بکر ، وخالفه فی کل شئ أمره به ، فلما قدم محمد بن أبی بکر مصر خرج قیس قبل المدینة ، فأخافه مروان والأسود بن أبی البختری ، حتی إذا خاف أن یؤخذ ویقتل ، رکب راحلته فظهر إلی علی ، فکتب معاویة إلی مروان والأسود بن أبی البختری یتغیظ علیهما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أمددتما علیاً بقیس بن سعد ، وبرأیه ومکایدته ، فوالله لو أمددتماه بثمانیة آلاف مقاتل ما کان ذلک بأغیظ لی من إخراجکما قیس بن سعد إلی علی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قیس بن سعد إلی علی وباثَّه الحدیث ، ثم جاءهم قتل محمد بن أبی بکر ، عرف علی أن قیس بن سعد کان یداری منهم أموراً عظاماً من المکایدة التی قصر عنها رأی علی ، ورأی من کان یؤازره علی عزل قیس ، فأطاع علی قیساً فی الأمر کله ، وجعله علی مقدمة أهل العراق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لکن الصحیح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کان یجب تخلیص مصر من الوباء الأموی وإلزام جماعة معاویة ببیعته ، لکن قیساً أخطأ خطأً سبَّب تقویة الخوارج ، وما نتج عنه من قتل محمد بن أبی بکر وخسارة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الصحیح أن الحق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لومه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لفراره فی الحرب ، مع أنه مدحه من جهات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الغارات</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مالک بن الجون الحضرمی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محمداً کان غلاماً حدثاً ، أما والله لقد کنت أردت أن أولی المرقال هاشم بن عتبة بن أبی وقاص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أنه ولیها لما خلی لعمرو بن العاص وأعوانه العرصة ، ولما قُتل إلا وسیفه فی یده ، بلا ذم لمحمد بن أبی بکر ، فلقد أجهد نفسه وقضی ما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فقیل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جزعت علی محمد بن أبی بکر جزعاً شدیداً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إنه کان لی ربیباً ، وکان لبنیَّ أخاً ، وکنت له والداً ، أعده ولداً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نصب محمد بن أبی بکر والیاً علی مصر ، ولم یولَّ هاشم المرقال أو الأشتر ، وهو یعلم خطورة جماعة معاویة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مصر طالبوا بتولیة محمد بن أبی بکر ، وأن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بحاجة الی الأشتر والمرقال فی حرب صفین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الجواب الذی أقتنع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بالأمور ، فلکل منهم برنامجه الخاص ، فهو یتعامل مع ظاهر الأمور ومعادلاتها العادیة ، ولا یتعامل بعلمه ، إلا أن یؤمر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الجمیع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لایفعل إلا ما یؤمر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فوقعت فی علی حتی فرغت ، ثم رفعت رأسی فرأیت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لم أره غضب مثله إلا یوم قریظة والنضیر، فنظر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بریدة أحب علیاً فإنما یفعل ما یؤمر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ومسند أحمد ، وعدة مصادر أخری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التنبیه الی أن المستوی الإیمانی العام للأنصار قد انخفض فی حنین یوم ابتلاهم الله تعالی فأمر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یعطی غنائم هوازن الکبیرة الی القرشیین لیتألفهم ، ویحرم منها الأنصار لیمتحنهم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بسند صحیح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تألف رؤساء العرب من قریش وسائر مضر، منهم أبو سفیان بن حرب وعیینة بن حصن الفزاری ، وأشباههم من الناس ، فغضبت الأنصار واجتمعت إلی سعد بن عبادة ، فانطلق بهم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أتأذن لی فی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الأمر من هذه الأموال التی قسمت بین قومک شیئاً أنزله الله رضینا، وإن </w:t>
      </w:r>
    </w:p>
    <w:p>
      <w:pPr>
        <w:pStyle w:val="BookText"/>
        <w:rPr/>
      </w:pPr>
      <w:r>
        <w:rPr>
          <w:rFonts w:ascii="IRNazanin" w:hAnsi="IRNazanin" w:eastAsia="IRNazanin"/>
          <w:color w:val="111111"/>
          <w:sz w:val="28"/>
          <w:sz w:val="28"/>
          <w:szCs w:val="28"/>
          <w:rtl w:val="true"/>
          <w:lang w:bidi="fa-IR"/>
        </w:rPr>
        <w:t>کان غیر ذلک لم نرض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الأنصار أکُلُّکُمْ علی قول سیدکم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الله ورسوله ، ثم قالوا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مثل قوله ورأیه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فسمعت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 الله نورهم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فمشی سعد بن عبادة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هذا الحی من الأنصار قد وجدوا علیک فی قسمک هذه الغنائم فی قومک وفی سائر العرب ، ولم یکن فیهم من ذلک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فأین أنت من ذلک یا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إلا امرؤ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فاجمع لی قومک فی هذه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عجائب التاریخ موقف الأنصار عند غنائم حنین ، ورئیسهم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رأوا معجزات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وآمنوا به ، وبذلوا فی سبیله أموالهم وأرواحهم ، ولما أعطی غیرهم ولم یعطهم اتهموه بأنه یمیل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فغلبهم هواهم عند الإمتحان ، وفقدوا توازن عقولهم ، فانخفض مستوی إیمانهم ، فحط الله نورهم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عن موقفه فی اتهام الأنصار لنبیهم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مال لقومه فی تقسیم الغنائم ، فأجابه بأنه رجل من قومه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ینبغی أن یقسم تاریخ الأنصار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ما قبل غنائم حنین ، ومرحلة ما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عالج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الهبوط فی إیمانهم ، بتطییب خاطرهم ، وهی معالجة تهدؤهم ، لکنها لا ترفع مستواهم ، فذلک بأیدیهم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یفسر لنا نقضهم لبیعتهم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بیعة العقبة بأن یحموه ویحموا أهل بیته بعده مما یحمون منه أنفسهم وذراریهم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رأی سعد أن قریشاً مجمعة علی إبعاد 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خلافته ، لم ینصر أهل بیت نبیه ، بل أخذ یعمل لأن تکون الخلافة له لأنه أحق بالإسلام وخلافته من بطون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ورد فیه الذم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أئمة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یتهنأ سعد بموقفه المتخاذل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نفاه عمر الی حوران ، ثم قتله وقیل قتلته الجن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قیس بن سعد بن عبادة کأبیه زعیم الخزرج ، وعامة الأنصار ، ثابتاً علی موقفه ضد خلافة أبی بکر وعمر وعثمان ، وقد شارک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بفعالیة فی حروبه هو وکافة الأنصار ، ولم یشارک منهم مع معاویة إلا شخصان من صبیانهما العادیین هما النعمان بن بشیر ومسلمة بن مخلد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موقف الأنصار الی جانب العترة النبویة کان بعد أن ذاقوا الأمرَّین من طلقاء قریش الذین یبغضونهم ، فکان موقفهم أشبه بالتکفیر عن الذنب بعد فوات الأوان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یعتبر سعد وابنه قیس شیعة بالمعنی العام ، ولیسوا کعمار ، وسلمان ، والمقداد ، وأبی ذر ، وحذیفة ، والأشتر ، ومحمد بن أبی بکر ، وخالد بن سعید ، وعشرات المعتقدین بأن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فریضة ، بنص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أطاعت الأمة أم عصت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نفسر مخالفة قیس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خَرَبْتَا العثمانیین ، فهادنهم وأعطاهم امتیازات حتی تفاقم أمرهم وأمدهم معاویة فأخذوا مصر وقتلوا محمد بن أبی بکر بوحشیة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قیساً أراد التکفیر عن ذلک ن فکان موقفه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مشرفاً ، فقد ثبت أمام إغراء معاویة إلی آخر مرحلة ، وجرت بینهم مراسلات وانتهت بلهجة شدیدة جداً ، ولم یقبل الصلح حتی أرسل له معاویة رقاً مختوماً لیشترط فیه ما شاء، کالذی أرسله إلی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4/125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واشترط الحسن لنفسه ثم بایع معاویة وأمَّرت شرطة الخمیس قیس بن سعد علی أنفسهم ، وتعاهدوا هو وهم علی قتال معاویة حتی یشترط لشیعة علی ولمن کان اتبعه ، علی أموالهم </w:t>
      </w:r>
    </w:p>
    <w:p>
      <w:pPr>
        <w:pStyle w:val="BookText"/>
        <w:rPr/>
      </w:pPr>
      <w:r>
        <w:rPr>
          <w:rFonts w:ascii="IRNazanin" w:hAnsi="IRNazanin" w:eastAsia="IRNazanin"/>
          <w:color w:val="111111"/>
          <w:sz w:val="28"/>
          <w:sz w:val="28"/>
          <w:szCs w:val="28"/>
          <w:rtl w:val="true"/>
          <w:lang w:bidi="fa-IR"/>
        </w:rPr>
        <w:t>ودمائهم وما أصابوا فی الفتنة ، فخلص معاویة حین فرغ من عبد الله بن عباس والحسن إلی مکایدة رجل هو أهمُّ الناس عنده مکایدةً ومعه أربعون ألفاً ، وقد نزل معاویة بهم وعمرو وأهل الشام ، وأرسل معاویة إلی قیس بن سعد یذکره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طاعة من تقاتل وقد بایعنی الذی أعطیته 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قیس أن یلین له حتی أرسل إلیه معاویة بسجلٍّ قد ختم علیه فی أسفله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فی هذا السجل ما شئت 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 هذا وقاتله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 فإنا لا نخلص إلی قتل هؤلاء حتی یقتلوا أعدادهم من أهل الشأم ، فما خیر العیش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والله لا أقاتله أبداً حتی لا أجد من قتاله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إلیه معاویة بذلک السجل اشترط قیس فیه له ولشیعة علیٍّ الأمان علی ما أصابوا من الدماء والأموال ، ولم یسأل معاویة فی سجله ذلک مالاً ، وأعطاه معاویة ما سأل ، فدخل قیس ومن معه فی طاعته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جیش قیس کان اثنی عشر ألفاً لا أربعین ألفاً ، بل ورد أن الذین ثبتوا معه وجددوا له البیعة منهم أربعة آلاف ، ویظهر أنهم طلیعة الأربعین ألفاً الذین بایعوا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 علی حرب معاویة حتی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بایع قیس فی الکوفة بأمر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4/125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کانوا یعدون دهاة الناس حین ثارت الفتنة خمسة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رأی العرب ومکیدتهم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أبی سفیان ، وعمرو بن العاص ، والمغیرة بن شعبة ، وقیس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بدیل الخزاعی ، وکان قیس وابن بدیل مع علی وکان المغیرة بن شعبة وعمرو مع معاویة ، إلا أن المغیرة کان معتزلاً بالطائف حتی حکم الحکمان </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تم الصلح بین الحسن ومعاویة أرسل إلی قیس بن سعد بن عبادة یدعوه إلی البیعة ، فأتیَ به وکان رجلاً طویلاً یرکب الفرس المشرف ورجلاه تخطان فی الأرض، وما فی وجهه طاقة شعر ، وکان یسمی خِصْیَ الأنصار ، فلما أرادوا أن یدخلوه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حلفت أن لا ألقاه إلا بینی وبینه الرمح أوالسیف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معاویة برمح أو سیف ، فوضع بینه وبینه ، لیبرَّ یمینه </w:t>
      </w:r>
      <w:r>
        <w:rPr>
          <w:rFonts w:eastAsia="IRNazanin" w:cs="IRNazanin"/>
          <w:color w:val="111111"/>
          <w:sz w:val="28"/>
          <w:szCs w:val="28"/>
          <w:rtl w:val="true"/>
          <w:lang w:bidi="fa-IR"/>
        </w:rPr>
        <w:t xml:space="preserve">» ! </w:t>
      </w:r>
      <w:bookmarkStart w:id="102" w:name="pg5809_53724"/>
    </w:p>
    <w:p>
      <w:pPr>
        <w:pStyle w:val="Heading3"/>
        <w:numPr>
          <w:ilvl w:val="2"/>
          <w:numId w:val="1"/>
        </w:numPr>
        <w:rPr/>
      </w:pPr>
      <w:bookmarkStart w:id="103" w:name="__RefHeading___Toc4495265_581953129"/>
      <w:bookmarkStart w:id="104" w:name="_Toc35"/>
      <w:bookmarkEnd w:id="102"/>
      <w:bookmarkEnd w:id="103"/>
      <w:r>
        <w:rPr>
          <w:rtl w:val="true"/>
        </w:rPr>
        <w:t>ولایة محمد بن أبی بکر علی مصر</w:t>
      </w:r>
      <w:r>
        <w:rPr>
          <w:rtl w:val="true"/>
        </w:rPr>
        <w:t>:</w:t>
      </w:r>
      <w:bookmarkEnd w:id="104"/>
    </w:p>
    <w:p>
      <w:pPr>
        <w:pStyle w:val="Heading4"/>
        <w:numPr>
          <w:ilvl w:val="3"/>
          <w:numId w:val="1"/>
        </w:numPr>
        <w:rPr/>
      </w:pPr>
      <w:bookmarkStart w:id="105" w:name="__RefHeading___Toc4495267_581953129"/>
      <w:bookmarkStart w:id="106" w:name="_Toc36"/>
      <w:bookmarkEnd w:id="105"/>
      <w:r>
        <w:rPr>
          <w:rtl w:val="true"/>
        </w:rPr>
        <w:t>أسرة محمد بن أبی بکر رضی الله عنه</w:t>
      </w:r>
      <w:bookmarkEnd w:id="106"/>
    </w:p>
    <w:p>
      <w:pPr>
        <w:pStyle w:val="BookText"/>
        <w:rPr/>
      </w:pPr>
      <w:r>
        <w:rPr>
          <w:rFonts w:ascii="IRNazanin" w:hAnsi="IRNazanin" w:eastAsia="IRNazanin"/>
          <w:color w:val="111111"/>
          <w:sz w:val="28"/>
          <w:sz w:val="28"/>
          <w:szCs w:val="28"/>
          <w:rtl w:val="true"/>
          <w:lang w:bidi="fa-IR"/>
        </w:rPr>
        <w:t xml:space="preserve">تزوج أبو بکر فی الجاهلیة قتیلة بنت عبد العزی، فولدت له عبد الله وأسماء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الی مکة رجل أزدی إسمه الحارث بن سخبرة ، ومعه زوجته أم رومان الکنانیة وابنه الطفیل ، فتحالف مع أبی بکر ، وکان له عبد إسمه فهیرة ، فزوجه سوداء فولدت عامر بن فهیرة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وأسلم الحارث وغلامه عامر قبل أبی بکر ، ثم مات الحارث فورثه ابنه الطفیل وهو صغیر فصار عامر غلامه ، وتزوج أبو بکر أمه أم رومان ، فولدت له عبد الرحمن وعائشة ، فهما أخوا الطفیل من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والبخاری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 أبو بکر حبیبة بنت خارجة ، فولدت له بنتاً إسمها أم کلثوم ، تزوجها طلحة بن عبید الله فولدت له زکریا وعائشة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أسماء بنت عمیس بعد شهادة زوجها جعفر بن أبی طالب رضی الله عنه ، فولدت له 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أکثر زوجة أثرت فی نفس أبی بکر هی أم بکر ، التی 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بالسلامة أمَّ بکرٍ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لک بعد رهطک من سلامِ </w:t>
      </w:r>
    </w:p>
    <w:p>
      <w:pPr>
        <w:pStyle w:val="BookText"/>
        <w:rPr/>
      </w:pPr>
      <w:r>
        <w:rPr>
          <w:rFonts w:ascii="IRNazanin" w:hAnsi="IRNazanin" w:eastAsia="IRNazanin"/>
          <w:color w:val="111111"/>
          <w:sz w:val="28"/>
          <w:sz w:val="28"/>
          <w:szCs w:val="28"/>
          <w:rtl w:val="true"/>
          <w:lang w:bidi="fa-IR"/>
        </w:rPr>
        <w:t>ذرینی أصطبح یا بکر أنی</w:t>
      </w:r>
    </w:p>
    <w:p>
      <w:pPr>
        <w:pStyle w:val="BookText"/>
        <w:rPr/>
      </w:pPr>
      <w:r>
        <w:rPr>
          <w:rFonts w:ascii="Amiri" w:hAnsi="Amiri" w:eastAsia="Amiri" w:cs="Amiri"/>
          <w:color w:val="111111"/>
          <w:sz w:val="28"/>
          <w:sz w:val="28"/>
          <w:szCs w:val="28"/>
          <w:rtl w:val="true"/>
          <w:lang w:bidi="ar-SA"/>
        </w:rPr>
        <w:t>رأیت الموت نقَّبَ عن هشام</w:t>
      </w:r>
    </w:p>
    <w:p>
      <w:pPr>
        <w:pStyle w:val="BookText"/>
        <w:rPr/>
      </w:pPr>
      <w:r>
        <w:rPr>
          <w:rFonts w:ascii="Amiri" w:hAnsi="Amiri" w:eastAsia="Amiri" w:cs="Amiri"/>
          <w:color w:val="111111"/>
          <w:sz w:val="28"/>
          <w:sz w:val="28"/>
          <w:szCs w:val="28"/>
          <w:rtl w:val="true"/>
          <w:lang w:bidi="ar-SA"/>
        </w:rPr>
        <w:t>فودَّ بنو المغیرة أن فدوْهُ</w:t>
      </w:r>
    </w:p>
    <w:p>
      <w:pPr>
        <w:pStyle w:val="BookText"/>
        <w:rPr/>
      </w:pPr>
      <w:r>
        <w:rPr>
          <w:rFonts w:ascii="IRNazanin" w:hAnsi="IRNazanin" w:eastAsia="IRNazanin"/>
          <w:color w:val="111111"/>
          <w:sz w:val="28"/>
          <w:sz w:val="28"/>
          <w:szCs w:val="28"/>
          <w:rtl w:val="true"/>
          <w:lang w:bidi="fa-IR"/>
        </w:rPr>
        <w:t>بألف من رجال أو سوام</w:t>
      </w:r>
    </w:p>
    <w:p>
      <w:pPr>
        <w:pStyle w:val="BookText"/>
        <w:rPr/>
      </w:pPr>
      <w:r>
        <w:rPr>
          <w:rFonts w:ascii="Amiri" w:hAnsi="Amiri" w:eastAsia="Amiri" w:cs="Amiri"/>
          <w:color w:val="111111"/>
          <w:sz w:val="28"/>
          <w:sz w:val="28"/>
          <w:szCs w:val="28"/>
          <w:rtl w:val="true"/>
          <w:lang w:bidi="ar-SA"/>
        </w:rPr>
        <w:t>فکائن بالطویِّ طویِّ بدر</w:t>
      </w:r>
    </w:p>
    <w:p>
      <w:pPr>
        <w:pStyle w:val="BookText"/>
        <w:rPr/>
      </w:pPr>
      <w:r>
        <w:rPr>
          <w:rFonts w:ascii="IRNazanin" w:hAnsi="IRNazanin" w:eastAsia="IRNazanin"/>
          <w:color w:val="111111"/>
          <w:sz w:val="28"/>
          <w:sz w:val="28"/>
          <w:szCs w:val="28"/>
          <w:rtl w:val="true"/>
          <w:lang w:bidi="fa-IR"/>
        </w:rPr>
        <w:t>من القینات والخیل الکرام</w:t>
      </w:r>
    </w:p>
    <w:p>
      <w:pPr>
        <w:pStyle w:val="BookText"/>
        <w:rPr/>
      </w:pPr>
      <w:r>
        <w:rPr>
          <w:rFonts w:ascii="Amiri" w:hAnsi="Amiri" w:eastAsia="Amiri" w:cs="Amiri"/>
          <w:color w:val="111111"/>
          <w:sz w:val="28"/>
          <w:sz w:val="28"/>
          <w:szCs w:val="28"/>
          <w:rtl w:val="true"/>
          <w:lang w:bidi="ar-SA"/>
        </w:rPr>
        <w:t>فکائن بالطویِّ طویِّ بدر</w:t>
      </w:r>
    </w:p>
    <w:p>
      <w:pPr>
        <w:pStyle w:val="BookText"/>
        <w:rPr/>
      </w:pPr>
      <w:r>
        <w:rPr>
          <w:rFonts w:ascii="IRNazanin" w:hAnsi="IRNazanin" w:eastAsia="IRNazanin"/>
          <w:color w:val="111111"/>
          <w:sz w:val="28"/>
          <w:sz w:val="28"/>
          <w:szCs w:val="28"/>
          <w:rtl w:val="true"/>
          <w:lang w:bidi="fa-IR"/>
        </w:rPr>
        <w:t>من الشیزی تُکلل بالسنام</w:t>
      </w:r>
    </w:p>
    <w:p>
      <w:pPr>
        <w:pStyle w:val="BookText"/>
        <w:rPr/>
      </w:pPr>
      <w:r>
        <w:rPr>
          <w:rFonts w:ascii="IRNazanin" w:hAnsi="IRNazanin" w:eastAsia="IRNazanin"/>
          <w:color w:val="111111"/>
          <w:sz w:val="28"/>
          <w:sz w:val="28"/>
          <w:szCs w:val="28"/>
          <w:rtl w:val="true"/>
          <w:lang w:bidi="fa-IR"/>
        </w:rPr>
        <w:t xml:space="preserve">فبلغ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جریدة یجرُّ إزاره حتی دخل علیه ،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من سخط الله ومن سخط رسوله والله لا یلج لی رأساً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 رسول الله ما کان فیه وخرج ونزل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انتهینا والله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ورواها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عن الفاکهی فی کتاب مکة ،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أبو بکر الخمر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الأبیات فبلغ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یجر إزاره حتی دخل فتلقاه عمر وکان مع أبی بکر ، فلما نظر إلی وجهه محمراً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یلج لنا رأسا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أن تلک الجلسة کانت حفلة خمر فی بیت أبی طلحة ، وکانوا عشرة صحابة أو أکثر وساقیهم أنس بن مالک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ولأحمد عن یحیی القطان عن حمید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أسقی أبا عبیدة وأبی بن کعب وسهیل بن بیضاء، ونفراً من الصحابة عند أبی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عند عبد الرزاق عن معمر بن ثابت وقتادة وغیرهما عن أنس ، أن القوم کانوا أحد عشر رجلاً، وقد حصل من الطرق التی أوردتها تسمیة </w:t>
      </w:r>
    </w:p>
    <w:p>
      <w:pPr>
        <w:pStyle w:val="BookText"/>
        <w:rPr/>
      </w:pPr>
      <w:r>
        <w:rPr>
          <w:rFonts w:ascii="IRNazanin" w:hAnsi="IRNazanin" w:eastAsia="IRNazanin"/>
          <w:color w:val="111111"/>
          <w:sz w:val="28"/>
          <w:sz w:val="28"/>
          <w:szCs w:val="28"/>
          <w:rtl w:val="true"/>
          <w:lang w:bidi="fa-IR"/>
        </w:rPr>
        <w:t>سبعة منهم ، وأبهمهم فی روایة سلیمان التیمی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المستغربات ما أورده ابن مردویه فی تفسیره من طریق عیسی بن طهمان عن أنس، أن أبا بکر وعمر کانا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منکر مع نظافة سنده ، وما أظنه إلا غلطاً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یقصد ابن حجر أن حدیث شربهم الخمر صحیح السند ، لکن معناه مستنکر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صح سند الحدیث ، فلا یردُّ باستغراب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تزوج امرأة من کلب یقال لها أم بکر ، فلما هاجر أبو بکر طلقها فتزوجها ابن عمها هذا الشاعر الذی قال هذه القصیدة ورثا کفار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ووقت القصة عند نزول سورة المائدة أی قبل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أو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 من سورة المائدة وهی آخر مانزل من القرآن قبیل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 تفصیل القصة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وجواب</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ولد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 وعاش مع أبیه أبی بکر أقل من ثلاث سنوات ، ثم تزوج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أسماء بنت عمیس ، فکان محمد ربیب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یعده کأحد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عندما ولاه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ستاً وعشرین سنة </w:t>
      </w:r>
      <w:r>
        <w:rPr>
          <w:rFonts w:eastAsia="IRNazanin" w:cs="IRNazanin"/>
          <w:color w:val="111111"/>
          <w:sz w:val="28"/>
          <w:szCs w:val="28"/>
          <w:rtl w:val="true"/>
          <w:lang w:bidi="fa-IR"/>
        </w:rPr>
        <w:t xml:space="preserve">. </w:t>
      </w:r>
      <w:bookmarkStart w:id="107" w:name="pg5809_53730"/>
    </w:p>
    <w:p>
      <w:pPr>
        <w:pStyle w:val="Heading3"/>
        <w:numPr>
          <w:ilvl w:val="2"/>
          <w:numId w:val="1"/>
        </w:numPr>
        <w:rPr/>
      </w:pPr>
      <w:bookmarkStart w:id="108" w:name="__RefHeading___Toc4495269_581953129"/>
      <w:bookmarkStart w:id="109" w:name="_Toc37"/>
      <w:bookmarkEnd w:id="107"/>
      <w:bookmarkEnd w:id="108"/>
      <w:r>
        <w:rPr>
          <w:rtl w:val="true"/>
        </w:rPr>
        <w:t>ولایة محمد بن أبی بکر لمصر</w:t>
      </w:r>
      <w:bookmarkEnd w:id="109"/>
    </w:p>
    <w:p>
      <w:pPr>
        <w:pStyle w:val="BookText"/>
        <w:rPr/>
      </w:pPr>
      <w:r>
        <w:rPr>
          <w:rFonts w:ascii="IRNazanin" w:hAnsi="IRNazanin" w:eastAsia="IRNazanin"/>
          <w:color w:val="111111"/>
          <w:sz w:val="28"/>
          <w:sz w:val="28"/>
          <w:szCs w:val="28"/>
          <w:rtl w:val="true"/>
          <w:lang w:bidi="fa-IR"/>
        </w:rPr>
        <w:t>عن الحارث بن کعب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محمد بن أبی بکر حیث قدم مصر فلما أتاها قرأ علیهم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عهد عبد الله علی أمیر المؤمنین إلی محمد بن أبی بکر حین ولاه مصر، أمره بتقوی الله فی السر والعلانیة ، وخوف الله فی المغیب والمشهد ، وباللین للمسلم وبالغلظة علی الفاجر ، وبالعدل علی أهل الذمة ، وبالإنصاف للمظلوم ، وبالشدة علی الظالم ، وبالعفو عن الناس، وبالإحسان ما استطاع ، والله یجزی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یدعو من قبله إلی الطاعة والجماعة ، فإن لهم فی ذلک من العاقبة وعظیم المثوبة ما لایقدرون قدره ولایعرفون کنهه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 أن یجبی خراج الأرض علی ماکانت تجبی علیه من قبل ، ولا ینتقص منه</w:t>
      </w:r>
    </w:p>
    <w:p>
      <w:pPr>
        <w:pStyle w:val="BookText"/>
        <w:rPr/>
      </w:pPr>
      <w:r>
        <w:rPr>
          <w:rFonts w:ascii="IRNazanin" w:hAnsi="IRNazanin" w:eastAsia="IRNazanin"/>
          <w:color w:val="111111"/>
          <w:sz w:val="28"/>
          <w:sz w:val="28"/>
          <w:szCs w:val="28"/>
          <w:rtl w:val="true"/>
          <w:lang w:bidi="fa-IR"/>
        </w:rPr>
        <w:t xml:space="preserve">ولا یبتدع فیه ، ثم یقسمه بین أهله کما کانوا یقسمونه علیه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یلین لهم جناحه ، وأن یساوی بینهم فی مجلسه ووجهه ، ولیکن القریب والبعید عنده فی الحق سواء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وأمره أن یحکم بین الناس بالحق ، وأن یقوم بالقسط ، ولا یتبع الهوی ، ولا یخاف فی الله لومة لائم ، فإن الله مع من اتقاه وآثر طاعته علی ما سواه ، </w:t>
      </w:r>
      <w:bookmarkStart w:id="110" w:name="pg5809_53732"/>
    </w:p>
    <w:p>
      <w:pPr>
        <w:pStyle w:val="BookText"/>
        <w:rPr/>
      </w:pPr>
      <w:bookmarkEnd w:id="110"/>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وکتبه عبید الله بن أبی 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لغرة شهر رمضان سنة ست وثلاثین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محمد بن أبی بکر قام خطیباً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فالحمد لله الذی هدانا وإیاکم لما اختلف فیه من الحق ، وبصرنا وإیاکم کثیراً مما عمیَ عنه الجاهلون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أمیر المؤمنین ولانی أمورکم ، وعهد إلی بما سمعتم ، وأوصانی بکثیر منه مشافهة ، ولن آلوکم خیراً ما استطعت ، وماتوفیقی إلا بالله علیه توکلت وإلیه أنیب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یکن ما ترون من آثاری و أعمالی لله طاعة وتقوی ، فاحمدوا الله علی ما کان من ذلک ، فإنه هو الهادی له ، وإن رأیتم من ذلک عملاً بغیر حق ، فادفعوه إلی وعاتبونی علیه ، فإنی بذلک أسعد ، وأنتم بذلک جدیرون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وإیاکم لصالح العمل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p>
    <w:p>
      <w:pPr>
        <w:pStyle w:val="Heading3"/>
        <w:numPr>
          <w:ilvl w:val="2"/>
          <w:numId w:val="1"/>
        </w:numPr>
        <w:rPr/>
      </w:pPr>
      <w:bookmarkStart w:id="111" w:name="__RefHeading___Toc4495271_581953129"/>
      <w:bookmarkStart w:id="112" w:name="_Toc38"/>
      <w:bookmarkEnd w:id="111"/>
      <w:r>
        <w:rPr>
          <w:rtl w:val="true"/>
        </w:rPr>
        <w:t xml:space="preserve">رسالة أمیر المؤمنین </w:t>
      </w:r>
      <w:r>
        <w:rPr>
          <w:rtl w:val="true"/>
        </w:rPr>
        <w:t>(</w:t>
      </w:r>
      <w:r>
        <w:rPr>
          <w:rtl w:val="true"/>
        </w:rPr>
        <w:t>علیه السّلام</w:t>
      </w:r>
      <w:r>
        <w:rPr>
          <w:rtl w:val="true"/>
        </w:rPr>
        <w:t xml:space="preserve">) </w:t>
      </w:r>
      <w:r>
        <w:rPr>
          <w:rtl w:val="true"/>
        </w:rPr>
        <w:t>الی أهل مصر ووالیهم</w:t>
      </w:r>
      <w:bookmarkEnd w:id="112"/>
    </w:p>
    <w:p>
      <w:pPr>
        <w:pStyle w:val="BookText"/>
        <w:rPr/>
      </w:pPr>
      <w:r>
        <w:rPr>
          <w:rFonts w:ascii="IRNazanin" w:hAnsi="IRNazanin" w:eastAsia="IRNazanin"/>
          <w:color w:val="111111"/>
          <w:sz w:val="28"/>
          <w:sz w:val="28"/>
          <w:szCs w:val="28"/>
          <w:rtl w:val="true"/>
          <w:lang w:bidi="fa-IR"/>
        </w:rPr>
        <w:t>تقدمت منها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یامحمد بن أبی بکر أنی قد ولیتک أعظم أجنادی فی نفسی ،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بعضه فی نهج البلاغة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بقیة المصادر فقرات منه ، وننقله من منهاج البراعة فی شرح نهج البلاغة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للخوئی</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عن أبی إسحاق الهمدانی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أمیر المؤمنین علیّ بن أبی طالب محمد بن أبی بکر مصر وأعمالها کتب له کتاباً ، وأمره أن یقرأه علی أهل مصر ویعمل بما وصاه به ، فکان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أمیر المؤمنین علیّ بن أبی طالب إلی أهل مصر ومحمد بن 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 فإنی أحمد إلیکم الله الذی لا إله إلَّا هو ، أما بعد فإنی أوصیکم بتقوی الله فیما أنتم عنه مسؤولون وإلیه تصیرون ،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 ،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ویُحَذِّرُکُمُ الله نَفْسَه وإِلَی الله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عَمَّا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واعلموا عباد الله أن الله عزَّ وجلَّ سائلکم عن الصغیر من أعمالکم والکبیر فإن یعذِّب فنحن أظلم ، وإن یعفُ فهو أرحم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الله إنّ أقرب ما یکون العبد إلی المغفرة والرحمة حین یعمل لله بطاعته وبنصحه فی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 فإنها تجمع الخیر ولا خیر غیرها ، ویدرک بها من الخیر ما لا یدرک بغیرها ، من خیر الدنیا والآخرة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لِلَّذِینَ اتَّقَوْا ما ذا أَنْزَلَ رَبُّکُمْ قالُوا خَیْراً لِلَّذِینَ أَحْسَنُوا فِی هذِه الدُّنْیا حَسَنَةٌ ولَدارُ الآخِرَةِ خَیْرٌ ولَنِعْمَ دارُ الْمُتَّقِینَ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إعلموا یا عباد الله أنّ المؤمن یعمل من الثواب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الخیر فإنّ الله یثیبه بعمله فی دنیاه ، قال الله سبحانه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أَجْرَه فِی الدُّنْیا وإِنَّه فِی </w:t>
      </w:r>
    </w:p>
    <w:p>
      <w:pPr>
        <w:pStyle w:val="BookText"/>
        <w:rPr/>
      </w:pPr>
      <w:r>
        <w:rPr>
          <w:rFonts w:ascii="Amiri" w:hAnsi="Amiri" w:eastAsia="Amiri" w:cs="Amiri"/>
          <w:color w:val="111111"/>
          <w:sz w:val="28"/>
          <w:sz w:val="28"/>
          <w:szCs w:val="28"/>
          <w:rtl w:val="true"/>
          <w:lang w:bidi="ar-SA"/>
        </w:rPr>
        <w:t>الآخِرَةِ لَمِنَ الصَّالِحِینَ ، فمن عمل لله تعالی أعطاه أجره فی الدّنیا والآخرة وکفاه المهمّ فیهما ،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الَّذِینَ آمَنُوا اتَّقُوا رَبَّکُمْ لِلَّذِینَ أَحْسَنُوا فِی هذِه الدُّنْیا حَسَنَةٌ وأَرْضُ الله واسِعَةٌ إِنَّما یُوَفَّی الصَّابِرُونَ أَجْرَهُمْ بِغَیْرِ حِسابٍ ، فما أعطاهم الله فی الدّنیا لم یحاسبهم به فی الآخرة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الْحُسْنی وزِیادَةٌ ، والحسنی هی الجنّة ، والزیادة هی الدّنیا ، وإنّ الله تعالی یکفِّر بکل حسنة سیئة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ذلِکَ ذِکْری لِلذَّاکِرِینَ، حتی إذا کان یوم القیامة حسبت لهم حسناتهم ثمّ أعطاهم بکلّ واحدة عشرة أمثالها إلی سبعمائة ضعف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آمَنَ وَعَمِلَ صَالِحًا فَأُولَئِکَ لَهُمْ جَزَاءُ الضِّعْفِ بِمَا عَمِلُوا وَهُمْ فِی الْغُرُفَاتِ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فارغبوا فی هذا رحمکم الله واعملوا له وتحاضّوا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یا عباد الله ، أن المتّقین حازوا عاجل الخیر وآجله ، شارکوا أهل الدنیا فی دنیاهم ولهم یشارکهم أهل الدنیا فی آخرتهم أباحهم فی الدنیا ما کفاهم به وأغناهم ، قال الله 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خالِصَةً یَوْمَ الْقِیامَةِ کَذلِکَ نُفَصِّلُ الآیاتِ لِقَوْمٍ یَعْلَمُونَ ، سکنوا الدنیا بأفضل ماسکنت ، وأکلوها بأفضل ما أکلت ، شارکوا أهل الدنیا فی دنیاهم ، فأکلوا معهم من طیبات ما یأکلون ، وشربوا من طیبات ما یشربون ، ولبسوا من أفضل ما یلبسون ، </w:t>
      </w:r>
    </w:p>
    <w:p>
      <w:pPr>
        <w:pStyle w:val="BookText"/>
        <w:rPr/>
      </w:pPr>
      <w:r>
        <w:rPr>
          <w:rFonts w:ascii="IRNazanin" w:hAnsi="IRNazanin" w:eastAsia="IRNazanin"/>
          <w:color w:val="111111"/>
          <w:sz w:val="28"/>
          <w:sz w:val="28"/>
          <w:szCs w:val="28"/>
          <w:rtl w:val="true"/>
          <w:lang w:bidi="fa-IR"/>
        </w:rPr>
        <w:t xml:space="preserve">وسکنوا من أفضل ما یسکنون ، وتزوجوا من أفضل ما یتزوجون ، ورکبوا من أفضل ما یرکبون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أصابوا لذة الدنیا مع أهل الدنیا ، وهم غداً جیران الله ، یتمنون علیه فیعطیهم ما یتمنون ، لا یردُّ لهم دعوة ، ولا ینقص لهم نصیباً من اللَّذة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هذا یا عباد الله یشتاق إلیه من کان له عقل ویعمل بتقوی الله ، ولا حول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 الله ، إن اتقیتم وحفظتم نبیکم فی أهل بیته ، فقد عبدتموه بأفضل ما عبد ، وذکرتموه بأفضل ما ذکر ، وشکرتموه بأفضل ما شکر ، وأخذتم بأفضل الصبر والشکر، واجتهدتم أفضل الإجتهاد ، وإن کان غیرکم أطول منکم صلاة وأکثر منکم صیاماً، فأنتم أتقی لله منه وأنصح لأولی الأمر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إحذروا یا عباد الله الموت وسکرته ، فأعدُّوا له عُدَّته فإنه یفجؤکم بأمر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لا یکون معه شرٌّ أبداً ، أو بشرٍّ لا یکون معه خیرٌ أبداً ، فمن أقرب إلی الجنة من عاملها ، ومن أقرب إلی النار من عاملها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أحد من الناس تفارق روحه جسده حتی یعلم إلی أیَّ المنزلتین یصیر إلی الجنة أم النار، أعدوٌّ هو لله أو ولیٌّ ، فإن کان ولیّاً لله فُتحت له أبواب الجنة ، وشُرعت له طرقها ، ورأی ما أعدَّ الله له فیها ، ففرغ من کل شغل ، ووضع عنه کل ثقل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عدوَّاً لله فتحت له أبواب النار ، وشرع له طرقها ، ونظر إلی ما أعدّ الله له فیها فاستقبل کل مکروه ، وترک کل 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هذا یکون عند الموت وعنده یکون بیقین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الله إنّ الموت لیس منه فوت ، فاحذروا قبل وقوعه ، وأعدوا له عدته فإنکم طرداء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أقمتم له أخذکم ، وإن فررتم منه أدرککم ، وهو ألزم لکم من ظلَّکم ، الموت معقود بنواصیکم ، والدنیا تُطوی خلفکم ، فأکثروا ذکر الموت عندما تنازعکم إلیه أنفسکم من الشهوات ، وکفی بالموت واعظاً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یوصی أصحابه بذکر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الموت ، فإنه هادم اللذّات ، حائل بینکم وبین الشهوات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عباد الله ، ما بعد الموت لمن لایغفر له أشد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ضیقه وضنکه وظلمته وغربته ، إن القبر یقول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بیت الغربة ، أنا بیت التراب ، أنا بیت الوحشة ، أنا بیت الدُّود والهوام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والقبر روضة من ریاض الجنة ، أو حفرة من حفر النار ، إن العبد المؤمن إذا دفن قالت له </w:t>
      </w:r>
    </w:p>
    <w:p>
      <w:pPr>
        <w:pStyle w:val="BookText"/>
        <w:rPr/>
      </w:pPr>
      <w:r>
        <w:rPr>
          <w:rFonts w:ascii="IRNazanin" w:hAnsi="IRNazanin" w:eastAsia="IRNazanin"/>
          <w:color w:val="111111"/>
          <w:sz w:val="28"/>
          <w:sz w:val="28"/>
          <w:szCs w:val="28"/>
          <w:rtl w:val="true"/>
          <w:lang w:bidi="fa-IR"/>
        </w:rPr>
        <w:t xml:space="preserve">الأرض مرحباً وأهلاً ، قد کنت من أحبُّ أن تمشی علی ظهری ، فإذْ ولیتُک فستعلم کیف صنیعی بک ، فیتسع له مدَّ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الکافر إذا دفن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لامرحباً بک ولا أهلاً ، لقد کنت من أبغض من یمشی علی ظهری ، فإذا ولیتُک فستعلم کیف صنیعی بک ، فتضمُّه حتی تلتقی أضلاعه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المعیشة الضنک الَّتی حذَّر الله منها عدوه عذاب القبر أنه یسلَّط علی الکافر فی قبره تسعةً وتسعین تنیناً فینهشن لحمه ویکسرن عظمه ، ویترددن علیه کذلک إلی یوم البعث ، لو أن تنیناً منها نفخ فی الأرض لم تنبت زرعاً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 الله ، إنّ أنفسکم الضعیفة ، وأجسادکم الناعمة الرقیقة الَّتی یکفیها الیسیر ، تضعف عن هذا، فإن استطعتم أن تجزعوا لأجسادکم وأنفسکم ممّا لا طاقة لکم ولا صبر لکم علیه ، فاعملوا بما أحبَّ الله واترکوا ما کره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 ، إن بعد البعث ما هو أشدُّ من القبر ، یومٌ یشیب فیه الصغیر ، ویسکر فیه الکبیر ، ویسقط فیه الجنین ، وتذهل کل مرضعة عما أرضعت ، یوم عبوس قمطریر، یوم کان شره مستطیراً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فزع ذلک الیوم لیرهب الملائکة الذین لا ذنب لهم ، وترعد منه السبع الشداد ، والجبال الأوتاد ، والأرض المهاد ، وتنشق السماء فهی یومئذ واهیة </w:t>
      </w:r>
    </w:p>
    <w:p>
      <w:pPr>
        <w:pStyle w:val="BookText"/>
        <w:rPr/>
      </w:pPr>
      <w:r>
        <w:rPr>
          <w:rFonts w:ascii="IRNazanin" w:hAnsi="IRNazanin" w:eastAsia="IRNazanin"/>
          <w:color w:val="111111"/>
          <w:sz w:val="28"/>
          <w:sz w:val="28"/>
          <w:szCs w:val="28"/>
          <w:rtl w:val="true"/>
          <w:lang w:bidi="fa-IR"/>
        </w:rPr>
        <w:t xml:space="preserve">وتصیر وردة کالدهان ، وتکون الجبال کثیباً مهیلاً بعد ما کانت صُمّاً صِلاباً وینفخ فی الصور فیفزع من فی السماوات ومن فی الأرض إلا من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من عصی بالسمع والبصر واللسان والید والرجل والفرج والبطن إن لم یغفر الله له ویرحمه من ذلک الیوم ، لأنه یقضی ویصیر إلی غیره ، إلی نار قعرها بعید ، وحرها شدید ، وشرابها صدید ، وعذابها جدید ، ومقامعها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یفتر عذابها ، ولا یموت سکانها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لیس فیها رحمة ، ولا یسمع لأهلها 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یا عباد الله ، أن مع هذا رحمة الله التی لا تعجز عن العباد ، جنة عرضها کعرض السماء والأرض ، أعدت للمتقین ، خیرٌ لا یکون معها شرٌّ أبداً ، لذَّاتها لا تمل ، ومجتمعها لا یتفرق ، سکانها قد جاوروا الرحمن ، وقام بین أیدیهم الغلمان ، بصحاف من الذهب فیها الفاکهة والریحان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یا محمد بن أبی بکر ، أنی قد ولیتک أعظم أجنادی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مصر ، فإذْ ولیتک ما ولیتک من أمر الناس ، فأنت حقیق أن تخاف منه علی نفسک ، وأن تحذر منه علی دینک ، فإن استطعت أن لا تسخط ربک عز وجل برضا أحد من خلقه فافعل ، فإن فی الله عز وجل خلفاً من غیره ، ولیس فی شئ سواه خلف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إشتدَّ علی الظالم وخذ علیه ، ولن لأهل الخیر وقربهم ، واجعلهم بطانتک وإخوانک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إلی صلاتک کیف هی ، فإنک إمام القوم ینبغی لک أن تتمها ولاتخففها ، فلیس من إمام یصلی بقوم یکون فی صلاتهم نقصان إلا 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وتممها وتحفظ فیها یکن لک مثل أجورهم ، ولا ینقص ذلک من أجرهم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انظر إلی الوضوء فإنه من تمام الصلاة ، وتمضمض ثلاث مرات ، واستنشق ثلاثاً ، واغسل وجهک ، ثم یدک الیمنی ، ثم یدک الیسری ، ثم امسح رأسک ورجلیک ، فإنی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الوضوء نصف الإیمان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ارتقب وقت الصلاة فصلها لوقتها ، ولا تعجل بها قبله لفراغ ، ولا تؤخرها عنه لشغل ، فإن رجلاً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أوقات الصلاة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فأرانی وقت الصلاة فصلی الظهر حین زالت الشمس فکانت علی حاجبه الأیمن، ثم أرانی وقت العصر فکان ظل کل شئ مثله ، ثم صلی المغرب حین غربت الشمس ، ثم صلی العشاء الآخرة حین غاب الشفق ، ثم صلی الصبح فغلس بها والنجوم مشتبکة ، فصل لهذه الأوقات ، والزم السنة المعروفة ، والطریق الواضح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انظر رکوعک وسجودک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أتم الناس صلاة ، وأخفهم عملاً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کل شئ من عملک تبعٌ لصلاتک ، فمن ضیع الصلاة ، فإنه لغیرها أضیع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الذی یری ولا یری وهو بالمنظر الأعلی، أن یجعلنا وإیاک ممن یحب ویرضی ، حتی یعیننا وإیاک علی شکره وذکره وحسن عبادته وأداء حقه ، وعلی کل شئ اختار لنا فی دنیانا وآخرتنا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وأنتم یا أهل مصر فلیصدق قولکم فعلکم، وسرکم علانیتکم ، ولا تخالف ألسنتکم قلوبکم ، واعلموا أنه لا یستوی إمام الهدی وإمام الردی ، ووصی النبی وعدوه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أخاف علی أمتی مؤمناً ولا مشرکاً ، أما المؤمن فیمنعه الله بإیمانه وأما المشرک فیخزیه الله ویقمعه بشرکه ولکنی أخاف علیکم کل منافق حلو اللسان ، یقول ما تعرفون ویفعل ما تنکرون ، لیس به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سرته حسناته وساءته سیئاته فذلک المؤمن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خصلتان لا یجتمعان فی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سمت ، وفقه فی سنة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بن أبی بکر ، إعلم أن أفضل الفقه الورع فی دین الله ، والعمل بطاعته ، وإنی أوصیک بتقوی الله فی سر أمرک وعلانیتک وعلی أی حال کنت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الدنیا دار بلاء ، والآخرة دار الجزاء ودار البقاء ، فاعمل لما یبقی ، واعدل عما یفنی ، ولا تنس نصیبک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أوصیک بسبع هن جوامع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تخشی الله عز وجل ولا تخشی الناس فی الله ، وخیر القول ما صدقه العمل ، ولا تقض فی أمر واحد بقضاءین مختلفین فیختلف أمرک وتزیغ عن الحق ، وأحب لعامة رعیتک ما تحب لنفسک وأهل بیتک ، واکره لهم ما تکره لنفسک وأهل بیتک ، فإن ذلک أوجب للحجة وأصلح للرعیة ، وخض الغمرات إلی الحق ولا تخف فی الله لومة لائم ، وانصح المرء إذا استشارک ، واجعل نفسک أسوة لقریب المسلمین وبعیدهم ، واجعل نفسک أسوة لقریب المسلمین وبعیدهم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بالمعروف وَانْهَ عن المنکر واصبر علی ما أصابک ، إن ذلک 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الله عز وجل مودتنا فی الدین ، وحلانا وإیاکم حلیة المتقین ، وأبقی لکم طاعتکم ، حتی یجعلنا وإیاکم بها إخواناً ، علی سرر متقابلین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أحسنوا أهل مصر مؤازرة محمد أمیرکم ، واثبتوا علی طاعتکم تردوا حوض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أعاننا الله وإیاکم علی ما یرضیه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لابن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13" w:name="pg5809_53751"/>
    </w:p>
    <w:p>
      <w:pPr>
        <w:pStyle w:val="Heading3"/>
        <w:numPr>
          <w:ilvl w:val="2"/>
          <w:numId w:val="1"/>
        </w:numPr>
        <w:rPr/>
      </w:pPr>
      <w:bookmarkStart w:id="114" w:name="__RefHeading___Toc4495273_581953129"/>
      <w:bookmarkStart w:id="115" w:name="_Toc39"/>
      <w:bookmarkEnd w:id="113"/>
      <w:bookmarkEnd w:id="114"/>
      <w:r>
        <w:rPr>
          <w:rtl w:val="true"/>
        </w:rPr>
        <w:t>ملاحظة علی هذه الرسالة</w:t>
      </w:r>
      <w:bookmarkEnd w:id="115"/>
    </w:p>
    <w:p>
      <w:pPr>
        <w:pStyle w:val="BookText"/>
        <w:rPr/>
      </w:pPr>
      <w:r>
        <w:rPr>
          <w:rFonts w:ascii="IRNazanin" w:hAnsi="IRNazanin" w:eastAsia="IRNazanin"/>
          <w:color w:val="111111"/>
          <w:sz w:val="28"/>
          <w:sz w:val="28"/>
          <w:szCs w:val="28"/>
          <w:rtl w:val="true"/>
          <w:lang w:bidi="fa-IR"/>
        </w:rPr>
        <w:t xml:space="preserve">تضمنت الرسالة حقائق هامة عن عقیدة الإسلام ، ونظرته الی الحیاة الدنیا والحیاة الآخرة ، وکیفیة تعامل الإنسان المسلم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منهاتثبیت عقائد الإسلام فی نفوس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أنه یخاظبهم کما یخاطب خاصة المسلمین ، مما یدل علی أن إیمانهم ووعیهم کان عالیاً ، وأنهم أهلٌ لاستیعاب حقائق الإسلام والقرآن ، وسلوک الأبرار الأتقیاء أهل حقائق العمل للآخر 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للحضارة المصریة والدیانة المسیحیة التی کانت منتشرة فیها ، تأثیرهما فی رفع مستوی فهم المصریین لحقائق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فحریٌّ بکل مصری أن یقرأ هذه الرسالة ویتدبر فیها ، لأنه مخاطب بها من أمیر المؤمنین ، وباب مدینة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3"/>
        <w:numPr>
          <w:ilvl w:val="2"/>
          <w:numId w:val="1"/>
        </w:numPr>
        <w:rPr/>
      </w:pPr>
      <w:bookmarkStart w:id="116" w:name="__RefHeading___Toc4495275_581953129"/>
      <w:bookmarkStart w:id="117" w:name="_Toc40"/>
      <w:bookmarkEnd w:id="116"/>
      <w:r>
        <w:rPr>
          <w:rtl w:val="true"/>
        </w:rPr>
        <w:t xml:space="preserve">أجوبة أمیر المؤمنین </w:t>
      </w:r>
      <w:r>
        <w:rPr>
          <w:rtl w:val="true"/>
        </w:rPr>
        <w:t>(</w:t>
      </w:r>
      <w:r>
        <w:rPr>
          <w:rtl w:val="true"/>
        </w:rPr>
        <w:t>علیه السّلام</w:t>
      </w:r>
      <w:r>
        <w:rPr>
          <w:rtl w:val="true"/>
        </w:rPr>
        <w:t xml:space="preserve">) </w:t>
      </w:r>
      <w:r>
        <w:rPr>
          <w:rtl w:val="true"/>
        </w:rPr>
        <w:t>علی مسائل محمد بن أبی بکر</w:t>
      </w:r>
      <w:bookmarkEnd w:id="11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الغارات للثقفی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محمد بن أبی بکر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إذ ذاک بمصر یسأله جوامع من الحرام والحلال والسنن والمواعظ ،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أمیر المؤمنین من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 فإنی أحمد إلیک الله الذی لا إله إلا هو ، أما بعد فإن رأی أمیر المؤمنین أرانا الله وجماعة المسلمین فیه أفضل سرورنا وأملنا فیه ، أن یکتب </w:t>
      </w:r>
    </w:p>
    <w:p>
      <w:pPr>
        <w:pStyle w:val="BookText"/>
        <w:rPr/>
      </w:pPr>
      <w:r>
        <w:rPr>
          <w:rFonts w:ascii="IRNazanin" w:hAnsi="IRNazanin" w:eastAsia="IRNazanin"/>
          <w:color w:val="111111"/>
          <w:sz w:val="28"/>
          <w:sz w:val="28"/>
          <w:szCs w:val="28"/>
          <w:rtl w:val="true"/>
          <w:lang w:bidi="fa-IR"/>
        </w:rPr>
        <w:t xml:space="preserve">لنا کتاباً فیه فرائض وأشیاء مما یبتلی به مثلی من القضاء بین الناس فعل ، فإن الله یعظم لأمیر المؤمنین الأجر ویحسن له الذخر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أمیر المؤمنین علی بن أبی طالب إلی محمد بن أبی بکر وأهل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علیکم ، فإنی أحمد إلیکم الله الذی لا إله إلا هو ، أما بعد فقد وصل إلی کتابک فقرأته وفهمت ما سألتنی عنه ، وأعجبنی اهتمامک بما لا بد لک منه ، وما لایصلح المسلمین غیره ، وظننت أن الذی دلک علیه نیة صالحة ورأی غیر مدخول ولا 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إلیک أبواب الأقضیة جامعاً لک فیها ، ولا قوة إلا بالله ، وحسبنا الله ونعم الوکیل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إلیه عما سأله من القضاء ، وذکر الموت ، والحساب ، وصفة الجنة والنار ، وکتب فی الإمامة ، وکتب فی الوضوء ، وکتب إلیه فی مواقیت الصلاة ، وکتب إلیه فی الرکوع والسجود ، وکتب إلیه فی الأدب ، وکتب إلیه فی الأمر بالمعروف والنهی عن المنکر، وکتب إلیه فی الصوم والإعتکاف وکتب إلیه فی الزنادقة ، وکتب إلیه فی نصرانی فجر بامرأة مسلمة ، وکتب إلیه فی أشیاء کثیرة لم یحفظ منها غیر هذه الخصال ، وحدثنا ببعض ما کتب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یحیی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عبایة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محمد بن أبی بکر ، وأهل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فإنی أوصیک بتقوی الله فی سر أمرک وعلانیته ، وعلی أی حال کنت علیها ، واعلم أن الدنیا دار بلاء وفناء ، والآخرة دار بقاء وجزاء ، فإن استطعت أن تؤثر ما یبقی علی ما یفنی فافعل ، فإن الآخرة تبقی وإن الدنیا تفنی ، رزقنا الله وإیاک بصراً لما بصرنا ، وفهماً لما فهمنا ، حتی لا نقصر عما أمرَنا به ، ولا نتعدی إلی ما نهانا عنه ، فإنه لا بد لک من نصیبک من الدنیا وأنت إلی نصیبک من الآخرة أحوج ، فإن عرض لک أمران أحدهما للآخرة والآخر للدنیا ، فابدأ بأمر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ولتعظم رغبتک فی الخیر ، ولتحسن فیه نیتک ، فإن الله عز وجل یعطی العبد علی قدر نیته ، وإذا أحب الخیر وأهله ولم یعمله کان إن شاء الله کمن عمله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حین رجع من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بالمدینة أقوام ما سرتم من مسیر ولا هبطتم من واد ، إلا کانوا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حبسهم إلا المرض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لهم نیة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إعلم یا محمد أنی ولیتک أعظم أجنادی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مصر، وإذ ولیتک ما ولیتک من أمر الناس ، فأنت محقوق أن تخاف فیه علی نفسک ، وتحذر فیه علی دینک ، ولو کان ساعة من نهار ، فإن استطعت أن لا تسخط فیها ربک </w:t>
      </w:r>
      <w:bookmarkStart w:id="118" w:name="pg5809_53757"/>
    </w:p>
    <w:p>
      <w:pPr>
        <w:pStyle w:val="BookText"/>
        <w:rPr/>
      </w:pPr>
      <w:bookmarkEnd w:id="118"/>
      <w:r>
        <w:rPr>
          <w:rFonts w:ascii="IRNazanin" w:hAnsi="IRNazanin" w:eastAsia="IRNazanin"/>
          <w:color w:val="111111"/>
          <w:sz w:val="28"/>
          <w:sz w:val="28"/>
          <w:szCs w:val="28"/>
          <w:rtl w:val="true"/>
          <w:lang w:bidi="fa-IR"/>
        </w:rPr>
        <w:t xml:space="preserve">لرضی أحد من خلقه فافعل ، فإن فی الله خلفاً من غیره ، ولیس فی شئ غیره خلف منه ، فاشتد علی الظالم ، ولِنْ لأهل الخیر ، وقربهم إلیک ، واجعلهم بطانتک ، وإخوانک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أمیراً علی مصر فکتب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مسلم فجر بامرأة نصرانیة ، وعن زنادقة فیهم من یعبد الشمس والقمر ، وفیهم من یعبد غیر ذلک ، وفیهم مرتد عن الإسلام ، وکتب یسأله من مُکاتب مات وترک مالاً وولداً ؟</w:t>
      </w:r>
    </w:p>
    <w:p>
      <w:pPr>
        <w:pStyle w:val="BookText"/>
        <w:rPr/>
      </w:pPr>
      <w:r>
        <w:rPr>
          <w:rFonts w:ascii="IRNazanin" w:hAnsi="IRNazanin" w:eastAsia="IRNazanin"/>
          <w:color w:val="111111"/>
          <w:sz w:val="28"/>
          <w:sz w:val="28"/>
          <w:szCs w:val="28"/>
          <w:rtl w:val="true"/>
          <w:lang w:bidi="fa-IR"/>
        </w:rPr>
        <w:t xml:space="preserve">فکتب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أقم الحد فیهم علی المسلم الذی فجر بالنصرانیة ، وادفع النصرانیة إلی النصاری یقضون فیها ما شاؤوا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وأمره فی الزنادقة أن یقتل من کان یدعی الإسلام ، ویترک سائرهم یعبدون ما شاؤوا ، وأمره فی المکاتب إن کان ترک وفاء لمکاتبته فهو غریم بید موالیه یستوفون ما بقی من مکاتبته ، وما بقی فلولده </w:t>
      </w:r>
      <w:r>
        <w:rPr>
          <w:rFonts w:eastAsia="IRNazanin" w:cs="IRNazanin"/>
          <w:color w:val="111111"/>
          <w:sz w:val="28"/>
          <w:szCs w:val="28"/>
          <w:rtl w:val="true"/>
          <w:lang w:bidi="fa-IR"/>
        </w:rPr>
        <w:t>».</w:t>
      </w:r>
    </w:p>
    <w:p>
      <w:pPr>
        <w:pStyle w:val="Heading3"/>
        <w:numPr>
          <w:ilvl w:val="2"/>
          <w:numId w:val="1"/>
        </w:numPr>
        <w:rPr/>
      </w:pPr>
      <w:bookmarkStart w:id="119" w:name="__RefHeading___Toc4495277_581953129"/>
      <w:bookmarkStart w:id="120" w:name="_Toc41"/>
      <w:bookmarkEnd w:id="119"/>
      <w:r>
        <w:rPr>
          <w:rtl w:val="true"/>
        </w:rPr>
        <w:t xml:space="preserve">کُتُب علی </w:t>
      </w:r>
      <w:r>
        <w:rPr>
          <w:rtl w:val="true"/>
        </w:rPr>
        <w:t>(</w:t>
      </w:r>
      <w:r>
        <w:rPr>
          <w:rtl w:val="true"/>
        </w:rPr>
        <w:t>علیه السّلام</w:t>
      </w:r>
      <w:r>
        <w:rPr>
          <w:rtl w:val="true"/>
        </w:rPr>
        <w:t xml:space="preserve">) </w:t>
      </w:r>
      <w:r>
        <w:rPr>
          <w:rtl w:val="true"/>
        </w:rPr>
        <w:t>لمحمد بن أبی بکر تقع فی ید معاویة</w:t>
      </w:r>
      <w:bookmarkEnd w:id="12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فیما استولی علیه ابن العاص الکتب التی کتبها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محمد بن أبی بکر ، فأرسلها عمرو الی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ظهر علیه وقتل أخذ عمرو بن العاص کتبه أجمع، فبعث بها إلی معاویة بن أبی سفیان ، وکان معاویة ینظر فی هذا الکتاب ویعجبه ، فقال الولید بن عقبة وهو عند معاویة لما رأی إعجاب معاویة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بهذه الأحادیث أن تحرق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ابن أبی معیط إنه لا رأی لک ،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رأی لک ، أفمن الرأی أن یعلم الناس أن أحادیث أبی تراب عندک تتعلم منها وتقضی بقضائه ، فعلام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أتأمرنی أن أحرق علماً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بعلم أجمع منه ، ولا أحکم ، ولا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تعجب من علمه وقضائه ، فعلامَ تقاتله ؟</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أبا تراب قتل عثمان ، ثم أفتانا لأخذنا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هنیئة ثم نظر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علی بن أبی طالب ،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من کتب أبی بکر الصدیق کانت عند ابنه محمد ، فنحن نقضی بها ونفتی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تزل تلک الکتب فی خزائن بنی أمیة حتی ولیَ عمر بن عبد العزیز ، فهو الذی أظهر أنها من أحادیث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سیاسة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العلم فی الأمة حتی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محصوراً بالقرآن ، وما روته الأمة عن النبی والأئمة صلوات الله علیهم ، بطرقها العادیة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أملی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وقال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أکتب لک ولشرکائک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عند علی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یظهر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ذلک عملٌ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إِنَّهُ بِعِبَادِهِ خَبِیرٌ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ویبدو أن ماکتبه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أبی بکر کان علماً خاصاً به ، لایرید أن یصل الی أعدائه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علی وقوع تلک الکُتب فی ید معاویة ، ووصف عمله بأنه خطأ وعثرة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الغارات</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عثرتُ عثرةً لا أعتذرْ</w:t>
      </w:r>
    </w:p>
    <w:p>
      <w:pPr>
        <w:pStyle w:val="BookText"/>
        <w:rPr/>
      </w:pPr>
      <w:r>
        <w:rPr>
          <w:rFonts w:ascii="Amiri" w:hAnsi="Amiri" w:eastAsia="Amiri" w:cs="Amiri"/>
          <w:color w:val="111111"/>
          <w:sz w:val="28"/>
          <w:sz w:val="28"/>
          <w:szCs w:val="28"/>
          <w:rtl w:val="true"/>
          <w:lang w:bidi="ar-SA"/>
        </w:rPr>
        <w:t>سوف أکِیسُ بعدها وأستمرْ</w:t>
      </w:r>
    </w:p>
    <w:p>
      <w:pPr>
        <w:pStyle w:val="BookText"/>
        <w:rPr/>
      </w:pPr>
      <w:r>
        <w:rPr>
          <w:rFonts w:ascii="Amiri" w:hAnsi="Amiri" w:eastAsia="Amiri" w:cs="Amiri"/>
          <w:color w:val="111111"/>
          <w:sz w:val="28"/>
          <w:sz w:val="28"/>
          <w:szCs w:val="28"/>
          <w:rtl w:val="true"/>
          <w:lang w:bidi="ar-SA"/>
        </w:rPr>
        <w:t>وأجمع الأمر الشَّتیتَ المنتشر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یا أمیر المؤمنین ، سمعنا منک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استعملت محمد بن أبی بکر علی مصر، فکتب إلی أنه لا علم لی بالسنة ، فکتبت إلیه کتاباً فیه السنة</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وأخذ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 ذلک فهو خطأ بمعنی ترک الأولی، لابمعنی فعل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استهد ببیت الشعر ، ولیس فی ذلک تصریح بالخطأ </w:t>
      </w:r>
      <w:r>
        <w:rPr>
          <w:rFonts w:eastAsia="IRNazanin" w:cs="IRNazanin"/>
          <w:color w:val="111111"/>
          <w:sz w:val="28"/>
          <w:szCs w:val="28"/>
          <w:rtl w:val="true"/>
          <w:lang w:bidi="fa-IR"/>
        </w:rPr>
        <w:t xml:space="preserve">. </w:t>
      </w:r>
      <w:bookmarkStart w:id="121" w:name="pg5809_53763"/>
    </w:p>
    <w:p>
      <w:pPr>
        <w:pStyle w:val="Heading3"/>
        <w:numPr>
          <w:ilvl w:val="2"/>
          <w:numId w:val="1"/>
        </w:numPr>
        <w:rPr/>
      </w:pPr>
      <w:bookmarkStart w:id="122" w:name="__RefHeading___Toc4495279_581953129"/>
      <w:bookmarkStart w:id="123" w:name="_Toc42"/>
      <w:bookmarkEnd w:id="121"/>
      <w:bookmarkEnd w:id="122"/>
      <w:r>
        <w:rPr>
          <w:rtl w:val="true"/>
        </w:rPr>
        <w:t>رسالة محمد بن أبی بکر الی معاویة وجوابه</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أبی بکر إلی معاویة احتجاجاً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من محمد بن أبی بکر ، إلی الغاوی معاویة بن صخر، سلام الله علی أهل طاعة الله ممن هو أهل دین الله ، وأهل ولایة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فإن الله بجلاله وسلطانه خلق خلقاً بلا عبث منه ، ولا ضعف به، ولکنه خلقهم عبیداً فمنهم شقی وسعید وغوی 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اختارهم علی علم منه واصطفی وانتخب منهم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واصطفاه لرسالته وائتمنه علی وحیه ، فدعا إلی سبیل ربه بالحکمة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أجاب وأناب ، وأسلم وسلم أخوه وابن عمه علی بن أبی طالب ، فصدقه بالغیب المکتوم ، وآثره علی کل حمیم ، ووقاه من کل مکروه ، وواساه بنفسه فی کل خوف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رأیتک تساویه وأنت أنت ، وهو هو المبرز والسابق فی کل خیر ، وأنت اللعین ابن اللعین ، لم تزل أنت وأبوک تبغضان وتبغیان فی دین الله الغوائل ، وتجتهدان علی إطفاء نور الله ، تجمعان الجموع علی ذلک ، وتبذلان فیه الأموال ، وتُحالفان علیه القبائل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ذلک مات أبوک ، وعلیه خلفته أنت ، فکیف لک الویل تعدل بعلی وهو وارث علم رسول الله ووصیه ، وأول الناس له اتباعاً ، وآخرهم به عهداً ، وأنت عدوه وابن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فتمتع بباطلک ما استطعت ، ولیمددک ابن العاص فی غوایتک ، فکأن أجلک قد انقضی وکیدک قد وهی ، ثم تستبین لک لمن تکون العاقبة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 الزاری علی أبیه ، محمد بن أبی بکر ، سلام علی أهل طاعة الله ، أما بعد فقد أتانی کتابک تذکر فیه ما الله أهله فی قدرته وسلطانه ، مع کلام ألفته ورصفته لرأیک فیه ، وذکرت حق علی وقدیم سوابقه وقرابته من رسول الله ، ونصرته ومواساته إیاه فی کل خوف وهول وتفضیلک علیاً وعیبک لی بفضل غیرک لا بفضلک ، فالحمد لله الذی صرف ذلک عنک ، وجعله لغیرک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کنا وأبوک معنا فی زمن نبینا نری حق علیٍّ لازماً لنا ، وسبقه مبرزاً علینا ، فلما اختار الله لنبیه ما عنده ، وأتم له ما وعده ، وقبضه الله إلیه ، کان أبوک وفاروقه أول من ابتزه وخالفه علی ذلک واتفقا ، ثم دعواه الی أنفسهما فأبطأ علیهما ، فهمَّا به الهموم وأرادا به العظیم ، فبایع وسلم لأمرهما لا </w:t>
      </w:r>
      <w:bookmarkStart w:id="124" w:name="pg5809_53767"/>
    </w:p>
    <w:p>
      <w:pPr>
        <w:pStyle w:val="BookText"/>
        <w:rPr/>
      </w:pPr>
      <w:bookmarkEnd w:id="124"/>
      <w:r>
        <w:rPr>
          <w:rFonts w:ascii="IRNazanin" w:hAnsi="IRNazanin" w:eastAsia="IRNazanin"/>
          <w:color w:val="111111"/>
          <w:sz w:val="28"/>
          <w:sz w:val="28"/>
          <w:szCs w:val="28"/>
          <w:rtl w:val="true"/>
          <w:lang w:bidi="fa-IR"/>
        </w:rPr>
        <w:t xml:space="preserve">یشرکانه فی أمرهما ، ولا یطلعانه علی سرهما ، حتی قضی الله من أمرهما ما 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بعدهما ثالثهما یهدی بهداهما ویسیر بسیرتهما ، فعبته أنت وأصحابک حتی طمع فیه الأقاصی من أهل المعاصی ، حتی بلغتما منه مناکما ، وکان أبوک مهد مهاده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ما نحن فیه صواباً فأبوک أوله ، وإن یک جوراً فأبوک سنه ، ونحن شرکاؤه وبهداه اقتدینا ، ولولا ماسبقنا إلیه أبوک ما خالفنا علیاً ولسلمنا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رأینا أباک فعل ذلک فأخذنا بمثاله ، فعب أباک أو 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من تاب وأناب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125" w:name="__RefHeading___Toc4495281_581953129"/>
      <w:bookmarkStart w:id="126" w:name="_Toc43"/>
      <w:bookmarkEnd w:id="125"/>
      <w:r>
        <w:rPr>
          <w:rtl w:val="true"/>
        </w:rPr>
        <w:t xml:space="preserve">رسالة الإمام </w:t>
      </w:r>
      <w:r>
        <w:rPr>
          <w:rtl w:val="true"/>
        </w:rPr>
        <w:t>(</w:t>
      </w:r>
      <w:r>
        <w:rPr>
          <w:rtl w:val="true"/>
        </w:rPr>
        <w:t>علیه السّلام</w:t>
      </w:r>
      <w:r>
        <w:rPr>
          <w:rtl w:val="true"/>
        </w:rPr>
        <w:t xml:space="preserve">) </w:t>
      </w:r>
      <w:r>
        <w:rPr>
          <w:rtl w:val="true"/>
        </w:rPr>
        <w:t>الی محمد عندما عین الأشتر مکانه</w:t>
      </w:r>
      <w:bookmarkEnd w:id="126"/>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أبی بکر ، لما بلغه توجَّده من عزله بالأشتر عن مصر ، ثم توفی الأشتر فی توجهه إلی مصر قبل وصوله إلیها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بلغنی موجدتک من تسریح الأشتر إلی عملک ، وإنی لم أفعل ذلک استبطاءً لک فی الجهد ، ولا ازدیاداً فی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نزعت ما تحت یدک من سلطانک ، لولیتک ما هو أیسر علیک مؤونة ، وأعجب إلیک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الذی کنت ولیته أمر مصر کان لنا رجلاً ناصحاً ، وعلی عدونا </w:t>
      </w:r>
      <w:bookmarkStart w:id="127" w:name="pg5809_53769"/>
    </w:p>
    <w:p>
      <w:pPr>
        <w:pStyle w:val="BookText"/>
        <w:rPr/>
      </w:pPr>
      <w:bookmarkEnd w:id="127"/>
      <w:r>
        <w:rPr>
          <w:rFonts w:ascii="IRNazanin" w:hAnsi="IRNazanin" w:eastAsia="IRNazanin"/>
          <w:color w:val="111111"/>
          <w:sz w:val="28"/>
          <w:sz w:val="28"/>
          <w:szCs w:val="28"/>
          <w:rtl w:val="true"/>
          <w:lang w:bidi="fa-IR"/>
        </w:rPr>
        <w:t xml:space="preserve">شدیداً ناقماً ، فرحمه الله فلقد استکمل أیامه ولاقی حمامه ، ونحن عنه راضون ، أولاه الله رضوانه ، وضاعف الثواب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فأصحر لعدوک ، وامض علی بصیرتک ، وشمر لحرب من حاربک ، وادع إلی سبیل ربک ، وأکثر الإستعانة بالله یکفک ما أهمک ویُعِنْک علی ما نزل بک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الغارات</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مالک بن الجون الحضرمی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محمداً ، کان غلاماً حدثاً ، أما والله لقد کنت أردت أن أولِّی المرقال هاشم بن عتبة بن أبی وقاص مصر، والله لو أنه ولیها لما خلی لعمرو بن العاص وأعوانه العرصة ، ولما قتل إلا وسیفه فی یده ، بلا ذم لمحمد بن أبی بکر ، فلقد أجهد نفسه وقضی ما علیه </w:t>
      </w:r>
      <w:r>
        <w:rPr>
          <w:rFonts w:eastAsia="IRNazanin" w:cs="IRNazanin"/>
          <w:color w:val="111111"/>
          <w:sz w:val="28"/>
          <w:szCs w:val="28"/>
          <w:rtl w:val="true"/>
          <w:lang w:bidi="fa-IR"/>
        </w:rPr>
        <w:t>».</w:t>
      </w:r>
    </w:p>
    <w:p>
      <w:pPr>
        <w:pStyle w:val="Heading3"/>
        <w:numPr>
          <w:ilvl w:val="2"/>
          <w:numId w:val="1"/>
        </w:numPr>
        <w:rPr/>
      </w:pPr>
      <w:bookmarkStart w:id="128" w:name="__RefHeading___Toc4495283_581953129"/>
      <w:bookmarkStart w:id="129" w:name="_Toc44"/>
      <w:bookmarkEnd w:id="128"/>
      <w:r>
        <w:rPr>
          <w:rtl w:val="true"/>
        </w:rPr>
        <w:t>غزو معاویة لمصر بعد معرکة صفین</w:t>
      </w:r>
      <w:bookmarkEnd w:id="129"/>
    </w:p>
    <w:p>
      <w:pPr>
        <w:pStyle w:val="BookText"/>
        <w:rPr/>
      </w:pPr>
      <w:r>
        <w:rPr>
          <w:rFonts w:ascii="IRNazanin" w:hAnsi="IRNazanin" w:eastAsia="IRNazanin"/>
          <w:color w:val="111111"/>
          <w:sz w:val="28"/>
          <w:sz w:val="28"/>
          <w:szCs w:val="28"/>
          <w:rtl w:val="true"/>
          <w:lang w:bidi="fa-IR"/>
        </w:rPr>
        <w:t>روی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عن عبد الله بن حوالة الأزدی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الشام لما انصرفوا من صفین کانوا ینتظرون ما یأتی به الحکمان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انصرفا وتفرقا ، وبایع أهل الشام معاویة بالخلافة، فلم یزدد معاویة إلا قوة ، واختلف أهل العراق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کان لمعاویة همٌّ إلا مصر، وقد کان لأهلها هائباً لقربهم منه وشدتهم علی من کان علی رأی عثمان، وقد کان </w:t>
      </w:r>
    </w:p>
    <w:p>
      <w:pPr>
        <w:pStyle w:val="BookText"/>
        <w:rPr/>
      </w:pPr>
      <w:r>
        <w:rPr>
          <w:rFonts w:ascii="IRNazanin" w:hAnsi="IRNazanin" w:eastAsia="IRNazanin"/>
          <w:color w:val="111111"/>
          <w:sz w:val="28"/>
          <w:sz w:val="28"/>
          <w:szCs w:val="28"/>
          <w:rtl w:val="true"/>
          <w:lang w:bidi="fa-IR"/>
        </w:rPr>
        <w:t xml:space="preserve">علم أن بها قوماً قد ساءهم قتل عثمان وخالفوا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کان یرجو أن یکون له فیها معاونة إذا ظهر علیها علی حرب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لعِظم خراجها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معاویة من کان معه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السهمی، وحبیب بن مسلمة الفهری ، وبسر بن أرطاة العامری ، والضحاک بن قیس الفهری ، وعبد الرحمن بن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من غیر قریش نحو شرحبیل بن السمط ، وأبی الأعور السلمی ، وحمزة بن مالک الهمدانی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لماذا دعوتکم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دعوتکم لأمر هو لی مهم ، وأرجو أن یکون الله قد أعان علیه ، فقال له 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قال 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یطلع علی غیبه أحداً وما ندری ما ترید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والله إن أمر هذه البلاد لکثرة خراجها وعدد أهلها قد أهمک، فدعوتنا لتسألنا عن رأینا فی ذلک ، فإن کنت لذلک دعوتنا وله جمعتنا ، فاعزم واصرم ، ونعم الرأی ما رأیت ، إن فی افتتاحها عزک وعز أصحابک وکبت عدوک وذل أهل الخلاف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 مجیباً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أهمک یا ابن العاص ما أهمک ؟ وذلک أن عمرو بن العاص کان بایع معاویة علی قتال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مصر طُعْمَةً ما بقی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 معاویة علی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یعنی ابن العاص قد ظن وقد حقق ظنه ،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لا ندری ولعل أبا عبد الله قد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أبو عبد الله إن أشبه الظنون ما شابه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رأیتم کیف صنع الله لکم فی حربکم هذه علی عدوکم ، ولقد جاؤوکم وهم لا یشکون أنهم یستأصلون بیضتکم ویحوزون بلادکم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یرون إلا أنکم فی أیدیهم ، فردهم الله بغیظهم لم ینالوا خیراً وکفی الله المؤمنین القتال وکفاکم مؤونتهم وحاکمتموهم إلی الله فحکم لکم علیهم ، ثم جمع لنا کلمتنا ، وأصلح ذات بیننا ، وجعلهم أعداء متفرقین ، یشهد بعضهم علی بعض بالکفر ، ویسفک بعضم دم بعض، والله إنی لأرجو أن یتم الله لنا 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أن أحاول حرب مصر ، فماذا ترون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عما سألت ، وأشرت علیک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مارأی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عمراً قد عزم وصرم بما قال ، ولم یفسر کیف ینبغی أن نصنع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أشیر علیک کیف تصنع، أری أن تبعث جیشاً کثیفاً ، علیهم رجل صارم تأمنه وتثق به ، فیأتی مصر فیدخلها فإنه سیأتیه من کان من أهلها علی مثل رأینا فیظاهره علی من کان بها من عدونا، فإن اجتمع بها جندک ومن کان بها </w:t>
      </w:r>
    </w:p>
    <w:p>
      <w:pPr>
        <w:pStyle w:val="BookText"/>
        <w:rPr/>
      </w:pPr>
      <w:r>
        <w:rPr>
          <w:rFonts w:ascii="IRNazanin" w:hAnsi="IRNazanin" w:eastAsia="IRNazanin"/>
          <w:color w:val="111111"/>
          <w:sz w:val="28"/>
          <w:sz w:val="28"/>
          <w:szCs w:val="28"/>
          <w:rtl w:val="true"/>
          <w:lang w:bidi="fa-IR"/>
        </w:rPr>
        <w:t xml:space="preserve">من شیعتک علی من بها من أهل حربک ، رجوت أن یعز الله نصرک ویظهر فَلَجک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شئ غیر هذا نعمله فیما بیننا وبینهم قبل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رأیی غیر هذا ، أری أن نکاتب من کان بها من شیعتنا ومن کان بها من عدونا، فأما شیعتنا فنأمرهم بالثبات علی أمرهم ونمنیهم قدومنا علیهم ، وأما من کان بها من عدونا فندعوهم إلی صلحنا ونمنیهم شکرنا ونخوفهم حربنا فإن صلح لنا ما قبلهم بغیر حرب ولا قتال فذلک ما أحببنا ، وإلا فحربهم بین أیدینا ، إنک یا ابن العاص لامرؤ بورک لک فی العجلة ، وأنا أمرؤ بورک لی فی التؤدة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فاعمل بما أراک الله ، فوالله ما أری أمرک وأمرهم یصیر إلا إلی الحرب العوان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معاویة عند ذلک إلی مسلمة بن مخلد الأنصاری ، وإلی معاویة بن حدیج الکندی ، وکانا قد خالفا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أما بعد فإن الله عز وجل قد ابتعثکما لأمر عظیم أعظم به أجرکما ورفع به ذکرکما وزینکما به فی المسلمین ، طلبتما بدم الخلیفة المظلوم ، وغضبتما لله إذ ترک حکم الکتاب ، وجاهدتما أهل الظلم والعدوان ، فأبشرا برضوان الله ، وعاجل نصرة أولیاء الله ، والمواساة لکما </w:t>
      </w:r>
    </w:p>
    <w:p>
      <w:pPr>
        <w:pStyle w:val="BookText"/>
        <w:rPr/>
      </w:pPr>
      <w:r>
        <w:rPr>
          <w:rFonts w:ascii="IRNazanin" w:hAnsi="IRNazanin" w:eastAsia="IRNazanin"/>
          <w:color w:val="111111"/>
          <w:sz w:val="28"/>
          <w:sz w:val="28"/>
          <w:szCs w:val="28"/>
          <w:rtl w:val="true"/>
          <w:lang w:bidi="fa-IR"/>
        </w:rPr>
        <w:t xml:space="preserve">فی دار الدنیا وسلطاننا ، حتی ینتهی ذلک إلی ما یرضیکما ویؤدی به حقکما ، فالزما أمرکما ، وجاهدا عدوکما ، وادعوا المدبرین عنکما إلی هداکما ، فکأن الجیش قد أظل علیکما فانقشع کل ما تکرهان، ودام کل ما تهویان، والسلام علیکما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بالکتاب مع مولی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سبیع فخرج الرسول بکتابه حتی قدم به علیهما بمصر ، ومحمد بن أبی بکر یومئذ أمیرها قد ناصبه هؤلاء النفر الحرب بها ، وهم عنه متنحون یهابون الإقدام علیه ، فدفع</w:t>
      </w:r>
    </w:p>
    <w:p>
      <w:pPr>
        <w:pStyle w:val="BookText"/>
        <w:rPr/>
      </w:pPr>
      <w:r>
        <w:rPr>
          <w:rFonts w:ascii="IRNazanin" w:hAnsi="IRNazanin" w:eastAsia="IRNazanin"/>
          <w:color w:val="111111"/>
          <w:sz w:val="28"/>
          <w:sz w:val="28"/>
          <w:szCs w:val="28"/>
          <w:rtl w:val="true"/>
          <w:lang w:bidi="fa-IR"/>
        </w:rPr>
        <w:t>الکتاب إلی مسلمة بن مخلد ، فلما قرأه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 به معاویة بن حدیج ، ثم إلقنی به حتی أجیب عنی وعنه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الرسول بکتاب معاویة فأقرأه إیاه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مسلمة قد أمرنی أن أرد الکتاب إلیه لکی یجیب معاویة عنک وعنه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فلیفعل ، فأتی مسلمة بالکتاب فکتب مسلمة الجواب عنه وعن معاویة بن حدیج</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هذا الأمر الذی قد ندبنا له أنفسنا وابتعثنا الله به علی عدونا ، أمر نرجو به ثواب ربنا والنصر علی من خالفنا ، وتعجیل النقمة علی من سعی علی إمامنا ، وطأطأ الرکض فی جهادنا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بهذه الأرض قد نفینا من کان بها من أهل البغی، وأنهضنا من کان بها من أهل القسط والعدل، وقد ذکرت مؤازرتک فی سلطانک وذات یدک </w:t>
      </w:r>
    </w:p>
    <w:p>
      <w:pPr>
        <w:pStyle w:val="BookText"/>
        <w:rPr/>
      </w:pPr>
      <w:r>
        <w:rPr>
          <w:rFonts w:ascii="IRNazanin" w:hAnsi="IRNazanin" w:eastAsia="IRNazanin"/>
          <w:color w:val="111111"/>
          <w:sz w:val="28"/>
          <w:sz w:val="28"/>
          <w:szCs w:val="28"/>
          <w:rtl w:val="true"/>
          <w:lang w:bidi="fa-IR"/>
        </w:rPr>
        <w:t>وبالله إنه لا من أجل مال غضبنا ولا إیاه أردنا ، فإن یجمع الله لنا ما نرید ونطلب ، ویؤتنا ما نتمنی فإن الدنیا والآخرة لله رب العالمین ، وقد یؤتیهما الله معاً عالماً من خلقه ، کما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فَآتَاهُمُ اللهُ ثَوَابَ الدُّنْیَا وَحُسْنَ ثَوَابِ الآخِرَةِ 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علینا بخیلک ورجلک ، فإن عدونا قد کان علینا حرباً، وکنا فیهم قلیلاً، وقد أصبحوا لنا هائبین وأصبحنا لهم منابذین فإن یأتنا مدد من قبلک یفتح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إلا به وهو حسبنا ونعم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هذا الکتاب معاویة وهو یومئذ بفلسطین ، فدعا النفر الذین سمیناهم من قریش وغیرهم وأقرأهم الکتاب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أن تبعث إلیهم جنداً من قبلک ، فإنک مفتتحها إن شاء الله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إلیها یا أبا عبد الله یعنی عمرو بن العاص فبعثه فی ستة آلاف رجل ، فخرج یسیر وخرج معه معاویة یودعه فقال له معاویة عند وداعه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یا عمرو ، وبالرفق فإنه یمن ، وبالتؤدة فإن العجلة من الشیطان ، وبأن تقبل من أقبل ، وأن تعفو عمن أدبر ، أنظره فإن تاب وأناب قبلت منه ، وإن أبی فإن السطوة بعد المعرفة أبلغ فی الحجة وأحسن فی العاقبة ، وادع الناس إلی الصلح والجماعة ، فإن أنت ظفرت ، فلیکن أنصارک آثر الناس عندک ، وکل الناس فأول حسناً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عمرو فی الجیش حتی دنا من مصرفاجتمعت إلیه العثمانیة فأقام وکتب إلی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فتنحَّ عنی بدمک یا ابن أبی بکر ، فإنی لا أحب أن یصیبک منی ظفر ، وإن الناس بهذه البلاد قد أجتمعوا علی خلافک ، ورفض أمرک ، وندموا علی اتباعک ، وهم مُسْلِمُوکَ لو قد التقت حلقتا البطان ، فاخرج منها إنی لک من الناصحین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 عمرو أیضاً مع هذا الکتاب بکتاب معاویة إلیه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غب البغی والظلم عظیم الوبال ، وإن سفک الدم الحرام لا یسلم صاحبه من النقمة فی الدنیا ، والتبعة الموبقة فی الآخرة ، وما نعلم أحداً کان أعظم علی عثمان بغیاً ، ولا أسوأ له عیباً ، ولا أشد علیه خلافاً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سعیت علیه فی الساعین ، وساعدت علیه مع المساعدین ، وسفکت دمه مع السافکین ، ثم أنت تظن أنی عنک نائم ، ثم تأتی بلدة فتأمن فیها وجل أهلها أنصاری ، یرون رأیی ویرقبون قولی ویستصرخوننی علیک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بعثت إلیک قوماً حناقاً علیک ، یستسفکون دمک ، ویتقربون إلی الله بجهادک ، قد أعطوا الله عهداً لیقتلنک ، ولو لم یکن منهم إلیک ما قالوا لقتلک الله بأیدیهم أو بأیدی غیرهم من أولیائه ، فأحذرک وأنذرک ، وأحب أن یقتلوک بظلمک ووقیعتک وعدوانک علی عثمان یوم الدار ، تطعن بمشاقصک فیما بین أحشائه وأوداجه ، ولکنی أکره أن تقتل ولن یسلمک </w:t>
      </w:r>
    </w:p>
    <w:p>
      <w:pPr>
        <w:pStyle w:val="BookText"/>
        <w:rPr/>
      </w:pPr>
      <w:r>
        <w:rPr>
          <w:rFonts w:ascii="IRNazanin" w:hAnsi="IRNazanin" w:eastAsia="IRNazanin"/>
          <w:color w:val="111111"/>
          <w:sz w:val="28"/>
          <w:sz w:val="28"/>
          <w:szCs w:val="28"/>
          <w:rtl w:val="true"/>
          <w:lang w:bidi="fa-IR"/>
        </w:rPr>
        <w:t>الله من القصاص أین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فطوی محمد بن أبی بکر کتابیهما وبعث بهما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العاصی ابن العاص قد نزل أدانی مصر ، واجتمع إلیه من أهل البلد کل من کان یری رأیهم ، وقد جاء فی جیش جرار ، وقد رأیت ممن قبلی بعض الفشل ، فإن کان لک فی أرض مصر حاجة فامددنی بالأموال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فقد جاءنی رسولک بکتابک تذکر أن ابن العاص قد نزل أدانی مصر فی جیش جرار ، وأن من کان علی مثل رأیه قد خرج إلیه ، وخروج من کان یری رأیه خیر لک من إقامته عندک ، وذکرت أنک قد رأیت ممن قبلک فشلاً ، فلا تفشل وإن فشلوا ،</w:t>
      </w:r>
    </w:p>
    <w:p>
      <w:pPr>
        <w:pStyle w:val="BookText"/>
        <w:rPr/>
      </w:pPr>
      <w:r>
        <w:rPr>
          <w:rFonts w:ascii="IRNazanin" w:hAnsi="IRNazanin" w:eastAsia="IRNazanin"/>
          <w:color w:val="111111"/>
          <w:sz w:val="28"/>
          <w:sz w:val="28"/>
          <w:szCs w:val="28"/>
          <w:rtl w:val="true"/>
          <w:lang w:bidi="fa-IR"/>
        </w:rPr>
        <w:t xml:space="preserve">حصن قریتک ، واضمم إلیک شیعتک ، وأذک الحرس فی عسکرک ، واندب إلی القوم کنانة بن بشرالمعروف بالنصیحة والتجربة والبأس ، وأنا نادب إلیک الناس علی الصعب والذلول ، فاصبر لعدوک وامض علی بصیرتک ، وقاتلهم علی نیتک ، وجاهدهم محتسباً لله ، وإن کانت فئتک أقل الفئتین ، فإن الله یعز القلیل ویخذل الکثیر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قرأت کتابی الفاجرین المتحابین علی المعصیة ، والمتلائمین علی الضلالة والمرتشیین الذین استمتعا بخلاقهما ، فلا یهدنک ارعادهما وإبراقهما ، وأجبهما إن کنت لم تجبهما بما هما أهله ، فإنک تجد مقالاً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محمد بن أبی بکر إلی معاویة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أتانی کتابک تذکر من أمر عثمان أمراً لا أعتذر إلیک منه ، وتأمرنی بالتنحی عنک کأنک لی ناصح ، وتخوفنی بالمثلة کأنک علی شفیق ، وأنا أرجو أن تکون الدائرة علیکم وأن یهلککم الله فی الواقعة ، وأن ینزل بکم الذل وأن تولوا الدبر ، فإن یکن لکم الأمر فی الدنیا فکم وکم لعمری من ظالم قد نصرتم ، وکم من مؤمن قد قتلتم ومثلتم به ، وإلی الله المصیر ، وإلیه ترد الأمور ، وهو أرحم الراحمین ، والله المستعان علی ما تصفون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محمد بن أبی بکر إلی عمرو بن العاص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فهمت کتابک وعلمت ما ذکرت ، وزعمت أنک لا تحب أن یصیبنی منک ظفر ، فأشهد بالله إنک لمن المبطلین ، وزعمت أنک لی ناصح ، وأقسم أنک عندی ظنین ، وزعمت أن أهل البلد قد رفضونی وندموا علی أتباعی ، فأولئک حزبک وحزب الشیطان الرجیم ، حسبنا الله رب العالمین ونعم الوکیل ، وتوکلت علی الله العزیز الرحیم ، رب العرش العظیم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عمرو بن العاص فقصد مصر فقام محمد بن أبی بکر فی الناس ، فحمد الله وأثنی علیه وصلی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یا معشر المؤمنین فإن القوم الذین کانوا ینتهکون الحرمة ، وینعشون الضلالة ، ویشبون نار الفتنة ، ویستطیلون بالجبریة ، قد نصبوا لکم العداوة وساروا إلیکم بالجنود </w:t>
      </w:r>
    </w:p>
    <w:p>
      <w:pPr>
        <w:pStyle w:val="BookText"/>
        <w:rPr/>
      </w:pPr>
      <w:r>
        <w:rPr>
          <w:rFonts w:ascii="IRNazanin" w:hAnsi="IRNazanin" w:eastAsia="IRNazanin"/>
          <w:color w:val="111111"/>
          <w:sz w:val="28"/>
          <w:sz w:val="28"/>
          <w:szCs w:val="28"/>
          <w:rtl w:val="true"/>
          <w:lang w:bidi="fa-IR"/>
        </w:rPr>
        <w:t xml:space="preserve">فمن أراد الجنة والمغفرة فلیخرج إلی هؤلاء القوم فلیجالدهم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إنتدبوا إلی هؤلاء رحمکم الله ، مع کنانة بن بشر ، ومن یجیب معه من کندة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فانتدب معه ألفا رجل ، وخرج محمد فی نحو ألفین ، واستقبل عمرو کنانة وهو علی مقدمة محمد ، فأقبل عمرو نحو کنانة ، فلما دنا منه سرح نحوه الکتائب کتیبة بعد کتیبة ، فجعل کنانة لا یأتیه کتیبة من کتائب أهل الشام ، إلا شد علیها بمن معه فیضربها حتی یلحقها بعمرو ، ففعل ذلک مراراً ، فلما رأی عمرو ذلک بعث إلی معاویة بن حدیج الکندی ، فأتاه فی مثل الدهم فلما رأی کنانة ذلک الجیش ، نزل عن فرسه ونزل معه أصحابه ، فضاربهم بسیفه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لِنَفْسٍ أَنْ تَمُوتَ إِلا بِإِذْنِ اللهِ کِتَابًا مُؤَجَّلاً وَمَنْ یُرِدْ ثَوَابَ الدُّنْیَا نُؤْتِهِ مِنْهَا وَمَنْ یُرِدْ ثَوَابَ الأَخِرَةِ نُؤْتِهِ مِنْهَا وَسَنَجْزِی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ضاربهم بسیفه حتی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عمرو بن العاص لما قتل کنانة أقبل نحو محمد بن أبی بکر ، وقد تفرق عنه أصحابه ، فلما رأی ذلک محمد خرج یمضی فی الطریق حتی انتهی إلی خربة فی ناحیة الطریق فآوی إلیها ، وجاء عمرو بن العاص حتی دخل الفسطاط ، وخرج معاویة بن حدیج فی طلب محمد بن أبی بکر ، حتی انتهی إلی علوج علی قارعة الطریق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بکم أحد تنکرونه؟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تلک الخربة فإذا أنا فیها برجل جالس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ورب الکعبة ، فانطلقوا یرکضون حتی دخلوا علیه واستخرجوه وقد کاد یموت عطشاً ، فأقبلوا به نحو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أخوه عبد الرحمن بن أبی بکر إلی عمرو بن العاص ، وکان فی جنده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یقتل أخی صبراً، إبعث إلی معاویة بن حدیج فانهه عن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عمرو إلی معاویة أن إئتنی بمحمد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أقتلتم کنانة بن بشر ابن عمی وأخلی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أکفارکم خیر من أولئکم أم لکم براءة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إسقونی قطرة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لاسقانی الله إن سقیتک قطرة أبداً ، إنکم منعتم عثمان أن یشرب الماء حتی قتلتموه ظامیاً محرماً فسقاه الله من الرحیق المختوم ، والله لأقتلنک یا ابن أبی بکر وأنت ظمآن ، فیسقیک الله من الحمیم والغسلین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إلیک ولا إلی من ذکرت ، إنما ذلک إلی الله یسقی أولیاءه ویظمئ أعداءه ، وهم أنت وقرناؤک ، ومن تولاک وتولیته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 سیفی فی یدی ما بلغتم منی ما بلغتم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أصنع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أدخلک جوف هذا الحمار المیت ثم أحرقه علیک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فعلتم ذلک بی فطالما فعلتم ذلک بأولیاء الله ، وأیم الله إنی لأرجو أن یجعل الله هذه النار التی </w:t>
      </w:r>
    </w:p>
    <w:p>
      <w:pPr>
        <w:pStyle w:val="BookText"/>
        <w:rPr/>
      </w:pPr>
      <w:r>
        <w:rPr>
          <w:rFonts w:ascii="IRNazanin" w:hAnsi="IRNazanin" w:eastAsia="IRNazanin"/>
          <w:color w:val="111111"/>
          <w:sz w:val="28"/>
          <w:sz w:val="28"/>
          <w:szCs w:val="28"/>
          <w:rtl w:val="true"/>
          <w:lang w:bidi="fa-IR"/>
        </w:rPr>
        <w:t>تخوفنی بها علیَّ برداً وسلاماً ، کما جعلها علی إبراهیم خلیله ، وأن یجعلها علیک وعلی أولیائک کما جعلها علی نمرود وأولیائه ، وإنی لأرجو أن یحرقک الله وإمامک ، یعنی معاویة بن أبی سفیان ، وهذا وأشار إلی عمرو بن العاص بنار تلظی علیکم ، کلما خبت زادها الله سعیراً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أقتلک ظلماً إنما أقتلک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وعثمان ؟ إن عثمان عمل بغیر الحق وبدل حکم القرآن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وأولئک هم الظالمون ، وأولئک هم الفاسقون ، فنقمنا علیه أشیاء عملها، فأردنا أن یختلع من عملنا فلم یفعل ، فقتله من قتله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معاویة بن حدیج فقدمه فضرب عنقه ، ثم ألقاه فی جوف حمار وأحرقه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بن حدیج ملعوناً خبیثاً ، وکان یسب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عمرو بن العاص إلی معاویة بن أبی سفیان عند قتل محمد بن أبی بکر وکنایة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لقینا محمد بن أبی بکر وکنایة بن بشر فی جموع من أهل مصر،فدعوناهم إلی الکتاب والسنة فعصوا الحق وتهوکوا فی الضلال، فجاهدناهم فاستنصرنا الله علیهم فضرب الله وجوههم وأدبارهم </w:t>
      </w:r>
    </w:p>
    <w:p>
      <w:pPr>
        <w:pStyle w:val="BookText"/>
        <w:rPr/>
      </w:pPr>
      <w:r>
        <w:rPr>
          <w:rFonts w:ascii="IRNazanin" w:hAnsi="IRNazanin" w:eastAsia="IRNazanin"/>
          <w:color w:val="111111"/>
          <w:sz w:val="28"/>
          <w:sz w:val="28"/>
          <w:szCs w:val="28"/>
          <w:rtl w:val="true"/>
          <w:lang w:bidi="fa-IR"/>
        </w:rPr>
        <w:t xml:space="preserve">ومنحنا أکتافهم ، فقتل محمد بن أبی بکر ، وکنانة بن بشر ،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الإرب</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رأی کنانة ذلک ترجل عن فرسه وترجل أصحابه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لِنَفْسٍ أَنْ تَمُوتَ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حتی قتل ، بعد أن قتل من أهل الشام مقتلة عظیمة ، فلما رأی أصحاب محمد ذلک تفرقوا عنه فنزل محمد عن فرسه ، ومشی حتی انتهی إلی خربة فأوی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واستخرجوه وقد کاد یموت عطشاً ، فأقبلوا به علی الفسطاط ، ووثب أخوه عبد الرحمن بن أبی بکر الصدیق إلی عمرو بن العاص وکان فی جنده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أیقتل أخی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عمرو إلی معاویة بن حدیج یأمره أن یأتیه بمحمد بن أبی بکر کرامة لأخیه عبد الرحمن بن أبی بکر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کنانة بن بشر وأخلی أنا محمداً ، هیهات هیهات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أصنع بک ، أدخلک فی جوف حمار ثم أحرقه علیک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فعلتم ذلک لطالما فعلتموه بأولیاء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طال الکلام بینهما حتی أخذ معاویة محمداً ثم ألقاه فی جیفة حمار میت ، ثم حرقه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قطع رأسه وأرسله إلی معاویة بن أبی سفیان بدمشق وطیف به ، وهو أول رأس طیف به </w:t>
      </w:r>
      <w:r>
        <w:rPr>
          <w:rFonts w:eastAsia="IRNazanin" w:cs="IRNazanin"/>
          <w:color w:val="111111"/>
          <w:sz w:val="28"/>
          <w:szCs w:val="28"/>
          <w:rtl w:val="true"/>
          <w:lang w:bidi="fa-IR"/>
        </w:rPr>
        <w:t xml:space="preserve">»! </w:t>
      </w:r>
      <w:bookmarkStart w:id="130" w:name="pg5809_53795"/>
    </w:p>
    <w:p>
      <w:pPr>
        <w:pStyle w:val="BookText"/>
        <w:rPr/>
      </w:pPr>
      <w:bookmarkEnd w:id="130"/>
      <w:r>
        <w:rPr>
          <w:rFonts w:ascii="IRNazanin" w:hAnsi="IRNazanin" w:eastAsia="IRNazanin"/>
          <w:color w:val="111111"/>
          <w:sz w:val="28"/>
          <w:sz w:val="28"/>
          <w:szCs w:val="28"/>
          <w:rtl w:val="true"/>
          <w:lang w:bidi="fa-IR"/>
        </w:rPr>
        <w:t>وقال الدکتور إبراهیم حسن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عمرو بن العاص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المقریزی إن الموقعة المذکورة کانت فی مدینة یقال لها المنشأة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الیعقوبی المسناة أما المنشأة فقد ذکرها المرحوم علی مبارک باشا فی خططه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 هذا الإسم عدة قری أکبرها وأشهرها منشأة أخمیم ، ثم منشأة بکار ، من مدیریة الجیزة ، ومنشأة سدود من مدیریة المنوفیة ، ومنشأة سیوط ، ومنشأة عاصم، وهی قریة من مدیریة الدقهلیة بمرکز دکرنس علی الشاطئ الشرقی للبحر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الواقعة کانت فی هذه القریة وباسمها 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الأستاذ صالح الوردانی فی کتاب الشیعة فی مصر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ویقع مرقده فی بلدة میت دمسیس التابعة للمنصورة ، وهناک قبر ناحیة الفسطاط یقال له محمد الصغیر ، والعامة یعتقدون أنه محمد بن أبی بکر ، إلا أن الراجح أن مرقده ناحیة المنصورة </w:t>
      </w:r>
      <w:r>
        <w:rPr>
          <w:rFonts w:eastAsia="IRNazanin" w:cs="IRNazanin"/>
          <w:color w:val="111111"/>
          <w:sz w:val="28"/>
          <w:szCs w:val="28"/>
          <w:rtl w:val="true"/>
          <w:lang w:bidi="fa-IR"/>
        </w:rPr>
        <w:t>» .</w:t>
      </w:r>
    </w:p>
    <w:p>
      <w:pPr>
        <w:pStyle w:val="Heading3"/>
        <w:numPr>
          <w:ilvl w:val="2"/>
          <w:numId w:val="1"/>
        </w:numPr>
        <w:rPr/>
      </w:pPr>
      <w:bookmarkStart w:id="131" w:name="__RefHeading___Toc4495285_581953129"/>
      <w:bookmarkStart w:id="132" w:name="_Toc45"/>
      <w:bookmarkEnd w:id="131"/>
      <w:r>
        <w:rPr>
          <w:rtl w:val="true"/>
        </w:rPr>
        <w:t xml:space="preserve">محاولة علی </w:t>
      </w:r>
      <w:r>
        <w:rPr>
          <w:rtl w:val="true"/>
        </w:rPr>
        <w:t>(</w:t>
      </w:r>
      <w:r>
        <w:rPr>
          <w:rtl w:val="true"/>
        </w:rPr>
        <w:t>علیه السّلام</w:t>
      </w:r>
      <w:r>
        <w:rPr>
          <w:rtl w:val="true"/>
        </w:rPr>
        <w:t xml:space="preserve">) </w:t>
      </w:r>
      <w:r>
        <w:rPr>
          <w:rtl w:val="true"/>
        </w:rPr>
        <w:t>نصرة محمد بن أبی بکر رضی الله عنه</w:t>
      </w:r>
      <w:bookmarkEnd w:id="132"/>
    </w:p>
    <w:p>
      <w:pPr>
        <w:pStyle w:val="BookText"/>
        <w:rPr/>
      </w:pPr>
      <w:r>
        <w:rPr>
          <w:rFonts w:ascii="IRNazanin" w:hAnsi="IRNazanin" w:eastAsia="IRNazanin"/>
          <w:color w:val="111111"/>
          <w:sz w:val="28"/>
          <w:sz w:val="28"/>
          <w:szCs w:val="28"/>
          <w:rtl w:val="true"/>
          <w:lang w:bidi="fa-IR"/>
        </w:rPr>
        <w:t xml:space="preserve">تسلم محمد رضی الله عنه حکم مصر من قیس بن سعد ، وأخذ یعالج مشکلة جماعة معاویة ، التی کبرت وصارت ألوف المقاتلین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وتفاقم الخطر علی محمد ، فکتب 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لیمده بجیش ، فتباطأ المسلمون عن إجابة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قویاً فی الإدارة والحرب ، هو مالک الأشتر رضی الله عنه ، لکن معاویة وأنصاره فی خربتا تعاونوا ودبَّروا له السم عند مشارف القاهرة ، فاستشهد قبل أن یتسلم عمله من محمد بن أبی بکر ،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ونشطت المجموعة العثمانیة فی خَرَبْتَا ، بقیادة مسلمة بن مخلد ومعاویة بن حدیج ، وبسر بن أرطاة ، وکانوا بموجب اتفاقهم مع قیس بن سعد دولة داخل الدولة ، وأعلنوا الحرب علی محمد بن أبی بکر ، ووعدهم معاویة أن یرسل لهم جیشاً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عن جندب بن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إنی لعند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إذْ جاءه عبد الله بن قعین جد کعب یستصرخ من قبل محمد بن أبی بکر وهو یومئذ أمیرٌ علی مصرفقام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جامعة ، فاجتمع الناس ، فصعد المنبر فحمد الله وأثنی علیه ،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فهذا صریخ محمد بن أبی بکر وإخوانکم من أهل مصر ، وقد سار إلیهم ابن النابغة عدو الله وعدوکم ، فلا یکونن أهل الضلال إلی باطلهم والرکون إلی سبیل الطاغوت ، أشد اجتماعاً علی باطلهم وضلالتهم منکم </w:t>
      </w:r>
    </w:p>
    <w:p>
      <w:pPr>
        <w:pStyle w:val="BookText"/>
        <w:rPr/>
      </w:pPr>
      <w:r>
        <w:rPr>
          <w:rFonts w:ascii="IRNazanin" w:hAnsi="IRNazanin" w:eastAsia="IRNazanin"/>
          <w:color w:val="111111"/>
          <w:sz w:val="28"/>
          <w:sz w:val="28"/>
          <w:szCs w:val="28"/>
          <w:rtl w:val="true"/>
          <w:lang w:bidi="fa-IR"/>
        </w:rPr>
        <w:t xml:space="preserve">علی حقکم ، فکأنکم بهم قد بدؤوکم وإخوانکم بالغزو ، فاعجلوا إلیهم بالمواساة والنصر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 إن مصر أعظم من الشام خیراً وخیر أهلاً فلا تُغلبوا علی مصر فإن بقاء مصر فی أیدیکم عزٌّ لکم ، وکبت لعدوکم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إلی الجرعة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الکوفة والحیرة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لنتوافی هناک کلنا غداً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خرج یمشی فنزلها بکرةً فأقام بها حتی انتصف النهار یومه ذلک فلم یوافه منهم مائة رجل فرجع ، فلما کان العشی بعث إلی الأشراف فجمعهم فدخلوا علیه القصر وهو کئیب حزین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علی ما قضی من أمر ، وقدر من فعل ، وابتلانی بکم أیتها الفرقة التی لاتطیع إذا أمرتُ ولا تجیب إذا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لغیرکم ما تنتظرون بنصرکم ربکم والجهاد علی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 أو الذلَّ لکم فی هذه الدنیا فی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جاءنی الموت ، ولیأتینی فلیفرقن بینی وبینکم وإنی لصحبتکم لقال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دینٌ یجمعکم ، ألا حمیةٌ تغضبکم إذْ أنتم سمعتم بعدوکم ینتقص بلادکم ، ویشن الغارة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عجباً أن معاویة یدعو الجفاة الظلمة الطغام فیتبعونه علی غیر عطاء ولا معونة ، فیجیبونه فی السنة المرة والمرتین والثلاث ، إلی أی وجه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أدعوکم وأنتم أولوا النهی </w:t>
      </w:r>
    </w:p>
    <w:p>
      <w:pPr>
        <w:pStyle w:val="BookText"/>
        <w:rPr/>
      </w:pPr>
      <w:r>
        <w:rPr>
          <w:rFonts w:ascii="IRNazanin" w:hAnsi="IRNazanin" w:eastAsia="IRNazanin"/>
          <w:color w:val="111111"/>
          <w:sz w:val="28"/>
          <w:sz w:val="28"/>
          <w:szCs w:val="28"/>
          <w:rtl w:val="true"/>
          <w:lang w:bidi="fa-IR"/>
        </w:rPr>
        <w:t xml:space="preserve">وبقیة الناس ، علی المعونة وطائفة منکم علی العطاء ، فتختلفون وتتفرقون عنی ، وتعصوننی وتخالفون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مالک بن کعب الأرحبی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أندُب الناس معی فإنه لاعطر بعد عروس ، لمثل هذا الیوم کنت أدخر نفسی ، وإن الأجر لا یأتی إلا بالکره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وأجیبوا إمامکم وانصروا دعوته وقاتلوا عدوکم ، وأنا أسیر إلیهم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 منادیه سعداً مولاه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سیروا مع مالک بن کعب إلی مصر ، وکان وجهاً مکروهاً ، فلم یجتمعوا إلیه شهراً ، فلما اجتمع له منهم ما اجتمع ، خرج بهم مالک بن کعب فعسکر بظاهر الکوفة، ثم إنه خرج وخرج معه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فنظروا فإذا جمیع من خرج معه نحو من ألفی رجل،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سیروا علی اسم الله ، فوالله ما إخالکم تدرکون القوم حتی ینقضی أمرهم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مالک بهم، وسار بهم خمس 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الحجاج بن غزیة الأنصاری قدم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 وقدم علیه عبد الرحمن بن المسیب الفزاری من الشام، فأما الفزاری فکان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 وأما الأنصاری فکان مع محمد بن أبی بکر بمصرفحدثه الأنصاری بما عاین وشهد بهلاک محمد ، وحدثه الفزاری أنه لم یخرج من الشام حتی قدمت البشری من قبل عمرو بن العاص تتری یتبع بعضها علی أثر بعض </w:t>
      </w:r>
    </w:p>
    <w:p>
      <w:pPr>
        <w:pStyle w:val="BookText"/>
        <w:rPr/>
      </w:pPr>
      <w:r>
        <w:rPr>
          <w:rFonts w:ascii="IRNazanin" w:hAnsi="IRNazanin" w:eastAsia="IRNazanin"/>
          <w:color w:val="111111"/>
          <w:sz w:val="28"/>
          <w:sz w:val="28"/>
          <w:szCs w:val="28"/>
          <w:rtl w:val="true"/>
          <w:lang w:bidi="fa-IR"/>
        </w:rPr>
        <w:t>بفتح مصر وقتل محمد بن أبی بکر ، وحتی أذَّن معاویة بقتله علی المنبر،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یوماً قط سروراً مثل سرور رأیته بالشام حین أتاهم هلاک ابن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حزننا علی قتله علی قدر سرورهم به ، لا بل یزید أضعافاً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شریح الشامی إلی مالک بن کعب ، فرده من الطریق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نهایة الإرب للنویری</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إلی مالک بن کعب فرده من الطریق ، وذلک لأنه خشی علیهم من أهل الشام قبل وصولهم إلی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 أمر العراقین علی خلاف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یأمرهم به وینهاهم عنه ، والخروج علیه والتنقد علی أحکامه وأقواله وأفعاله ، لجهلهم وقلة عقلهم وجفائهم وغلظتهم ، وفجور کثیر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 عند ذلک إلی ابن عباس وهو نائبه علی البصرة ، یشکو إلیه ما یلقاه من الناس من المخالفة والمعاندة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معاویة بن أبی سفیان عمرو بن العاص علی مصر علی شرطٍ له ، فقدِمها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جیش عظیم من أهل الشام ، فکان علی أهل دمشق یزید بن أسد البجلی ، وعلی أهل فلسطین شمیر الخثعمی، وعلی أهل الأردن أبو الأعور السلمی ومعاویة بن حدیج الکندی علی الخارجة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فلقیهم محمد بن أبی بکر بموضع یقال له المسنَّاة ، فحاربهم محاربة شدیدة ، وکان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یوم المسناة ، وقد کان محمد استذمَّ إلی الیمانیة فمایل عمرو بن العاص الیمانیة، فخلَّفوا محمد بن أبی بکر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فجالد ساعة ثم مضی فدخل منزل قوم خرابة ، واتبعه ابن حدیج الکندی فأخذه وقتله ، وأدخله جیفة حمار وحرقه بالنار ، فی زقاق یعرف بزقاق الحوف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علیاً ضعف محمد بن أبی بکر ، وممالأة الیمانیة معاویة وعمرو بن العاص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أُتیَ محمد من حَرَض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غلبه أعداؤه لضعف دینه أو عقله ، ولکنها المقادیر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الغارات</w:t>
      </w:r>
      <w:r>
        <w:rPr>
          <w:rFonts w:eastAsia="IRNazanin" w:cs="IRNazanin"/>
          <w:color w:val="111111"/>
          <w:sz w:val="28"/>
          <w:szCs w:val="28"/>
          <w:rtl w:val="true"/>
          <w:lang w:bidi="fa-IR"/>
        </w:rPr>
        <w:t>:</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فدخلوا إلیه وربطوه بالحبال وجروه علی الأرض وأمر به أن یحرق بالنار فی جیفة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الموضع الذی قتل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سنة من دفنه أتی غلامه وحفر قبره ، فلم یجد فیه سوی الرأس ، فأخرجه ودفنه فی المسجد تحت المنارة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المواعظ للمقریزی</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فکانت ولایة محمد بن أبی بکر خمسة أشهر ، ومقتله لأربع عشرة خلت من صفر ، سنة ثمان وثلاثین </w:t>
      </w:r>
      <w:r>
        <w:rPr>
          <w:rFonts w:eastAsia="IRNazanin" w:cs="IRNazanin"/>
          <w:color w:val="111111"/>
          <w:sz w:val="28"/>
          <w:szCs w:val="28"/>
          <w:rtl w:val="true"/>
          <w:lang w:bidi="fa-IR"/>
        </w:rPr>
        <w:t>»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روایات غزو معاویة لمصر علی أن قوات المسلمین فیها لم تکن کبیرة ، فقد کان مع محمد بن أبی بکر أربعة آلاف ، ألفان مع قائد جیشه کنانة بن بشر ، وألفان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یثبتوا فی المعرکة مع قادتهم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w:t>
      </w:r>
      <w:bookmarkStart w:id="133" w:name="pg5809_53806"/>
    </w:p>
    <w:p>
      <w:pPr>
        <w:pStyle w:val="BookText"/>
        <w:rPr/>
      </w:pPr>
      <w:bookmarkEnd w:id="133"/>
      <w:r>
        <w:rPr>
          <w:rFonts w:ascii="IRNazanin" w:hAnsi="IRNazanin" w:eastAsia="IRNazanin"/>
          <w:color w:val="111111"/>
          <w:sz w:val="28"/>
          <w:sz w:val="28"/>
          <w:szCs w:val="28"/>
          <w:rtl w:val="true"/>
          <w:lang w:bidi="fa-IR"/>
        </w:rPr>
        <w:t xml:space="preserve">عمرو العاص ستة آلاف ، جاء بهم من الشام ، ولعل أهل خَرَبْتا مع معاویة بن حدیج وزملائه کانوا ألفین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روایة الطبری </w:t>
      </w:r>
      <w:r>
        <w:rPr>
          <w:rFonts w:eastAsia="IRNazanin" w:cs="IRNazanin"/>
          <w:color w:val="111111"/>
          <w:sz w:val="28"/>
          <w:szCs w:val="28"/>
          <w:rtl w:val="true"/>
          <w:lang w:bidi="fa-IR"/>
        </w:rPr>
        <w:t>(</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عددهم عشرة آلاف 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أنه لم یکن فی الطرفین مقاتلون أولی بأس ، فأقوی جیش محمد کنانة بن بشر المتهم بقتل عثمان فقد قاتل قتالاً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مقاتل متوسط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جیش معاویة فلم یکن فیهم مقاتل ممیز ، لکن الموجة السیاسیة کانت لهم ، وکانوا أکثر ، فهزموا جیش محمد وکنانة ، وقتلوهما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 أن الأقباط لم یدخلوا طرفاً فی صراع الحکم فی مصر حتی بعد مضی ربع قرن علی الحکم الإسلامی فیها، ودخول کثیر منهم فی الإسلام </w:t>
      </w:r>
      <w:r>
        <w:rPr>
          <w:rFonts w:eastAsia="IRNazanin" w:cs="IRNazanin"/>
          <w:color w:val="111111"/>
          <w:sz w:val="28"/>
          <w:szCs w:val="28"/>
          <w:rtl w:val="true"/>
          <w:lang w:bidi="fa-IR"/>
        </w:rPr>
        <w:t>.</w:t>
      </w:r>
    </w:p>
    <w:p>
      <w:pPr>
        <w:pStyle w:val="Heading3"/>
        <w:numPr>
          <w:ilvl w:val="2"/>
          <w:numId w:val="1"/>
        </w:numPr>
        <w:rPr/>
      </w:pPr>
      <w:bookmarkStart w:id="134" w:name="__RefHeading___Toc4495287_581953129"/>
      <w:bookmarkStart w:id="135" w:name="_Toc46"/>
      <w:bookmarkEnd w:id="134"/>
      <w:r>
        <w:rPr>
          <w:rtl w:val="true"/>
        </w:rPr>
        <w:t xml:space="preserve">حزن أمیر المؤمنین </w:t>
      </w:r>
      <w:r>
        <w:rPr>
          <w:rtl w:val="true"/>
        </w:rPr>
        <w:t>(</w:t>
      </w:r>
      <w:r>
        <w:rPr>
          <w:rtl w:val="true"/>
        </w:rPr>
        <w:t>علیه السّلام</w:t>
      </w:r>
      <w:r>
        <w:rPr>
          <w:rtl w:val="true"/>
        </w:rPr>
        <w:t xml:space="preserve">) </w:t>
      </w:r>
      <w:r>
        <w:rPr>
          <w:rtl w:val="true"/>
        </w:rPr>
        <w:t>علی محمد بن أبی بکر</w:t>
      </w:r>
      <w:bookmarkEnd w:id="13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وحزن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بن أبی بکر حتی رؤیَ ذلک فیه وتبین فی وجهه ، وقام فی الناس خطیباً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مصر قد افتتحها الفجرة أولیاء الجور والظلم ، الذین صدوا عن سبیل الله ، وبغوا الإسلام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محمد بن أبی بکر قد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فعند الله نحتسبه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والله لقد کان ما علمت لممن ینتظر القضاء ویعمل للجزاء ، ویبغض شکل الفاجر ، ویحب هَیْن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والله ما ألوم نفسی علی تقصیر ولا عجز ، وإنی بمقاساة الحرب لجد بصیر ، وإنی لأقدم علی الأمر وأعرف وجه الحزم ، وأقوم بالرأی المصیب فأستصرخکم معلناً ، وأنادیکم نداء المستغیث معرباً، فلاتسمعون لی قولاً ولا تطیعون لی أمراً ، تُصَیِّرُون الأمور إلی عواقب المساءة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القوم لایدرک بکم الثار ، ولا تنقض بکم الأوتار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دعوتکم إلی غیاث إخوانکم منذ بضع وخمسین یوماً ، فجرجرتم علیَّ جرجرة الجمل الأشدق ، وتثاقلتم إلی الأرض تثاقل من لیس له نیة فی جهاد العدو ، ولا رأی له فی اکتساب الأجر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إلی منکم جُنید متذائب ضعیف ، کأنما یساقون إلی الموت وهم ینظرون ، فأفٍّ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 فدخل رحله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بن العباس وهو علی البصرة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 من عبد الله علی أمیر المؤمنین إلی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ورحمة الله وبرکاته ، أما بعد فإن مصر قد افتتحت ، وقد استشهد محمد بن أبی بکر فعند الله عز وجل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کتبت إلی الناس وتقدمت إلیهم فی بدء الأمر ، وأمرتهم بإغاثته قبل الوقعة ، </w:t>
      </w:r>
    </w:p>
    <w:p>
      <w:pPr>
        <w:pStyle w:val="BookText"/>
        <w:rPr/>
      </w:pPr>
      <w:r>
        <w:rPr>
          <w:rFonts w:ascii="IRNazanin" w:hAnsi="IRNazanin" w:eastAsia="IRNazanin"/>
          <w:color w:val="111111"/>
          <w:sz w:val="28"/>
          <w:sz w:val="28"/>
          <w:szCs w:val="28"/>
          <w:rtl w:val="true"/>
          <w:lang w:bidi="fa-IR"/>
        </w:rPr>
        <w:t xml:space="preserve">ودعوتهم سراً وجهراً ، وعوداً وبدءاً ، فمنهم الآتی کارهاً ، ومنهم المعتل کاذباً ، ومنهم القاعد خاذلاً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تعالی أن یجعل لی منهم فرجاً ومخرجاً ، وأن یریحنی منهم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لولا طمعی عند لقاء عدوی فی الشهادة ، وتوطینی نفسی علی المنیة ، لأحببت أن لا أبقی مع هؤلاء یوماً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 الله لنا ولک علی الرشد ، وعلی تقواه وهداه ، إنه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w:t>
      </w:r>
      <w:r>
        <w:rPr>
          <w:rFonts w:eastAsia="IRNazanin" w:cs="IRNazanin"/>
          <w:color w:val="111111"/>
          <w:sz w:val="28"/>
          <w:szCs w:val="28"/>
          <w:lang w:bidi="fa-IR"/>
        </w:rPr>
        <w:t>16/146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إلی الفصاحة کیف تعطی هذا الرجل قیادها وتملکه زمامها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 لهذه الألفاظ المنصوبة ، یتلو بعضها بعضاً کیف تواتیه وتطاوعه ، سلسةً سهلةً ،تتدفق من غیر تعسف ولا تکلف ، حتی انتهی إلی آخر الفصل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واحداً ، ولا ألتقی بهم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وغیرک من الفصحاء إذا شرعوا فی کتاب أو خطبة ، جاءت القرائن والفواصل تارة مرفوعة ، وتارة مجرورة ، وتارة منصوبة ، فإن أرادوا قسرها بإعراب واحد ظهر منها فی التکلف أثرٌ بین ، وعلامةٌ واضحة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الصنف من البیان أحد أنواع الاعجاز فی القرآن ، ذکره عبد القاهر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سورة النساء وبعدها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منصوبة الفواصل ، والثانیة لیس فیها منصوب أصلاً ، ولو مزجت إحدی السورتین بالأخری </w:t>
      </w:r>
    </w:p>
    <w:p>
      <w:pPr>
        <w:pStyle w:val="BookText"/>
        <w:rPr/>
      </w:pPr>
      <w:r>
        <w:rPr>
          <w:rFonts w:ascii="IRNazanin" w:hAnsi="IRNazanin" w:eastAsia="IRNazanin"/>
          <w:color w:val="111111"/>
          <w:sz w:val="28"/>
          <w:sz w:val="28"/>
          <w:szCs w:val="28"/>
          <w:rtl w:val="true"/>
          <w:lang w:bidi="fa-IR"/>
        </w:rPr>
        <w:t xml:space="preserve">لم تمتزجا ، وظهر أثر الترکیب والتألیف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فواصل کل واحد منهما تنساق سیاقةً بمقتضی البیان الطبیعی ، لا الصناعة التکلفیة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الصفات والموصوفات فی هذا الفصل ،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ناصحا ، وعاملاً کادحا ، وسیفاً قاطعا ، ورکناً دافعا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ولداً کادحاً وعاملاً ناصحاً ، وکذلک ما بعده لما کان صواباً ، ولا فی الموقع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فسبحان من منح هذا الرجل هذه المزایا النفیسة والخصائص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غلام من أبناء عرب مکة ، ینشأ بین أهله ، لم یخالط الحکماء ، وخرج أعرف بالحکمة ودقائق العلوم الإلهیة من أفلاطون وأرسطو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یعاشر أرباب الحکم الخلقیة والآداب النفسانیة ، لأن قریشاً لم یکن أحد منهم مشهوراً بمثل ذلک ، وخرج أعرف بهذا الباب من سقراط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یرب بین الشجعان ، لأن أهل مکة کانوا ذوی تجاره ، ولم یکونوا ذوی حرب ، وخرج أشجع من کل بشر مشی علی الأرض</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لخلف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أشجع عنبسة وبسطام أم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یذکر عنبسة وبسطام مع البشر والناس ، لا مع من یرتفع عن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صاح فی وجوههما لماتا قبل أن یحمل علیهما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وخرج أفصح من سحبان وقس، ولم تکن قریش بأفصح العرب ، کان غیرها أفصح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العرب جرهم ، وإن لم تکن لهم نباهة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أزهد الناس فی الدنیا ، وأعفهم ، مع أن قریشاً ذووا حرص ومحبة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فیمن 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مربیه ومخرجه ، والعنایة الإلهیة تمده وترفده ، أن یکون منه ما کان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الغارات للثقفی</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فکتب إلیه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علی أمیر المؤمنین من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یا أمیر المؤمنین ورحمة الله وبرکاته ، أما بعد فقد بلغنی کتابک تذکر فیه افتتاح مصر وهلاک محمد بن أبی بکر، وأنک سألت الله ربک أن یجعل لک من رعیتک التی ابتلیت بها ، فرجاً ومخرجاً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أسأل الله أن یُعلی کلمتک ، وأن یُعینک بالملائکة عاجلاً ، وأعلم أن الله صانع لک ذلک ، ومعزک ومجیب دعوتک وکابتُ عدوک ، وأخبرک یا أمیر المؤمنین أن الناس ربما تباطؤوا ثم نشطوا ، فارفق بهم یا أمیر المؤمنین ودارهم ومَنِّهم ، واستعن بالله علیهم کفاک الله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ابن أبی سیف أن عبد الله بن عباس قدم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فعزاه بمحمد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136" w:name="pg5809_53816"/>
    </w:p>
    <w:p>
      <w:pPr>
        <w:pStyle w:val="Heading3"/>
        <w:numPr>
          <w:ilvl w:val="2"/>
          <w:numId w:val="1"/>
        </w:numPr>
        <w:rPr/>
      </w:pPr>
      <w:bookmarkStart w:id="137" w:name="__RefHeading___Toc4495289_581953129"/>
      <w:bookmarkStart w:id="138" w:name="_Toc47"/>
      <w:bookmarkEnd w:id="136"/>
      <w:bookmarkEnd w:id="137"/>
      <w:r>
        <w:rPr>
          <w:rtl w:val="true"/>
        </w:rPr>
        <w:t xml:space="preserve">منشور أمیر المؤمنین </w:t>
      </w:r>
      <w:r>
        <w:rPr>
          <w:rtl w:val="true"/>
        </w:rPr>
        <w:t>(</w:t>
      </w:r>
      <w:r>
        <w:rPr>
          <w:rtl w:val="true"/>
        </w:rPr>
        <w:t>علیه السّلام</w:t>
      </w:r>
      <w:r>
        <w:rPr>
          <w:rtl w:val="true"/>
        </w:rPr>
        <w:t xml:space="preserve">) </w:t>
      </w:r>
      <w:r>
        <w:rPr>
          <w:rtl w:val="true"/>
        </w:rPr>
        <w:t>فی أبی بکر وعمر</w:t>
      </w:r>
      <w:bookmarkEnd w:id="138"/>
    </w:p>
    <w:p>
      <w:pPr>
        <w:pStyle w:val="BookText"/>
        <w:rPr/>
      </w:pPr>
      <w:r>
        <w:rPr>
          <w:rFonts w:ascii="IRNazanin" w:hAnsi="IRNazanin" w:eastAsia="IRNazanin"/>
          <w:color w:val="111111"/>
          <w:sz w:val="28"/>
          <w:sz w:val="28"/>
          <w:szCs w:val="28"/>
          <w:rtl w:val="true"/>
          <w:lang w:bidi="fa-IR"/>
        </w:rPr>
        <w:t>رواه الکلینی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منصرفه من النهروان کتاباً وأمر أن یقرأ علی الناس ، وذلک أن الناس سألوه عن أبی بکر وعمر وعثمان، فغضب لذلک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تفرغتم للسؤال عما لا یعنیکم وهذه مصرُ قد افتتحت وقَتل معاویة بن خدیج محمد بن أبی بکر، فیا لها من مصیبة ما أعظمها مصیبتی بمحمد ، فوالله ما کان إلا کبعض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بینا نحن نرجو أن نغلب القوم علی ما فی أیدیهم ، إذ غلبونا علی ما فی أیدینا ، وأنا أکتب لکم کتاباً فیه تصریح ما سألتم إن شاء الله تعالی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کاتبه عبید الله بن أبی رافع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علیَّ عشرةً من ثقاتی،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یا أمیر المؤمنین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أصبغ بن نباتة ، وأبا الطفیل عامر بن واثلة الکنانی ، وزر بن حبیش الأسدی ، وجویریة بن مسهر العبدی ، وخندف بن زهیر الأسدی ، وحارثة بن مضرب الهمدانی ، والحارث بن عبد الله الأعور الهمدانی ، ومصابیح النخعی ، وعلقمة ابن قیس ، وکمیل بن زیاد ، وعمیر بن زرارة ، فدخلوا إلیه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هذا الکتاب ولیقرأه عبید الله بن أبی رافع وأنتم شهود ، کل یوم جمعة ، فإن شغب شاغب علیکم فأنصفوه بکتاب الله بینکم وبینه </w:t>
      </w:r>
      <w:r>
        <w:rPr>
          <w:rFonts w:eastAsia="IRNazanin" w:cs="IRNazanin"/>
          <w:color w:val="111111"/>
          <w:sz w:val="28"/>
          <w:szCs w:val="28"/>
          <w:rtl w:val="true"/>
          <w:lang w:bidi="fa-IR"/>
        </w:rPr>
        <w:t xml:space="preserve">. </w:t>
      </w:r>
      <w:bookmarkStart w:id="139" w:name="pg5809_53818"/>
    </w:p>
    <w:p>
      <w:pPr>
        <w:pStyle w:val="BookText"/>
        <w:rPr/>
      </w:pPr>
      <w:bookmarkEnd w:id="139"/>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 إلی شیعته من المؤمنین والمسلمین ، أما بعد فإن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شِیعَتِهِ لإِبْرَاهِیمَ، وهو إسمٌ شرفه الله تعالی فی الکتاب ، وأنتم شیعة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من شیعة إبراهیم ، إسمٌ غیر مختص وأمر غیر مبتدع ، وسلام الله علیکم ، والله هو السلام ، المؤمِّن أولیاءه من العذاب المهین ، الحاکم علیکم بعدله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الی آخر المنشور وهو طویل ، وفیه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الخلافة وما حدث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وابن طاووس فی کشف المحجة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Heading3"/>
        <w:numPr>
          <w:ilvl w:val="2"/>
          <w:numId w:val="1"/>
        </w:numPr>
        <w:rPr/>
      </w:pPr>
      <w:bookmarkStart w:id="140" w:name="__RefHeading___Toc4495291_581953129"/>
      <w:bookmarkStart w:id="141" w:name="_Toc48"/>
      <w:bookmarkEnd w:id="140"/>
      <w:r>
        <w:rPr>
          <w:rtl w:val="true"/>
        </w:rPr>
        <w:t>حزن أسماء علی ابنها وعائشة علی أخیها محمد</w:t>
      </w:r>
      <w:bookmarkEnd w:id="141"/>
    </w:p>
    <w:p>
      <w:pPr>
        <w:pStyle w:val="BookText"/>
        <w:rPr/>
      </w:pPr>
      <w:r>
        <w:rPr>
          <w:rFonts w:ascii="IRNazanin" w:hAnsi="IRNazanin" w:eastAsia="IRNazanin"/>
          <w:color w:val="111111"/>
          <w:sz w:val="28"/>
          <w:sz w:val="28"/>
          <w:szCs w:val="28"/>
          <w:rtl w:val="true"/>
          <w:lang w:bidi="fa-IR"/>
        </w:rPr>
        <w:t>قال الثقفی فی الغارات</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ذلک عائشة أم المؤمنین جزعت علیه جزعاً شدیداً ، وقنتت فی دبر کل صلاة تدعو علی معاویة بن أبی سفیان وعمرو بن العاص ومعاویة بن حدیج ، وقبضت عیال محمد أخیها وولده إلیها ، فکان القاسم بن محمد بن أبی بکر فی عیالها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بنت عمیس لما أتاها نعیُ محمد بن أبی بکر وما صنع به کظمت حزنها، وقامت إلی مسجدها حتی تشخبت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تشخب ثدیاها دماً</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الغارات</w:t>
      </w:r>
      <w:r>
        <w:rPr>
          <w:rFonts w:eastAsia="IRNazanin" w:cs="IRNazanin"/>
          <w:color w:val="111111"/>
          <w:sz w:val="28"/>
          <w:szCs w:val="28"/>
          <w:rtl w:val="true"/>
          <w:lang w:bidi="fa-IR"/>
        </w:rPr>
        <w:t>:</w:t>
      </w:r>
      <w:r>
        <w:rPr>
          <w:rFonts w:eastAsia="IRNazanin" w:cs="IRNazanin"/>
          <w:color w:val="111111"/>
          <w:sz w:val="28"/>
          <w:szCs w:val="28"/>
          <w:lang w:bidi="fa-IR"/>
        </w:rPr>
        <w:t>2/756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سمعت أمه أسماء بنت عمیس بقتله کظمت الغیظ حتی شخبت ثدیاها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 عظیماً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ربیباً ، وکنت أعده ولداً ، ولبنیَّ أخاً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مقابل حزن أسماء بنت عمیس علی ابنها ، وحزن عائشة علی أخیها ، کانت فرحة ضرتها أم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أبی سفیان أخت معاویة ، فقد ابتکرت بکیدها أسلوباً للشماتة بمقتل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الغارات للثقفی</w:t>
      </w:r>
      <w:r>
        <w:rPr>
          <w:rFonts w:eastAsia="IRNazanin" w:cs="IRNazanin"/>
          <w:color w:val="111111"/>
          <w:sz w:val="28"/>
          <w:szCs w:val="28"/>
          <w:rtl w:val="true"/>
          <w:lang w:bidi="fa-IR"/>
        </w:rPr>
        <w:t>:</w:t>
      </w:r>
      <w:r>
        <w:rPr>
          <w:rFonts w:eastAsia="IRNazanin" w:cs="IRNazanin"/>
          <w:color w:val="111111"/>
          <w:sz w:val="28"/>
          <w:szCs w:val="28"/>
          <w:lang w:bidi="fa-IR"/>
        </w:rPr>
        <w:t>2/757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ووصل خبره إلی المدینة مع مولاه سالم ومعه قمیصه ، ودخل به داره اجتمع رجال 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فأمرت أم حبیبة بنت أبی سفیان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فشُوِیَ،وبعثت به إلی عائشة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قد شُوِیَ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تأکل عائشة بعد ذلک شواء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نحوه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ورواه الدمیری فی الحیوان</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الغارات</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حلفت عائشة لا تأکل شواءً أبداً ، فما أکلت شواءً بعد مقتل محمد حتی لحقت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وماعثرت قط إلا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تعس معاویة بن أبی سفیان وعمرو بن العاص ومعاویة بن حدیج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عائشة مع ذلک لم تُحرض علی معاویة ، کما فعلت مع عثمان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سیر الذهبی</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معاویة لما حج قدم فدخل علی عائشة ، فلم یشهد کلامها إلا ذکوان مولی عائشة فقالت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أأمنتَ أن أخبئ لک رجلاً یقتلک بأخی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bookmarkStart w:id="142" w:name="pg5809_53822"/>
    </w:p>
    <w:p>
      <w:pPr>
        <w:pStyle w:val="BookText"/>
        <w:rPr/>
      </w:pPr>
      <w:bookmarkEnd w:id="142"/>
      <w:r>
        <w:rPr>
          <w:rFonts w:ascii="IRNazanin" w:hAnsi="IRNazanin" w:eastAsia="IRNazanin"/>
          <w:color w:val="111111"/>
          <w:sz w:val="28"/>
          <w:sz w:val="28"/>
          <w:szCs w:val="28"/>
          <w:rtl w:val="true"/>
          <w:lang w:bidi="fa-IR"/>
        </w:rPr>
        <w:t>وفی شرح الأخبار</w:t>
      </w:r>
      <w:r>
        <w:rPr>
          <w:rFonts w:eastAsia="IRNazanin" w:cs="IRNazanin"/>
          <w:color w:val="111111"/>
          <w:sz w:val="28"/>
          <w:szCs w:val="28"/>
          <w:rtl w:val="true"/>
          <w:lang w:bidi="fa-IR"/>
        </w:rPr>
        <w:t>:</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قال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أخاف ذلک لأنی فی دار أمان ، لکن کیف أنا فی حوائجک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فدعینی وإیاهم حتی نلتقی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أرضاها بالمال فسکتت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سکت عبد الرحمن بن أبی بکر عن أخذ ثأر أخیه سکوتاً ذلیلاً ، فقد کان فی جیش عمرو العاص ، واعترض علی قتل أخیه محمد ، لکن ابن حدیج أصر علیه لأنهم قتلوا کنانة بن بشر ، وهو کندی من قبیلته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عبد الرحمن ولم یقل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سکت بنو تَیْم عن الأخذ بثأر محمد بن أبی بکر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القبائل لا تسکت عادة عن ثأر ابنها ، وحتی عن ثأر حلیفها وغلامها </w:t>
      </w:r>
      <w:r>
        <w:rPr>
          <w:rFonts w:eastAsia="IRNazanin" w:cs="IRNazanin"/>
          <w:color w:val="111111"/>
          <w:sz w:val="28"/>
          <w:szCs w:val="28"/>
          <w:rtl w:val="true"/>
          <w:lang w:bidi="fa-IR"/>
        </w:rPr>
        <w:t>!</w:t>
      </w:r>
    </w:p>
    <w:p>
      <w:pPr>
        <w:pStyle w:val="Heading3"/>
        <w:numPr>
          <w:ilvl w:val="2"/>
          <w:numId w:val="1"/>
        </w:numPr>
        <w:rPr/>
      </w:pPr>
      <w:bookmarkStart w:id="143" w:name="__RefHeading___Toc4495293_581953129"/>
      <w:bookmarkStart w:id="144" w:name="_Toc49"/>
      <w:bookmarkEnd w:id="143"/>
      <w:r>
        <w:rPr>
          <w:rtl w:val="true"/>
        </w:rPr>
        <w:t xml:space="preserve">معاویة خال المؤمنین ومحمد بن أبی بکر لیس خالهم </w:t>
      </w:r>
      <w:r>
        <w:rPr>
          <w:rtl w:val="true"/>
        </w:rPr>
        <w:t>!</w:t>
      </w:r>
      <w:bookmarkEnd w:id="144"/>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إمام المعتزلة أبو جعفر الإسکافی فی کتابه المعیار والموازنة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وأبین من هذا فی جهل الأنعام الضالة والحمُر المستنفرة ، أن عائشة عندهم فی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بنت أبی سفیان وأکثر فی الشهرة والمعرفة ، فإذا ذکر معاویة بسوء غضبوا وأنکروا ولعنوا، وعلتهم أنه خال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 محمد بن أبی بکر بسوء رضوا وأمسکوا ومالوا مع ذاکره ، وخؤولته ظاهرة بائنة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نفرت قلوبهم من علی بن أبی طالب ، لأنه حارب معاویة وقاتله وسکنت قلوبهم عند قتل معاویة عماراً ومحمد بن أبی بکر ، وله حرمة الخؤولة ، وهو أفضل من معاویة ، وأبوه خیر من أبی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فتدبروا فیما ذکرناه ، لتعلموا أن علة القوم الخدیعة والجهالة ، وإلا فما بالهم لایستنکرون قتل محمد بن أبی بکر، ولایذکرون خؤولته للمؤمنین ؟ قاتلهم الله أنی یؤفکون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مالوا عن إمامة علی بن أبی طالب وضعفوها، وبعضهم نفاها بما کان من خلاف عائشة وطلحة والزبیر ، وقعود ابن عمر ومحمد بن مسلمة وأسامة بن زید ، وهؤلاء النفر الذین أوجبوا الشک فی علی عندهم وضعفوا إمامته بقولهم ، هم الذین طعنوا علی عثمان وألبوا علیه وذکروه بالتبدیل والإستیثار ، وأولهم بادرةً علیه عائشة ، کانت تخرج إلیه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المنبر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هذا قمیص رسول الله لم یَبْلَ وقد أبلیت 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قدح الشک فی قلوبهم فی عثمان بقولهم ، ولا قصروا عن تفصیله وتقدیمه بطعنهم ، ولا أثر ذلک فی صدورهم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تمت بیعة أبی بکر عندکم بأبی عبیدة بن الجراح وعمر بن الخطاب ، مع خلاف سعد وامتناعه من البیعة ، وخلاف الأنصار ، وأبو بکر الساعی </w:t>
      </w:r>
    </w:p>
    <w:p>
      <w:pPr>
        <w:pStyle w:val="BookText"/>
        <w:rPr/>
      </w:pPr>
      <w:r>
        <w:rPr>
          <w:rFonts w:ascii="IRNazanin" w:hAnsi="IRNazanin" w:eastAsia="IRNazanin"/>
          <w:color w:val="111111"/>
          <w:sz w:val="28"/>
          <w:sz w:val="28"/>
          <w:szCs w:val="28"/>
          <w:rtl w:val="true"/>
          <w:lang w:bidi="fa-IR"/>
        </w:rPr>
        <w:t>إلیها والداعی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تتم بیعة علی بن أبی طالب بالمهاجرین والأنصار والسابقین إلی الإیمان ، وهم الطالبون له والمجتمعون علیه ، ولیس له نظیر فی زمانه یشاکله ویعادله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 لهذا من مقال ، ما أبین تناقضه وأقل حیاء الدائن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الکراجکی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من أغلاط العامة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عجیب أمر الحشویة ووقاحتهم فی العناد والعصبیة ،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بن أبی سفیان خال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لایسمون محمد بن أبی بکر خال المؤمنین ، ویکون أحق بذلک من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یجب أن تحفظ أم حبیبة فی أخیها معاویة ، ولم یجب أن تحفظ عائشة فی أخیها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w:t>
      </w:r>
      <w:r>
        <w:rPr>
          <w:rFonts w:eastAsia="IRNazanin" w:cs="IRNazanin"/>
          <w:color w:val="111111"/>
          <w:sz w:val="28"/>
          <w:szCs w:val="28"/>
          <w:lang w:bidi="fa-IR"/>
        </w:rPr>
        <w:t>3/477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یقال لمعاویة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المؤمنین؟ فیه قولان للعلماء ، ونص الشافعی علی أنه لا یقال ذلک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یقال لهن أمهات المؤمنات فیدخل النساء فی جمع المذکر السالم تغلیباً؟ فیه قولان ، صح عن عائشة أنها قالت لا یقال ذلک ، وهذا أصح الوجهین فی مذهب الشافعی </w:t>
      </w:r>
      <w:r>
        <w:rPr>
          <w:rFonts w:eastAsia="IRNazanin" w:cs="IRNazanin"/>
          <w:color w:val="111111"/>
          <w:sz w:val="28"/>
          <w:szCs w:val="28"/>
          <w:rtl w:val="true"/>
          <w:lang w:bidi="fa-IR"/>
        </w:rPr>
        <w:t xml:space="preserve">». </w:t>
      </w:r>
      <w:bookmarkStart w:id="145" w:name="pg5809_53828"/>
    </w:p>
    <w:p>
      <w:pPr>
        <w:pStyle w:val="Heading3"/>
        <w:numPr>
          <w:ilvl w:val="2"/>
          <w:numId w:val="1"/>
        </w:numPr>
        <w:rPr/>
      </w:pPr>
      <w:bookmarkStart w:id="146" w:name="__RefHeading___Toc4495295_581953129"/>
      <w:bookmarkStart w:id="147" w:name="_Toc50"/>
      <w:bookmarkEnd w:id="145"/>
      <w:bookmarkEnd w:id="146"/>
      <w:r>
        <w:rPr>
          <w:rtl w:val="true"/>
        </w:rPr>
        <w:t xml:space="preserve">لم یتهنأ ابن العاص بملک مصر </w:t>
      </w:r>
      <w:r>
        <w:rPr>
          <w:rtl w:val="true"/>
        </w:rPr>
        <w:t>!</w:t>
      </w:r>
      <w:bookmarkEnd w:id="147"/>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49/427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عمرو بن العاص علی معاویة بعد فتحه مصر فعمل معاویة طعاماً فبدأ بعمرو وأهل مصر فغداهم ، ثم خرج أهل مصر واحتبس عمرواً عنده ، ثم أدخل أهل الشام فتغدوا، فلما فرغوا من الغداء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علی أن لی عُشْراً ، یعنی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فبایعه علی أن له ولایة مصر ما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علیاً فقال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 علی العاصی بن العاصی فاستماله فمال إلیه، ثم أقبل به بعد أن أطعمه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 علیه أن یأخذ من الفئ دون قَسْمه درهماً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یبایع معاویة حتی شرط له أن یؤتیه أتیَّة ، ویرضخ له علی ترک الدین رضیخة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مصر والمغرب لعمرو بن العاص طُعْمَةً شرطها له یوم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أعطی معاویة بن أبی سفیان عمرو بن العاص ، مصرَ، أعطاه أهلها ، فهم له حیاته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معاویة یری مصراً وشعبها ملک له ، فیهبهما لابن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أن ابن العاص کان فی آخر عمره ، فلم یتمتع بحکم مصر ووارداتها ، إلا سنتین وکسراً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عمرو بن العاص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کِیلوا مالی، فکالوه فوجدوه اثنین وخمسین مُداً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 بما فیه ، یا لیته کان بعراً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المد ستة عشر أوقیة والأوقیة منه مکوکان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عمرو بن العاص یوم الفطر وقد بلغ أربعاً وتسعین 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الرواة عن عمرو حالة صحو وجرأة اعترف فیها بالحق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تاریخ عمرو بن العاص للدکتور حسن إبراهیم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الأشیاء أن المبطل یغلب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بعلی 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أعجب الأشیاء أن یعطی الإنسان ما لا یستحق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بعمرو ومصر التی أخذها له طُعمة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الإستیعاب لابن عبد البر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عن الشافعی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ابن عباس علی عمرو بن العاص فی مرضه فسلَّم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أبا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أصلحت من دنیای قلیلاً وأفسدت من دینی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الَّذی أصلحت هوالَّذی أفسدت والَّذی أفسدت هو الَّذی أصلحت لفُزت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ینفعنی أن أطلب طلبت ولو کان ینجینی أن أهرب هربت ، فصرت کالمنجنیق بین السماء والأرض ، لا أرقی بیدین ولا أهبط برجلین </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اعترف بأنه أفسد دینه بالظلم والقتل والمعاصی ، لکنه اعتراف بعد فوات الأوان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فمعاصیه ترکت بصماتها علی تاریخ المسلمین وعقائدهم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وصححه الهیتمی فی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عمرو بن العاص عند الموت جزعاً شدیداً ، فلما رأی ذلک ابنه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هذا الجزع وقد کان رسول الله یدنیک ویستعملک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قد کان ذلک وسأخبرک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أدری أحباً ذلک کان أم تألفاً یتألفنی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أشهد علی رجلین أنه قد فارق الدنیا وهو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سمیة وابن أم عبد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أنه أحس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یَعُدُّه من المؤلفة قلوبهم ، لا من المؤمنین </w:t>
      </w:r>
      <w:r>
        <w:rPr>
          <w:rFonts w:eastAsia="IRNazanin" w:cs="IRNazanin"/>
          <w:color w:val="111111"/>
          <w:sz w:val="28"/>
          <w:szCs w:val="28"/>
          <w:rtl w:val="true"/>
          <w:lang w:bidi="fa-IR"/>
        </w:rPr>
        <w:t xml:space="preserve">! </w:t>
      </w:r>
      <w:bookmarkStart w:id="148" w:name="pg5809_53834"/>
    </w:p>
    <w:p>
      <w:pPr>
        <w:pStyle w:val="Heading3"/>
        <w:numPr>
          <w:ilvl w:val="2"/>
          <w:numId w:val="1"/>
        </w:numPr>
        <w:rPr/>
      </w:pPr>
      <w:bookmarkStart w:id="149" w:name="__RefHeading___Toc4495297_581953129"/>
      <w:bookmarkStart w:id="150" w:name="_Toc51"/>
      <w:bookmarkEnd w:id="148"/>
      <w:bookmarkEnd w:id="149"/>
      <w:r>
        <w:rPr>
          <w:rtl w:val="true"/>
        </w:rPr>
        <w:t>شخصیة محمد بن أبی حذیفة رضی الله عنه</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محمد ، بن أبی حذیفة ، بن عتبة ، بن ربیعة ،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عتبة زعیم بنی أمیة ، وکان من أشد المشرکین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ذلک کان أعقلهم ، یفکر فی حل وسط بین قریش والنبی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علیه یوماً أن یعبدوا ربه یوماً ویعبد أصنامهم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یوماً فی دار الندوة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علیهم عتبة أن یکلم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یتوصل معه الی حل، فذهب الیه وکلمه فقرأ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السجدة فذهل عتبة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نحلف بالله لقد جاءکم أبو الولید بغیر الوجه الذی 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إلیهم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ماوراءک یا أبا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ورائی أنی قد سمعت قولاً والله ماسمعت 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بالشعر ولا بالسحر ولا بالکهانة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أطیعونی واجعلوها بی ، خَلُّوا بین هذا الرجل وبین ما هو فیه ، فاعتزلوه ، فوالله لیکونن لقوله الذی سمعت منه نبأ عظیم ، فإن تصبه العرب فقد کفیتموه بغیرکم ، وإن یظهر علی العرب فملکه ملککم وعزه عزکم ، وکنتم أسعد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سَحَرَکَ والله یا أبا الولید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رأیی فیه ، فاصنعوا ما بدا لکم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وکان عتبة أبرز قادة المشرکین فی بدر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یکن فی أحد من القوم خیر ، فعند صاحب الجمل الأحمر ، فإن یطیعوه یرشدوا </w:t>
      </w:r>
      <w:r>
        <w:rPr>
          <w:rFonts w:eastAsia="IRNazanin" w:cs="IRNazanin"/>
          <w:color w:val="111111"/>
          <w:sz w:val="28"/>
          <w:szCs w:val="28"/>
          <w:rtl w:val="true"/>
          <w:lang w:bidi="fa-IR"/>
        </w:rPr>
        <w:t>»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رأوا عزم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القتال قال له حکیم بن حزام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الولید إنک کبیر قریش وسیدها والمطاع فیها ، هل لک إلی أن لا تزال تذکر فیها بخیر إلی آخر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الناس ، وتحمل أمر حلیفک عمرو بن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قتله جیش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 أنت علیَّ بذلک ، إنما هو حلیفی فعلیَّ عقله وما أصیب من ماله ، فأت ابن الحنظلیة ،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والحنظلیة أم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أخشی أن یشجر أمر الناس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عتبة خطیباً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إنکم والله ما تصنعون بأن تلقوا محمداً وأصحابه شیئاً، والله لئن أصبتموه لا یزال الرجل ینظر فی وجه رجل یکره النظر إلیه ، قتل ابن عمه أو ابن خاله أو رجلاً من عشیرته ، فارجعوا وخلوا بین محمد وبین سائر العرب ، فإن أصابوه فذاک الذی أردتم ، وإن کان غیر ذلک ألفاکم ولم تعرضوا منه ما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انتفخ والله سحره حین رأی محمداً وأصحابه ، کلا والله لا نرجع حتی یحکم الله بیننا وبین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بعتبة ما قال ، ولکنه قد رأی أن محمداً وأصحابه أکلة جزور ، وفیهم ابنه قد تخوفکم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یقصد أبو جهل أن عتبة انتفخت أوداجه وجَبُنَ، وخاف أن یقتلوا ابنه أبا حذیفة وکان مع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فأثاره أبو جهل بذلک فکان أول المبارزین هو وأخوه شیبة وابنه الولید، فقتلهم الله بید علی وحمزة وعبیدة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أن یلقوا فی القلیب ، أخذ عتبة بن ربیعة فسحب إلی القلیب ، فنظر رسول الله فیما بلغنی فی وجه أبی حذیفة بن عتبة فإذا هو کئیب قد تغیر لونه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حذیفة لعلک قد دخلک من شأن أبیک شئ ؟ أو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یا رسول الله ، ما شککت فی أبی ولا فی مصرعه ، ولکننی کنت أعرف من أبی رأیاً وحلماً وفضلاً ، فکنت أرجو أن یهدیه ذلک إلی الإسلام ، فلما رأیت ما أصابه ، وذکرت ما مات علیه من الکفر بعد الذی کنت أرجو له ، أحزننی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 وقال له خیراً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أسلم أبو حذیفة بن عتبة ، وهاجر الی الحبشة مع زوجته سهلة بنت سهیل بن عمرو رئیس بنی سهم ، وولد ابنه محمد فی الحبشة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وتزوج أبو حذیفة امرأة أنصاریة تسمی ثبیتة بنت یعار ، ثم طلقها وکان لها غلام فارسی هو سالم مولی أبی حذیفة ، فأعتقته ، فتبناه أبو حذیفة وزوجه بنت أخیه الولید بن عتبة </w:t>
      </w:r>
    </w:p>
    <w:p>
      <w:pPr>
        <w:pStyle w:val="BookText"/>
        <w:rPr/>
      </w:pPr>
      <w:r>
        <w:rPr>
          <w:rFonts w:ascii="IRNazanin" w:hAnsi="IRNazanin" w:eastAsia="IRNazanin"/>
          <w:color w:val="111111"/>
          <w:sz w:val="28"/>
          <w:sz w:val="28"/>
          <w:szCs w:val="28"/>
          <w:rtl w:val="true"/>
          <w:lang w:bidi="fa-IR"/>
        </w:rPr>
        <w:t>واشتهر سالم من صغره بذکائه ودهائه ، فأعجب به عمر وأبو بکر وکان یصلی بهم علی صغر سنه لأنه یحفظ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البخاری من حدیث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سالم مولی أبی حذیفة یؤم المهاجرین الأولین فی مسجد قباء ، فیهم أبو بکر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سالم وأبو عبیدة شریکی الشیخین فی عملهم لأخذ الخلافة وکأنهم اتفقوا علی التناوب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طعن عمر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شهدنی أحد رجلین استخلفته أنی قد اجتهدت ولم آثم أو وضعتها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 وسالم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وسالم فارسی ، لا عربی ولا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اشترک أبو حذیفة وسالم مولاه فی حرب مسیلمة الکذاب ، التی عرفت بحرب الیمامة ، واستشهدا معاً فیها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 سالم بأنه رضع وهو کبیر من سهلة زوجة أبی حذیفة لیحرم علیها،ولم یُروَ ذلک عن سالم ولا عن سهلة مباشرةً ، بل زعمت عائشة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لسهلة ذلک ، وتحججت به عائشة فأرضعت بضعة رجال من أختها وزوجة أخیها لیحرموا علیها ، واستنکر ذلک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عبد الرزاق فی مصنفه</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خمسین روایة فی باب رضاع الکبیر ، وفیها استنکار المسلمین لعمل عائشة ، وأسماء بعض من أرضعتهم لیحرموا علیها ویدخلوا علیها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استشهد أبوه ، کان محمد بن أبی حذیفة شاباً دون العشرین، ویظهر أنه عاش بعیداً عن أمه سهلة ، ففی الإصابة</w:t>
      </w:r>
      <w:r>
        <w:rPr>
          <w:rFonts w:eastAsia="IRNazanin" w:cs="IRNazanin"/>
          <w:color w:val="111111"/>
          <w:sz w:val="28"/>
          <w:szCs w:val="28"/>
          <w:rtl w:val="true"/>
          <w:lang w:bidi="fa-IR"/>
        </w:rPr>
        <w:t>:</w:t>
      </w:r>
      <w:r>
        <w:rPr>
          <w:rFonts w:eastAsia="IRNazanin" w:cs="IRNazanin"/>
          <w:color w:val="111111"/>
          <w:sz w:val="28"/>
          <w:szCs w:val="28"/>
          <w:lang w:bidi="fa-IR"/>
        </w:rPr>
        <w:t>8/193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تزوجت شماخ بن سعید بن قائف بن الأوقص السلمی ، فولدت له عامراً ، ثم تزوجت عبد الله بن الأسود بن عمرو من بنی مالک بن حسل فولدت له سلیطاً ، ثم تزوجت عبد الرحمن بن عوف فولدت له سالماً ، فهم إخوة محمد بن أبی حذیفة لأمه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شارک محمد فی فتوح الشام ، وذات یوم رکب سفینة مع کعب الأحبار الذی کان المفتی لعمر وعثمان ، وکان یرافق جیش الفتح أحیاناً إلی المناطق الآمنة ویزعم أنه یعرف المغیبات ویحدثهم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محمد بن أبی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یسخر منه ومن علمه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کعب الأحبار ومحمد بن أبی حذیفة فی سفینة قِبَلَ الشام ، زمن عثمان فی غزوة غزاها المسلمون ، فقال محمد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نعت سفینتنا هذه فی التوراة تجری غداً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لاتسخر بالتوراة فإن التوراة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ثلاث مرات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یشیر الی أن محمداً کان شیعیاً ، لا یقبل علم کعب ، حاخام الحکومة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یجید القرآن ، فقد وصفت روایة البیهقی </w:t>
      </w:r>
      <w:r>
        <w:rPr>
          <w:rFonts w:eastAsia="IRNazanin" w:cs="IRNazanin"/>
          <w:color w:val="111111"/>
          <w:sz w:val="28"/>
          <w:szCs w:val="28"/>
          <w:rtl w:val="true"/>
          <w:lang w:bidi="fa-IR"/>
        </w:rPr>
        <w:t>(</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یوم الجمعة فی مصر،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محمد بن أبی حذیفة فاستوی علی المنبر فخطب وقرأ سورة ، وکان من أقرأ الناس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تمکن معاویة من القبض علی ابن خاله محمد بن أبی حذیفة ،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وأشاع روایات متضاربة فی قتله ، لیبعد التهمة عن نفسه ، فلا ننسَ أن آل عتبة بن ربیعة الذین منهم محمد ، أشرف فی الحساب القبلی من آل حرب الذین منهم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آل حرب الذین منهم معاویة أشرف من آل العاص الذین منهم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اهتم معاویة أن یبعد عن نفسه قتل ابن خاله لئلایکون لآل عتبة ثأر عنده ، فصرت تجد روایات متضاربة فی مقتل محمد رضی الله عنه ، کروایة أنه هرب من السجن فلحقه غلام لمعاویة بحوارین قرب حمص وقتله دون علم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الغلام والجندی لایجرأ علی قتل شخص من الأسرة الحاکمة بدون أمر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 روایة أخری أن مالک بن هبیرة الکندی ، الذی توسط عند معاویة لحجر بن عدی الکندی فلم یقبل وساطته وقتل حِجراً ،ف غضب وقتل محمد بن أبی حذیفة ثأراً بحجر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روایة ثالثة ، ورابعة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السنة أعنی سنة</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بن أبی حذیفة، وکان سبب قتله أنه لما خرج المصریون إلی عثمان مع محمد بن أبی بکر ، أقام بمصر ، وأخرج عنها عبد الله بن سعد بن أبی سرح وضبطها ، فلم یزل بها مقیماً حتی قتل عثمان وبویع لعلی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وأظهر معاویة الخلاف وبایعه علی ذلک عمرو بن العاص ، فسار معاویة وعمرو إلی محمد بن أبی حذیفة قبل قدوم قیس بن سعد مصر فعالجا دخول مصر فلم یقدرا علی ذلک ، فلم یزالا یخدعان محمد بن أبی حذیفة حتی خرج إلی عریش مصر فی ألف رجل فتحصن بها ، وجاءه عمرو فنصب المنجنیق علیه حتی نزل فی ثلاثین من أصحابه وأخذوا وقتلوا رحمهم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الإصابة</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خلیفة بن خیاط فی تاریخه أن علیاً لما ولی الخلافة أقرَّ محمد بن أبی حذیفة علی إمرة مصر ، ثم ولاها 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وفاته ، فقال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رُشدین مولی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مالک بن هبیرة السکونی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أهل السیر فی وقت مقتله ، فقال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وذکر خبر تحصنه فی العریش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هشام بن محمد الکلبی فإنه ذکر أن محمد بن أبی حذیفة إنما أخذ بعد أن قتل محمد بن أبی بکر ، ودخل عمرو بن العاص مصر وغلب علیها ، وزعم أن عمراً لما دخل هو وأصحابه مصر أصابوا محمد بن أبی حذیفة ، فبعثوا به إلی معاویة وهو بفلسطین فحبسه فی سجن له ، فمکث فیه غیر کثیر ، ثم إنه هرب من السجن ، وکان ابن خال معاویة فأری معاویة الناس أنه قد کره انفلاته فقال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معاویة یحب فیما یرون أن </w:t>
      </w:r>
    </w:p>
    <w:p>
      <w:pPr>
        <w:pStyle w:val="BookText"/>
        <w:rPr/>
      </w:pPr>
      <w:r>
        <w:rPr>
          <w:rFonts w:ascii="IRNazanin" w:hAnsi="IRNazanin" w:eastAsia="IRNazanin"/>
          <w:color w:val="111111"/>
          <w:sz w:val="28"/>
          <w:sz w:val="28"/>
          <w:szCs w:val="28"/>
          <w:rtl w:val="true"/>
          <w:lang w:bidi="fa-IR"/>
        </w:rPr>
        <w:t>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خثعم یقال له عبد الله بن عمرو بن ظلام وکان رجلاً شجاعاً وکان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أطلبه ، فخرج فی حاله حتی لحقه بأرض البلقاء بحوران ، وقد دخل فی غار هناک ، فجاءت حمر تدخله وقد أصابها المطر، فلما رأت الحمر الرجل فی الغار فزعت فنفرت ، فقال حصادون کانوا قریباً من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لنفر هذه الحمر من الغار لشأناً ، فذهبوا لینظروا فإذا هم به ، فخرجوا ویوافقهم عبد الله بن عمرو بن ظلام الخثعمی فسألهم عنه ووصفه لهم،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هوذا فی الغار ، فجاء حتی استخرجه ، وکره أن یرجعه إلی معاویة فیخلی سبیله ، فضرب عنقه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ورووا أنه فرَّ مع أصحابه من السجن فلحقه جند معاویة وقتلوه فی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دمشق</w:t>
      </w:r>
      <w:r>
        <w:rPr>
          <w:rFonts w:eastAsia="IRNazanin" w:cs="IRNazanin"/>
          <w:color w:val="111111"/>
          <w:sz w:val="28"/>
          <w:szCs w:val="28"/>
          <w:rtl w:val="true"/>
          <w:lang w:bidi="fa-IR"/>
        </w:rPr>
        <w:t>:</w:t>
      </w:r>
      <w:r>
        <w:rPr>
          <w:rFonts w:eastAsia="IRNazanin" w:cs="IRNazanin"/>
          <w:color w:val="111111"/>
          <w:sz w:val="28"/>
          <w:szCs w:val="28"/>
          <w:lang w:bidi="fa-IR"/>
        </w:rPr>
        <w:t>52/272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رجال من أصحاب النبی یحدثون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جبل الجلیل والقطران من أصحابی أو من أمتی ناس ، فکان أولئک النفر الذین قتلوا مع محمد بن أبی حذیفة وأصحابه ، بجبل الجلیل والقطران هناک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xml:space="preserve">، عدة أقوال فی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حذیفة تواری فطلبه عمرو بن العاص حتی قدر علیه وحمله إلی معاویة فحبسه ، ثم هرب من حبسه فلُحق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محمد بن أبی حذیفة لما ولِیَ قیس بن سعد ، </w:t>
      </w:r>
    </w:p>
    <w:p>
      <w:pPr>
        <w:pStyle w:val="BookText"/>
        <w:rPr/>
      </w:pPr>
      <w:r>
        <w:rPr>
          <w:rFonts w:ascii="IRNazanin" w:hAnsi="IRNazanin" w:eastAsia="IRNazanin"/>
          <w:color w:val="111111"/>
          <w:sz w:val="28"/>
          <w:sz w:val="28"/>
          <w:szCs w:val="28"/>
          <w:rtl w:val="true"/>
          <w:lang w:bidi="fa-IR"/>
        </w:rPr>
        <w:t>شَخَصَ عن مصر یرید المدینة أو یرید علیاً ، وبلغ معاویة خبر شخوصه فوضع علیه الأرصاد حتی أخذ وحمل إلیه فحبسه ، فتخلص من الحبس ، واتبعه رجل من الیمانیة فقتله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أمر معاویة وعمرو بن العاص بعد الجمل وقبل صفین ، سار عمرو فی جیش إلی مصر ، فلما قرب منها لقیه محمد بن أبی حذیفة فی الناس ، فلما رأی عمرو کثرة من معه أرسل إلیه فالتقیا واجتمعا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کان ما تری وقد بایعت هذا الرجل وتابعته ، وما أنا راض بکثیر من أمره ولکن له سناً ، وإنی لأعلم أن صاحبک علیاً أفضل من معاویة نفساً وقدماً وأولی بهذا الأمر ، ولکن واعدنی موعداً ألتقی أنا وأنت فیه علی مهل فی غیر جیش ، تأتی فی مائة راکب لیس معهم إلا السیوف فی القرب وآتی فی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فتعاقدا وتعاهدا علی ذلک ، واتعدا العریش لوقت جعلاه بینهما ، ثم تفرقا ورجع عمرو إلی معاویة فأخبره الخبر ، فلما حل الأجل ، سار کل واحد منهما إلی صاحبه فی مائة راکب ، وجعل عمرو له جیشاً خلفه ، وکان ابن أبی حذیفة یتقدمه فینطوی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التقیا بالعریش قدم جیش عمرو علی أثره ، فعلم محمد أنه قد غدر به، فانحاز إلی قصر بالعریش فتحصّن فیه فرماه عمرو بالمنجنیق حتی أخذه أخذاً ، فبعث به عمرو إلی معاویة فسجنه عنده ، وکانت ابنة </w:t>
      </w:r>
    </w:p>
    <w:p>
      <w:pPr>
        <w:pStyle w:val="BookText"/>
        <w:rPr/>
      </w:pPr>
      <w:r>
        <w:rPr>
          <w:rFonts w:ascii="IRNazanin" w:hAnsi="IRNazanin" w:eastAsia="IRNazanin"/>
          <w:color w:val="111111"/>
          <w:sz w:val="28"/>
          <w:sz w:val="28"/>
          <w:szCs w:val="28"/>
          <w:rtl w:val="true"/>
          <w:lang w:bidi="fa-IR"/>
        </w:rPr>
        <w:t>قرظة امرأة معاویة ابنة عمة محمد بن أبی حذیفة ، أمها فاطمة بنت عتبة بن ربیعة، تصنع له طعاماً وترسل به إلیه وهو فی السجن ، فلما سار معاویة إلی صفین أرسلت ابنة قرظة بشئ فیه مساحل من حدید إلی ابن أبی حذیفة فقطع بها الحدید عنه ، ثم جاء فاختبأ فی مغارة بجبل الذیب بفلسطین ، فدُلَّ علیه رشدین مولی أبی حذیفة أبیه ، وکان معاویة خلَّفه علی فلسطین فأخذه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لما خلَّیت سبیلی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أخلی سبیلک فتذهب إلی ابن أبی طالب وتقاتل معه ابن عمتک وابن عمک معاویة ، وقد کنت فیمن شایع علیاً علی قتل عثمان ، فقدمه فضرب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إن محمد بن أبی حذیفة کان فی جیش محمد بن أبی بکر ، فأخذ وبعث به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أبی حذیفة حین أخذ لم یزل فی حبس معاویة إلی بعد مقتل حجر بن عدی ، ثم إنه هرب فطلبه مالک بن هبیرة بن خالد الکندی ثم السکونی ، ووضع الأرصاد علیه فلما ظفر به قتله غضباً لحجر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أبعد معاویة دم ابن خاله عن نفسه ، بروایات متناقضة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أنا نرجح أنه توجه الی المدینة قبل صفین لیلتحق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عدد قلیل من أصحابه ، قبل صفین وقبل وصول قیس بعد سعد بن عبادة والیاً علیها لأن قیساً کان وقت حرب الجمل فی مصر، فتمکن معاویة </w:t>
      </w:r>
    </w:p>
    <w:p>
      <w:pPr>
        <w:pStyle w:val="BookText"/>
        <w:rPr/>
      </w:pPr>
      <w:r>
        <w:rPr>
          <w:rFonts w:ascii="IRNazanin" w:hAnsi="IRNazanin" w:eastAsia="IRNazanin"/>
          <w:color w:val="111111"/>
          <w:sz w:val="28"/>
          <w:sz w:val="28"/>
          <w:szCs w:val="28"/>
          <w:rtl w:val="true"/>
          <w:lang w:bidi="fa-IR"/>
        </w:rPr>
        <w:t xml:space="preserve">من القبض علی محمد وأصحابه فی الطریق ، وحبسهم فی دمشق ، حتی احتال علیهم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روایة البلاذری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ولِیَ قیس بن سعد ، شَخَصَ عن مصر یرید المدینة أو یرید علیاً ، وبلغ معاویة خبر شخوصه فوضع علیه الأرصاد حتی أخذ وحمل إلیه فحبسه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رواه الکشی</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المحامدة تأبی أن یعصی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المحامدة ؟ قال محمد بن جعفر ، ومحمد بن أبی بکر ، ومحمد بن أبی حذیفة ، ومحمد بن أمیر المؤمنین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أبی حذیفة هو ابن عتبة بن ربیعة وهو ابن خال معاویة أخبرنی بعض رواة العامة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أبی حذیفة بن عتبة بن ربیعة مع علی بن أبی طالب ومن أنصاره وأشیاعه ، وکان ابن خال معاویة ، وکان رجلاً من خیار المسلمین ، فما توفی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معاویة وأراد قتله فحبسه فی السجن دهراً، ثم قال معاویة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نرسل إلی هذا السفیه محمد بن أبی حذیفة فنُبَکِّتَهُ ونخبره بضلاله ، ونأمره أن یقوم فیسب علیاً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فبعث إلیه معاویة فأخرجه من السجن ، فقاله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أبی حذیفة ألم یَأْنَ لک أن تبصر ما کنت علیه من الضلالة بنصرتک علی بن أبی طالب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عثمان قتل مظلوماً ، وأن عائشة وطلحة والزبیر خرجوا یطلبون بدمه ، وأن علیاً هو الذی دس فی قتله ، ونحن الیوم نطلب بدمه ؟</w:t>
      </w:r>
    </w:p>
    <w:p>
      <w:pPr>
        <w:pStyle w:val="BookText"/>
        <w:rPr/>
      </w:pPr>
      <w:r>
        <w:rPr>
          <w:rFonts w:ascii="IRNazanin" w:hAnsi="IRNazanin" w:eastAsia="IRNazanin"/>
          <w:color w:val="111111"/>
          <w:sz w:val="28"/>
          <w:sz w:val="28"/>
          <w:szCs w:val="28"/>
          <w:rtl w:val="true"/>
          <w:lang w:bidi="fa-IR"/>
        </w:rPr>
        <w:t>قال محمد بن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أنی أمسُّ القوم بک رحماً ، وأعرفهم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فوالله الذی لا إله غیره ، ما أعلم أحداً شرک فی دم عثمان ، وألَّب الناس علیه غیرک ، لما استعملک ومن کان مثلک ، فسأله المهاجرون والأنصار أن یعز لک فأبی ، ففعلوا به ما بلغک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ووالله ما أحد اشترک فی قتله بدءً وأخیراً إلا طلحة والزبیر وعائشة ، فهم الذین شهدوا علیه بالعظیمة وألبوا علیه الناس ، وشرکهم فی ذلک عبد الرحمن بن عوف ، وابن مسعود ، وعمار ، والأنصار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إنی لأشهد أنک مذ عرفتک فی الجاهلیة والإسلام لعلی خلق واحد ، ما زاد فیک الإسلام قلیلاً ولا کثیراً ، وإن علامة ذاک فیک لبینة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تلومنی علی 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علی کل صوام قوام مهاجری وأنصاری ، وخرج معک أبناء المنافقین والطلقاء والعتقاء ، خدعتهم عن دینهم </w:t>
      </w:r>
    </w:p>
    <w:p>
      <w:pPr>
        <w:pStyle w:val="BookText"/>
        <w:rPr/>
      </w:pPr>
      <w:r>
        <w:rPr>
          <w:rFonts w:ascii="IRNazanin" w:hAnsi="IRNazanin" w:eastAsia="IRNazanin"/>
          <w:color w:val="111111"/>
          <w:sz w:val="28"/>
          <w:sz w:val="28"/>
          <w:szCs w:val="28"/>
          <w:rtl w:val="true"/>
          <w:lang w:bidi="fa-IR"/>
        </w:rPr>
        <w:t xml:space="preserve">وخدعوک عن دنیاک ، والله ما خفی علیک ما صنعت ، وما خفی علیهم ما صنعوا إذ أحلوا أنفسهم لسخط الله فی طاعتک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أزال أحب علیاً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وأبغضک فی الله ورسوله ، أبداً ما بقیت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أراک علی ضلالک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 فردوه وهو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انفردت هذه الروایة بأن محمداً رضی الله عنه ، بقی فی سجن معاویة الی ما بعد شهادة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51" w:name="pg5809_53860"/>
    </w:p>
    <w:p>
      <w:pPr>
        <w:pStyle w:val="Heading3"/>
        <w:numPr>
          <w:ilvl w:val="2"/>
          <w:numId w:val="1"/>
        </w:numPr>
        <w:rPr/>
      </w:pPr>
      <w:bookmarkStart w:id="152" w:name="__RefHeading___Toc4495299_581953129"/>
      <w:bookmarkStart w:id="153" w:name="_Toc52"/>
      <w:bookmarkEnd w:id="151"/>
      <w:bookmarkEnd w:id="152"/>
      <w:r>
        <w:rPr>
          <w:rtl w:val="true"/>
        </w:rPr>
        <w:t>ولایة مالک الأشتر علی مصر</w:t>
      </w:r>
      <w:bookmarkEnd w:id="153"/>
    </w:p>
    <w:p>
      <w:pPr>
        <w:pStyle w:val="BookText"/>
        <w:rPr/>
      </w:pPr>
      <w:r>
        <w:rPr>
          <w:rFonts w:ascii="IRNazanin" w:hAnsi="IRNazanin" w:eastAsia="IRNazanin"/>
          <w:color w:val="111111"/>
          <w:sz w:val="28"/>
          <w:sz w:val="28"/>
          <w:szCs w:val="28"/>
          <w:rtl w:val="true"/>
          <w:lang w:bidi="fa-IR"/>
        </w:rPr>
        <w:t xml:space="preserve">روی الثقفی فی الغارات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المدائنی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ابن أبی بکر شهراً کاملاً حتی بعث إلی أولئک المعتزلین،الذین کان قیس بن سعد موادعاً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إما أن تدخلوا فی طاعتنا، وإما أن تخرجوا من بلادنا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نفعل فدعنا حتی ننظر إلی ما یصیر إلیه أمر الناس فلا تعجل حربنا ، فأبی علیهم ، فامتنعوا منه وأخذوا حذرهم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وقعة صفین وهم لمحمد هائبون ، فلما أتاهم خبر معاویة وأهل الشام وصارت أمورهم إلی الحکومة ، وأن علیاً وأهل العراق قد رجعوا عن معاویة وأهل الشام</w:t>
      </w:r>
    </w:p>
    <w:p>
      <w:pPr>
        <w:pStyle w:val="BookText"/>
        <w:rPr/>
      </w:pPr>
      <w:r>
        <w:rPr>
          <w:rFonts w:ascii="IRNazanin" w:hAnsi="IRNazanin" w:eastAsia="IRNazanin"/>
          <w:color w:val="111111"/>
          <w:sz w:val="28"/>
          <w:sz w:val="28"/>
          <w:szCs w:val="28"/>
          <w:rtl w:val="true"/>
          <w:lang w:bidi="fa-IR"/>
        </w:rPr>
        <w:t xml:space="preserve">إلی عراقهم ، اجترؤوا علی محمد بن أبی بکر وأظهروا المنابذة له ، فلما رأی ذلک محمد بعث ابن جمهان البلوی إلیهملا، وفیهم یزید بن الحارث من بنی کنانة فقاتلهم فقتلوه ، ثم بعث إلیهم رجلاً من کلب فقتلوه أیضاً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معاویة بن حدیج السکسکی فدعا إلی الطلب بدم عثمان ، فأجابه ناس کثیر آخرون ، وفسدت مصر علی محمد بن أبی بکر ، فبلغ علیاً توثبهم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لمصر إلا 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صاحبنا الذی عزلناه عنها بالأمس یعنی قیس بن سعد ، أو مالک بن الحارث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رجع عن صفین قد رد الأشتر إلی عمله بالجزیرة، وقال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أنت معی علی شرطتی حتی نفرغ من أمر هذه الحکومة ، ثم اخرج إلی آذربیجان ، فکان قیس مقیماً علی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أمر الحکومة کتب علی إلی مالک الأشتر وهو یومئذ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IRNazanin" w:hAnsi="IRNazanin" w:eastAsia="IRNazanin"/>
          <w:color w:val="111111"/>
          <w:sz w:val="28"/>
          <w:sz w:val="28"/>
          <w:szCs w:val="28"/>
          <w:rtl w:val="true"/>
          <w:lang w:bidi="fa-IR"/>
        </w:rPr>
        <w:t xml:space="preserve">فإنک ممن أستظهر به علی إقامة الدین ، وأقمع به نخوة الأثیم ، وأسدُّ به الثغر المخوف ، وقد کنت ولیت محمد بن أبی بکر مصر، فخرجت علیه خوارج وهو غلام حدث السن، لیس بذی تجربة للحروب ولا مجرباً للأشیاء ، فأقدم علیَّ لننظر فیما ینبغی ، واستخلف علی عملک أهل الثقة والنصیحة من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مالک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علی عمله شبیب بن عامر الأزدی ، وهو جد الکرمانی الذی کان بخراسان صاحب نصر بن سیار ، فلما دخل مالک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حدیث مصر ، وخبره خبر أهلها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غیرک فاخرج إلیها رحمک الله ، فإنی إن لم أوصک اکتفیت برأیک ، واستعن بالله علی ما أهمک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أخلط الشدة باللین ، وارفق ما کان الرفق أبلغ ، واعتزم علی الشدة حین لا یغنی عنک إلا الشدة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عندنا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علی عزله قیساً ، وأنه کان یفکر بتولیته مصر مرة ثانیة </w:t>
      </w:r>
      <w:r>
        <w:rPr>
          <w:rFonts w:eastAsia="IRNazanin" w:cs="IRNazanin"/>
          <w:color w:val="111111"/>
          <w:sz w:val="28"/>
          <w:szCs w:val="28"/>
          <w:rtl w:val="true"/>
          <w:lang w:bidi="fa-IR"/>
        </w:rPr>
        <w:t xml:space="preserve">. </w:t>
      </w:r>
      <w:bookmarkStart w:id="154" w:name="pg5809_53864"/>
    </w:p>
    <w:p>
      <w:pPr>
        <w:pStyle w:val="BookText"/>
        <w:rPr/>
      </w:pPr>
      <w:bookmarkEnd w:id="154"/>
      <w:r>
        <w:rPr>
          <w:rFonts w:ascii="IRNazanin" w:hAnsi="IRNazanin" w:eastAsia="IRNazanin"/>
          <w:color w:val="111111"/>
          <w:sz w:val="28"/>
          <w:sz w:val="28"/>
          <w:szCs w:val="28"/>
          <w:rtl w:val="true"/>
          <w:lang w:bidi="fa-IR"/>
        </w:rPr>
        <w:t xml:space="preserve">هذا ، وقد کتب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لمالک الأشتر ، یعتبر برنامج عمل للحاکم ، وکتب معه رسالة الی أهل مصر</w:t>
      </w:r>
      <w:r>
        <w:rPr>
          <w:rFonts w:eastAsia="IRNazanin" w:cs="IRNazanin"/>
          <w:color w:val="111111"/>
          <w:sz w:val="28"/>
          <w:szCs w:val="28"/>
          <w:rtl w:val="true"/>
          <w:lang w:bidi="fa-IR"/>
        </w:rPr>
        <w:t>:</w:t>
      </w:r>
    </w:p>
    <w:p>
      <w:pPr>
        <w:pStyle w:val="Heading3"/>
        <w:numPr>
          <w:ilvl w:val="2"/>
          <w:numId w:val="1"/>
        </w:numPr>
        <w:rPr/>
      </w:pPr>
      <w:bookmarkStart w:id="155" w:name="__RefHeading___Toc4495301_581953129"/>
      <w:bookmarkStart w:id="156" w:name="_Toc53"/>
      <w:bookmarkEnd w:id="155"/>
      <w:r>
        <w:rPr>
          <w:rtl w:val="true"/>
        </w:rPr>
        <w:t xml:space="preserve">رسالة الإمام </w:t>
      </w:r>
      <w:r>
        <w:rPr>
          <w:rtl w:val="true"/>
        </w:rPr>
        <w:t>(</w:t>
      </w:r>
      <w:r>
        <w:rPr>
          <w:rtl w:val="true"/>
        </w:rPr>
        <w:t>علیه السّلام</w:t>
      </w:r>
      <w:r>
        <w:rPr>
          <w:rtl w:val="true"/>
        </w:rPr>
        <w:t xml:space="preserve">) </w:t>
      </w:r>
      <w:r>
        <w:rPr>
          <w:rtl w:val="true"/>
        </w:rPr>
        <w:t>الی أهل مصر لما أراد معاویة غزوها</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 مصر لما ولی علیهم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عبد الله علیٍّ أمیر المؤمنین، إلی القوم الذین غضبوا لله حین عصی فی أرضه وذُهب بحقه ، فضرب الجور سرادقه علی البر والفاجر ، والمقیم والظاعن ، فلا معروف یستراح إلیه ، ولا منکر یتناهی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فإنی قد بعثت إلیکم عبداً من عباد الله ، لاینام أیام الخوف ، ولا ینکل عن الأعداء حذر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ناکلٍ من قدم ، ولا واهٍ فی عزم ، من أشد عباد الله بأساً ، وأکرمهم حسباً ، أضر علی الفجار من حریق النار، وأبعد الناس من دنس أو عار ، وهو مالک بن الحارث الأشتر ، حسام صارم ، لا نابی الضریبة ، ولا کلیل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فی السلم، رزین فی الحرب، ذو رأی أصیل ، وصبر جمیل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فاسمعوا له وأطیعوا أمره ، فإن أمرکم بالنفر فانفروا ، وإن أمرکم أن تقیموا فأقیموا ، فإنه لا یقدم ولایحجم إلا بأمری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آثرتکم به علی نفسینصیحة لکم وشدة شکیمة علی عدوکم، عصمکم الله بالهدی ، وثبتکم بالتقوی ، ووفقنا وإیاکم لما یحب ویرضی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والإختصاص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 فی شرحه</w:t>
      </w:r>
      <w:r>
        <w:rPr>
          <w:rFonts w:eastAsia="IRNazanin" w:cs="IRNazanin"/>
          <w:color w:val="111111"/>
          <w:sz w:val="28"/>
          <w:szCs w:val="28"/>
          <w:rtl w:val="true"/>
          <w:lang w:bidi="fa-IR"/>
        </w:rPr>
        <w:t>:</w:t>
      </w:r>
      <w:r>
        <w:rPr>
          <w:rFonts w:eastAsia="IRNazanin" w:cs="IRNazanin"/>
          <w:color w:val="111111"/>
          <w:sz w:val="28"/>
          <w:szCs w:val="28"/>
          <w:lang w:bidi="fa-IR"/>
        </w:rPr>
        <w:t>16/156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الفصل یُشکل علیَّ تأویله لأن أهل مصر هم الذین قتلوا عثمان ، وإذا شهد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غضبوا لله حین عصیَ فی الأرض ، فهذه شهادة قاطعة علی عثمان بالعصیان وإتیان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وإن کان متعسفاً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عُصیَ فی الأرض لامن عثمان بل من ولاته وأمرائه وأهله ، وذهب بینهم بحق الله وضرب الجور سرادقه بولایتهم ، وأمرهم علی البر والفاجر ، والمقیم والظاعن ، فشاع المنکر ، وفقد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الأمر کما تأولت ، فهؤلاء الذین غضبوا لله إلی ماذا آل أمرهم ، ألیس الأمر آل إلی أنهم قطعوا المسافة من مصر إلی المدینة فقتلوا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تعدو حالهم أمرین ، إما أن یکونوا أطاعوا الله بقتله فیکون عثمان عاصیاً مستحقاً للقتل ، أو یکونوا أسخطوا الله تعالی بقتله ، فعثمان إذا علی حق وهم الفساق العصاة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یجوز أن یبجلهم أو یخاطبهم خطاب الصالحین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أن یجاب عن ذلک بأنهم غضبوا لله وجاءوا من مصر وأنکروا علی عثمان تأمیره الأمراء الفساق ، وحصروه فی داره طلباً أن یدفع إلیهم مروان لیحبسوه ، أو یؤدبوه علی ما کتبه فی أمرهم ، فلما حُصر طمع فیه مبغضوه وأعداؤه من أهل المدینة وغیرها ، وصار معظم الناس إلباً علیه ، وقلَّ عدد المصریین بالنسبة إلی ما اجتمع من الناس علی حصره ومطالبته بخلع نفسه ، وتسلیم مروان وغیره من بنی أمیة إلیهم ، وعزل عماله والإستبدال بهم ، ولم یکونوا حینئذ یطلبون نفسه ، ولکن قوماً منهم ومن غیرهم تسوروا داره ، فرماهم بعض عبیده بالسهام فجرح بعضهم ، فقادت الضرورة إلی النزول والإحاطة به ، وتسرع إلیه واحد منهم فقتله ، ثم إن ذلک القاتل قتل</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 وقد ذکرنا ذلک فیما تقدم ، وشرحناه ، فلا یلزم من فسق ذلک القاتل وعصیانه أن یفسق الباقون ، لأنهم ما أنکروا إلا المنکر ، وأما القتل فلم یقع منهم ، لا راموه ولا أرادوه ، فجاز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غضبوا لله ، وأن یثنی علیهم ویمدحهم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وسنذکر شهادة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157" w:name="pg5809_53870"/>
    </w:p>
    <w:p>
      <w:pPr>
        <w:pStyle w:val="Heading3"/>
        <w:numPr>
          <w:ilvl w:val="2"/>
          <w:numId w:val="1"/>
        </w:numPr>
        <w:rPr/>
      </w:pPr>
      <w:bookmarkStart w:id="158" w:name="__RefHeading___Toc4495303_581953129"/>
      <w:bookmarkStart w:id="159" w:name="_Toc54"/>
      <w:bookmarkEnd w:id="157"/>
      <w:bookmarkEnd w:id="158"/>
      <w:r>
        <w:rPr>
          <w:rtl w:val="true"/>
        </w:rPr>
        <w:t xml:space="preserve">رسالة أخری بعثها الإمام </w:t>
      </w:r>
      <w:r>
        <w:rPr>
          <w:rtl w:val="true"/>
        </w:rPr>
        <w:t>(</w:t>
      </w:r>
      <w:r>
        <w:rPr>
          <w:rtl w:val="true"/>
        </w:rPr>
        <w:t>علیه السّلام</w:t>
      </w:r>
      <w:r>
        <w:rPr>
          <w:rtl w:val="true"/>
        </w:rPr>
        <w:t xml:space="preserve">) </w:t>
      </w:r>
      <w:r>
        <w:rPr>
          <w:rtl w:val="true"/>
        </w:rPr>
        <w:t>الی أهل مصر</w:t>
      </w:r>
      <w:bookmarkEnd w:id="159"/>
    </w:p>
    <w:p>
      <w:pPr>
        <w:pStyle w:val="BookText"/>
        <w:rPr/>
      </w:pPr>
      <w:r>
        <w:rPr>
          <w:rFonts w:ascii="IRNazanin" w:hAnsi="IRNazanin" w:eastAsia="IRNazanin"/>
          <w:color w:val="111111"/>
          <w:sz w:val="28"/>
          <w:sz w:val="28"/>
          <w:szCs w:val="28"/>
          <w:rtl w:val="true"/>
          <w:lang w:bidi="fa-IR"/>
        </w:rPr>
        <w:t>ویظهر أنها تمهید لإرسال مالک الأشتر ، وذکر بعضهم أنه أرسلها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نذیراً للعالمین ومهیمناً علی المرسلین، فلما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المسلمون الأمر من بعده ، فوالله ما کان یُلقی فی روعی ولا یخطر ببالی أن العرب تُزعج هذا الأمر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بیته ، ولا أنهم منحوه عنی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راعنی إلا انثیال الناس علی فلان یبایعونه ، فأمسکت یدی ، حتی رأیت راجعة الناس قد رجعت عن الإسلام یدعون إلی محق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فخشیت إن لم أنصر الإسلام وأهله أن أری فیه ثلماً أو هدماً ، تکون المصیبة به علیَّ أعظم من فوت ولایتکم ، التی إنما هی متاع أیام قلائل ، یزول منها ما کان کما یزول السراب ، أو کما یتقشع السحاب ، فنهضت فی تلک الأحداث ، حتی زاح الباطل وزهق ، واطمأن الدین وتنهنه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لو لقیتهم واحداً وهم طِلاع الأرض کلها ، ما بالیت ولا استوحشت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من ضلالهم الذی هم فیه والهدی الذی أنا علیه ، لعلی بصیرة من نفسی ، ویقین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إلی لقاء الله وحسن ثوابه لمنتظر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ولکننی آسی أن یلی أمر هذه الأمة سفهاؤها وفجارها ، فیتخذوا مال الله </w:t>
      </w:r>
      <w:bookmarkStart w:id="160" w:name="pg5809_53872"/>
    </w:p>
    <w:p>
      <w:pPr>
        <w:pStyle w:val="BookText"/>
        <w:rPr/>
      </w:pPr>
      <w:bookmarkEnd w:id="160"/>
      <w:r>
        <w:rPr>
          <w:rFonts w:ascii="IRNazanin" w:hAnsi="IRNazanin" w:eastAsia="IRNazanin"/>
          <w:color w:val="111111"/>
          <w:sz w:val="28"/>
          <w:sz w:val="28"/>
          <w:szCs w:val="28"/>
          <w:rtl w:val="true"/>
          <w:lang w:bidi="fa-IR"/>
        </w:rPr>
        <w:t>دِولاً، وعباده خَوَلاً ، والصالحین حرباً ، والفاسقین حزباً ، فإن منهم الذی قد شرب فیکم الحرام ، وجلد حداً فی الإسلام ، وإن منهم من لم یسلم حتی رضخت له علی الإسلام الرضائخ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إنفروا رحمکم الله إلی قتال عدوکم ، ولا تثاقلوا إلی الأرض فتقروا بالخسف وتبوؤوا بالذل ، ویکون نصیبکم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أخا الحرب الأرق ومن نام لم ینم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Heading3"/>
        <w:numPr>
          <w:ilvl w:val="2"/>
          <w:numId w:val="1"/>
        </w:numPr>
        <w:rPr/>
      </w:pPr>
      <w:bookmarkStart w:id="161" w:name="__RefHeading___Toc4495305_581953129"/>
      <w:bookmarkStart w:id="162" w:name="_Toc55"/>
      <w:bookmarkEnd w:id="161"/>
      <w:r>
        <w:rPr>
          <w:rtl w:val="true"/>
        </w:rPr>
        <w:t>شهادة مالک الأشتر رضی الله عنه</w:t>
      </w:r>
      <w:bookmarkEnd w:id="162"/>
    </w:p>
    <w:p>
      <w:pPr>
        <w:pStyle w:val="BookText"/>
        <w:rPr/>
      </w:pPr>
      <w:r>
        <w:rPr>
          <w:rFonts w:ascii="IRNazanin" w:hAnsi="IRNazanin" w:eastAsia="IRNazanin"/>
          <w:color w:val="111111"/>
          <w:sz w:val="28"/>
          <w:sz w:val="28"/>
          <w:szCs w:val="28"/>
          <w:rtl w:val="true"/>
          <w:lang w:bidi="fa-IR"/>
        </w:rPr>
        <w:t>قال ابن تغری فی النجوم الزاهرة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الأشتر من عند علی وأتی رحله ، وتهیأ للخروج إلی مصر، وکتب عیون معاویة إلیه بولایة الأشتر علی مصر فشق علیه وعظم ذلک لدیه، وکان قد طمع فی مصروعلم أن الأشتر متی قدمها کان أشد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معاویة إلی الخانْسِیَار رجل من أهل الخراج ، وقیل کان دهقان القلزم یقول إن الأشتر واصل إلی مصر قد ولیها</w:t>
      </w:r>
    </w:p>
    <w:p>
      <w:pPr>
        <w:pStyle w:val="BookText"/>
        <w:rPr/>
      </w:pPr>
      <w:r>
        <w:rPr>
          <w:rFonts w:ascii="IRNazanin" w:hAnsi="IRNazanin" w:eastAsia="IRNazanin"/>
          <w:color w:val="111111"/>
          <w:sz w:val="28"/>
          <w:sz w:val="28"/>
          <w:szCs w:val="28"/>
          <w:rtl w:val="true"/>
          <w:lang w:bidi="fa-IR"/>
        </w:rPr>
        <w:t xml:space="preserve">فإن أنت کفیتنی إیاه لم آخذ منک خراجاً ما بقیتُ ، فأقبل لهلاکه بکل ما تقدر علیه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الخانسیار حتی قدم إلی القلزم فأقام به ، وخرج الأشتر من العراق یرید مصر حتی قدم القلزم ، فاستقبله الخانسیار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فإنی رجل </w:t>
      </w:r>
    </w:p>
    <w:p>
      <w:pPr>
        <w:pStyle w:val="BookText"/>
        <w:rPr/>
      </w:pPr>
      <w:r>
        <w:rPr>
          <w:rFonts w:ascii="IRNazanin" w:hAnsi="IRNazanin" w:eastAsia="IRNazanin"/>
          <w:color w:val="111111"/>
          <w:sz w:val="28"/>
          <w:sz w:val="28"/>
          <w:szCs w:val="28"/>
          <w:rtl w:val="true"/>
          <w:lang w:bidi="fa-IR"/>
        </w:rPr>
        <w:t>من أهل الخراج وقد أحضرت ما عندی ، فنزل الأشتر</w:t>
      </w:r>
    </w:p>
    <w:p>
      <w:pPr>
        <w:pStyle w:val="BookText"/>
        <w:rPr/>
      </w:pPr>
      <w:r>
        <w:rPr>
          <w:rFonts w:ascii="IRNazanin" w:hAnsi="IRNazanin" w:eastAsia="IRNazanin"/>
          <w:color w:val="111111"/>
          <w:sz w:val="28"/>
          <w:sz w:val="28"/>
          <w:szCs w:val="28"/>
          <w:rtl w:val="true"/>
          <w:lang w:bidi="fa-IR"/>
        </w:rPr>
        <w:t xml:space="preserve">فأتاه بطعام وعلف ، وسقاه شربة من عسل جعل فیها سُمّاً فلما شربه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الخانسیار من أخبر بموته معاویة ، فلما بلغ معاویة وعمرو بن العاص موت الأشتر ، قال عمرو بن العاص إن لله جنوداً من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الکلبی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الأشتر إلی مصر أخذ فی طریق الحجاز فقدم المدینة فجاءه مولی لعثمان بن عفان یقال له نافع ، وأظهر له الود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مولی عمر بن الخطاب ، فأدناه الأشتر وقربه ووثق به وولاه أمره ، فلم یزل معه إلی عین شمس ، أعنی المدینة الخراب خارج مصر بالقرب من المطریة، وفیها ذلک العمود المذکور فی أول أحوال مصر من هذا الکتاب ، فلما وصل إلی عین شمس تلقاه أهل مصر بالهدایا ، وسقاه نافع المذکور العسل فمات منه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وأقبل معاویة یقول لأهل الشأم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وجَّهَ الأشتر إلی مصرفادعوا الله أن یکفیکموه، فکانوا کل یوم یدعون الله علی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الذی سقاه إلی معاویة فأخبره بمهلک الأشتر، فقام معاویة فی الناس خطیباً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کانت لعلی بن أبی طالب یدان یمینان ، قَطعتُ إحداهما یوم صفین یعنی عمار بن یاسر ، وقَطعت الأخری الیوم یعنی الأشتر</w:t>
      </w:r>
      <w:r>
        <w:rPr>
          <w:rFonts w:eastAsia="IRNazanin" w:cs="IRNazanin"/>
          <w:color w:val="111111"/>
          <w:sz w:val="28"/>
          <w:szCs w:val="28"/>
          <w:rtl w:val="true"/>
          <w:lang w:bidi="fa-IR"/>
        </w:rPr>
        <w:t xml:space="preserve">». </w:t>
      </w:r>
      <w:bookmarkStart w:id="163" w:name="pg5809_53876"/>
    </w:p>
    <w:p>
      <w:pPr>
        <w:pStyle w:val="BookText"/>
        <w:rPr/>
      </w:pPr>
      <w:bookmarkEnd w:id="163"/>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56/376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معاویة قال لأهل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الشام إنکم منصورون ومستجاب لکم الدعاء فادعوا الله علی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أهل الشام أیدیهم یدعون علیه ، فلما کانت الجمعة الأخری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إن الله قد استجاب لکم وقتل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لله جنوداً فی العسل، فرفع أهل الشام أیدیهم حامدین الله علی کفایتهم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الأمثال</w:t>
      </w: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لاجِدَّ إلا ما أقْعَصَ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ضربه فأقعصه أی قتله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جدک الحقیقی ما دفع عنک المکروه ، وهو أن تقتل عدوک 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معاویة حین خاف أن یمیل الناس إلی عبد الرحمن بن خالد بن الولید ، فاشتکی عبد الرحمن فسقاه الطبیب شربة عسل فیها سُمٌّ فأخرقته ، فعند ذلک قال معاویة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محاضرات الأدباء للراغب</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معاویة لما أتاه خبر موت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جدَّ إلا ما أقعص عنک </w:t>
      </w:r>
      <w:r>
        <w:rPr>
          <w:rFonts w:eastAsia="IRNazanin" w:cs="IRNazanin"/>
          <w:color w:val="111111"/>
          <w:sz w:val="28"/>
          <w:szCs w:val="28"/>
          <w:rtl w:val="true"/>
          <w:lang w:bidi="fa-IR"/>
        </w:rPr>
        <w:t>» .</w:t>
      </w:r>
    </w:p>
    <w:p>
      <w:pPr>
        <w:pStyle w:val="Heading3"/>
        <w:numPr>
          <w:ilvl w:val="2"/>
          <w:numId w:val="1"/>
        </w:numPr>
        <w:rPr/>
      </w:pPr>
      <w:bookmarkStart w:id="164" w:name="__RefHeading___Toc4495307_581953129"/>
      <w:bookmarkStart w:id="165" w:name="_Toc56"/>
      <w:bookmarkEnd w:id="164"/>
      <w:r>
        <w:rPr>
          <w:rtl w:val="true"/>
        </w:rPr>
        <w:t xml:space="preserve">حزن الإمام </w:t>
      </w:r>
      <w:r>
        <w:rPr>
          <w:rtl w:val="true"/>
        </w:rPr>
        <w:t>(</w:t>
      </w:r>
      <w:r>
        <w:rPr>
          <w:rtl w:val="true"/>
        </w:rPr>
        <w:t>علیه السّلام</w:t>
      </w:r>
      <w:r>
        <w:rPr>
          <w:rtl w:val="true"/>
        </w:rPr>
        <w:t xml:space="preserve">) </w:t>
      </w:r>
      <w:r>
        <w:rPr>
          <w:rtl w:val="true"/>
        </w:rPr>
        <w:t>علی مالک الأشتر</w:t>
      </w:r>
      <w:bookmarkEnd w:id="16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أحتسبه عندک فإن </w:t>
      </w:r>
    </w:p>
    <w:p>
      <w:pPr>
        <w:pStyle w:val="BookText"/>
        <w:rPr/>
      </w:pPr>
      <w:r>
        <w:rPr>
          <w:rFonts w:ascii="IRNazanin" w:hAnsi="IRNazanin" w:eastAsia="IRNazanin"/>
          <w:color w:val="111111"/>
          <w:sz w:val="28"/>
          <w:sz w:val="28"/>
          <w:szCs w:val="28"/>
          <w:rtl w:val="true"/>
          <w:lang w:bidi="fa-IR"/>
        </w:rPr>
        <w:t xml:space="preserve">موته من مصائب الدهر ، فرحم الله مالکاً فقد وفی بعهده ، قضی نحبه ولقی ربه، مع أنا قد وطنا أنفسنا علی أن نصبر علی کل مصیبة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أعظم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فضیل بن خدیج ، عن أشیاخ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بلغه موت الأشتر ، فجعل یتلهف ویتأسف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مالک ، وما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جبلاً لکان فِنداً ، ولو کان حجراً لکان صَلْداً ، أما والله لیهدن موتک عالماً ولیفرحن عالماً ، علی مثل مالک فلتبک البواکی ، وهل موجود کمالک؟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علقمة بن قیس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یتلهف ویتأسف حتی ظننا أنه المصاب به دوننا ، وقد عُرف ذلک فی وجهه أیاماً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الإختصاص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وبکی علیه أیاماً ، وحزن علیه حزناً شدیداً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مثله بعده أبداً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بلغ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الأشتر جعل یتلهف ویتأسف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مالک ، لو کان من جبل لکان أعظم أرکانه ، ولو کان من حجر لکان صلداً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لیهدن موتک عالماً ، فعلی مثلک فلتبک البواکی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والحمد لله رب العالمین ، إنی أحتسبه عندک ، فإن موته من مصائب الدهر ، فرحم الله مالکاً فقد وفی بعهده وقضی نحبه ولقی ربه </w:t>
      </w:r>
      <w:r>
        <w:rPr>
          <w:rFonts w:eastAsia="IRNazanin" w:cs="IRNazanin"/>
          <w:color w:val="111111"/>
          <w:sz w:val="28"/>
          <w:szCs w:val="28"/>
          <w:rtl w:val="true"/>
          <w:lang w:bidi="fa-IR"/>
        </w:rPr>
        <w:t xml:space="preserve">» . </w:t>
      </w:r>
      <w:bookmarkStart w:id="166" w:name="pg5809_53880"/>
    </w:p>
    <w:p>
      <w:pPr>
        <w:pStyle w:val="BookText"/>
        <w:rPr/>
      </w:pPr>
      <w:bookmarkEnd w:id="166"/>
      <w:r>
        <w:rPr>
          <w:rFonts w:ascii="Amiri" w:hAnsi="Amiri" w:eastAsia="Amiri" w:cs="Amiri"/>
          <w:color w:val="111111"/>
          <w:sz w:val="28"/>
          <w:sz w:val="28"/>
          <w:szCs w:val="28"/>
          <w:rtl w:val="true"/>
          <w:lang w:bidi="ar-SA"/>
        </w:rPr>
        <w:t xml:space="preserve">وشهد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الأشتر شهادة عظیمة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مالکاً وما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علیَّ به هالکاً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صخراً لکان صَلداً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لصلابته ویقینه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 جبلاً لکان فِنداً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ممیزاً عن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قُدَّ منی 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وأعظم منها 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المقداد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عظیم الشأن کبیر المنزلة حسن الرأی،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منِّی 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67" w:name="__RefHeading___Toc4495309_581953129"/>
      <w:bookmarkStart w:id="168" w:name="_Toc57"/>
      <w:bookmarkEnd w:id="167"/>
      <w:r>
        <w:rPr>
          <w:rtl w:val="true"/>
        </w:rPr>
        <w:t>قبر مالک الأشتر رضی الله عنه فی مصر</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سار الأشتر إلی مصر أخذ فی طریق الحجاز فقدم المدینة، فجاءه مولی لعثمان یقال له نافع وأظهر له 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معه إلی عین شمس، فلما وصل إلی عین شمس تلقاه أهل مصر بالهدایا ، وسقاء نافع العسل فمات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أقرب الروایات إلی الواقع ، وتؤکد صحة موضع قبره بمنطقة القلج ، وهی من أحیاء المرج ، والمرج مدخل القاهرة من شمالها الشرقی وهی قرب بلدة الخانکة ، وهی ضمن مدینة عین شمس القدیمة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فی مصر للوردانی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bookmarkStart w:id="169" w:name="pg5809_53882"/>
    </w:p>
    <w:p>
      <w:pPr>
        <w:pStyle w:val="Heading3"/>
        <w:numPr>
          <w:ilvl w:val="2"/>
          <w:numId w:val="1"/>
        </w:numPr>
        <w:rPr/>
      </w:pPr>
      <w:bookmarkStart w:id="170" w:name="__RefHeading___Toc4495311_581953129"/>
      <w:bookmarkStart w:id="171" w:name="_Toc58"/>
      <w:bookmarkEnd w:id="169"/>
      <w:bookmarkEnd w:id="170"/>
      <w:r>
        <w:rPr>
          <w:rtl w:val="true"/>
        </w:rPr>
        <w:t xml:space="preserve">عهد الإمام </w:t>
      </w:r>
      <w:r>
        <w:rPr>
          <w:rtl w:val="true"/>
        </w:rPr>
        <w:t>(</w:t>
      </w:r>
      <w:r>
        <w:rPr>
          <w:rtl w:val="true"/>
        </w:rPr>
        <w:t>علیه السّلام</w:t>
      </w:r>
      <w:r>
        <w:rPr>
          <w:rtl w:val="true"/>
        </w:rPr>
        <w:t xml:space="preserve">) </w:t>
      </w:r>
      <w:r>
        <w:rPr>
          <w:rtl w:val="true"/>
        </w:rPr>
        <w:t>الی مالک الأشتر</w:t>
      </w:r>
      <w:bookmarkEnd w:id="171"/>
    </w:p>
    <w:p>
      <w:pPr>
        <w:pStyle w:val="Heading4"/>
        <w:numPr>
          <w:ilvl w:val="3"/>
          <w:numId w:val="1"/>
        </w:numPr>
        <w:rPr/>
      </w:pPr>
      <w:bookmarkStart w:id="172" w:name="__RefHeading___Toc4495313_581953129"/>
      <w:bookmarkStart w:id="173" w:name="_Toc59"/>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 xml:space="preserve">من کنوز الأمة الإسلامیة عهد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الصحابی الجلیل مالک الأشتر رضی الله عنه ، عندما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برنامج عمل شامل للحاکم ، فی سلوکه الشخصی ، والسیاسی ، والعمرانی ولم یعرف قدره عالمنا الإسلامی مع الأسف، وعرفه بعض الحقوقیین الغربیین فترجموه الی الألمانیة وغیرها ، وجعلوه مصدراً للتقنین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یتسع المجال للإفاضة فیه ، فنکتفی بإیراد نصه ، ووضع عناوین لفقراته</w:t>
      </w:r>
      <w:r>
        <w:rPr>
          <w:rFonts w:eastAsia="IRNazanin" w:cs="IRNazanin"/>
          <w:color w:val="111111"/>
          <w:sz w:val="28"/>
          <w:szCs w:val="28"/>
          <w:rtl w:val="true"/>
          <w:lang w:bidi="fa-IR"/>
        </w:rPr>
        <w:t>:</w:t>
      </w:r>
    </w:p>
    <w:p>
      <w:pPr>
        <w:pStyle w:val="Heading4"/>
        <w:numPr>
          <w:ilvl w:val="3"/>
          <w:numId w:val="1"/>
        </w:numPr>
        <w:rPr/>
      </w:pPr>
      <w:bookmarkStart w:id="174" w:name="__RefHeading___Toc4495315_581953129"/>
      <w:bookmarkStart w:id="175" w:name="_Toc60"/>
      <w:bookmarkEnd w:id="174"/>
      <w:r>
        <w:rPr>
          <w:rtl w:val="true"/>
        </w:rPr>
        <w:t>هدف الحکم</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عبد الله علی أمیر المؤمنین مالک بن الحارث الأشتر، فی عهده إلیه حین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جبایة خراجها، وجهاد عدوها، واستصلاح أهلها ، وعمارة بلادها </w:t>
      </w:r>
      <w:r>
        <w:rPr>
          <w:rFonts w:eastAsia="IRNazanin" w:cs="IRNazanin"/>
          <w:color w:val="111111"/>
          <w:sz w:val="28"/>
          <w:szCs w:val="28"/>
          <w:rtl w:val="true"/>
          <w:lang w:bidi="fa-IR"/>
        </w:rPr>
        <w:t>.</w:t>
      </w:r>
    </w:p>
    <w:p>
      <w:pPr>
        <w:pStyle w:val="Heading4"/>
        <w:numPr>
          <w:ilvl w:val="3"/>
          <w:numId w:val="1"/>
        </w:numPr>
        <w:rPr/>
      </w:pPr>
      <w:bookmarkStart w:id="176" w:name="__RefHeading___Toc4495317_581953129"/>
      <w:bookmarkStart w:id="177" w:name="_Toc61"/>
      <w:bookmarkEnd w:id="176"/>
      <w:r>
        <w:rPr>
          <w:rtl w:val="true"/>
        </w:rPr>
        <w:t>أصول الفکر والسلوک للحاکم</w:t>
      </w:r>
      <w:bookmarkEnd w:id="177"/>
    </w:p>
    <w:p>
      <w:pPr>
        <w:pStyle w:val="BookText"/>
        <w:rPr/>
      </w:pPr>
      <w:r>
        <w:rPr>
          <w:rFonts w:ascii="IRNazanin" w:hAnsi="IRNazanin" w:eastAsia="IRNazanin"/>
          <w:color w:val="111111"/>
          <w:sz w:val="28"/>
          <w:sz w:val="28"/>
          <w:szCs w:val="28"/>
          <w:rtl w:val="true"/>
          <w:lang w:bidi="fa-IR"/>
        </w:rPr>
        <w:t>أمره بتقوی الله وإیثار طاعته، واتباع ما أمر به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فرائضه وسننه التی لا یسعد أحد إلا باتباعها ، ولا یشقی إلا مع جحودها وإضاعتها ، وأن ینصر الله سبحانه بقلبه ویده ولسانه ، فإنه جل اسمه قد تکفل بنصر من نصره ، وإعزاز من أعزه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وأمره أن یکسر نفسه من الشهوات ، ویزعها عند الجمحات ، فإن النفس أمارة بالسوء إلا ما رحم الله </w:t>
      </w:r>
      <w:r>
        <w:rPr>
          <w:rFonts w:eastAsia="IRNazanin" w:cs="IRNazanin"/>
          <w:color w:val="111111"/>
          <w:sz w:val="28"/>
          <w:szCs w:val="28"/>
          <w:rtl w:val="true"/>
          <w:lang w:bidi="fa-IR"/>
        </w:rPr>
        <w:t xml:space="preserve">. </w:t>
      </w:r>
      <w:bookmarkStart w:id="178" w:name="pg5809_53884"/>
    </w:p>
    <w:p>
      <w:pPr>
        <w:pStyle w:val="Heading4"/>
        <w:numPr>
          <w:ilvl w:val="3"/>
          <w:numId w:val="1"/>
        </w:numPr>
        <w:rPr/>
      </w:pPr>
      <w:bookmarkStart w:id="179" w:name="__RefHeading___Toc4495319_581953129"/>
      <w:bookmarkStart w:id="180" w:name="_Toc62"/>
      <w:bookmarkEnd w:id="178"/>
      <w:bookmarkEnd w:id="179"/>
      <w:r>
        <w:rPr>
          <w:rtl w:val="true"/>
        </w:rPr>
        <w:t>کیف یجب أن تکون نظرة الحاکم الی نفسه ؟</w:t>
      </w:r>
      <w:bookmarkEnd w:id="180"/>
    </w:p>
    <w:p>
      <w:pPr>
        <w:pStyle w:val="BookText"/>
        <w:rPr/>
      </w:pPr>
      <w:r>
        <w:rPr>
          <w:rFonts w:ascii="IRNazanin" w:hAnsi="IRNazanin" w:eastAsia="IRNazanin"/>
          <w:color w:val="111111"/>
          <w:sz w:val="28"/>
          <w:sz w:val="28"/>
          <w:szCs w:val="28"/>
          <w:rtl w:val="true"/>
          <w:lang w:bidi="fa-IR"/>
        </w:rPr>
        <w:t xml:space="preserve">ثم اعلم یا مالک أنی قد وجهتک إلی بلاد قد جرت علیها دول قبلک ، من عدل وجور ، وأن الناس ینظرون من أمورک فی مثل ما کنت تنظر فیه من أمور الولاة قبلک ویقولون فیک ما کنت تقول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یستدل علی الصالحین بما یجری الله لهم علی ألسن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أحب الذخائر إلیک ذخیرة 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فاملک هواک ، وشح بنفسک عما لا یحل لک ، فإن الشح بالنفس الإنصاف منها ، فیما أحبت أو کرهت </w:t>
      </w:r>
      <w:r>
        <w:rPr>
          <w:rFonts w:eastAsia="IRNazanin" w:cs="IRNazanin"/>
          <w:color w:val="111111"/>
          <w:sz w:val="28"/>
          <w:szCs w:val="28"/>
          <w:rtl w:val="true"/>
          <w:lang w:bidi="fa-IR"/>
        </w:rPr>
        <w:t>.</w:t>
      </w:r>
    </w:p>
    <w:p>
      <w:pPr>
        <w:pStyle w:val="Heading4"/>
        <w:numPr>
          <w:ilvl w:val="3"/>
          <w:numId w:val="1"/>
        </w:numPr>
        <w:rPr/>
      </w:pPr>
      <w:bookmarkStart w:id="181" w:name="__RefHeading___Toc4495321_581953129"/>
      <w:bookmarkStart w:id="182" w:name="_Toc63"/>
      <w:bookmarkEnd w:id="181"/>
      <w:r>
        <w:rPr>
          <w:rtl w:val="true"/>
        </w:rPr>
        <w:t>أهم صفات الحاکم محبة المواطنین کلهم</w:t>
      </w:r>
      <w:bookmarkEnd w:id="182"/>
    </w:p>
    <w:p>
      <w:pPr>
        <w:pStyle w:val="BookText"/>
        <w:rPr/>
      </w:pPr>
      <w:r>
        <w:rPr>
          <w:rFonts w:ascii="IRNazanin" w:hAnsi="IRNazanin" w:eastAsia="IRNazanin"/>
          <w:color w:val="111111"/>
          <w:sz w:val="28"/>
          <w:sz w:val="28"/>
          <w:szCs w:val="28"/>
          <w:rtl w:val="true"/>
          <w:lang w:bidi="fa-IR"/>
        </w:rPr>
        <w:t>وأشعر قلبک الرحمة للرعیة والمحبة لهم واللطف بهم ، ولا تکونن علیهم سبعاً ضاریاً تغتنم أکلهم ،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لک فی الدین وإما نظیر لک فی الخلق ، یفرط منهم الزلل ، وتعرض لهم العلل ، ویؤتی علی أیدیهم فی العمد والخطأ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فأعطهم من عفوک وصفحک مثل الذی تحب أن یعطیک الله من عفوه وصفحه ، فإنک فوقهم ، ووالی الأمر علیک فوقک ، والله فوق من 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استکفاک أمرهم وابتلاک بهم </w:t>
      </w:r>
      <w:r>
        <w:rPr>
          <w:rFonts w:eastAsia="IRNazanin" w:cs="IRNazanin"/>
          <w:color w:val="111111"/>
          <w:sz w:val="28"/>
          <w:szCs w:val="28"/>
          <w:rtl w:val="true"/>
          <w:lang w:bidi="fa-IR"/>
        </w:rPr>
        <w:t>.</w:t>
      </w:r>
    </w:p>
    <w:p>
      <w:pPr>
        <w:pStyle w:val="Heading4"/>
        <w:numPr>
          <w:ilvl w:val="3"/>
          <w:numId w:val="1"/>
        </w:numPr>
        <w:rPr/>
      </w:pPr>
      <w:bookmarkStart w:id="183" w:name="__RefHeading___Toc4495323_581953129"/>
      <w:bookmarkStart w:id="184" w:name="_Toc64"/>
      <w:bookmarkEnd w:id="183"/>
      <w:r>
        <w:rPr>
          <w:rtl w:val="true"/>
        </w:rPr>
        <w:t>خطأ شعور الحاکم بالصراع بینه وبین فئة من المواطنین</w:t>
      </w:r>
      <w:bookmarkEnd w:id="184"/>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تنصبن نفسک لحرب الله فإنه لا یدی لک بنقمته ، ولا غنی بک عن عفوه 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تندمن علی عفو ، ولا تبجحن بعقوبة ، ولا تسرعن إلی بادرة وجدت منها مندوحة ولا تقولن إنی مؤمر آمر فأطاع ، فإن ذلک إدغال فی القلب ، ومنهکة للدین ، وتقرب من الغیر</w:t>
      </w:r>
      <w:r>
        <w:rPr>
          <w:rFonts w:eastAsia="IRNazanin" w:cs="IRNazanin"/>
          <w:color w:val="111111"/>
          <w:sz w:val="28"/>
          <w:szCs w:val="28"/>
          <w:rtl w:val="true"/>
          <w:lang w:bidi="fa-IR"/>
        </w:rPr>
        <w:t xml:space="preserve">. </w:t>
      </w:r>
      <w:bookmarkStart w:id="185" w:name="pg5809_53887"/>
    </w:p>
    <w:p>
      <w:pPr>
        <w:pStyle w:val="Heading4"/>
        <w:numPr>
          <w:ilvl w:val="3"/>
          <w:numId w:val="1"/>
        </w:numPr>
        <w:rPr/>
      </w:pPr>
      <w:bookmarkStart w:id="186" w:name="__RefHeading___Toc4495325_581953129"/>
      <w:bookmarkStart w:id="187" w:name="_Toc65"/>
      <w:bookmarkEnd w:id="185"/>
      <w:bookmarkEnd w:id="186"/>
      <w:r>
        <w:rPr>
          <w:rtl w:val="true"/>
        </w:rPr>
        <w:t>کیف یجاهد الحاکم نفسه ویتخلص من غروره؟</w:t>
      </w:r>
      <w:bookmarkEnd w:id="187"/>
    </w:p>
    <w:p>
      <w:pPr>
        <w:pStyle w:val="BookText"/>
        <w:rPr/>
      </w:pPr>
      <w:r>
        <w:rPr>
          <w:rFonts w:ascii="IRNazanin" w:hAnsi="IRNazanin" w:eastAsia="IRNazanin"/>
          <w:color w:val="111111"/>
          <w:sz w:val="28"/>
          <w:sz w:val="28"/>
          <w:szCs w:val="28"/>
          <w:rtl w:val="true"/>
          <w:lang w:bidi="fa-IR"/>
        </w:rPr>
        <w:t xml:space="preserve">وإذا أحدث لک ما أنت فیه من سلطانک أبهة أو مخیلة ، فانظر إلی عظم ملک الله فوقک وقدرته منک علی ما لا تقدر علیه من نفسک ، فإن ذلک یطامن إلیک من طماحک ، ویکف عنک من غربک ، ویفئ إلیک بما عزب عنک من عقلک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ومساماة الله فی عظمته والتشبه به فی جبروته ، فإن الله یذل کل جبار ویهین 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 الله وأنصف الناس من نفسک ، ومن خاصة أهلک ، ومن لک فیه هوی من رعیتک ، فإنک إلا تفعل تظلم ، ومن ظلم عباد الله کان الله خصمه دون عباده ، ومن خاصمه الله أدحض حجته ، وکان لله حرباً حتی ینزع ویتوب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شئ أدعی إلی تغییر نعمة الله وتعجیل نقمته ، من إقامة علی ظلم ، فإن الله سمیع دعوة المضطهدین وهو للظالمین بالمرصاد </w:t>
      </w:r>
      <w:r>
        <w:rPr>
          <w:rFonts w:eastAsia="IRNazanin" w:cs="IRNazanin"/>
          <w:color w:val="111111"/>
          <w:sz w:val="28"/>
          <w:szCs w:val="28"/>
          <w:rtl w:val="true"/>
          <w:lang w:bidi="fa-IR"/>
        </w:rPr>
        <w:t>.</w:t>
      </w:r>
    </w:p>
    <w:p>
      <w:pPr>
        <w:pStyle w:val="Heading4"/>
        <w:numPr>
          <w:ilvl w:val="3"/>
          <w:numId w:val="1"/>
        </w:numPr>
        <w:rPr/>
      </w:pPr>
      <w:bookmarkStart w:id="188" w:name="__RefHeading___Toc4495327_581953129"/>
      <w:bookmarkStart w:id="189" w:name="_Toc66"/>
      <w:bookmarkEnd w:id="188"/>
      <w:r>
        <w:rPr>
          <w:rtl w:val="true"/>
        </w:rPr>
        <w:t>موقف الحاکم الی جنب الجمهور ولیس البطانة</w:t>
      </w:r>
      <w:bookmarkEnd w:id="189"/>
    </w:p>
    <w:p>
      <w:pPr>
        <w:pStyle w:val="BookText"/>
        <w:rPr/>
      </w:pPr>
      <w:r>
        <w:rPr>
          <w:rFonts w:ascii="IRNazanin" w:hAnsi="IRNazanin" w:eastAsia="IRNazanin"/>
          <w:color w:val="111111"/>
          <w:sz w:val="28"/>
          <w:sz w:val="28"/>
          <w:szCs w:val="28"/>
          <w:rtl w:val="true"/>
          <w:lang w:bidi="fa-IR"/>
        </w:rPr>
        <w:t xml:space="preserve">ولیکن أحب الأمور إلیک أوسطها فی الحق ، وأعمها فی العدل وأجمعها لرضی الرعیة فإن سخط العامة یجحف برضی الخاصة ، وإن سخط الخاصة یغتفر مع رضی العامة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أحد من الرعیة أثقل علی الوالی مؤونة فی الرخاء ، وأقل معونة له فی البلاء ، وأکره للإنصاف ، وأسأل بالإلحاف ، وأقل شکراً عند الإعطاء ، وأبطأ عذراً عند المنع وأضعف صبراً عند ملمات الدهر ، من أهل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عماد الدین وجماع المسلمین والعدة للأعداء العامة من الأمة ، فلیکن صغوک لهم ومیلک معهم </w:t>
      </w:r>
      <w:r>
        <w:rPr>
          <w:rFonts w:eastAsia="IRNazanin" w:cs="IRNazanin"/>
          <w:color w:val="111111"/>
          <w:sz w:val="28"/>
          <w:szCs w:val="28"/>
          <w:rtl w:val="true"/>
          <w:lang w:bidi="fa-IR"/>
        </w:rPr>
        <w:t xml:space="preserve">. </w:t>
      </w:r>
      <w:bookmarkStart w:id="190" w:name="pg5809_53889"/>
    </w:p>
    <w:p>
      <w:pPr>
        <w:pStyle w:val="Heading4"/>
        <w:numPr>
          <w:ilvl w:val="3"/>
          <w:numId w:val="1"/>
        </w:numPr>
        <w:rPr/>
      </w:pPr>
      <w:bookmarkStart w:id="191" w:name="__RefHeading___Toc4495329_581953129"/>
      <w:bookmarkStart w:id="192" w:name="_Toc67"/>
      <w:bookmarkEnd w:id="190"/>
      <w:bookmarkEnd w:id="191"/>
      <w:r>
        <w:rPr>
          <w:rtl w:val="true"/>
        </w:rPr>
        <w:t>موقف الحاکم من المخابرات والمتملقین والنمامین</w:t>
      </w:r>
      <w:bookmarkEnd w:id="192"/>
    </w:p>
    <w:p>
      <w:pPr>
        <w:pStyle w:val="BookText"/>
        <w:rPr/>
      </w:pPr>
      <w:r>
        <w:rPr>
          <w:rFonts w:ascii="IRNazanin" w:hAnsi="IRNazanin" w:eastAsia="IRNazanin"/>
          <w:color w:val="111111"/>
          <w:sz w:val="28"/>
          <w:sz w:val="28"/>
          <w:szCs w:val="28"/>
          <w:rtl w:val="true"/>
          <w:lang w:bidi="fa-IR"/>
        </w:rPr>
        <w:t xml:space="preserve">ولیکن أبعد رعیتک منک وأشنؤهم عندک ، أطلبهم لمعائب الناس ، فإن فی الناس عیوباً الوالی أحق من 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تکشفن عما غاب عنک منها ، فإنما علیک تطهیر ما ظهر لک ، والله یحکم علی ما غاب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 العورة ما استطعت ، یستر الله منک ما تحب ستره من رعیتک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أطلق عن الناس عقدة کل 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واقطع عنک سبب کل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وتغاب عن کل ما لا یضح لک ، ولا تعجلن إلی تصدیق ساع ، فإن الساعی غاش وإن تشبه بالناصحین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تدخلن فی مشورتک بخیلاً یعدل بک عن الفضل ویعدک الفقر ، ولا جباناً یضعفک عن الأمور ، ولا حریصاً یزین لک الشره بالجور، فإن البخل والجبن والحرص غرائز شتی یجمعها سوء الظن بالله </w:t>
      </w:r>
      <w:r>
        <w:rPr>
          <w:rFonts w:eastAsia="IRNazanin" w:cs="IRNazanin"/>
          <w:color w:val="111111"/>
          <w:sz w:val="28"/>
          <w:szCs w:val="28"/>
          <w:rtl w:val="true"/>
          <w:lang w:bidi="fa-IR"/>
        </w:rPr>
        <w:t>.</w:t>
      </w:r>
    </w:p>
    <w:p>
      <w:pPr>
        <w:pStyle w:val="Heading4"/>
        <w:numPr>
          <w:ilvl w:val="3"/>
          <w:numId w:val="1"/>
        </w:numPr>
        <w:rPr/>
      </w:pPr>
      <w:bookmarkStart w:id="193" w:name="__RefHeading___Toc4495331_581953129"/>
      <w:bookmarkStart w:id="194" w:name="_Toc68"/>
      <w:bookmarkEnd w:id="193"/>
      <w:r>
        <w:rPr>
          <w:rtl w:val="true"/>
        </w:rPr>
        <w:t>صفات الوزراء الحسنة والسیئة</w:t>
      </w:r>
      <w:bookmarkEnd w:id="19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شر وزرائک من کان للأشرار قبلک وزیراً ، ومن شرکهم فی الآثام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یکونن لک بطانة ، فإنهم أعوان الأثمة ، وإخوان الظلمة ، وأنت واجد منهم خیر الخلف ، ممن له مثل آرائهم ونفاذهم ، ولیس علیه مثل آصارهم وأوزارهم ، ممن لم یعاون ظالماً علی ظلمه ، ولا آثما علی إثمه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أخف علیک مؤونة ، وأحسن لک معونة ، وأحنی علیک عطفاً ، وأقل لغیرک إلفاً ، فاتخذ أولئک خاصة لخلواتک وحفلاتک ، ثم لیکن آثرهم عندک أقولهم بمُرِّ الحق لک ، وأقلهم مساعدة فیما یکون منک ، مما کره الله لأولیائه، واقعاً ذلک من هواک حیث وقع ، والصق بأهل الورع والصدق ، ثم رُضْهم علی أن لایطروک ، ولایبجحوک بباطل لم تفعله ، فإن کثرة الإطراء تحدث الزهو ، </w:t>
      </w:r>
      <w:bookmarkStart w:id="195" w:name="pg5809_53891"/>
    </w:p>
    <w:p>
      <w:pPr>
        <w:pStyle w:val="BookText"/>
        <w:rPr/>
      </w:pPr>
      <w:bookmarkEnd w:id="195"/>
      <w:r>
        <w:rPr>
          <w:rFonts w:ascii="IRNazanin" w:hAnsi="IRNazanin" w:eastAsia="IRNazanin"/>
          <w:color w:val="111111"/>
          <w:sz w:val="28"/>
          <w:sz w:val="28"/>
          <w:szCs w:val="28"/>
          <w:rtl w:val="true"/>
          <w:lang w:bidi="fa-IR"/>
        </w:rPr>
        <w:t xml:space="preserve">وتدنی من العزة </w:t>
      </w:r>
      <w:r>
        <w:rPr>
          <w:rFonts w:eastAsia="IRNazanin" w:cs="IRNazanin"/>
          <w:color w:val="111111"/>
          <w:sz w:val="28"/>
          <w:szCs w:val="28"/>
          <w:rtl w:val="true"/>
          <w:lang w:bidi="fa-IR"/>
        </w:rPr>
        <w:t>.</w:t>
      </w:r>
    </w:p>
    <w:p>
      <w:pPr>
        <w:pStyle w:val="Heading4"/>
        <w:numPr>
          <w:ilvl w:val="3"/>
          <w:numId w:val="1"/>
        </w:numPr>
        <w:rPr/>
      </w:pPr>
      <w:bookmarkStart w:id="196" w:name="__RefHeading___Toc4495333_581953129"/>
      <w:bookmarkStart w:id="197" w:name="_Toc69"/>
      <w:bookmarkEnd w:id="196"/>
      <w:r>
        <w:rPr>
          <w:rtl w:val="true"/>
        </w:rPr>
        <w:t>محاسبة الوزراء</w:t>
      </w:r>
      <w:bookmarkEnd w:id="197"/>
    </w:p>
    <w:p>
      <w:pPr>
        <w:pStyle w:val="BookText"/>
        <w:rPr/>
      </w:pPr>
      <w:r>
        <w:rPr>
          <w:rFonts w:ascii="IRNazanin" w:hAnsi="IRNazanin" w:eastAsia="IRNazanin"/>
          <w:color w:val="111111"/>
          <w:sz w:val="28"/>
          <w:sz w:val="28"/>
          <w:szCs w:val="28"/>
          <w:rtl w:val="true"/>
          <w:lang w:bidi="fa-IR"/>
        </w:rPr>
        <w:t xml:space="preserve">ولا یکون المحسن والمسئ عندک بمنزلة سواء ، فإن فی ذلک تزهیداً لأهل الإحسان فی الإحسان ، وتدریباً لأهل الإساءة علی الإساءة ، وألزم کلاً منهم ما ألزم نفسه </w:t>
      </w:r>
      <w:r>
        <w:rPr>
          <w:rFonts w:eastAsia="IRNazanin" w:cs="IRNazanin"/>
          <w:color w:val="111111"/>
          <w:sz w:val="28"/>
          <w:szCs w:val="28"/>
          <w:rtl w:val="true"/>
          <w:lang w:bidi="fa-IR"/>
        </w:rPr>
        <w:t>.</w:t>
      </w:r>
    </w:p>
    <w:p>
      <w:pPr>
        <w:pStyle w:val="Heading4"/>
        <w:numPr>
          <w:ilvl w:val="3"/>
          <w:numId w:val="1"/>
        </w:numPr>
        <w:rPr/>
      </w:pPr>
      <w:bookmarkStart w:id="198" w:name="__RefHeading___Toc4495335_581953129"/>
      <w:bookmarkStart w:id="199" w:name="_Toc70"/>
      <w:bookmarkEnd w:id="198"/>
      <w:r>
        <w:rPr>
          <w:rtl w:val="true"/>
        </w:rPr>
        <w:t>سیاسة إعطاء الحریة للمواطنین وحسن الظن بهم</w:t>
      </w:r>
      <w:bookmarkEnd w:id="199"/>
    </w:p>
    <w:p>
      <w:pPr>
        <w:pStyle w:val="BookText"/>
        <w:rPr/>
      </w:pPr>
      <w:r>
        <w:rPr>
          <w:rFonts w:ascii="IRNazanin" w:hAnsi="IRNazanin" w:eastAsia="IRNazanin"/>
          <w:color w:val="111111"/>
          <w:sz w:val="28"/>
          <w:sz w:val="28"/>
          <w:szCs w:val="28"/>
          <w:rtl w:val="true"/>
          <w:lang w:bidi="fa-IR"/>
        </w:rPr>
        <w:t xml:space="preserve">واعلم أنه لیس شئ بأدعی إلی حسن ظن راع برعیته ، من إحسانه إلیهم ، وتخفیفه المؤونات علیهم ، وترک استکراهه إیاهم علی ما لیس قبلهم ، فلیکن منک فی ذلک أمر یجتمع لک به حسن الظن برعیتک ، فإن حسن الظن یقطع عنک نصباً طویلاً ، وإن أحق من حسن ظنک به لمن حسن بلاؤک عنده ، وإن أحق من ساء ظنک به لمن ساء بلاؤک عنده </w:t>
      </w:r>
      <w:r>
        <w:rPr>
          <w:rFonts w:eastAsia="IRNazanin" w:cs="IRNazanin"/>
          <w:color w:val="111111"/>
          <w:sz w:val="28"/>
          <w:szCs w:val="28"/>
          <w:rtl w:val="true"/>
          <w:lang w:bidi="fa-IR"/>
        </w:rPr>
        <w:t>.</w:t>
      </w:r>
    </w:p>
    <w:p>
      <w:pPr>
        <w:pStyle w:val="Heading4"/>
        <w:numPr>
          <w:ilvl w:val="3"/>
          <w:numId w:val="1"/>
        </w:numPr>
        <w:rPr/>
      </w:pPr>
      <w:bookmarkStart w:id="200" w:name="__RefHeading___Toc4495337_581953129"/>
      <w:bookmarkStart w:id="201" w:name="_Toc71"/>
      <w:bookmarkEnd w:id="200"/>
      <w:r>
        <w:rPr>
          <w:rtl w:val="true"/>
        </w:rPr>
        <w:t>احترام العادات الإجتماعیة وتحسینها</w:t>
      </w:r>
      <w:bookmarkEnd w:id="201"/>
    </w:p>
    <w:p>
      <w:pPr>
        <w:pStyle w:val="BookText"/>
        <w:rPr/>
      </w:pPr>
      <w:r>
        <w:rPr>
          <w:rFonts w:ascii="IRNazanin" w:hAnsi="IRNazanin" w:eastAsia="IRNazanin"/>
          <w:color w:val="111111"/>
          <w:sz w:val="28"/>
          <w:sz w:val="28"/>
          <w:szCs w:val="28"/>
          <w:rtl w:val="true"/>
          <w:lang w:bidi="fa-IR"/>
        </w:rPr>
        <w:t xml:space="preserve">ولا تنقض سنة صالحة عمل بها صدور هذه الأمة ، واجتمعت بها الألفة ، وصلحت علیها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تحدثن سنة تضر بشئ من ماضی تلک السنن ، فیکون الأجر لمن سنها ، والوزر علیک بما نقضت منها </w:t>
      </w:r>
      <w:r>
        <w:rPr>
          <w:rFonts w:eastAsia="IRNazanin" w:cs="IRNazanin"/>
          <w:color w:val="111111"/>
          <w:sz w:val="28"/>
          <w:szCs w:val="28"/>
          <w:rtl w:val="true"/>
          <w:lang w:bidi="fa-IR"/>
        </w:rPr>
        <w:t>.</w:t>
      </w:r>
    </w:p>
    <w:p>
      <w:pPr>
        <w:pStyle w:val="Heading4"/>
        <w:numPr>
          <w:ilvl w:val="3"/>
          <w:numId w:val="1"/>
        </w:numPr>
        <w:rPr/>
      </w:pPr>
      <w:bookmarkStart w:id="202" w:name="__RefHeading___Toc4495339_581953129"/>
      <w:bookmarkStart w:id="203" w:name="_Toc72"/>
      <w:bookmarkEnd w:id="202"/>
      <w:r>
        <w:rPr>
          <w:rtl w:val="true"/>
        </w:rPr>
        <w:t>المشارون فی القضایا الإستراتیجیة</w:t>
      </w:r>
      <w:bookmarkEnd w:id="20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مدارسة العلماء ، ومنافثة الحکماء ، فی تثبیت ما صلح علیه أمر بلادک ، وإقامة ما استقام به الناس قبلک </w:t>
      </w:r>
      <w:r>
        <w:rPr>
          <w:rFonts w:eastAsia="IRNazanin" w:cs="IRNazanin"/>
          <w:color w:val="111111"/>
          <w:sz w:val="28"/>
          <w:szCs w:val="28"/>
          <w:rtl w:val="true"/>
          <w:lang w:bidi="fa-IR"/>
        </w:rPr>
        <w:t xml:space="preserve">. </w:t>
      </w:r>
      <w:bookmarkStart w:id="204" w:name="pg5809_53893"/>
    </w:p>
    <w:p>
      <w:pPr>
        <w:pStyle w:val="Heading4"/>
        <w:numPr>
          <w:ilvl w:val="3"/>
          <w:numId w:val="1"/>
        </w:numPr>
        <w:rPr/>
      </w:pPr>
      <w:bookmarkStart w:id="205" w:name="__RefHeading___Toc4495341_581953129"/>
      <w:bookmarkStart w:id="206" w:name="_Toc73"/>
      <w:bookmarkEnd w:id="204"/>
      <w:bookmarkEnd w:id="205"/>
      <w:r>
        <w:rPr>
          <w:rtl w:val="true"/>
        </w:rPr>
        <w:t>طبیعة المجتمع وواقع کونه فئات وطبقات</w:t>
      </w:r>
      <w:bookmarkEnd w:id="206"/>
    </w:p>
    <w:p>
      <w:pPr>
        <w:pStyle w:val="BookText"/>
        <w:rPr/>
      </w:pPr>
      <w:r>
        <w:rPr>
          <w:rFonts w:ascii="IRNazanin" w:hAnsi="IRNazanin" w:eastAsia="IRNazanin"/>
          <w:color w:val="111111"/>
          <w:sz w:val="28"/>
          <w:sz w:val="28"/>
          <w:szCs w:val="28"/>
          <w:rtl w:val="true"/>
          <w:lang w:bidi="fa-IR"/>
        </w:rPr>
        <w:t xml:space="preserve">واعلم أن الرعیة طبقات لا یصلح بعضها إلا ببعض ، ولا غنی ببعضها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جنود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کتاب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قضاة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عمال الإنصاف والرفق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أهل الجزیة والخراج من أهل الذمة ومسلمة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التجار وأهل الصناعات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الطبقة السفلی من ذوی الحاجة والمسکنة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قد سمی الله سهمه ، ووضع علی حده فریضته ، فی کتابه أو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منه عندنا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فالجنود بإذن الله حصون الرعیة ، وزین الولاة ، وعز الدین ، وسبل الأمن ، ولیس تقوم الرعیة إلا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قوام للجنود إلا بما یخرج الله لهم من الخراج ، الذی یقوون به فی جهاد عدوهم ، ویعتمدون علیه فیما یصلحهم ، ویکون من وراء حاجتهم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قوام لهذین الصنفین إلا بالصنف الثالث من القضاة والعمال والکتاب لما یحکمون من المعاقد ، ویجمعون من المنافع، ویؤتمنون علیه من خواص الأمور وعوامها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قوام لهم جمیعاً إلا بالتجار ، وذوی الصناعات ، فیما یجتمعون علیه من مرافقهم ، ویقیمونه من أسواقهم ، ویکفونهم من الترفق بأیدیهم ، ما لا یبلغه رفق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الطبقة السفلی من أهل الحاجة والمسکنة الذین یحق رفدهم ومعونتهم ، وفی الله لکل سعة ، ولکل علی الوالی حق بقدر ما یصلحه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یخرج الوالی من حقیقة ما ألزمه الله من ذلک ، إلا بالإهتمام والإستعانة بالله ، وتوطین نفسه علی لزوم الحق ، والصبر علیه فیما خف علیه أو ثقل </w:t>
      </w:r>
      <w:r>
        <w:rPr>
          <w:rFonts w:eastAsia="IRNazanin" w:cs="IRNazanin"/>
          <w:color w:val="111111"/>
          <w:sz w:val="28"/>
          <w:szCs w:val="28"/>
          <w:rtl w:val="true"/>
          <w:lang w:bidi="fa-IR"/>
        </w:rPr>
        <w:t xml:space="preserve">. </w:t>
      </w:r>
      <w:bookmarkStart w:id="207" w:name="pg5809_53895"/>
    </w:p>
    <w:p>
      <w:pPr>
        <w:pStyle w:val="Heading4"/>
        <w:numPr>
          <w:ilvl w:val="3"/>
          <w:numId w:val="1"/>
        </w:numPr>
        <w:rPr/>
      </w:pPr>
      <w:bookmarkStart w:id="208" w:name="__RefHeading___Toc4495343_581953129"/>
      <w:bookmarkStart w:id="209" w:name="_Toc74"/>
      <w:bookmarkEnd w:id="207"/>
      <w:bookmarkEnd w:id="208"/>
      <w:r>
        <w:rPr>
          <w:rtl w:val="true"/>
        </w:rPr>
        <w:t>سیاسة الحاکم مع القوات المسلحة</w:t>
      </w:r>
      <w:bookmarkEnd w:id="209"/>
    </w:p>
    <w:p>
      <w:pPr>
        <w:pStyle w:val="BookText"/>
        <w:rPr/>
      </w:pPr>
      <w:r>
        <w:rPr>
          <w:rFonts w:ascii="IRNazanin" w:hAnsi="IRNazanin" w:eastAsia="IRNazanin"/>
          <w:color w:val="111111"/>
          <w:sz w:val="28"/>
          <w:sz w:val="28"/>
          <w:szCs w:val="28"/>
          <w:rtl w:val="true"/>
          <w:lang w:bidi="fa-IR"/>
        </w:rPr>
        <w:t xml:space="preserve">فول من جنودک أنصحهم فی نفسک لله ولرسوله ولإمامک ، وأنقاهم جیباً ، وأفضلهم حلماً ، ممن یبطئ عن الغضب ، ویستریح إلی العذر ، ویرأف بالضعفاء وینبو علی الأقویاء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لا یثیره العنف ولا یقعد به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ألصق بذوی الأحساب ، وأهل البیوتات الصالحة ، والسوابق الحسنة ، ثم أهل النجدة والشجاعة ، والسخاء، والسماحة ، فإنهم جماع من الکرم ، وشعب من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تفقد من أمورهم ما یتفقده الوالدان من ولدهما ، ولا یتفاقمن فی نفسک شئ قویتهم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تحقرن لطفاً تعاهدتهم به وإن قل ، فإنه داعیة لهم إلی بذل النصیحة لک وحسن الظن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تدع تفقد لطیف أمورهم اتکالاً علی جسیمها ، فإن للیسیر من لطفک موضعاً ینتفعون به ، وللجسیم موقعاً لا یستغنون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آثر رؤوس جندک عندک من واساهم فی معونته ، وأفضل علیهم من جِدته ، بما یسعهم ویسع من وراءهم من خلوف أهلیهم ، حتی یکون همهم هماً واحداً فی جهاد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عطفک علیهم یعطف قلوبهم علیک </w:t>
      </w:r>
      <w:r>
        <w:rPr>
          <w:rFonts w:eastAsia="IRNazanin" w:cs="IRNazanin"/>
          <w:color w:val="111111"/>
          <w:sz w:val="28"/>
          <w:szCs w:val="28"/>
          <w:rtl w:val="true"/>
          <w:lang w:bidi="fa-IR"/>
        </w:rPr>
        <w:t>.</w:t>
      </w:r>
    </w:p>
    <w:p>
      <w:pPr>
        <w:pStyle w:val="Heading4"/>
        <w:numPr>
          <w:ilvl w:val="3"/>
          <w:numId w:val="1"/>
        </w:numPr>
        <w:rPr/>
      </w:pPr>
      <w:bookmarkStart w:id="210" w:name="__RefHeading___Toc4495345_581953129"/>
      <w:bookmarkStart w:id="211" w:name="_Toc75"/>
      <w:bookmarkEnd w:id="210"/>
      <w:r>
        <w:rPr>
          <w:rtl w:val="true"/>
        </w:rPr>
        <w:t>سیاسة الحاکم مع قادة الجیش الحکام</w:t>
      </w:r>
      <w:bookmarkEnd w:id="21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أفضل قرة عین الولاة استقامة العدل فی البلاد ، وظهور مودة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تظهر مودتهم إلا بسلامة صدورهم ، ولا تصح نصیحتهم إلا بحیطتهم علی ولاة أمورهم ، وقلة استثقال دولهم ، وترک استبطاء انقطاع مدتهم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فافسح فی آمالهم ، وواصل فی حسن الثناء علیهم ، وتعدید ما أبلی ذوو البلاء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کثرة الذکر </w:t>
      </w:r>
      <w:bookmarkStart w:id="212" w:name="pg5809_53897"/>
    </w:p>
    <w:p>
      <w:pPr>
        <w:pStyle w:val="BookText"/>
        <w:rPr/>
      </w:pPr>
      <w:bookmarkEnd w:id="212"/>
      <w:r>
        <w:rPr>
          <w:rFonts w:ascii="IRNazanin" w:hAnsi="IRNazanin" w:eastAsia="IRNazanin"/>
          <w:color w:val="111111"/>
          <w:sz w:val="28"/>
          <w:sz w:val="28"/>
          <w:szCs w:val="28"/>
          <w:rtl w:val="true"/>
          <w:lang w:bidi="fa-IR"/>
        </w:rPr>
        <w:t xml:space="preserve">لحسن أفعالهم تهز الشجاع ، وتحرض الناکل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اعرف لکل امرئ منهم ما أبلی ، ولا تضیفن بلاء امرئ إلی غیره ، ولا تقصرن به دون غایة بلائه ، ولا یدعونک شرف امرئ إلی أن تعظم من بلائه ما کان صغیراً ، ولا ضعة امرئ إلی أن تستصغر من بلائه ما کان عظیماً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واردد إلی الله ورسوله ما یضلعک من الخطوب ، ویشتبه علیک من الأمور فقد قال الله تعالی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شَئٍْ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إلی الله الأخذ بمحکم کتابه ، والرد إلی الرسول الأخذ بسنته الجامعة غیر المفرقة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495347_581953129"/>
      <w:bookmarkStart w:id="214" w:name="_Toc76"/>
      <w:bookmarkEnd w:id="213"/>
      <w:r>
        <w:rPr>
          <w:rtl w:val="true"/>
        </w:rPr>
        <w:t>سیاسة الحاکم مع القوة القضائیة</w:t>
      </w:r>
      <w:bookmarkEnd w:id="21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اختر للحکم بین الناس أفضل رعیتک فی نفسک ، ممن لا تضیق به الأمور ، ولا تمحکه الخصوم، ولا یتمادی فی الزلة، ولا یحصر من الفئ إلی الحق إذا عرفه ، ولا تشرف نفسه علی طمع ، ولا یکتفی بأدنی فهم دون أقصاه ، وأوقفهم فی الشبهات ، وآخذهم بالحجج ، وأقلهم تبرماً بمراجعة الخصم ، وأصبرهم علی تکشف الأمور ، وأصرمهم عند اتضاح الحکم ، ممن لا یزدهیه إطراء ، ولا یستمیله إغراء ، وأولئک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أکثر تعاهد قضائه ، وافسح له فی البذل ما یزیل علته ، وتقل معه حاجته إلی الناس ، وأعطه من المنزلة لدیک ما لا یطمع فیه غیره من خاصتک ، لیأمن بذلک اغتیال الرجال له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فی ذلک نظراً بلیغاً ، فإن هذا الدین قد کان أسیراً فی أیدی الأشرار ، یُعمل فیه بالهوی ، وتطلب به الدنیا </w:t>
      </w:r>
      <w:r>
        <w:rPr>
          <w:rFonts w:eastAsia="IRNazanin" w:cs="IRNazanin"/>
          <w:color w:val="111111"/>
          <w:sz w:val="28"/>
          <w:szCs w:val="28"/>
          <w:rtl w:val="true"/>
          <w:lang w:bidi="fa-IR"/>
        </w:rPr>
        <w:t xml:space="preserve">. </w:t>
      </w:r>
      <w:bookmarkStart w:id="215" w:name="pg5809_53899"/>
    </w:p>
    <w:p>
      <w:pPr>
        <w:pStyle w:val="Heading4"/>
        <w:numPr>
          <w:ilvl w:val="3"/>
          <w:numId w:val="1"/>
        </w:numPr>
        <w:rPr/>
      </w:pPr>
      <w:bookmarkStart w:id="216" w:name="__RefHeading___Toc4495349_581953129"/>
      <w:bookmarkStart w:id="217" w:name="_Toc77"/>
      <w:bookmarkEnd w:id="215"/>
      <w:bookmarkEnd w:id="216"/>
      <w:r>
        <w:rPr>
          <w:rtl w:val="true"/>
        </w:rPr>
        <w:t>سیاسة الحاکم مع ولاة المحافظات</w:t>
      </w:r>
      <w:bookmarkEnd w:id="217"/>
    </w:p>
    <w:p>
      <w:pPr>
        <w:pStyle w:val="BookText"/>
        <w:rPr/>
      </w:pPr>
      <w:r>
        <w:rPr>
          <w:rFonts w:ascii="IRNazanin" w:hAnsi="IRNazanin" w:eastAsia="IRNazanin"/>
          <w:color w:val="111111"/>
          <w:sz w:val="28"/>
          <w:sz w:val="28"/>
          <w:szCs w:val="28"/>
          <w:rtl w:val="true"/>
          <w:lang w:bidi="fa-IR"/>
        </w:rPr>
        <w:t xml:space="preserve">ثم انظر فی أمور عمالک فاستعملهم اختباراً ، ولا تولهم محاباة وأثرةً ، فإنهما جماع من شعب الجور والخیانة ، وتوخ منهم أهل التجربة والحیاء ، من أهل البیوتات الصالحة والقدم فی الإسلام المتقدمة ، فإنهم أکرم أخلاقاً ، وأصح أعراضاً ، وأقل فی المطامع إشرافاً ، وأبلغ فی عواقب الأمور نظراً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أسبغ علیهم الأرزاق ، فإن ذلک قوة لهم علی استصلاح أنفسهم ، وغنیً لهم عن تناول ما تحت أیدیهم ، وحجة علیهم إن خالفوا أمرک ، أو ثلموا أمانتک</w:t>
      </w:r>
      <w:r>
        <w:rPr>
          <w:rFonts w:eastAsia="IRNazanin" w:cs="IRNazanin"/>
          <w:color w:val="111111"/>
          <w:sz w:val="28"/>
          <w:szCs w:val="28"/>
          <w:rtl w:val="true"/>
          <w:lang w:bidi="fa-IR"/>
        </w:rPr>
        <w:t>.</w:t>
      </w:r>
    </w:p>
    <w:p>
      <w:pPr>
        <w:pStyle w:val="Heading4"/>
        <w:numPr>
          <w:ilvl w:val="3"/>
          <w:numId w:val="1"/>
        </w:numPr>
        <w:rPr/>
      </w:pPr>
      <w:bookmarkStart w:id="218" w:name="__RefHeading___Toc4495351_581953129"/>
      <w:bookmarkStart w:id="219" w:name="_Toc78"/>
      <w:bookmarkEnd w:id="218"/>
      <w:r>
        <w:rPr>
          <w:rtl w:val="true"/>
        </w:rPr>
        <w:t>جهاز المخابرات الخاص برئیس الدولة</w:t>
      </w:r>
      <w:bookmarkEnd w:id="219"/>
    </w:p>
    <w:p>
      <w:pPr>
        <w:pStyle w:val="BookText"/>
        <w:rPr/>
      </w:pPr>
      <w:r>
        <w:rPr>
          <w:rFonts w:ascii="IRNazanin" w:hAnsi="IRNazanin" w:eastAsia="IRNazanin"/>
          <w:color w:val="111111"/>
          <w:sz w:val="28"/>
          <w:sz w:val="28"/>
          <w:szCs w:val="28"/>
          <w:rtl w:val="true"/>
          <w:lang w:bidi="fa-IR"/>
        </w:rPr>
        <w:t xml:space="preserve">ثم تفقد أعمالهم ، وابعث العیون من أهل الصدق والوفاء علیهم ، فإن تعاهدک فی السر لأمورهم حدوة لهم علی استعمال الأمانة والرفق بالرعیة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وتحفظ من الأعوان ، فإن أحدٌ منهم بسط یده إلی خیانة ، اجتمعت بها علیه عندک أخبار عیونک ، اکتفیت بذلک شاهداً ، فبسطت علیه العقوبة فی بدنه ، وأخذته بما أصاب من عمله ، ثم نصبته بمقام المذلة ، ووسمته بالخیانة ، وقلدته عار التهمة </w:t>
      </w:r>
      <w:r>
        <w:rPr>
          <w:rFonts w:eastAsia="IRNazanin" w:cs="IRNazanin"/>
          <w:color w:val="111111"/>
          <w:sz w:val="28"/>
          <w:szCs w:val="28"/>
          <w:rtl w:val="true"/>
          <w:lang w:bidi="fa-IR"/>
        </w:rPr>
        <w:t>.</w:t>
      </w:r>
    </w:p>
    <w:p>
      <w:pPr>
        <w:pStyle w:val="Heading4"/>
        <w:numPr>
          <w:ilvl w:val="3"/>
          <w:numId w:val="1"/>
        </w:numPr>
        <w:rPr/>
      </w:pPr>
      <w:bookmarkStart w:id="220" w:name="__RefHeading___Toc4495353_581953129"/>
      <w:bookmarkStart w:id="221" w:name="_Toc79"/>
      <w:bookmarkEnd w:id="220"/>
      <w:r>
        <w:rPr>
          <w:rtl w:val="true"/>
        </w:rPr>
        <w:t>السیاسة المالیة والضرائبیة</w:t>
      </w:r>
      <w:bookmarkEnd w:id="221"/>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وتفقد أمر الخراج بما یصلح أهله ، فإن فی صلاحه وصلاحهم صلاحاً لمن سواهم ، ولا صلاح لمن سواهم إلا بهم ، لأن الناس کلهم عیال علی الخراج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نظرک فی عمارة الأرض أبلغ من نظرک فی استجلاب الخراج ، لأن ذلک لا یدرک إلا بالعمارة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طلب الخراج بغیر عمارة أخرب البلاد وأهلک العباد ، ولم یستقم أمره إلا قلیلاً ، فإن شکوا ثقلاً ، أو علة ، أو انقطاع شرب ، أو بالة ، أو إحالة أرض </w:t>
      </w:r>
      <w:bookmarkStart w:id="222" w:name="pg5809_53901"/>
    </w:p>
    <w:p>
      <w:pPr>
        <w:pStyle w:val="BookText"/>
        <w:rPr/>
      </w:pPr>
      <w:bookmarkEnd w:id="222"/>
      <w:r>
        <w:rPr>
          <w:rFonts w:ascii="IRNazanin" w:hAnsi="IRNazanin" w:eastAsia="IRNazanin"/>
          <w:color w:val="111111"/>
          <w:sz w:val="28"/>
          <w:sz w:val="28"/>
          <w:szCs w:val="28"/>
          <w:rtl w:val="true"/>
          <w:lang w:bidi="fa-IR"/>
        </w:rPr>
        <w:t xml:space="preserve">اغتمرها غرق ، أو أجحف بها عطش ، خففت عنهم بما ترجو أن یصلح به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یثقلن علیک شئ خففت به المؤونة عنهم ، فإنه ذخر یعودون به علیک فی عمارة بلادک وتزیین ولایتک ، مع استجلابک حسن ثنائهم وتبجحک ، باستفاضة العدل فیهم ، معتمداً فضل قوتهم بما ذخرت عندهم من إجمامک لهم ، والثقة منهم بما عودتهم من عدلک علیهم فی رفقک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حدث من الأمور ما إذا عولت فیه علیهم من بعد احتملوه طیبة أنفسهم به ، فإن العمران محتمل ما حملته ، وإنما یؤتی خراب الأرض من إعواز أهلها ، وإنما یعوز أهلها لإشراف أنفس الولاة علی الجمع ، وسوء ظنهم بالبقاء ، وقلة انتفاعهم بالعبر</w:t>
      </w:r>
      <w:r>
        <w:rPr>
          <w:rFonts w:eastAsia="IRNazanin" w:cs="IRNazanin"/>
          <w:color w:val="111111"/>
          <w:sz w:val="28"/>
          <w:szCs w:val="28"/>
          <w:rtl w:val="true"/>
          <w:lang w:bidi="fa-IR"/>
        </w:rPr>
        <w:t>.</w:t>
      </w:r>
    </w:p>
    <w:p>
      <w:pPr>
        <w:pStyle w:val="Heading4"/>
        <w:numPr>
          <w:ilvl w:val="3"/>
          <w:numId w:val="1"/>
        </w:numPr>
        <w:rPr/>
      </w:pPr>
      <w:bookmarkStart w:id="223" w:name="__RefHeading___Toc4495355_581953129"/>
      <w:bookmarkStart w:id="224" w:name="_Toc80"/>
      <w:bookmarkEnd w:id="223"/>
      <w:r>
        <w:rPr>
          <w:rtl w:val="true"/>
        </w:rPr>
        <w:t>الجهاز الإداری الخاص بالحاکم</w:t>
      </w:r>
      <w:bookmarkEnd w:id="224"/>
    </w:p>
    <w:p>
      <w:pPr>
        <w:pStyle w:val="BookText"/>
        <w:rPr/>
      </w:pPr>
      <w:r>
        <w:rPr>
          <w:rFonts w:ascii="IRNazanin" w:hAnsi="IRNazanin" w:eastAsia="IRNazanin"/>
          <w:color w:val="111111"/>
          <w:sz w:val="28"/>
          <w:sz w:val="28"/>
          <w:szCs w:val="28"/>
          <w:rtl w:val="true"/>
          <w:lang w:bidi="fa-IR"/>
        </w:rPr>
        <w:t xml:space="preserve">ثم انظر فی حال کُتَّابک ، فولِّ علی أمورک خیرهم ، واخصص رسائلک التی تدخل فیها مکائدک وأسرارک بأجمعهم ، لوجود صالح الأخلاق ، ممن لا تبطره الکرامة فیجترئ بها علیک فی خلاف لک بحضرة ملأ ، ولا تقصر به الغفلة عن إیراد مکاتبات عمالک علیک ، وإصدار جواباتها علی الصواب عنک ، وفیما یأخذ لک ویعطی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یضعف عقداً اعتقده لک ، ولا یعجز عن إطلاق ما عقد علیک ، ولا یجهل مبلغ قدر نفسه فی الأمور ، فإن الجاهل بقدر نفسه یکون بقدر غیره أجهل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یکن اختیارک إیاهم علی فراستک واستنامتک وحسن الظن منک ، فإن الرجال یتعرفون لفراسات الولاة بتصنعهم وحسن خدمتهم ، ولیس وراء ذلک من النصیحة والأمانة شئ ، ولکن اختبرهم بما ولوا للصالحین قبلک ، فاعمد لأحسنهم کان فی العامة أثراً ، وأعرفهم بالأمانة وجهاً،فإن ذلک دلیل علی نصیحتک لله ولمن ولیت أمره</w:t>
      </w:r>
      <w:r>
        <w:rPr>
          <w:rFonts w:eastAsia="IRNazanin" w:cs="IRNazanin"/>
          <w:color w:val="111111"/>
          <w:sz w:val="28"/>
          <w:szCs w:val="28"/>
          <w:rtl w:val="true"/>
          <w:lang w:bidi="fa-IR"/>
        </w:rPr>
        <w:t xml:space="preserve">. </w:t>
      </w:r>
      <w:bookmarkStart w:id="225" w:name="pg5809_53903"/>
    </w:p>
    <w:p>
      <w:pPr>
        <w:pStyle w:val="BookText"/>
        <w:rPr/>
      </w:pPr>
      <w:bookmarkEnd w:id="225"/>
      <w:r>
        <w:rPr>
          <w:rFonts w:ascii="IRNazanin" w:hAnsi="IRNazanin" w:eastAsia="IRNazanin"/>
          <w:color w:val="111111"/>
          <w:sz w:val="28"/>
          <w:sz w:val="28"/>
          <w:szCs w:val="28"/>
          <w:rtl w:val="true"/>
          <w:lang w:bidi="fa-IR"/>
        </w:rPr>
        <w:t>واجعل لرأس کل أمر من أمورک رأساً منهم ، لا یقهره کبیرها ، ولا یتشتت علیه کثیرها ، ومهما کان فی کتابک من عیب فتغابیت عنه ألزمته</w:t>
      </w:r>
      <w:r>
        <w:rPr>
          <w:rFonts w:eastAsia="IRNazanin" w:cs="IRNazanin"/>
          <w:color w:val="111111"/>
          <w:sz w:val="28"/>
          <w:szCs w:val="28"/>
          <w:rtl w:val="true"/>
          <w:lang w:bidi="fa-IR"/>
        </w:rPr>
        <w:t>.</w:t>
      </w:r>
    </w:p>
    <w:p>
      <w:pPr>
        <w:pStyle w:val="Heading4"/>
        <w:numPr>
          <w:ilvl w:val="3"/>
          <w:numId w:val="1"/>
        </w:numPr>
        <w:rPr/>
      </w:pPr>
      <w:bookmarkStart w:id="226" w:name="__RefHeading___Toc4495357_581953129"/>
      <w:bookmarkStart w:id="227" w:name="_Toc81"/>
      <w:bookmarkEnd w:id="226"/>
      <w:r>
        <w:rPr>
          <w:rtl w:val="true"/>
        </w:rPr>
        <w:t>سیاسة الدولة مع التجار والکسبة</w:t>
      </w:r>
      <w:bookmarkEnd w:id="227"/>
    </w:p>
    <w:p>
      <w:pPr>
        <w:pStyle w:val="BookText"/>
        <w:rPr/>
      </w:pPr>
      <w:r>
        <w:rPr>
          <w:rFonts w:ascii="IRNazanin" w:hAnsi="IRNazanin" w:eastAsia="IRNazanin"/>
          <w:color w:val="111111"/>
          <w:sz w:val="28"/>
          <w:sz w:val="28"/>
          <w:szCs w:val="28"/>
          <w:rtl w:val="true"/>
          <w:lang w:bidi="fa-IR"/>
        </w:rPr>
        <w:t>ثم استوص بالتجار وذوی الصناعات وأوص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منهم ، والمضطرب بماله ، والمترفق ببدنه، فإنهم مواد المنافع وأسباب المرافق، وجلابها من المباعد والمطارح، فی برک وبحرک ، وسهلک وجبلک ، وحیث لا یلتئم الناس لمواضعها ، ولا یجترئون علیها ، فإنهم سلم لا تخاف بائقته ، وصلح لا تخشی غائلته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وتفقد أمورهم بحضرتک وفی حواشی بلادک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مع ذلک أن فی کثیر منهم ضیقاً فاحشاً ، وشحاً قبیحاً ، واحتکاراً للمنافع ، وتحکماً فی البیاعات ، وذلک باب مضرة للعامة وعیب علی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الإحتکار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منه ، ولیکن البیع بیعاً سمحاً ، بموازین عدل، وأسعار لا تجحف بالفریقین من البائع والمبتاع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قارف حکرة بعد نهیک إیاه فنکل به ، وعاقب فی غیر إسراف </w:t>
      </w:r>
      <w:r>
        <w:rPr>
          <w:rFonts w:eastAsia="IRNazanin" w:cs="IRNazanin"/>
          <w:color w:val="111111"/>
          <w:sz w:val="28"/>
          <w:szCs w:val="28"/>
          <w:rtl w:val="true"/>
          <w:lang w:bidi="fa-IR"/>
        </w:rPr>
        <w:t>.</w:t>
      </w:r>
    </w:p>
    <w:p>
      <w:pPr>
        <w:pStyle w:val="Heading4"/>
        <w:numPr>
          <w:ilvl w:val="3"/>
          <w:numId w:val="1"/>
        </w:numPr>
        <w:rPr/>
      </w:pPr>
      <w:bookmarkStart w:id="228" w:name="__RefHeading___Toc4495359_581953129"/>
      <w:bookmarkStart w:id="229" w:name="_Toc82"/>
      <w:bookmarkEnd w:id="228"/>
      <w:r>
        <w:rPr>
          <w:rtl w:val="true"/>
        </w:rPr>
        <w:t>سیاسة الدولة مع الطبقة الفقیرة</w:t>
      </w:r>
      <w:bookmarkEnd w:id="22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الله الله فی الطبقة السفلی من الذین لا حیلة لهم ، والمساکین والمحتاجین ، وأهل البؤسی والزمنی ، فإن فی هذه الطبقة قانعاً ومعتراً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 لله ما استحفظک من حقه فیهم ، واجعل لهم قسماً من بیت مالک ، وقسماً من غلات صوافی الإسلام فی کل بلد، فإن للأقصی منهم مثل الذی للأدنی، وکل قد استرعیت حقه، فلا یشغلنک عنهم بطر، </w:t>
      </w:r>
      <w:bookmarkStart w:id="230" w:name="pg5809_53905"/>
    </w:p>
    <w:p>
      <w:pPr>
        <w:pStyle w:val="BookText"/>
        <w:rPr/>
      </w:pPr>
      <w:bookmarkEnd w:id="230"/>
      <w:r>
        <w:rPr>
          <w:rFonts w:ascii="IRNazanin" w:hAnsi="IRNazanin" w:eastAsia="IRNazanin"/>
          <w:color w:val="111111"/>
          <w:sz w:val="28"/>
          <w:sz w:val="28"/>
          <w:szCs w:val="28"/>
          <w:rtl w:val="true"/>
          <w:lang w:bidi="fa-IR"/>
        </w:rPr>
        <w:t>فإنک لا تعذر بتضییعک التافه لإحکامک الکثیر المهم ، فلا تشخص همک عنهم ، ولا تصعر خدک لهم ،</w:t>
      </w:r>
    </w:p>
    <w:p>
      <w:pPr>
        <w:pStyle w:val="BookText"/>
        <w:rPr/>
      </w:pPr>
      <w:r>
        <w:rPr>
          <w:rFonts w:ascii="IRNazanin" w:hAnsi="IRNazanin" w:eastAsia="IRNazanin"/>
          <w:color w:val="111111"/>
          <w:sz w:val="28"/>
          <w:sz w:val="28"/>
          <w:szCs w:val="28"/>
          <w:rtl w:val="true"/>
          <w:lang w:bidi="fa-IR"/>
        </w:rPr>
        <w:t xml:space="preserve">وتفقد أمور من لا یصل إلیک منهم ، ممن تقتحمه العیون ، وتحقره الرجال ، ففرغ لأولئک ثقتک من أهل الخشیة والتواضع ، فلیرفع إلیک أمورهم ، ثم اعمل فیهم بالإعذار إلی الله یوم تلقاه ، فإن هؤلاء من بین الرعیة أحوج إلی الإنصاف من غیرهم ، وکل فأعذر إلی الله فی تأدیة حقه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وتعهد أهل الیتم ، وذوی الرقة فی السن ، ممن لا حیلة له ، ولا ینصب للمسألة نفسه ، وذلک علی الولاة ثقیل ، والحق کله ثقیل ، وقد یخففه الله علی أقوام طلبوا العاقبة فصبروا أنفسهم ، ووثقوا بصدق موعود الله لهم </w:t>
      </w:r>
      <w:r>
        <w:rPr>
          <w:rFonts w:eastAsia="IRNazanin" w:cs="IRNazanin"/>
          <w:color w:val="111111"/>
          <w:sz w:val="28"/>
          <w:szCs w:val="28"/>
          <w:rtl w:val="true"/>
          <w:lang w:bidi="fa-IR"/>
        </w:rPr>
        <w:t>.</w:t>
      </w:r>
    </w:p>
    <w:p>
      <w:pPr>
        <w:pStyle w:val="Heading4"/>
        <w:numPr>
          <w:ilvl w:val="3"/>
          <w:numId w:val="1"/>
        </w:numPr>
        <w:rPr/>
      </w:pPr>
      <w:bookmarkStart w:id="231" w:name="__RefHeading___Toc4495361_581953129"/>
      <w:bookmarkStart w:id="232" w:name="_Toc83"/>
      <w:bookmarkEnd w:id="231"/>
      <w:r>
        <w:rPr>
          <w:rtl w:val="true"/>
        </w:rPr>
        <w:t>سیاسة الحاکم مع المراجعین</w:t>
      </w:r>
      <w:bookmarkEnd w:id="232"/>
    </w:p>
    <w:p>
      <w:pPr>
        <w:pStyle w:val="BookText"/>
        <w:rPr/>
      </w:pPr>
      <w:r>
        <w:rPr>
          <w:rFonts w:ascii="IRNazanin" w:hAnsi="IRNazanin" w:eastAsia="IRNazanin"/>
          <w:color w:val="111111"/>
          <w:sz w:val="28"/>
          <w:sz w:val="28"/>
          <w:szCs w:val="28"/>
          <w:rtl w:val="true"/>
          <w:lang w:bidi="fa-IR"/>
        </w:rPr>
        <w:t xml:space="preserve">واجعل لذوی الحاجات منک قسماً ، تفرغ لهم فیه شخصک ، وتجلس لهم مجلساً عاماً فتتواضع فیه لله الذی خلقک ، وتقعد عنهم جندک وأعوانک من أحراسک وشرطک ، حتی یکلمک متکلمهم غیر متتعتع ،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غیر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تقدس أمة لا یؤخذ للضعیف فیها حقه من القوی غیر متتعتع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 الخرق منهم والعی ، ونح عنک الضیق والأنف ، یبسط الله علیک بذلک أکناف رحمته ، ویوجب لک ثواب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 ما أعطیت هنیئاً ، وامنع فی إجمال وإعذار </w:t>
      </w:r>
      <w:r>
        <w:rPr>
          <w:rFonts w:eastAsia="IRNazanin" w:cs="IRNazanin"/>
          <w:color w:val="111111"/>
          <w:sz w:val="28"/>
          <w:szCs w:val="28"/>
          <w:rtl w:val="true"/>
          <w:lang w:bidi="fa-IR"/>
        </w:rPr>
        <w:t>.</w:t>
      </w:r>
    </w:p>
    <w:p>
      <w:pPr>
        <w:pStyle w:val="Heading4"/>
        <w:numPr>
          <w:ilvl w:val="3"/>
          <w:numId w:val="1"/>
        </w:numPr>
        <w:rPr/>
      </w:pPr>
      <w:bookmarkStart w:id="233" w:name="__RefHeading___Toc4495363_581953129"/>
      <w:bookmarkStart w:id="234" w:name="_Toc84"/>
      <w:bookmarkEnd w:id="233"/>
      <w:r>
        <w:rPr>
          <w:rtl w:val="true"/>
        </w:rPr>
        <w:t xml:space="preserve">برنامج أمیر المؤمنین </w:t>
      </w:r>
      <w:r>
        <w:rPr>
          <w:rtl w:val="true"/>
        </w:rPr>
        <w:t>(</w:t>
      </w:r>
      <w:r>
        <w:rPr>
          <w:rtl w:val="true"/>
        </w:rPr>
        <w:t>علیه السّلام</w:t>
      </w:r>
      <w:r>
        <w:rPr>
          <w:rtl w:val="true"/>
        </w:rPr>
        <w:t xml:space="preserve">) </w:t>
      </w:r>
      <w:r>
        <w:rPr>
          <w:rtl w:val="true"/>
        </w:rPr>
        <w:t>لعمل الحاکم الیومی</w:t>
      </w:r>
      <w:bookmarkEnd w:id="234"/>
    </w:p>
    <w:p>
      <w:pPr>
        <w:pStyle w:val="BookText"/>
        <w:rPr/>
      </w:pPr>
      <w:r>
        <w:rPr>
          <w:rFonts w:ascii="IRNazanin" w:hAnsi="IRNazanin" w:eastAsia="IRNazanin"/>
          <w:color w:val="111111"/>
          <w:sz w:val="28"/>
          <w:sz w:val="28"/>
          <w:szCs w:val="28"/>
          <w:rtl w:val="true"/>
          <w:lang w:bidi="fa-IR"/>
        </w:rPr>
        <w:t>ثم أمورٌ من أمورک لا بد لک من مباشرتها</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إجابة عمالک بما یعیا عنه 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إصدار حاجات الناس یوم ورودها علیک ، مما تحرج به صدور أعوانک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وأمض لکل یوم عمله ، فإن لکل یوم ما فیه ، واجعل لنفسک فیما بینک وبین الله أفضل </w:t>
      </w:r>
      <w:bookmarkStart w:id="235" w:name="pg5809_53907"/>
    </w:p>
    <w:p>
      <w:pPr>
        <w:pStyle w:val="BookText"/>
        <w:rPr/>
      </w:pPr>
      <w:bookmarkEnd w:id="235"/>
      <w:r>
        <w:rPr>
          <w:rFonts w:ascii="IRNazanin" w:hAnsi="IRNazanin" w:eastAsia="IRNazanin"/>
          <w:color w:val="111111"/>
          <w:sz w:val="28"/>
          <w:sz w:val="28"/>
          <w:szCs w:val="28"/>
          <w:rtl w:val="true"/>
          <w:lang w:bidi="fa-IR"/>
        </w:rPr>
        <w:t xml:space="preserve">تلک المواقیت ، وأجزل تلک الأقسام ، وإن کانت کلها لله ، إذا صلحت فیها النیة وسلمت منها 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فی خاصة ما تخلص به لله دینک ، إقامة فرائضه التی هی له خاصة ، فأعط الله من بدنک فی لیلک ونهارک ، ووف ما تقربت به إلی الله من ذلک کاملاً غیر مثلوم ولا منقوص ، بالغاً من بدنک ما 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أقمت فی صلاتک للناس فلا تکونن منفراً ولا مضیعاً ، فإن فی الناس من به العلة وله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وجهنی إلی الیمن کیف أصلی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بهم کصلاة أضعفهم ، وکن بالمؤمنین رحیما </w:t>
      </w:r>
      <w:r>
        <w:rPr>
          <w:rFonts w:eastAsia="IRNazanin" w:cs="IRNazanin"/>
          <w:color w:val="111111"/>
          <w:sz w:val="28"/>
          <w:szCs w:val="28"/>
          <w:rtl w:val="true"/>
          <w:lang w:bidi="fa-IR"/>
        </w:rPr>
        <w:t>.</w:t>
      </w:r>
    </w:p>
    <w:p>
      <w:pPr>
        <w:pStyle w:val="Heading4"/>
        <w:numPr>
          <w:ilvl w:val="3"/>
          <w:numId w:val="1"/>
        </w:numPr>
        <w:rPr/>
      </w:pPr>
      <w:bookmarkStart w:id="236" w:name="__RefHeading___Toc4495365_581953129"/>
      <w:bookmarkStart w:id="237" w:name="_Toc85"/>
      <w:bookmarkEnd w:id="236"/>
      <w:r>
        <w:rPr>
          <w:rtl w:val="true"/>
        </w:rPr>
        <w:t>لقاءات الحاکم المباشرة مع الناس</w:t>
      </w:r>
      <w:bookmarkEnd w:id="237"/>
    </w:p>
    <w:p>
      <w:pPr>
        <w:pStyle w:val="BookText"/>
        <w:rPr/>
      </w:pPr>
      <w:r>
        <w:rPr>
          <w:rFonts w:ascii="IRNazanin" w:hAnsi="IRNazanin" w:eastAsia="IRNazanin"/>
          <w:color w:val="111111"/>
          <w:sz w:val="28"/>
          <w:sz w:val="28"/>
          <w:szCs w:val="28"/>
          <w:rtl w:val="true"/>
          <w:lang w:bidi="fa-IR"/>
        </w:rPr>
        <w:t xml:space="preserve">وأما بعد فلا تطولن احتجابک عن رعیتک ، فإن احتجاب الولاة عن الرعیة شعبة من الضیق ، وقلة علم بالأمور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والإحتجاب منهم یقطع عنهم علم ما احتجبوا دونه ، فیصغر عندهم الکبیر ، ویعظم الصغیر ، ویقبح الحسن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ویحسن القبیح ، ویشاب الحق الحق بالباطل ، وإنما الوالی بشر لا یعرف ما تواری عنه الناس به من الأمور ، ولیست علی الحق سیماء تتعرف بها ضروب الصدق من الکذب ، وإنما أنت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امرؤ سخت نفسک بالبذل فی الحق ،ففیم احتجابک من واجب حق تعطیة ، أو فعل کریم تسدیه ، أو مبتلی بالمنع ، فما أسرع کف الناس عن مسألتک إذا أیسوا من بذلک ، مع أن أکثر حاجات الناس إلیک مما لا مؤونة فیه علیک ، من شکاة مظلمة ، أو طلب إنصاف فی 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للوالی خاصة وبطانة ، فیهم استئثار ، وتطاول ، وقلة إنصاف فی معاملة ، فاحسم مادة أولئک ، بقطع أسباب تلک الأحوال</w:t>
      </w:r>
      <w:r>
        <w:rPr>
          <w:rFonts w:eastAsia="IRNazanin" w:cs="IRNazanin"/>
          <w:color w:val="111111"/>
          <w:sz w:val="28"/>
          <w:szCs w:val="28"/>
          <w:rtl w:val="true"/>
          <w:lang w:bidi="fa-IR"/>
        </w:rPr>
        <w:t xml:space="preserve">. </w:t>
      </w:r>
      <w:bookmarkStart w:id="238" w:name="pg5809_53909"/>
    </w:p>
    <w:p>
      <w:pPr>
        <w:pStyle w:val="Heading4"/>
        <w:numPr>
          <w:ilvl w:val="3"/>
          <w:numId w:val="1"/>
        </w:numPr>
        <w:rPr/>
      </w:pPr>
      <w:bookmarkStart w:id="239" w:name="__RefHeading___Toc4495367_581953129"/>
      <w:bookmarkStart w:id="240" w:name="_Toc86"/>
      <w:bookmarkEnd w:id="238"/>
      <w:bookmarkEnd w:id="239"/>
      <w:r>
        <w:rPr>
          <w:rtl w:val="true"/>
        </w:rPr>
        <w:t>سیاسة الحاکم مع أقاربه وحاشیته</w:t>
      </w:r>
      <w:bookmarkEnd w:id="240"/>
    </w:p>
    <w:p>
      <w:pPr>
        <w:pStyle w:val="BookText"/>
        <w:rPr/>
      </w:pPr>
      <w:r>
        <w:rPr>
          <w:rFonts w:ascii="IRNazanin" w:hAnsi="IRNazanin" w:eastAsia="IRNazanin"/>
          <w:color w:val="111111"/>
          <w:sz w:val="28"/>
          <w:sz w:val="28"/>
          <w:szCs w:val="28"/>
          <w:rtl w:val="true"/>
          <w:lang w:bidi="fa-IR"/>
        </w:rPr>
        <w:t xml:space="preserve">ولا تقطعن لأحد من حاشیتک وحامتک قطیعة ، ولا یطمعن منک فی اعتقاد عقدة تضر بمن یلیها من الناس ، فی شرب أو عمل مشترک ، یحملون مؤونته علی غیرهم ، فیکون مهنأ ذلک لهم دونک ، وعیبه علیک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 الحق من لزمه من القریب والبعید ، وکن فی ذلک صابراً محتسباً ، واقعاً ذلک من قرابتک وخاصتک حیث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 عاقبته بما یثقل علیک منه ، فإن مغبة ذلک محمودة ، وإن ظنت الرعیة بک حیفاً فأصحر لهم بعذرک ، واعدل عنک ظنونهم بإصحارک ، فإن فی ذلک ریاضة منک لنفسک ، ورفقاً برعیتک ، وإعذاراً تبلغ به حاجتک ، من تقویمهم علی الحق </w:t>
      </w:r>
      <w:r>
        <w:rPr>
          <w:rFonts w:eastAsia="IRNazanin" w:cs="IRNazanin"/>
          <w:color w:val="111111"/>
          <w:sz w:val="28"/>
          <w:szCs w:val="28"/>
          <w:rtl w:val="true"/>
          <w:lang w:bidi="fa-IR"/>
        </w:rPr>
        <w:t>.</w:t>
      </w:r>
    </w:p>
    <w:p>
      <w:pPr>
        <w:pStyle w:val="Heading4"/>
        <w:numPr>
          <w:ilvl w:val="3"/>
          <w:numId w:val="1"/>
        </w:numPr>
        <w:rPr/>
      </w:pPr>
      <w:bookmarkStart w:id="241" w:name="__RefHeading___Toc4495369_581953129"/>
      <w:bookmarkStart w:id="242" w:name="_Toc87"/>
      <w:bookmarkEnd w:id="241"/>
      <w:r>
        <w:rPr>
          <w:rtl w:val="true"/>
        </w:rPr>
        <w:t>سیاسة السلم والحذر مع العدو والإلتزام الکامل بالإتفاقیات</w:t>
      </w:r>
      <w:bookmarkEnd w:id="24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تدفعن صلحاً دعاک إلیه عدوک ولله فیه رضی ، فإن فی الصلح دعة لجنودک ، وراحة من همومک ، وأمناً لبلادک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الحذر کل الحذر من عدوک بعد صلحه ، فإن العدو ربما قارب لیتغفل ، فخذ بالحزم واتهم فی ذلک حسن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عقدت بینک وبین عدوک عقدة ، أو ألبسته منک ذمة ، فحط عهدک بالوفاء ، وارع ذمتک بالأمانة ، واجعل نفسک جنة دون ما أعطیت ، فإنه لیس من فرائض الله شئٌ الناس أشد علیه اجتماعاً مع تفرق أهوائهم وتشتت آرائهم ، من تعظیم الوفاء بالعهود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لزم ذلک المشرکون فیما بینهم دون المسلمین ، لما استوبلوا من عواقب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تغدرن بذمتک ، ولا تخیسن بعهدک ، ولا تختلن عدوک ، فإنه لا یجترئ علی الله إلا جاهل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الله عهده وذمته أمناً أفضاه بین العباد برحمته ، وحریماً یسکنون </w:t>
      </w:r>
      <w:bookmarkStart w:id="243" w:name="pg5809_53911"/>
    </w:p>
    <w:p>
      <w:pPr>
        <w:pStyle w:val="BookText"/>
        <w:rPr/>
      </w:pPr>
      <w:bookmarkEnd w:id="243"/>
      <w:r>
        <w:rPr>
          <w:rFonts w:ascii="IRNazanin" w:hAnsi="IRNazanin" w:eastAsia="IRNazanin"/>
          <w:color w:val="111111"/>
          <w:sz w:val="28"/>
          <w:sz w:val="28"/>
          <w:szCs w:val="28"/>
          <w:rtl w:val="true"/>
          <w:lang w:bidi="fa-IR"/>
        </w:rPr>
        <w:t xml:space="preserve">إلی منعته ، ویستفیضون إلی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إدغال ولا مدالسة ولا خداع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تعقد عقداً تجوز فیه العلل ، ولا تعولن علی لحن قول بعد التأکید والتوثقة ، ولا یدعونک ضیق أمر لزمک فیه عهد الله إلی طلب انفساخه بغیر الحق ، فإن صبرک علی ضیق أمر ترجو انفراجه وفضل عاقبته ، خیر من غدر تخاف تبعته ، وأن تحیط بک من الله فیه طلبة ، فلا تستقیل فیها دنیاک ولا آخرتک </w:t>
      </w:r>
      <w:r>
        <w:rPr>
          <w:rFonts w:eastAsia="IRNazanin" w:cs="IRNazanin"/>
          <w:color w:val="111111"/>
          <w:sz w:val="28"/>
          <w:szCs w:val="28"/>
          <w:rtl w:val="true"/>
          <w:lang w:bidi="fa-IR"/>
        </w:rPr>
        <w:t>.</w:t>
      </w:r>
    </w:p>
    <w:p>
      <w:pPr>
        <w:pStyle w:val="Heading4"/>
        <w:numPr>
          <w:ilvl w:val="3"/>
          <w:numId w:val="1"/>
        </w:numPr>
        <w:rPr/>
      </w:pPr>
      <w:bookmarkStart w:id="244" w:name="__RefHeading___Toc4495371_581953129"/>
      <w:bookmarkStart w:id="245" w:name="_Toc88"/>
      <w:bookmarkEnd w:id="244"/>
      <w:r>
        <w:rPr>
          <w:rtl w:val="true"/>
        </w:rPr>
        <w:t>تحذیر الحاکم من سفک الدماء</w:t>
      </w:r>
      <w:bookmarkEnd w:id="245"/>
    </w:p>
    <w:p>
      <w:pPr>
        <w:pStyle w:val="BookText"/>
        <w:rPr/>
      </w:pPr>
      <w:r>
        <w:rPr>
          <w:rFonts w:ascii="IRNazanin" w:hAnsi="IRNazanin" w:eastAsia="IRNazanin"/>
          <w:color w:val="111111"/>
          <w:sz w:val="28"/>
          <w:sz w:val="28"/>
          <w:szCs w:val="28"/>
          <w:rtl w:val="true"/>
          <w:lang w:bidi="fa-IR"/>
        </w:rPr>
        <w:t xml:space="preserve">إیاک والدماء وسفکها بغیر حلها ، فإنه لیس شئ أدعی لنقمة ولا أعظم لتبعة ولا أحری بزوال نعمة وانقطاع مدة ، من سفک الدماء بغیر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مبتدئ بالحکم بین العباد فیما تسافکوا من الدماء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تقوین سلطانک بسفک دم حرام ، فإن ذلک مما یضعفه ویوهنه بل یزیله وینقله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لک عند الله ولا عندی فی قتل العمد ، لأن فیه 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ابتلیت بخطأ وأفرط علیک سوطک أو سیفک أو یدک بعقوبة ، فإن فی الوکزة فما فوقها مقتلة ، فلا تطمحن بک نخوة سلطانک عن أن تؤدی إلی أولیاء المقتول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والإعجاب بنفسک ، والثقة بما یعجبک منها وحب الاطراء ، فإن ذلک من أوثق فرص الشیطان فی نفسه ، لیمحق ما یکون من إحسان المحسنین </w:t>
      </w:r>
      <w:r>
        <w:rPr>
          <w:rFonts w:eastAsia="IRNazanin" w:cs="IRNazanin"/>
          <w:color w:val="111111"/>
          <w:sz w:val="28"/>
          <w:szCs w:val="28"/>
          <w:rtl w:val="true"/>
          <w:lang w:bidi="fa-IR"/>
        </w:rPr>
        <w:t>.</w:t>
      </w:r>
    </w:p>
    <w:p>
      <w:pPr>
        <w:pStyle w:val="Heading4"/>
        <w:numPr>
          <w:ilvl w:val="3"/>
          <w:numId w:val="1"/>
        </w:numPr>
        <w:rPr/>
      </w:pPr>
      <w:bookmarkStart w:id="246" w:name="__RefHeading___Toc4495373_581953129"/>
      <w:bookmarkStart w:id="247" w:name="_Toc89"/>
      <w:bookmarkEnd w:id="246"/>
      <w:r>
        <w:rPr>
          <w:rtl w:val="true"/>
        </w:rPr>
        <w:t>الخطوط العامة لسیاسة الحاکم مع المواطنین</w:t>
      </w:r>
      <w:bookmarkEnd w:id="24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وإیاک والمن علی رعیتک بإحسانک ، أو التزید فیما کان من فعلک ، أو أن تعدهم فتتبع موعدک بخلفک ، فإن المن یبطل الإحسان ، والتزید یذهب بنور الحق ، والخلف یوجب المقت عند الله والناس ،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bookmarkStart w:id="248" w:name="pg5809_53913"/>
    </w:p>
    <w:p>
      <w:pPr>
        <w:pStyle w:val="Heading4"/>
        <w:numPr>
          <w:ilvl w:val="3"/>
          <w:numId w:val="1"/>
        </w:numPr>
        <w:rPr/>
      </w:pPr>
      <w:bookmarkStart w:id="249" w:name="__RefHeading___Toc4495375_581953129"/>
      <w:bookmarkStart w:id="250" w:name="_Toc90"/>
      <w:bookmarkEnd w:id="248"/>
      <w:bookmarkEnd w:id="249"/>
      <w:r>
        <w:rPr>
          <w:rtl w:val="true"/>
        </w:rPr>
        <w:t>التثبت والإعتدال فی اتخاذ القرارات</w:t>
      </w:r>
      <w:bookmarkEnd w:id="250"/>
    </w:p>
    <w:p>
      <w:pPr>
        <w:pStyle w:val="BookText"/>
        <w:rPr/>
      </w:pPr>
      <w:r>
        <w:rPr>
          <w:rFonts w:ascii="IRNazanin" w:hAnsi="IRNazanin" w:eastAsia="IRNazanin"/>
          <w:color w:val="111111"/>
          <w:sz w:val="28"/>
          <w:sz w:val="28"/>
          <w:szCs w:val="28"/>
          <w:rtl w:val="true"/>
          <w:lang w:bidi="fa-IR"/>
        </w:rPr>
        <w:t xml:space="preserve">وإیاک والعجلة بالأمور قبل أوانها ، أو التسقط فیها عند إمکانها ، أو اللجاجة فیها إذا تنکرت ، أو الوهن عنها إذا استوضحت ، فضع کل أمر موضعه ، وأوقع کل عمل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والإستئثار بما الناس فیه أسوة ، والتغابی عما یعنی به مما قد وضح للعیون ، فإنه مأخوذ منک لغیرک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 قلیل تنکشف عنک أغطیة الأمور ، وینتصف منک للمظلوم </w:t>
      </w:r>
      <w:r>
        <w:rPr>
          <w:rFonts w:eastAsia="IRNazanin" w:cs="IRNazanin"/>
          <w:color w:val="111111"/>
          <w:sz w:val="28"/>
          <w:szCs w:val="28"/>
          <w:rtl w:val="true"/>
          <w:lang w:bidi="fa-IR"/>
        </w:rPr>
        <w:t>.</w:t>
      </w:r>
    </w:p>
    <w:p>
      <w:pPr>
        <w:pStyle w:val="Heading4"/>
        <w:numPr>
          <w:ilvl w:val="3"/>
          <w:numId w:val="1"/>
        </w:numPr>
        <w:rPr/>
      </w:pPr>
      <w:bookmarkStart w:id="251" w:name="__RefHeading___Toc4495377_581953129"/>
      <w:bookmarkStart w:id="252" w:name="_Toc91"/>
      <w:bookmarkEnd w:id="251"/>
      <w:r>
        <w:rPr>
          <w:rtl w:val="true"/>
        </w:rPr>
        <w:t>کیف یکون الحاکم حاکم نفسه ویسیطر علی غضبه؟</w:t>
      </w:r>
      <w:bookmarkEnd w:id="252"/>
    </w:p>
    <w:p>
      <w:pPr>
        <w:pStyle w:val="BookText"/>
        <w:rPr/>
      </w:pPr>
      <w:r>
        <w:rPr>
          <w:rFonts w:ascii="IRNazanin" w:hAnsi="IRNazanin" w:eastAsia="IRNazanin"/>
          <w:color w:val="111111"/>
          <w:sz w:val="28"/>
          <w:sz w:val="28"/>
          <w:szCs w:val="28"/>
          <w:rtl w:val="true"/>
          <w:lang w:bidi="fa-IR"/>
        </w:rPr>
        <w:t xml:space="preserve">أملک حمیة أنفک ، وسورة حدک ، وسطوة یدک ، وغرب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واحترس من کل ذلک بکف البادرة ، وتأخیر السطوة ، حتی یسکن غضبک ، فتملک الإختیار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 تحکم ذلک من نفسک ، حتی تکثر همومک بذکر المعاد إلی ربک ،والواجب علیک أن تتذکر ما مضی لمن تقدمک من حکومة عادلة ، أو سنة فاضلة ، أو أثر عن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فریضة فی کتاب الله ، فتقتدی بما شاهدته مما عملنا به فیها ، وتجتهد لنفسک فی اتباع ما عهدت إلیک فی عهدی هذا ، واستوثقت به من الحجة لنفسی علیک لکیلا تکون لک علة عند تسرع نفسک إلی هواها </w:t>
      </w:r>
      <w:r>
        <w:rPr>
          <w:rFonts w:eastAsia="IRNazanin" w:cs="IRNazanin"/>
          <w:color w:val="111111"/>
          <w:sz w:val="28"/>
          <w:szCs w:val="28"/>
          <w:rtl w:val="true"/>
          <w:lang w:bidi="fa-IR"/>
        </w:rPr>
        <w:t>.</w:t>
      </w:r>
    </w:p>
    <w:p>
      <w:pPr>
        <w:pStyle w:val="Heading4"/>
        <w:numPr>
          <w:ilvl w:val="3"/>
          <w:numId w:val="1"/>
        </w:numPr>
        <w:rPr/>
      </w:pPr>
      <w:bookmarkStart w:id="253" w:name="__RefHeading___Toc4495379_581953129"/>
      <w:bookmarkStart w:id="254" w:name="_Toc92"/>
      <w:bookmarkEnd w:id="253"/>
      <w:r>
        <w:rPr>
          <w:rtl w:val="true"/>
        </w:rPr>
        <w:t xml:space="preserve">دعاء أمیر المؤمنین </w:t>
      </w:r>
      <w:r>
        <w:rPr>
          <w:rtl w:val="true"/>
        </w:rPr>
        <w:t>(</w:t>
      </w:r>
      <w:r>
        <w:rPr>
          <w:rtl w:val="true"/>
        </w:rPr>
        <w:t>علیه السّلام</w:t>
      </w:r>
      <w:r>
        <w:rPr>
          <w:rtl w:val="true"/>
        </w:rPr>
        <w:t xml:space="preserve">) </w:t>
      </w:r>
      <w:r>
        <w:rPr>
          <w:rtl w:val="true"/>
        </w:rPr>
        <w:t>للتوفیق فی تحقیق أهدافه فی الحکم</w:t>
      </w:r>
      <w:bookmarkEnd w:id="25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أسأل الله بسعة رحمته وعظیم قدرته علی إعطاء کل رغبة ، أن یوفقنی وإیاک لما فیه رضاه ، من الإقامة علی العذر الواضح إلیه ، وإلی خلقه ، مع حسن الثناء فی العباد ، وجمیل الأثر فی البلاد ، وتمام النعمة وتضعیف الکرامة ، وأن یختم لی ولک بالسعادة والشهادة ، وإنا إلیه راغبون </w:t>
      </w:r>
      <w:r>
        <w:rPr>
          <w:rFonts w:eastAsia="IRNazanin" w:cs="IRNazanin"/>
          <w:color w:val="111111"/>
          <w:sz w:val="28"/>
          <w:szCs w:val="28"/>
          <w:rtl w:val="true"/>
          <w:lang w:bidi="fa-IR"/>
        </w:rPr>
        <w:t xml:space="preserve">». </w:t>
      </w:r>
      <w:bookmarkStart w:id="255" w:name="pg5809_53915"/>
    </w:p>
    <w:p>
      <w:pPr>
        <w:pStyle w:val="Heading4"/>
        <w:numPr>
          <w:ilvl w:val="3"/>
          <w:numId w:val="1"/>
        </w:numPr>
        <w:rPr/>
      </w:pPr>
      <w:bookmarkStart w:id="256" w:name="__RefHeading___Toc4495381_581953129"/>
      <w:bookmarkStart w:id="257" w:name="_Toc93"/>
      <w:bookmarkEnd w:id="255"/>
      <w:bookmarkEnd w:id="256"/>
      <w:r>
        <w:rPr>
          <w:rtl w:val="true"/>
        </w:rPr>
        <w:t xml:space="preserve">الإمام یرسل الملک الصالح والیاً علی مصر </w:t>
      </w:r>
      <w:r>
        <w:rPr>
          <w:rtl w:val="true"/>
        </w:rPr>
        <w:t>!</w:t>
      </w:r>
      <w:bookmarkEnd w:id="257"/>
    </w:p>
    <w:p>
      <w:pPr>
        <w:pStyle w:val="BookText"/>
        <w:rPr/>
      </w:pPr>
      <w:r>
        <w:rPr>
          <w:rFonts w:ascii="IRNazanin" w:hAnsi="IRNazanin" w:eastAsia="IRNazanin"/>
          <w:color w:val="111111"/>
          <w:sz w:val="28"/>
          <w:sz w:val="28"/>
          <w:szCs w:val="28"/>
          <w:rtl w:val="true"/>
          <w:lang w:bidi="fa-IR"/>
        </w:rPr>
        <w:t>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7/396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المسلمین ، أبو الغارات ، طلائع بن رزیک ، الملقب الملک الصالح وزیر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تاسع عشر ربیع الأول سنة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مقتولاً سنة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المقریزی فی الخطط</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طلائع بن رزیک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الغارات ، الملک الصالح ، فارس المسلمین ، نصیر الدین ، قدم فی أول أمره إلی زیارة مشهد الإمام علی بن أبی طالب رضی الله عنه بأرض النجف من العراق فی جماعة من الفقراء، وکان من الشیعة الإمامیة ، وإمام مشهد علی رضی الله عنه یومئذ السید ابن معصوم ، فزار طلائع وأصحابه وباتوا هنالک ، فرأی ابن معصوم فی منامه علی بن أبی طالب رضی الله عنه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علیک اللیلة أربعون فقیراً ، من جملتهم رجل یقال له طلائع بن رزیک من کبار محبینا،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فقد ولیناک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أمر 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فیکم طلائع بن رزیک ، فلیقم إلی السید ابن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طلائع وسلم علیه ، فقص علیه مارأی ، فسار حینئذ إلی مصر، وترقی فی الخدم حتی ولیَ مُنیة بنی خصیب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نصر بن عباس الخلیفة الظافر ، بعث نساء القصر إلی طلائع یستغثن به فی الأخذ بثأر الظافر ، وجعلن فی طیِّ الکتب شعور النساء ، </w:t>
      </w:r>
    </w:p>
    <w:p>
      <w:pPr>
        <w:pStyle w:val="BookText"/>
        <w:rPr/>
      </w:pPr>
      <w:r>
        <w:rPr>
          <w:rFonts w:ascii="IRNazanin" w:hAnsi="IRNazanin" w:eastAsia="IRNazanin"/>
          <w:color w:val="111111"/>
          <w:sz w:val="28"/>
          <w:sz w:val="28"/>
          <w:szCs w:val="28"/>
          <w:rtl w:val="true"/>
          <w:lang w:bidi="fa-IR"/>
        </w:rPr>
        <w:t xml:space="preserve">فجمع طلائع عندما وردت علیه الکتب ، الناس ، وسار یرید القاهرة لمحاربة الوزیر عباس ، فعندما قرب من البلد فرَّ عباس ودخل طلائع إلی القاهرة ، فخُلع علیه خِلَع الوزارة ، ونُعت بالملک الصالح ، فارس المسلمین ، نصیر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فباشر البلاد أحسن مباشرة ، واستبد بالأمر لصغر سن الخلیفة الفائز بنصر الله إلی أن مات ، فأقام من بعده عبد الله بن محمد ، ولقَّبه بالعاضد لدین الله وبایع له ، وکان صغیراً لم یبلغ الحلم ، فقویت حرمة طلائع وازداد تمکنه من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فثقل علی أهل القصر لکثرة تضییقه علیهم واستبداده بالأمر دونهم ، فوقف له رجال بدهالیز القصر وضربوه حتی سقط علی الأرض علی وجهه وحُمل جریحاً لایعی إلی داره، فمات یوم الإثنین تاسع عشر شهر رمضان سنة ست وخمسین وخمس مائة ، وکان شجاعاً کریماً، جواداً فاضلاً ، محباً لأهل الأدب ، جید الشعر ، رجل وقته ، فضلاً وعقلاً ، وسیاسة وتدبیراً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مهاباً فی شکله ، عظیماً فی سطوته، وجمع أموالاً عظیمة ، وکان محافظاً علی الصلوات فرائضها ونوافلها ، شدید المغالات فی التشیع ، صنف کتاباً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الإعتماد فی الرد علی أهل العناد ، جمع له الفقهاء وناظرهم علیه، وهو یتضمن إمامة علی بن أبی طالب رضی الله عنه والکلام علی الأحادیث </w:t>
      </w:r>
    </w:p>
    <w:p>
      <w:pPr>
        <w:pStyle w:val="BookText"/>
        <w:rPr/>
      </w:pPr>
      <w:r>
        <w:rPr>
          <w:rFonts w:ascii="IRNazanin" w:hAnsi="IRNazanin" w:eastAsia="IRNazanin"/>
          <w:color w:val="111111"/>
          <w:sz w:val="28"/>
          <w:sz w:val="28"/>
          <w:szCs w:val="28"/>
          <w:rtl w:val="true"/>
          <w:lang w:bidi="fa-IR"/>
        </w:rPr>
        <w:t>الواردة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کثیر یشتمل علی مجلدین فی کل فن ، فمنه فی اعتقاده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أمةً سلکَتْ ضلالاً بیناً</w:t>
      </w:r>
    </w:p>
    <w:p>
      <w:pPr>
        <w:pStyle w:val="BookText"/>
        <w:rPr/>
      </w:pPr>
      <w:r>
        <w:rPr>
          <w:rFonts w:ascii="IRNazanin" w:hAnsi="IRNazanin" w:eastAsia="IRNazanin"/>
          <w:color w:val="111111"/>
          <w:sz w:val="28"/>
          <w:sz w:val="28"/>
          <w:szCs w:val="28"/>
          <w:rtl w:val="true"/>
          <w:lang w:bidi="fa-IR"/>
        </w:rPr>
        <w:t>حتی استوی إقرارها وجحودها</w:t>
      </w:r>
    </w:p>
    <w:p>
      <w:pPr>
        <w:pStyle w:val="BookText"/>
        <w:rPr/>
      </w:pPr>
      <w:r>
        <w:rPr>
          <w:rFonts w:ascii="IRNazanin" w:hAnsi="IRNazanin" w:eastAsia="IRNazanin"/>
          <w:color w:val="111111"/>
          <w:sz w:val="28"/>
          <w:sz w:val="28"/>
          <w:szCs w:val="28"/>
          <w:rtl w:val="true"/>
          <w:lang w:bidi="fa-IR"/>
        </w:rPr>
        <w:t>ملتم إلی أن المعاصی لم یکن</w:t>
      </w:r>
    </w:p>
    <w:p>
      <w:pPr>
        <w:pStyle w:val="BookText"/>
        <w:rPr/>
      </w:pPr>
      <w:r>
        <w:rPr>
          <w:rFonts w:ascii="IRNazanin" w:hAnsi="IRNazanin" w:eastAsia="IRNazanin"/>
          <w:color w:val="111111"/>
          <w:sz w:val="28"/>
          <w:sz w:val="28"/>
          <w:szCs w:val="28"/>
          <w:rtl w:val="true"/>
          <w:lang w:bidi="fa-IR"/>
        </w:rPr>
        <w:t>إلا بتقدیر الإله وُجودها</w:t>
      </w:r>
    </w:p>
    <w:p>
      <w:pPr>
        <w:pStyle w:val="BookText"/>
        <w:rPr/>
      </w:pPr>
      <w:r>
        <w:rPr>
          <w:rFonts w:ascii="IRNazanin" w:hAnsi="IRNazanin" w:eastAsia="IRNazanin"/>
          <w:color w:val="111111"/>
          <w:sz w:val="28"/>
          <w:sz w:val="28"/>
          <w:szCs w:val="28"/>
          <w:rtl w:val="true"/>
          <w:lang w:bidi="fa-IR"/>
        </w:rPr>
        <w:t>لو صح ذا کان الإلهُ بزعمکُم</w:t>
      </w:r>
    </w:p>
    <w:p>
      <w:pPr>
        <w:pStyle w:val="BookText"/>
        <w:rPr/>
      </w:pPr>
      <w:r>
        <w:rPr>
          <w:rFonts w:ascii="Amiri" w:hAnsi="Amiri" w:eastAsia="Amiri" w:cs="Amiri"/>
          <w:color w:val="111111"/>
          <w:sz w:val="28"/>
          <w:sz w:val="28"/>
          <w:szCs w:val="28"/>
          <w:rtl w:val="true"/>
          <w:lang w:bidi="ar-SA"/>
        </w:rPr>
        <w:t>مَنَعَ الشریعَة أنْ تُقامَ حدودها</w:t>
      </w:r>
    </w:p>
    <w:p>
      <w:pPr>
        <w:pStyle w:val="BookText"/>
        <w:rPr/>
      </w:pPr>
      <w:r>
        <w:rPr>
          <w:rFonts w:ascii="IRNazanin" w:hAnsi="IRNazanin" w:eastAsia="IRNazanin"/>
          <w:color w:val="111111"/>
          <w:sz w:val="28"/>
          <w:sz w:val="28"/>
          <w:szCs w:val="28"/>
          <w:rtl w:val="true"/>
          <w:lang w:bidi="fa-IR"/>
        </w:rPr>
        <w:t>حاشا وکلاّ أن یکونَ إلهنا</w:t>
      </w:r>
    </w:p>
    <w:p>
      <w:pPr>
        <w:pStyle w:val="BookText"/>
        <w:rPr/>
      </w:pPr>
      <w:r>
        <w:rPr>
          <w:rFonts w:ascii="IRNazanin" w:hAnsi="IRNazanin" w:eastAsia="IRNazanin"/>
          <w:color w:val="111111"/>
          <w:sz w:val="28"/>
          <w:sz w:val="28"/>
          <w:szCs w:val="28"/>
          <w:rtl w:val="true"/>
          <w:lang w:bidi="fa-IR"/>
        </w:rPr>
        <w:t>ینهی عن الفحشاء ثم یریدها</w:t>
      </w:r>
    </w:p>
    <w:p>
      <w:pPr>
        <w:pStyle w:val="BookText"/>
        <w:rPr/>
      </w:pPr>
      <w:r>
        <w:rPr>
          <w:rFonts w:ascii="IRNazanin" w:hAnsi="IRNazanin" w:eastAsia="IRNazanin"/>
          <w:color w:val="111111"/>
          <w:sz w:val="28"/>
          <w:sz w:val="28"/>
          <w:szCs w:val="28"/>
          <w:rtl w:val="true"/>
          <w:lang w:bidi="fa-IR"/>
        </w:rPr>
        <w:t>وله قصیدة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الجوهریة فی الرد علی القدریة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وجدد الجامع الذی بالقرافة الکبری ، ووقف ناحیة بلقس علی أن یکون ثلثاها علی الأشراف من بنی حسن وبنی حسین ابنی علی بن أبی طالب رضی الله عنهم ، وسبع قراریط منها علی أشراف المدینة النبویة ، وجعل فیها قیراطاً علی بنی معصوم إمام مشهد علیّ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ولیَ الوزارة مال علی المستخدمین بالدولة وعلی الأمراء ، وأظهر مذهب الإمامیة وهو مخالف لمذهب القوم ، وباع ولایات الأعمال للأمراء بأسعار مقررة ، وجعل مدة کل متولٍّ ستة أشهر ، فتضرر الناس من کثرة تردد الولاة علی البلاد، وتعبوا من ذلک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 مجلس فی اللیل یحضره أهل العلم ویدوِّنون شعره ، ولم یترک مدة أیامه غزو الفرنج وتسییر الجیوش لقتالهم فی البرّ والبحر ، وکان یُخرج البعوث فی کل سنة مراراً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یحمل فی کلّ عام إلی أهل الحرمین مکة والمدینة من الأشراف سائر ما یحتاجون إلیه من الکسوة وغیرها، حتی یحمل إلیهم ألواح الصبیان التی یکتب فیها ، والأقلام والمداد ، وآلات النساء ، ویَحمل کل سنة إلی العلویین الذین بالمشاهد جملاً کبیرة ، وکان أهل العلم یغدون إلیه من سائر البلاد ، فلا یخیب أمل قاصد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فی اللیلة التی قُتِل صبیحتها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ضُرِبَ فی مثلها أمیر المؤمنین علیّ بن أبی طالب رضی الله عنه ، وأمر بقربة ممتلئة فاغتسل ، وصلی علی رأی الإمامیة مائة وعشرین رکعة ، أحیا بها لیله ، وخرج لیرکب فعثر وسقطت عمامته عن رأسه وتشوشت ، فقعد فی دهلیز دار الوزارة وأمر بإحضار ابن الضیف ، وکان یتعمم للخلفاء والوزراء ، وله علی ذلک الجاری الثقیل، فلما أخذ فی إصلاح العمامة قال رجل للصالح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نعیذ بالله مولانا ، ویکفیه هذا الذی جری أمراً یتطیر منه ، فإن رأی مولانا أن یؤخر الرکوب فعل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الطیرة من الشیطان ، لیس إلی تأخیر الرکوب سبیل ، ورکب فکان من ضَرْبِهِ ما کان ، وعاد محمولاً فمات منها کما تقدم </w:t>
      </w:r>
      <w:r>
        <w:rPr>
          <w:rFonts w:eastAsia="IRNazanin" w:cs="IRNazanin"/>
          <w:color w:val="111111"/>
          <w:sz w:val="28"/>
          <w:szCs w:val="28"/>
          <w:rtl w:val="true"/>
          <w:lang w:bidi="fa-IR"/>
        </w:rPr>
        <w:t>»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إرسال طلائع بن رزیک کرامة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حساس علی مصر، حیث ضعفت الدولة الفاطمیة ، بسبب مؤامرات خصومها ، وترف خلفائها وبَذْخهم ، فطمع فیها الصلیبیون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وحکم طلائع سبع سنین ، وتقدم قول 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مدة أیامه غزو الفرنج وتسییر الجیوش لقتالهم فی البرِّ والبحر ، وکان یُخرج البعوث فی کل سنة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الصلیبیون أو عملاء الدولة العباسیة وراء اغتیاله ، وقد حکم بعده ابنه رُزیک سنتین، فثار علیه والی الصعید شاوُر عندما عزله فاستعان علیه بالفرنج وقتله ، وأدخل الفرنج مصر وأجبر الخلیفة الفاطمی العاضد عی توزیره ، فاستعان العاضد بنور الدین محمود زنکی حاکم سوریا من قبل العباسیین، والمتصدی لدفع الفرنج ، فأرسل له جیشاً صغیراً بقیادة شیرکوه أی أسد الجبل ، وهو کردی معروف بالشجاعة ، فحارب الصلیبیین فی القاهرة فانهزموا منها الی الإسکندریة ، ثم حاربهم فی الإسکندریة ومعهم شاور ، لکن شیرکوه صالح شاور والفرنج علی أموال، وترک مصر وعاد الی الشام ، فسیطر الفرنج علی القاهرة ثانیةً ، وعاثوا فساداً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طلب العاضد من نور الدین إرسال قوات ، فأرسل شیرکوه ، فکرر ما عمله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الفرنج فاستنجد العاضد بجند الشام وجاء بشیرکوه ثالثةً واستوزره ، فغدر به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تغری فی النجوم الزاهرة فی ملوک مصر والقاهرة</w:t>
      </w:r>
      <w:r>
        <w:rPr>
          <w:rFonts w:eastAsia="IRNazanin" w:cs="IRNazanin"/>
          <w:color w:val="111111"/>
          <w:sz w:val="28"/>
          <w:szCs w:val="28"/>
          <w:rtl w:val="true"/>
          <w:lang w:bidi="fa-IR"/>
        </w:rPr>
        <w:t>:</w:t>
      </w:r>
      <w:r>
        <w:rPr>
          <w:rFonts w:eastAsia="IRNazanin" w:cs="IRNazanin"/>
          <w:color w:val="111111"/>
          <w:sz w:val="28"/>
          <w:szCs w:val="28"/>
          <w:lang w:bidi="fa-IR"/>
        </w:rPr>
        <w:t>5/343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فتحرک شاور بن مجیر السعدی من بلاد الصعید ، وجمع أوباش الصعید من العبید </w:t>
      </w:r>
    </w:p>
    <w:p>
      <w:pPr>
        <w:pStyle w:val="BookText"/>
        <w:rPr/>
      </w:pPr>
      <w:r>
        <w:rPr>
          <w:rFonts w:ascii="IRNazanin" w:hAnsi="IRNazanin" w:eastAsia="IRNazanin"/>
          <w:color w:val="111111"/>
          <w:sz w:val="28"/>
          <w:sz w:val="28"/>
          <w:szCs w:val="28"/>
          <w:rtl w:val="true"/>
          <w:lang w:bidi="fa-IR"/>
        </w:rPr>
        <w:t xml:space="preserve">والأوغاد ، وقدم إلی القاهرة تحراباً لرزیک ، فخرج إلیه رزیک بن طلائع وقاتله ، والعاضد فی الباطن مع شاور فانهزم رزیک ، ودخل شاور إلی القاهرة وملکها ، وأخرب دور الوزارة ودور بنی رزیک ، واختفی الوزیر رزیک المذکور إلی أن ظفر به شاور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النجوم الزاهرة</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وأقام شاوُر بالقاهرة علی عادته یظلم ویقتل ویصادر الناس ، ولم یبق للعاضد معه أمر ولا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أسد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ابن أخیه صلاح الدین یوسف بن أیوب ، حتی نزل بر الجیزة غربی مصر علی بحر النیل ، وکان شاور قد أعطی الفرنج الأموال وأقطعهم الإقطاعات ، وأنزلهم دور القاهرة وبنی لهم أسواقاً تخصهم ، وکان مقدم الفرنج الملک مری وابن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نیرزان ، فأقام أسد الدین علی الجیزة شهرین ، وعدا إلی بر مصر والقاهرة ، فی خامس عشرین جمادی الآخرة ، وخرج إلیه شاور والفرنج ، ورتب شاور عساکره فجعل الفرنج علی المیمنة مع ابن نیرزان ، وعسکر مصر فی المیسرة ، وأقام الملک مری الفرنجی فی القلب فی عسکره من الفرنج ، ورتب أسد الدین عساکره ، فجعل صلاح الدین فی المیمنة وفی المیسرة الأکراد ، وأسد الدین فی القلب ، فحمل الملک مری علی القلب فتعتعه ، وکانت أثقال المسلمین خلفه فاشتغل الفرنج بالنهب ، وحمل صلاح الدین علی شاور فکسره وفرق جمعه ، وعاد أسد </w:t>
      </w:r>
    </w:p>
    <w:p>
      <w:pPr>
        <w:pStyle w:val="BookText"/>
        <w:rPr/>
      </w:pPr>
      <w:r>
        <w:rPr>
          <w:rFonts w:ascii="IRNazanin" w:hAnsi="IRNazanin" w:eastAsia="IRNazanin"/>
          <w:color w:val="111111"/>
          <w:sz w:val="28"/>
          <w:sz w:val="28"/>
          <w:szCs w:val="28"/>
          <w:rtl w:val="true"/>
          <w:lang w:bidi="fa-IR"/>
        </w:rPr>
        <w:t xml:space="preserve">الدین إلی ابن أخیه صلاح الدین وحملا علی الفرنج فانهزموا ، فقتلا منهم ألوفاً ، وأسرا مائة وسبعین فارساً ، وطلبوا القاهرة ، فلو ساق أسد الدین خلفهم فی الحال ملَکَ القاهرة ، وإنما عدل إلی الإسکندریة ، فتلقاه أهلها طائعین فدخلها وولَّی علیها صلاح الدین ، فأقام صلاح الدین بها ، وسار أسد الدین إلی الصعید فاستولی علیه ، وأقام یجمع 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شاور والفرنج من القاهرة ، فحصروا الإسکندریة أربعة أشهر ، وأهلها یقاتلون مع صلاح الدین ویقوونه بالمال ، وبلغ أسد الدین فجمع عرب البلاد وسار إلی الإسکندریة ، فعاد شاور إلی القاهرة ، وراسل أسد الدین حتی تم الصلح بینهم ، وأعطی شاور أسد الدین إقطاعاً بمصر، وعجل له مالاً ، فعاد أسد الدین إلی الشام ومعه صلاح الدین ، واعتذر أسد الدین إلی الملک العادل نور الدین محمود بکثرة الفرنج</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الفرنج طلبوا من شاور أن یکون لهم شحنة بالقاهرة، وتکون أبوابها بأیدی فرسانهم ، وتحمل إلیهم فی کل سنة مائة ألف دینار، ومن سکن منهم بالقاهرة یبقی علی حاله ، ویعود بعض ملوکهم إلی الساحل، فأجابهم شاور إلی ما طلبوا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تقرر بین شاور والفرنج ، والعاضد لا یعلم بشئ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تلاشی أمر الدیار المصریة من الظلم ، ولم یبق للعاضد من الخلافة سوی الإسم والخطبة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بلغ شاور فعل الفرنج بالأریاف، أخرج من کان بمصر من الفرنج بعد أن أساء فی حقهم قبل ذلک ، وقتل منهم جماعة کبیرة وهرب الباقون ، ثم أمر شاور أهل مصر بأن ینتقلوا إلی القاهرة ، ففعلوا ، وأحرق شاور مصر، وسار الفرنج من بلبیس حتی نزلوا علی القاهرة فی سابع صفر وضایقوها وضربوها بالمجانیق ، فلم یجد شاور بداً أن کاتب الملک العادل نور الدین محموداً بأمر العاضد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طبقات الشافعیة للسبکی</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فاعترضه صلاح الدین یوسف بن أیوب وجماعة من الأمراء النوریة فقبضوا علیه ، فجاءهم رسول العاضد یطلب رأس شاور ، فذبح وحمل رأسه إلیه ، واستقل أسد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الوزیر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یلبث أن حضرته المنیة بعد خمسة وستین یوماً من ولایته ، فقلد العاضد صلاح الدین یوسف ، ولقبه الملک الناصر ، وکتب تقلیده القاضی الفاضل ، وبدت سعادة صلاح الدین ، وضعف أمر العاضد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طبقات الشافعیة</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صلاح الدین خاف من الخطبة لبنی العباس حذراً من الشیعة ، فوقف الخبوشانی أمام المنبر بعصاه ، وأمر الخطیب أن یذکر بنی العباس ففعل ولم یکن إلا الخیر ، ووصل إلی بغداد الخبر فزینوها، وأظهروا من الفرح فوق الوصف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العاضد بعد ذلک فی یوم عاشوراء بالقصر ، وجلس السلطان صلاح الدین بعد ذلک للعزاء وأغرب فی الحزن والبکاء ، وتسلم القصر بما فیه من خزائن ودفائن وأموال لا تعد ولا تحصی وأمتعة ، استمر البیع فیها بعدما أهدی ووهب وأطلق وادخر ، عشر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ویحکی أن صلاح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العاضد یموت بعد عشرة أیام ما قطعت خطبته ،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أکرم من العاضد ، أرسلت إلیه مدة مقام الإفرنج علی دمیاط ، أطلب منه نفقة ، فأرسل إلی ألف ألف دینار مصریة ، نصفها خمس مائة ألف دینار ، غیر الثیاب والأمتعة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أودع صلاح الدین أقارب العاضد السجن وقرر لهم النفقات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أن العاضد رأی فی منامه أن حیة خرجت من مسجد معروف بمصر، ولسعته ، فأرسل جماعة فی صبیحة لیلته إلی ذلک المسجد فما رأوا فیه إلا شخصاً أعجمیاً فقیراً ، فردوا إلیه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إلا فقیراً أعجمیاً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وتکررت الرؤیا وهو یرسل فلا یرون إلا ذلک الأعجمی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أضغاث أحلام ، وکان الأعجمی هو الخبوشانی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أبی الفدا</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فوض الأمر إلی صلاح الدین ، تاب عن شرب الخمر ، وأعرض عن أسباب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سیر الذهبی</w:t>
      </w:r>
      <w:r>
        <w:rPr>
          <w:rFonts w:eastAsia="IRNazanin" w:cs="IRNazanin"/>
          <w:color w:val="111111"/>
          <w:sz w:val="28"/>
          <w:szCs w:val="28"/>
          <w:rtl w:val="true"/>
          <w:lang w:bidi="fa-IR"/>
        </w:rPr>
        <w:t>:</w:t>
      </w:r>
      <w:r>
        <w:rPr>
          <w:rFonts w:eastAsia="IRNazanin" w:cs="IRNazanin"/>
          <w:color w:val="111111"/>
          <w:sz w:val="28"/>
          <w:szCs w:val="28"/>
          <w:lang w:bidi="fa-IR"/>
        </w:rPr>
        <w:t>21/282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الذهبی فی سیرأعلام النبلاء</w:t>
      </w:r>
      <w:r>
        <w:rPr>
          <w:rFonts w:eastAsia="IRNazanin" w:cs="IRNazanin"/>
          <w:color w:val="111111"/>
          <w:sz w:val="28"/>
          <w:szCs w:val="28"/>
          <w:rtl w:val="true"/>
          <w:lang w:bidi="fa-IR"/>
        </w:rPr>
        <w:t>:</w:t>
      </w:r>
      <w:r>
        <w:rPr>
          <w:rFonts w:eastAsia="IRNazanin" w:cs="IRNazanin"/>
          <w:color w:val="111111"/>
          <w:sz w:val="28"/>
          <w:szCs w:val="28"/>
          <w:lang w:bidi="fa-IR"/>
        </w:rPr>
        <w:t>15/207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سیَّر العاضد یستنجد بشیرکوه علی الفرنج ، فسار وهزم الفرنج بعد أن کادوا یأخذون البلاد ، وهمَّ شاور باغتیال شیرکوه وکبار عسکره ، فناجزوه وقتلوه فی ربیع الآخر سنة أربع وستین ، قتله جرد یک النوری وصلاح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فاستوزر العاضد شیرکوه فلم یطول ومات بالخانوق بعد شهرین وأیام ، وقام بعده ابن أخیه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صلاح الدین یطلب من العاضد أشیاء ، من الخیل والرقیق والمال ، لیقوی بذلک ضعفه، فسیرنی إلی العاضد أطلب منه فرساً ، فأتیته وهو راکب فی بستانه الکافوری فقلت 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إلا هذا الفرس ونزل عنه ، وشق خفیه ورمی بهما ، فأتیت صلاح الدین بالفرس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أمر العاضد مع صلاح الدین ، إلی أن خلعه وخطب لبنی العباس ، واستأصل شأفة بنی عبید ، ومحق دولة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دولتهم مئتی سنة وثمانیاً وستین سنة ، وقد صنف القاضی أبو بکر بن الباقلانی کتاب کشف أسرار الباطنیة ، فافتتحه ببطلان انتسابهم إلی الإمام علی ، وکذلک القاضی عبد الجبار المعتزلی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هلک العاضد یوم عاشوراء سنة سبع وستین وخمس مئة بذرب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سقیَ ، وقیل مص خاتما له مسموماً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وتسلم صلاح الدین القصر بما حوی من النفائس والأموال ، وقبض أیضاً علی أولاد العاضد وآله ، فسجنهم فی بیت من القصر ، وقمع غلمانهم وأنصارهم ، وعفی آثارهم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العماد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الآن محصورون محسورون لم یظهروا ، وقد نقصوا وتقلصوا ، وانتقی صلاح الدین ما أحب من الذخائر ، وأطلق البیع بعد فی ما بقی ، فاستمر البیع فیها مدة عشر 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الذهبی تعصبه ، ولا یأخذ فی الإعتبار أن الخلیفة العاضد هو الذی استدعی القوة الکردیة من الشام للدفاع عن مصر، وأمدهم بالمقاتلین والمال حتی انتصروا علی الفرنج وحلیفهم شاوُر، ثم غدروا به وأجبروه علی استیزار شیرکوه ، ثم صلاح الدین ، ثم غدروا به فخلعوه ، وأعلنوا مصر تابعة للخلافة العباسیة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تعصب الذهبی أنه یغطی علی خیانة شیرکوه ، وقبضه مبلغاً من شاوُر والفرنج وانسحابه من مصر مرتین ، وأنه عندما رجع فی المرة الثالثة أبرم معهم اتفاقاً أیضاً أعطاهم بموجبه امتیازات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 ذلک بدون علم العاضد ، کما صرح المؤرخون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تعصبه أیضاً نفیه نسب الفاطمیین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 لبنی أمیة وبنی العباس، واستشهادة بالباقلانی الذی ألف کتابه تقرباً للعباسیین فی بغداد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بینما نجد المؤرخین والنسابین أثبتوا نسبهم ، ویکفینا شهادة الشریف الرضی فی أبیاته ، کما فی شرح النهج</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مُقامی علی الهَوَانِ وعندی</w:t>
      </w:r>
    </w:p>
    <w:p>
      <w:pPr>
        <w:pStyle w:val="BookText"/>
        <w:rPr/>
      </w:pPr>
      <w:r>
        <w:rPr>
          <w:rFonts w:ascii="Amiri" w:hAnsi="Amiri" w:eastAsia="Amiri" w:cs="Amiri"/>
          <w:color w:val="111111"/>
          <w:sz w:val="28"/>
          <w:sz w:val="28"/>
          <w:szCs w:val="28"/>
          <w:rtl w:val="true"/>
          <w:lang w:bidi="ar-SA"/>
        </w:rPr>
        <w:t>مِقْوَلٌ صارمٌ وأنفٌ حَمِیُّ</w:t>
      </w:r>
    </w:p>
    <w:p>
      <w:pPr>
        <w:pStyle w:val="BookText"/>
        <w:rPr/>
      </w:pPr>
      <w:r>
        <w:rPr>
          <w:rFonts w:ascii="Amiri" w:hAnsi="Amiri" w:eastAsia="Amiri" w:cs="Amiri"/>
          <w:color w:val="111111"/>
          <w:sz w:val="28"/>
          <w:sz w:val="28"/>
          <w:szCs w:val="28"/>
          <w:rtl w:val="true"/>
          <w:lang w:bidi="ar-SA"/>
        </w:rPr>
        <w:t>وإباءٌ محلقٌ بی عن الضیم</w:t>
      </w:r>
    </w:p>
    <w:p>
      <w:pPr>
        <w:pStyle w:val="BookText"/>
        <w:rPr/>
      </w:pPr>
      <w:r>
        <w:rPr>
          <w:rFonts w:ascii="Amiri" w:hAnsi="Amiri" w:eastAsia="Amiri" w:cs="Amiri"/>
          <w:color w:val="111111"/>
          <w:sz w:val="28"/>
          <w:sz w:val="28"/>
          <w:szCs w:val="28"/>
          <w:rtl w:val="true"/>
          <w:lang w:bidi="ar-SA"/>
        </w:rPr>
        <w:t>کما زاغ طائرٌ وحشُّی</w:t>
      </w:r>
    </w:p>
    <w:p>
      <w:pPr>
        <w:pStyle w:val="BookText"/>
        <w:rPr/>
      </w:pPr>
      <w:r>
        <w:rPr>
          <w:rFonts w:ascii="IRNazanin" w:hAnsi="IRNazanin" w:eastAsia="IRNazanin"/>
          <w:color w:val="111111"/>
          <w:sz w:val="28"/>
          <w:sz w:val="28"/>
          <w:szCs w:val="28"/>
          <w:rtl w:val="true"/>
          <w:lang w:bidi="fa-IR"/>
        </w:rPr>
        <w:t>أی عذر له إلی المجد إن</w:t>
      </w:r>
    </w:p>
    <w:p>
      <w:pPr>
        <w:pStyle w:val="BookText"/>
        <w:rPr/>
      </w:pPr>
      <w:r>
        <w:rPr>
          <w:rFonts w:ascii="Amiri" w:hAnsi="Amiri" w:eastAsia="Amiri" w:cs="Amiri"/>
          <w:color w:val="111111"/>
          <w:sz w:val="28"/>
          <w:sz w:val="28"/>
          <w:szCs w:val="28"/>
          <w:rtl w:val="true"/>
          <w:lang w:bidi="ar-SA"/>
        </w:rPr>
        <w:t>ذلَّ غلاماً فی غمده المشرفی</w:t>
      </w:r>
    </w:p>
    <w:p>
      <w:pPr>
        <w:pStyle w:val="BookText"/>
        <w:rPr/>
      </w:pPr>
      <w:r>
        <w:rPr>
          <w:rFonts w:ascii="IRNazanin" w:hAnsi="IRNazanin" w:eastAsia="IRNazanin"/>
          <w:color w:val="111111"/>
          <w:sz w:val="28"/>
          <w:sz w:val="28"/>
          <w:szCs w:val="28"/>
          <w:rtl w:val="true"/>
          <w:lang w:bidi="fa-IR"/>
        </w:rPr>
        <w:t>أحمل الضیم فی بلاد الأعادی</w:t>
      </w:r>
    </w:p>
    <w:p>
      <w:pPr>
        <w:pStyle w:val="BookText"/>
        <w:rPr/>
      </w:pPr>
      <w:r>
        <w:rPr>
          <w:rFonts w:ascii="IRNazanin" w:hAnsi="IRNazanin" w:eastAsia="IRNazanin"/>
          <w:color w:val="111111"/>
          <w:sz w:val="28"/>
          <w:sz w:val="28"/>
          <w:szCs w:val="28"/>
          <w:rtl w:val="true"/>
          <w:lang w:bidi="fa-IR"/>
        </w:rPr>
        <w:t>وبمصرَ الخلیفة العلوی</w:t>
      </w:r>
    </w:p>
    <w:p>
      <w:pPr>
        <w:pStyle w:val="BookText"/>
        <w:rPr/>
      </w:pPr>
      <w:r>
        <w:rPr>
          <w:rFonts w:ascii="IRNazanin" w:hAnsi="IRNazanin" w:eastAsia="IRNazanin"/>
          <w:color w:val="111111"/>
          <w:sz w:val="28"/>
          <w:sz w:val="28"/>
          <w:szCs w:val="28"/>
          <w:rtl w:val="true"/>
          <w:lang w:bidi="fa-IR"/>
        </w:rPr>
        <w:t>من أبوه أبی ومولاه مولای</w:t>
      </w:r>
    </w:p>
    <w:p>
      <w:pPr>
        <w:pStyle w:val="BookText"/>
        <w:rPr/>
      </w:pPr>
      <w:r>
        <w:rPr>
          <w:rFonts w:ascii="IRNazanin" w:hAnsi="IRNazanin" w:eastAsia="IRNazanin"/>
          <w:color w:val="111111"/>
          <w:sz w:val="28"/>
          <w:sz w:val="28"/>
          <w:szCs w:val="28"/>
          <w:rtl w:val="true"/>
          <w:lang w:bidi="fa-IR"/>
        </w:rPr>
        <w:t>إذا ضامنی البعید القصی</w:t>
      </w:r>
    </w:p>
    <w:p>
      <w:pPr>
        <w:pStyle w:val="BookText"/>
        <w:rPr/>
      </w:pPr>
      <w:r>
        <w:rPr>
          <w:rFonts w:ascii="IRNazanin" w:hAnsi="IRNazanin" w:eastAsia="IRNazanin"/>
          <w:color w:val="111111"/>
          <w:sz w:val="28"/>
          <w:sz w:val="28"/>
          <w:szCs w:val="28"/>
          <w:rtl w:val="true"/>
          <w:lang w:bidi="fa-IR"/>
        </w:rPr>
        <w:t>لف عرقی بعرفة سیدا الناس</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جمیعاً محمدٌ وعلی</w:t>
      </w:r>
      <w:r>
        <w:rPr>
          <w:rFonts w:eastAsia="Amiri" w:cs="Amiri" w:ascii="Amiri" w:hAnsi="Amiri"/>
          <w:color w:val="111111"/>
          <w:sz w:val="28"/>
          <w:szCs w:val="28"/>
          <w:rtl w:val="true"/>
          <w:lang w:bidi="ar-SA"/>
        </w:rPr>
        <w:t xml:space="preserve">». </w:t>
      </w:r>
      <w:bookmarkStart w:id="258" w:name="pg5809_53939"/>
    </w:p>
    <w:p>
      <w:pPr>
        <w:pStyle w:val="Heading2"/>
        <w:numPr>
          <w:ilvl w:val="1"/>
          <w:numId w:val="1"/>
        </w:numPr>
        <w:rPr/>
      </w:pPr>
      <w:bookmarkStart w:id="259" w:name="__RefHeading___Toc4495383_581953129"/>
      <w:bookmarkStart w:id="260" w:name="_Toc94"/>
      <w:bookmarkEnd w:id="258"/>
      <w:bookmarkEnd w:id="259"/>
      <w:r>
        <w:rPr>
          <w:rtl w:val="true"/>
        </w:rPr>
        <w:t>الفصل الرابع</w:t>
      </w:r>
      <w:r>
        <w:rPr>
          <w:rtl w:val="true"/>
        </w:rPr>
        <w:t xml:space="preserve">: </w:t>
      </w:r>
      <w:r>
        <w:rPr>
          <w:rtl w:val="true"/>
        </w:rPr>
        <w:t xml:space="preserve">علاقة المصریین بأئمة العترة </w:t>
      </w:r>
      <w:r>
        <w:rPr>
          <w:rtl w:val="true"/>
        </w:rPr>
        <w:t>(</w:t>
      </w:r>
      <w:r>
        <w:rPr>
          <w:rtl w:val="true"/>
        </w:rPr>
        <w:t>علیه السّلام</w:t>
      </w:r>
      <w:r>
        <w:rPr>
          <w:rtl w:val="true"/>
        </w:rPr>
        <w:t>)</w:t>
      </w:r>
      <w:bookmarkEnd w:id="260"/>
    </w:p>
    <w:p>
      <w:pPr>
        <w:pStyle w:val="Heading3"/>
        <w:numPr>
          <w:ilvl w:val="2"/>
          <w:numId w:val="1"/>
        </w:numPr>
        <w:rPr/>
      </w:pPr>
      <w:bookmarkStart w:id="261" w:name="__RefHeading___Toc4495385_581953129"/>
      <w:bookmarkStart w:id="262" w:name="_Toc95"/>
      <w:bookmarkEnd w:id="261"/>
      <w:r>
        <w:rPr>
          <w:rtl w:val="true"/>
        </w:rPr>
        <w:t xml:space="preserve">فی عهد أمیر المؤمنین </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دخل عدد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مصرأول فتحها، مثل مالک الأشتر، والمقداد بن عمرو ، وأبی ذر الغفاری ، وعبادة بن الصامت ، وعمار بن یاسر، ومحمد بن أبی بکر، ومحمد بن أبی حذیفة ، وغیرهم ، رضی الله عنهم ، ثم لم ینقطع التشیع من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المصریون یلتقون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 وفی موسم الحج ، ثم وسَّطه الوفد المصری فی حل مشکلتهم مع عثمان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اتسعت العلاقة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والمصریین ، وکان بعضهم یقصد الکوفة فی شهر رمضان لیتعبد فی 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روایة مقتل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 للنیسابوری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لأصلی فی تلک اللیلة فی المسجد الأعظم ، مع رجال من أهل مصر ، کانوا یصلون فی ذلک الشهر من أوله إلی آخره ، إذ نظرت إلی رجال یصلون فی تلک </w:t>
      </w:r>
      <w:bookmarkStart w:id="263" w:name="pg5809_53941"/>
    </w:p>
    <w:p>
      <w:pPr>
        <w:pStyle w:val="BookText"/>
        <w:rPr/>
      </w:pPr>
      <w:bookmarkEnd w:id="263"/>
      <w:r>
        <w:rPr>
          <w:rFonts w:ascii="IRNazanin" w:hAnsi="IRNazanin" w:eastAsia="IRNazanin"/>
          <w:color w:val="111111"/>
          <w:sz w:val="28"/>
          <w:sz w:val="28"/>
          <w:szCs w:val="28"/>
          <w:rtl w:val="true"/>
          <w:lang w:bidi="fa-IR"/>
        </w:rPr>
        <w:t xml:space="preserve">اللیلة فی المسجد قریباً من السدة ، وخرج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الفجر ، فأقبل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 فما أدری أنادی ، أم رأیت بریق السیف</w:t>
      </w:r>
      <w:r>
        <w:rPr>
          <w:rFonts w:eastAsia="IRNazanin" w:cs="IRNazanin"/>
          <w:color w:val="111111"/>
          <w:sz w:val="28"/>
          <w:szCs w:val="28"/>
          <w:rtl w:val="true"/>
          <w:lang w:bidi="fa-IR"/>
        </w:rPr>
        <w:t>..»!</w:t>
      </w:r>
    </w:p>
    <w:p>
      <w:pPr>
        <w:pStyle w:val="Heading3"/>
        <w:numPr>
          <w:ilvl w:val="2"/>
          <w:numId w:val="1"/>
        </w:numPr>
        <w:rPr/>
      </w:pPr>
      <w:bookmarkStart w:id="264" w:name="__RefHeading___Toc4495387_581953129"/>
      <w:bookmarkStart w:id="265" w:name="_Toc96"/>
      <w:bookmarkEnd w:id="264"/>
      <w:r>
        <w:rPr>
          <w:rtl w:val="true"/>
        </w:rPr>
        <w:t xml:space="preserve">سکن النسائی فی مصر وقتله أهل الشام </w:t>
      </w:r>
      <w:r>
        <w:rPr>
          <w:rtl w:val="true"/>
        </w:rPr>
        <w:t>!</w:t>
      </w:r>
      <w:bookmarkEnd w:id="265"/>
    </w:p>
    <w:p>
      <w:pPr>
        <w:pStyle w:val="BookText"/>
        <w:rPr/>
      </w:pPr>
      <w:r>
        <w:rPr>
          <w:rFonts w:ascii="IRNazanin" w:hAnsi="IRNazanin" w:eastAsia="IRNazanin"/>
          <w:color w:val="111111"/>
          <w:sz w:val="28"/>
          <w:sz w:val="28"/>
          <w:szCs w:val="28"/>
          <w:rtl w:val="true"/>
          <w:lang w:bidi="fa-IR"/>
        </w:rPr>
        <w:t xml:space="preserve">نلا حظ أن الشافعی والنسائی لما سکنا مصر تأثرا بأهلها ، فصارا محبین للعترة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وبعض الناس یتصور أن الأمر بالعکس ، وأنهما أثرا علی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النیسابوری فی معرفة علوم الحدیث</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ما جمع أبو عبد الرحمن من الفضائل، رُزق الشهادة فی آخر عمره ، فحدثنی محمد بن إسحاق الأصبهانی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مشایخنا بمصر یذکرون أن أبا عبد الرحمن فارق مصر فی آخر عمره وخرج إلی دمشق ، فسئل بها عن معاویة بن أبی سفیان وما روی من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معاویة رأساً برأس حتی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زالوا یدفعون فی خصییه حتی أخرج من المسجد ، ثم حمل إلی الرملة ومات بها سنة ثلاث وثلاث مایة ، وهو مدفون بمکة </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الوافی للصفدی</w:t>
      </w:r>
      <w:r>
        <w:rPr>
          <w:rFonts w:eastAsia="IRNazanin" w:cs="IRNazanin"/>
          <w:color w:val="111111"/>
          <w:sz w:val="28"/>
          <w:szCs w:val="28"/>
          <w:rtl w:val="true"/>
          <w:lang w:bidi="fa-IR"/>
        </w:rPr>
        <w:t>:</w:t>
      </w:r>
      <w:r>
        <w:rPr>
          <w:rFonts w:eastAsia="IRNazanin" w:cs="IRNazanin"/>
          <w:color w:val="111111"/>
          <w:sz w:val="28"/>
          <w:szCs w:val="28"/>
          <w:lang w:bidi="fa-IR"/>
        </w:rPr>
        <w:t>6/256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أنکر علیه قوم کتاب الخصائص لعلی رضی الله عنه ، وترکه تصنیف فضائل الشیخین، فذکر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دمشق والمنحرف بها عن علی کثیر ، فصنفت الخصائص رجاء أن یهدیهم الله </w:t>
      </w:r>
      <w:bookmarkStart w:id="266" w:name="pg5809_53943"/>
    </w:p>
    <w:p>
      <w:pPr>
        <w:pStyle w:val="BookText"/>
        <w:rPr/>
      </w:pPr>
      <w:bookmarkEnd w:id="266"/>
      <w:r>
        <w:rPr>
          <w:rFonts w:ascii="IRNazanin" w:hAnsi="IRNazanin" w:eastAsia="IRNazanin"/>
          <w:color w:val="111111"/>
          <w:sz w:val="28"/>
          <w:sz w:val="28"/>
          <w:szCs w:val="28"/>
          <w:rtl w:val="true"/>
          <w:lang w:bidi="fa-IR"/>
        </w:rPr>
        <w:t>تعالی ، ثم صنف بعد ذلک فضائل الصحابة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فضائل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تشبع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أبی أبی الفداء</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عاد إلی دمشق فامتحن فی معاویة ، وطُلب منه أن یروی شیئاً من فضائله فامتنع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یرضی معاویة أن یکون رأساً برأس حتی یفضل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فیض القدیر للمناوی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دمشق فذکر فضائل علی رضی الله عنه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ماکفاه أن یذهب رأساً برأس حتی نذکر له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فی خصیتیه حتی أشرف علی الموت ، فأخرج فمات بالرملة أو فلسطین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وتهذیب الکمال</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وسیر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w:t>
      </w:r>
      <w:r>
        <w:rPr>
          <w:rFonts w:eastAsia="IRNazanin" w:cs="IRNazanin"/>
          <w:color w:val="111111"/>
          <w:sz w:val="28"/>
          <w:szCs w:val="28"/>
          <w:lang w:bidi="fa-IR"/>
        </w:rPr>
        <w:t>13/156</w:t>
      </w:r>
      <w:r>
        <w:rPr>
          <w:rFonts w:ascii="IRNazanin" w:hAnsi="IRNazanin" w:eastAsia="IRNazanin"/>
          <w:color w:val="111111"/>
          <w:sz w:val="28"/>
          <w:sz w:val="28"/>
          <w:szCs w:val="28"/>
          <w:rtl w:val="true"/>
          <w:lang w:bidi="fa-IR"/>
        </w:rPr>
        <w:t>، ووفیات الأعیان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تذکرة الحفاظ للذهبی</w:t>
      </w:r>
      <w:r>
        <w:rPr>
          <w:rFonts w:eastAsia="IRNazanin" w:cs="IRNazanin"/>
          <w:color w:val="111111"/>
          <w:sz w:val="28"/>
          <w:szCs w:val="28"/>
          <w:rtl w:val="true"/>
          <w:lang w:bidi="fa-IR"/>
        </w:rPr>
        <w:t>:</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حاجاً فامتحن بدمشق ، وأدرک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إحملونی إلی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أن یکون سنة</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5/282</w:t>
      </w:r>
      <w:r>
        <w:rPr>
          <w:rFonts w:eastAsia="IRNazanin" w:cs="IRNazanin"/>
          <w:color w:val="111111"/>
          <w:sz w:val="28"/>
          <w:szCs w:val="28"/>
          <w:rtl w:val="true"/>
          <w:lang w:bidi="fa-IR"/>
        </w:rPr>
        <w:t>)</w:t>
      </w:r>
    </w:p>
    <w:p>
      <w:pPr>
        <w:pStyle w:val="Heading3"/>
        <w:numPr>
          <w:ilvl w:val="2"/>
          <w:numId w:val="1"/>
        </w:numPr>
        <w:rPr/>
      </w:pPr>
      <w:bookmarkStart w:id="267" w:name="__RefHeading___Toc4495389_581953129"/>
      <w:bookmarkStart w:id="268" w:name="_Toc97"/>
      <w:bookmarkEnd w:id="267"/>
      <w:r>
        <w:rPr>
          <w:rtl w:val="true"/>
        </w:rPr>
        <w:t>مصر ملجأ العلویین المضطهدین</w:t>
      </w:r>
      <w:bookmarkEnd w:id="268"/>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ونحوه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إدریس بن عبد الله بن حسن فی وقعة فخ مع الحسین بن علی ، فهرب فی خلافة الهادی إلی مصر، وعلی بریدها یومئذ واضح مولی صالح بن منصور ، الذی </w:t>
      </w:r>
    </w:p>
    <w:p>
      <w:pPr>
        <w:pStyle w:val="BookText"/>
        <w:rPr/>
      </w:pPr>
      <w:r>
        <w:rPr>
          <w:rFonts w:ascii="IRNazanin" w:hAnsi="IRNazanin" w:eastAsia="IRNazanin"/>
          <w:color w:val="111111"/>
          <w:sz w:val="28"/>
          <w:sz w:val="28"/>
          <w:szCs w:val="28"/>
          <w:rtl w:val="true"/>
          <w:lang w:bidi="fa-IR"/>
        </w:rPr>
        <w:t xml:space="preserve">یعرف بالمسکین ، وکان واضح یتشیع ، فحمله علی البرید إلی المغرب فوقع إلی أرض طنجة وأتی بعض مدنها ، فاستجاب له من بها من البربر، فلما استخلف الرشید بعد موسی الهادی أُعلم ذلک، فضرب عنق واضح ودس الشماخ مولی المهدی ، وکتب له إلی إبراهیم بن الأغلب وهو عامله علی إفریقیة ، فأنفذه إلی بلاد طنجة ، فادعی الشماخ الطب ، فدعاه إدریس لیسأله عن وجع عرض له فی أسنانه فأعطاه سنوناً فیه سُمٌّ کان معه ، ثم هرب فطلب فلم یُقدر علیه ، ومات إدریس وصار مکانه ابن له یقال له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النعمان فی شرح الأخبار</w:t>
      </w:r>
      <w:r>
        <w:rPr>
          <w:rFonts w:eastAsia="IRNazanin" w:cs="IRNazanin"/>
          <w:color w:val="111111"/>
          <w:sz w:val="28"/>
          <w:szCs w:val="28"/>
          <w:rtl w:val="true"/>
          <w:lang w:bidi="fa-IR"/>
        </w:rPr>
        <w:t>:</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مولی له یقال له راشد، مختفیاً حتی سار به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إدریس حملاً بأم ولد ، فولدت ولداً سمی إدریس ، وبلغ وضبط الأمر ، وولد له فسماه محمد فتناسلوا وکثروا ، وهم فی المغرب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به فی جملة حاج مصر وإفریقیةوکان إدریس یخدمه ویأتمر له ، حتی أقدمه مصر فنزلها لیلاً فجلس علی باب رجل من موالی بنی العباس فسمع کلامهما وعرف الحجازیة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أظنکما 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ألقی إلیک أمرنا علی أن تعاهد الله أنک تعطینا خلة من خلتین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تؤوینا </w:t>
      </w:r>
      <w:bookmarkStart w:id="269" w:name="pg5809_53946"/>
    </w:p>
    <w:p>
      <w:pPr>
        <w:pStyle w:val="BookText"/>
        <w:rPr/>
      </w:pPr>
      <w:bookmarkEnd w:id="269"/>
      <w:r>
        <w:rPr>
          <w:rFonts w:ascii="IRNazanin" w:hAnsi="IRNazanin" w:eastAsia="IRNazanin"/>
          <w:color w:val="111111"/>
          <w:sz w:val="28"/>
          <w:sz w:val="28"/>
          <w:szCs w:val="28"/>
          <w:rtl w:val="true"/>
          <w:lang w:bidi="fa-IR"/>
        </w:rPr>
        <w:t xml:space="preserve">وتؤمننا ، وإما سترت علینا أمرنا حتی نخرج من 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نفسه وإدریس بن عبد الله ، فآواهما وسترهما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وتهیأت قافلة إلی إفریقیة ، فأخرج معها راشداً إلی الطریق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الطریق مسالح ومعهم أصحاب أخبار تفتش کل من یجوز الطریق ، وأخشی أن تعُرف ، فأنا أمضی به معی علی غیر الطریق، حتی أخرجه علیک بعد مسیرة أیام وهناک تنقطع المسالح ، ففعل ذلک وخرج به علیه</w:t>
      </w:r>
      <w:r>
        <w:rPr>
          <w:rFonts w:eastAsia="IRNazanin" w:cs="IRNazanin"/>
          <w:color w:val="111111"/>
          <w:sz w:val="28"/>
          <w:szCs w:val="28"/>
          <w:rtl w:val="true"/>
          <w:lang w:bidi="fa-IR"/>
        </w:rPr>
        <w:t>».</w:t>
      </w:r>
    </w:p>
    <w:p>
      <w:pPr>
        <w:pStyle w:val="Heading3"/>
        <w:numPr>
          <w:ilvl w:val="2"/>
          <w:numId w:val="1"/>
        </w:numPr>
        <w:rPr/>
      </w:pPr>
      <w:bookmarkStart w:id="270" w:name="__RefHeading___Toc4495391_581953129"/>
      <w:bookmarkStart w:id="271" w:name="_Toc98"/>
      <w:bookmarkEnd w:id="270"/>
      <w:r>
        <w:rPr>
          <w:rtl w:val="true"/>
        </w:rPr>
        <w:t>الکعبة لا تأکل ولا تشرب</w:t>
      </w:r>
      <w:bookmarkEnd w:id="271"/>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 بسنده عن سعید بن عمرو الجعفی ، عن رجل من أهل مصر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أوصی إلیَّ أخی بجاریة کانت له مغنیة فارهة ، وجعلها هدیاً لبیت الله الحرام ، فقدمت مکة فسألت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إدفعها إلی بنی شیبة وقیل لی غیر ذلک من القول ، فاختلف علیَّ فیه ، فقال لی رجل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أرشدک إلی من یرشدک فی هذا إلی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شیخ جالس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فسله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فسألته وقصصت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الکعبة لا تأکل ولا تشرب ، وما أهدی لها فهو لزوارها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الجاریة ، وقم علی الحجر فناد هل من منقطع به ، وهل من محتاج من زوارها ، فإذا أتوک فسل عنهم ، </w:t>
      </w:r>
      <w:bookmarkStart w:id="272" w:name="pg5809_53948"/>
    </w:p>
    <w:p>
      <w:pPr>
        <w:pStyle w:val="BookText"/>
        <w:rPr/>
      </w:pPr>
      <w:bookmarkEnd w:id="272"/>
      <w:r>
        <w:rPr>
          <w:rFonts w:ascii="IRNazanin" w:hAnsi="IRNazanin" w:eastAsia="IRNazanin"/>
          <w:color w:val="111111"/>
          <w:sz w:val="28"/>
          <w:sz w:val="28"/>
          <w:szCs w:val="28"/>
          <w:rtl w:val="true"/>
          <w:lang w:bidi="fa-IR"/>
        </w:rPr>
        <w:t>وأعطهم واقسم فیهم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سألته أمرنی بدفعها إلی بنی شیبة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قائمنا لو قد قام لقد أخذهم وقطع أیدیهم ، وطاف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الله فاعرفوهم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 شیبة المستأکلین باسم الکعبة ، سواء کانوا من بنی شیبة نسباً ، أو مثلهم عملاً وحسباً </w:t>
      </w:r>
      <w:r>
        <w:rPr>
          <w:rFonts w:eastAsia="IRNazanin" w:cs="IRNazanin"/>
          <w:color w:val="111111"/>
          <w:sz w:val="28"/>
          <w:szCs w:val="28"/>
          <w:rtl w:val="true"/>
          <w:lang w:bidi="fa-IR"/>
        </w:rPr>
        <w:t>.</w:t>
      </w:r>
    </w:p>
    <w:p>
      <w:pPr>
        <w:pStyle w:val="Heading3"/>
        <w:numPr>
          <w:ilvl w:val="2"/>
          <w:numId w:val="1"/>
        </w:numPr>
        <w:rPr/>
      </w:pPr>
      <w:bookmarkStart w:id="273" w:name="__RefHeading___Toc4495393_581953129"/>
      <w:bookmarkStart w:id="274" w:name="_Toc99"/>
      <w:bookmarkEnd w:id="273"/>
      <w:r>
        <w:rPr>
          <w:rtl w:val="true"/>
        </w:rPr>
        <w:t xml:space="preserve">زندیق یؤمن علی ید الإمام الصادق </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روی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منصور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زندیق بمصر یبلغه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فخرج إلی المدینة لیناظره فلم یصادفه بها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بمکة ، فخرج الزندیق إلی مکة ونحن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فقاربنا الزندیق ونحن مع أبی عبد الله فی الطواف فضرب کتفه کتف أبی عبد الله ،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اسمک؟قال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الملک الذی أنت له عبد ، أمن ملوک السماء أم من ملوک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عن ابنک أعبد إله السماء؟ أم عبد إله الأرض؟</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ماشئت تخصم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فقبح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الطواف فأتنا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الزندیق فقعد بین یدیه ونحن مجتمعون عنده ، فقال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للأرض تحتاً وفوقاً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تحتها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یدریک بما تحتها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إلا أنی أظن أن لیس تحتها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فالظن عجز ما لم تستیقن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فصعدت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فتدری ما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المشرق والمغرب فنظرت ما خلفهما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فعجباً لک ، لم تبلغ المشرق ولم تبلغ المغرب ، ولم تنزل تحت الأرض ولم تصعد السماء ، ولم تخبر هنالک فتعرف ما خلفهن وأنت جاحد ما فیهن ، وهل یجحد العاقل ما لا یعرف ؟ 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کلمنی بهذا أحد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فی شک من ذلک ، فلعل هو أو لعل 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ذاک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الرجل لیس لمن لا یعلم حجة علی من یعلم ، فلا حجة للجاهل علی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أخا أهل مصر تَفَهَّمْ عنی ، فإنا لا نشک فی الله أبداً ، أما تری الشمس والقمر واللیل والنهار یلجان ولا یشتبهان ، یذهبان ویرجعان قد اضطرا ، لیس لهما مکان إلا مکانها ، فإن کانا یقدران علی أن یذهبا فلا یرجعان فلمَ یرجعان ؟ وإن لم یکونا مضطرین فلمَ لا یصیر اللیل نهاراً والنهار لیلاً ؟</w:t>
      </w:r>
    </w:p>
    <w:p>
      <w:pPr>
        <w:pStyle w:val="BookText"/>
        <w:rPr/>
      </w:pPr>
      <w:r>
        <w:rPr>
          <w:rFonts w:ascii="IRNazanin" w:hAnsi="IRNazanin" w:eastAsia="IRNazanin"/>
          <w:color w:val="111111"/>
          <w:sz w:val="28"/>
          <w:sz w:val="28"/>
          <w:szCs w:val="28"/>
          <w:rtl w:val="true"/>
          <w:lang w:bidi="fa-IR"/>
        </w:rPr>
        <w:t xml:space="preserve">اضطُرَّا والله یا أخا أهل مصر إلی دوامهما ، والذی اضطرهما أحکم منهما وأکبر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أخا أهل مصر، الذی تذهبون إلیه وتظنونه بالوهم، فإن کان الدهر یذهب بهم لم لایردهم ، وإن کان یردهم لم لایذهب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مضطرون یا أخا أهل مصر، السماء مرفوعة والأرض موضوعة لمَ لا تسقط السماء علی الأرض ، ولمَ لا تنحدر الأرض فوق طاقتها؟ فلایتماسکان ، ولایتماسک من علیهما ؟</w:t>
      </w:r>
    </w:p>
    <w:p>
      <w:pPr>
        <w:pStyle w:val="BookText"/>
        <w:rPr/>
      </w:pPr>
      <w:r>
        <w:rPr>
          <w:rFonts w:ascii="IRNazanin" w:hAnsi="IRNazanin" w:eastAsia="IRNazanin"/>
          <w:color w:val="111111"/>
          <w:sz w:val="28"/>
          <w:sz w:val="28"/>
          <w:szCs w:val="28"/>
          <w:rtl w:val="true"/>
          <w:lang w:bidi="fa-IR"/>
        </w:rPr>
        <w:t>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أمسکهما والله ربهما وسیدهما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الزندیق علی یدی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آمنت الزنادقة علی یدیک ، فقد آمنت الکفار علی یدی أبیک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المؤمن الذی آمن علی یدی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إجعلنی من تلامذتک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إلیک فعلمه ، فعلمه هشام ، </w:t>
      </w:r>
      <w:bookmarkStart w:id="275" w:name="pg5809_53954"/>
    </w:p>
    <w:p>
      <w:pPr>
        <w:pStyle w:val="BookText"/>
        <w:rPr/>
      </w:pPr>
      <w:bookmarkEnd w:id="275"/>
      <w:r>
        <w:rPr>
          <w:rFonts w:ascii="IRNazanin" w:hAnsi="IRNazanin" w:eastAsia="IRNazanin"/>
          <w:color w:val="111111"/>
          <w:sz w:val="28"/>
          <w:sz w:val="28"/>
          <w:szCs w:val="28"/>
          <w:rtl w:val="true"/>
          <w:lang w:bidi="fa-IR"/>
        </w:rPr>
        <w:t xml:space="preserve">فکان معلم أهل مصر وأهل الشام ، وحسنت طهارته ، حتی رضی بها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خطأ الملحدین بنفی وجود الله تعالی ، بدون علم ولا إحاطة بهذا الکون المادی ، فضلاً عما وراءه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نبهه الی دلیل النظم فی الکون الذی یدل علی القصد والحکمة والهدف ، وأن القاصد الهادف عز وجل لا بد أن یکون أقوی من الطبیعة المادیة حتی یجبرها ویضطرها للخضوع لقوانینه وأنظمته </w:t>
      </w:r>
      <w:r>
        <w:rPr>
          <w:rFonts w:eastAsia="IRNazanin" w:cs="IRNazanin"/>
          <w:color w:val="111111"/>
          <w:sz w:val="28"/>
          <w:szCs w:val="28"/>
          <w:rtl w:val="true"/>
          <w:lang w:bidi="fa-IR"/>
        </w:rPr>
        <w:t>.</w:t>
      </w:r>
    </w:p>
    <w:p>
      <w:pPr>
        <w:pStyle w:val="Heading3"/>
        <w:numPr>
          <w:ilvl w:val="2"/>
          <w:numId w:val="1"/>
        </w:numPr>
        <w:rPr/>
      </w:pPr>
      <w:bookmarkStart w:id="276" w:name="__RefHeading___Toc4495395_581953129"/>
      <w:bookmarkStart w:id="277" w:name="_Toc100"/>
      <w:bookmarkEnd w:id="276"/>
      <w:r>
        <w:rPr>
          <w:rtl w:val="true"/>
        </w:rPr>
        <w:t xml:space="preserve">ذو النون المصری یروی عن الإمام الصادق </w:t>
      </w:r>
      <w:r>
        <w:rPr>
          <w:rtl w:val="true"/>
        </w:rPr>
        <w:t>(</w:t>
      </w:r>
      <w:r>
        <w:rPr>
          <w:rtl w:val="true"/>
        </w:rPr>
        <w:t>علیه السّلام</w:t>
      </w:r>
      <w:r>
        <w:rPr>
          <w:rtl w:val="true"/>
        </w:rPr>
        <w:t xml:space="preserve">) </w:t>
      </w:r>
      <w:r>
        <w:rPr>
          <w:rtl w:val="true"/>
        </w:rPr>
        <w:t>فلسفة الحج</w:t>
      </w:r>
      <w:bookmarkEnd w:id="277"/>
    </w:p>
    <w:p>
      <w:pPr>
        <w:pStyle w:val="BookText"/>
        <w:rPr/>
      </w:pPr>
      <w:r>
        <w:rPr>
          <w:rFonts w:ascii="IRNazanin" w:hAnsi="IRNazanin" w:eastAsia="IRNazanin"/>
          <w:color w:val="111111"/>
          <w:sz w:val="28"/>
          <w:sz w:val="28"/>
          <w:szCs w:val="28"/>
          <w:rtl w:val="true"/>
          <w:lang w:bidi="fa-IR"/>
        </w:rPr>
        <w:t>فی علل الشرائع للصدوق</w:t>
      </w:r>
      <w:r>
        <w:rPr>
          <w:rFonts w:eastAsia="IRNazanin" w:cs="IRNazanin"/>
          <w:color w:val="111111"/>
          <w:sz w:val="28"/>
          <w:szCs w:val="28"/>
          <w:rtl w:val="true"/>
          <w:lang w:bidi="fa-IR"/>
        </w:rPr>
        <w:t>:</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ذا النون المصری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الفیض ، لمَ صیَّر الموقف بالمشعر ، ولم یصیره بالحرم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الکعبة بیت الله والحرم حجابه والمشعر بابه ، فلما أن قصده الزائرون أوقفهم بالباب حتی أذن لهم بالدخول ، ثم أوقفهم بالحجاب الثانی وهو مزدلفة ، فلما نظر إلی طول تضرعهم ، أمرهم بتقریب قربانهم ، فلما قربوا قربانهم وقضوا تفثهم وتطهروا من الذنوب التی کانت لهم حجاباً دونه ، أمرهم بالزیارة علی طهارة </w:t>
      </w:r>
      <w:r>
        <w:rPr>
          <w:rFonts w:eastAsia="IRNazanin" w:cs="IRNazanin"/>
          <w:color w:val="111111"/>
          <w:sz w:val="28"/>
          <w:szCs w:val="28"/>
          <w:rtl w:val="true"/>
          <w:lang w:bidi="fa-IR"/>
        </w:rPr>
        <w:t xml:space="preserve">. </w:t>
      </w:r>
      <w:bookmarkStart w:id="278" w:name="pg5809_53956"/>
    </w:p>
    <w:p>
      <w:pPr>
        <w:pStyle w:val="BookText"/>
        <w:rPr/>
      </w:pPr>
      <w:bookmarkEnd w:id="278"/>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کره الصیام فی أیام التشریق؟ فقال لأن القوم زوار الله وهم أضیافه ، ولا ینبغی للضیف أن یصوم عند من زاره وأضافه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یتعلق بأستار الکعبة 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مثل الرجل یکون بینه وبین الرجل جنایة ، فیتعلق بثوبه یستخذی له ، رجاء أن یهب له جرمه </w:t>
      </w:r>
      <w:r>
        <w:rPr>
          <w:rFonts w:eastAsia="IRNazanin" w:cs="IRNazanin"/>
          <w:color w:val="111111"/>
          <w:sz w:val="28"/>
          <w:szCs w:val="28"/>
          <w:rtl w:val="true"/>
          <w:lang w:bidi="fa-IR"/>
        </w:rPr>
        <w:t>».</w:t>
      </w:r>
    </w:p>
    <w:p>
      <w:pPr>
        <w:pStyle w:val="Heading3"/>
        <w:numPr>
          <w:ilvl w:val="2"/>
          <w:numId w:val="1"/>
        </w:numPr>
        <w:rPr/>
      </w:pPr>
      <w:bookmarkStart w:id="279" w:name="__RefHeading___Toc4495397_581953129"/>
      <w:bookmarkStart w:id="280" w:name="_Toc101"/>
      <w:bookmarkEnd w:id="279"/>
      <w:r>
        <w:rPr>
          <w:rtl w:val="true"/>
        </w:rPr>
        <w:t>مصریون مع الإمام الرضا والجواد</w:t>
      </w:r>
      <w:r>
        <w:rPr>
          <w:rtl w:val="true"/>
        </w:rPr>
        <w:t>(</w:t>
      </w:r>
      <w:r>
        <w:rPr>
          <w:rtl w:val="true"/>
        </w:rPr>
        <w:t>علیه السّلام</w:t>
      </w:r>
      <w:r>
        <w:rPr>
          <w:rtl w:val="true"/>
        </w:rPr>
        <w:t>)</w:t>
      </w:r>
      <w:bookmarkEnd w:id="280"/>
    </w:p>
    <w:p>
      <w:pPr>
        <w:pStyle w:val="BookText"/>
        <w:rPr/>
      </w:pPr>
      <w:r>
        <w:rPr>
          <w:rFonts w:ascii="Amiri" w:hAnsi="Amiri" w:eastAsia="Amiri" w:cs="Amiri"/>
          <w:color w:val="111111"/>
          <w:sz w:val="28"/>
          <w:sz w:val="28"/>
          <w:szCs w:val="28"/>
          <w:rtl w:val="true"/>
          <w:lang w:bidi="ar-SA"/>
        </w:rPr>
        <w:t>فی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عن علی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رأیت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علیَّ فأحددت النظر إلیه والی رأسه والی رجله ، لأصف قامته لأصحابنا بمصر ، فخرَّ ساجداً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فی الإمامة مثل ما احتج فی النبوة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أَشُدَّهُ وَبَلَغَ أَرْبَعِینَ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یجوز أن یؤتی الحکمة وهو صبی، ویجوز أن یؤتی وهو ابن أربعین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الراوی المصری کان فی المدینة ورأی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وتأمل صفته لیخبر الشیعة فی مصر عن إمامهم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3"/>
        <w:numPr>
          <w:ilvl w:val="2"/>
          <w:numId w:val="1"/>
        </w:numPr>
        <w:rPr/>
      </w:pPr>
      <w:bookmarkStart w:id="281" w:name="__RefHeading___Toc4495399_581953129"/>
      <w:bookmarkStart w:id="282" w:name="_Toc102"/>
      <w:bookmarkEnd w:id="281"/>
      <w:r>
        <w:rPr>
          <w:rtl w:val="true"/>
        </w:rPr>
        <w:t xml:space="preserve">مصریون یزورون قبر الإمام الرضا </w:t>
      </w:r>
      <w:r>
        <w:rPr>
          <w:rtl w:val="true"/>
        </w:rPr>
        <w:t>(</w:t>
      </w:r>
      <w:r>
        <w:rPr>
          <w:rtl w:val="true"/>
        </w:rPr>
        <w:t>علیه السّلام</w:t>
      </w:r>
      <w:r>
        <w:rPr>
          <w:rtl w:val="true"/>
        </w:rPr>
        <w:t>)</w:t>
      </w:r>
      <w:bookmarkEnd w:id="28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أبی القاسم بن محمد بن الفضل التمیمی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 بن الحسن القهستانی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بمرو الرود فلقیت بها رجلاً من أهل مصر مجتازاً إسمه حمزة ، </w:t>
      </w:r>
      <w:bookmarkStart w:id="283" w:name="pg5809_53958"/>
    </w:p>
    <w:p>
      <w:pPr>
        <w:pStyle w:val="BookText"/>
        <w:rPr/>
      </w:pPr>
      <w:bookmarkEnd w:id="283"/>
      <w:r>
        <w:rPr>
          <w:rFonts w:ascii="IRNazanin" w:hAnsi="IRNazanin" w:eastAsia="IRNazanin"/>
          <w:color w:val="111111"/>
          <w:sz w:val="28"/>
          <w:sz w:val="28"/>
          <w:szCs w:val="28"/>
          <w:rtl w:val="true"/>
          <w:lang w:bidi="fa-IR"/>
        </w:rPr>
        <w:t xml:space="preserve">فذکر أنه خرج من مصر زائراً الی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 وأنه لما دخل المشهد کان قرب غروب الشمس فزار وصلی ، ولم یکن ذلک الیوم زائرٌ غیره ، فلما صلی العتمة أراد خادم القبر أن یخرجه ویغلق الباب ، فسأله أن یغلق علیه الباب ویدعه فی المشهد لیصلی فیه ، فإنه جاء من بلد شاسع ولا یخرجه وأنه لا حاجة له فی الخروج ، فترکه وغلق علیه الباب وأنه کان یصلی وحده إلی أن أعیا ، فجلس ووضع رأسه علی رکبتیه لیستریح ساعة ، فلما رفع رأسه رأی فی الجدار مواجهة وجهه رقعة علیها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یری قبراً برؤیته</w:t>
      </w:r>
    </w:p>
    <w:p>
      <w:pPr>
        <w:pStyle w:val="BookText"/>
        <w:rPr/>
      </w:pPr>
      <w:r>
        <w:rPr>
          <w:rFonts w:ascii="Amiri" w:hAnsi="Amiri" w:eastAsia="Amiri" w:cs="Amiri"/>
          <w:color w:val="111111"/>
          <w:sz w:val="28"/>
          <w:sz w:val="28"/>
          <w:szCs w:val="28"/>
          <w:rtl w:val="true"/>
          <w:lang w:bidi="ar-SA"/>
        </w:rPr>
        <w:t>یفرج الله عمن زاره کُرَبَهْ</w:t>
      </w:r>
    </w:p>
    <w:p>
      <w:pPr>
        <w:pStyle w:val="BookText"/>
        <w:rPr/>
      </w:pPr>
      <w:r>
        <w:rPr>
          <w:rFonts w:ascii="IRNazanin" w:hAnsi="IRNazanin" w:eastAsia="IRNazanin"/>
          <w:color w:val="111111"/>
          <w:sz w:val="28"/>
          <w:sz w:val="28"/>
          <w:szCs w:val="28"/>
          <w:rtl w:val="true"/>
          <w:lang w:bidi="fa-IR"/>
        </w:rPr>
        <w:t>فلیأت ذا القبر إن الله أسکنه</w:t>
      </w:r>
    </w:p>
    <w:p>
      <w:pPr>
        <w:pStyle w:val="BookText"/>
        <w:rPr/>
      </w:pPr>
      <w:r>
        <w:rPr>
          <w:rFonts w:ascii="Amiri" w:hAnsi="Amiri" w:eastAsia="Amiri" w:cs="Amiri"/>
          <w:color w:val="111111"/>
          <w:sz w:val="28"/>
          <w:sz w:val="28"/>
          <w:szCs w:val="28"/>
          <w:rtl w:val="true"/>
          <w:lang w:bidi="ar-SA"/>
        </w:rPr>
        <w:t>سلالةٌ من نبی الله مُنتجبهْ</w:t>
      </w:r>
    </w:p>
    <w:p>
      <w:pPr>
        <w:pStyle w:val="BookText"/>
        <w:rPr/>
      </w:pPr>
      <w:r>
        <w:rPr>
          <w:rFonts w:ascii="IRNazanin" w:hAnsi="IRNazanin" w:eastAsia="IRNazanin"/>
          <w:color w:val="111111"/>
          <w:sz w:val="28"/>
          <w:sz w:val="28"/>
          <w:szCs w:val="28"/>
          <w:rtl w:val="true"/>
          <w:lang w:bidi="fa-IR"/>
        </w:rPr>
        <w:t xml:space="preserve">قال فقمت وأخذت فی الصلاة إلی وقت السحر، ثم جلست کجلستی الأولی ووضعت رأسی علی رکبتی ، فلما رفعت رأسی لم أرَ علی الجدار شیئاً وکان الذی أراه مکتوباً رطباً ، کأنه کتب فی تلک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فانفلق الصبح وفتح الباب وخرجت من هناک </w:t>
      </w:r>
      <w:r>
        <w:rPr>
          <w:rFonts w:eastAsia="IRNazanin" w:cs="IRNazanin"/>
          <w:color w:val="111111"/>
          <w:sz w:val="28"/>
          <w:szCs w:val="28"/>
          <w:rtl w:val="true"/>
          <w:lang w:bidi="fa-IR"/>
        </w:rPr>
        <w:t>».</w:t>
      </w:r>
    </w:p>
    <w:p>
      <w:pPr>
        <w:pStyle w:val="Heading3"/>
        <w:numPr>
          <w:ilvl w:val="2"/>
          <w:numId w:val="1"/>
        </w:numPr>
        <w:rPr/>
      </w:pPr>
      <w:bookmarkStart w:id="284" w:name="__RefHeading___Toc4495401_581953129"/>
      <w:bookmarkStart w:id="285" w:name="_Toc103"/>
      <w:bookmarkEnd w:id="284"/>
      <w:r>
        <w:rPr>
          <w:rtl w:val="true"/>
        </w:rPr>
        <w:t>مصریون یبحثون عن ولادة الإمام المهدی</w:t>
      </w:r>
      <w:r>
        <w:rPr>
          <w:rtl w:val="true"/>
        </w:rPr>
        <w:t>(</w:t>
      </w:r>
      <w:r>
        <w:rPr>
          <w:rtl w:val="true"/>
        </w:rPr>
        <w:t>عجل الله تعالی فرجه الشریف</w:t>
      </w:r>
      <w:r>
        <w:rPr>
          <w:rtl w:val="true"/>
        </w:rPr>
        <w:t>)</w:t>
      </w:r>
      <w:bookmarkEnd w:id="285"/>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عیسی العریضی أبی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رجل من أهل مصر بمال إلی مکة للناحیة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علیه ، فقال بعض الناس إن أبا محمد مضی من غیر </w:t>
      </w:r>
    </w:p>
    <w:p>
      <w:pPr>
        <w:pStyle w:val="BookText"/>
        <w:rPr/>
      </w:pPr>
      <w:r>
        <w:rPr>
          <w:rFonts w:ascii="IRNazanin" w:hAnsi="IRNazanin" w:eastAsia="IRNazanin"/>
          <w:color w:val="111111"/>
          <w:sz w:val="28"/>
          <w:sz w:val="28"/>
          <w:szCs w:val="28"/>
          <w:rtl w:val="true"/>
          <w:lang w:bidi="fa-IR"/>
        </w:rPr>
        <w:t>خلف ، والخلف جعفر ،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أبو محمد عن خلف ، فبعث رجل یکنی بأبی طالب، فورد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کتاب ، فصار إلی جعفر وسأله عن 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یتهیأ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 الباب وأنفذ الکتاب إلی أصحابنا فخرج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فی صاحبک ، فقد مات وأوصی بالمال الذی کان معه إلی ثقة لیعمل فیه بما یحب ، وأجیب عن کتابه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والهدایة</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الأعلم المصری ، عن أبی رجاء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الطلب ، بعد مضی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بسنتین ، لم أقف فیهما علی شئ ، فلما کان فی الثالثة کنت بالمدینة فی طلب ولد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سألنی أبو غانم أن أتعشی عنده ، وأنا قاعد مفکر فی نفسی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شئ لظهر بعد ثلاث سنین ، فإذا هاتف أسمع صوته ولا أری شخصه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بن عبد ربه ، قل لأهل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رأیتموه ؟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أکن أعرف إسم أبی ، وذلک أنی ولدت بالمدائن فحملنی النوفلی وقد مات أبی ، فنشأت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الصوت قمت مبادراً ولم أنصرف إلی أبی غانم ، وأخذت طریق مصر فقلت إن صاحب الزمان بعد أبیه حق ، وإن غیبته حق ، وإنه الهاتف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فزال عنی الشک وثبت الیقین </w:t>
      </w:r>
      <w:r>
        <w:rPr>
          <w:rFonts w:eastAsia="IRNazanin" w:cs="IRNazanin"/>
          <w:color w:val="111111"/>
          <w:sz w:val="28"/>
          <w:szCs w:val="28"/>
          <w:rtl w:val="true"/>
          <w:lang w:bidi="fa-IR"/>
        </w:rPr>
        <w:t xml:space="preserve">». </w:t>
      </w:r>
      <w:bookmarkStart w:id="286" w:name="pg5809_53962"/>
    </w:p>
    <w:p>
      <w:pPr>
        <w:pStyle w:val="Heading2"/>
        <w:numPr>
          <w:ilvl w:val="1"/>
          <w:numId w:val="1"/>
        </w:numPr>
        <w:rPr/>
      </w:pPr>
      <w:bookmarkStart w:id="287" w:name="__RefHeading___Toc4495403_581953129"/>
      <w:bookmarkStart w:id="288" w:name="_Toc104"/>
      <w:bookmarkEnd w:id="286"/>
      <w:bookmarkEnd w:id="287"/>
      <w:r>
        <w:rPr>
          <w:rtl w:val="true"/>
        </w:rPr>
        <w:t>الفصل الخامس</w:t>
      </w:r>
      <w:r>
        <w:rPr>
          <w:rtl w:val="true"/>
        </w:rPr>
        <w:t xml:space="preserve">: </w:t>
      </w:r>
      <w:r>
        <w:rPr>
          <w:rtl w:val="true"/>
        </w:rPr>
        <w:t xml:space="preserve">المصریون ینصرون الإمام المهدی </w:t>
      </w:r>
      <w:r>
        <w:rPr>
          <w:rtl w:val="true"/>
        </w:rPr>
        <w:t>(</w:t>
      </w:r>
      <w:r>
        <w:rPr>
          <w:rtl w:val="true"/>
        </w:rPr>
        <w:t>علیه السّلام</w:t>
      </w:r>
      <w:r>
        <w:rPr>
          <w:rtl w:val="true"/>
        </w:rPr>
        <w:t>)</w:t>
      </w:r>
      <w:bookmarkEnd w:id="288"/>
    </w:p>
    <w:p>
      <w:pPr>
        <w:pStyle w:val="Heading3"/>
        <w:numPr>
          <w:ilvl w:val="2"/>
          <w:numId w:val="1"/>
        </w:numPr>
        <w:rPr/>
      </w:pPr>
      <w:bookmarkStart w:id="289" w:name="__RefHeading___Toc4495405_581953129"/>
      <w:bookmarkStart w:id="290" w:name="_Toc105"/>
      <w:bookmarkEnd w:id="289"/>
      <w:r>
        <w:rPr>
          <w:rtl w:val="true"/>
        </w:rPr>
        <w:t xml:space="preserve">مصر فی عصر ظهور الإمام المهدی </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وردت عدة أحادیث عن مصر فی عصر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أحادیث ضعیفة ، وفیها ما یتعلق بحرکة الفاطمیین ودخولهم الی مصر وقد خلطها بعضهم بأحادیث خروج السفیانی وظهور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بعض أحادیثها صحیح ، وهو یمدح نجباء مصر وأنهم وزراء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یذکر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سیجعل مصر منبراً عالمیاً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عقدنا لها فصلاً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الموضوعی لأحادیث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Heading3"/>
        <w:numPr>
          <w:ilvl w:val="2"/>
          <w:numId w:val="1"/>
        </w:numPr>
        <w:rPr/>
      </w:pPr>
      <w:bookmarkStart w:id="291" w:name="__RefHeading___Toc4495407_581953129"/>
      <w:bookmarkStart w:id="292" w:name="_Toc106"/>
      <w:bookmarkEnd w:id="291"/>
      <w:r>
        <w:rPr>
          <w:rtl w:val="true"/>
        </w:rPr>
        <w:t xml:space="preserve">نجباء مصر وزراء الإمام المهدی </w:t>
      </w:r>
      <w:r>
        <w:rPr>
          <w:rtl w:val="true"/>
        </w:rPr>
        <w:t>(</w:t>
      </w:r>
      <w:r>
        <w:rPr>
          <w:rtl w:val="true"/>
        </w:rPr>
        <w:t>علیه السّلام</w:t>
      </w:r>
      <w:r>
        <w:rPr>
          <w:rtl w:val="true"/>
        </w:rPr>
        <w:t>)</w:t>
      </w:r>
      <w:bookmarkEnd w:id="29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حدیث نجباء مصر مصادر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القائم بین الرکن والمقام ثلاث مائة ونیف عدة أهل بدر، فیهم النجباء من أهل مصر، والأبدال من أهل الشام ، والأخیار من أهل العراق ، فیقیم ما شاء الله أن یقیم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دلائل الإمامة للطبری الشیعی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بسنده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عشر خصال قبل یوم القیامة ، ألا تسألنی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وقتل أهل الحرمین ، والرایات السود وخروج السفیانی ، وافتتاح الکوفة ، وخسف بالبیداء ، ورجل منا أهل البیت یبایع له بین زمزم والمقام ، یرکب إلیه عصائب أهل العراق ، وأبدال الشام ، ونجباء أهل مصر، ونصیر أهل الیمن ، عدتهم عدة أهل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الإختصاص للمفید</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خروج القائم ،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قُطع عنکم مدة الجبارین ، وولی الأمر خیر أمة محمد فالحقوا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النجباء من مصر والأبدال من الشام وعصائب العراق ، رهبانٌ باللیل لیوثٌ بالنهار ، کأن قلوبهم زبر الحدید ، فیبایعونه بین الرکن والمقام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عمران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صف لنا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ولد الحسین کأنه من رجال شنوءة ، علیه عباءتان قطوانیتان ، إسمه إسمی ، فعند ذلک تفرح الطیور فی أوکارها ، والحیتان فی بحارها، وتمُد الأنهار ، وتفیض العیون ، وتُنبت الأرض ضعف أکلها ، ثم یسیر ، مقدمتُه جبرئیل ، وساقته إسرافیل ، فیملأ الأرض عدلاً وقسطاً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البیان</w:t>
      </w: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ونحوه عقد الدرر للسلمی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ورواه ابن حماد فی الفتن</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قادة المهدی خیر الناس ، أهل نصرته وبیعته ، من أهل کوفان ، والیمن ، وأبدال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مقدمته جبریل وساقته میکائیل ، محبوب فی الخلائق ، یطفئ الله تعالی به الفتنة العمیاء ، وتأمن الأرض ، حتی إن المرأة لتحج فی خمس نسوة ما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لایتقی شیئاً إلا الله تعطی الأرض زکاتها والسماء برکتها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الدانی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بنحو حدیث الإختصاص ،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عمران بن الحصین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لنا بهذا حتی نعرفه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ولدی کأنه من رجال بنی إسرائیل ، علیه عباءتان قطوانیتان ، کأن وجهه الکوکب الدری فی اللون ، فی خده الأیمن خال أسود ، ابن أربعین سنة ، فیخرج الأبدال من الشام وأشباههم، ویخرج إلیه النجباء من مصر ، وعصائب أهل المشرق وأشباههم ، حتی یأتوا مکة فیبایع</w:t>
      </w:r>
    </w:p>
    <w:p>
      <w:pPr>
        <w:pStyle w:val="BookText"/>
        <w:rPr/>
      </w:pPr>
      <w:r>
        <w:rPr>
          <w:rFonts w:ascii="IRNazanin" w:hAnsi="IRNazanin" w:eastAsia="IRNazanin"/>
          <w:color w:val="111111"/>
          <w:sz w:val="28"/>
          <w:sz w:val="28"/>
          <w:szCs w:val="28"/>
          <w:rtl w:val="true"/>
          <w:lang w:bidi="fa-IR"/>
        </w:rPr>
        <w:t>له بین زمزم والمقام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 ، کما فی 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الطبری</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 ، عن حذیفة ، کما فی 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والفائق للزمخشری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الأبدال من الشام ، والنجباء من أهل مصر ، والأخیار من أهل العراق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قبة الإسلام بالکوفة ، والهجرة بالمدینة ، والنجباء بمصر ، والأبدال بالشام، وهم قلیل</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فضیلة کبیرة لمصر وأهلها، لأن أصحاب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الخاصین لهم مقام عظیم ، فهم ممدوحون علی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فی </w:t>
      </w:r>
    </w:p>
    <w:p>
      <w:pPr>
        <w:pStyle w:val="BookText"/>
        <w:rPr/>
      </w:pPr>
      <w:r>
        <w:rPr>
          <w:rFonts w:ascii="IRNazanin" w:hAnsi="IRNazanin" w:eastAsia="IRNazanin"/>
          <w:color w:val="111111"/>
          <w:sz w:val="28"/>
          <w:sz w:val="28"/>
          <w:szCs w:val="28"/>
          <w:rtl w:val="true"/>
          <w:lang w:bidi="fa-IR"/>
        </w:rPr>
        <w:t xml:space="preserve">دولة العدل الإلهی حکام فی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3/289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محمد العیشی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الکتانی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النقباء ثلاث مائة ، والنجباء سبعون ، والبدلاء أربعون ، والأخیار سبعة ، والعُمَد أربعة ، والغوث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فمسکن النقباء المغرب ، ومسکن النجباء مصر ، ومسکن الأبدال الشام ، والأخیار سیاحون فی الأرض ، والعمد فی زوایا الأرض ، ومسکن الغوث مکة ، فإذا عرضت الحاجة من أمر العامة ابتهل فیها النقباء ، ثم النجباء ، ثم الأبدال ، ثم الأخیار ، ثم العمد ، ثم أجیبوا وإلا ابتهل الغوث، فلایتم مسألته حتی تجاب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والشعرانی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والعجلونی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والدانی</w:t>
      </w:r>
      <w:r>
        <w:rPr>
          <w:rFonts w:eastAsia="IRNazanin" w:cs="IRNazanin"/>
          <w:color w:val="111111"/>
          <w:sz w:val="28"/>
          <w:szCs w:val="28"/>
          <w:lang w:bidi="fa-IR"/>
        </w:rPr>
        <w:t>5/1092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الفائق</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قبة الإسلام بالکوفة ، والهجرة بالمدینة ، والنجباء بمصر ، والأبدال بالشام وهم قلیل</w:t>
      </w:r>
      <w:r>
        <w:rPr>
          <w:rFonts w:eastAsia="IRNazanin" w:cs="IRNazanin"/>
          <w:color w:val="111111"/>
          <w:sz w:val="28"/>
          <w:szCs w:val="28"/>
          <w:rtl w:val="true"/>
          <w:lang w:bidi="fa-IR"/>
        </w:rPr>
        <w:t>»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فضیلة کبیرة لمصر وأهلها ، لأن أصحاب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مئة وثلاثة عشر لهم مقام عظیم ، فهم ممدوحون علی لسان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وزراء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وحکام العالم فی دولة العدل الإلهی</w:t>
      </w:r>
      <w:r>
        <w:rPr>
          <w:rFonts w:eastAsia="IRNazanin" w:cs="IRNazanin"/>
          <w:color w:val="111111"/>
          <w:sz w:val="28"/>
          <w:szCs w:val="28"/>
          <w:rtl w:val="true"/>
          <w:lang w:bidi="fa-IR"/>
        </w:rPr>
        <w:t xml:space="preserve">. </w:t>
      </w:r>
      <w:bookmarkStart w:id="293" w:name="pg5809_53970"/>
    </w:p>
    <w:p>
      <w:pPr>
        <w:pStyle w:val="Heading3"/>
        <w:numPr>
          <w:ilvl w:val="2"/>
          <w:numId w:val="1"/>
        </w:numPr>
        <w:rPr/>
      </w:pPr>
      <w:bookmarkStart w:id="294" w:name="__RefHeading___Toc4495409_581953129"/>
      <w:bookmarkStart w:id="295" w:name="_Toc107"/>
      <w:bookmarkEnd w:id="293"/>
      <w:bookmarkEnd w:id="294"/>
      <w:r>
        <w:rPr>
          <w:rtl w:val="true"/>
        </w:rPr>
        <w:t xml:space="preserve">وفد مصر الذی یحمل البیعة للإمام المهدی </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برایات من مصر مقبلات خضر مصبغات ، حتی تأتی الشامات فتؤدی إلی ابن صاحب الوصیات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 البیعة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الوفد غیر النجباء من أصحابه ، الذین یأتون الیه عند ظهوره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تؤدی الیه البیعة أو تهدیها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تبایعه نیابة عن أهل مصر ، وهو إشارة الی أن حکومة موالیة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فی مصر </w:t>
      </w:r>
      <w:r>
        <w:rPr>
          <w:rFonts w:eastAsia="IRNazanin" w:cs="IRNazanin"/>
          <w:color w:val="111111"/>
          <w:sz w:val="28"/>
          <w:szCs w:val="28"/>
          <w:rtl w:val="true"/>
          <w:lang w:bidi="fa-IR"/>
        </w:rPr>
        <w:t>.</w:t>
      </w:r>
    </w:p>
    <w:p>
      <w:pPr>
        <w:pStyle w:val="Heading3"/>
        <w:numPr>
          <w:ilvl w:val="2"/>
          <w:numId w:val="1"/>
        </w:numPr>
        <w:rPr/>
      </w:pPr>
      <w:bookmarkStart w:id="296" w:name="__RefHeading___Toc4495411_581953129"/>
      <w:bookmarkStart w:id="297" w:name="_Toc108"/>
      <w:bookmarkEnd w:id="296"/>
      <w:r>
        <w:rPr>
          <w:rtl w:val="true"/>
        </w:rPr>
        <w:t xml:space="preserve">أمیر الأمرة فی مصر سنة ظهور المهدی </w:t>
      </w:r>
      <w:r>
        <w:rPr>
          <w:rtl w:val="true"/>
        </w:rPr>
        <w:t>(</w:t>
      </w:r>
      <w:r>
        <w:rPr>
          <w:rtl w:val="true"/>
        </w:rPr>
        <w:t>علیه السّلام</w:t>
      </w:r>
      <w:r>
        <w:rPr>
          <w:rtl w:val="true"/>
        </w:rPr>
        <w:t>)</w:t>
      </w:r>
      <w:bookmarkEnd w:id="297"/>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النعمانی فی کتاب الغیبة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بسنده عن عبید الله بن العلاء ،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أشیاء تکون بعده إلی قیام القائم ،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متی یطهر الله الأرض من الظالمین ،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لایطهر الله الأرض من الظالمین حتی یسفک الدم الحرام ثم ذکر أمر بنی أمیة وبنی العباس فی حدیث طویل،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بخراسان ، وغلب علی أرض کوفان والملتان ، وجاز جزیرة بنی کاوان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منا قائم بجیلان ، وأجابته الآبر والدیلمان ، ظهرت لولدی رایات الترک متفرقات فی الأقطار والجنبات ، وکانوا بین هنات وهنات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298" w:name="pg5809_53972"/>
    </w:p>
    <w:p>
      <w:pPr>
        <w:pStyle w:val="BookText"/>
        <w:rPr/>
      </w:pPr>
      <w:bookmarkEnd w:id="298"/>
      <w:r>
        <w:rPr>
          <w:rFonts w:ascii="IRNazanin" w:hAnsi="IRNazanin" w:eastAsia="IRNazanin"/>
          <w:color w:val="111111"/>
          <w:sz w:val="28"/>
          <w:sz w:val="28"/>
          <w:szCs w:val="28"/>
          <w:rtl w:val="true"/>
          <w:lang w:bidi="fa-IR"/>
        </w:rPr>
        <w:t>خربت البصرة وقام أمیر الإمرة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الفقرة الأخیرة علی أن حرکة أمیر الإمرة مؤیدة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وأمیر الأمرة أی الأمیر المطاع من الجمیع ، فهو قائدٌ لقادة ، وقد یکون صاحب رتبة فی الجیش أو أنه بعد نجاحه یکون حاکم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قیامه علامة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قبله من مقدماته والتمهید له ، أو مرافقاً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ویؤید ذلک ذکر القائم بخراسان وجیلان ورایات الترک بآذربیجان ، وقد ورد أنها فی سنة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99" w:name="__RefHeading___Toc4495413_581953129"/>
      <w:bookmarkStart w:id="300" w:name="_Toc109"/>
      <w:bookmarkEnd w:id="299"/>
      <w:r>
        <w:rPr>
          <w:rtl w:val="true"/>
        </w:rPr>
        <w:t xml:space="preserve">الإمام المهدی </w:t>
      </w:r>
      <w:r>
        <w:rPr>
          <w:rtl w:val="true"/>
        </w:rPr>
        <w:t>(</w:t>
      </w:r>
      <w:r>
        <w:rPr>
          <w:rtl w:val="true"/>
        </w:rPr>
        <w:t>علیه السّلام</w:t>
      </w:r>
      <w:r>
        <w:rPr>
          <w:rtl w:val="true"/>
        </w:rPr>
        <w:t xml:space="preserve">) </w:t>
      </w:r>
      <w:r>
        <w:rPr>
          <w:rtl w:val="true"/>
        </w:rPr>
        <w:t>یدخل مصر ویجعلها مرکزه الإعلامی</w:t>
      </w:r>
      <w:bookmarkEnd w:id="300"/>
    </w:p>
    <w:p>
      <w:pPr>
        <w:pStyle w:val="BookText"/>
        <w:rPr/>
      </w:pPr>
      <w:r>
        <w:rPr>
          <w:rFonts w:ascii="IRNazanin" w:hAnsi="IRNazanin" w:eastAsia="IRNazanin"/>
          <w:color w:val="111111"/>
          <w:sz w:val="28"/>
          <w:sz w:val="28"/>
          <w:szCs w:val="28"/>
          <w:rtl w:val="true"/>
          <w:lang w:bidi="fa-IR"/>
        </w:rPr>
        <w:t xml:space="preserve">روت مصادرنا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لأبنین بمصر منبراً ، ولأنقضن دمشق حجراً حجراً ، ولأخرجن الیهود من کل کور العرب ، ولأسوقن العرب بعصای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الراوی وهو عبایة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کأنک تخبر أنک تحیا بعدما تموت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یاعبایة ، ذهبت غیر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یفعله رجل منی ، أی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والإیقاظ</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یشیر الی معرکة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السفیانی فی دمشق ومن وراءه من الیهود ، فینتصر علیهم ویدخل القدس کما نصت الروایات ، وأنه بعد انتصاره یُخرج الیهود من بلاد العرب ، ویجعل مصر مرکزاً إعلامیاً عالمیاً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وصفت خطبة رویت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خطبة المخزون ، حرکة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وحروبه ، وذکرت دخوله الی مصر ، وهی خطبة طویلة رواها الحسن بن سلیمان فی 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وفی طبعة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وطبعة</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السید بن طاووس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لکل شئ إنّاً یبلغه ، لا یعجل الله بشئ ، حتی یبلغ أناه ومنتهاه ، فاستبشروا ببشری ما بشرتم به ، واعترفوا بقربان ما قرب لکم ، وتنجزوا من الله ما وعدکم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منا دعوة خالصةً ، یظهر الله بها حجته البالغة، ویتم بها النعمة السابغة، ویعطی بها الکرامة الفاضلة، من استمسک بها أخذ بحکمة منها ، آتاکم الله رحمته ومن رحمته نور القلوب ، ووضع عنکم أوزار الذنوب ، وعجل شفاء صدورکم وصلاح أمورکم ، وسلام منا لکم دائماً علیکم تسلمون به فی دول الأیام ، وقرار الأرحام أین کنتم ، وسلامه لسلامه علیکم فی ظاهره وباطنه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وجل اختار لدینه أقواماً انتجبهم للقیام علیه ، والنصرة له ، بهم ظهرت کلمة الإسلام ، وأرجاء مفترض القرآن ، والعمل بالطاعة فی مشارق الأرض ومغاربها</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أمرنا صعب مستصعب ن لا یحتمله ملک مقرب أو نبی مرسل أو عبد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لایعی حدیثنا إلا حصون حصینة ، أو صدور أمینة أو أحلام رزینة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یاعجباً کل العجب بین جمادی ورجب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أیها الناس سلونی قبل أن تشرع برجلها فتنة شرقیة ، وتطأ فی خطانها بعد موت وحیاة أو تشب نار بالحطب الجزل غربی الأرض، ورافعة ذیلها تدعو یا ویلها ، بذحلة أو مثلها ، فإذا استدار الفلک قلتم مات أو هلک ، بأی واد سلک ،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وَأَمْدَدْنَاکُمْ بِأَمْوَالٍ وَبَنِینَ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آیات وعلامات ، أولهن إحصار الکوفة بالرصد والخندق ، وتحریق الزوایا فی سکک الکوفة ، وتعطیل المساجد أربعین لیلة ، وتخفق رایات ثلاث حول المسجد الأکبر یشبهن بالهدی ، القاتل والمقتول فی النار ، وقتل کثیر وموت ذریع ، وقتل النفس الزکیة بظهر الکوفة فی سبعین ، والمذبوح بین الرکن والمقام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یسیر إلی مصر فیعلو منبره ، ویخطب الناس ، فتستبشر الأرض بالعدل ، وتعطی السماء قطرها ، والشجر ثمرها ، والأرض نباتها ، وتتزین لأهلها ، وتأمن الوحوش حتی ترتعی فی طرف الأرض کأنعامهم ، ویقذف فی قلوب المؤمنین العلم ، فلا یحتاج مؤمن إلی ما عند أخیه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أَنَّا نَسُوقُ الْمَاءَ إِلَی الأَرْضِ الْجُرُزِ فَنُخْرِجُ بِهِ زَرْعًا تَأْکُلُ مِنْهُ أَنْعَامُهُمْ وَأَنْفُسُهُمْ أَفَلا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فیمکث فیما بین خروجه إلی یوم موته ثلاث مائة سنة ونیفاً ، وعدة أصحابه ثلاث مائة وثلاثة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یحتل دمشق بعد معرکة کبری مع السفیانی، ویکون الیهود متواجدین فی عصره فی بلاد العرب ، فیخرجهم منها ، وأنه یجعل مصر مرکز إعلامیاً للعالم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مصر واستقبال أهلها 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ویسیر الصدیق الأکبر برایة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یسیر إلی مصر فیعلو منبره ویخطب الناس فتستبشر الأرض بالعدل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تذکر روایة أن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هرمی مصر ، کنوزاً وذخائر من العلوم ، رواها الصدوق فی کتابه کمال الدین</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محمد الشعرانی ، الذی هو من ولد عمار بن یاسر رضی الله عنه ، عن محمد بن القاسم المصری،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أحمد بن طولون شغَّل ألف عامل فی البحث عن باب الهرم سنة ، فوجدوا صخرة مرمر وخلفها بناء لم یقدروا علی نقضه ، وأن أُسْقُفاً من الحبشة قرأها، وکان فیها عن لسان أحد الفراعنة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وبنیت الأهرام والبرانی، وبنیت الهرمین وأودعتهما کنوزی وذخائری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شئ لیس لأحد فیه حیلة إلا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ورُدَّت البلاطة کما کانت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نقاط ضعف ، لکنها تصلح مؤیداً </w:t>
      </w:r>
      <w:r>
        <w:rPr>
          <w:rFonts w:eastAsia="IRNazanin" w:cs="IRNazanin"/>
          <w:color w:val="111111"/>
          <w:sz w:val="28"/>
          <w:szCs w:val="28"/>
          <w:rtl w:val="true"/>
          <w:lang w:bidi="fa-IR"/>
        </w:rPr>
        <w:t xml:space="preserve">. </w:t>
      </w:r>
      <w:bookmarkStart w:id="301" w:name="pg5809_53981"/>
    </w:p>
    <w:p>
      <w:pPr>
        <w:pStyle w:val="Heading3"/>
        <w:numPr>
          <w:ilvl w:val="2"/>
          <w:numId w:val="1"/>
        </w:numPr>
        <w:rPr/>
      </w:pPr>
      <w:bookmarkStart w:id="302" w:name="__RefHeading___Toc4495415_581953129"/>
      <w:bookmarkStart w:id="303" w:name="_Toc110"/>
      <w:bookmarkEnd w:id="301"/>
      <w:bookmarkEnd w:id="302"/>
      <w:r>
        <w:rPr>
          <w:rtl w:val="true"/>
        </w:rPr>
        <w:t>الأبقع الذی تسانده مصر</w:t>
      </w:r>
      <w:bookmarkEnd w:id="303"/>
    </w:p>
    <w:p>
      <w:pPr>
        <w:pStyle w:val="BookText"/>
        <w:rPr/>
      </w:pPr>
      <w:r>
        <w:rPr>
          <w:rFonts w:ascii="IRNazanin" w:hAnsi="IRNazanin" w:eastAsia="IRNazanin"/>
          <w:color w:val="111111"/>
          <w:sz w:val="28"/>
          <w:sz w:val="28"/>
          <w:szCs w:val="28"/>
          <w:rtl w:val="true"/>
          <w:lang w:bidi="fa-IR"/>
        </w:rPr>
        <w:t xml:space="preserve">ذکرت روایات حرکة السفیانی أن الأبقع یخرج قبله علی حاکم الشام الأصهب ، ویکون بینهما صراع ، ثم یأتی بالسفیانی من جهة حوران فیقاتلهما وینتصر علیهما ، ویسیطر علی 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وصف الأبقع أن أنصاره من مصر ، أو هو مصری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فتن ابن حماد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بالشام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والأبقع من مصر ، فیظهر السفیانی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أهل الشام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والأبقع والسفیانی </w:t>
      </w:r>
      <w:r>
        <w:rPr>
          <w:rFonts w:eastAsia="IRNazanin" w:cs="IRNazanin"/>
          <w:color w:val="111111"/>
          <w:sz w:val="28"/>
          <w:szCs w:val="28"/>
          <w:rtl w:val="true"/>
          <w:lang w:bidi="fa-IR"/>
        </w:rPr>
        <w:t>».</w:t>
      </w:r>
    </w:p>
    <w:p>
      <w:pPr>
        <w:pStyle w:val="Heading3"/>
        <w:numPr>
          <w:ilvl w:val="2"/>
          <w:numId w:val="1"/>
        </w:numPr>
        <w:rPr/>
      </w:pPr>
      <w:bookmarkStart w:id="304" w:name="__RefHeading___Toc4495417_581953129"/>
      <w:bookmarkStart w:id="305" w:name="_Toc111"/>
      <w:bookmarkEnd w:id="304"/>
      <w:r>
        <w:rPr>
          <w:rtl w:val="true"/>
        </w:rPr>
        <w:t>دخول جیش المغرب الی مصر</w:t>
      </w:r>
      <w:bookmarkEnd w:id="30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حماد فی کتابه الفتن وغیره روایات عن علاقة مصر بأحداث خروج السفیانی ، تذکر دخول أهل المغرب الی مصر ، وغالبها مراسیل وأقوال أشخاص ، ویبدو انها من تحریف الرواة لأحادیث دخول جیش المغرب الفاطمی الی مصر والشام، ولا علاقة لها بظهور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ثلاثة نفر بالشام ، وخروج أهل المغرب إلی مصر، وتلک أمارة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والدانی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الترک والروم ، وخسف بقریة بدمشق وسقط طایفة من غربی مسجدها، رُفع بالشام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الأبقع والأصهب والسفیانی ، ویحصر بدمشق رجل فیقتل ومن معه ویخرج رجلان من بنی أبی سفیان فیکون الظفر للثانی ، فإذا أقبلت مادة الأبقع من مصر ، ظهر السفیانی بجیشه علیهم فیُقتل الترک والروم بقرقیسیا، حتی تشبع سباع الأرض من لحومهم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للأسد ، وصفة للأصفر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ومادة 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حرکة الأبقع تکون فی الشام ، وهو مؤید من مصر، أو أصله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دخول جیش المغرب الی مصر ، فینطبق علی حرکة الفاطمیین ولا علاقة لها بظهور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وأحادیث السفیانی قبیل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متواترة ، لکن لم یثبت علاقتها بدخول المغربیین الی مصر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الروایات التی تتحدث عن أزمة اقتصادیة فی الحجاز بسبب منع المواد التموینیة عنها من مصر، فهی تخص القرون الأولی ، حیث کانت مصر مصدر تموین الحجاز ، لکن الرواة خلطوها بأحادیث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مَنَعت العراق </w:t>
      </w:r>
    </w:p>
    <w:p>
      <w:pPr>
        <w:pStyle w:val="BookText"/>
        <w:rPr/>
      </w:pPr>
      <w:r>
        <w:rPr>
          <w:rFonts w:ascii="IRNazanin" w:hAnsi="IRNazanin" w:eastAsia="IRNazanin"/>
          <w:color w:val="111111"/>
          <w:sz w:val="28"/>
          <w:sz w:val="28"/>
          <w:szCs w:val="28"/>
          <w:rtl w:val="true"/>
          <w:lang w:bidi="fa-IR"/>
        </w:rPr>
        <w:t xml:space="preserve">قفیزها ودرهمها ، ومَنَعت الشام مدها ودینارها ، ومَنَعت مصر إرْدَبَّها ودینارها ، وعدتم من حیث بدأتم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علی ذلک لحم أبی هریرة ودمه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والقفیز والمد والإردب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مکاییل للغلات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مسلم</w:t>
      </w:r>
      <w:r>
        <w:rPr>
          <w:rFonts w:eastAsia="IRNazanin" w:cs="IRNazanin"/>
          <w:color w:val="111111"/>
          <w:sz w:val="28"/>
          <w:szCs w:val="28"/>
          <w:rtl w:val="true"/>
          <w:lang w:bidi="fa-IR"/>
        </w:rPr>
        <w:t>:</w:t>
      </w:r>
      <w:r>
        <w:rPr>
          <w:rFonts w:eastAsia="IRNazanin" w:cs="IRNazanin"/>
          <w:color w:val="111111"/>
          <w:sz w:val="28"/>
          <w:szCs w:val="28"/>
          <w:lang w:bidi="fa-IR"/>
        </w:rPr>
        <w:t>4/2220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9/137</w:t>
      </w:r>
      <w:r>
        <w:rPr>
          <w:rFonts w:ascii="IRNazanin" w:hAnsi="IRNazanin" w:eastAsia="IRNazanin"/>
          <w:color w:val="111111"/>
          <w:sz w:val="28"/>
          <w:sz w:val="28"/>
          <w:szCs w:val="28"/>
          <w:rtl w:val="true"/>
          <w:lang w:bidi="fa-IR"/>
        </w:rPr>
        <w:t>، ودلائل النبوة</w:t>
      </w:r>
      <w:r>
        <w:rPr>
          <w:rFonts w:eastAsia="IRNazanin" w:cs="IRNazanin"/>
          <w:color w:val="111111"/>
          <w:sz w:val="28"/>
          <w:szCs w:val="28"/>
          <w:rtl w:val="true"/>
          <w:lang w:bidi="fa-IR"/>
        </w:rPr>
        <w:t>:</w:t>
      </w:r>
      <w:r>
        <w:rPr>
          <w:rFonts w:eastAsia="IRNazanin" w:cs="IRNazanin"/>
          <w:color w:val="111111"/>
          <w:sz w:val="28"/>
          <w:szCs w:val="28"/>
          <w:lang w:bidi="fa-IR"/>
        </w:rPr>
        <w:t>6/329</w:t>
      </w:r>
      <w:r>
        <w:rPr>
          <w:rFonts w:ascii="IRNazanin" w:hAnsi="IRNazanin" w:eastAsia="IRNazanin"/>
          <w:color w:val="111111"/>
          <w:sz w:val="28"/>
          <w:sz w:val="28"/>
          <w:szCs w:val="28"/>
          <w:rtl w:val="true"/>
          <w:lang w:bidi="fa-IR"/>
        </w:rPr>
        <w:t xml:space="preserve">، کلها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ترتبط بقطع التموین عن الجزیرة یومذاک من العراق والشام ومصر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نوعها الروایة عن حاکم مصر الذی یأتی بالروم ویبسط یدهم فی حکمها ، رواها ابن المنادی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سیکون رجل من بنی أمیة بمصر یلی سلطاناً ثم یغلب علی سلطانه أو ینزع منه ، ثم یفر إلی الروم فیأتی بالروم إلی أهل الإسلام ، فذلک أول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 والجامع الصغیر</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الی الإشکال فی سندها، فقد یکون حدثها وقع وانتهی ، ولا ینافی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أول الملاحم ، فهو یستعمل بمعنی أحداث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یقصد به ملاحم فی ذلک العصر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عد هذه الروایات من علامات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الی ضعفها وإرسالها </w:t>
      </w:r>
      <w:r>
        <w:rPr>
          <w:rFonts w:eastAsia="IRNazanin" w:cs="IRNazanin"/>
          <w:color w:val="111111"/>
          <w:sz w:val="28"/>
          <w:szCs w:val="28"/>
          <w:rtl w:val="true"/>
          <w:lang w:bidi="fa-IR"/>
        </w:rPr>
        <w:t xml:space="preserve">. </w:t>
      </w:r>
      <w:bookmarkStart w:id="306" w:name="pg5809_53984"/>
    </w:p>
    <w:p>
      <w:pPr>
        <w:pStyle w:val="Heading3"/>
        <w:numPr>
          <w:ilvl w:val="2"/>
          <w:numId w:val="1"/>
        </w:numPr>
        <w:rPr/>
      </w:pPr>
      <w:bookmarkStart w:id="307" w:name="__RefHeading___Toc4495419_581953129"/>
      <w:bookmarkStart w:id="308" w:name="_Toc112"/>
      <w:bookmarkEnd w:id="306"/>
      <w:bookmarkEnd w:id="307"/>
      <w:r>
        <w:rPr>
          <w:rtl w:val="true"/>
        </w:rPr>
        <w:t>کذبة کعب فی أن الدجال من مصر</w:t>
      </w:r>
      <w:bookmarkEnd w:id="308"/>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13/277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أبو نعیم أیضاً من طریق کعب الأحبار أن الدجال تلده أمه بقوص من أرض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مولده ومخرجه 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ینزل خبره فی التوراة والإنجیل ، وإنما هو فی بعض کتب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وأخلق بهذا الخبر أن یکون باطلاً ، فإن الحدیث الصحیح أن کل نبی قبل نبینا أنذر قومه الدجال ، وکونه یولد قبل مخرجه بالمدة المذکورة مخالف لکونه ابن صیاد ، ولکونه موثوقاً فی جزیرة من جزائر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 ما یجمع به بین ماتضمنه حدیث تمیم وکون ابن صیاد هو الدجال ، أن الدجال بعینه هو الذی شاهده تمیم موثوقاً ، وأن ابن صیاد شیطان تبدَّی فی صورة الدجال فی تلک المدة ، إلی أن توجه إلی أصبهان فاستتر مع قرینه إلی أن تجئ المدة التی قدر الله تعالی خروجه فیها </w:t>
      </w:r>
      <w:r>
        <w:rPr>
          <w:rFonts w:eastAsia="IRNazanin" w:cs="IRNazanin"/>
          <w:color w:val="111111"/>
          <w:sz w:val="28"/>
          <w:szCs w:val="28"/>
          <w:rtl w:val="true"/>
          <w:lang w:bidi="fa-IR"/>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اعترف ابن حجر بتناقض أحادیثهم الصحیحة فی الدجال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ولشدة التباس الأمر فی ذلک سلک البخاری مسلک الترجیح فاقتصرعلی حدیث جابر عن عمر فی ابن صیاد ، ولم یخرج حدیث فاطمة بنت قیس فی قصة تمیم، وقد توهم بعضهم أنه غریب فرده ولیس کذلک ، فقد رواه مع فاطمة بنت قیس أبو هریرة وعائشة وجابر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هریرة فأخرجه أحمد من </w:t>
      </w:r>
    </w:p>
    <w:p>
      <w:pPr>
        <w:pStyle w:val="BookText"/>
        <w:rPr/>
      </w:pPr>
      <w:r>
        <w:rPr>
          <w:rFonts w:ascii="IRNazanin" w:hAnsi="IRNazanin" w:eastAsia="IRNazanin"/>
          <w:color w:val="111111"/>
          <w:sz w:val="28"/>
          <w:sz w:val="28"/>
          <w:szCs w:val="28"/>
          <w:rtl w:val="true"/>
          <w:lang w:bidi="fa-IR"/>
        </w:rPr>
        <w:t xml:space="preserve">روایة عامر الشعبی عن المحرز بن أبی هریرة عن أبیه بطوله ، وأخرجه أبو داود مختصراً وابن ماجة عقب روایة الشعبی عن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کعب أن الدجال الذی هو ملک الیهود سیولد فی مصر کموسی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ویقود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المسلمون قبل کعب أن الدجال یهودی ، ففی مسند أحمد</w:t>
      </w:r>
      <w:r>
        <w:rPr>
          <w:rFonts w:eastAsia="IRNazanin" w:cs="IRNazanin"/>
          <w:color w:val="111111"/>
          <w:sz w:val="28"/>
          <w:szCs w:val="28"/>
          <w:rtl w:val="true"/>
          <w:lang w:bidi="fa-IR"/>
        </w:rPr>
        <w:t>:</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الدجال من یهودیة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سبعون ألفاً من الیهود ، علیهم التیجان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مسلم</w:t>
      </w:r>
      <w:r>
        <w:rPr>
          <w:rFonts w:eastAsia="IRNazanin" w:cs="IRNazanin"/>
          <w:color w:val="111111"/>
          <w:sz w:val="28"/>
          <w:szCs w:val="28"/>
          <w:rtl w:val="true"/>
          <w:lang w:bidi="fa-IR"/>
        </w:rPr>
        <w:t>:</w:t>
      </w:r>
      <w:r>
        <w:rPr>
          <w:rFonts w:eastAsia="IRNazanin" w:cs="IRNazanin"/>
          <w:color w:val="111111"/>
          <w:sz w:val="28"/>
          <w:szCs w:val="28"/>
          <w:lang w:bidi="fa-IR"/>
        </w:rPr>
        <w:t>8/207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کعباً جعل الدجال عربیاً ، وجعل أنصاره عرباً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8/671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15/182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بمقدمة الأعور الدجال ست مائة ألف من العرب یلبسون السیجان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کنی البخاری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وغیره ،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یتبع الدجال أربعون ألفاً من صلب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کعب الدجال عراقیاً ، لأن أهل العراق وخاصة القبائل الیمانیة کانوا یعرفون زیف کعب ویکذبونه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 کما فی عبد الرزاق</w:t>
      </w:r>
      <w:r>
        <w:rPr>
          <w:rFonts w:eastAsia="IRNazanin" w:cs="IRNazanin"/>
          <w:color w:val="111111"/>
          <w:sz w:val="28"/>
          <w:szCs w:val="28"/>
          <w:rtl w:val="true"/>
          <w:lang w:bidi="fa-IR"/>
        </w:rPr>
        <w:t>:</w:t>
      </w:r>
      <w:r>
        <w:rPr>
          <w:rFonts w:eastAsia="IRNazanin" w:cs="IRNazanin"/>
          <w:color w:val="111111"/>
          <w:sz w:val="28"/>
          <w:szCs w:val="28"/>
          <w:lang w:bidi="fa-IR"/>
        </w:rPr>
        <w:t>11/396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الدجال من العراق</w:t>
      </w:r>
      <w:r>
        <w:rPr>
          <w:rFonts w:eastAsia="IRNazanin" w:cs="IRNazanin"/>
          <w:color w:val="111111"/>
          <w:sz w:val="28"/>
          <w:szCs w:val="28"/>
          <w:rtl w:val="true"/>
          <w:lang w:bidi="fa-IR"/>
        </w:rPr>
        <w:t>»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کعب لعمر لما أراد أن یسکن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فإن فیها الدجال ، وبها مردة الجن ، وبها تسعة أعشار السحر، وبها کل داء عضال یعنی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eastAsia="IRNazanin" w:cs="IRNazanin"/>
          <w:color w:val="111111"/>
          <w:sz w:val="28"/>
          <w:szCs w:val="28"/>
          <w:lang w:bidi="fa-IR"/>
        </w:rPr>
        <w:t>11/251</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5/354</w:t>
      </w:r>
      <w:r>
        <w:rPr>
          <w:rFonts w:eastAsia="IRNazanin" w:cs="IRNazanin"/>
          <w:color w:val="111111"/>
          <w:sz w:val="28"/>
          <w:szCs w:val="28"/>
          <w:rtl w:val="true"/>
          <w:lang w:bidi="fa-IR"/>
        </w:rPr>
        <w:t xml:space="preserve"> . </w:t>
      </w:r>
      <w:bookmarkStart w:id="309" w:name="pg5809_53986"/>
    </w:p>
    <w:p>
      <w:pPr>
        <w:pStyle w:val="BookText"/>
        <w:rPr/>
      </w:pPr>
      <w:bookmarkEnd w:id="309"/>
      <w:r>
        <w:rPr>
          <w:rFonts w:ascii="IRNazanin" w:hAnsi="IRNazanin" w:eastAsia="IRNazanin"/>
          <w:color w:val="111111"/>
          <w:sz w:val="28"/>
          <w:sz w:val="28"/>
          <w:szCs w:val="28"/>
          <w:rtl w:val="true"/>
          <w:lang w:bidi="fa-IR"/>
        </w:rPr>
        <w:t xml:space="preserve">وقد فصلنا حدیث الدجال فی 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وبینا أن حرکته بعد ظهور الإمام المهدی ونزول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وبینا اضطراب روایات أتباع السلطة فیه وتناقضها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عندهم أنها کلها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عمر إن الدجال هو ابن صیاد المعاصر له ، وقال تمیم الداری إنه رآه موثقاً فی جزیرة فی البحر ، وقال کعب إنه فی جزیرة بالیمن موثق من زمن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310" w:name="__RefHeading___Toc4495421_581953129"/>
      <w:bookmarkStart w:id="311" w:name="_Toc113"/>
      <w:bookmarkEnd w:id="310"/>
      <w:r>
        <w:rPr>
          <w:rtl w:val="true"/>
        </w:rPr>
        <w:t>بغض کعب الأحبار لمصر وکذبه عنها</w:t>
      </w:r>
      <w:bookmarkEnd w:id="311"/>
    </w:p>
    <w:p>
      <w:pPr>
        <w:pStyle w:val="BookText"/>
        <w:rPr/>
      </w:pPr>
      <w:r>
        <w:rPr>
          <w:rFonts w:ascii="IRNazanin" w:hAnsi="IRNazanin" w:eastAsia="IRNazanin"/>
          <w:color w:val="111111"/>
          <w:sz w:val="28"/>
          <w:sz w:val="28"/>
          <w:szCs w:val="28"/>
          <w:rtl w:val="true"/>
          <w:lang w:bidi="fa-IR"/>
        </w:rPr>
        <w:t xml:space="preserve">نشط کعب الأحبار فی نشر مدح الشام وذم الحجاز ومصر والعراق ، وتحولت أقواله علی ید تلامیذه الی أحادیث 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حدیث ابن عمر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إبلیس العراق فقضی حاجته ، ثم دخل الشام فطردوه ، ثم دخل مصر فباض فیها وفرخ ، وبسط عَبْقَریَّه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فرش بساطه ، واستقر فی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12/262</w:t>
      </w:r>
      <w:r>
        <w:rPr>
          <w:rFonts w:ascii="IRNazanin" w:hAnsi="IRNazanin" w:eastAsia="IRNazanin"/>
          <w:color w:val="111111"/>
          <w:sz w:val="28"/>
          <w:sz w:val="28"/>
          <w:szCs w:val="28"/>
          <w:rtl w:val="true"/>
          <w:lang w:bidi="fa-IR"/>
        </w:rPr>
        <w:t>، ووثقه فی الزوائد</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 الشام فطردوه حتی بلغ 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وعقبة 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الذاهب الی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معجم الطبرانی الأوسط</w:t>
      </w:r>
      <w:r>
        <w:rPr>
          <w:rFonts w:eastAsia="IRNazanin" w:cs="IRNazanin"/>
          <w:color w:val="111111"/>
          <w:sz w:val="28"/>
          <w:szCs w:val="28"/>
          <w:rtl w:val="true"/>
          <w:lang w:bidi="fa-IR"/>
        </w:rPr>
        <w:t>:</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12/262</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عن إیاس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تعالی قد تکفل لی بالشام وأهله ، وإن إبلیس أتی العراق فباض فیها وفرخ ، وإلی مصر فبسط عبقریه واتکأ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الشام جبل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الحاکم</w:t>
      </w:r>
      <w:r>
        <w:rPr>
          <w:rFonts w:eastAsia="IRNazanin" w:cs="IRNazanin"/>
          <w:color w:val="111111"/>
          <w:sz w:val="28"/>
          <w:szCs w:val="28"/>
          <w:rtl w:val="true"/>
          <w:lang w:bidi="fa-IR"/>
        </w:rPr>
        <w:t>:</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نبوءة کعب وأحلامه بخراب مصر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الجزیرة آمنة من الخراب حتی تخرب أرمینیة ، ومصر آمنة من الخراب حتی تخرب الجزیرة، والکوفة آمنة من الخراب حتی تخرب مصر، ولا تکون الملحمة حتی تخرب الکوفة ، ولا تفتح مدینة الکفر حتی تکون الملحمة ، ولا یخرج الدجال حتی تفتح مدینة الکفر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 هذا من مکذوباته ، ولعله اتفق مع الروم فأشاع فی المسلمین أنهم إذا فتحوا القسطنطینیة فسیخرج الدجال ، وتخرب مکة والمدینة ، وتخرب مصر وبلاد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حماد</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الأرض الشام وجناحاها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مصر والعراق والذنباء أی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الذنباء یسلح الباز </w:t>
      </w:r>
      <w:r>
        <w:rPr>
          <w:rFonts w:eastAsia="IRNazanin" w:cs="IRNazanin"/>
          <w:color w:val="111111"/>
          <w:sz w:val="28"/>
          <w:szCs w:val="28"/>
          <w:rtl w:val="true"/>
          <w:lang w:bidi="fa-IR"/>
        </w:rPr>
        <w:t>»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ذم یهودی خبیث لمصر والعراق والحجاز مرکو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والعجیب أن رواة الخلافة وعلماء المذاهب ، قبلوه ورووه ، ولم یردوا علیه </w:t>
      </w:r>
      <w:r>
        <w:rPr>
          <w:rFonts w:eastAsia="IRNazanin" w:cs="IRNazanin"/>
          <w:color w:val="111111"/>
          <w:sz w:val="28"/>
          <w:szCs w:val="28"/>
          <w:rtl w:val="true"/>
          <w:lang w:bidi="fa-IR"/>
        </w:rPr>
        <w:t xml:space="preserve">! </w:t>
      </w:r>
      <w:bookmarkStart w:id="312" w:name="pg5809_53988"/>
    </w:p>
    <w:p>
      <w:pPr>
        <w:pStyle w:val="Heading3"/>
        <w:numPr>
          <w:ilvl w:val="2"/>
          <w:numId w:val="1"/>
        </w:numPr>
        <w:rPr/>
      </w:pPr>
      <w:bookmarkStart w:id="313" w:name="__RefHeading___Toc4495423_581953129"/>
      <w:bookmarkStart w:id="314" w:name="_Toc114"/>
      <w:bookmarkEnd w:id="312"/>
      <w:bookmarkEnd w:id="313"/>
      <w:r>
        <w:rPr>
          <w:rtl w:val="true"/>
        </w:rPr>
        <w:t>ختام فی مشاهد أهل البیت وذریاتهم فی مصر</w:t>
      </w:r>
      <w:bookmarkEnd w:id="314"/>
    </w:p>
    <w:p>
      <w:pPr>
        <w:pStyle w:val="BookText"/>
        <w:rPr/>
      </w:pPr>
      <w:r>
        <w:rPr>
          <w:rFonts w:ascii="IRNazanin" w:hAnsi="IRNazanin" w:eastAsia="IRNazanin"/>
          <w:color w:val="111111"/>
          <w:sz w:val="28"/>
          <w:sz w:val="28"/>
          <w:szCs w:val="28"/>
          <w:rtl w:val="true"/>
          <w:lang w:bidi="fa-IR"/>
        </w:rPr>
        <w:t xml:space="preserve">هذا العنوان موضوع لکتاب أو کتب ، وإنما أردنا منه الإشارة الی هذه الحقیقة المهمة التی تکشف عن العلاقة العقائدیة العریقة لأهل مصر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ونکتفی هنا بإیراد موضوعات وصفیة لمشهد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القاهرة ، کتبها الأخ العزیز الصحفی الدکتور نبیل شرف الدین ، وهو من کُتَّاب صحیفة الأهرام وغیرها من الصحف المصریة والعربیة ، وکان یکتب بإسم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الحزین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کتب هذه المقطوعات فی شبکة هجر الثقافیة ، منها بتاریخ </w:t>
      </w:r>
      <w:r>
        <w:rPr>
          <w:rFonts w:eastAsia="IRNazanin" w:cs="IRNazanin"/>
          <w:color w:val="111111"/>
          <w:sz w:val="28"/>
          <w:szCs w:val="28"/>
          <w:rtl w:val="true"/>
          <w:lang w:bidi="fa-IR"/>
        </w:rPr>
        <w:t>(</w:t>
      </w:r>
      <w:r>
        <w:rPr>
          <w:rFonts w:eastAsia="IRNazanin" w:cs="IRNazanin"/>
          <w:color w:val="111111"/>
          <w:sz w:val="28"/>
          <w:szCs w:val="28"/>
          <w:lang w:bidi="fa-IR"/>
        </w:rPr>
        <w:t>3/4/2001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لمرکز صمیم البؤرة ، والمنطلق إلی الجهات الأربع ، أصلیة وفرعیة فی القاهرة أو غیرها من مدن 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منزلة مسجد وضریح سیدنا الحسین رضی الله عنه عند المصریین قاطبة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قیل علی مسمع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یعنی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قیل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الحسین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الإستشهاد من أجل الحق ، وإقرار العدل ، وافتداء الجمع بحیاة الفرد ، لکی یتحول الوجود المادی إلی معنوی ممتد ، فلا زمن یحده ، ولا مکان یقیده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شاء لی حظی أن أقیم سنوات علی مقربة من مسجده ، الذی یحوی ضریحاً یضم رأسه الشریف ، فارتبطت حواسی کلها به ، بمعالمه ونقوشه ومعماره ، وما ینبعث من أرجائه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العطر الخفی ، والظلال الهادئة ، وطوابیر الساعین إلی الصلاة فی رحابه وزیارة</w:t>
      </w:r>
    </w:p>
    <w:p>
      <w:pPr>
        <w:pStyle w:val="BookText"/>
        <w:rPr/>
      </w:pPr>
      <w:r>
        <w:rPr>
          <w:rFonts w:ascii="IRNazanin" w:hAnsi="IRNazanin" w:eastAsia="IRNazanin"/>
          <w:color w:val="111111"/>
          <w:sz w:val="28"/>
          <w:sz w:val="28"/>
          <w:szCs w:val="28"/>
          <w:rtl w:val="true"/>
          <w:lang w:bidi="fa-IR"/>
        </w:rPr>
        <w:t xml:space="preserve">مرقد الرأس الشریف ، لا ینقطعون لیلاً أو نهاراً ، یسعون إلیه من القری النائیة ، والواحات المعزولة فی الصحراء ، والمدن القریبة والبعیدة ، تنتظم حوله الحیاة فی أجمل مشاهدها ، یفیض المکان بالطمأنینة ، بالسکینة ، بالرضا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صدر شبابی کنت أتطلع إلی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مکتوبة بخط جمیل ، حروف خضراء علی خلفیة من اللون البنی، ومحفورة فی الجدران ، أقرأها فأرق ، وأرددها فأستکین، وقد صاحبتنی طوال مراحل عمری ، ومع بلوغ العمر نقطة متقدمة أستعیدها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فأحن وأفهم ، وأسترجع مغزی ودلالات 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مکاناً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مناطق القاهرة القدیمة بمراقد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 السیدة نفیسة ، السید عائشة ، سیدی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المرکز الروحی لمصر کلها ولیس القاهرة فقط بل فی العالم الإسلامی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لما یقوله المقریزی فی موسوعة المواعظ والإعتبار بذکر الخطط والآثار ،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الفاضل </w:t>
      </w:r>
    </w:p>
    <w:p>
      <w:pPr>
        <w:pStyle w:val="BookText"/>
        <w:rPr/>
      </w:pPr>
      <w:r>
        <w:rPr>
          <w:rFonts w:ascii="IRNazanin" w:hAnsi="IRNazanin" w:eastAsia="IRNazanin"/>
          <w:color w:val="111111"/>
          <w:sz w:val="28"/>
          <w:sz w:val="28"/>
          <w:szCs w:val="28"/>
          <w:rtl w:val="true"/>
          <w:lang w:bidi="fa-IR"/>
        </w:rPr>
        <w:t>محمد بن علی بن یوسف بن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شعبان سنة إحدی وتسعین وأربع مائة خرج الأفضل ابن أمیر الجیوش بعساکر جمة إلی بیت المقدس 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جماعة من أقاربهما ورجالهما وعساکر کثیرة من الأتراک ، فراسلهما الأفضل یلتمس منهما تسلیم القدس إلیه بغیر حرب فلم یجیباه لذلک ، فقاتل البلد ونصب علیها المنجنیق ، وهدم منها جانباً ، فلم یجدا بداً من الإذعان له وسلماها إلیه ، فخلع علیهما وأطلقهما ، وعاد فی عساکره ، وقد ملک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عسقلان وکان بها مکان دارس فیه رأس الحسین بن علی بن أبی طالب رضی الله عنهما فأخرجه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وعطره وحمله فی سفط إلی أجلِّ دارٍ بها، وعمر المشهد ، فلما تکامل حمل الأفضل الرأس الشریف علی صدره وسعی به ماشیاً إلی أن أحله فی مقره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إن المشهد بعسقلان بناه أمیر الجیوش بدر الجمالی ، وکمله ابنه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حمل الرأس إلی القاهرة من عسقلان ووصوله إلیها فی یوم الأحد ثامن جمادی الآخرة سنة ثمان وأربعین وخمس مائة ، وکان الذی وصل بالرأس من عسقلان الأمیر سیف المملکة تمیم والیها ، والقاضی المؤتمن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ویذکر أن هذا الرأس الشریف لما أخرج من المشهد بعسقلان ، وجد دمه لم یجف ، وله کریح المسک ، فقدم به الأستاذ مکنون فی عشاری </w:t>
      </w:r>
    </w:p>
    <w:p>
      <w:pPr>
        <w:pStyle w:val="BookText"/>
        <w:rPr/>
      </w:pPr>
      <w:r>
        <w:rPr>
          <w:rFonts w:ascii="IRNazanin" w:hAnsi="IRNazanin" w:eastAsia="IRNazanin"/>
          <w:color w:val="111111"/>
          <w:sz w:val="28"/>
          <w:sz w:val="28"/>
          <w:szCs w:val="28"/>
          <w:rtl w:val="true"/>
          <w:lang w:bidi="fa-IR"/>
        </w:rPr>
        <w:t xml:space="preserve">من عشاریات الخدمة ، وأنزل به إلی الکافوری ، ثم حمل فی السرداب إلی قصر الزمرد ، ثم دفنه عند قبة باب الدیلم بباب دهلیز الخدمة ، فکان کل من یدخل الخدمة یقبل الأرض أمام القبر ، وکانوا ینحرون فی یوم عاشوراء عند القبر الإبل والبقر 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المقریزی فی خططه الشهیرة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الدکتور شرف الدین بتاریخ</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الحسین ومنزلته فی نفوس المصریین</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جامع سیدنا الحسین بن علی بن أبی طالب من أهم معالم القاهرة الذی یحرص أی مسلم زائر لمصر علی زیارته وبلغ تقدیس المصریین له أقصی المدی مما دفع الکثیر من المؤرخین إلی إطلاق اسم مسجد الحرم المصری علیه ، نظراً لإیمان المصریین المطلق بأن رأس الحسین مدفون فی هذا المسجد الذی یقع فی قلب القاهرة ، رغم اختلاف الروایات حول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مظفر التذکرة للشعرانی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أن الصالح طلائع ، الذی بنی المشهد الحسینی بالقاهرة ، نقل الرأس إلی هذا المشهد ودفع فی ذلک نحو أربعین ألف دینار، وخرج هو وعسکره فنقلوه من خارج مصر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یذکر الرحالة العربی ابن جبیر أن من مشاهد القاهرة المشهد العظیم الشأن ، حیث رأس الحسین بن علی بن أبی طالب رضی الله عنهما ، وهو فی تابوت فضة مدفون تحت الأرض، وقد بنی علیه بنیان مجلل بأنواع الدیباج، فیه من أنواع الرخام المجزع غریب الصنع ، بدیع الترصیع مالا یتخیله المتخیلون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جامع الحسین قرب الجامع الأزهر الشریف ، وسوق خان الخلیلی الشهیر ، وأنشأه الفاطمیون سنة</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تحت إشراف الوزیر الصالح 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الجامع بالحجر المنحوت ، ویضم ثلاثة أبواب مبنیة بالرخام الأبیض ، تطل علی خان الخلیلی ، وباباً آخر بجوار القبة ، ویعرف بالباب الأخضر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ویضم الجامع منبراً خشبیاً دقیق الصنع مطلیاً بالذهب ، نقل إلیه من جامع أزبک بک بالعتبة الخضراء أربعة وأربعون عموداً ، علیها بوائک تحمل السقف المصنوع من الخشب ، متقن الصنع والمنقوش باللازورد ، والمطعَّم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السقف ثلاث مناور مرتفعة مسقوفة ، بها ثلاثون شباکاً من النحاس المطلی بالذهب ، یعلوها فی الجهة البحریة شبابیک صغیرة ، دوائرها من الرخام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المشهد الشریف نقش من الأبنوس المکسو بالإستبرق الأحمر </w:t>
      </w:r>
    </w:p>
    <w:p>
      <w:pPr>
        <w:pStyle w:val="BookText"/>
        <w:rPr/>
      </w:pPr>
      <w:r>
        <w:rPr>
          <w:rFonts w:ascii="IRNazanin" w:hAnsi="IRNazanin" w:eastAsia="IRNazanin"/>
          <w:color w:val="111111"/>
          <w:sz w:val="28"/>
          <w:sz w:val="28"/>
          <w:szCs w:val="28"/>
          <w:rtl w:val="true"/>
          <w:lang w:bidi="fa-IR"/>
        </w:rPr>
        <w:t xml:space="preserve">المزرکش ، فی أعلاه کمامة من الحریر الأخضر ، وبجوانبه أربعة عساکر من الفضة ، وبدائرة مقصورة الجامع ، وقبته ألواح مزخرفة بخطوط مذهبة ، مکتوبة بالخط الثلث والکوفی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وبأعلی الباب الذی یلی المنبر نقشت العبارات البلیغة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فی تربته ، والإجابة تحت قبته ، والأئمة فی ذریته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أمراء وأکابر مصر فی کل عصر بهذا الجامع الکبیرفنمَت عمارته وزخرفته، وأُضیئت قاعاته وطرقاته وممراته ، وفرشت أرضیاته بالسجاجید النفیسة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عمره الأمیر عبد الرحمن کتخدا فی سنة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عزم والی مصر عباس باشا علی توسعته وزیادة مساحته ، فقام بشراء الأملاک المجاورة له وهدمها، وشرع فی بناء الأساس ثم توقفت الإنشاءات بعد أن وافته المنیة ، وبقی الحال علی ما هو علیه حتی تقدم مصطفی بک العنانی لشراء الأرض التی کان اشتراها عباس باشا ، وعمرها لنفسه وأقام علیها فنادق وخانات وبنایات لحسابه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أنه اکتشف کنزاً خلف قبة المشهد الحسینی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میلادیة أمر الخدیوی إسماعیل باشا بتجدید الجامع وتوسعته ، وکلف علی مبارک باشا برسم التصور المعماری لتجدید الجامع ، بحیث یتسع لاستقبال أحباء ومریدی الإمام الحسین رضی الله عنه ، وکلف الأمیر راتب باشا ناظر دیوان الأوقاف المصریة أن یشرف بنفسه علی تنفیذ </w:t>
      </w:r>
    </w:p>
    <w:p>
      <w:pPr>
        <w:pStyle w:val="BookText"/>
        <w:rPr/>
      </w:pPr>
      <w:r>
        <w:rPr>
          <w:rFonts w:ascii="IRNazanin" w:hAnsi="IRNazanin" w:eastAsia="IRNazanin"/>
          <w:color w:val="111111"/>
          <w:sz w:val="28"/>
          <w:sz w:val="28"/>
          <w:szCs w:val="28"/>
          <w:rtl w:val="true"/>
          <w:lang w:bidi="fa-IR"/>
        </w:rPr>
        <w:t>إنشاءات الجامع الجدیدة ، التی صممها علی</w:t>
      </w:r>
    </w:p>
    <w:p>
      <w:pPr>
        <w:pStyle w:val="BookText"/>
        <w:rPr/>
      </w:pPr>
      <w:r>
        <w:rPr>
          <w:rFonts w:ascii="IRNazanin" w:hAnsi="IRNazanin" w:eastAsia="IRNazanin"/>
          <w:color w:val="111111"/>
          <w:sz w:val="28"/>
          <w:sz w:val="28"/>
          <w:szCs w:val="28"/>
          <w:rtl w:val="true"/>
          <w:lang w:bidi="fa-IR"/>
        </w:rPr>
        <w:t xml:space="preserve">باشا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إطار هذا التجدید هدم کل الجامع ، ما عدا القبة والضریح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وبدأت الإنشاءات فی سنة</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هجریة وانتهت فی</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هجریة بالشکل الذی سبق وصفه، ومن العناصر التی تخلفت من المشهد القدیم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المعروف باسم الباب الأخضر ، ومبنی من الحجر وعلی یساره دائرة مفرغة بزخارف ، وتعلوه بقایا شرفة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تخلف من المنارة الأیوبیة التی أنشأها فوق هذا الباب أبو القاسم السکری القسم الأسفل منها وهو المربع الذی یحتوی علی زخارف جصیة نادرة وعلی تاریخ الإنشاء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التابوت الخشبی ، فهو أیوبی الطراز ویعتبر تحفة نادرة تمثل طراز الحفر علی الخشب فی عصر الأیوبیین فی مصر ، وهو محفوظ حالیاً بمتحف الفن الإسلامی بالقاهرة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الحجرة التی شیدت عام</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میلادیة لتحتوی علی الآثار النبویة ، وهی مجاورة للقبة من الجهة القبلیة وتشمل من الآثار النبویة الشریفة علی قطعة من قمیصه الشریف ، ومکحلة ، وقطعة من العصا الشریفة وشعرتین من اللحیة الشریفة ، وبها أیضاً مصحفان بالخط الکوفی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الآن یعتبر مسجد سیدنا الحسین من أهم المزارات الدینیة التی یحرص المصریون والمسلمون عموماً علی زیارتها والتبرک بها ، فکثیراً ما نری داخل </w:t>
      </w:r>
    </w:p>
    <w:p>
      <w:pPr>
        <w:pStyle w:val="BookText"/>
        <w:rPr/>
      </w:pPr>
      <w:r>
        <w:rPr>
          <w:rFonts w:ascii="IRNazanin" w:hAnsi="IRNazanin" w:eastAsia="IRNazanin"/>
          <w:color w:val="111111"/>
          <w:sz w:val="28"/>
          <w:sz w:val="28"/>
          <w:szCs w:val="28"/>
          <w:rtl w:val="true"/>
          <w:lang w:bidi="fa-IR"/>
        </w:rPr>
        <w:t xml:space="preserve">المسجد أو المشهد أشخاصاً یقومون بإیقاد الشموع لسیدنا الحسین بعد شفاء مریض لهم ، أو خروجه من أزمة ما ، کما یلجأ العامة للدعاء بداخله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مولد سیدنا الحسین ، فیعد من المناسبات التی ینتظرها الکثیرون ، حیث تتحول ساحة المسجد والمیدان الذی یطل علیه إلی مهرجان عظیم ، یکتظ بحلقات الذکر والإنشاد الدینی وقراءة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یجتذب الزائرین والمریدین ، من جمیع أنحاء مصر والعالم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فاتنی أن أذکر اللوحة الرخامیة الکبیرة المعلقة علی باب المسجد المؤدی للمشهد الحسینی ، وقد کتب علیها بالذهب حدیث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منی ، من أحبهما أحببته ، ومن أبغضهما أبغضته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وللعلم هناک أضرحة لاحصر لها لآل البیت فی القاهرة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 والسیدة نفیسة ، والسید أحمد البدوی فی طنطا ، ولهذه الأضرحة منزلة عالیة فی نفوس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بعض المتطرفین من 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تفعل الحکومة شیئاً ، بل تصدی لهم الناس ، ولما کادت تحدث فوضی ، تدخلت الشرطة لوقف هذه المشاکل ، حدث ذلک فی السبعینات إبان ظهور هؤلاء الهمج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والمصریون البسطاء یذهبون لأضرحة الحسین والسیدة نفیسة ، وغیرهما </w:t>
      </w:r>
    </w:p>
    <w:p>
      <w:pPr>
        <w:pStyle w:val="BookText"/>
        <w:rPr/>
      </w:pPr>
      <w:r>
        <w:rPr>
          <w:rFonts w:ascii="IRNazanin" w:hAnsi="IRNazanin" w:eastAsia="IRNazanin"/>
          <w:color w:val="111111"/>
          <w:sz w:val="28"/>
          <w:sz w:val="28"/>
          <w:szCs w:val="28"/>
          <w:rtl w:val="true"/>
          <w:lang w:bidi="fa-IR"/>
        </w:rPr>
        <w:t xml:space="preserve">للتبرک بهما ، ولم نسمع أن ذلک شرکٌ وحرامٌ ، إلا مع ظهور هؤلاء الهمج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قدر هائل من العادات الشیعیة فی مصر ، کالإحتفال بیوم عاشوراء والأذکار ، والتبرک بآل البیت ، وغیر ذلک مما یتطلب جهداً بحثیاً کبیراً لرصده وتحلیله ودراسة ما إذا کانت تلک من بقایا تراث العصر الفاطمی ، أول دولة شیعیة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تجد المصریین السنة ، بما فیهم علماء الأزهر لایکفرون الشیعة ، ولا یحملون کل هذا العداء الذی صدمت حینما رأیته فی مواقع الحوار عبر الشبکة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سألت مصریاً عن الشیعة فسیرد علیک ببساطة ، هذا مذهب الذین تشیعوا لعلی وآل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أرید أن أقوله إن هناک بالفعل تجارب عملیة وإنسانیة علی التقارب بین السنیین والشیعة ، وتعالوا مصر لتروها ، ولعل البعض لایعرف أن الأزهر الشریف نفسه کان أول جامعة شیعیة فی العالم ، قبل مدینة قم وغیرها ، وأدعو المهتمین بدراسة التاریخ أو علم الاجتماع ، أو التأصیل أن یولوا هذه الفکرة اهتمامهم باعتبارها تجربة هامة ، ربما لا یلتفت إلیها الکثیرون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بتاریخ </w:t>
      </w:r>
      <w:r>
        <w:rPr>
          <w:rFonts w:eastAsia="IRNazanin" w:cs="IRNazanin"/>
          <w:color w:val="111111"/>
          <w:sz w:val="28"/>
          <w:szCs w:val="28"/>
          <w:rtl w:val="true"/>
          <w:lang w:bidi="fa-IR"/>
        </w:rPr>
        <w:t>(</w:t>
      </w:r>
      <w:r>
        <w:rPr>
          <w:rFonts w:eastAsia="IRNazanin" w:cs="IRNazanin"/>
          <w:color w:val="111111"/>
          <w:sz w:val="28"/>
          <w:szCs w:val="28"/>
          <w:lang w:bidi="fa-IR"/>
        </w:rPr>
        <w:t>4/5/2000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الحسینی فی القاهرة</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باب ضریح الإمام الحسین فی القاهرة لوحة رخامیة کبیرة کتب علیها بالذهب الحدیث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w:t>
      </w:r>
    </w:p>
    <w:p>
      <w:pPr>
        <w:pStyle w:val="BookText"/>
        <w:rPr/>
      </w:pPr>
      <w:r>
        <w:rPr>
          <w:rFonts w:ascii="IRNazanin" w:hAnsi="IRNazanin" w:eastAsia="IRNazanin"/>
          <w:color w:val="111111"/>
          <w:sz w:val="28"/>
          <w:sz w:val="28"/>
          <w:szCs w:val="28"/>
          <w:rtl w:val="true"/>
          <w:lang w:bidi="fa-IR"/>
        </w:rPr>
        <w:t>أحببته ، ومن أبغضهما أبغضته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وداخل المسجد أکبر 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العربی ، کما یؤکد إمام المسجد ، وهی للحق آیة فی الجمال والبهاء ، ووزنها کما هو مثبت فی دلیل تاریخ الضریح وصاحبه یصل إلی خمسة أطنان ، من الکریستال المحلی بالذهب الخالص ، وقوائمه من الفضة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السجاد فحدث ولاحرج ، فقد تبرع العام الماضی أحد کبار التجار من طائفة البهرة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حول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بسجادة فارسیة تعود إلی القرن العاشر المیلادی ، وحجمها یبلغ</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متراً مربعاً، وهی من الحریر الخالص ، وقد فرشت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یقع فی الجانب الشرقی داخل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ویعقد داخل المسجد یومیاً أکثر من خمس مائة عقد قران ، تصل أیام الخمیس والجمعة إلی الألف ، حیث یحرص آلاف المصریین علی عقد قرانهم داخل المسجد الحسینی ، وبعضهم یأتی من مدن مصریة بعیدة ، قد تبتعد عن القاهرة أکثر من سبع مائة کیلو متراً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للحسین ، ومسجده ، وضریحه ، ومشهده ، منزلة خاصة فی نفوس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شهر رمضان یستحیل علی المرء أن یجد موضعاً لقدم فی هذا المیدان المعروف بالمشهد الحسینی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باعة المصوغات الذهبیة للتحف والفنون الیدویة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مکتبات 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مقاهی شدیدة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مطاعم 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ندوات دینیة وأخری 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مواکب 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 أجانب یقفون مذهولین لروعة المکان وتلک الأعداد الغفیرة من الزوار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فی 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مجاذیب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کفة أخری ، فهناک حول الضریح تجد عشرات ممن ارتدوا الخرقة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وترکوا بیوتهم وأعمالهم واستأنسوا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حول الضریح یلتحفون السماء ویفترشون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ما یجود علیهم به أهل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ویصلون الصلوات الخمس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رمضان لست مضطراً لأن تدفع نقوداً لکی تفطر ، إذا ما کنت فی میدان الحسین ، فأهل الخیر یحملون آلاف الوجبات ، ویقدمونها مجاناً للصائمین وعابری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شهور السنة یحرص الکثیر من الأغنیاء علی توزیع زکواتهم وصدقاتهم علی الناس حول الضریح</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صلاة العیدین فحدث ولاحرج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الأرض والله العظیم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تمیز بین عامل النظافة الموظف رسمیاً لهذا الغرض ، وبین مئات الشباب والشیب ، الذین یشمرون عن سواعدهم ویحملون المقشات لیکنسوا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أطباء ومهندسون وضباط وأساتذة جامعات </w:t>
      </w:r>
    </w:p>
    <w:p>
      <w:pPr>
        <w:pStyle w:val="BookText"/>
        <w:rPr/>
      </w:pPr>
      <w:r>
        <w:rPr>
          <w:rFonts w:ascii="IRNazanin" w:hAnsi="IRNazanin" w:eastAsia="IRNazanin"/>
          <w:color w:val="111111"/>
          <w:sz w:val="28"/>
          <w:sz w:val="28"/>
          <w:szCs w:val="28"/>
          <w:rtl w:val="true"/>
          <w:lang w:bidi="fa-IR"/>
        </w:rPr>
        <w:t>وتجار أثریاء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وکلهم یعتقدون أن الله تعالی سیبارک لهم ، عندما یتواضعون ویکنسون المیدان ، ویرشون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الفجر یحضر الرکب الرسمی لرئیس الجمهوریة ، ومعه کل الوزراء وشیخ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ویحظر سیر السیارات فی هذا المیدان ، وکافة الشوارع المؤدیة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یتجاوز عدد المصلین الملیون شخص کل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طیلة الوقت تستمع لابتهالات الشیخ سید النقشبندی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وإنشاد الشیخ یاسین التهامی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یرفع المؤذن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فیتحول الکون کله لمستمعین لهذا النداء السماوی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عجائز أتین من أقصی الصعید ، حملن بضع قروش یوزعنها وفاء لنذر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سیدات یتعلقن بأستار الضریح راجیات تحقیق أملهن فی إنجاب طفل حرمن منه ، أو عودة ابن غریب اضطرته الحیاة الصعبة للرحیل فی بلاد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رجل طاعن فی السن یذرف دمعة حری وهو یناجی صاحب الضریح قضاء حاجة یعلمها الله وحده</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یتعامل الناس هنا فی مصر مع الحسین ، کأنه ما زال حیاً داخل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یتحاکمون إلیه فی منازعاتهم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یتحدثون إلیه فی کروبهم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یرسل إلیه خطابات عبر البرید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وصلت خلال العام الماضی إلی أکثر من ملیون رسالة کما أکدت هیئة البرید المصریة ، التی تسلمها لخادم الضریح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حضرة الإمام سید شهداء الجنة الحسین بن علی 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الإمام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رائحة العطور تغمر أنوف زوار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وأنوار لا تنطفئ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تنطفئ منذ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لایضاهیه حتی ضریح السیدة زینب التی یحلو للمصریین إطلاق عدة ألقاب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أم العواجز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ورئیسة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المسافة الممتدة بین الضریحین تقع أجمل وأبهی أحیاء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الکحکیین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 البیت فی مصر منزلة ، لایشعر بها إلا من یعرف المصریین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حاول بعض المتطرفین ذات یوم تفجیر قنبلة فی منطقة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یسلمهم الناس للشرطة ، بل فتکوا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وصلت قوات الأمن لم تجد سوی جثث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الفاعل مجهولاً حتی الیوم ، فقد تفرقت دماؤهم بین القبائل</w:t>
      </w:r>
      <w:r>
        <w:rPr>
          <w:rFonts w:eastAsia="IRNazanin" w:cs="IRNazanin"/>
          <w:color w:val="111111"/>
          <w:sz w:val="28"/>
          <w:szCs w:val="28"/>
          <w:rtl w:val="true"/>
          <w:lang w:bidi="fa-IR"/>
        </w:rPr>
        <w:t xml:space="preserve">.. </w:t>
      </w:r>
      <w:bookmarkStart w:id="315" w:name="pg5809_54001"/>
    </w:p>
    <w:p>
      <w:pPr>
        <w:pStyle w:val="Heading3"/>
        <w:numPr>
          <w:ilvl w:val="2"/>
          <w:numId w:val="1"/>
        </w:numPr>
        <w:rPr/>
      </w:pPr>
      <w:bookmarkStart w:id="316" w:name="__RefHeading___Toc4495425_581953129"/>
      <w:bookmarkStart w:id="317" w:name="_Toc115"/>
      <w:bookmarkEnd w:id="315"/>
      <w:bookmarkEnd w:id="316"/>
      <w:r>
        <w:rPr>
          <w:rtl w:val="true"/>
        </w:rPr>
        <w:t>تعقیب المرجع الشیخ الصافی علی الموضوع</w:t>
      </w:r>
      <w:bookmarkEnd w:id="317"/>
    </w:p>
    <w:p>
      <w:pPr>
        <w:pStyle w:val="BookText"/>
        <w:rPr/>
      </w:pPr>
      <w:r>
        <w:rPr>
          <w:rFonts w:ascii="IRNazanin" w:hAnsi="IRNazanin" w:eastAsia="IRNazanin"/>
          <w:color w:val="111111"/>
          <w:sz w:val="28"/>
          <w:sz w:val="28"/>
          <w:szCs w:val="28"/>
          <w:rtl w:val="true"/>
          <w:lang w:bidi="fa-IR"/>
        </w:rPr>
        <w:t xml:space="preserve">نشرنا هذه المواضیع فی المجلد التاسع من کتاب الإنتصار، وهوقطاف من مناظراتنا مع الوهابیة ، مع تعقیبات عدد من الإخوة الکتاب علی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اطلع علیه یومها المرجع الدینی الکبیر الشیخ لطف الله الصافی حفظه الله ، فکتب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الحمد والصلاة ، فإنی لا أقدر علی وصف ما حصل لی من الوجد والشوق ، والإحساس بالقرب والحضور ، والجلوس علی بساط المحبة والأنس والخشوع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طالعت ما کتبه بعض الأدباء العارفین عن الحالات العطرة والروحانیة القدسیة ، التی تحصل لزوار مشهد مولانا سید أهل الإباء ، وواحد أهل المباهلة والعباء ،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 القطعة الشریفة من وطننا الإسلامی الکبیر ، التی حازت شرف ولاء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ما أشرق علیها نور شمس الدعوة المحمدیة والرسالة الإلهیة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کررت مطالعة هذا التصویر الجمیل لمظاهر الولاء ومحبة النبی والآل صلوات الله علیهم ، والإجتماعات والإحتفالات والحلقات فی مشاهدهم النورانیة ، العامرة بذکر الله تعالی وعبودیته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البیوت التی أذن الله أن ترفع ویذکر فیها اسمه ، بل هو من أفاضلها کما رواه السیوطی ، ولو لم یکن بیت علی وفاطمة الزهراء وسیدی شباب أهل الجنة ، بعد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تلک البیوت ، فبیت من یکون ؟</w:t>
      </w:r>
    </w:p>
    <w:p>
      <w:pPr>
        <w:pStyle w:val="BookText"/>
        <w:rPr/>
      </w:pPr>
      <w:r>
        <w:rPr>
          <w:rFonts w:ascii="IRNazanin" w:hAnsi="IRNazanin" w:eastAsia="IRNazanin"/>
          <w:color w:val="111111"/>
          <w:sz w:val="28"/>
          <w:sz w:val="28"/>
          <w:szCs w:val="28"/>
          <w:rtl w:val="true"/>
          <w:lang w:bidi="fa-IR"/>
        </w:rPr>
        <w:t>وجدت نفسی بعد قراءة هذا المقال ، مفعمةً شوقاً وحضوراً وأنساً بالله تعالی ، ورغبةً فی زیارة هذا الضریح الشریف ، والمشهد الجلیل ، الذی تسطع منه أنوار الجمال المحمدی ، والجلال العلوی ، المشعة من جلال الله تعالی وجماله الأزلی السرمدی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معان یدرکها ویشعر بها من یدرک بحقیقة إیمانه بالله ورسوله ما لهذه المشاهد</w:t>
      </w:r>
    </w:p>
    <w:p>
      <w:pPr>
        <w:pStyle w:val="BookText"/>
        <w:rPr/>
      </w:pPr>
      <w:r>
        <w:rPr>
          <w:rFonts w:ascii="IRNazanin" w:hAnsi="IRNazanin" w:eastAsia="IRNazanin"/>
          <w:color w:val="111111"/>
          <w:sz w:val="28"/>
          <w:sz w:val="28"/>
          <w:szCs w:val="28"/>
          <w:rtl w:val="true"/>
          <w:lang w:bidi="fa-IR"/>
        </w:rPr>
        <w:t xml:space="preserve">المرفوعة التی تخدمها ملائکة الله تعالی ، من قدر عند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نفسی کأنی فی مصر، فی جوار الضریح الشریف والحضرة الحسینیة ، بین إخوانی الزائرین المصریین الوالهین ، الموالین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یتبرکون بالمقام ویغتنمون الفوز فیه بالصلاة والإبتهال ومناجاة الله تعالی ، یطلبون حاجاتهم من ربهم عنده ، ویصلون علی النبی وعلی شهید الإخلاص والإباء ، شهید معالم الإنسانیة الکبری ، شهید کل المکارم ، أبی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التضحیة والجهاد والإیثار ، حسین الصبر والشجاعة ، حسین الإسلام والإنسانیة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کحِّل بصری بمشاهدة تراب ضریحه فی مصر وکربلاء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وجدت نفسی فی هذه البقعة المبارکة التی شرفها الله تعالی بکرامة الإنتساب إلی سبط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فرأیت بعین قلبی ملائکة الله تعالی محدقین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لزوار تلک البقعة المبارکة ، مرکز تقرب أولیاء الله ، ومهبط 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وهنیئاً لإخواننا أهل مصر ما هم فیه من جوار ضریح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لهم هذا الفوز العظیم ، ثم هنیئاً لهم ما هم فیه من ولاء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هنیئاً لشیوخهم وشبانهم ، رجالهم ونسائهم ، علمائهم وتلامیذهم ، أساتیذهم وطلاب جامعاتهم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فیالیتنا معهم فنفوز بما یفوزون به عند هذا الضریح المبارک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مولای یا حسین ، یا أبا عبد الله ، یا ابن رسول الله ، یا من استنقذت عباد الله بتضحیتک الکبری من جهالة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أنک رفعت أعلام الدین، وکسرت صولة المستکبرین والمستعبدین ، ونصرت الله ورسوله ، مجاهداً صابراً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الله یحب من أحبک ، ویبغض من أبغضک ، وأن الله طهرکم یا أهل البیت من الرجس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 ورحمة الله وبرکاته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صفر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الله الصافی </w:t>
      </w:r>
      <w:bookmarkStart w:id="318" w:name="pg5809_54004"/>
    </w:p>
    <w:p>
      <w:pPr>
        <w:pStyle w:val="Heading2"/>
        <w:numPr>
          <w:ilvl w:val="1"/>
          <w:numId w:val="1"/>
        </w:numPr>
        <w:rPr/>
      </w:pPr>
      <w:bookmarkStart w:id="319" w:name="__RefHeading___Toc4495427_581953129"/>
      <w:bookmarkStart w:id="320" w:name="_Toc116"/>
      <w:bookmarkEnd w:id="318"/>
      <w:bookmarkEnd w:id="319"/>
      <w:r>
        <w:rPr>
          <w:rtl w:val="true"/>
        </w:rPr>
        <w:t>فهرس موضوعات الکتاب</w:t>
      </w:r>
      <w:bookmarkEnd w:id="320"/>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تفضیل البلاد وأهلها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حدیث الصحابی عمرو بن الحمق الخزاعی رضی الله عنه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أحادیث نبویة أخری فی مدح مصر وأهلها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جواب ملک مصر المؤدب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علاقة المصریین بعثمان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لمصر علی بلاد الشام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مدح نهر النیل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فی خلافة وعمر وعثمان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تم فتح مصر بدون قتال وأسلم قسم من أهلها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سبب ادعاء الحکام أن مصر فتحت عُنوة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أول حرکة رقابة علی نظام الحکم الإسلامی کانت مصریة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صبیغ التمیمی ناشط مصری وقع فی قبضة عمر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حرکة المصریین ضد الخلیفة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المحمدان یحرکان مصر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أرسل عثمان وفوداً الی مصر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معرکة ذات الصواری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زاد نشاط المحمدیْن فی جیش ذات الصواری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طرد أهل مصر والیهم وبایعوا محمد بن أبی حذیفة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وأرسل أهل مصر رسالة نصیحة الی الخلیفة عثمان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وذهب المصریون فی جیش صغیر الی عثمان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الحرکة ضد عثمان من غیر المصریین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محاصرة الجیش المصری لعثمان التی انجرت الی قتله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تظاهرة المهاجرین والأنصار یهتفون باسم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فی عهد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اهتمام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مصر عند مقتل عثمان وخلافة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الخطأ الذریع الذی وقع فیه قیس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نقاط عن شخصیة قیس بن سعد بن عبادة رضی الله عنه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ولایة محمد بن أبی بکر علی مصر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أسرة محمد بن أبی بکر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ولایة محمد بن أبی بکر لمصر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رسالة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أهل مصر ووالیهم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ملاحظة علی هذه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أجوبة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مسائل محمد بن أبی بکر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أبی بکر تقع فی ید معاویة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رسالة محمد بن أبی بکر الی معاویة وجوابه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محمد عندما عین الأشتر مکانه </w:t>
      </w:r>
      <w:r>
        <w:rPr>
          <w:rFonts w:eastAsia="IRNazanin" w:cs="IRNazanin"/>
          <w:color w:val="111111"/>
          <w:sz w:val="28"/>
          <w:szCs w:val="28"/>
          <w:lang w:bidi="fa-IR"/>
        </w:rPr>
        <w:t>125</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 معاویة لمصر بعد معرکة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محاولة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محمد بن أبی بکر رضی الله عنه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حزن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أبی بکر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منشور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 بکر وعمر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حزن أسماء علی ابنها وعائشة علی أخیها محمد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معاویة خال المؤمنین ومحمد بن أبی بکر لیس خالهم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لم یتهنأ ابن العاص بملک مصر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شخصیة محمد بن أبی حذیفة رضی الله عنه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ولایة مالک الأشتر علی مصر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أهل مصر لما أراد معاویة غزوها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رسالة أخری بعثها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أهل مصر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شهادة مالک الأشتر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حزن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مالک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قبر مالک الأشتر رضی الله عنه فی مصر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مالک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المصریین بأئمة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یرسل الملک الصالح والیاً علی مصر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علاقة المصریین بأئمة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سکن النسائی فی مصر وقتله 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مصر ملجأ العلویین المضطهدین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الکعبة لا تأکل ولا تشرب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یؤمن علی ید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 النون المصری یروی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الحج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مصریون مع الإمام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مصریون یزورون قبر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المصریون ینصرون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مصریون یبحثون عن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مصر فی عصر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نجباء مصر وزراء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وفد مصر الذی یحمل البیعة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أمیر الأمرة فی مصر سنة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مصر ویجعلها مرکزه الإعلامی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الأبقع الذی تسانده مصر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دخول جیش المغرب الی مصر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کذبة کعب فی أن الدجال من مصر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بغض کعب الأحبار لمصر وکذبه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مشاهد أهل البیت وذریاتهم فی مصر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تعقیب المرجع الشیخ الصافی علی الموضوع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52262</Words>
  <Characters>206775</Characters>
  <CharactersWithSpaces>257983</CharactersWithSpaces>
  <Paragraphs>1308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2026-08-19T04:59:28Z</dcterms:created>
  <dc:creator>ghaemiyeh.com</dc:creator>
  <dc:description/>
  <dc:language>en-US</dc:language>
  <cp:lastModifiedBy/>
  <dcterms:modified xsi:type="dcterms:W3CDTF">2026-08-19T08:29:34Z</dcterms:modified>
  <cp:revision>1</cp:revision>
  <dc:subject/>
  <dc:title>مصر و اهل البیت علیهم السلام</dc:title>
</cp:coreProperties>
</file>

<file path=docProps/custom.xml><?xml version="1.0" encoding="utf-8"?>
<Properties xmlns="http://schemas.openxmlformats.org/officeDocument/2006/custom-properties" xmlns:vt="http://schemas.openxmlformats.org/officeDocument/2006/docPropsVTypes"/>
</file>